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8FB" w:rsidRPr="002D0685" w:rsidRDefault="004A18FB" w:rsidP="004A18FB">
      <w:pPr>
        <w:pStyle w:val="BodyText"/>
        <w:rPr>
          <w:rFonts w:ascii="Arial" w:hAnsi="Arial" w:cs="Arial"/>
          <w:szCs w:val="24"/>
          <w:lang w:val="en-US"/>
        </w:rPr>
      </w:pPr>
      <w:r w:rsidRPr="002D0685">
        <w:rPr>
          <w:rFonts w:ascii="Arial" w:hAnsi="Arial" w:cs="Arial"/>
          <w:noProof/>
          <w:szCs w:val="24"/>
          <w:lang w:val="en-US" w:eastAsia="en-US"/>
        </w:rPr>
        <w:drawing>
          <wp:inline distT="0" distB="0" distL="0" distR="0" wp14:anchorId="14A3FBE7" wp14:editId="72038509">
            <wp:extent cx="1200150" cy="1276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4A18FB" w:rsidRPr="002D0685" w:rsidRDefault="004A18FB" w:rsidP="004A18FB">
      <w:pPr>
        <w:pStyle w:val="BodyText"/>
        <w:rPr>
          <w:rFonts w:ascii="Arial" w:hAnsi="Arial" w:cs="Arial"/>
          <w:szCs w:val="24"/>
          <w:lang w:val="en-US"/>
        </w:rPr>
      </w:pPr>
    </w:p>
    <w:p w:rsidR="004A18FB" w:rsidRPr="002D0685" w:rsidRDefault="004A18FB" w:rsidP="004A18FB">
      <w:pPr>
        <w:pStyle w:val="BodyText"/>
        <w:rPr>
          <w:rFonts w:ascii="Arial" w:hAnsi="Arial" w:cs="Arial"/>
          <w:szCs w:val="24"/>
          <w:lang w:val="en-US"/>
        </w:rPr>
      </w:pPr>
    </w:p>
    <w:p w:rsidR="004A18FB" w:rsidRPr="002D0685" w:rsidRDefault="004A18FB" w:rsidP="004A18FB">
      <w:pPr>
        <w:pStyle w:val="BodyText"/>
        <w:rPr>
          <w:rFonts w:ascii="Arial" w:hAnsi="Arial" w:cs="Arial"/>
          <w:szCs w:val="24"/>
          <w:lang w:val="en-US"/>
        </w:rPr>
      </w:pPr>
    </w:p>
    <w:p w:rsidR="004A18FB" w:rsidRPr="002D0685" w:rsidRDefault="004A18FB" w:rsidP="004A18FB">
      <w:pPr>
        <w:pStyle w:val="BodyText"/>
        <w:rPr>
          <w:rFonts w:ascii="Arial" w:hAnsi="Arial" w:cs="Arial"/>
          <w:szCs w:val="24"/>
          <w:lang w:val="en-US"/>
        </w:rPr>
      </w:pPr>
    </w:p>
    <w:p w:rsidR="004A18FB" w:rsidRPr="002D0685" w:rsidRDefault="004A18FB" w:rsidP="004A18FB">
      <w:pPr>
        <w:pStyle w:val="BodyText"/>
        <w:rPr>
          <w:rFonts w:ascii="Arial" w:hAnsi="Arial" w:cs="Arial"/>
          <w:szCs w:val="24"/>
          <w:lang w:val="en-US"/>
        </w:rPr>
      </w:pPr>
    </w:p>
    <w:p w:rsidR="00C85ADF" w:rsidRPr="002D0685" w:rsidRDefault="00C85ADF" w:rsidP="00C85ADF">
      <w:pPr>
        <w:pStyle w:val="BodyText"/>
        <w:rPr>
          <w:rFonts w:ascii="Arial" w:hAnsi="Arial" w:cs="Arial"/>
          <w:szCs w:val="24"/>
          <w:lang w:val="en-US"/>
        </w:rPr>
      </w:pPr>
    </w:p>
    <w:p w:rsidR="00C85ADF" w:rsidRPr="002D0685" w:rsidRDefault="00C85ADF" w:rsidP="00C85ADF">
      <w:pPr>
        <w:pStyle w:val="Title"/>
        <w:rPr>
          <w:rFonts w:ascii="Arial" w:hAnsi="Arial" w:cs="Arial"/>
          <w:lang w:val="en-US"/>
        </w:rPr>
      </w:pPr>
      <w:r w:rsidRPr="002D0685">
        <w:rPr>
          <w:rFonts w:ascii="Arial" w:hAnsi="Arial" w:cs="Arial"/>
          <w:lang w:val="en-US"/>
        </w:rPr>
        <w:t>EMPLOYER</w:t>
      </w:r>
    </w:p>
    <w:p w:rsidR="00C85ADF" w:rsidRPr="002D0685" w:rsidRDefault="00C85ADF" w:rsidP="00C85ADF">
      <w:pPr>
        <w:pStyle w:val="Title"/>
        <w:jc w:val="left"/>
        <w:rPr>
          <w:rFonts w:ascii="Arial" w:hAnsi="Arial" w:cs="Arial"/>
          <w:b w:val="0"/>
          <w:lang w:val="en-US"/>
        </w:rPr>
      </w:pPr>
    </w:p>
    <w:p w:rsidR="00C85ADF" w:rsidRPr="002D0685" w:rsidRDefault="00C85ADF" w:rsidP="00C85ADF">
      <w:pPr>
        <w:pStyle w:val="Title"/>
        <w:rPr>
          <w:rFonts w:ascii="Arial" w:hAnsi="Arial" w:cs="Arial"/>
          <w:lang w:val="en-US"/>
        </w:rPr>
      </w:pPr>
      <w:r w:rsidRPr="002D0685">
        <w:rPr>
          <w:rFonts w:ascii="Arial" w:hAnsi="Arial" w:cs="Arial"/>
          <w:lang w:val="en-US"/>
        </w:rPr>
        <w:t>JAVNO PREDUZEĆE</w:t>
      </w:r>
    </w:p>
    <w:p w:rsidR="00C85ADF" w:rsidRPr="002D0685" w:rsidRDefault="00C85ADF" w:rsidP="00C85ADF">
      <w:pPr>
        <w:pStyle w:val="Title"/>
        <w:rPr>
          <w:rFonts w:ascii="Arial" w:hAnsi="Arial" w:cs="Arial"/>
          <w:lang w:val="en-US"/>
        </w:rPr>
      </w:pPr>
      <w:r w:rsidRPr="002D0685">
        <w:rPr>
          <w:rFonts w:ascii="Arial" w:hAnsi="Arial" w:cs="Arial"/>
          <w:lang w:val="en-US"/>
        </w:rPr>
        <w:t>‘ELEKTROPRIVREDA SRBIJE’</w:t>
      </w:r>
    </w:p>
    <w:p w:rsidR="00C85ADF" w:rsidRPr="002D0685" w:rsidRDefault="00C85ADF" w:rsidP="00C85ADF">
      <w:pPr>
        <w:pStyle w:val="Title"/>
        <w:rPr>
          <w:rFonts w:ascii="Arial" w:hAnsi="Arial" w:cs="Arial"/>
          <w:lang w:val="en-US"/>
        </w:rPr>
      </w:pPr>
      <w:r w:rsidRPr="002D0685">
        <w:rPr>
          <w:rFonts w:ascii="Arial" w:hAnsi="Arial" w:cs="Arial"/>
          <w:lang w:val="en-US"/>
        </w:rPr>
        <w:t>BEOGRAD</w:t>
      </w:r>
    </w:p>
    <w:p w:rsidR="00C85ADF" w:rsidRPr="002D0685" w:rsidRDefault="00C85ADF" w:rsidP="00C85ADF">
      <w:pPr>
        <w:pStyle w:val="Title"/>
        <w:rPr>
          <w:rFonts w:ascii="Arial" w:hAnsi="Arial" w:cs="Arial"/>
          <w:lang w:val="en-US"/>
        </w:rPr>
      </w:pPr>
      <w:r w:rsidRPr="002D0685">
        <w:rPr>
          <w:rFonts w:ascii="Arial" w:hAnsi="Arial" w:cs="Arial"/>
          <w:szCs w:val="24"/>
          <w:lang w:val="en-US"/>
        </w:rPr>
        <w:t>ULICA CARICE MILICE BROJ 2</w:t>
      </w:r>
    </w:p>
    <w:p w:rsidR="00C85ADF" w:rsidRPr="002D0685" w:rsidRDefault="00C85ADF" w:rsidP="00C85ADF">
      <w:pPr>
        <w:rPr>
          <w:rFonts w:ascii="Arial" w:hAnsi="Arial" w:cs="Arial"/>
          <w:lang w:val="en-US"/>
        </w:rPr>
      </w:pPr>
    </w:p>
    <w:p w:rsidR="00C85ADF" w:rsidRPr="002D0685" w:rsidRDefault="00C85ADF" w:rsidP="00C85ADF">
      <w:pPr>
        <w:rPr>
          <w:rFonts w:ascii="Arial" w:hAnsi="Arial" w:cs="Arial"/>
          <w:lang w:val="en-US"/>
        </w:rPr>
      </w:pPr>
    </w:p>
    <w:p w:rsidR="00C85ADF" w:rsidRPr="002D0685" w:rsidRDefault="00C85ADF" w:rsidP="00C85ADF">
      <w:pPr>
        <w:rPr>
          <w:rFonts w:ascii="Arial" w:hAnsi="Arial" w:cs="Arial"/>
          <w:lang w:val="en-US"/>
        </w:rPr>
      </w:pPr>
    </w:p>
    <w:p w:rsidR="00C85ADF" w:rsidRPr="002D0685" w:rsidRDefault="00C85ADF" w:rsidP="00C85ADF">
      <w:pPr>
        <w:pStyle w:val="BodyText"/>
        <w:jc w:val="center"/>
        <w:rPr>
          <w:rFonts w:ascii="Arial" w:hAnsi="Arial" w:cs="Arial"/>
          <w:b/>
          <w:lang w:val="en-US"/>
        </w:rPr>
      </w:pPr>
      <w:r w:rsidRPr="002D0685">
        <w:rPr>
          <w:rFonts w:ascii="Arial" w:hAnsi="Arial" w:cs="Arial"/>
          <w:b/>
          <w:lang w:val="en-US"/>
        </w:rPr>
        <w:t>TENDER DOCUMENTS</w:t>
      </w:r>
    </w:p>
    <w:p w:rsidR="00C85ADF" w:rsidRPr="002D0685" w:rsidRDefault="00C85ADF" w:rsidP="00C85ADF">
      <w:pPr>
        <w:pStyle w:val="BodyText"/>
        <w:rPr>
          <w:rFonts w:ascii="Arial" w:hAnsi="Arial" w:cs="Arial"/>
          <w:lang w:val="en-US"/>
        </w:rPr>
      </w:pPr>
    </w:p>
    <w:p w:rsidR="00C85ADF" w:rsidRPr="002D0685" w:rsidRDefault="00C85ADF" w:rsidP="00C85ADF">
      <w:pPr>
        <w:pStyle w:val="BodyText"/>
        <w:jc w:val="center"/>
        <w:rPr>
          <w:rFonts w:ascii="Arial" w:hAnsi="Arial" w:cs="Arial"/>
          <w:b/>
          <w:lang w:val="en-US"/>
        </w:rPr>
      </w:pPr>
      <w:r w:rsidRPr="002D0685">
        <w:rPr>
          <w:rFonts w:ascii="Arial" w:hAnsi="Arial" w:cs="Arial"/>
          <w:b/>
          <w:lang w:val="en-US"/>
        </w:rPr>
        <w:t>FOR THE PUBLIC PROCUREMENT</w:t>
      </w:r>
    </w:p>
    <w:p w:rsidR="00C85ADF" w:rsidRPr="002D0685" w:rsidRDefault="00C85ADF" w:rsidP="00C85ADF">
      <w:pPr>
        <w:rPr>
          <w:rFonts w:ascii="Arial" w:hAnsi="Arial" w:cs="Arial"/>
          <w:szCs w:val="24"/>
          <w:lang w:val="en-US"/>
        </w:rPr>
      </w:pPr>
    </w:p>
    <w:p w:rsidR="00C85ADF" w:rsidRDefault="00A20399" w:rsidP="00C85ADF">
      <w:pPr>
        <w:jc w:val="center"/>
        <w:rPr>
          <w:rFonts w:ascii="Arial" w:hAnsi="Arial" w:cs="Arial"/>
          <w:b/>
          <w:szCs w:val="24"/>
          <w:lang w:val="en-US"/>
        </w:rPr>
      </w:pPr>
      <w:r w:rsidRPr="00A20399">
        <w:rPr>
          <w:rFonts w:ascii="Arial" w:hAnsi="Arial" w:cs="Arial"/>
          <w:b/>
          <w:szCs w:val="24"/>
          <w:lang w:val="en-US"/>
        </w:rPr>
        <w:t>OF SERVICES</w:t>
      </w:r>
    </w:p>
    <w:p w:rsidR="00A20399" w:rsidRPr="00A20399" w:rsidRDefault="00A20399" w:rsidP="00C85ADF">
      <w:pPr>
        <w:jc w:val="center"/>
        <w:rPr>
          <w:rFonts w:ascii="Arial" w:hAnsi="Arial" w:cs="Arial"/>
          <w:b/>
          <w:szCs w:val="24"/>
          <w:lang w:val="en-US"/>
        </w:rPr>
      </w:pPr>
    </w:p>
    <w:p w:rsidR="00C85ADF" w:rsidRPr="002D0685" w:rsidRDefault="00C85ADF" w:rsidP="00C85ADF">
      <w:pPr>
        <w:jc w:val="center"/>
        <w:rPr>
          <w:rFonts w:ascii="Arial" w:hAnsi="Arial" w:cs="Arial"/>
          <w:szCs w:val="24"/>
          <w:lang w:val="en-US"/>
        </w:rPr>
      </w:pPr>
      <w:r w:rsidRPr="002D0685">
        <w:rPr>
          <w:rFonts w:ascii="Arial" w:hAnsi="Arial" w:cs="Arial"/>
          <w:b/>
          <w:spacing w:val="-2"/>
          <w:szCs w:val="28"/>
          <w:lang w:val="en-US"/>
        </w:rPr>
        <w:t xml:space="preserve">FINANCIAL ADVISOR FOR </w:t>
      </w:r>
      <w:r w:rsidR="00557DB2" w:rsidRPr="002D0685">
        <w:rPr>
          <w:rFonts w:ascii="Arial" w:hAnsi="Arial" w:cs="Arial"/>
          <w:b/>
          <w:spacing w:val="-2"/>
          <w:szCs w:val="28"/>
          <w:lang w:val="en-US"/>
        </w:rPr>
        <w:t>ACQUISITIONS</w:t>
      </w:r>
      <w:r w:rsidR="00557DB2" w:rsidRPr="002D0685">
        <w:rPr>
          <w:rFonts w:ascii="Arial" w:hAnsi="Arial" w:cs="Arial"/>
          <w:szCs w:val="24"/>
          <w:lang w:val="en-US"/>
        </w:rPr>
        <w:t xml:space="preserve"> </w:t>
      </w:r>
      <w:r w:rsidRPr="002D0685">
        <w:rPr>
          <w:rFonts w:ascii="Arial" w:hAnsi="Arial" w:cs="Arial"/>
          <w:szCs w:val="24"/>
          <w:lang w:val="en-US"/>
        </w:rPr>
        <w:t>-</w:t>
      </w:r>
    </w:p>
    <w:p w:rsidR="00C85ADF" w:rsidRPr="002D0685" w:rsidRDefault="00C85ADF" w:rsidP="00C85ADF">
      <w:pPr>
        <w:jc w:val="center"/>
        <w:rPr>
          <w:rFonts w:ascii="Arial" w:hAnsi="Arial" w:cs="Arial"/>
          <w:b/>
          <w:szCs w:val="24"/>
          <w:lang w:val="en-US"/>
        </w:rPr>
      </w:pPr>
    </w:p>
    <w:p w:rsidR="00C85ADF" w:rsidRPr="002D0685" w:rsidRDefault="00C85ADF" w:rsidP="00C85ADF">
      <w:pPr>
        <w:jc w:val="center"/>
        <w:rPr>
          <w:rFonts w:ascii="Arial" w:hAnsi="Arial" w:cs="Arial"/>
          <w:lang w:val="en-US"/>
        </w:rPr>
      </w:pPr>
    </w:p>
    <w:p w:rsidR="00C85ADF" w:rsidRPr="002D0685" w:rsidRDefault="00C85ADF" w:rsidP="00C85ADF">
      <w:pPr>
        <w:jc w:val="center"/>
        <w:rPr>
          <w:rFonts w:ascii="Arial" w:hAnsi="Arial" w:cs="Arial"/>
          <w:szCs w:val="24"/>
          <w:lang w:val="en-US"/>
        </w:rPr>
      </w:pPr>
      <w:r w:rsidRPr="002D0685">
        <w:rPr>
          <w:rFonts w:ascii="Arial" w:hAnsi="Arial" w:cs="Arial"/>
          <w:szCs w:val="24"/>
          <w:lang w:val="en-US"/>
        </w:rPr>
        <w:t>(No</w:t>
      </w:r>
      <w:r w:rsidR="00BF0E8A">
        <w:rPr>
          <w:rFonts w:ascii="Arial" w:hAnsi="Arial" w:cs="Arial"/>
          <w:szCs w:val="24"/>
          <w:lang w:val="en-US"/>
        </w:rPr>
        <w:t xml:space="preserve"> </w:t>
      </w:r>
      <w:r w:rsidR="00BF0E8A">
        <w:rPr>
          <w:rFonts w:ascii="Arial" w:hAnsi="Arial" w:cs="Arial"/>
          <w:szCs w:val="24"/>
          <w:lang w:val="en-US"/>
        </w:rPr>
        <w:t xml:space="preserve">12.01. </w:t>
      </w:r>
      <w:bookmarkStart w:id="0" w:name="_GoBack"/>
      <w:bookmarkEnd w:id="0"/>
      <w:r w:rsidR="00BF0E8A">
        <w:rPr>
          <w:rFonts w:ascii="Arial" w:hAnsi="Arial" w:cs="Arial"/>
          <w:szCs w:val="24"/>
          <w:lang w:val="en-US"/>
        </w:rPr>
        <w:t>2621/12-15</w:t>
      </w:r>
      <w:r w:rsidR="00BF0E8A">
        <w:rPr>
          <w:rFonts w:ascii="Arial" w:hAnsi="Arial" w:cs="Arial"/>
          <w:szCs w:val="24"/>
        </w:rPr>
        <w:t xml:space="preserve"> </w:t>
      </w:r>
      <w:r w:rsidRPr="00BC66B8">
        <w:rPr>
          <w:rFonts w:ascii="Arial" w:hAnsi="Arial" w:cs="Arial"/>
          <w:szCs w:val="24"/>
          <w:lang w:val="en-US"/>
        </w:rPr>
        <w:t xml:space="preserve">dated </w:t>
      </w:r>
      <w:r w:rsidR="00BC66B8">
        <w:rPr>
          <w:rFonts w:ascii="Arial" w:hAnsi="Arial" w:cs="Arial"/>
          <w:szCs w:val="24"/>
          <w:lang w:val="en-US"/>
        </w:rPr>
        <w:t>21</w:t>
      </w:r>
      <w:r w:rsidR="0097531E" w:rsidRPr="00BC66B8">
        <w:rPr>
          <w:rFonts w:ascii="Arial" w:hAnsi="Arial" w:cs="Arial"/>
          <w:szCs w:val="24"/>
          <w:lang w:val="en-US"/>
        </w:rPr>
        <w:t>.</w:t>
      </w:r>
      <w:r w:rsidR="00A20399" w:rsidRPr="00BC66B8">
        <w:rPr>
          <w:rFonts w:ascii="Arial" w:hAnsi="Arial" w:cs="Arial"/>
          <w:szCs w:val="24"/>
          <w:lang w:val="en-US"/>
        </w:rPr>
        <w:t>07.</w:t>
      </w:r>
      <w:r w:rsidRPr="00BC66B8">
        <w:rPr>
          <w:rFonts w:ascii="Arial" w:hAnsi="Arial" w:cs="Arial"/>
          <w:szCs w:val="24"/>
          <w:lang w:val="en-US"/>
        </w:rPr>
        <w:t>2015</w:t>
      </w:r>
      <w:r w:rsidRPr="002D0685">
        <w:rPr>
          <w:rFonts w:ascii="Arial" w:hAnsi="Arial" w:cs="Arial"/>
          <w:szCs w:val="24"/>
          <w:lang w:val="en-US"/>
        </w:rPr>
        <w:t>)</w:t>
      </w:r>
    </w:p>
    <w:p w:rsidR="00C85ADF" w:rsidRPr="002D0685" w:rsidRDefault="00C85ADF" w:rsidP="00C85ADF">
      <w:pPr>
        <w:jc w:val="both"/>
        <w:rPr>
          <w:rFonts w:ascii="Arial" w:hAnsi="Arial" w:cs="Arial"/>
          <w:szCs w:val="24"/>
          <w:lang w:val="en-US"/>
        </w:rPr>
      </w:pPr>
    </w:p>
    <w:p w:rsidR="00C85ADF" w:rsidRPr="002D0685" w:rsidRDefault="00C85ADF" w:rsidP="00C85ADF">
      <w:pPr>
        <w:pStyle w:val="BodyText"/>
        <w:rPr>
          <w:rFonts w:ascii="Arial" w:hAnsi="Arial" w:cs="Arial"/>
          <w:lang w:val="en-US"/>
        </w:rPr>
      </w:pPr>
    </w:p>
    <w:p w:rsidR="00C85ADF" w:rsidRPr="002D0685" w:rsidRDefault="00C85ADF" w:rsidP="00C85ADF">
      <w:pPr>
        <w:pStyle w:val="BodyText"/>
        <w:jc w:val="center"/>
        <w:rPr>
          <w:rFonts w:ascii="Arial" w:hAnsi="Arial" w:cs="Arial"/>
          <w:b/>
          <w:lang w:val="en-US"/>
        </w:rPr>
      </w:pPr>
      <w:r w:rsidRPr="002D0685">
        <w:rPr>
          <w:rFonts w:ascii="Arial" w:hAnsi="Arial" w:cs="Arial"/>
          <w:b/>
          <w:lang w:val="en-US"/>
        </w:rPr>
        <w:t>- UNDER AN OPEN PROCEDURE -</w:t>
      </w:r>
    </w:p>
    <w:p w:rsidR="00C85ADF" w:rsidRPr="002D0685" w:rsidRDefault="00C85ADF" w:rsidP="00C85ADF">
      <w:pPr>
        <w:pStyle w:val="BodyText"/>
        <w:rPr>
          <w:rFonts w:ascii="Arial" w:hAnsi="Arial" w:cs="Arial"/>
          <w:lang w:val="en-US"/>
        </w:rPr>
      </w:pPr>
    </w:p>
    <w:p w:rsidR="00C85ADF" w:rsidRPr="002D0685" w:rsidRDefault="00C85ADF" w:rsidP="00C85ADF">
      <w:pPr>
        <w:pStyle w:val="BodyText"/>
        <w:rPr>
          <w:rFonts w:ascii="Arial" w:hAnsi="Arial" w:cs="Arial"/>
          <w:lang w:val="en-US"/>
        </w:rPr>
      </w:pPr>
    </w:p>
    <w:p w:rsidR="00C85ADF" w:rsidRPr="002D0685" w:rsidRDefault="00C85ADF" w:rsidP="00C85ADF">
      <w:pPr>
        <w:pStyle w:val="BodyText"/>
        <w:jc w:val="center"/>
        <w:rPr>
          <w:rFonts w:ascii="Arial" w:hAnsi="Arial" w:cs="Arial"/>
          <w:b/>
          <w:lang w:val="en-US"/>
        </w:rPr>
      </w:pPr>
      <w:r w:rsidRPr="002D0685">
        <w:rPr>
          <w:rFonts w:ascii="Arial" w:hAnsi="Arial" w:cs="Arial"/>
          <w:b/>
          <w:lang w:val="en-US"/>
        </w:rPr>
        <w:t xml:space="preserve">PUBLIC PROCUREMENT </w:t>
      </w:r>
      <w:r w:rsidR="00A20399">
        <w:rPr>
          <w:rFonts w:ascii="Arial" w:hAnsi="Arial" w:cs="Arial"/>
          <w:b/>
          <w:lang w:val="en-US"/>
        </w:rPr>
        <w:t>46</w:t>
      </w:r>
      <w:r w:rsidR="00A20399" w:rsidRPr="002D0685">
        <w:rPr>
          <w:rFonts w:ascii="Arial" w:hAnsi="Arial" w:cs="Arial"/>
          <w:b/>
          <w:lang w:val="en-US"/>
        </w:rPr>
        <w:t>/</w:t>
      </w:r>
      <w:r w:rsidRPr="002D0685">
        <w:rPr>
          <w:rFonts w:ascii="Arial" w:hAnsi="Arial" w:cs="Arial"/>
          <w:b/>
          <w:lang w:val="en-US"/>
        </w:rPr>
        <w:t>15/</w:t>
      </w:r>
      <w:r w:rsidR="00A20399">
        <w:rPr>
          <w:rFonts w:ascii="Arial" w:hAnsi="Arial" w:cs="Arial"/>
          <w:b/>
          <w:lang w:val="en-US"/>
        </w:rPr>
        <w:t>DEFP</w:t>
      </w:r>
    </w:p>
    <w:p w:rsidR="00C85ADF" w:rsidRPr="002D0685" w:rsidRDefault="00C85ADF" w:rsidP="00C85ADF">
      <w:pPr>
        <w:pStyle w:val="BodyText"/>
        <w:rPr>
          <w:rFonts w:ascii="Arial" w:hAnsi="Arial" w:cs="Arial"/>
          <w:lang w:val="en-US"/>
        </w:rPr>
      </w:pPr>
    </w:p>
    <w:p w:rsidR="00C85ADF" w:rsidRPr="002D0685" w:rsidRDefault="00C85ADF" w:rsidP="00C85ADF">
      <w:pPr>
        <w:pStyle w:val="BodyText"/>
        <w:rPr>
          <w:rFonts w:ascii="Arial" w:hAnsi="Arial" w:cs="Arial"/>
          <w:szCs w:val="24"/>
          <w:lang w:val="en-US"/>
        </w:rPr>
      </w:pPr>
    </w:p>
    <w:p w:rsidR="00C85ADF" w:rsidRPr="002D0685" w:rsidRDefault="00C85ADF" w:rsidP="00C85ADF">
      <w:pPr>
        <w:pStyle w:val="BodyText"/>
        <w:rPr>
          <w:rFonts w:ascii="Arial" w:hAnsi="Arial" w:cs="Arial"/>
          <w:szCs w:val="24"/>
          <w:lang w:val="en-US"/>
        </w:rPr>
      </w:pPr>
    </w:p>
    <w:p w:rsidR="00C85ADF" w:rsidRPr="002D0685" w:rsidRDefault="00C85ADF" w:rsidP="00C85ADF">
      <w:pPr>
        <w:pStyle w:val="BodyText"/>
        <w:rPr>
          <w:rFonts w:ascii="Arial" w:hAnsi="Arial" w:cs="Arial"/>
          <w:szCs w:val="24"/>
          <w:lang w:val="en-US"/>
        </w:rPr>
      </w:pPr>
    </w:p>
    <w:p w:rsidR="00C85ADF" w:rsidRPr="002D0685" w:rsidRDefault="00C85ADF" w:rsidP="00C85ADF">
      <w:pPr>
        <w:pStyle w:val="BodyText"/>
        <w:rPr>
          <w:rFonts w:ascii="Arial" w:hAnsi="Arial" w:cs="Arial"/>
          <w:szCs w:val="24"/>
          <w:lang w:val="en-US"/>
        </w:rPr>
      </w:pPr>
    </w:p>
    <w:p w:rsidR="00C85ADF" w:rsidRPr="002D0685" w:rsidRDefault="00C85ADF" w:rsidP="00C85ADF">
      <w:pPr>
        <w:pStyle w:val="BodyText"/>
        <w:rPr>
          <w:rFonts w:ascii="Arial" w:hAnsi="Arial" w:cs="Arial"/>
          <w:szCs w:val="24"/>
          <w:lang w:val="en-US"/>
        </w:rPr>
      </w:pPr>
    </w:p>
    <w:p w:rsidR="00C85ADF" w:rsidRPr="002D0685" w:rsidRDefault="00C85ADF" w:rsidP="00C85ADF">
      <w:pPr>
        <w:pStyle w:val="BodyText"/>
        <w:rPr>
          <w:rFonts w:ascii="Arial" w:hAnsi="Arial" w:cs="Arial"/>
          <w:szCs w:val="24"/>
          <w:lang w:val="en-US"/>
        </w:rPr>
      </w:pPr>
    </w:p>
    <w:p w:rsidR="00C85ADF" w:rsidRPr="002D0685" w:rsidRDefault="00C85ADF" w:rsidP="00C85ADF">
      <w:pPr>
        <w:pStyle w:val="BodyText"/>
        <w:rPr>
          <w:rFonts w:ascii="Arial" w:hAnsi="Arial" w:cs="Arial"/>
          <w:szCs w:val="24"/>
          <w:lang w:val="en-US"/>
        </w:rPr>
      </w:pPr>
    </w:p>
    <w:p w:rsidR="00C85ADF" w:rsidRPr="002D0685" w:rsidRDefault="00C85ADF" w:rsidP="00C85ADF">
      <w:pPr>
        <w:pStyle w:val="BodyText"/>
        <w:rPr>
          <w:rFonts w:ascii="Arial" w:hAnsi="Arial" w:cs="Arial"/>
          <w:szCs w:val="24"/>
          <w:lang w:val="en-US"/>
        </w:rPr>
      </w:pPr>
    </w:p>
    <w:p w:rsidR="00C85ADF" w:rsidRPr="002D0685" w:rsidRDefault="00C85ADF" w:rsidP="00C85ADF">
      <w:pPr>
        <w:pStyle w:val="BodyText"/>
        <w:rPr>
          <w:rFonts w:ascii="Arial" w:hAnsi="Arial" w:cs="Arial"/>
          <w:szCs w:val="24"/>
          <w:lang w:val="en-US"/>
        </w:rPr>
      </w:pPr>
    </w:p>
    <w:p w:rsidR="00C85ADF" w:rsidRPr="002D0685" w:rsidRDefault="00C85ADF" w:rsidP="00C85ADF">
      <w:pPr>
        <w:pStyle w:val="BodyText"/>
        <w:rPr>
          <w:rFonts w:ascii="Arial" w:hAnsi="Arial" w:cs="Arial"/>
          <w:szCs w:val="24"/>
          <w:lang w:val="en-US"/>
        </w:rPr>
      </w:pPr>
    </w:p>
    <w:p w:rsidR="00C85ADF" w:rsidRPr="002D0685" w:rsidRDefault="0097531E" w:rsidP="00C85ADF">
      <w:pPr>
        <w:jc w:val="center"/>
        <w:rPr>
          <w:rFonts w:ascii="Arial" w:hAnsi="Arial" w:cs="Arial"/>
          <w:b/>
          <w:szCs w:val="24"/>
          <w:lang w:val="en-US"/>
        </w:rPr>
      </w:pPr>
      <w:r>
        <w:rPr>
          <w:rFonts w:ascii="Arial" w:hAnsi="Arial" w:cs="Arial"/>
          <w:b/>
          <w:szCs w:val="24"/>
          <w:lang w:val="en-US"/>
        </w:rPr>
        <w:t xml:space="preserve">Belgrade, </w:t>
      </w:r>
      <w:r w:rsidR="00A20399">
        <w:rPr>
          <w:rFonts w:ascii="Arial" w:hAnsi="Arial" w:cs="Arial"/>
          <w:b/>
          <w:szCs w:val="24"/>
          <w:lang w:val="en-US"/>
        </w:rPr>
        <w:t xml:space="preserve">July </w:t>
      </w:r>
      <w:r w:rsidR="00C85ADF" w:rsidRPr="002D0685">
        <w:rPr>
          <w:rFonts w:ascii="Arial" w:hAnsi="Arial" w:cs="Arial"/>
          <w:b/>
          <w:szCs w:val="24"/>
          <w:lang w:val="en-US"/>
        </w:rPr>
        <w:t>2015</w:t>
      </w:r>
    </w:p>
    <w:p w:rsidR="004A18FB" w:rsidRPr="002D0685" w:rsidRDefault="004A18FB" w:rsidP="004A18FB">
      <w:pPr>
        <w:pStyle w:val="BodyText"/>
        <w:jc w:val="center"/>
        <w:rPr>
          <w:rFonts w:ascii="Arial" w:hAnsi="Arial" w:cs="Arial"/>
          <w:szCs w:val="24"/>
          <w:lang w:val="en-US"/>
        </w:rPr>
      </w:pPr>
    </w:p>
    <w:p w:rsidR="00C85ADF" w:rsidRPr="002D0685" w:rsidRDefault="00C85ADF" w:rsidP="004A18FB">
      <w:pPr>
        <w:pStyle w:val="BodyText"/>
        <w:jc w:val="center"/>
        <w:rPr>
          <w:rFonts w:ascii="Arial" w:hAnsi="Arial" w:cs="Arial"/>
          <w:szCs w:val="24"/>
          <w:lang w:val="en-US"/>
        </w:rPr>
      </w:pPr>
    </w:p>
    <w:p w:rsidR="00C85ADF" w:rsidRPr="002D0685" w:rsidRDefault="00C85ADF" w:rsidP="00C85ADF">
      <w:pPr>
        <w:jc w:val="both"/>
        <w:rPr>
          <w:rFonts w:ascii="Arial" w:eastAsia="TimesNewRomanPSMT" w:hAnsi="Arial" w:cs="Arial"/>
          <w:lang w:val="en-US"/>
        </w:rPr>
      </w:pPr>
      <w:r w:rsidRPr="002D0685">
        <w:rPr>
          <w:rFonts w:ascii="Arial" w:eastAsia="TimesNewRomanPSMT" w:hAnsi="Arial" w:cs="Arial"/>
          <w:lang w:val="en-US"/>
        </w:rPr>
        <w:lastRenderedPageBreak/>
        <w:t>Pursuant to Article 32 and 61 of the Public Procurement Law (“Official Gazette of RS” no. 124/2012</w:t>
      </w:r>
      <w:r w:rsidR="003E38AB" w:rsidRPr="002D0685">
        <w:rPr>
          <w:rFonts w:ascii="Arial" w:eastAsia="TimesNewRomanPSMT" w:hAnsi="Arial" w:cs="Arial"/>
          <w:lang w:val="en-US"/>
        </w:rPr>
        <w:t xml:space="preserve"> and 14/2015</w:t>
      </w:r>
      <w:r w:rsidRPr="002D0685">
        <w:rPr>
          <w:rFonts w:ascii="Arial" w:eastAsia="TimesNewRomanPSMT" w:hAnsi="Arial" w:cs="Arial"/>
          <w:lang w:val="en-US"/>
        </w:rPr>
        <w:t xml:space="preserve">, hereinafter referred to as: Law), Article 2 of the Rulebook on Mandatory Elements of Tender Documents in Public Procurement Procedures and on Manner of Proving Fulfillment of Requirements (“Official Gazette of RS” no. 29/2013 and 104/2013), Decision on Initiating Public Procurement Procedure </w:t>
      </w:r>
      <w:r w:rsidRPr="002D0685">
        <w:rPr>
          <w:rFonts w:ascii="Arial" w:hAnsi="Arial" w:cs="Arial"/>
          <w:lang w:val="en-US"/>
        </w:rPr>
        <w:t xml:space="preserve">(JP EPS number </w:t>
      </w:r>
      <w:r w:rsidR="00A20399" w:rsidRPr="00A20399">
        <w:rPr>
          <w:rFonts w:ascii="Arial" w:hAnsi="Arial" w:cs="Arial"/>
          <w:lang w:val="en-US"/>
        </w:rPr>
        <w:t xml:space="preserve">2621/2-15 </w:t>
      </w:r>
      <w:r w:rsidRPr="002D0685">
        <w:rPr>
          <w:rFonts w:ascii="Arial" w:hAnsi="Arial" w:cs="Arial"/>
          <w:lang w:val="en-US"/>
        </w:rPr>
        <w:t xml:space="preserve"> dated </w:t>
      </w:r>
      <w:r w:rsidR="00A20399" w:rsidRPr="00A20399">
        <w:rPr>
          <w:rFonts w:ascii="Arial" w:hAnsi="Arial" w:cs="Arial"/>
          <w:lang w:val="en-US"/>
        </w:rPr>
        <w:t>11.06.2015.</w:t>
      </w:r>
      <w:r w:rsidRPr="002D0685">
        <w:rPr>
          <w:rFonts w:ascii="Arial" w:hAnsi="Arial" w:cs="Arial"/>
          <w:lang w:val="en-US"/>
        </w:rPr>
        <w:t xml:space="preserve">) and Decision on Forming Public Procurement Committee (JP EPS number </w:t>
      </w:r>
      <w:r w:rsidR="00A20399" w:rsidRPr="00A20399">
        <w:rPr>
          <w:rFonts w:ascii="Arial" w:hAnsi="Arial" w:cs="Arial"/>
          <w:lang w:val="en-US"/>
        </w:rPr>
        <w:t xml:space="preserve">2621/3-15 </w:t>
      </w:r>
      <w:r w:rsidRPr="002D0685">
        <w:rPr>
          <w:rFonts w:ascii="Arial" w:hAnsi="Arial" w:cs="Arial"/>
          <w:lang w:val="en-US"/>
        </w:rPr>
        <w:t xml:space="preserve"> dated </w:t>
      </w:r>
      <w:r w:rsidR="00A20399" w:rsidRPr="00A20399">
        <w:rPr>
          <w:rFonts w:ascii="Arial" w:hAnsi="Arial" w:cs="Arial"/>
          <w:lang w:val="en-US"/>
        </w:rPr>
        <w:t>11.06.2015</w:t>
      </w:r>
      <w:r w:rsidRPr="002D0685">
        <w:rPr>
          <w:rFonts w:ascii="Arial" w:hAnsi="Arial" w:cs="Arial"/>
          <w:lang w:val="en-US"/>
        </w:rPr>
        <w:t>) we have prepared the following:</w:t>
      </w:r>
    </w:p>
    <w:p w:rsidR="00C85ADF" w:rsidRPr="002D0685" w:rsidRDefault="00C85ADF" w:rsidP="00C85ADF">
      <w:pPr>
        <w:ind w:firstLine="720"/>
        <w:jc w:val="both"/>
        <w:rPr>
          <w:rFonts w:ascii="Arial" w:eastAsia="TimesNewRomanPSMT" w:hAnsi="Arial" w:cs="Arial"/>
          <w:lang w:val="en-US"/>
        </w:rPr>
      </w:pPr>
    </w:p>
    <w:p w:rsidR="00C85ADF" w:rsidRPr="002D0685" w:rsidRDefault="00C85ADF" w:rsidP="00C85ADF">
      <w:pPr>
        <w:ind w:firstLine="720"/>
        <w:jc w:val="both"/>
        <w:rPr>
          <w:rFonts w:ascii="Arial" w:eastAsia="TimesNewRomanPSMT" w:hAnsi="Arial" w:cs="Arial"/>
          <w:lang w:val="en-US"/>
        </w:rPr>
      </w:pPr>
    </w:p>
    <w:p w:rsidR="00C85ADF" w:rsidRPr="002D0685" w:rsidRDefault="00C85ADF" w:rsidP="00C85ADF">
      <w:pPr>
        <w:ind w:firstLine="720"/>
        <w:jc w:val="both"/>
        <w:rPr>
          <w:rFonts w:ascii="Arial" w:eastAsia="TimesNewRomanPSMT" w:hAnsi="Arial" w:cs="Arial"/>
          <w:lang w:val="en-US"/>
        </w:rPr>
      </w:pPr>
    </w:p>
    <w:p w:rsidR="00C85ADF" w:rsidRPr="002D0685" w:rsidRDefault="00C85ADF" w:rsidP="00C85ADF">
      <w:pPr>
        <w:rPr>
          <w:rFonts w:ascii="Arial" w:hAnsi="Arial" w:cs="Arial"/>
          <w:lang w:val="en-US"/>
        </w:rPr>
      </w:pPr>
    </w:p>
    <w:p w:rsidR="00C85ADF" w:rsidRPr="002D0685" w:rsidRDefault="00C85ADF" w:rsidP="00C85ADF">
      <w:pPr>
        <w:jc w:val="center"/>
        <w:rPr>
          <w:rFonts w:ascii="Arial" w:hAnsi="Arial" w:cs="Arial"/>
          <w:b/>
          <w:bCs/>
          <w:lang w:val="en-US"/>
        </w:rPr>
      </w:pPr>
      <w:r w:rsidRPr="002D0685">
        <w:rPr>
          <w:rFonts w:ascii="Arial" w:hAnsi="Arial" w:cs="Arial"/>
          <w:b/>
          <w:bCs/>
          <w:lang w:val="en-US"/>
        </w:rPr>
        <w:t>TENDER DOCUMENTS</w:t>
      </w:r>
    </w:p>
    <w:p w:rsidR="00C85ADF" w:rsidRPr="002D0685" w:rsidRDefault="00C85ADF" w:rsidP="00C85ADF">
      <w:pPr>
        <w:jc w:val="center"/>
        <w:rPr>
          <w:rFonts w:ascii="Arial" w:hAnsi="Arial" w:cs="Arial"/>
          <w:b/>
          <w:bCs/>
          <w:lang w:val="en-US"/>
        </w:rPr>
      </w:pPr>
    </w:p>
    <w:p w:rsidR="00C85ADF" w:rsidRPr="002D0685" w:rsidRDefault="00C85ADF" w:rsidP="00C85ADF">
      <w:pPr>
        <w:jc w:val="both"/>
        <w:rPr>
          <w:rFonts w:ascii="Arial" w:hAnsi="Arial" w:cs="Arial"/>
          <w:lang w:val="en-US"/>
        </w:rPr>
      </w:pPr>
    </w:p>
    <w:p w:rsidR="00C85ADF" w:rsidRPr="002D0685" w:rsidRDefault="00C85ADF" w:rsidP="00C85ADF">
      <w:pPr>
        <w:jc w:val="center"/>
        <w:rPr>
          <w:rFonts w:ascii="Arial" w:hAnsi="Arial" w:cs="Arial"/>
          <w:b/>
          <w:bCs/>
          <w:lang w:val="en-US"/>
        </w:rPr>
      </w:pPr>
      <w:r w:rsidRPr="002D0685">
        <w:rPr>
          <w:rFonts w:ascii="Arial" w:hAnsi="Arial" w:cs="Arial"/>
          <w:b/>
          <w:bCs/>
          <w:lang w:val="en-US"/>
        </w:rPr>
        <w:t xml:space="preserve">FOR THE PUBLIC PROCUREMENT OF SERVICES  </w:t>
      </w:r>
    </w:p>
    <w:p w:rsidR="00C85ADF" w:rsidRPr="002D0685" w:rsidRDefault="00C85ADF" w:rsidP="00C85ADF">
      <w:pPr>
        <w:jc w:val="center"/>
        <w:rPr>
          <w:rFonts w:ascii="Arial" w:hAnsi="Arial" w:cs="Arial"/>
          <w:b/>
          <w:bCs/>
          <w:lang w:val="en-US"/>
        </w:rPr>
      </w:pPr>
      <w:r w:rsidRPr="002D0685">
        <w:rPr>
          <w:rFonts w:ascii="Arial" w:hAnsi="Arial" w:cs="Arial"/>
          <w:b/>
          <w:bCs/>
          <w:lang w:val="en-US"/>
        </w:rPr>
        <w:t xml:space="preserve">Financial advisor for acquisitions </w:t>
      </w:r>
    </w:p>
    <w:p w:rsidR="00C85ADF" w:rsidRPr="002D0685" w:rsidRDefault="00C85ADF" w:rsidP="00C85ADF">
      <w:pPr>
        <w:jc w:val="center"/>
        <w:rPr>
          <w:rFonts w:ascii="Arial" w:hAnsi="Arial" w:cs="Arial"/>
          <w:b/>
          <w:bCs/>
          <w:lang w:val="en-US"/>
        </w:rPr>
      </w:pPr>
    </w:p>
    <w:p w:rsidR="00C85ADF" w:rsidRPr="002D0685" w:rsidRDefault="00C85ADF" w:rsidP="00C85ADF">
      <w:pPr>
        <w:rPr>
          <w:rFonts w:ascii="Arial" w:hAnsi="Arial" w:cs="Arial"/>
          <w:lang w:val="en-US"/>
        </w:rPr>
      </w:pPr>
    </w:p>
    <w:p w:rsidR="00C85ADF" w:rsidRPr="002D0685" w:rsidRDefault="00C85ADF" w:rsidP="00C85ADF">
      <w:pPr>
        <w:jc w:val="both"/>
        <w:rPr>
          <w:rFonts w:ascii="Arial" w:hAnsi="Arial" w:cs="Arial"/>
          <w:lang w:val="en-US"/>
        </w:rPr>
      </w:pPr>
    </w:p>
    <w:p w:rsidR="00C85ADF" w:rsidRPr="002D0685" w:rsidRDefault="00C85ADF" w:rsidP="00C85ADF">
      <w:pPr>
        <w:jc w:val="center"/>
        <w:rPr>
          <w:rFonts w:ascii="Arial" w:hAnsi="Arial" w:cs="Arial"/>
          <w:b/>
          <w:bCs/>
          <w:lang w:val="en-US"/>
        </w:rPr>
      </w:pPr>
      <w:r w:rsidRPr="002D0685">
        <w:rPr>
          <w:rFonts w:ascii="Arial" w:hAnsi="Arial" w:cs="Arial"/>
          <w:b/>
          <w:bCs/>
          <w:lang w:val="en-US"/>
        </w:rPr>
        <w:t xml:space="preserve">OPEN PROCEDURE </w:t>
      </w:r>
    </w:p>
    <w:p w:rsidR="00C85ADF" w:rsidRPr="002D0685" w:rsidRDefault="00C85ADF" w:rsidP="00C85ADF">
      <w:pPr>
        <w:jc w:val="center"/>
        <w:rPr>
          <w:rFonts w:ascii="Arial" w:hAnsi="Arial" w:cs="Arial"/>
          <w:b/>
          <w:bCs/>
          <w:lang w:val="en-US"/>
        </w:rPr>
      </w:pPr>
    </w:p>
    <w:p w:rsidR="00C85ADF" w:rsidRPr="002D0685" w:rsidRDefault="00C85ADF" w:rsidP="00C85ADF">
      <w:pPr>
        <w:jc w:val="center"/>
        <w:rPr>
          <w:rFonts w:ascii="Arial" w:hAnsi="Arial" w:cs="Arial"/>
          <w:b/>
          <w:bCs/>
          <w:lang w:val="en-US"/>
        </w:rPr>
      </w:pPr>
    </w:p>
    <w:p w:rsidR="00C85ADF" w:rsidRPr="002D0685" w:rsidRDefault="00C85ADF" w:rsidP="00C85ADF">
      <w:pPr>
        <w:jc w:val="center"/>
        <w:rPr>
          <w:rFonts w:ascii="Arial" w:hAnsi="Arial" w:cs="Arial"/>
          <w:b/>
          <w:bCs/>
          <w:lang w:val="en-US"/>
        </w:rPr>
      </w:pPr>
      <w:r w:rsidRPr="002D0685">
        <w:rPr>
          <w:rFonts w:ascii="Arial" w:hAnsi="Arial" w:cs="Arial"/>
          <w:b/>
          <w:bCs/>
          <w:lang w:val="en-US"/>
        </w:rPr>
        <w:t xml:space="preserve">PUBLIC PROCUREMENT </w:t>
      </w:r>
      <w:r w:rsidR="00A20399">
        <w:rPr>
          <w:rFonts w:ascii="Arial" w:hAnsi="Arial" w:cs="Arial"/>
          <w:b/>
          <w:bCs/>
          <w:lang w:val="en-US"/>
        </w:rPr>
        <w:t>46</w:t>
      </w:r>
      <w:r w:rsidR="00A20399" w:rsidRPr="002D0685">
        <w:rPr>
          <w:rFonts w:ascii="Arial" w:hAnsi="Arial" w:cs="Arial"/>
          <w:b/>
          <w:bCs/>
          <w:lang w:val="en-US"/>
        </w:rPr>
        <w:t>/</w:t>
      </w:r>
      <w:r w:rsidRPr="002D0685">
        <w:rPr>
          <w:rFonts w:ascii="Arial" w:hAnsi="Arial" w:cs="Arial"/>
          <w:b/>
          <w:bCs/>
          <w:lang w:val="en-US"/>
        </w:rPr>
        <w:t>15</w:t>
      </w:r>
      <w:r w:rsidR="00A20399">
        <w:rPr>
          <w:rFonts w:ascii="Arial" w:hAnsi="Arial" w:cs="Arial"/>
          <w:b/>
          <w:bCs/>
          <w:lang w:val="en-US"/>
        </w:rPr>
        <w:t>DEFP</w:t>
      </w:r>
    </w:p>
    <w:p w:rsidR="00C85ADF" w:rsidRPr="002D0685" w:rsidRDefault="00C85ADF" w:rsidP="00C85ADF">
      <w:pPr>
        <w:jc w:val="both"/>
        <w:rPr>
          <w:rFonts w:ascii="Arial" w:hAnsi="Arial" w:cs="Arial"/>
          <w:b/>
          <w:bCs/>
          <w:lang w:val="en-US"/>
        </w:rPr>
      </w:pPr>
    </w:p>
    <w:p w:rsidR="00C85ADF" w:rsidRPr="002D0685" w:rsidRDefault="00C85ADF" w:rsidP="00C85ADF">
      <w:pPr>
        <w:jc w:val="both"/>
        <w:rPr>
          <w:rFonts w:ascii="Arial" w:hAnsi="Arial" w:cs="Arial"/>
          <w:b/>
          <w:bCs/>
          <w:lang w:val="en-US"/>
        </w:rPr>
      </w:pPr>
    </w:p>
    <w:p w:rsidR="00C85ADF" w:rsidRPr="002D0685" w:rsidRDefault="00C85ADF" w:rsidP="00C85ADF">
      <w:pPr>
        <w:jc w:val="both"/>
        <w:rPr>
          <w:rFonts w:ascii="Arial" w:hAnsi="Arial" w:cs="Arial"/>
          <w:b/>
          <w:bCs/>
          <w:lang w:val="en-US"/>
        </w:rPr>
      </w:pPr>
      <w:r w:rsidRPr="002D0685">
        <w:rPr>
          <w:rFonts w:ascii="Arial" w:hAnsi="Arial" w:cs="Arial"/>
          <w:b/>
          <w:bCs/>
          <w:lang w:val="en-US"/>
        </w:rPr>
        <w:t>Tender documentation contains:</w:t>
      </w:r>
    </w:p>
    <w:p w:rsidR="004A18FB" w:rsidRPr="002D0685" w:rsidRDefault="004A18FB" w:rsidP="004A18FB">
      <w:pPr>
        <w:pStyle w:val="BodyText"/>
        <w:jc w:val="center"/>
        <w:rPr>
          <w:rFonts w:ascii="Arial" w:hAnsi="Arial" w:cs="Arial"/>
          <w:szCs w:val="24"/>
          <w:lang w:val="en-US"/>
        </w:rPr>
      </w:pPr>
    </w:p>
    <w:sdt>
      <w:sdtPr>
        <w:rPr>
          <w:rFonts w:ascii="Arial" w:eastAsia="Times New Roman" w:hAnsi="Arial" w:cs="Arial"/>
          <w:b w:val="0"/>
          <w:bCs w:val="0"/>
          <w:color w:val="auto"/>
          <w:sz w:val="24"/>
          <w:szCs w:val="24"/>
          <w:lang w:val="sr-Cyrl-CS" w:eastAsia="ar-SA"/>
        </w:rPr>
        <w:id w:val="-1423183309"/>
        <w:docPartObj>
          <w:docPartGallery w:val="Table of Contents"/>
          <w:docPartUnique/>
        </w:docPartObj>
      </w:sdtPr>
      <w:sdtEndPr/>
      <w:sdtContent>
        <w:p w:rsidR="004A18FB" w:rsidRPr="002D0685" w:rsidRDefault="00127865" w:rsidP="004A18FB">
          <w:pPr>
            <w:pStyle w:val="TOCHeading"/>
            <w:jc w:val="center"/>
            <w:rPr>
              <w:rFonts w:ascii="Arial" w:hAnsi="Arial" w:cs="Arial"/>
              <w:color w:val="auto"/>
              <w:sz w:val="24"/>
              <w:szCs w:val="24"/>
            </w:rPr>
          </w:pPr>
          <w:r w:rsidRPr="002D0685">
            <w:rPr>
              <w:rFonts w:ascii="Arial" w:hAnsi="Arial" w:cs="Arial"/>
              <w:color w:val="auto"/>
              <w:sz w:val="24"/>
              <w:szCs w:val="24"/>
            </w:rPr>
            <w:t>C O N T E N T</w:t>
          </w:r>
        </w:p>
        <w:p w:rsidR="004A18FB" w:rsidRPr="002D0685" w:rsidRDefault="004A18FB" w:rsidP="004A18FB">
          <w:pPr>
            <w:rPr>
              <w:rFonts w:ascii="Arial" w:hAnsi="Arial" w:cs="Arial"/>
              <w:szCs w:val="24"/>
              <w:lang w:val="en-US" w:eastAsia="ja-JP"/>
            </w:rPr>
          </w:pPr>
        </w:p>
        <w:p w:rsidR="00B86494" w:rsidRDefault="00F50821">
          <w:pPr>
            <w:pStyle w:val="TOC1"/>
            <w:tabs>
              <w:tab w:val="left" w:pos="851"/>
              <w:tab w:val="right" w:leader="dot" w:pos="9064"/>
            </w:tabs>
            <w:rPr>
              <w:rFonts w:asciiTheme="minorHAnsi" w:eastAsiaTheme="minorEastAsia" w:hAnsiTheme="minorHAnsi" w:cstheme="minorBidi"/>
              <w:b w:val="0"/>
              <w:bCs w:val="0"/>
              <w:caps w:val="0"/>
              <w:noProof/>
              <w:sz w:val="22"/>
              <w:szCs w:val="22"/>
              <w:lang w:val="en-GB" w:eastAsia="en-GB"/>
            </w:rPr>
          </w:pPr>
          <w:r w:rsidRPr="002D0685">
            <w:rPr>
              <w:rFonts w:cs="Arial"/>
              <w:b w:val="0"/>
              <w:bCs w:val="0"/>
              <w:sz w:val="24"/>
              <w:szCs w:val="24"/>
              <w:lang w:val="en-US"/>
            </w:rPr>
            <w:fldChar w:fldCharType="begin"/>
          </w:r>
          <w:r w:rsidR="004A18FB" w:rsidRPr="002D0685">
            <w:rPr>
              <w:rFonts w:cs="Arial"/>
              <w:b w:val="0"/>
              <w:bCs w:val="0"/>
              <w:sz w:val="24"/>
              <w:szCs w:val="24"/>
              <w:lang w:val="en-US"/>
            </w:rPr>
            <w:instrText xml:space="preserve"> TOC \o "1-2" \h \z \u </w:instrText>
          </w:r>
          <w:r w:rsidRPr="002D0685">
            <w:rPr>
              <w:rFonts w:cs="Arial"/>
              <w:b w:val="0"/>
              <w:bCs w:val="0"/>
              <w:sz w:val="24"/>
              <w:szCs w:val="24"/>
              <w:lang w:val="en-US"/>
            </w:rPr>
            <w:fldChar w:fldCharType="separate"/>
          </w:r>
          <w:hyperlink w:anchor="_Toc425166756" w:history="1">
            <w:r w:rsidR="00B86494" w:rsidRPr="00246695">
              <w:rPr>
                <w:rStyle w:val="Hyperlink"/>
                <w:rFonts w:cs="Arial"/>
                <w:noProof/>
                <w:lang w:val="en-US"/>
              </w:rPr>
              <w:t>1.</w:t>
            </w:r>
            <w:r w:rsidR="00B86494">
              <w:rPr>
                <w:rFonts w:asciiTheme="minorHAnsi" w:eastAsiaTheme="minorEastAsia" w:hAnsiTheme="minorHAnsi" w:cstheme="minorBidi"/>
                <w:b w:val="0"/>
                <w:bCs w:val="0"/>
                <w:caps w:val="0"/>
                <w:noProof/>
                <w:sz w:val="22"/>
                <w:szCs w:val="22"/>
                <w:lang w:val="en-GB" w:eastAsia="en-GB"/>
              </w:rPr>
              <w:tab/>
            </w:r>
            <w:r w:rsidR="00B86494" w:rsidRPr="00246695">
              <w:rPr>
                <w:rStyle w:val="Hyperlink"/>
                <w:rFonts w:cs="Arial"/>
                <w:noProof/>
                <w:lang w:val="en-US"/>
              </w:rPr>
              <w:t>GENERAL DATA ON PUBLIC PROCUREMENT</w:t>
            </w:r>
            <w:r w:rsidR="00B86494">
              <w:rPr>
                <w:noProof/>
                <w:webHidden/>
              </w:rPr>
              <w:tab/>
            </w:r>
            <w:r w:rsidR="00B86494">
              <w:rPr>
                <w:noProof/>
                <w:webHidden/>
              </w:rPr>
              <w:fldChar w:fldCharType="begin"/>
            </w:r>
            <w:r w:rsidR="00B86494">
              <w:rPr>
                <w:noProof/>
                <w:webHidden/>
              </w:rPr>
              <w:instrText xml:space="preserve"> PAGEREF _Toc425166756 \h </w:instrText>
            </w:r>
            <w:r w:rsidR="00B86494">
              <w:rPr>
                <w:noProof/>
                <w:webHidden/>
              </w:rPr>
            </w:r>
            <w:r w:rsidR="00B86494">
              <w:rPr>
                <w:noProof/>
                <w:webHidden/>
              </w:rPr>
              <w:fldChar w:fldCharType="separate"/>
            </w:r>
            <w:r w:rsidR="00B86494">
              <w:rPr>
                <w:noProof/>
                <w:webHidden/>
              </w:rPr>
              <w:t>4</w:t>
            </w:r>
            <w:r w:rsidR="00B86494">
              <w:rPr>
                <w:noProof/>
                <w:webHidden/>
              </w:rPr>
              <w:fldChar w:fldCharType="end"/>
            </w:r>
          </w:hyperlink>
        </w:p>
        <w:p w:rsidR="00B86494" w:rsidRDefault="001431AE">
          <w:pPr>
            <w:pStyle w:val="TOC1"/>
            <w:tabs>
              <w:tab w:val="left" w:pos="851"/>
              <w:tab w:val="right" w:leader="dot" w:pos="9064"/>
            </w:tabs>
            <w:rPr>
              <w:rFonts w:asciiTheme="minorHAnsi" w:eastAsiaTheme="minorEastAsia" w:hAnsiTheme="minorHAnsi" w:cstheme="minorBidi"/>
              <w:b w:val="0"/>
              <w:bCs w:val="0"/>
              <w:caps w:val="0"/>
              <w:noProof/>
              <w:sz w:val="22"/>
              <w:szCs w:val="22"/>
              <w:lang w:val="en-GB" w:eastAsia="en-GB"/>
            </w:rPr>
          </w:pPr>
          <w:hyperlink w:anchor="_Toc425166757" w:history="1">
            <w:r w:rsidR="00B86494" w:rsidRPr="00246695">
              <w:rPr>
                <w:rStyle w:val="Hyperlink"/>
                <w:rFonts w:cs="Arial"/>
                <w:noProof/>
                <w:lang w:val="en-US"/>
              </w:rPr>
              <w:t>2.</w:t>
            </w:r>
            <w:r w:rsidR="00B86494">
              <w:rPr>
                <w:rFonts w:asciiTheme="minorHAnsi" w:eastAsiaTheme="minorEastAsia" w:hAnsiTheme="minorHAnsi" w:cstheme="minorBidi"/>
                <w:b w:val="0"/>
                <w:bCs w:val="0"/>
                <w:caps w:val="0"/>
                <w:noProof/>
                <w:sz w:val="22"/>
                <w:szCs w:val="22"/>
                <w:lang w:val="en-GB" w:eastAsia="en-GB"/>
              </w:rPr>
              <w:tab/>
            </w:r>
            <w:r w:rsidR="00B86494" w:rsidRPr="00246695">
              <w:rPr>
                <w:rStyle w:val="Hyperlink"/>
                <w:rFonts w:cs="Arial"/>
                <w:noProof/>
                <w:lang w:val="en-US"/>
              </w:rPr>
              <w:t>DATA ON PUBLIC PROCUREMENT SUBJECT</w:t>
            </w:r>
            <w:r w:rsidR="00B86494">
              <w:rPr>
                <w:noProof/>
                <w:webHidden/>
              </w:rPr>
              <w:tab/>
            </w:r>
            <w:r w:rsidR="00B86494">
              <w:rPr>
                <w:noProof/>
                <w:webHidden/>
              </w:rPr>
              <w:fldChar w:fldCharType="begin"/>
            </w:r>
            <w:r w:rsidR="00B86494">
              <w:rPr>
                <w:noProof/>
                <w:webHidden/>
              </w:rPr>
              <w:instrText xml:space="preserve"> PAGEREF _Toc425166757 \h </w:instrText>
            </w:r>
            <w:r w:rsidR="00B86494">
              <w:rPr>
                <w:noProof/>
                <w:webHidden/>
              </w:rPr>
            </w:r>
            <w:r w:rsidR="00B86494">
              <w:rPr>
                <w:noProof/>
                <w:webHidden/>
              </w:rPr>
              <w:fldChar w:fldCharType="separate"/>
            </w:r>
            <w:r w:rsidR="00B86494">
              <w:rPr>
                <w:noProof/>
                <w:webHidden/>
              </w:rPr>
              <w:t>4</w:t>
            </w:r>
            <w:r w:rsidR="00B86494">
              <w:rPr>
                <w:noProof/>
                <w:webHidden/>
              </w:rPr>
              <w:fldChar w:fldCharType="end"/>
            </w:r>
          </w:hyperlink>
        </w:p>
        <w:p w:rsidR="00B86494" w:rsidRDefault="001431AE">
          <w:pPr>
            <w:pStyle w:val="TOC1"/>
            <w:tabs>
              <w:tab w:val="left" w:pos="851"/>
              <w:tab w:val="right" w:leader="dot" w:pos="9064"/>
            </w:tabs>
            <w:rPr>
              <w:rFonts w:asciiTheme="minorHAnsi" w:eastAsiaTheme="minorEastAsia" w:hAnsiTheme="minorHAnsi" w:cstheme="minorBidi"/>
              <w:b w:val="0"/>
              <w:bCs w:val="0"/>
              <w:caps w:val="0"/>
              <w:noProof/>
              <w:sz w:val="22"/>
              <w:szCs w:val="22"/>
              <w:lang w:val="en-GB" w:eastAsia="en-GB"/>
            </w:rPr>
          </w:pPr>
          <w:hyperlink w:anchor="_Toc425166758" w:history="1">
            <w:r w:rsidR="00B86494" w:rsidRPr="00246695">
              <w:rPr>
                <w:rStyle w:val="Hyperlink"/>
                <w:rFonts w:cs="Arial"/>
                <w:noProof/>
                <w:lang w:val="en-US"/>
              </w:rPr>
              <w:t>3.</w:t>
            </w:r>
            <w:r w:rsidR="00B86494">
              <w:rPr>
                <w:rFonts w:asciiTheme="minorHAnsi" w:eastAsiaTheme="minorEastAsia" w:hAnsiTheme="minorHAnsi" w:cstheme="minorBidi"/>
                <w:b w:val="0"/>
                <w:bCs w:val="0"/>
                <w:caps w:val="0"/>
                <w:noProof/>
                <w:sz w:val="22"/>
                <w:szCs w:val="22"/>
                <w:lang w:val="en-GB" w:eastAsia="en-GB"/>
              </w:rPr>
              <w:tab/>
            </w:r>
            <w:r w:rsidR="00B86494" w:rsidRPr="00246695">
              <w:rPr>
                <w:rStyle w:val="Hyperlink"/>
                <w:rFonts w:cs="Arial"/>
                <w:noProof/>
                <w:lang w:val="en-US"/>
              </w:rPr>
              <w:t>INSTRUCTION TO TENDERERS ON HOW TO PREPARE TENDERS</w:t>
            </w:r>
            <w:r w:rsidR="00B86494">
              <w:rPr>
                <w:noProof/>
                <w:webHidden/>
              </w:rPr>
              <w:tab/>
            </w:r>
            <w:r w:rsidR="00B86494">
              <w:rPr>
                <w:noProof/>
                <w:webHidden/>
              </w:rPr>
              <w:fldChar w:fldCharType="begin"/>
            </w:r>
            <w:r w:rsidR="00B86494">
              <w:rPr>
                <w:noProof/>
                <w:webHidden/>
              </w:rPr>
              <w:instrText xml:space="preserve"> PAGEREF _Toc425166758 \h </w:instrText>
            </w:r>
            <w:r w:rsidR="00B86494">
              <w:rPr>
                <w:noProof/>
                <w:webHidden/>
              </w:rPr>
            </w:r>
            <w:r w:rsidR="00B86494">
              <w:rPr>
                <w:noProof/>
                <w:webHidden/>
              </w:rPr>
              <w:fldChar w:fldCharType="separate"/>
            </w:r>
            <w:r w:rsidR="00B86494">
              <w:rPr>
                <w:noProof/>
                <w:webHidden/>
              </w:rPr>
              <w:t>5</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59" w:history="1">
            <w:r w:rsidR="00B86494" w:rsidRPr="00246695">
              <w:rPr>
                <w:rStyle w:val="Hyperlink"/>
                <w:rFonts w:cs="Arial"/>
                <w:b/>
                <w:noProof/>
                <w:lang w:val="en-US"/>
              </w:rPr>
              <w:t>3.1</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b/>
                <w:noProof/>
                <w:lang w:val="en-US"/>
              </w:rPr>
              <w:t>INFORMATION ON THE LANGUAGE IN PUBLIC PROCUREMENT PROCEDURE</w:t>
            </w:r>
            <w:r w:rsidR="00B86494">
              <w:rPr>
                <w:noProof/>
                <w:webHidden/>
              </w:rPr>
              <w:tab/>
            </w:r>
            <w:r w:rsidR="00B86494">
              <w:rPr>
                <w:noProof/>
                <w:webHidden/>
              </w:rPr>
              <w:fldChar w:fldCharType="begin"/>
            </w:r>
            <w:r w:rsidR="00B86494">
              <w:rPr>
                <w:noProof/>
                <w:webHidden/>
              </w:rPr>
              <w:instrText xml:space="preserve"> PAGEREF _Toc425166759 \h </w:instrText>
            </w:r>
            <w:r w:rsidR="00B86494">
              <w:rPr>
                <w:noProof/>
                <w:webHidden/>
              </w:rPr>
            </w:r>
            <w:r w:rsidR="00B86494">
              <w:rPr>
                <w:noProof/>
                <w:webHidden/>
              </w:rPr>
              <w:fldChar w:fldCharType="separate"/>
            </w:r>
            <w:r w:rsidR="00B86494">
              <w:rPr>
                <w:noProof/>
                <w:webHidden/>
              </w:rPr>
              <w:t>5</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60" w:history="1">
            <w:r w:rsidR="00B86494" w:rsidRPr="00246695">
              <w:rPr>
                <w:rStyle w:val="Hyperlink"/>
                <w:rFonts w:cs="Arial"/>
                <w:b/>
                <w:noProof/>
                <w:lang w:val="en-US"/>
              </w:rPr>
              <w:t xml:space="preserve">3.2 </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b/>
                <w:noProof/>
                <w:lang w:val="en-US"/>
              </w:rPr>
              <w:t>TENDER PREPARATION METHOD AND THE TENDER FORM FILLING INSTRUCTIONS</w:t>
            </w:r>
            <w:r w:rsidR="00B86494">
              <w:rPr>
                <w:noProof/>
                <w:webHidden/>
              </w:rPr>
              <w:tab/>
            </w:r>
            <w:r w:rsidR="00B86494">
              <w:rPr>
                <w:noProof/>
                <w:webHidden/>
              </w:rPr>
              <w:fldChar w:fldCharType="begin"/>
            </w:r>
            <w:r w:rsidR="00B86494">
              <w:rPr>
                <w:noProof/>
                <w:webHidden/>
              </w:rPr>
              <w:instrText xml:space="preserve"> PAGEREF _Toc425166760 \h </w:instrText>
            </w:r>
            <w:r w:rsidR="00B86494">
              <w:rPr>
                <w:noProof/>
                <w:webHidden/>
              </w:rPr>
            </w:r>
            <w:r w:rsidR="00B86494">
              <w:rPr>
                <w:noProof/>
                <w:webHidden/>
              </w:rPr>
              <w:fldChar w:fldCharType="separate"/>
            </w:r>
            <w:r w:rsidR="00B86494">
              <w:rPr>
                <w:noProof/>
                <w:webHidden/>
              </w:rPr>
              <w:t>5</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61" w:history="1">
            <w:r w:rsidR="00B86494" w:rsidRPr="00246695">
              <w:rPr>
                <w:rStyle w:val="Hyperlink"/>
                <w:rFonts w:cs="Arial"/>
                <w:b/>
                <w:noProof/>
                <w:lang w:val="en-US"/>
              </w:rPr>
              <w:t xml:space="preserve">3.3 </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b/>
                <w:noProof/>
                <w:lang w:val="en-US"/>
              </w:rPr>
              <w:t>TENDER SUBMISSION, AMENDMENT, ADDITION AND CANCELLATION</w:t>
            </w:r>
            <w:r w:rsidR="00B86494">
              <w:rPr>
                <w:noProof/>
                <w:webHidden/>
              </w:rPr>
              <w:tab/>
            </w:r>
            <w:r w:rsidR="00B86494">
              <w:rPr>
                <w:noProof/>
                <w:webHidden/>
              </w:rPr>
              <w:fldChar w:fldCharType="begin"/>
            </w:r>
            <w:r w:rsidR="00B86494">
              <w:rPr>
                <w:noProof/>
                <w:webHidden/>
              </w:rPr>
              <w:instrText xml:space="preserve"> PAGEREF _Toc425166761 \h </w:instrText>
            </w:r>
            <w:r w:rsidR="00B86494">
              <w:rPr>
                <w:noProof/>
                <w:webHidden/>
              </w:rPr>
            </w:r>
            <w:r w:rsidR="00B86494">
              <w:rPr>
                <w:noProof/>
                <w:webHidden/>
              </w:rPr>
              <w:fldChar w:fldCharType="separate"/>
            </w:r>
            <w:r w:rsidR="00B86494">
              <w:rPr>
                <w:noProof/>
                <w:webHidden/>
              </w:rPr>
              <w:t>6</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62" w:history="1">
            <w:r w:rsidR="00B86494" w:rsidRPr="00246695">
              <w:rPr>
                <w:rStyle w:val="Hyperlink"/>
                <w:rFonts w:cs="Arial"/>
                <w:b/>
                <w:noProof/>
                <w:lang w:val="en-US"/>
              </w:rPr>
              <w:t>3.4</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b/>
                <w:noProof/>
                <w:lang w:val="en-US"/>
              </w:rPr>
              <w:t>LOTS</w:t>
            </w:r>
            <w:r w:rsidR="00B86494">
              <w:rPr>
                <w:noProof/>
                <w:webHidden/>
              </w:rPr>
              <w:tab/>
            </w:r>
            <w:r w:rsidR="00B86494">
              <w:rPr>
                <w:noProof/>
                <w:webHidden/>
              </w:rPr>
              <w:fldChar w:fldCharType="begin"/>
            </w:r>
            <w:r w:rsidR="00B86494">
              <w:rPr>
                <w:noProof/>
                <w:webHidden/>
              </w:rPr>
              <w:instrText xml:space="preserve"> PAGEREF _Toc425166762 \h </w:instrText>
            </w:r>
            <w:r w:rsidR="00B86494">
              <w:rPr>
                <w:noProof/>
                <w:webHidden/>
              </w:rPr>
            </w:r>
            <w:r w:rsidR="00B86494">
              <w:rPr>
                <w:noProof/>
                <w:webHidden/>
              </w:rPr>
              <w:fldChar w:fldCharType="separate"/>
            </w:r>
            <w:r w:rsidR="00B86494">
              <w:rPr>
                <w:noProof/>
                <w:webHidden/>
              </w:rPr>
              <w:t>7</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63" w:history="1">
            <w:r w:rsidR="00B86494" w:rsidRPr="00246695">
              <w:rPr>
                <w:rStyle w:val="Hyperlink"/>
                <w:rFonts w:cs="Arial"/>
                <w:b/>
                <w:noProof/>
                <w:lang w:val="en-US"/>
              </w:rPr>
              <w:t>3.5</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b/>
                <w:noProof/>
                <w:lang w:val="en-US"/>
              </w:rPr>
              <w:t>TENDER WITH VARIANTS</w:t>
            </w:r>
            <w:r w:rsidR="00B86494">
              <w:rPr>
                <w:noProof/>
                <w:webHidden/>
              </w:rPr>
              <w:tab/>
            </w:r>
            <w:r w:rsidR="00B86494">
              <w:rPr>
                <w:noProof/>
                <w:webHidden/>
              </w:rPr>
              <w:fldChar w:fldCharType="begin"/>
            </w:r>
            <w:r w:rsidR="00B86494">
              <w:rPr>
                <w:noProof/>
                <w:webHidden/>
              </w:rPr>
              <w:instrText xml:space="preserve"> PAGEREF _Toc425166763 \h </w:instrText>
            </w:r>
            <w:r w:rsidR="00B86494">
              <w:rPr>
                <w:noProof/>
                <w:webHidden/>
              </w:rPr>
            </w:r>
            <w:r w:rsidR="00B86494">
              <w:rPr>
                <w:noProof/>
                <w:webHidden/>
              </w:rPr>
              <w:fldChar w:fldCharType="separate"/>
            </w:r>
            <w:r w:rsidR="00B86494">
              <w:rPr>
                <w:noProof/>
                <w:webHidden/>
              </w:rPr>
              <w:t>7</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64" w:history="1">
            <w:r w:rsidR="00B86494" w:rsidRPr="00246695">
              <w:rPr>
                <w:rStyle w:val="Hyperlink"/>
                <w:rFonts w:cs="Arial"/>
                <w:b/>
                <w:noProof/>
                <w:lang w:val="en-US"/>
              </w:rPr>
              <w:t>3.6</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b/>
                <w:noProof/>
                <w:lang w:val="en-US"/>
              </w:rPr>
              <w:t>TENDER SUBMISSION DEADLINE AND TENDER OPENING</w:t>
            </w:r>
            <w:r w:rsidR="00B86494">
              <w:rPr>
                <w:noProof/>
                <w:webHidden/>
              </w:rPr>
              <w:tab/>
            </w:r>
            <w:r w:rsidR="00B86494">
              <w:rPr>
                <w:noProof/>
                <w:webHidden/>
              </w:rPr>
              <w:fldChar w:fldCharType="begin"/>
            </w:r>
            <w:r w:rsidR="00B86494">
              <w:rPr>
                <w:noProof/>
                <w:webHidden/>
              </w:rPr>
              <w:instrText xml:space="preserve"> PAGEREF _Toc425166764 \h </w:instrText>
            </w:r>
            <w:r w:rsidR="00B86494">
              <w:rPr>
                <w:noProof/>
                <w:webHidden/>
              </w:rPr>
            </w:r>
            <w:r w:rsidR="00B86494">
              <w:rPr>
                <w:noProof/>
                <w:webHidden/>
              </w:rPr>
              <w:fldChar w:fldCharType="separate"/>
            </w:r>
            <w:r w:rsidR="00B86494">
              <w:rPr>
                <w:noProof/>
                <w:webHidden/>
              </w:rPr>
              <w:t>7</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65" w:history="1">
            <w:r w:rsidR="00B86494" w:rsidRPr="00246695">
              <w:rPr>
                <w:rStyle w:val="Hyperlink"/>
                <w:rFonts w:cs="Arial"/>
                <w:b/>
                <w:noProof/>
                <w:lang w:val="en-US"/>
              </w:rPr>
              <w:t>3.7</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b/>
                <w:noProof/>
                <w:lang w:val="en-US"/>
              </w:rPr>
              <w:t>SUBCONTRACTORS</w:t>
            </w:r>
            <w:r w:rsidR="00B86494">
              <w:rPr>
                <w:noProof/>
                <w:webHidden/>
              </w:rPr>
              <w:tab/>
            </w:r>
            <w:r w:rsidR="00B86494">
              <w:rPr>
                <w:noProof/>
                <w:webHidden/>
              </w:rPr>
              <w:fldChar w:fldCharType="begin"/>
            </w:r>
            <w:r w:rsidR="00B86494">
              <w:rPr>
                <w:noProof/>
                <w:webHidden/>
              </w:rPr>
              <w:instrText xml:space="preserve"> PAGEREF _Toc425166765 \h </w:instrText>
            </w:r>
            <w:r w:rsidR="00B86494">
              <w:rPr>
                <w:noProof/>
                <w:webHidden/>
              </w:rPr>
            </w:r>
            <w:r w:rsidR="00B86494">
              <w:rPr>
                <w:noProof/>
                <w:webHidden/>
              </w:rPr>
              <w:fldChar w:fldCharType="separate"/>
            </w:r>
            <w:r w:rsidR="00B86494">
              <w:rPr>
                <w:noProof/>
                <w:webHidden/>
              </w:rPr>
              <w:t>7</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66" w:history="1">
            <w:r w:rsidR="00B86494" w:rsidRPr="00246695">
              <w:rPr>
                <w:rStyle w:val="Hyperlink"/>
                <w:rFonts w:cs="Arial"/>
                <w:b/>
                <w:noProof/>
                <w:lang w:val="en-US"/>
              </w:rPr>
              <w:t xml:space="preserve">3.8 </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b/>
                <w:noProof/>
                <w:lang w:val="en-US"/>
              </w:rPr>
              <w:t>GROUP OF TENDERERS (JOINT TENDER)</w:t>
            </w:r>
            <w:r w:rsidR="00B86494">
              <w:rPr>
                <w:noProof/>
                <w:webHidden/>
              </w:rPr>
              <w:tab/>
            </w:r>
            <w:r w:rsidR="00B86494">
              <w:rPr>
                <w:noProof/>
                <w:webHidden/>
              </w:rPr>
              <w:fldChar w:fldCharType="begin"/>
            </w:r>
            <w:r w:rsidR="00B86494">
              <w:rPr>
                <w:noProof/>
                <w:webHidden/>
              </w:rPr>
              <w:instrText xml:space="preserve"> PAGEREF _Toc425166766 \h </w:instrText>
            </w:r>
            <w:r w:rsidR="00B86494">
              <w:rPr>
                <w:noProof/>
                <w:webHidden/>
              </w:rPr>
            </w:r>
            <w:r w:rsidR="00B86494">
              <w:rPr>
                <w:noProof/>
                <w:webHidden/>
              </w:rPr>
              <w:fldChar w:fldCharType="separate"/>
            </w:r>
            <w:r w:rsidR="00B86494">
              <w:rPr>
                <w:noProof/>
                <w:webHidden/>
              </w:rPr>
              <w:t>8</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67" w:history="1">
            <w:r w:rsidR="00B86494" w:rsidRPr="00246695">
              <w:rPr>
                <w:rStyle w:val="Hyperlink"/>
                <w:rFonts w:cs="Arial"/>
                <w:b/>
                <w:noProof/>
                <w:lang w:val="en-US"/>
              </w:rPr>
              <w:t>3.9</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b/>
                <w:noProof/>
                <w:lang w:val="en-US"/>
              </w:rPr>
              <w:t>MANNER AND CONDITIONS OF INVOICING AND PAYMENT</w:t>
            </w:r>
            <w:r w:rsidR="00B86494">
              <w:rPr>
                <w:noProof/>
                <w:webHidden/>
              </w:rPr>
              <w:tab/>
            </w:r>
            <w:r w:rsidR="00B86494">
              <w:rPr>
                <w:noProof/>
                <w:webHidden/>
              </w:rPr>
              <w:fldChar w:fldCharType="begin"/>
            </w:r>
            <w:r w:rsidR="00B86494">
              <w:rPr>
                <w:noProof/>
                <w:webHidden/>
              </w:rPr>
              <w:instrText xml:space="preserve"> PAGEREF _Toc425166767 \h </w:instrText>
            </w:r>
            <w:r w:rsidR="00B86494">
              <w:rPr>
                <w:noProof/>
                <w:webHidden/>
              </w:rPr>
            </w:r>
            <w:r w:rsidR="00B86494">
              <w:rPr>
                <w:noProof/>
                <w:webHidden/>
              </w:rPr>
              <w:fldChar w:fldCharType="separate"/>
            </w:r>
            <w:r w:rsidR="00B86494">
              <w:rPr>
                <w:noProof/>
                <w:webHidden/>
              </w:rPr>
              <w:t>9</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68" w:history="1">
            <w:r w:rsidR="00B86494" w:rsidRPr="00246695">
              <w:rPr>
                <w:rStyle w:val="Hyperlink"/>
                <w:rFonts w:cs="Arial"/>
                <w:b/>
                <w:noProof/>
                <w:lang w:val="en-US"/>
              </w:rPr>
              <w:t>3.10 SERVICE EXECUTION PERIOD</w:t>
            </w:r>
            <w:r w:rsidR="00B86494">
              <w:rPr>
                <w:noProof/>
                <w:webHidden/>
              </w:rPr>
              <w:tab/>
            </w:r>
            <w:r w:rsidR="00B86494">
              <w:rPr>
                <w:noProof/>
                <w:webHidden/>
              </w:rPr>
              <w:fldChar w:fldCharType="begin"/>
            </w:r>
            <w:r w:rsidR="00B86494">
              <w:rPr>
                <w:noProof/>
                <w:webHidden/>
              </w:rPr>
              <w:instrText xml:space="preserve"> PAGEREF _Toc425166768 \h </w:instrText>
            </w:r>
            <w:r w:rsidR="00B86494">
              <w:rPr>
                <w:noProof/>
                <w:webHidden/>
              </w:rPr>
            </w:r>
            <w:r w:rsidR="00B86494">
              <w:rPr>
                <w:noProof/>
                <w:webHidden/>
              </w:rPr>
              <w:fldChar w:fldCharType="separate"/>
            </w:r>
            <w:r w:rsidR="00B86494">
              <w:rPr>
                <w:noProof/>
                <w:webHidden/>
              </w:rPr>
              <w:t>9</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69" w:history="1">
            <w:r w:rsidR="00B86494" w:rsidRPr="00246695">
              <w:rPr>
                <w:rStyle w:val="Hyperlink"/>
                <w:rFonts w:cs="Arial"/>
                <w:b/>
                <w:noProof/>
                <w:lang w:val="en-US"/>
              </w:rPr>
              <w:t>3.11</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b/>
                <w:noProof/>
                <w:lang w:val="en-US"/>
              </w:rPr>
              <w:t>SERVICE EXECUTION TIME SCHEDULE</w:t>
            </w:r>
            <w:r w:rsidR="00B86494">
              <w:rPr>
                <w:noProof/>
                <w:webHidden/>
              </w:rPr>
              <w:tab/>
            </w:r>
            <w:r w:rsidR="00B86494">
              <w:rPr>
                <w:noProof/>
                <w:webHidden/>
              </w:rPr>
              <w:fldChar w:fldCharType="begin"/>
            </w:r>
            <w:r w:rsidR="00B86494">
              <w:rPr>
                <w:noProof/>
                <w:webHidden/>
              </w:rPr>
              <w:instrText xml:space="preserve"> PAGEREF _Toc425166769 \h </w:instrText>
            </w:r>
            <w:r w:rsidR="00B86494">
              <w:rPr>
                <w:noProof/>
                <w:webHidden/>
              </w:rPr>
            </w:r>
            <w:r w:rsidR="00B86494">
              <w:rPr>
                <w:noProof/>
                <w:webHidden/>
              </w:rPr>
              <w:fldChar w:fldCharType="separate"/>
            </w:r>
            <w:r w:rsidR="00B86494">
              <w:rPr>
                <w:noProof/>
                <w:webHidden/>
              </w:rPr>
              <w:t>9</w:t>
            </w:r>
            <w:r w:rsidR="00B86494">
              <w:rPr>
                <w:noProof/>
                <w:webHidden/>
              </w:rPr>
              <w:fldChar w:fldCharType="end"/>
            </w:r>
          </w:hyperlink>
        </w:p>
        <w:p w:rsidR="00B86494" w:rsidRDefault="001431AE">
          <w:pPr>
            <w:pStyle w:val="TOC2"/>
            <w:tabs>
              <w:tab w:val="left" w:pos="851"/>
            </w:tabs>
            <w:rPr>
              <w:rFonts w:asciiTheme="minorHAnsi" w:eastAsiaTheme="minorEastAsia" w:hAnsiTheme="minorHAnsi" w:cstheme="minorBidi"/>
              <w:smallCaps w:val="0"/>
              <w:noProof/>
              <w:sz w:val="22"/>
              <w:szCs w:val="22"/>
              <w:lang w:val="en-GB" w:eastAsia="en-GB"/>
            </w:rPr>
          </w:pPr>
          <w:hyperlink w:anchor="_Toc425166770" w:history="1">
            <w:r w:rsidR="00B86494" w:rsidRPr="00246695">
              <w:rPr>
                <w:rStyle w:val="Hyperlink"/>
                <w:rFonts w:cs="Arial"/>
                <w:b/>
                <w:noProof/>
                <w:lang w:val="en-US"/>
              </w:rPr>
              <w:t xml:space="preserve">3.12 </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b/>
                <w:noProof/>
                <w:lang w:val="en-US"/>
              </w:rPr>
              <w:t>APPROACH TO THE PROPOSED PROCESS AND PROPOSED STRUCTURE</w:t>
            </w:r>
            <w:r w:rsidR="00B86494">
              <w:rPr>
                <w:noProof/>
                <w:webHidden/>
              </w:rPr>
              <w:tab/>
            </w:r>
            <w:r w:rsidR="00B86494">
              <w:rPr>
                <w:noProof/>
                <w:webHidden/>
              </w:rPr>
              <w:fldChar w:fldCharType="begin"/>
            </w:r>
            <w:r w:rsidR="00B86494">
              <w:rPr>
                <w:noProof/>
                <w:webHidden/>
              </w:rPr>
              <w:instrText xml:space="preserve"> PAGEREF _Toc425166770 \h </w:instrText>
            </w:r>
            <w:r w:rsidR="00B86494">
              <w:rPr>
                <w:noProof/>
                <w:webHidden/>
              </w:rPr>
            </w:r>
            <w:r w:rsidR="00B86494">
              <w:rPr>
                <w:noProof/>
                <w:webHidden/>
              </w:rPr>
              <w:fldChar w:fldCharType="separate"/>
            </w:r>
            <w:r w:rsidR="00B86494">
              <w:rPr>
                <w:noProof/>
                <w:webHidden/>
              </w:rPr>
              <w:t>10</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71" w:history="1">
            <w:r w:rsidR="00B86494" w:rsidRPr="00246695">
              <w:rPr>
                <w:rStyle w:val="Hyperlink"/>
                <w:rFonts w:cs="Arial"/>
                <w:b/>
                <w:noProof/>
                <w:lang w:val="en-US"/>
              </w:rPr>
              <w:t>3.13 PRICE</w:t>
            </w:r>
            <w:r w:rsidR="00B86494">
              <w:rPr>
                <w:noProof/>
                <w:webHidden/>
              </w:rPr>
              <w:tab/>
            </w:r>
            <w:r w:rsidR="00B86494">
              <w:rPr>
                <w:noProof/>
                <w:webHidden/>
              </w:rPr>
              <w:fldChar w:fldCharType="begin"/>
            </w:r>
            <w:r w:rsidR="00B86494">
              <w:rPr>
                <w:noProof/>
                <w:webHidden/>
              </w:rPr>
              <w:instrText xml:space="preserve"> PAGEREF _Toc425166771 \h </w:instrText>
            </w:r>
            <w:r w:rsidR="00B86494">
              <w:rPr>
                <w:noProof/>
                <w:webHidden/>
              </w:rPr>
            </w:r>
            <w:r w:rsidR="00B86494">
              <w:rPr>
                <w:noProof/>
                <w:webHidden/>
              </w:rPr>
              <w:fldChar w:fldCharType="separate"/>
            </w:r>
            <w:r w:rsidR="00B86494">
              <w:rPr>
                <w:noProof/>
                <w:webHidden/>
              </w:rPr>
              <w:t>10</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72" w:history="1">
            <w:r w:rsidR="00B86494" w:rsidRPr="00246695">
              <w:rPr>
                <w:rStyle w:val="Hyperlink"/>
                <w:rFonts w:cs="Arial"/>
                <w:b/>
                <w:noProof/>
                <w:lang w:val="en-US"/>
              </w:rPr>
              <w:t>3.14</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b/>
                <w:noProof/>
                <w:lang w:val="en-US"/>
              </w:rPr>
              <w:t>FINANCIAL SECURITY INSTRUMENTS</w:t>
            </w:r>
            <w:r w:rsidR="00B86494">
              <w:rPr>
                <w:noProof/>
                <w:webHidden/>
              </w:rPr>
              <w:tab/>
            </w:r>
            <w:r w:rsidR="00B86494">
              <w:rPr>
                <w:noProof/>
                <w:webHidden/>
              </w:rPr>
              <w:fldChar w:fldCharType="begin"/>
            </w:r>
            <w:r w:rsidR="00B86494">
              <w:rPr>
                <w:noProof/>
                <w:webHidden/>
              </w:rPr>
              <w:instrText xml:space="preserve"> PAGEREF _Toc425166772 \h </w:instrText>
            </w:r>
            <w:r w:rsidR="00B86494">
              <w:rPr>
                <w:noProof/>
                <w:webHidden/>
              </w:rPr>
            </w:r>
            <w:r w:rsidR="00B86494">
              <w:rPr>
                <w:noProof/>
                <w:webHidden/>
              </w:rPr>
              <w:fldChar w:fldCharType="separate"/>
            </w:r>
            <w:r w:rsidR="00B86494">
              <w:rPr>
                <w:noProof/>
                <w:webHidden/>
              </w:rPr>
              <w:t>10</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73" w:history="1">
            <w:r w:rsidR="00B86494" w:rsidRPr="00246695">
              <w:rPr>
                <w:rStyle w:val="Hyperlink"/>
                <w:rFonts w:cs="Arial"/>
                <w:b/>
                <w:noProof/>
                <w:lang w:val="en-US"/>
              </w:rPr>
              <w:t>3.15 ADDITIONAL INFORMATION AND CLARIFICATIONS</w:t>
            </w:r>
            <w:r w:rsidR="00B86494">
              <w:rPr>
                <w:noProof/>
                <w:webHidden/>
              </w:rPr>
              <w:tab/>
            </w:r>
            <w:r w:rsidR="00B86494">
              <w:rPr>
                <w:noProof/>
                <w:webHidden/>
              </w:rPr>
              <w:fldChar w:fldCharType="begin"/>
            </w:r>
            <w:r w:rsidR="00B86494">
              <w:rPr>
                <w:noProof/>
                <w:webHidden/>
              </w:rPr>
              <w:instrText xml:space="preserve"> PAGEREF _Toc425166773 \h </w:instrText>
            </w:r>
            <w:r w:rsidR="00B86494">
              <w:rPr>
                <w:noProof/>
                <w:webHidden/>
              </w:rPr>
            </w:r>
            <w:r w:rsidR="00B86494">
              <w:rPr>
                <w:noProof/>
                <w:webHidden/>
              </w:rPr>
              <w:fldChar w:fldCharType="separate"/>
            </w:r>
            <w:r w:rsidR="00B86494">
              <w:rPr>
                <w:noProof/>
                <w:webHidden/>
              </w:rPr>
              <w:t>13</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74" w:history="1">
            <w:r w:rsidR="00B86494" w:rsidRPr="00246695">
              <w:rPr>
                <w:rStyle w:val="Hyperlink"/>
                <w:rFonts w:cs="Arial"/>
                <w:b/>
                <w:noProof/>
                <w:lang w:val="en-US"/>
              </w:rPr>
              <w:t>3.16 ADDITIONAL EXPLANATION, CONTROL AND PERMITTED CORRECTIONS</w:t>
            </w:r>
            <w:r w:rsidR="00B86494">
              <w:rPr>
                <w:noProof/>
                <w:webHidden/>
              </w:rPr>
              <w:tab/>
            </w:r>
            <w:r w:rsidR="00B86494">
              <w:rPr>
                <w:noProof/>
                <w:webHidden/>
              </w:rPr>
              <w:fldChar w:fldCharType="begin"/>
            </w:r>
            <w:r w:rsidR="00B86494">
              <w:rPr>
                <w:noProof/>
                <w:webHidden/>
              </w:rPr>
              <w:instrText xml:space="preserve"> PAGEREF _Toc425166774 \h </w:instrText>
            </w:r>
            <w:r w:rsidR="00B86494">
              <w:rPr>
                <w:noProof/>
                <w:webHidden/>
              </w:rPr>
            </w:r>
            <w:r w:rsidR="00B86494">
              <w:rPr>
                <w:noProof/>
                <w:webHidden/>
              </w:rPr>
              <w:fldChar w:fldCharType="separate"/>
            </w:r>
            <w:r w:rsidR="00B86494">
              <w:rPr>
                <w:noProof/>
                <w:webHidden/>
              </w:rPr>
              <w:t>13</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75" w:history="1">
            <w:r w:rsidR="00B86494" w:rsidRPr="00246695">
              <w:rPr>
                <w:rStyle w:val="Hyperlink"/>
                <w:rFonts w:cs="Arial"/>
                <w:b/>
                <w:noProof/>
                <w:lang w:val="en-US"/>
              </w:rPr>
              <w:t>3.17</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b/>
                <w:noProof/>
                <w:lang w:val="en-US"/>
              </w:rPr>
              <w:t>NEGATIVE REFERENCES</w:t>
            </w:r>
            <w:r w:rsidR="00B86494">
              <w:rPr>
                <w:noProof/>
                <w:webHidden/>
              </w:rPr>
              <w:tab/>
            </w:r>
            <w:r w:rsidR="00B86494">
              <w:rPr>
                <w:noProof/>
                <w:webHidden/>
              </w:rPr>
              <w:fldChar w:fldCharType="begin"/>
            </w:r>
            <w:r w:rsidR="00B86494">
              <w:rPr>
                <w:noProof/>
                <w:webHidden/>
              </w:rPr>
              <w:instrText xml:space="preserve"> PAGEREF _Toc425166775 \h </w:instrText>
            </w:r>
            <w:r w:rsidR="00B86494">
              <w:rPr>
                <w:noProof/>
                <w:webHidden/>
              </w:rPr>
            </w:r>
            <w:r w:rsidR="00B86494">
              <w:rPr>
                <w:noProof/>
                <w:webHidden/>
              </w:rPr>
              <w:fldChar w:fldCharType="separate"/>
            </w:r>
            <w:r w:rsidR="00B86494">
              <w:rPr>
                <w:noProof/>
                <w:webHidden/>
              </w:rPr>
              <w:t>13</w:t>
            </w:r>
            <w:r w:rsidR="00B86494">
              <w:rPr>
                <w:noProof/>
                <w:webHidden/>
              </w:rPr>
              <w:fldChar w:fldCharType="end"/>
            </w:r>
          </w:hyperlink>
        </w:p>
        <w:p w:rsidR="00B86494" w:rsidRDefault="001431AE" w:rsidP="00B86494">
          <w:pPr>
            <w:pStyle w:val="TOC2"/>
            <w:rPr>
              <w:rFonts w:asciiTheme="minorHAnsi" w:eastAsiaTheme="minorEastAsia" w:hAnsiTheme="minorHAnsi" w:cstheme="minorBidi"/>
              <w:smallCaps w:val="0"/>
              <w:noProof/>
              <w:sz w:val="22"/>
              <w:szCs w:val="22"/>
              <w:lang w:val="en-GB" w:eastAsia="en-GB"/>
            </w:rPr>
          </w:pPr>
          <w:hyperlink w:anchor="_Toc425166776" w:history="1">
            <w:r w:rsidR="00B86494" w:rsidRPr="00246695">
              <w:rPr>
                <w:rStyle w:val="Hyperlink"/>
                <w:rFonts w:cs="Arial"/>
                <w:noProof/>
                <w:lang w:val="en-US"/>
              </w:rPr>
              <w:t>3.18</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noProof/>
                <w:lang w:val="en-US"/>
              </w:rPr>
              <w:t>CONTRACT AWARDING CRITERIA</w:t>
            </w:r>
            <w:r w:rsidR="00B86494">
              <w:rPr>
                <w:noProof/>
                <w:webHidden/>
              </w:rPr>
              <w:tab/>
            </w:r>
            <w:r w:rsidR="00B86494">
              <w:rPr>
                <w:noProof/>
                <w:webHidden/>
              </w:rPr>
              <w:fldChar w:fldCharType="begin"/>
            </w:r>
            <w:r w:rsidR="00B86494">
              <w:rPr>
                <w:noProof/>
                <w:webHidden/>
              </w:rPr>
              <w:instrText xml:space="preserve"> PAGEREF _Toc425166776 \h </w:instrText>
            </w:r>
            <w:r w:rsidR="00B86494">
              <w:rPr>
                <w:noProof/>
                <w:webHidden/>
              </w:rPr>
            </w:r>
            <w:r w:rsidR="00B86494">
              <w:rPr>
                <w:noProof/>
                <w:webHidden/>
              </w:rPr>
              <w:fldChar w:fldCharType="separate"/>
            </w:r>
            <w:r w:rsidR="00B86494">
              <w:rPr>
                <w:noProof/>
                <w:webHidden/>
              </w:rPr>
              <w:t>14</w:t>
            </w:r>
            <w:r w:rsidR="00B86494">
              <w:rPr>
                <w:noProof/>
                <w:webHidden/>
              </w:rPr>
              <w:fldChar w:fldCharType="end"/>
            </w:r>
          </w:hyperlink>
        </w:p>
        <w:p w:rsidR="00B86494" w:rsidRDefault="001431AE">
          <w:pPr>
            <w:pStyle w:val="TOC2"/>
            <w:tabs>
              <w:tab w:val="left" w:pos="851"/>
            </w:tabs>
            <w:rPr>
              <w:rFonts w:asciiTheme="minorHAnsi" w:eastAsiaTheme="minorEastAsia" w:hAnsiTheme="minorHAnsi" w:cstheme="minorBidi"/>
              <w:smallCaps w:val="0"/>
              <w:noProof/>
              <w:sz w:val="22"/>
              <w:szCs w:val="22"/>
              <w:lang w:val="en-GB" w:eastAsia="en-GB"/>
            </w:rPr>
          </w:pPr>
          <w:hyperlink w:anchor="_Toc425166778" w:history="1">
            <w:r w:rsidR="00B86494" w:rsidRPr="00246695">
              <w:rPr>
                <w:rStyle w:val="Hyperlink"/>
                <w:rFonts w:cs="Arial"/>
                <w:noProof/>
                <w:lang w:val="en-US"/>
              </w:rPr>
              <w:t xml:space="preserve">3.19 </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noProof/>
                <w:lang w:val="en-US"/>
              </w:rPr>
              <w:t>COMPLIANCE WITH LABOUR LAW REGULATIONS AND OTHER REGULATIONS</w:t>
            </w:r>
            <w:r w:rsidR="00B86494">
              <w:rPr>
                <w:noProof/>
                <w:webHidden/>
              </w:rPr>
              <w:tab/>
            </w:r>
            <w:r w:rsidR="00B86494">
              <w:rPr>
                <w:noProof/>
                <w:webHidden/>
              </w:rPr>
              <w:fldChar w:fldCharType="begin"/>
            </w:r>
            <w:r w:rsidR="00B86494">
              <w:rPr>
                <w:noProof/>
                <w:webHidden/>
              </w:rPr>
              <w:instrText xml:space="preserve"> PAGEREF _Toc425166778 \h </w:instrText>
            </w:r>
            <w:r w:rsidR="00B86494">
              <w:rPr>
                <w:noProof/>
                <w:webHidden/>
              </w:rPr>
            </w:r>
            <w:r w:rsidR="00B86494">
              <w:rPr>
                <w:noProof/>
                <w:webHidden/>
              </w:rPr>
              <w:fldChar w:fldCharType="separate"/>
            </w:r>
            <w:r w:rsidR="00B86494">
              <w:rPr>
                <w:noProof/>
                <w:webHidden/>
              </w:rPr>
              <w:t>21</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79" w:history="1">
            <w:r w:rsidR="00B86494" w:rsidRPr="00246695">
              <w:rPr>
                <w:rStyle w:val="Hyperlink"/>
                <w:rFonts w:cs="Arial"/>
                <w:noProof/>
                <w:lang w:val="en-US"/>
              </w:rPr>
              <w:t>3.20</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noProof/>
                <w:lang w:val="en-US"/>
              </w:rPr>
              <w:t>PATENT USE FEE</w:t>
            </w:r>
            <w:r w:rsidR="00B86494">
              <w:rPr>
                <w:noProof/>
                <w:webHidden/>
              </w:rPr>
              <w:tab/>
            </w:r>
            <w:r w:rsidR="00B86494">
              <w:rPr>
                <w:noProof/>
                <w:webHidden/>
              </w:rPr>
              <w:fldChar w:fldCharType="begin"/>
            </w:r>
            <w:r w:rsidR="00B86494">
              <w:rPr>
                <w:noProof/>
                <w:webHidden/>
              </w:rPr>
              <w:instrText xml:space="preserve"> PAGEREF _Toc425166779 \h </w:instrText>
            </w:r>
            <w:r w:rsidR="00B86494">
              <w:rPr>
                <w:noProof/>
                <w:webHidden/>
              </w:rPr>
            </w:r>
            <w:r w:rsidR="00B86494">
              <w:rPr>
                <w:noProof/>
                <w:webHidden/>
              </w:rPr>
              <w:fldChar w:fldCharType="separate"/>
            </w:r>
            <w:r w:rsidR="00B86494">
              <w:rPr>
                <w:noProof/>
                <w:webHidden/>
              </w:rPr>
              <w:t>21</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80" w:history="1">
            <w:r w:rsidR="00B86494" w:rsidRPr="00246695">
              <w:rPr>
                <w:rStyle w:val="Hyperlink"/>
                <w:rFonts w:cs="Arial"/>
                <w:noProof/>
                <w:lang w:val="en-US"/>
              </w:rPr>
              <w:t>3.21</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noProof/>
                <w:lang w:val="en-US"/>
              </w:rPr>
              <w:t>TENDER VALIDITY PERIOD</w:t>
            </w:r>
            <w:r w:rsidR="00B86494">
              <w:rPr>
                <w:noProof/>
                <w:webHidden/>
              </w:rPr>
              <w:tab/>
            </w:r>
            <w:r w:rsidR="00B86494">
              <w:rPr>
                <w:noProof/>
                <w:webHidden/>
              </w:rPr>
              <w:fldChar w:fldCharType="begin"/>
            </w:r>
            <w:r w:rsidR="00B86494">
              <w:rPr>
                <w:noProof/>
                <w:webHidden/>
              </w:rPr>
              <w:instrText xml:space="preserve"> PAGEREF _Toc425166780 \h </w:instrText>
            </w:r>
            <w:r w:rsidR="00B86494">
              <w:rPr>
                <w:noProof/>
                <w:webHidden/>
              </w:rPr>
            </w:r>
            <w:r w:rsidR="00B86494">
              <w:rPr>
                <w:noProof/>
                <w:webHidden/>
              </w:rPr>
              <w:fldChar w:fldCharType="separate"/>
            </w:r>
            <w:r w:rsidR="00B86494">
              <w:rPr>
                <w:noProof/>
                <w:webHidden/>
              </w:rPr>
              <w:t>22</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81" w:history="1">
            <w:r w:rsidR="00B86494" w:rsidRPr="00246695">
              <w:rPr>
                <w:rStyle w:val="Hyperlink"/>
                <w:rFonts w:cs="Arial"/>
                <w:noProof/>
                <w:lang w:val="en-US"/>
              </w:rPr>
              <w:t>3.22</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noProof/>
                <w:lang w:val="en-US"/>
              </w:rPr>
              <w:t>CONTRACT SIGNING DEADLINE</w:t>
            </w:r>
            <w:r w:rsidR="00B86494">
              <w:rPr>
                <w:noProof/>
                <w:webHidden/>
              </w:rPr>
              <w:tab/>
            </w:r>
            <w:r w:rsidR="00B86494">
              <w:rPr>
                <w:noProof/>
                <w:webHidden/>
              </w:rPr>
              <w:fldChar w:fldCharType="begin"/>
            </w:r>
            <w:r w:rsidR="00B86494">
              <w:rPr>
                <w:noProof/>
                <w:webHidden/>
              </w:rPr>
              <w:instrText xml:space="preserve"> PAGEREF _Toc425166781 \h </w:instrText>
            </w:r>
            <w:r w:rsidR="00B86494">
              <w:rPr>
                <w:noProof/>
                <w:webHidden/>
              </w:rPr>
            </w:r>
            <w:r w:rsidR="00B86494">
              <w:rPr>
                <w:noProof/>
                <w:webHidden/>
              </w:rPr>
              <w:fldChar w:fldCharType="separate"/>
            </w:r>
            <w:r w:rsidR="00B86494">
              <w:rPr>
                <w:noProof/>
                <w:webHidden/>
              </w:rPr>
              <w:t>22</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82" w:history="1">
            <w:r w:rsidR="00B86494" w:rsidRPr="00246695">
              <w:rPr>
                <w:rStyle w:val="Hyperlink"/>
                <w:rFonts w:cs="Arial"/>
                <w:noProof/>
                <w:lang w:val="en-US"/>
              </w:rPr>
              <w:t>3.23</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eastAsia="Calibri" w:cs="Arial"/>
                <w:noProof/>
                <w:lang w:val="en-US" w:eastAsia="en-US"/>
              </w:rPr>
              <w:t>AMENDMENT TO THE PUBLIC PROCUREMENT CONTRACT</w:t>
            </w:r>
            <w:r w:rsidR="00B86494">
              <w:rPr>
                <w:noProof/>
                <w:webHidden/>
              </w:rPr>
              <w:tab/>
            </w:r>
            <w:r w:rsidR="00B86494">
              <w:rPr>
                <w:noProof/>
                <w:webHidden/>
              </w:rPr>
              <w:fldChar w:fldCharType="begin"/>
            </w:r>
            <w:r w:rsidR="00B86494">
              <w:rPr>
                <w:noProof/>
                <w:webHidden/>
              </w:rPr>
              <w:instrText xml:space="preserve"> PAGEREF _Toc425166782 \h </w:instrText>
            </w:r>
            <w:r w:rsidR="00B86494">
              <w:rPr>
                <w:noProof/>
                <w:webHidden/>
              </w:rPr>
            </w:r>
            <w:r w:rsidR="00B86494">
              <w:rPr>
                <w:noProof/>
                <w:webHidden/>
              </w:rPr>
              <w:fldChar w:fldCharType="separate"/>
            </w:r>
            <w:r w:rsidR="00B86494">
              <w:rPr>
                <w:noProof/>
                <w:webHidden/>
              </w:rPr>
              <w:t>22</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83" w:history="1">
            <w:r w:rsidR="00B86494" w:rsidRPr="00246695">
              <w:rPr>
                <w:rStyle w:val="Hyperlink"/>
                <w:rFonts w:eastAsia="Calibri" w:cs="Arial"/>
                <w:noProof/>
                <w:lang w:val="en-US" w:eastAsia="en-US"/>
              </w:rPr>
              <w:t>3.24</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noProof/>
                <w:lang w:val="en-US"/>
              </w:rPr>
              <w:t>CONFIDENTIAL DATA LABELLING METHOD</w:t>
            </w:r>
            <w:r w:rsidR="00B86494">
              <w:rPr>
                <w:noProof/>
                <w:webHidden/>
              </w:rPr>
              <w:tab/>
            </w:r>
            <w:r w:rsidR="00B86494">
              <w:rPr>
                <w:noProof/>
                <w:webHidden/>
              </w:rPr>
              <w:fldChar w:fldCharType="begin"/>
            </w:r>
            <w:r w:rsidR="00B86494">
              <w:rPr>
                <w:noProof/>
                <w:webHidden/>
              </w:rPr>
              <w:instrText xml:space="preserve"> PAGEREF _Toc425166783 \h </w:instrText>
            </w:r>
            <w:r w:rsidR="00B86494">
              <w:rPr>
                <w:noProof/>
                <w:webHidden/>
              </w:rPr>
            </w:r>
            <w:r w:rsidR="00B86494">
              <w:rPr>
                <w:noProof/>
                <w:webHidden/>
              </w:rPr>
              <w:fldChar w:fldCharType="separate"/>
            </w:r>
            <w:r w:rsidR="00B86494">
              <w:rPr>
                <w:noProof/>
                <w:webHidden/>
              </w:rPr>
              <w:t>22</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85" w:history="1">
            <w:r w:rsidR="00B86494" w:rsidRPr="00246695">
              <w:rPr>
                <w:rStyle w:val="Hyperlink"/>
                <w:rFonts w:cs="Arial"/>
                <w:noProof/>
                <w:lang w:val="en-US"/>
              </w:rPr>
              <w:t>3.25</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noProof/>
                <w:lang w:val="en-US"/>
              </w:rPr>
              <w:t>TENDER COSTS</w:t>
            </w:r>
            <w:r w:rsidR="00B86494">
              <w:rPr>
                <w:noProof/>
                <w:webHidden/>
              </w:rPr>
              <w:tab/>
            </w:r>
            <w:r w:rsidR="00B86494">
              <w:rPr>
                <w:noProof/>
                <w:webHidden/>
              </w:rPr>
              <w:fldChar w:fldCharType="begin"/>
            </w:r>
            <w:r w:rsidR="00B86494">
              <w:rPr>
                <w:noProof/>
                <w:webHidden/>
              </w:rPr>
              <w:instrText xml:space="preserve"> PAGEREF _Toc425166785 \h </w:instrText>
            </w:r>
            <w:r w:rsidR="00B86494">
              <w:rPr>
                <w:noProof/>
                <w:webHidden/>
              </w:rPr>
            </w:r>
            <w:r w:rsidR="00B86494">
              <w:rPr>
                <w:noProof/>
                <w:webHidden/>
              </w:rPr>
              <w:fldChar w:fldCharType="separate"/>
            </w:r>
            <w:r w:rsidR="00B86494">
              <w:rPr>
                <w:noProof/>
                <w:webHidden/>
              </w:rPr>
              <w:t>23</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86" w:history="1">
            <w:r w:rsidR="00B86494" w:rsidRPr="00246695">
              <w:rPr>
                <w:rStyle w:val="Hyperlink"/>
                <w:rFonts w:cs="Arial"/>
                <w:bCs/>
                <w:noProof/>
                <w:lang w:val="en-US"/>
              </w:rPr>
              <w:t>3.26</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noProof/>
                <w:lang w:val="en-US"/>
              </w:rPr>
              <w:t>PRICE STRUCTURE FORM</w:t>
            </w:r>
            <w:r w:rsidR="00B86494">
              <w:rPr>
                <w:noProof/>
                <w:webHidden/>
              </w:rPr>
              <w:tab/>
            </w:r>
            <w:r w:rsidR="00B86494">
              <w:rPr>
                <w:noProof/>
                <w:webHidden/>
              </w:rPr>
              <w:fldChar w:fldCharType="begin"/>
            </w:r>
            <w:r w:rsidR="00B86494">
              <w:rPr>
                <w:noProof/>
                <w:webHidden/>
              </w:rPr>
              <w:instrText xml:space="preserve"> PAGEREF _Toc425166786 \h </w:instrText>
            </w:r>
            <w:r w:rsidR="00B86494">
              <w:rPr>
                <w:noProof/>
                <w:webHidden/>
              </w:rPr>
            </w:r>
            <w:r w:rsidR="00B86494">
              <w:rPr>
                <w:noProof/>
                <w:webHidden/>
              </w:rPr>
              <w:fldChar w:fldCharType="separate"/>
            </w:r>
            <w:r w:rsidR="00B86494">
              <w:rPr>
                <w:noProof/>
                <w:webHidden/>
              </w:rPr>
              <w:t>23</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87" w:history="1">
            <w:r w:rsidR="00B86494" w:rsidRPr="00246695">
              <w:rPr>
                <w:rStyle w:val="Hyperlink"/>
                <w:rFonts w:cs="Arial"/>
                <w:noProof/>
                <w:lang w:val="en-US"/>
              </w:rPr>
              <w:t>3.27</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noProof/>
                <w:lang w:val="en-US"/>
              </w:rPr>
              <w:t>MODEL CONTRACT</w:t>
            </w:r>
            <w:r w:rsidR="00B86494">
              <w:rPr>
                <w:noProof/>
                <w:webHidden/>
              </w:rPr>
              <w:tab/>
            </w:r>
            <w:r w:rsidR="00B86494">
              <w:rPr>
                <w:noProof/>
                <w:webHidden/>
              </w:rPr>
              <w:fldChar w:fldCharType="begin"/>
            </w:r>
            <w:r w:rsidR="00B86494">
              <w:rPr>
                <w:noProof/>
                <w:webHidden/>
              </w:rPr>
              <w:instrText xml:space="preserve"> PAGEREF _Toc425166787 \h </w:instrText>
            </w:r>
            <w:r w:rsidR="00B86494">
              <w:rPr>
                <w:noProof/>
                <w:webHidden/>
              </w:rPr>
            </w:r>
            <w:r w:rsidR="00B86494">
              <w:rPr>
                <w:noProof/>
                <w:webHidden/>
              </w:rPr>
              <w:fldChar w:fldCharType="separate"/>
            </w:r>
            <w:r w:rsidR="00B86494">
              <w:rPr>
                <w:noProof/>
                <w:webHidden/>
              </w:rPr>
              <w:t>23</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88" w:history="1">
            <w:r w:rsidR="00B86494" w:rsidRPr="00246695">
              <w:rPr>
                <w:rStyle w:val="Hyperlink"/>
                <w:rFonts w:cs="Arial"/>
                <w:noProof/>
                <w:lang w:val="en-US"/>
              </w:rPr>
              <w:t>3.28</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noProof/>
                <w:lang w:val="en-US"/>
              </w:rPr>
              <w:t>INFORMATION ON THE COMPETENT AUTHORITY WHERE TIMELY AND CORRECT INFORMATION ON TAX LIABILITIES, ENVIRONMENTAL PROTECTION AND EMPLOYMENT PROTECTION AND WORKING CONDITIONS COULD BE PROVIDED</w:t>
            </w:r>
            <w:r w:rsidR="00B86494">
              <w:rPr>
                <w:noProof/>
                <w:webHidden/>
              </w:rPr>
              <w:tab/>
            </w:r>
            <w:r w:rsidR="00B86494">
              <w:rPr>
                <w:noProof/>
                <w:webHidden/>
              </w:rPr>
              <w:fldChar w:fldCharType="begin"/>
            </w:r>
            <w:r w:rsidR="00B86494">
              <w:rPr>
                <w:noProof/>
                <w:webHidden/>
              </w:rPr>
              <w:instrText xml:space="preserve"> PAGEREF _Toc425166788 \h </w:instrText>
            </w:r>
            <w:r w:rsidR="00B86494">
              <w:rPr>
                <w:noProof/>
                <w:webHidden/>
              </w:rPr>
            </w:r>
            <w:r w:rsidR="00B86494">
              <w:rPr>
                <w:noProof/>
                <w:webHidden/>
              </w:rPr>
              <w:fldChar w:fldCharType="separate"/>
            </w:r>
            <w:r w:rsidR="00B86494">
              <w:rPr>
                <w:noProof/>
                <w:webHidden/>
              </w:rPr>
              <w:t>24</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89" w:history="1">
            <w:r w:rsidR="00B86494" w:rsidRPr="00246695">
              <w:rPr>
                <w:rStyle w:val="Hyperlink"/>
                <w:rFonts w:cs="Arial"/>
                <w:noProof/>
                <w:lang w:val="en-US"/>
              </w:rPr>
              <w:t>3.29</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noProof/>
                <w:lang w:val="en-US"/>
              </w:rPr>
              <w:t>REASONS FOR REJECTION OF THE TENDER AND CANCELLATION OF THE PROCEDURE</w:t>
            </w:r>
            <w:r w:rsidR="00B86494">
              <w:rPr>
                <w:noProof/>
                <w:webHidden/>
              </w:rPr>
              <w:tab/>
            </w:r>
            <w:r w:rsidR="00B86494">
              <w:rPr>
                <w:noProof/>
                <w:webHidden/>
              </w:rPr>
              <w:fldChar w:fldCharType="begin"/>
            </w:r>
            <w:r w:rsidR="00B86494">
              <w:rPr>
                <w:noProof/>
                <w:webHidden/>
              </w:rPr>
              <w:instrText xml:space="preserve"> PAGEREF _Toc425166789 \h </w:instrText>
            </w:r>
            <w:r w:rsidR="00B86494">
              <w:rPr>
                <w:noProof/>
                <w:webHidden/>
              </w:rPr>
            </w:r>
            <w:r w:rsidR="00B86494">
              <w:rPr>
                <w:noProof/>
                <w:webHidden/>
              </w:rPr>
              <w:fldChar w:fldCharType="separate"/>
            </w:r>
            <w:r w:rsidR="00B86494">
              <w:rPr>
                <w:noProof/>
                <w:webHidden/>
              </w:rPr>
              <w:t>24</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90" w:history="1">
            <w:r w:rsidR="00B86494" w:rsidRPr="00246695">
              <w:rPr>
                <w:rStyle w:val="Hyperlink"/>
                <w:rFonts w:cs="Arial"/>
                <w:noProof/>
                <w:lang w:val="en-US"/>
              </w:rPr>
              <w:t>3.30</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noProof/>
                <w:lang w:val="en-US"/>
              </w:rPr>
              <w:t>DATA ON CONTENT OF THE TENDER</w:t>
            </w:r>
            <w:r w:rsidR="00B86494">
              <w:rPr>
                <w:noProof/>
                <w:webHidden/>
              </w:rPr>
              <w:tab/>
            </w:r>
            <w:r w:rsidR="00B86494">
              <w:rPr>
                <w:noProof/>
                <w:webHidden/>
              </w:rPr>
              <w:fldChar w:fldCharType="begin"/>
            </w:r>
            <w:r w:rsidR="00B86494">
              <w:rPr>
                <w:noProof/>
                <w:webHidden/>
              </w:rPr>
              <w:instrText xml:space="preserve"> PAGEREF _Toc425166790 \h </w:instrText>
            </w:r>
            <w:r w:rsidR="00B86494">
              <w:rPr>
                <w:noProof/>
                <w:webHidden/>
              </w:rPr>
            </w:r>
            <w:r w:rsidR="00B86494">
              <w:rPr>
                <w:noProof/>
                <w:webHidden/>
              </w:rPr>
              <w:fldChar w:fldCharType="separate"/>
            </w:r>
            <w:r w:rsidR="00B86494">
              <w:rPr>
                <w:noProof/>
                <w:webHidden/>
              </w:rPr>
              <w:t>24</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91" w:history="1">
            <w:r w:rsidR="00B86494" w:rsidRPr="00246695">
              <w:rPr>
                <w:rStyle w:val="Hyperlink"/>
                <w:rFonts w:cs="Arial"/>
                <w:noProof/>
                <w:lang w:val="en-US"/>
              </w:rPr>
              <w:t>3.31</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noProof/>
                <w:lang w:val="en-US"/>
              </w:rPr>
              <w:t>SAFEGUARD OF TENDERERS’ RIGHTS</w:t>
            </w:r>
            <w:r w:rsidR="00B86494">
              <w:rPr>
                <w:noProof/>
                <w:webHidden/>
              </w:rPr>
              <w:tab/>
            </w:r>
            <w:r w:rsidR="00B86494">
              <w:rPr>
                <w:noProof/>
                <w:webHidden/>
              </w:rPr>
              <w:fldChar w:fldCharType="begin"/>
            </w:r>
            <w:r w:rsidR="00B86494">
              <w:rPr>
                <w:noProof/>
                <w:webHidden/>
              </w:rPr>
              <w:instrText xml:space="preserve"> PAGEREF _Toc425166791 \h </w:instrText>
            </w:r>
            <w:r w:rsidR="00B86494">
              <w:rPr>
                <w:noProof/>
                <w:webHidden/>
              </w:rPr>
            </w:r>
            <w:r w:rsidR="00B86494">
              <w:rPr>
                <w:noProof/>
                <w:webHidden/>
              </w:rPr>
              <w:fldChar w:fldCharType="separate"/>
            </w:r>
            <w:r w:rsidR="00B86494">
              <w:rPr>
                <w:noProof/>
                <w:webHidden/>
              </w:rPr>
              <w:t>25</w:t>
            </w:r>
            <w:r w:rsidR="00B86494">
              <w:rPr>
                <w:noProof/>
                <w:webHidden/>
              </w:rPr>
              <w:fldChar w:fldCharType="end"/>
            </w:r>
          </w:hyperlink>
        </w:p>
        <w:p w:rsidR="00B86494" w:rsidRDefault="001431AE">
          <w:pPr>
            <w:pStyle w:val="TOC1"/>
            <w:tabs>
              <w:tab w:val="left" w:pos="851"/>
              <w:tab w:val="right" w:leader="dot" w:pos="9064"/>
            </w:tabs>
            <w:rPr>
              <w:rFonts w:asciiTheme="minorHAnsi" w:eastAsiaTheme="minorEastAsia" w:hAnsiTheme="minorHAnsi" w:cstheme="minorBidi"/>
              <w:b w:val="0"/>
              <w:bCs w:val="0"/>
              <w:caps w:val="0"/>
              <w:noProof/>
              <w:sz w:val="22"/>
              <w:szCs w:val="22"/>
              <w:lang w:val="en-GB" w:eastAsia="en-GB"/>
            </w:rPr>
          </w:pPr>
          <w:hyperlink w:anchor="_Toc425166792" w:history="1">
            <w:r w:rsidR="00B86494" w:rsidRPr="00246695">
              <w:rPr>
                <w:rStyle w:val="Hyperlink"/>
                <w:rFonts w:cs="Arial"/>
                <w:noProof/>
                <w:lang w:val="en-US"/>
              </w:rPr>
              <w:t>4.</w:t>
            </w:r>
            <w:r w:rsidR="00B86494">
              <w:rPr>
                <w:rFonts w:asciiTheme="minorHAnsi" w:eastAsiaTheme="minorEastAsia" w:hAnsiTheme="minorHAnsi" w:cstheme="minorBidi"/>
                <w:b w:val="0"/>
                <w:bCs w:val="0"/>
                <w:caps w:val="0"/>
                <w:noProof/>
                <w:sz w:val="22"/>
                <w:szCs w:val="22"/>
                <w:lang w:val="en-GB" w:eastAsia="en-GB"/>
              </w:rPr>
              <w:tab/>
            </w:r>
            <w:r w:rsidR="00B86494" w:rsidRPr="00246695">
              <w:rPr>
                <w:rStyle w:val="Hyperlink"/>
                <w:rFonts w:cs="Arial"/>
                <w:noProof/>
                <w:lang w:val="en-US"/>
              </w:rPr>
              <w:t>CONDITIONS FOR PARTICIPATION IN PUBLIC PROCUREMENT PROCEDURE STIPULATED UNDER ARTICLE 75 AND 76 OF THE PUBLIC PROCUREMENT LAW AND INSTRUCTION ON HOW TO PROVE FULFILLMENT OF THOSE CONDITIONS</w:t>
            </w:r>
            <w:r w:rsidR="00B86494">
              <w:rPr>
                <w:noProof/>
                <w:webHidden/>
              </w:rPr>
              <w:tab/>
            </w:r>
            <w:r w:rsidR="00B86494">
              <w:rPr>
                <w:noProof/>
                <w:webHidden/>
              </w:rPr>
              <w:fldChar w:fldCharType="begin"/>
            </w:r>
            <w:r w:rsidR="00B86494">
              <w:rPr>
                <w:noProof/>
                <w:webHidden/>
              </w:rPr>
              <w:instrText xml:space="preserve"> PAGEREF _Toc425166792 \h </w:instrText>
            </w:r>
            <w:r w:rsidR="00B86494">
              <w:rPr>
                <w:noProof/>
                <w:webHidden/>
              </w:rPr>
            </w:r>
            <w:r w:rsidR="00B86494">
              <w:rPr>
                <w:noProof/>
                <w:webHidden/>
              </w:rPr>
              <w:fldChar w:fldCharType="separate"/>
            </w:r>
            <w:r w:rsidR="00B86494">
              <w:rPr>
                <w:noProof/>
                <w:webHidden/>
              </w:rPr>
              <w:t>28</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93" w:history="1">
            <w:r w:rsidR="00B86494" w:rsidRPr="00246695">
              <w:rPr>
                <w:rStyle w:val="Hyperlink"/>
                <w:rFonts w:cs="Arial"/>
                <w:noProof/>
                <w:lang w:val="en-US"/>
              </w:rPr>
              <w:t>4.1.</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noProof/>
                <w:lang w:val="en-US"/>
              </w:rPr>
              <w:t>MANDATORY CONDITIONS FOR PARTICIPATION IN PUBLIC PROCUREMENT PROCEDURE</w:t>
            </w:r>
            <w:r w:rsidR="00B86494">
              <w:rPr>
                <w:noProof/>
                <w:webHidden/>
              </w:rPr>
              <w:tab/>
            </w:r>
            <w:r w:rsidR="00B86494">
              <w:rPr>
                <w:noProof/>
                <w:webHidden/>
              </w:rPr>
              <w:fldChar w:fldCharType="begin"/>
            </w:r>
            <w:r w:rsidR="00B86494">
              <w:rPr>
                <w:noProof/>
                <w:webHidden/>
              </w:rPr>
              <w:instrText xml:space="preserve"> PAGEREF _Toc425166793 \h </w:instrText>
            </w:r>
            <w:r w:rsidR="00B86494">
              <w:rPr>
                <w:noProof/>
                <w:webHidden/>
              </w:rPr>
            </w:r>
            <w:r w:rsidR="00B86494">
              <w:rPr>
                <w:noProof/>
                <w:webHidden/>
              </w:rPr>
              <w:fldChar w:fldCharType="separate"/>
            </w:r>
            <w:r w:rsidR="00B86494">
              <w:rPr>
                <w:noProof/>
                <w:webHidden/>
              </w:rPr>
              <w:t>28</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94" w:history="1">
            <w:r w:rsidR="00B86494" w:rsidRPr="00246695">
              <w:rPr>
                <w:rStyle w:val="Hyperlink"/>
                <w:rFonts w:cs="Arial"/>
                <w:noProof/>
                <w:lang w:val="en-US"/>
              </w:rPr>
              <w:t>4.2.</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noProof/>
                <w:lang w:val="en-US"/>
              </w:rPr>
              <w:t>ADDITIONAL CONDITIONS FOR PARTICIPATION IN PUBLIC PROCUREMENT PROCEDURE</w:t>
            </w:r>
            <w:r w:rsidR="00B86494">
              <w:rPr>
                <w:noProof/>
                <w:webHidden/>
              </w:rPr>
              <w:tab/>
            </w:r>
            <w:r w:rsidR="00B86494">
              <w:rPr>
                <w:noProof/>
                <w:webHidden/>
              </w:rPr>
              <w:fldChar w:fldCharType="begin"/>
            </w:r>
            <w:r w:rsidR="00B86494">
              <w:rPr>
                <w:noProof/>
                <w:webHidden/>
              </w:rPr>
              <w:instrText xml:space="preserve"> PAGEREF _Toc425166794 \h </w:instrText>
            </w:r>
            <w:r w:rsidR="00B86494">
              <w:rPr>
                <w:noProof/>
                <w:webHidden/>
              </w:rPr>
            </w:r>
            <w:r w:rsidR="00B86494">
              <w:rPr>
                <w:noProof/>
                <w:webHidden/>
              </w:rPr>
              <w:fldChar w:fldCharType="separate"/>
            </w:r>
            <w:r w:rsidR="00B86494">
              <w:rPr>
                <w:noProof/>
                <w:webHidden/>
              </w:rPr>
              <w:t>28</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96" w:history="1">
            <w:r w:rsidR="00B86494" w:rsidRPr="00246695">
              <w:rPr>
                <w:rStyle w:val="Hyperlink"/>
                <w:rFonts w:cs="Arial"/>
                <w:noProof/>
                <w:lang w:val="en-US"/>
              </w:rPr>
              <w:t>4.3.</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noProof/>
                <w:lang w:val="en-US"/>
              </w:rPr>
              <w:t>INSTRUCTIONS ON HOW TO PROVE THE FULFILMENT OF CONDITIONS</w:t>
            </w:r>
            <w:r w:rsidR="00B86494">
              <w:rPr>
                <w:noProof/>
                <w:webHidden/>
              </w:rPr>
              <w:tab/>
            </w:r>
            <w:r w:rsidR="00B86494">
              <w:rPr>
                <w:noProof/>
                <w:webHidden/>
              </w:rPr>
              <w:fldChar w:fldCharType="begin"/>
            </w:r>
            <w:r w:rsidR="00B86494">
              <w:rPr>
                <w:noProof/>
                <w:webHidden/>
              </w:rPr>
              <w:instrText xml:space="preserve"> PAGEREF _Toc425166796 \h </w:instrText>
            </w:r>
            <w:r w:rsidR="00B86494">
              <w:rPr>
                <w:noProof/>
                <w:webHidden/>
              </w:rPr>
            </w:r>
            <w:r w:rsidR="00B86494">
              <w:rPr>
                <w:noProof/>
                <w:webHidden/>
              </w:rPr>
              <w:fldChar w:fldCharType="separate"/>
            </w:r>
            <w:r w:rsidR="00B86494">
              <w:rPr>
                <w:noProof/>
                <w:webHidden/>
              </w:rPr>
              <w:t>29</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98" w:history="1">
            <w:r w:rsidR="00B86494" w:rsidRPr="00246695">
              <w:rPr>
                <w:rStyle w:val="Hyperlink"/>
                <w:rFonts w:cs="Arial"/>
                <w:noProof/>
                <w:lang w:val="en-US"/>
              </w:rPr>
              <w:t>4.4.</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noProof/>
                <w:lang w:val="en-US"/>
              </w:rPr>
              <w:t>CONDITIONS THAT EVERY SUBCONTRACTOR, I.E. MEMBER OF THE GROUP OF TENDERERS MUST FULFILL</w:t>
            </w:r>
            <w:r w:rsidR="00B86494">
              <w:rPr>
                <w:noProof/>
                <w:webHidden/>
              </w:rPr>
              <w:tab/>
            </w:r>
            <w:r w:rsidR="00B86494">
              <w:rPr>
                <w:noProof/>
                <w:webHidden/>
              </w:rPr>
              <w:fldChar w:fldCharType="begin"/>
            </w:r>
            <w:r w:rsidR="00B86494">
              <w:rPr>
                <w:noProof/>
                <w:webHidden/>
              </w:rPr>
              <w:instrText xml:space="preserve"> PAGEREF _Toc425166798 \h </w:instrText>
            </w:r>
            <w:r w:rsidR="00B86494">
              <w:rPr>
                <w:noProof/>
                <w:webHidden/>
              </w:rPr>
            </w:r>
            <w:r w:rsidR="00B86494">
              <w:rPr>
                <w:noProof/>
                <w:webHidden/>
              </w:rPr>
              <w:fldChar w:fldCharType="separate"/>
            </w:r>
            <w:r w:rsidR="00B86494">
              <w:rPr>
                <w:noProof/>
                <w:webHidden/>
              </w:rPr>
              <w:t>32</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799" w:history="1">
            <w:r w:rsidR="00B86494" w:rsidRPr="00246695">
              <w:rPr>
                <w:rStyle w:val="Hyperlink"/>
                <w:rFonts w:cs="Arial"/>
                <w:b/>
                <w:noProof/>
                <w:lang w:val="en-US"/>
              </w:rPr>
              <w:t>4.5.</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b/>
                <w:noProof/>
                <w:lang w:val="en-US"/>
              </w:rPr>
              <w:t>FULFILLMENT OF THE CONDITIONS FROM ARTICLE 75, PARAGRAPH 2 OF THE LAW</w:t>
            </w:r>
            <w:r w:rsidR="00B86494">
              <w:rPr>
                <w:noProof/>
                <w:webHidden/>
              </w:rPr>
              <w:tab/>
            </w:r>
            <w:r w:rsidR="00B86494">
              <w:rPr>
                <w:noProof/>
                <w:webHidden/>
              </w:rPr>
              <w:fldChar w:fldCharType="begin"/>
            </w:r>
            <w:r w:rsidR="00B86494">
              <w:rPr>
                <w:noProof/>
                <w:webHidden/>
              </w:rPr>
              <w:instrText xml:space="preserve"> PAGEREF _Toc425166799 \h </w:instrText>
            </w:r>
            <w:r w:rsidR="00B86494">
              <w:rPr>
                <w:noProof/>
                <w:webHidden/>
              </w:rPr>
            </w:r>
            <w:r w:rsidR="00B86494">
              <w:rPr>
                <w:noProof/>
                <w:webHidden/>
              </w:rPr>
              <w:fldChar w:fldCharType="separate"/>
            </w:r>
            <w:r w:rsidR="00B86494">
              <w:rPr>
                <w:noProof/>
                <w:webHidden/>
              </w:rPr>
              <w:t>32</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800" w:history="1">
            <w:r w:rsidR="00B86494" w:rsidRPr="00246695">
              <w:rPr>
                <w:rStyle w:val="Hyperlink"/>
                <w:rFonts w:cs="Arial"/>
                <w:b/>
                <w:noProof/>
                <w:lang w:val="en-US"/>
              </w:rPr>
              <w:t>4.6.</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b/>
                <w:noProof/>
                <w:lang w:val="en-US"/>
              </w:rPr>
              <w:t>MANNER OF EVIDENCE SUBMISSION</w:t>
            </w:r>
            <w:r w:rsidR="00B86494">
              <w:rPr>
                <w:noProof/>
                <w:webHidden/>
              </w:rPr>
              <w:tab/>
            </w:r>
            <w:r w:rsidR="00B86494">
              <w:rPr>
                <w:noProof/>
                <w:webHidden/>
              </w:rPr>
              <w:fldChar w:fldCharType="begin"/>
            </w:r>
            <w:r w:rsidR="00B86494">
              <w:rPr>
                <w:noProof/>
                <w:webHidden/>
              </w:rPr>
              <w:instrText xml:space="preserve"> PAGEREF _Toc425166800 \h </w:instrText>
            </w:r>
            <w:r w:rsidR="00B86494">
              <w:rPr>
                <w:noProof/>
                <w:webHidden/>
              </w:rPr>
            </w:r>
            <w:r w:rsidR="00B86494">
              <w:rPr>
                <w:noProof/>
                <w:webHidden/>
              </w:rPr>
              <w:fldChar w:fldCharType="separate"/>
            </w:r>
            <w:r w:rsidR="00B86494">
              <w:rPr>
                <w:noProof/>
                <w:webHidden/>
              </w:rPr>
              <w:t>32</w:t>
            </w:r>
            <w:r w:rsidR="00B86494">
              <w:rPr>
                <w:noProof/>
                <w:webHidden/>
              </w:rPr>
              <w:fldChar w:fldCharType="end"/>
            </w:r>
          </w:hyperlink>
        </w:p>
        <w:p w:rsidR="00B86494" w:rsidRDefault="001431AE">
          <w:pPr>
            <w:pStyle w:val="TOC1"/>
            <w:tabs>
              <w:tab w:val="left" w:pos="851"/>
              <w:tab w:val="right" w:leader="dot" w:pos="9064"/>
            </w:tabs>
            <w:rPr>
              <w:rFonts w:asciiTheme="minorHAnsi" w:eastAsiaTheme="minorEastAsia" w:hAnsiTheme="minorHAnsi" w:cstheme="minorBidi"/>
              <w:b w:val="0"/>
              <w:bCs w:val="0"/>
              <w:caps w:val="0"/>
              <w:noProof/>
              <w:sz w:val="22"/>
              <w:szCs w:val="22"/>
              <w:lang w:val="en-GB" w:eastAsia="en-GB"/>
            </w:rPr>
          </w:pPr>
          <w:hyperlink w:anchor="_Toc425166801" w:history="1">
            <w:r w:rsidR="00B86494" w:rsidRPr="00246695">
              <w:rPr>
                <w:rStyle w:val="Hyperlink"/>
                <w:rFonts w:cs="Arial"/>
                <w:noProof/>
                <w:lang w:val="en-US"/>
              </w:rPr>
              <w:t>5.</w:t>
            </w:r>
            <w:r w:rsidR="00B86494">
              <w:rPr>
                <w:rFonts w:asciiTheme="minorHAnsi" w:eastAsiaTheme="minorEastAsia" w:hAnsiTheme="minorHAnsi" w:cstheme="minorBidi"/>
                <w:b w:val="0"/>
                <w:bCs w:val="0"/>
                <w:caps w:val="0"/>
                <w:noProof/>
                <w:sz w:val="22"/>
                <w:szCs w:val="22"/>
                <w:lang w:val="en-GB" w:eastAsia="en-GB"/>
              </w:rPr>
              <w:tab/>
            </w:r>
            <w:r w:rsidR="00B86494" w:rsidRPr="00246695">
              <w:rPr>
                <w:rStyle w:val="Hyperlink"/>
                <w:rFonts w:cs="Arial"/>
                <w:noProof/>
                <w:lang w:val="en-US"/>
              </w:rPr>
              <w:t>TYPE, TECHNICAL CHARACTERISTICS AND SPECIFICATION OF THE PUBLIC PROCUREMENT SUBJECT</w:t>
            </w:r>
            <w:r w:rsidR="00B86494">
              <w:rPr>
                <w:noProof/>
                <w:webHidden/>
              </w:rPr>
              <w:tab/>
            </w:r>
            <w:r w:rsidR="00B86494">
              <w:rPr>
                <w:noProof/>
                <w:webHidden/>
              </w:rPr>
              <w:fldChar w:fldCharType="begin"/>
            </w:r>
            <w:r w:rsidR="00B86494">
              <w:rPr>
                <w:noProof/>
                <w:webHidden/>
              </w:rPr>
              <w:instrText xml:space="preserve"> PAGEREF _Toc425166801 \h </w:instrText>
            </w:r>
            <w:r w:rsidR="00B86494">
              <w:rPr>
                <w:noProof/>
                <w:webHidden/>
              </w:rPr>
            </w:r>
            <w:r w:rsidR="00B86494">
              <w:rPr>
                <w:noProof/>
                <w:webHidden/>
              </w:rPr>
              <w:fldChar w:fldCharType="separate"/>
            </w:r>
            <w:r w:rsidR="00B86494">
              <w:rPr>
                <w:noProof/>
                <w:webHidden/>
              </w:rPr>
              <w:t>34</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802" w:history="1">
            <w:r w:rsidR="00B86494" w:rsidRPr="00246695">
              <w:rPr>
                <w:rStyle w:val="Hyperlink"/>
                <w:rFonts w:cs="Arial"/>
                <w:noProof/>
                <w:lang w:val="en-US"/>
              </w:rPr>
              <w:t>5.1</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noProof/>
                <w:lang w:val="en-US"/>
              </w:rPr>
              <w:t>SUBJECT OF INVITATION</w:t>
            </w:r>
            <w:r w:rsidR="00B86494">
              <w:rPr>
                <w:noProof/>
                <w:webHidden/>
              </w:rPr>
              <w:tab/>
            </w:r>
            <w:r w:rsidR="00B86494">
              <w:rPr>
                <w:noProof/>
                <w:webHidden/>
              </w:rPr>
              <w:fldChar w:fldCharType="begin"/>
            </w:r>
            <w:r w:rsidR="00B86494">
              <w:rPr>
                <w:noProof/>
                <w:webHidden/>
              </w:rPr>
              <w:instrText xml:space="preserve"> PAGEREF _Toc425166802 \h </w:instrText>
            </w:r>
            <w:r w:rsidR="00B86494">
              <w:rPr>
                <w:noProof/>
                <w:webHidden/>
              </w:rPr>
            </w:r>
            <w:r w:rsidR="00B86494">
              <w:rPr>
                <w:noProof/>
                <w:webHidden/>
              </w:rPr>
              <w:fldChar w:fldCharType="separate"/>
            </w:r>
            <w:r w:rsidR="00B86494">
              <w:rPr>
                <w:noProof/>
                <w:webHidden/>
              </w:rPr>
              <w:t>34</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803" w:history="1">
            <w:r w:rsidR="00B86494" w:rsidRPr="00246695">
              <w:rPr>
                <w:rStyle w:val="Hyperlink"/>
                <w:rFonts w:cs="Arial"/>
                <w:noProof/>
                <w:lang w:val="en-US"/>
              </w:rPr>
              <w:t>5.2</w:t>
            </w:r>
            <w:r w:rsidR="00B86494">
              <w:rPr>
                <w:rFonts w:asciiTheme="minorHAnsi" w:eastAsiaTheme="minorEastAsia" w:hAnsiTheme="minorHAnsi" w:cstheme="minorBidi"/>
                <w:smallCaps w:val="0"/>
                <w:noProof/>
                <w:sz w:val="22"/>
                <w:szCs w:val="22"/>
                <w:lang w:val="en-GB" w:eastAsia="en-GB"/>
              </w:rPr>
              <w:tab/>
            </w:r>
            <w:r w:rsidR="00B86494" w:rsidRPr="00246695">
              <w:rPr>
                <w:rStyle w:val="Hyperlink"/>
                <w:rFonts w:cs="Arial"/>
                <w:noProof/>
                <w:lang w:val="en-US"/>
              </w:rPr>
              <w:t>TERMS OF REFERENCE:</w:t>
            </w:r>
            <w:r w:rsidR="00B86494">
              <w:rPr>
                <w:noProof/>
                <w:webHidden/>
              </w:rPr>
              <w:tab/>
            </w:r>
            <w:r w:rsidR="00B86494">
              <w:rPr>
                <w:noProof/>
                <w:webHidden/>
              </w:rPr>
              <w:fldChar w:fldCharType="begin"/>
            </w:r>
            <w:r w:rsidR="00B86494">
              <w:rPr>
                <w:noProof/>
                <w:webHidden/>
              </w:rPr>
              <w:instrText xml:space="preserve"> PAGEREF _Toc425166803 \h </w:instrText>
            </w:r>
            <w:r w:rsidR="00B86494">
              <w:rPr>
                <w:noProof/>
                <w:webHidden/>
              </w:rPr>
            </w:r>
            <w:r w:rsidR="00B86494">
              <w:rPr>
                <w:noProof/>
                <w:webHidden/>
              </w:rPr>
              <w:fldChar w:fldCharType="separate"/>
            </w:r>
            <w:r w:rsidR="00B86494">
              <w:rPr>
                <w:noProof/>
                <w:webHidden/>
              </w:rPr>
              <w:t>34</w:t>
            </w:r>
            <w:r w:rsidR="00B86494">
              <w:rPr>
                <w:noProof/>
                <w:webHidden/>
              </w:rPr>
              <w:fldChar w:fldCharType="end"/>
            </w:r>
          </w:hyperlink>
        </w:p>
        <w:p w:rsidR="00B86494" w:rsidRDefault="001431AE">
          <w:pPr>
            <w:pStyle w:val="TOC1"/>
            <w:tabs>
              <w:tab w:val="left" w:pos="851"/>
              <w:tab w:val="right" w:leader="dot" w:pos="9064"/>
            </w:tabs>
            <w:rPr>
              <w:rFonts w:asciiTheme="minorHAnsi" w:eastAsiaTheme="minorEastAsia" w:hAnsiTheme="minorHAnsi" w:cstheme="minorBidi"/>
              <w:b w:val="0"/>
              <w:bCs w:val="0"/>
              <w:caps w:val="0"/>
              <w:noProof/>
              <w:sz w:val="22"/>
              <w:szCs w:val="22"/>
              <w:lang w:val="en-GB" w:eastAsia="en-GB"/>
            </w:rPr>
          </w:pPr>
          <w:hyperlink w:anchor="_Toc425166804" w:history="1">
            <w:r w:rsidR="00B86494" w:rsidRPr="00246695">
              <w:rPr>
                <w:rStyle w:val="Hyperlink"/>
                <w:rFonts w:cs="Arial"/>
                <w:noProof/>
                <w:lang w:val="en-US"/>
              </w:rPr>
              <w:t>6.</w:t>
            </w:r>
            <w:r w:rsidR="00B86494">
              <w:rPr>
                <w:rFonts w:asciiTheme="minorHAnsi" w:eastAsiaTheme="minorEastAsia" w:hAnsiTheme="minorHAnsi" w:cstheme="minorBidi"/>
                <w:b w:val="0"/>
                <w:bCs w:val="0"/>
                <w:caps w:val="0"/>
                <w:noProof/>
                <w:sz w:val="22"/>
                <w:szCs w:val="22"/>
                <w:lang w:val="en-GB" w:eastAsia="en-GB"/>
              </w:rPr>
              <w:tab/>
            </w:r>
            <w:r w:rsidR="00B86494" w:rsidRPr="00246695">
              <w:rPr>
                <w:rStyle w:val="Hyperlink"/>
                <w:rFonts w:cs="Arial"/>
                <w:noProof/>
                <w:lang w:val="en-US"/>
              </w:rPr>
              <w:t>FORMS</w:t>
            </w:r>
            <w:r w:rsidR="00B86494">
              <w:rPr>
                <w:noProof/>
                <w:webHidden/>
              </w:rPr>
              <w:tab/>
            </w:r>
            <w:r w:rsidR="00B86494">
              <w:rPr>
                <w:noProof/>
                <w:webHidden/>
              </w:rPr>
              <w:fldChar w:fldCharType="begin"/>
            </w:r>
            <w:r w:rsidR="00B86494">
              <w:rPr>
                <w:noProof/>
                <w:webHidden/>
              </w:rPr>
              <w:instrText xml:space="preserve"> PAGEREF _Toc425166804 \h </w:instrText>
            </w:r>
            <w:r w:rsidR="00B86494">
              <w:rPr>
                <w:noProof/>
                <w:webHidden/>
              </w:rPr>
            </w:r>
            <w:r w:rsidR="00B86494">
              <w:rPr>
                <w:noProof/>
                <w:webHidden/>
              </w:rPr>
              <w:fldChar w:fldCharType="separate"/>
            </w:r>
            <w:r w:rsidR="00B86494">
              <w:rPr>
                <w:noProof/>
                <w:webHidden/>
              </w:rPr>
              <w:t>40</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805" w:history="1">
            <w:r w:rsidR="00B86494" w:rsidRPr="00246695">
              <w:rPr>
                <w:rStyle w:val="Hyperlink"/>
                <w:rFonts w:cs="Arial"/>
                <w:b/>
                <w:noProof/>
                <w:lang w:val="en-US"/>
              </w:rPr>
              <w:t>STATEMENT ON INDIVIDUAL TENDER</w:t>
            </w:r>
            <w:r w:rsidR="00B86494">
              <w:rPr>
                <w:noProof/>
                <w:webHidden/>
              </w:rPr>
              <w:tab/>
            </w:r>
            <w:r w:rsidR="00B86494">
              <w:rPr>
                <w:noProof/>
                <w:webHidden/>
              </w:rPr>
              <w:fldChar w:fldCharType="begin"/>
            </w:r>
            <w:r w:rsidR="00B86494">
              <w:rPr>
                <w:noProof/>
                <w:webHidden/>
              </w:rPr>
              <w:instrText xml:space="preserve"> PAGEREF _Toc425166805 \h </w:instrText>
            </w:r>
            <w:r w:rsidR="00B86494">
              <w:rPr>
                <w:noProof/>
                <w:webHidden/>
              </w:rPr>
            </w:r>
            <w:r w:rsidR="00B86494">
              <w:rPr>
                <w:noProof/>
                <w:webHidden/>
              </w:rPr>
              <w:fldChar w:fldCharType="separate"/>
            </w:r>
            <w:r w:rsidR="00B86494">
              <w:rPr>
                <w:noProof/>
                <w:webHidden/>
              </w:rPr>
              <w:t>40</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806" w:history="1">
            <w:r w:rsidR="00B86494" w:rsidRPr="00246695">
              <w:rPr>
                <w:rStyle w:val="Hyperlink"/>
                <w:rFonts w:cs="Arial"/>
                <w:bCs/>
                <w:noProof/>
                <w:spacing w:val="5"/>
                <w:lang w:val="en-US"/>
              </w:rPr>
              <w:t>TENDER FORM</w:t>
            </w:r>
            <w:r w:rsidR="00B86494">
              <w:rPr>
                <w:noProof/>
                <w:webHidden/>
              </w:rPr>
              <w:tab/>
            </w:r>
            <w:r w:rsidR="00B86494">
              <w:rPr>
                <w:noProof/>
                <w:webHidden/>
              </w:rPr>
              <w:fldChar w:fldCharType="begin"/>
            </w:r>
            <w:r w:rsidR="00B86494">
              <w:rPr>
                <w:noProof/>
                <w:webHidden/>
              </w:rPr>
              <w:instrText xml:space="preserve"> PAGEREF _Toc425166806 \h </w:instrText>
            </w:r>
            <w:r w:rsidR="00B86494">
              <w:rPr>
                <w:noProof/>
                <w:webHidden/>
              </w:rPr>
            </w:r>
            <w:r w:rsidR="00B86494">
              <w:rPr>
                <w:noProof/>
                <w:webHidden/>
              </w:rPr>
              <w:fldChar w:fldCharType="separate"/>
            </w:r>
            <w:r w:rsidR="00B86494">
              <w:rPr>
                <w:noProof/>
                <w:webHidden/>
              </w:rPr>
              <w:t>41</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807" w:history="1">
            <w:r w:rsidR="00B86494" w:rsidRPr="00246695">
              <w:rPr>
                <w:rStyle w:val="Hyperlink"/>
                <w:rFonts w:cs="Arial"/>
                <w:noProof/>
                <w:lang w:val="en-US"/>
              </w:rPr>
              <w:t>STATEMENT</w:t>
            </w:r>
            <w:r w:rsidR="00B86494">
              <w:rPr>
                <w:noProof/>
                <w:webHidden/>
              </w:rPr>
              <w:tab/>
            </w:r>
            <w:r w:rsidR="00B86494">
              <w:rPr>
                <w:noProof/>
                <w:webHidden/>
              </w:rPr>
              <w:fldChar w:fldCharType="begin"/>
            </w:r>
            <w:r w:rsidR="00B86494">
              <w:rPr>
                <w:noProof/>
                <w:webHidden/>
              </w:rPr>
              <w:instrText xml:space="preserve"> PAGEREF _Toc425166807 \h </w:instrText>
            </w:r>
            <w:r w:rsidR="00B86494">
              <w:rPr>
                <w:noProof/>
                <w:webHidden/>
              </w:rPr>
            </w:r>
            <w:r w:rsidR="00B86494">
              <w:rPr>
                <w:noProof/>
                <w:webHidden/>
              </w:rPr>
              <w:fldChar w:fldCharType="separate"/>
            </w:r>
            <w:r w:rsidR="00B86494">
              <w:rPr>
                <w:noProof/>
                <w:webHidden/>
              </w:rPr>
              <w:t>43</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808" w:history="1">
            <w:r w:rsidR="00B86494" w:rsidRPr="00246695">
              <w:rPr>
                <w:rStyle w:val="Hyperlink"/>
                <w:rFonts w:cs="Arial"/>
                <w:noProof/>
                <w:lang w:val="en-US"/>
              </w:rPr>
              <w:t>SERVICE EXECUTION TIME SCHEDULE</w:t>
            </w:r>
            <w:r w:rsidR="00B86494">
              <w:rPr>
                <w:noProof/>
                <w:webHidden/>
              </w:rPr>
              <w:tab/>
            </w:r>
            <w:r w:rsidR="00B86494">
              <w:rPr>
                <w:noProof/>
                <w:webHidden/>
              </w:rPr>
              <w:fldChar w:fldCharType="begin"/>
            </w:r>
            <w:r w:rsidR="00B86494">
              <w:rPr>
                <w:noProof/>
                <w:webHidden/>
              </w:rPr>
              <w:instrText xml:space="preserve"> PAGEREF _Toc425166808 \h </w:instrText>
            </w:r>
            <w:r w:rsidR="00B86494">
              <w:rPr>
                <w:noProof/>
                <w:webHidden/>
              </w:rPr>
            </w:r>
            <w:r w:rsidR="00B86494">
              <w:rPr>
                <w:noProof/>
                <w:webHidden/>
              </w:rPr>
              <w:fldChar w:fldCharType="separate"/>
            </w:r>
            <w:r w:rsidR="00B86494">
              <w:rPr>
                <w:noProof/>
                <w:webHidden/>
              </w:rPr>
              <w:t>44</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809" w:history="1">
            <w:r w:rsidR="00B86494" w:rsidRPr="00246695">
              <w:rPr>
                <w:rStyle w:val="Hyperlink"/>
                <w:rFonts w:cs="Arial"/>
                <w:noProof/>
                <w:lang w:val="en-US"/>
              </w:rPr>
              <w:t>PRICE STRUCTURE</w:t>
            </w:r>
            <w:r w:rsidR="00B86494">
              <w:rPr>
                <w:noProof/>
                <w:webHidden/>
              </w:rPr>
              <w:tab/>
            </w:r>
            <w:r w:rsidR="00B86494">
              <w:rPr>
                <w:noProof/>
                <w:webHidden/>
              </w:rPr>
              <w:fldChar w:fldCharType="begin"/>
            </w:r>
            <w:r w:rsidR="00B86494">
              <w:rPr>
                <w:noProof/>
                <w:webHidden/>
              </w:rPr>
              <w:instrText xml:space="preserve"> PAGEREF _Toc425166809 \h </w:instrText>
            </w:r>
            <w:r w:rsidR="00B86494">
              <w:rPr>
                <w:noProof/>
                <w:webHidden/>
              </w:rPr>
            </w:r>
            <w:r w:rsidR="00B86494">
              <w:rPr>
                <w:noProof/>
                <w:webHidden/>
              </w:rPr>
              <w:fldChar w:fldCharType="separate"/>
            </w:r>
            <w:r w:rsidR="00B86494">
              <w:rPr>
                <w:noProof/>
                <w:webHidden/>
              </w:rPr>
              <w:t>45</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810" w:history="1">
            <w:r w:rsidR="00B86494" w:rsidRPr="00246695">
              <w:rPr>
                <w:rStyle w:val="Hyperlink"/>
                <w:rFonts w:cs="Arial"/>
                <w:noProof/>
                <w:lang w:val="en-US"/>
              </w:rPr>
              <w:t>MODEL CONTRACT</w:t>
            </w:r>
            <w:r w:rsidR="00B86494">
              <w:rPr>
                <w:noProof/>
                <w:webHidden/>
              </w:rPr>
              <w:tab/>
            </w:r>
            <w:r w:rsidR="00B86494">
              <w:rPr>
                <w:noProof/>
                <w:webHidden/>
              </w:rPr>
              <w:fldChar w:fldCharType="begin"/>
            </w:r>
            <w:r w:rsidR="00B86494">
              <w:rPr>
                <w:noProof/>
                <w:webHidden/>
              </w:rPr>
              <w:instrText xml:space="preserve"> PAGEREF _Toc425166810 \h </w:instrText>
            </w:r>
            <w:r w:rsidR="00B86494">
              <w:rPr>
                <w:noProof/>
                <w:webHidden/>
              </w:rPr>
            </w:r>
            <w:r w:rsidR="00B86494">
              <w:rPr>
                <w:noProof/>
                <w:webHidden/>
              </w:rPr>
              <w:fldChar w:fldCharType="separate"/>
            </w:r>
            <w:r w:rsidR="00B86494">
              <w:rPr>
                <w:noProof/>
                <w:webHidden/>
              </w:rPr>
              <w:t>46</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811" w:history="1">
            <w:r w:rsidR="00B86494" w:rsidRPr="00246695">
              <w:rPr>
                <w:rStyle w:val="Hyperlink"/>
                <w:rFonts w:cs="Arial"/>
                <w:noProof/>
                <w:lang w:val="en-US"/>
              </w:rPr>
              <w:t>QUALIFICATION STRUCTURE AND TEAM MEMBER POSITION</w:t>
            </w:r>
            <w:r w:rsidR="00B86494">
              <w:rPr>
                <w:noProof/>
                <w:webHidden/>
              </w:rPr>
              <w:tab/>
            </w:r>
            <w:r w:rsidR="00B86494">
              <w:rPr>
                <w:noProof/>
                <w:webHidden/>
              </w:rPr>
              <w:fldChar w:fldCharType="begin"/>
            </w:r>
            <w:r w:rsidR="00B86494">
              <w:rPr>
                <w:noProof/>
                <w:webHidden/>
              </w:rPr>
              <w:instrText xml:space="preserve"> PAGEREF _Toc425166811 \h </w:instrText>
            </w:r>
            <w:r w:rsidR="00B86494">
              <w:rPr>
                <w:noProof/>
                <w:webHidden/>
              </w:rPr>
            </w:r>
            <w:r w:rsidR="00B86494">
              <w:rPr>
                <w:noProof/>
                <w:webHidden/>
              </w:rPr>
              <w:fldChar w:fldCharType="separate"/>
            </w:r>
            <w:r w:rsidR="00B86494">
              <w:rPr>
                <w:noProof/>
                <w:webHidden/>
              </w:rPr>
              <w:t>60</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812" w:history="1">
            <w:r w:rsidR="00B86494" w:rsidRPr="00246695">
              <w:rPr>
                <w:rStyle w:val="Hyperlink"/>
                <w:rFonts w:cs="Arial"/>
                <w:noProof/>
                <w:lang w:val="en-US"/>
              </w:rPr>
              <w:t xml:space="preserve">OVERVIEW OF STAFF ENGAGEMENT </w:t>
            </w:r>
            <w:r w:rsidR="00B86494" w:rsidRPr="00246695">
              <w:rPr>
                <w:rStyle w:val="Hyperlink"/>
                <w:rFonts w:cs="Arial"/>
                <w:noProof/>
                <w:vertAlign w:val="superscript"/>
                <w:lang w:val="en-US"/>
              </w:rPr>
              <w:t>1</w:t>
            </w:r>
            <w:r w:rsidR="00B86494">
              <w:rPr>
                <w:noProof/>
                <w:webHidden/>
              </w:rPr>
              <w:tab/>
            </w:r>
            <w:r w:rsidR="00B86494">
              <w:rPr>
                <w:noProof/>
                <w:webHidden/>
              </w:rPr>
              <w:fldChar w:fldCharType="begin"/>
            </w:r>
            <w:r w:rsidR="00B86494">
              <w:rPr>
                <w:noProof/>
                <w:webHidden/>
              </w:rPr>
              <w:instrText xml:space="preserve"> PAGEREF _Toc425166812 \h </w:instrText>
            </w:r>
            <w:r w:rsidR="00B86494">
              <w:rPr>
                <w:noProof/>
                <w:webHidden/>
              </w:rPr>
            </w:r>
            <w:r w:rsidR="00B86494">
              <w:rPr>
                <w:noProof/>
                <w:webHidden/>
              </w:rPr>
              <w:fldChar w:fldCharType="separate"/>
            </w:r>
            <w:r w:rsidR="00B86494">
              <w:rPr>
                <w:noProof/>
                <w:webHidden/>
              </w:rPr>
              <w:t>61</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813" w:history="1">
            <w:r w:rsidR="00B86494" w:rsidRPr="00246695">
              <w:rPr>
                <w:rStyle w:val="Hyperlink"/>
                <w:rFonts w:cs="Arial"/>
                <w:noProof/>
                <w:lang w:val="en-US"/>
              </w:rPr>
              <w:t>LIST OF TRANSACTIONS IN ENERGY FIELD CONCLUDED BY TEAM LEADER</w:t>
            </w:r>
            <w:r w:rsidR="00B86494">
              <w:rPr>
                <w:noProof/>
                <w:webHidden/>
              </w:rPr>
              <w:tab/>
            </w:r>
            <w:r w:rsidR="00B86494">
              <w:rPr>
                <w:noProof/>
                <w:webHidden/>
              </w:rPr>
              <w:fldChar w:fldCharType="begin"/>
            </w:r>
            <w:r w:rsidR="00B86494">
              <w:rPr>
                <w:noProof/>
                <w:webHidden/>
              </w:rPr>
              <w:instrText xml:space="preserve"> PAGEREF _Toc425166813 \h </w:instrText>
            </w:r>
            <w:r w:rsidR="00B86494">
              <w:rPr>
                <w:noProof/>
                <w:webHidden/>
              </w:rPr>
            </w:r>
            <w:r w:rsidR="00B86494">
              <w:rPr>
                <w:noProof/>
                <w:webHidden/>
              </w:rPr>
              <w:fldChar w:fldCharType="separate"/>
            </w:r>
            <w:r w:rsidR="00B86494">
              <w:rPr>
                <w:noProof/>
                <w:webHidden/>
              </w:rPr>
              <w:t>62</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814" w:history="1">
            <w:r w:rsidR="00B86494" w:rsidRPr="00246695">
              <w:rPr>
                <w:rStyle w:val="Hyperlink"/>
                <w:rFonts w:cs="Arial"/>
                <w:noProof/>
                <w:lang w:val="en-US"/>
              </w:rPr>
              <w:t>LIST OF EXPERIENCE OF KEY TEAM MEMBER</w:t>
            </w:r>
            <w:r w:rsidR="00B86494">
              <w:rPr>
                <w:noProof/>
                <w:webHidden/>
              </w:rPr>
              <w:tab/>
            </w:r>
            <w:r w:rsidR="00B86494">
              <w:rPr>
                <w:noProof/>
                <w:webHidden/>
              </w:rPr>
              <w:fldChar w:fldCharType="begin"/>
            </w:r>
            <w:r w:rsidR="00B86494">
              <w:rPr>
                <w:noProof/>
                <w:webHidden/>
              </w:rPr>
              <w:instrText xml:space="preserve"> PAGEREF _Toc425166814 \h </w:instrText>
            </w:r>
            <w:r w:rsidR="00B86494">
              <w:rPr>
                <w:noProof/>
                <w:webHidden/>
              </w:rPr>
            </w:r>
            <w:r w:rsidR="00B86494">
              <w:rPr>
                <w:noProof/>
                <w:webHidden/>
              </w:rPr>
              <w:fldChar w:fldCharType="separate"/>
            </w:r>
            <w:r w:rsidR="00B86494">
              <w:rPr>
                <w:noProof/>
                <w:webHidden/>
              </w:rPr>
              <w:t>63</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815" w:history="1">
            <w:r w:rsidR="00B86494" w:rsidRPr="00246695">
              <w:rPr>
                <w:rStyle w:val="Hyperlink"/>
                <w:rFonts w:cs="Arial"/>
                <w:noProof/>
                <w:lang w:val="en-US"/>
              </w:rPr>
              <w:t>LIST OF TRANSACTIONS OF KEY TEAM MEMBER</w:t>
            </w:r>
            <w:r w:rsidR="00B86494">
              <w:rPr>
                <w:noProof/>
                <w:webHidden/>
              </w:rPr>
              <w:tab/>
            </w:r>
            <w:r w:rsidR="00B86494">
              <w:rPr>
                <w:noProof/>
                <w:webHidden/>
              </w:rPr>
              <w:fldChar w:fldCharType="begin"/>
            </w:r>
            <w:r w:rsidR="00B86494">
              <w:rPr>
                <w:noProof/>
                <w:webHidden/>
              </w:rPr>
              <w:instrText xml:space="preserve"> PAGEREF _Toc425166815 \h </w:instrText>
            </w:r>
            <w:r w:rsidR="00B86494">
              <w:rPr>
                <w:noProof/>
                <w:webHidden/>
              </w:rPr>
            </w:r>
            <w:r w:rsidR="00B86494">
              <w:rPr>
                <w:noProof/>
                <w:webHidden/>
              </w:rPr>
              <w:fldChar w:fldCharType="separate"/>
            </w:r>
            <w:r w:rsidR="00B86494">
              <w:rPr>
                <w:noProof/>
                <w:webHidden/>
              </w:rPr>
              <w:t>64</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816" w:history="1">
            <w:r w:rsidR="00B86494" w:rsidRPr="00246695">
              <w:rPr>
                <w:rStyle w:val="Hyperlink"/>
                <w:rFonts w:cs="Arial"/>
                <w:noProof/>
                <w:lang w:val="en-US"/>
              </w:rPr>
              <w:t>CURRICULUM VITAE OF TEAM MEMBER</w:t>
            </w:r>
            <w:r w:rsidR="00B86494">
              <w:rPr>
                <w:noProof/>
                <w:webHidden/>
              </w:rPr>
              <w:tab/>
            </w:r>
            <w:r w:rsidR="00B86494">
              <w:rPr>
                <w:noProof/>
                <w:webHidden/>
              </w:rPr>
              <w:fldChar w:fldCharType="begin"/>
            </w:r>
            <w:r w:rsidR="00B86494">
              <w:rPr>
                <w:noProof/>
                <w:webHidden/>
              </w:rPr>
              <w:instrText xml:space="preserve"> PAGEREF _Toc425166816 \h </w:instrText>
            </w:r>
            <w:r w:rsidR="00B86494">
              <w:rPr>
                <w:noProof/>
                <w:webHidden/>
              </w:rPr>
            </w:r>
            <w:r w:rsidR="00B86494">
              <w:rPr>
                <w:noProof/>
                <w:webHidden/>
              </w:rPr>
              <w:fldChar w:fldCharType="separate"/>
            </w:r>
            <w:r w:rsidR="00B86494">
              <w:rPr>
                <w:noProof/>
                <w:webHidden/>
              </w:rPr>
              <w:t>65</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817" w:history="1">
            <w:r w:rsidR="00B86494" w:rsidRPr="00246695">
              <w:rPr>
                <w:rStyle w:val="Hyperlink"/>
                <w:rFonts w:cs="Arial"/>
                <w:noProof/>
                <w:lang w:val="en-US"/>
              </w:rPr>
              <w:t>TENDER PREPARATION COSTS FORM</w:t>
            </w:r>
            <w:r w:rsidR="00B86494">
              <w:rPr>
                <w:noProof/>
                <w:webHidden/>
              </w:rPr>
              <w:tab/>
            </w:r>
            <w:r w:rsidR="00B86494">
              <w:rPr>
                <w:noProof/>
                <w:webHidden/>
              </w:rPr>
              <w:fldChar w:fldCharType="begin"/>
            </w:r>
            <w:r w:rsidR="00B86494">
              <w:rPr>
                <w:noProof/>
                <w:webHidden/>
              </w:rPr>
              <w:instrText xml:space="preserve"> PAGEREF _Toc425166817 \h </w:instrText>
            </w:r>
            <w:r w:rsidR="00B86494">
              <w:rPr>
                <w:noProof/>
                <w:webHidden/>
              </w:rPr>
            </w:r>
            <w:r w:rsidR="00B86494">
              <w:rPr>
                <w:noProof/>
                <w:webHidden/>
              </w:rPr>
              <w:fldChar w:fldCharType="separate"/>
            </w:r>
            <w:r w:rsidR="00B86494">
              <w:rPr>
                <w:noProof/>
                <w:webHidden/>
              </w:rPr>
              <w:t>67</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818" w:history="1">
            <w:r w:rsidR="00B86494" w:rsidRPr="00246695">
              <w:rPr>
                <w:rStyle w:val="Hyperlink"/>
                <w:rFonts w:cs="Arial"/>
                <w:bCs/>
                <w:noProof/>
                <w:lang w:val="en-US"/>
              </w:rPr>
              <w:t>STATEMENT</w:t>
            </w:r>
            <w:r w:rsidR="00B86494">
              <w:rPr>
                <w:noProof/>
                <w:webHidden/>
              </w:rPr>
              <w:tab/>
            </w:r>
            <w:r w:rsidR="00B86494">
              <w:rPr>
                <w:noProof/>
                <w:webHidden/>
              </w:rPr>
              <w:fldChar w:fldCharType="begin"/>
            </w:r>
            <w:r w:rsidR="00B86494">
              <w:rPr>
                <w:noProof/>
                <w:webHidden/>
              </w:rPr>
              <w:instrText xml:space="preserve"> PAGEREF _Toc425166818 \h </w:instrText>
            </w:r>
            <w:r w:rsidR="00B86494">
              <w:rPr>
                <w:noProof/>
                <w:webHidden/>
              </w:rPr>
            </w:r>
            <w:r w:rsidR="00B86494">
              <w:rPr>
                <w:noProof/>
                <w:webHidden/>
              </w:rPr>
              <w:fldChar w:fldCharType="separate"/>
            </w:r>
            <w:r w:rsidR="00B86494">
              <w:rPr>
                <w:noProof/>
                <w:webHidden/>
              </w:rPr>
              <w:t>68</w:t>
            </w:r>
            <w:r w:rsidR="00B86494">
              <w:rPr>
                <w:noProof/>
                <w:webHidden/>
              </w:rPr>
              <w:fldChar w:fldCharType="end"/>
            </w:r>
          </w:hyperlink>
        </w:p>
        <w:p w:rsidR="00B86494" w:rsidRDefault="001431AE">
          <w:pPr>
            <w:pStyle w:val="TOC2"/>
            <w:rPr>
              <w:rFonts w:asciiTheme="minorHAnsi" w:eastAsiaTheme="minorEastAsia" w:hAnsiTheme="minorHAnsi" w:cstheme="minorBidi"/>
              <w:smallCaps w:val="0"/>
              <w:noProof/>
              <w:sz w:val="22"/>
              <w:szCs w:val="22"/>
              <w:lang w:val="en-GB" w:eastAsia="en-GB"/>
            </w:rPr>
          </w:pPr>
          <w:hyperlink w:anchor="_Toc425166819" w:history="1">
            <w:r w:rsidR="00B86494" w:rsidRPr="00246695">
              <w:rPr>
                <w:rStyle w:val="Hyperlink"/>
                <w:rFonts w:cs="Arial"/>
                <w:b/>
                <w:noProof/>
                <w:lang w:val="en-US"/>
              </w:rPr>
              <w:t>MODEL CONFIDENTIALITY AGREEMENT</w:t>
            </w:r>
            <w:r w:rsidR="00B86494">
              <w:rPr>
                <w:noProof/>
                <w:webHidden/>
              </w:rPr>
              <w:tab/>
            </w:r>
            <w:r w:rsidR="00B86494">
              <w:rPr>
                <w:noProof/>
                <w:webHidden/>
              </w:rPr>
              <w:fldChar w:fldCharType="begin"/>
            </w:r>
            <w:r w:rsidR="00B86494">
              <w:rPr>
                <w:noProof/>
                <w:webHidden/>
              </w:rPr>
              <w:instrText xml:space="preserve"> PAGEREF _Toc425166819 \h </w:instrText>
            </w:r>
            <w:r w:rsidR="00B86494">
              <w:rPr>
                <w:noProof/>
                <w:webHidden/>
              </w:rPr>
            </w:r>
            <w:r w:rsidR="00B86494">
              <w:rPr>
                <w:noProof/>
                <w:webHidden/>
              </w:rPr>
              <w:fldChar w:fldCharType="separate"/>
            </w:r>
            <w:r w:rsidR="00B86494">
              <w:rPr>
                <w:noProof/>
                <w:webHidden/>
              </w:rPr>
              <w:t>69</w:t>
            </w:r>
            <w:r w:rsidR="00B86494">
              <w:rPr>
                <w:noProof/>
                <w:webHidden/>
              </w:rPr>
              <w:fldChar w:fldCharType="end"/>
            </w:r>
          </w:hyperlink>
        </w:p>
        <w:p w:rsidR="004A18FB" w:rsidRPr="002D0685" w:rsidRDefault="00F50821" w:rsidP="00557DB2">
          <w:pPr>
            <w:tabs>
              <w:tab w:val="center" w:pos="4537"/>
            </w:tabs>
            <w:rPr>
              <w:rFonts w:ascii="Arial" w:hAnsi="Arial" w:cs="Arial"/>
              <w:szCs w:val="24"/>
              <w:lang w:val="en-US"/>
            </w:rPr>
          </w:pPr>
          <w:r w:rsidRPr="002D0685">
            <w:rPr>
              <w:rFonts w:ascii="Arial" w:hAnsi="Arial" w:cs="Arial"/>
              <w:b/>
              <w:bCs/>
              <w:szCs w:val="24"/>
              <w:lang w:val="en-US"/>
            </w:rPr>
            <w:fldChar w:fldCharType="end"/>
          </w:r>
          <w:r w:rsidR="0042018F" w:rsidRPr="002D0685">
            <w:rPr>
              <w:rFonts w:ascii="Arial" w:hAnsi="Arial" w:cs="Arial"/>
              <w:b/>
              <w:bCs/>
              <w:szCs w:val="24"/>
              <w:lang w:val="en-US"/>
            </w:rPr>
            <w:tab/>
          </w:r>
        </w:p>
      </w:sdtContent>
    </w:sdt>
    <w:p w:rsidR="004A18FB" w:rsidRPr="002D0685" w:rsidRDefault="004A18FB" w:rsidP="004A18FB">
      <w:pPr>
        <w:pStyle w:val="BodyText"/>
        <w:rPr>
          <w:rFonts w:ascii="Arial" w:hAnsi="Arial" w:cs="Arial"/>
          <w:b/>
          <w:spacing w:val="80"/>
          <w:szCs w:val="24"/>
          <w:lang w:val="en-US"/>
        </w:rPr>
      </w:pPr>
    </w:p>
    <w:p w:rsidR="004A18FB" w:rsidRPr="002D0685" w:rsidRDefault="004A18FB" w:rsidP="004A18FB">
      <w:pPr>
        <w:pStyle w:val="BodyText"/>
        <w:jc w:val="right"/>
        <w:rPr>
          <w:rFonts w:ascii="Arial" w:hAnsi="Arial" w:cs="Arial"/>
          <w:b/>
          <w:szCs w:val="24"/>
          <w:lang w:val="en-US"/>
        </w:rPr>
      </w:pPr>
    </w:p>
    <w:p w:rsidR="004A18FB" w:rsidRPr="002D0685" w:rsidRDefault="003E38AB" w:rsidP="004A18FB">
      <w:pPr>
        <w:pStyle w:val="BodyText"/>
        <w:jc w:val="right"/>
        <w:rPr>
          <w:rFonts w:ascii="Arial" w:hAnsi="Arial" w:cs="Arial"/>
          <w:szCs w:val="24"/>
          <w:lang w:val="en-US"/>
        </w:rPr>
      </w:pPr>
      <w:r w:rsidRPr="002D0685">
        <w:rPr>
          <w:rFonts w:ascii="Arial" w:hAnsi="Arial" w:cs="Arial"/>
          <w:b/>
          <w:szCs w:val="24"/>
          <w:lang w:val="en-US"/>
        </w:rPr>
        <w:t>Total number of document pages</w:t>
      </w:r>
      <w:r w:rsidR="004A18FB" w:rsidRPr="002D0685">
        <w:rPr>
          <w:rFonts w:ascii="Arial" w:hAnsi="Arial" w:cs="Arial"/>
          <w:b/>
          <w:szCs w:val="24"/>
          <w:lang w:val="en-US"/>
        </w:rPr>
        <w:t xml:space="preserve">: </w:t>
      </w:r>
      <w:r w:rsidRPr="00C33619">
        <w:rPr>
          <w:rFonts w:ascii="Arial" w:hAnsi="Arial" w:cs="Arial"/>
          <w:b/>
          <w:szCs w:val="24"/>
          <w:lang w:val="en-US"/>
        </w:rPr>
        <w:t>7</w:t>
      </w:r>
      <w:r w:rsidR="00BC66B8">
        <w:rPr>
          <w:rFonts w:ascii="Arial" w:hAnsi="Arial" w:cs="Arial"/>
          <w:b/>
          <w:szCs w:val="24"/>
          <w:lang w:val="en-US"/>
        </w:rPr>
        <w:t>5</w:t>
      </w:r>
    </w:p>
    <w:p w:rsidR="004A18FB" w:rsidRPr="002D0685" w:rsidRDefault="004A18FB" w:rsidP="004A18FB">
      <w:pPr>
        <w:pStyle w:val="BodyText"/>
        <w:rPr>
          <w:rFonts w:ascii="Arial" w:hAnsi="Arial" w:cs="Arial"/>
          <w:szCs w:val="24"/>
          <w:lang w:val="en-US"/>
        </w:rPr>
      </w:pPr>
    </w:p>
    <w:p w:rsidR="004A18FB" w:rsidRPr="002D0685" w:rsidRDefault="004A18FB" w:rsidP="004A18FB">
      <w:pPr>
        <w:pStyle w:val="BodyText"/>
        <w:rPr>
          <w:rFonts w:ascii="Arial" w:hAnsi="Arial" w:cs="Arial"/>
          <w:szCs w:val="24"/>
          <w:lang w:val="en-US"/>
        </w:rPr>
      </w:pPr>
    </w:p>
    <w:p w:rsidR="004A18FB" w:rsidRPr="002D0685" w:rsidRDefault="004A18FB" w:rsidP="004A18FB">
      <w:pPr>
        <w:pStyle w:val="Heading10"/>
        <w:numPr>
          <w:ilvl w:val="0"/>
          <w:numId w:val="6"/>
        </w:numPr>
        <w:jc w:val="both"/>
        <w:rPr>
          <w:rFonts w:cs="Arial"/>
          <w:sz w:val="24"/>
          <w:szCs w:val="24"/>
          <w:lang w:val="en-US"/>
        </w:rPr>
      </w:pPr>
      <w:r w:rsidRPr="002D0685">
        <w:rPr>
          <w:rFonts w:cs="Arial"/>
          <w:sz w:val="24"/>
          <w:szCs w:val="24"/>
          <w:lang w:val="en-US"/>
        </w:rPr>
        <w:br w:type="page"/>
      </w:r>
      <w:bookmarkStart w:id="1" w:name="_Toc297798703"/>
      <w:bookmarkStart w:id="2" w:name="_Toc310433001"/>
      <w:bookmarkStart w:id="3" w:name="_Toc354952868"/>
    </w:p>
    <w:p w:rsidR="00E44398" w:rsidRPr="002D0685" w:rsidRDefault="00E44398" w:rsidP="003E38AB">
      <w:pPr>
        <w:pStyle w:val="ListParagraph"/>
        <w:numPr>
          <w:ilvl w:val="0"/>
          <w:numId w:val="53"/>
        </w:numPr>
        <w:outlineLvl w:val="0"/>
        <w:rPr>
          <w:rFonts w:ascii="Arial" w:hAnsi="Arial" w:cs="Arial"/>
          <w:b/>
          <w:szCs w:val="24"/>
          <w:lang w:val="en-US"/>
        </w:rPr>
      </w:pPr>
      <w:bookmarkStart w:id="4" w:name="_Toc371416323"/>
      <w:bookmarkStart w:id="5" w:name="_Toc385933953"/>
      <w:bookmarkStart w:id="6" w:name="_Toc421192937"/>
      <w:bookmarkStart w:id="7" w:name="_Toc425166756"/>
      <w:bookmarkEnd w:id="1"/>
      <w:bookmarkEnd w:id="2"/>
      <w:bookmarkEnd w:id="3"/>
      <w:r w:rsidRPr="002D0685">
        <w:rPr>
          <w:rFonts w:ascii="Arial" w:hAnsi="Arial" w:cs="Arial"/>
          <w:b/>
          <w:szCs w:val="24"/>
          <w:lang w:val="en-US"/>
        </w:rPr>
        <w:lastRenderedPageBreak/>
        <w:t>GENERAL DATA ON PUBLIC PROCUREMENT</w:t>
      </w:r>
      <w:bookmarkEnd w:id="4"/>
      <w:bookmarkEnd w:id="5"/>
      <w:bookmarkEnd w:id="6"/>
      <w:bookmarkEnd w:id="7"/>
    </w:p>
    <w:p w:rsidR="00E44398" w:rsidRPr="002D0685" w:rsidRDefault="00E44398" w:rsidP="00E44398">
      <w:pPr>
        <w:rPr>
          <w:rFonts w:ascii="Arial" w:hAnsi="Arial" w:cs="Arial"/>
          <w:szCs w:val="24"/>
          <w:lang w:val="en-US"/>
        </w:rPr>
      </w:pPr>
    </w:p>
    <w:p w:rsidR="00E44398" w:rsidRPr="002D0685" w:rsidRDefault="00E44398" w:rsidP="00E44398">
      <w:pPr>
        <w:jc w:val="center"/>
        <w:rPr>
          <w:rFonts w:ascii="Arial" w:hAnsi="Arial" w:cs="Arial"/>
          <w:b/>
          <w:szCs w:val="24"/>
          <w:lang w:val="en-US"/>
        </w:rPr>
      </w:pPr>
    </w:p>
    <w:p w:rsidR="00E44398" w:rsidRPr="002D0685" w:rsidRDefault="00E44398" w:rsidP="00E34024">
      <w:pPr>
        <w:widowControl w:val="0"/>
        <w:numPr>
          <w:ilvl w:val="0"/>
          <w:numId w:val="9"/>
        </w:numPr>
        <w:suppressAutoHyphens w:val="0"/>
        <w:jc w:val="both"/>
        <w:rPr>
          <w:rFonts w:ascii="Arial" w:eastAsia="Calibri" w:hAnsi="Arial" w:cs="Arial"/>
          <w:szCs w:val="24"/>
          <w:lang w:val="en-US" w:eastAsia="en-US"/>
        </w:rPr>
      </w:pPr>
      <w:r w:rsidRPr="002D0685">
        <w:rPr>
          <w:rFonts w:ascii="Arial" w:eastAsia="Calibri" w:hAnsi="Arial" w:cs="Arial"/>
          <w:szCs w:val="24"/>
          <w:lang w:val="en-US" w:eastAsia="en-US"/>
        </w:rPr>
        <w:t xml:space="preserve">Name, address and the website of the Employer: JAVNO PREDUZEĆE “ELEKTROPRIVREDA SRBIJE” Beograd, Carice Milice 2, </w:t>
      </w:r>
      <w:hyperlink r:id="rId27" w:history="1">
        <w:r w:rsidRPr="002D0685">
          <w:rPr>
            <w:rFonts w:ascii="Arial" w:eastAsia="Calibri" w:hAnsi="Arial" w:cs="Arial"/>
            <w:color w:val="0000FF"/>
            <w:szCs w:val="24"/>
            <w:u w:val="single"/>
            <w:lang w:val="en-US" w:eastAsia="en-US"/>
          </w:rPr>
          <w:t>www.eps.rs</w:t>
        </w:r>
      </w:hyperlink>
    </w:p>
    <w:p w:rsidR="00E44398" w:rsidRPr="002D0685" w:rsidRDefault="00E44398" w:rsidP="00E44398">
      <w:pPr>
        <w:widowControl w:val="0"/>
        <w:suppressAutoHyphens w:val="0"/>
        <w:ind w:left="720"/>
        <w:jc w:val="both"/>
        <w:rPr>
          <w:rFonts w:ascii="Arial" w:eastAsia="Calibri" w:hAnsi="Arial" w:cs="Arial"/>
          <w:szCs w:val="24"/>
          <w:lang w:val="en-US" w:eastAsia="en-US"/>
        </w:rPr>
      </w:pPr>
    </w:p>
    <w:p w:rsidR="00E44398" w:rsidRPr="002D0685" w:rsidRDefault="00E44398" w:rsidP="00E34024">
      <w:pPr>
        <w:widowControl w:val="0"/>
        <w:numPr>
          <w:ilvl w:val="0"/>
          <w:numId w:val="9"/>
        </w:numPr>
        <w:suppressAutoHyphens w:val="0"/>
        <w:jc w:val="both"/>
        <w:rPr>
          <w:rFonts w:ascii="Arial" w:eastAsia="Calibri" w:hAnsi="Arial" w:cs="Arial"/>
          <w:szCs w:val="24"/>
          <w:lang w:val="en-US" w:eastAsia="en-US"/>
        </w:rPr>
      </w:pPr>
      <w:r w:rsidRPr="002D0685">
        <w:rPr>
          <w:rFonts w:ascii="Arial" w:eastAsia="Calibri" w:hAnsi="Arial" w:cs="Arial"/>
          <w:szCs w:val="24"/>
          <w:lang w:val="en-US" w:eastAsia="en-US"/>
        </w:rPr>
        <w:t>Type of procedure: Open procedure in accordance with Article 32 of Public Procurement Law («Official Gazette of RS» no. 124/12 and 14/15)</w:t>
      </w:r>
    </w:p>
    <w:p w:rsidR="00E44398" w:rsidRPr="002D0685" w:rsidRDefault="00E44398" w:rsidP="00E44398">
      <w:pPr>
        <w:widowControl w:val="0"/>
        <w:jc w:val="both"/>
        <w:rPr>
          <w:rFonts w:ascii="Arial" w:hAnsi="Arial" w:cs="Arial"/>
          <w:szCs w:val="24"/>
          <w:lang w:val="en-US"/>
        </w:rPr>
      </w:pPr>
    </w:p>
    <w:p w:rsidR="00E44398" w:rsidRPr="002D0685" w:rsidRDefault="00E44398" w:rsidP="00E34024">
      <w:pPr>
        <w:widowControl w:val="0"/>
        <w:numPr>
          <w:ilvl w:val="0"/>
          <w:numId w:val="9"/>
        </w:numPr>
        <w:suppressAutoHyphens w:val="0"/>
        <w:spacing w:after="200"/>
        <w:contextualSpacing/>
        <w:jc w:val="both"/>
        <w:rPr>
          <w:rFonts w:ascii="Arial" w:eastAsia="Calibri" w:hAnsi="Arial" w:cs="Arial"/>
          <w:b/>
          <w:szCs w:val="24"/>
          <w:lang w:val="en-US" w:eastAsia="en-US"/>
        </w:rPr>
      </w:pPr>
      <w:r w:rsidRPr="002D0685">
        <w:rPr>
          <w:rFonts w:ascii="Arial" w:eastAsia="Calibri" w:hAnsi="Arial" w:cs="Arial"/>
          <w:szCs w:val="24"/>
          <w:lang w:val="en-US" w:eastAsia="en-US"/>
        </w:rPr>
        <w:t>Subject of public procurement procedure: services –</w:t>
      </w:r>
      <w:r w:rsidR="00BC66B8">
        <w:rPr>
          <w:rFonts w:ascii="Arial" w:eastAsia="Calibri" w:hAnsi="Arial" w:cs="Arial"/>
          <w:szCs w:val="24"/>
          <w:lang w:val="en-US" w:eastAsia="en-US"/>
        </w:rPr>
        <w:t xml:space="preserve"> </w:t>
      </w:r>
      <w:r w:rsidRPr="002D0685">
        <w:rPr>
          <w:rFonts w:ascii="Arial" w:eastAsia="Calibri" w:hAnsi="Arial" w:cs="Arial"/>
          <w:szCs w:val="24"/>
          <w:lang w:val="en-US" w:eastAsia="en-US"/>
        </w:rPr>
        <w:t xml:space="preserve">Financial advisor for acquisitions </w:t>
      </w:r>
    </w:p>
    <w:p w:rsidR="00E44398" w:rsidRPr="002D0685" w:rsidRDefault="00E44398" w:rsidP="00E44398">
      <w:pPr>
        <w:widowControl w:val="0"/>
        <w:suppressAutoHyphens w:val="0"/>
        <w:spacing w:after="200"/>
        <w:ind w:left="720"/>
        <w:contextualSpacing/>
        <w:jc w:val="both"/>
        <w:rPr>
          <w:rFonts w:ascii="Arial" w:eastAsia="Calibri" w:hAnsi="Arial" w:cs="Arial"/>
          <w:b/>
          <w:szCs w:val="24"/>
          <w:lang w:val="en-US" w:eastAsia="en-US"/>
        </w:rPr>
      </w:pPr>
    </w:p>
    <w:p w:rsidR="00E44398" w:rsidRPr="002D0685" w:rsidRDefault="00E44398" w:rsidP="00E34024">
      <w:pPr>
        <w:widowControl w:val="0"/>
        <w:numPr>
          <w:ilvl w:val="0"/>
          <w:numId w:val="9"/>
        </w:numPr>
        <w:suppressAutoHyphens w:val="0"/>
        <w:spacing w:after="200"/>
        <w:contextualSpacing/>
        <w:jc w:val="both"/>
        <w:rPr>
          <w:rFonts w:ascii="Arial" w:eastAsia="Calibri" w:hAnsi="Arial" w:cs="Arial"/>
          <w:b/>
          <w:szCs w:val="24"/>
          <w:lang w:val="en-US" w:eastAsia="en-US"/>
        </w:rPr>
      </w:pPr>
      <w:r w:rsidRPr="002D0685">
        <w:rPr>
          <w:rFonts w:ascii="Arial" w:eastAsia="Calibri" w:hAnsi="Arial" w:cs="Arial"/>
          <w:szCs w:val="24"/>
          <w:lang w:val="en-US" w:eastAsia="en-US"/>
        </w:rPr>
        <w:t>Reserved procurement: no</w:t>
      </w:r>
    </w:p>
    <w:p w:rsidR="00E44398" w:rsidRPr="002D0685" w:rsidRDefault="00E44398" w:rsidP="00E44398">
      <w:pPr>
        <w:widowControl w:val="0"/>
        <w:suppressAutoHyphens w:val="0"/>
        <w:spacing w:after="200"/>
        <w:ind w:left="720"/>
        <w:contextualSpacing/>
        <w:jc w:val="both"/>
        <w:rPr>
          <w:rFonts w:ascii="Arial" w:eastAsia="Calibri" w:hAnsi="Arial" w:cs="Arial"/>
          <w:b/>
          <w:szCs w:val="24"/>
          <w:lang w:val="en-US" w:eastAsia="en-US"/>
        </w:rPr>
      </w:pPr>
    </w:p>
    <w:p w:rsidR="00E44398" w:rsidRPr="002D0685" w:rsidRDefault="00E44398" w:rsidP="00E34024">
      <w:pPr>
        <w:widowControl w:val="0"/>
        <w:numPr>
          <w:ilvl w:val="0"/>
          <w:numId w:val="9"/>
        </w:numPr>
        <w:suppressAutoHyphens w:val="0"/>
        <w:spacing w:after="200"/>
        <w:contextualSpacing/>
        <w:jc w:val="both"/>
        <w:rPr>
          <w:rFonts w:ascii="Arial" w:eastAsia="Calibri" w:hAnsi="Arial" w:cs="Arial"/>
          <w:b/>
          <w:szCs w:val="24"/>
          <w:lang w:val="en-US" w:eastAsia="en-US"/>
        </w:rPr>
      </w:pPr>
      <w:r w:rsidRPr="002D0685">
        <w:rPr>
          <w:rFonts w:ascii="Arial" w:eastAsia="Calibri" w:hAnsi="Arial" w:cs="Arial"/>
          <w:szCs w:val="24"/>
          <w:lang w:val="en-US" w:eastAsia="en-US"/>
        </w:rPr>
        <w:t>E-Auction: no</w:t>
      </w:r>
    </w:p>
    <w:p w:rsidR="00E44398" w:rsidRPr="002D0685" w:rsidRDefault="00E44398" w:rsidP="00E44398">
      <w:pPr>
        <w:widowControl w:val="0"/>
        <w:suppressAutoHyphens w:val="0"/>
        <w:spacing w:after="200"/>
        <w:ind w:left="720"/>
        <w:contextualSpacing/>
        <w:jc w:val="both"/>
        <w:rPr>
          <w:rFonts w:ascii="Arial" w:eastAsia="Calibri" w:hAnsi="Arial" w:cs="Arial"/>
          <w:b/>
          <w:szCs w:val="24"/>
          <w:lang w:val="en-US" w:eastAsia="en-US"/>
        </w:rPr>
      </w:pPr>
    </w:p>
    <w:p w:rsidR="00E44398" w:rsidRPr="002D0685" w:rsidRDefault="00E44398" w:rsidP="00E34024">
      <w:pPr>
        <w:widowControl w:val="0"/>
        <w:numPr>
          <w:ilvl w:val="0"/>
          <w:numId w:val="9"/>
        </w:numPr>
        <w:suppressAutoHyphens w:val="0"/>
        <w:spacing w:after="200"/>
        <w:contextualSpacing/>
        <w:jc w:val="both"/>
        <w:rPr>
          <w:rFonts w:ascii="Arial" w:eastAsia="Calibri" w:hAnsi="Arial" w:cs="Arial"/>
          <w:b/>
          <w:szCs w:val="24"/>
          <w:lang w:val="en-US" w:eastAsia="en-US"/>
        </w:rPr>
      </w:pPr>
      <w:r w:rsidRPr="002D0685">
        <w:rPr>
          <w:rFonts w:ascii="Arial" w:eastAsia="Calibri" w:hAnsi="Arial" w:cs="Arial"/>
          <w:szCs w:val="24"/>
          <w:lang w:val="en-US" w:eastAsia="en-US"/>
        </w:rPr>
        <w:t>Purpose of the procedure: procedure is conducted for the purpose of conclusion of public procurement contract</w:t>
      </w:r>
    </w:p>
    <w:p w:rsidR="00E44398" w:rsidRPr="002D0685" w:rsidRDefault="00E44398" w:rsidP="00E44398">
      <w:pPr>
        <w:widowControl w:val="0"/>
        <w:suppressAutoHyphens w:val="0"/>
        <w:spacing w:after="200"/>
        <w:ind w:left="720"/>
        <w:contextualSpacing/>
        <w:jc w:val="both"/>
        <w:rPr>
          <w:rFonts w:ascii="Arial" w:eastAsia="Calibri" w:hAnsi="Arial" w:cs="Arial"/>
          <w:b/>
          <w:szCs w:val="24"/>
          <w:lang w:val="en-US" w:eastAsia="en-US"/>
        </w:rPr>
      </w:pPr>
      <w:r w:rsidRPr="002D0685">
        <w:rPr>
          <w:rFonts w:ascii="Arial" w:eastAsia="Calibri" w:hAnsi="Arial" w:cs="Arial"/>
          <w:szCs w:val="24"/>
          <w:lang w:val="en-US" w:eastAsia="en-US"/>
        </w:rPr>
        <w:t xml:space="preserve"> </w:t>
      </w:r>
    </w:p>
    <w:p w:rsidR="00E44398" w:rsidRPr="00BC66B8" w:rsidRDefault="00E44398" w:rsidP="00E34024">
      <w:pPr>
        <w:widowControl w:val="0"/>
        <w:numPr>
          <w:ilvl w:val="0"/>
          <w:numId w:val="9"/>
        </w:numPr>
        <w:suppressAutoHyphens w:val="0"/>
        <w:contextualSpacing/>
        <w:jc w:val="both"/>
        <w:rPr>
          <w:rFonts w:ascii="Arial" w:eastAsia="Calibri" w:hAnsi="Arial" w:cs="Arial"/>
          <w:b/>
          <w:szCs w:val="24"/>
          <w:lang w:val="en-US" w:eastAsia="en-US"/>
        </w:rPr>
      </w:pPr>
      <w:r w:rsidRPr="00BC66B8">
        <w:rPr>
          <w:rFonts w:ascii="Arial" w:eastAsia="Calibri" w:hAnsi="Arial" w:cs="Arial"/>
          <w:szCs w:val="24"/>
          <w:lang w:val="en-US" w:eastAsia="en-US"/>
        </w:rPr>
        <w:t>Contact:</w:t>
      </w:r>
      <w:r w:rsidR="00BC66B8">
        <w:rPr>
          <w:rFonts w:ascii="Arial" w:eastAsia="Calibri" w:hAnsi="Arial" w:cs="Arial"/>
          <w:szCs w:val="24"/>
          <w:lang w:val="en-US" w:eastAsia="en-US"/>
        </w:rPr>
        <w:t xml:space="preserve"> Sanja Alikalfić, e-</w:t>
      </w:r>
      <w:r w:rsidRPr="00BC66B8">
        <w:rPr>
          <w:rFonts w:ascii="Arial" w:eastAsia="Calibri" w:hAnsi="Arial" w:cs="Arial"/>
          <w:szCs w:val="24"/>
          <w:lang w:val="en-US" w:eastAsia="en-US"/>
        </w:rPr>
        <w:t>mail</w:t>
      </w:r>
      <w:r w:rsidR="00BC66B8">
        <w:rPr>
          <w:rFonts w:ascii="Arial" w:eastAsia="Calibri" w:hAnsi="Arial" w:cs="Arial"/>
          <w:szCs w:val="24"/>
          <w:lang w:val="en-US" w:eastAsia="en-US"/>
        </w:rPr>
        <w:t>:</w:t>
      </w:r>
      <w:r w:rsidRPr="00BC66B8">
        <w:rPr>
          <w:rFonts w:ascii="Arial" w:eastAsia="Calibri" w:hAnsi="Arial" w:cs="Arial"/>
          <w:szCs w:val="24"/>
          <w:lang w:val="en-US" w:eastAsia="en-US"/>
        </w:rPr>
        <w:t xml:space="preserve"> </w:t>
      </w:r>
      <w:hyperlink r:id="rId28" w:history="1">
        <w:r w:rsidR="00BC66B8" w:rsidRPr="00123B36">
          <w:rPr>
            <w:rStyle w:val="Hyperlink"/>
            <w:rFonts w:ascii="Arial" w:eastAsia="Calibri" w:hAnsi="Arial" w:cs="Arial"/>
            <w:szCs w:val="24"/>
            <w:lang w:val="en-US" w:eastAsia="en-US"/>
          </w:rPr>
          <w:t xml:space="preserve">sanja.alikalfic@eps.rs </w:t>
        </w:r>
      </w:hyperlink>
      <w:r w:rsidRPr="00BC66B8">
        <w:rPr>
          <w:rFonts w:ascii="Arial" w:eastAsia="Calibri" w:hAnsi="Arial" w:cs="Arial"/>
          <w:szCs w:val="24"/>
          <w:lang w:val="en-US" w:eastAsia="en-US"/>
        </w:rPr>
        <w:t xml:space="preserve"> </w:t>
      </w:r>
    </w:p>
    <w:p w:rsidR="00E44398" w:rsidRPr="002D0685" w:rsidRDefault="00E44398" w:rsidP="00E44398">
      <w:pPr>
        <w:ind w:left="1440"/>
        <w:rPr>
          <w:rFonts w:ascii="Arial" w:hAnsi="Arial" w:cs="Arial"/>
          <w:szCs w:val="24"/>
          <w:lang w:val="en-US"/>
        </w:rPr>
      </w:pPr>
      <w:r w:rsidRPr="00BC66B8">
        <w:rPr>
          <w:rFonts w:ascii="Arial" w:hAnsi="Arial" w:cs="Arial"/>
          <w:szCs w:val="24"/>
          <w:lang w:val="en-US"/>
        </w:rPr>
        <w:t xml:space="preserve">    </w:t>
      </w:r>
      <w:r w:rsidR="00BC66B8">
        <w:rPr>
          <w:rFonts w:ascii="Arial" w:hAnsi="Arial" w:cs="Arial"/>
          <w:szCs w:val="24"/>
          <w:lang w:val="en-US"/>
        </w:rPr>
        <w:t>Petar Stanišić</w:t>
      </w:r>
      <w:r w:rsidRPr="00BC66B8">
        <w:rPr>
          <w:rFonts w:ascii="Arial" w:hAnsi="Arial" w:cs="Arial"/>
          <w:szCs w:val="24"/>
          <w:lang w:val="en-US"/>
        </w:rPr>
        <w:t>, е</w:t>
      </w:r>
      <w:r w:rsidR="00BC66B8">
        <w:rPr>
          <w:rFonts w:ascii="Arial" w:hAnsi="Arial" w:cs="Arial"/>
          <w:szCs w:val="24"/>
          <w:lang w:val="en-US"/>
        </w:rPr>
        <w:t>-</w:t>
      </w:r>
      <w:r w:rsidRPr="00BC66B8">
        <w:rPr>
          <w:rFonts w:ascii="Arial" w:hAnsi="Arial" w:cs="Arial"/>
          <w:szCs w:val="24"/>
          <w:lang w:val="en-US"/>
        </w:rPr>
        <w:t xml:space="preserve">mail: </w:t>
      </w:r>
      <w:r w:rsidR="00BC66B8" w:rsidRPr="00BC66B8">
        <w:rPr>
          <w:rFonts w:ascii="Arial" w:hAnsi="Arial" w:cs="Arial"/>
          <w:color w:val="0000FF"/>
          <w:szCs w:val="24"/>
          <w:u w:val="single"/>
          <w:lang w:val="en-US"/>
        </w:rPr>
        <w:t>petar.stanisic</w:t>
      </w:r>
      <w:r w:rsidR="00BC66B8">
        <w:rPr>
          <w:rFonts w:ascii="Arial" w:hAnsi="Arial" w:cs="Arial"/>
          <w:color w:val="0000FF"/>
          <w:szCs w:val="24"/>
          <w:u w:val="single"/>
          <w:lang w:val="en-US"/>
        </w:rPr>
        <w:t>@eps.rs</w:t>
      </w:r>
    </w:p>
    <w:p w:rsidR="00E44398" w:rsidRPr="002D0685" w:rsidRDefault="00E44398" w:rsidP="00E44398">
      <w:pPr>
        <w:ind w:left="1440"/>
        <w:rPr>
          <w:rFonts w:ascii="Arial" w:hAnsi="Arial" w:cs="Arial"/>
          <w:szCs w:val="24"/>
          <w:lang w:val="en-US"/>
        </w:rPr>
      </w:pPr>
    </w:p>
    <w:p w:rsidR="00E44398" w:rsidRPr="002D0685" w:rsidRDefault="00E44398" w:rsidP="00E44398">
      <w:pPr>
        <w:ind w:left="1440"/>
        <w:rPr>
          <w:rFonts w:ascii="Arial" w:hAnsi="Arial" w:cs="Arial"/>
          <w:szCs w:val="24"/>
          <w:lang w:val="en-US"/>
        </w:rPr>
      </w:pPr>
    </w:p>
    <w:p w:rsidR="00E44398" w:rsidRPr="002D0685" w:rsidRDefault="00E44398" w:rsidP="003E38AB">
      <w:pPr>
        <w:pStyle w:val="ListParagraph"/>
        <w:numPr>
          <w:ilvl w:val="0"/>
          <w:numId w:val="53"/>
        </w:numPr>
        <w:outlineLvl w:val="0"/>
        <w:rPr>
          <w:rFonts w:ascii="Arial" w:hAnsi="Arial" w:cs="Arial"/>
          <w:b/>
          <w:szCs w:val="24"/>
          <w:lang w:val="en-US"/>
        </w:rPr>
      </w:pPr>
      <w:bookmarkStart w:id="8" w:name="_Toc421192938"/>
      <w:bookmarkStart w:id="9" w:name="_Toc423616193"/>
      <w:bookmarkStart w:id="10" w:name="_Toc425166757"/>
      <w:r w:rsidRPr="002D0685">
        <w:rPr>
          <w:rFonts w:ascii="Arial" w:hAnsi="Arial" w:cs="Arial"/>
          <w:b/>
          <w:szCs w:val="24"/>
          <w:lang w:val="en-US"/>
        </w:rPr>
        <w:t>DATA ON PUBLIC PROCUREMENT SUBJECT</w:t>
      </w:r>
      <w:bookmarkEnd w:id="8"/>
      <w:bookmarkEnd w:id="9"/>
      <w:bookmarkEnd w:id="10"/>
    </w:p>
    <w:p w:rsidR="00E44398" w:rsidRPr="002D0685" w:rsidRDefault="00E44398" w:rsidP="00E44398">
      <w:pPr>
        <w:rPr>
          <w:rFonts w:ascii="Arial" w:hAnsi="Arial" w:cs="Arial"/>
          <w:b/>
          <w:szCs w:val="24"/>
          <w:lang w:val="en-US"/>
        </w:rPr>
      </w:pPr>
    </w:p>
    <w:p w:rsidR="00E44398" w:rsidRPr="002D0685" w:rsidRDefault="00E44398" w:rsidP="00E34024">
      <w:pPr>
        <w:widowControl w:val="0"/>
        <w:numPr>
          <w:ilvl w:val="0"/>
          <w:numId w:val="37"/>
        </w:numPr>
        <w:suppressAutoHyphens w:val="0"/>
        <w:contextualSpacing/>
        <w:jc w:val="both"/>
        <w:rPr>
          <w:rFonts w:ascii="Arial" w:eastAsia="Calibri" w:hAnsi="Arial" w:cs="Arial"/>
          <w:szCs w:val="24"/>
          <w:lang w:val="en-US" w:eastAsia="en-US"/>
        </w:rPr>
      </w:pPr>
      <w:r w:rsidRPr="002D0685">
        <w:rPr>
          <w:rFonts w:ascii="Arial" w:eastAsia="Calibri" w:hAnsi="Arial" w:cs="Arial"/>
          <w:szCs w:val="24"/>
          <w:lang w:val="en-US" w:eastAsia="en-US"/>
        </w:rPr>
        <w:t xml:space="preserve">Description of procurement subject, name and designation in the Common Procurement Vocabulary (CPV): </w:t>
      </w:r>
      <w:r w:rsidRPr="002D0685">
        <w:rPr>
          <w:rFonts w:ascii="Arial" w:eastAsia="Calibri" w:hAnsi="Arial" w:cs="Arial"/>
          <w:b/>
          <w:szCs w:val="24"/>
          <w:lang w:val="en-US" w:eastAsia="en-US"/>
        </w:rPr>
        <w:t>Financial advi</w:t>
      </w:r>
      <w:r w:rsidR="00FD78A7">
        <w:rPr>
          <w:rFonts w:ascii="Arial" w:eastAsia="Calibri" w:hAnsi="Arial" w:cs="Arial"/>
          <w:b/>
          <w:szCs w:val="24"/>
          <w:lang w:val="en-US" w:eastAsia="en-US"/>
        </w:rPr>
        <w:t>sor for acquisitions; advisory</w:t>
      </w:r>
      <w:r w:rsidRPr="002D0685">
        <w:rPr>
          <w:rFonts w:ascii="Arial" w:eastAsia="Calibri" w:hAnsi="Arial" w:cs="Arial"/>
          <w:b/>
          <w:szCs w:val="24"/>
          <w:lang w:val="en-US" w:eastAsia="en-US"/>
        </w:rPr>
        <w:t xml:space="preserve"> services for business operation and management and similar services, designation 79400000.  </w:t>
      </w:r>
    </w:p>
    <w:p w:rsidR="00E44398" w:rsidRPr="002D0685" w:rsidRDefault="00E44398" w:rsidP="00E44398">
      <w:pPr>
        <w:widowControl w:val="0"/>
        <w:suppressAutoHyphens w:val="0"/>
        <w:ind w:left="720"/>
        <w:contextualSpacing/>
        <w:jc w:val="both"/>
        <w:rPr>
          <w:rFonts w:ascii="Arial" w:eastAsia="Calibri" w:hAnsi="Arial" w:cs="Arial"/>
          <w:szCs w:val="24"/>
          <w:lang w:val="en-US" w:eastAsia="en-US"/>
        </w:rPr>
      </w:pPr>
    </w:p>
    <w:p w:rsidR="00E44398" w:rsidRPr="002D0685" w:rsidRDefault="00E44398" w:rsidP="00E34024">
      <w:pPr>
        <w:widowControl w:val="0"/>
        <w:numPr>
          <w:ilvl w:val="0"/>
          <w:numId w:val="37"/>
        </w:numPr>
        <w:tabs>
          <w:tab w:val="left" w:pos="735"/>
        </w:tabs>
        <w:suppressAutoHyphens w:val="0"/>
        <w:jc w:val="both"/>
        <w:rPr>
          <w:rFonts w:ascii="Arial" w:eastAsia="Calibri" w:hAnsi="Arial" w:cs="Arial"/>
          <w:szCs w:val="24"/>
          <w:lang w:val="en-US" w:eastAsia="en-US"/>
        </w:rPr>
      </w:pPr>
      <w:r w:rsidRPr="002D0685">
        <w:rPr>
          <w:rFonts w:ascii="Arial" w:eastAsia="Calibri" w:hAnsi="Arial" w:cs="Arial"/>
          <w:szCs w:val="24"/>
          <w:lang w:val="en-US" w:eastAsia="sr-Latn-CS"/>
        </w:rPr>
        <w:t xml:space="preserve">Description of lots, name and designation from </w:t>
      </w:r>
      <w:r w:rsidRPr="002D0685">
        <w:rPr>
          <w:rFonts w:ascii="Arial" w:eastAsia="Calibri" w:hAnsi="Arial" w:cs="Arial"/>
          <w:szCs w:val="24"/>
          <w:lang w:val="en-US" w:eastAsia="en-US"/>
        </w:rPr>
        <w:t>Common Procurement Vocabulary (CPV)</w:t>
      </w:r>
      <w:r w:rsidRPr="002D0685">
        <w:rPr>
          <w:rFonts w:ascii="Arial" w:eastAsia="Calibri" w:hAnsi="Arial" w:cs="Arial"/>
          <w:szCs w:val="24"/>
          <w:lang w:val="en-US" w:eastAsia="sr-Latn-CS"/>
        </w:rPr>
        <w:t>: none</w:t>
      </w:r>
    </w:p>
    <w:p w:rsidR="00E44398" w:rsidRPr="002D0685" w:rsidRDefault="00E44398" w:rsidP="00E44398">
      <w:pPr>
        <w:widowControl w:val="0"/>
        <w:tabs>
          <w:tab w:val="left" w:pos="735"/>
        </w:tabs>
        <w:jc w:val="both"/>
        <w:rPr>
          <w:rFonts w:ascii="Arial" w:hAnsi="Arial" w:cs="Arial"/>
          <w:szCs w:val="24"/>
          <w:lang w:val="en-US"/>
        </w:rPr>
      </w:pPr>
    </w:p>
    <w:p w:rsidR="00E44398" w:rsidRPr="002D0685" w:rsidRDefault="00E44398" w:rsidP="00E34024">
      <w:pPr>
        <w:widowControl w:val="0"/>
        <w:numPr>
          <w:ilvl w:val="0"/>
          <w:numId w:val="37"/>
        </w:numPr>
        <w:tabs>
          <w:tab w:val="left" w:pos="735"/>
        </w:tabs>
        <w:suppressAutoHyphens w:val="0"/>
        <w:jc w:val="both"/>
        <w:rPr>
          <w:rFonts w:ascii="Arial" w:eastAsia="Calibri" w:hAnsi="Arial" w:cs="Arial"/>
          <w:szCs w:val="24"/>
          <w:lang w:val="en-US" w:eastAsia="en-US"/>
        </w:rPr>
      </w:pPr>
      <w:r w:rsidRPr="002D0685">
        <w:rPr>
          <w:rFonts w:ascii="Arial" w:eastAsia="Calibri" w:hAnsi="Arial" w:cs="Arial"/>
          <w:szCs w:val="24"/>
          <w:lang w:val="en-US" w:eastAsia="en-US"/>
        </w:rPr>
        <w:t>Information on framework agreement: none</w:t>
      </w:r>
    </w:p>
    <w:p w:rsidR="00E44398" w:rsidRPr="002D0685" w:rsidRDefault="00E44398" w:rsidP="00E44398">
      <w:pPr>
        <w:rPr>
          <w:rFonts w:ascii="Arial" w:hAnsi="Arial" w:cs="Arial"/>
          <w:szCs w:val="24"/>
          <w:lang w:val="en-US"/>
        </w:rPr>
      </w:pPr>
    </w:p>
    <w:p w:rsidR="00E44398" w:rsidRPr="002D0685" w:rsidRDefault="00E44398" w:rsidP="00E44398">
      <w:pPr>
        <w:rPr>
          <w:rFonts w:ascii="Arial" w:hAnsi="Arial" w:cs="Arial"/>
          <w:szCs w:val="24"/>
          <w:lang w:val="en-US"/>
        </w:rPr>
      </w:pPr>
    </w:p>
    <w:p w:rsidR="00E44398" w:rsidRPr="002D0685" w:rsidRDefault="00E44398" w:rsidP="00E44398">
      <w:pPr>
        <w:rPr>
          <w:rFonts w:ascii="Arial" w:hAnsi="Arial" w:cs="Arial"/>
          <w:szCs w:val="24"/>
          <w:lang w:val="en-US"/>
        </w:rPr>
      </w:pPr>
    </w:p>
    <w:p w:rsidR="00E44398" w:rsidRPr="002D0685" w:rsidRDefault="00E44398" w:rsidP="00E44398">
      <w:pPr>
        <w:rPr>
          <w:rFonts w:ascii="Arial" w:hAnsi="Arial" w:cs="Arial"/>
          <w:szCs w:val="24"/>
          <w:lang w:val="en-US"/>
        </w:rPr>
      </w:pPr>
    </w:p>
    <w:p w:rsidR="00E44398" w:rsidRPr="002D0685" w:rsidRDefault="00E44398" w:rsidP="00E44398">
      <w:pPr>
        <w:rPr>
          <w:rFonts w:ascii="Arial" w:hAnsi="Arial" w:cs="Arial"/>
          <w:szCs w:val="24"/>
          <w:lang w:val="en-US"/>
        </w:rPr>
      </w:pPr>
    </w:p>
    <w:p w:rsidR="00E44398" w:rsidRPr="002D0685" w:rsidRDefault="00E44398" w:rsidP="00E44398">
      <w:pPr>
        <w:rPr>
          <w:rFonts w:ascii="Arial" w:hAnsi="Arial" w:cs="Arial"/>
          <w:szCs w:val="24"/>
          <w:lang w:val="en-US"/>
        </w:rPr>
      </w:pPr>
    </w:p>
    <w:p w:rsidR="00E44398" w:rsidRPr="002D0685" w:rsidRDefault="00E44398" w:rsidP="00E44398">
      <w:pPr>
        <w:rPr>
          <w:rFonts w:ascii="Arial" w:hAnsi="Arial" w:cs="Arial"/>
          <w:szCs w:val="24"/>
          <w:lang w:val="en-US"/>
        </w:rPr>
      </w:pPr>
    </w:p>
    <w:p w:rsidR="00E44398" w:rsidRPr="002D0685" w:rsidRDefault="00E44398" w:rsidP="00E44398">
      <w:pPr>
        <w:rPr>
          <w:rFonts w:ascii="Arial" w:hAnsi="Arial" w:cs="Arial"/>
          <w:szCs w:val="24"/>
          <w:lang w:val="en-US"/>
        </w:rPr>
      </w:pPr>
    </w:p>
    <w:p w:rsidR="00E44398" w:rsidRPr="002D0685" w:rsidRDefault="00E44398" w:rsidP="00E44398">
      <w:pPr>
        <w:suppressAutoHyphens w:val="0"/>
        <w:rPr>
          <w:rFonts w:ascii="Arial" w:hAnsi="Arial" w:cs="Arial"/>
          <w:b/>
          <w:szCs w:val="24"/>
          <w:lang w:val="en-US"/>
        </w:rPr>
      </w:pPr>
      <w:bookmarkStart w:id="11" w:name="_Toc300928429"/>
      <w:bookmarkStart w:id="12" w:name="_Toc301160124"/>
      <w:bookmarkStart w:id="13" w:name="_Toc301165012"/>
      <w:bookmarkStart w:id="14" w:name="_Toc301248344"/>
      <w:bookmarkStart w:id="15" w:name="_Toc300928434"/>
      <w:bookmarkStart w:id="16" w:name="_Toc301160129"/>
      <w:bookmarkStart w:id="17" w:name="_Toc301165017"/>
      <w:bookmarkStart w:id="18" w:name="_Toc301248349"/>
      <w:bookmarkStart w:id="19" w:name="_Toc300928436"/>
      <w:bookmarkStart w:id="20" w:name="_Toc301160131"/>
      <w:bookmarkStart w:id="21" w:name="_Toc301165019"/>
      <w:bookmarkStart w:id="22" w:name="_Toc301248351"/>
      <w:bookmarkStart w:id="23" w:name="_Toc300928440"/>
      <w:bookmarkStart w:id="24" w:name="_Toc301160135"/>
      <w:bookmarkStart w:id="25" w:name="_Toc301165023"/>
      <w:bookmarkStart w:id="26" w:name="_Toc301248355"/>
      <w:bookmarkStart w:id="27" w:name="_Toc300928441"/>
      <w:bookmarkStart w:id="28" w:name="_Toc301160136"/>
      <w:bookmarkStart w:id="29" w:name="_Toc301165024"/>
      <w:bookmarkStart w:id="30" w:name="_Toc301248356"/>
      <w:bookmarkStart w:id="31" w:name="_Toc300928443"/>
      <w:bookmarkStart w:id="32" w:name="_Toc301160138"/>
      <w:bookmarkStart w:id="33" w:name="_Toc301165026"/>
      <w:bookmarkStart w:id="34" w:name="_Toc301248358"/>
      <w:bookmarkStart w:id="35" w:name="_Toc300928444"/>
      <w:bookmarkStart w:id="36" w:name="_Toc301160139"/>
      <w:bookmarkStart w:id="37" w:name="_Toc301165027"/>
      <w:bookmarkStart w:id="38" w:name="_Toc301248359"/>
      <w:bookmarkStart w:id="39" w:name="_Toc300928445"/>
      <w:bookmarkStart w:id="40" w:name="_Toc301160140"/>
      <w:bookmarkStart w:id="41" w:name="_Toc301165028"/>
      <w:bookmarkStart w:id="42" w:name="_Toc301248360"/>
      <w:bookmarkStart w:id="43" w:name="_Toc300928447"/>
      <w:bookmarkStart w:id="44" w:name="_Toc301160142"/>
      <w:bookmarkStart w:id="45" w:name="_Toc301165030"/>
      <w:bookmarkStart w:id="46" w:name="_Toc301248362"/>
      <w:bookmarkStart w:id="47" w:name="_Toc300928448"/>
      <w:bookmarkStart w:id="48" w:name="_Toc301160143"/>
      <w:bookmarkStart w:id="49" w:name="_Toc301165031"/>
      <w:bookmarkStart w:id="50" w:name="_Toc301248363"/>
      <w:bookmarkStart w:id="51" w:name="_Toc300928449"/>
      <w:bookmarkStart w:id="52" w:name="_Toc301160144"/>
      <w:bookmarkStart w:id="53" w:name="_Toc301165032"/>
      <w:bookmarkStart w:id="54" w:name="_Toc301248364"/>
      <w:bookmarkStart w:id="55" w:name="_Toc300928450"/>
      <w:bookmarkStart w:id="56" w:name="_Toc301160145"/>
      <w:bookmarkStart w:id="57" w:name="_Toc301165033"/>
      <w:bookmarkStart w:id="58" w:name="_Toc301248365"/>
      <w:bookmarkStart w:id="59" w:name="_Toc300928451"/>
      <w:bookmarkStart w:id="60" w:name="_Toc301160146"/>
      <w:bookmarkStart w:id="61" w:name="_Toc301165034"/>
      <w:bookmarkStart w:id="62" w:name="_Toc301248366"/>
      <w:bookmarkStart w:id="63" w:name="_Toc300928452"/>
      <w:bookmarkStart w:id="64" w:name="_Toc301160147"/>
      <w:bookmarkStart w:id="65" w:name="_Toc301165035"/>
      <w:bookmarkStart w:id="66" w:name="_Toc301248367"/>
      <w:bookmarkStart w:id="67" w:name="_Toc300928453"/>
      <w:bookmarkStart w:id="68" w:name="_Toc301160148"/>
      <w:bookmarkStart w:id="69" w:name="_Toc301165036"/>
      <w:bookmarkStart w:id="70" w:name="_Toc301248368"/>
      <w:bookmarkStart w:id="71" w:name="_Toc300928454"/>
      <w:bookmarkStart w:id="72" w:name="_Toc301160149"/>
      <w:bookmarkStart w:id="73" w:name="_Toc301165037"/>
      <w:bookmarkStart w:id="74" w:name="_Toc301248369"/>
      <w:bookmarkStart w:id="75" w:name="_Toc300928455"/>
      <w:bookmarkStart w:id="76" w:name="_Toc301160150"/>
      <w:bookmarkStart w:id="77" w:name="_Toc301165038"/>
      <w:bookmarkStart w:id="78" w:name="_Toc301248370"/>
      <w:bookmarkStart w:id="79" w:name="_Toc300928456"/>
      <w:bookmarkStart w:id="80" w:name="_Toc301160151"/>
      <w:bookmarkStart w:id="81" w:name="_Toc301165039"/>
      <w:bookmarkStart w:id="82" w:name="_Toc301248371"/>
      <w:bookmarkStart w:id="83" w:name="_Toc300928457"/>
      <w:bookmarkStart w:id="84" w:name="_Toc301160152"/>
      <w:bookmarkStart w:id="85" w:name="_Toc301165040"/>
      <w:bookmarkStart w:id="86" w:name="_Toc301248372"/>
      <w:bookmarkStart w:id="87" w:name="_Toc300928458"/>
      <w:bookmarkStart w:id="88" w:name="_Toc301160153"/>
      <w:bookmarkStart w:id="89" w:name="_Toc301165041"/>
      <w:bookmarkStart w:id="90" w:name="_Toc301248373"/>
      <w:bookmarkStart w:id="91" w:name="_Toc300928459"/>
      <w:bookmarkStart w:id="92" w:name="_Toc301160154"/>
      <w:bookmarkStart w:id="93" w:name="_Toc301165042"/>
      <w:bookmarkStart w:id="94" w:name="_Toc301248374"/>
      <w:bookmarkStart w:id="95" w:name="_Toc300928462"/>
      <w:bookmarkStart w:id="96" w:name="_Toc301160157"/>
      <w:bookmarkStart w:id="97" w:name="_Toc301165045"/>
      <w:bookmarkStart w:id="98" w:name="_Toc301248377"/>
      <w:bookmarkStart w:id="99" w:name="_Toc300928464"/>
      <w:bookmarkStart w:id="100" w:name="_Toc301160159"/>
      <w:bookmarkStart w:id="101" w:name="_Toc301165047"/>
      <w:bookmarkStart w:id="102" w:name="_Toc301248379"/>
      <w:bookmarkStart w:id="103" w:name="_Toc300928466"/>
      <w:bookmarkStart w:id="104" w:name="_Toc301160161"/>
      <w:bookmarkStart w:id="105" w:name="_Toc301165049"/>
      <w:bookmarkStart w:id="106" w:name="_Toc301248381"/>
      <w:bookmarkStart w:id="107" w:name="_Toc300928467"/>
      <w:bookmarkStart w:id="108" w:name="_Toc301160162"/>
      <w:bookmarkStart w:id="109" w:name="_Toc301165050"/>
      <w:bookmarkStart w:id="110" w:name="_Toc301248382"/>
      <w:bookmarkStart w:id="111" w:name="_Toc300928468"/>
      <w:bookmarkStart w:id="112" w:name="_Toc301160163"/>
      <w:bookmarkStart w:id="113" w:name="_Toc301165051"/>
      <w:bookmarkStart w:id="114" w:name="_Toc301248383"/>
      <w:bookmarkStart w:id="115" w:name="_Toc300928474"/>
      <w:bookmarkStart w:id="116" w:name="_Toc301160169"/>
      <w:bookmarkStart w:id="117" w:name="_Toc301165057"/>
      <w:bookmarkStart w:id="118" w:name="_Toc301248389"/>
      <w:bookmarkStart w:id="119" w:name="_Toc300928476"/>
      <w:bookmarkStart w:id="120" w:name="_Toc301160171"/>
      <w:bookmarkStart w:id="121" w:name="_Toc301165059"/>
      <w:bookmarkStart w:id="122" w:name="_Toc301248391"/>
      <w:bookmarkStart w:id="123" w:name="_Toc300928478"/>
      <w:bookmarkStart w:id="124" w:name="_Toc301160173"/>
      <w:bookmarkStart w:id="125" w:name="_Toc301165061"/>
      <w:bookmarkStart w:id="126" w:name="_Toc301248393"/>
      <w:bookmarkStart w:id="127" w:name="_Toc300928480"/>
      <w:bookmarkStart w:id="128" w:name="_Toc301160175"/>
      <w:bookmarkStart w:id="129" w:name="_Toc301165063"/>
      <w:bookmarkStart w:id="130" w:name="_Toc301248395"/>
      <w:bookmarkStart w:id="131" w:name="_Toc300928482"/>
      <w:bookmarkStart w:id="132" w:name="_Toc301160177"/>
      <w:bookmarkStart w:id="133" w:name="_Toc301165065"/>
      <w:bookmarkStart w:id="134" w:name="_Toc301248397"/>
      <w:bookmarkStart w:id="135" w:name="_Toc300928484"/>
      <w:bookmarkStart w:id="136" w:name="_Toc301160179"/>
      <w:bookmarkStart w:id="137" w:name="_Toc301165067"/>
      <w:bookmarkStart w:id="138" w:name="_Toc301248399"/>
      <w:bookmarkStart w:id="139" w:name="_Toc300928486"/>
      <w:bookmarkStart w:id="140" w:name="_Toc301160181"/>
      <w:bookmarkStart w:id="141" w:name="_Toc301165069"/>
      <w:bookmarkStart w:id="142" w:name="_Toc301248401"/>
      <w:bookmarkStart w:id="143" w:name="_Toc300928487"/>
      <w:bookmarkStart w:id="144" w:name="_Toc301160182"/>
      <w:bookmarkStart w:id="145" w:name="_Toc301165070"/>
      <w:bookmarkStart w:id="146" w:name="_Toc301248402"/>
      <w:bookmarkStart w:id="147" w:name="_Toc300928488"/>
      <w:bookmarkStart w:id="148" w:name="_Toc301160183"/>
      <w:bookmarkStart w:id="149" w:name="_Toc301165071"/>
      <w:bookmarkStart w:id="150" w:name="_Toc301248403"/>
      <w:bookmarkStart w:id="151" w:name="_Toc300928490"/>
      <w:bookmarkStart w:id="152" w:name="_Toc301160185"/>
      <w:bookmarkStart w:id="153" w:name="_Toc301165073"/>
      <w:bookmarkStart w:id="154" w:name="_Toc301248405"/>
      <w:bookmarkStart w:id="155" w:name="_Toc300928492"/>
      <w:bookmarkStart w:id="156" w:name="_Toc301160187"/>
      <w:bookmarkStart w:id="157" w:name="_Toc301165075"/>
      <w:bookmarkStart w:id="158" w:name="_Toc301248407"/>
      <w:bookmarkStart w:id="159" w:name="_Toc300928494"/>
      <w:bookmarkStart w:id="160" w:name="_Toc301160189"/>
      <w:bookmarkStart w:id="161" w:name="_Toc301165077"/>
      <w:bookmarkStart w:id="162" w:name="_Toc301248409"/>
      <w:bookmarkStart w:id="163" w:name="_Toc300928496"/>
      <w:bookmarkStart w:id="164" w:name="_Toc301160191"/>
      <w:bookmarkStart w:id="165" w:name="_Toc301165079"/>
      <w:bookmarkStart w:id="166" w:name="_Toc301248411"/>
      <w:bookmarkStart w:id="167" w:name="_Toc300928497"/>
      <w:bookmarkStart w:id="168" w:name="_Toc301160192"/>
      <w:bookmarkStart w:id="169" w:name="_Toc301165080"/>
      <w:bookmarkStart w:id="170" w:name="_Toc301248412"/>
      <w:bookmarkStart w:id="171" w:name="_Toc300928498"/>
      <w:bookmarkStart w:id="172" w:name="_Toc301160193"/>
      <w:bookmarkStart w:id="173" w:name="_Toc301165081"/>
      <w:bookmarkStart w:id="174" w:name="_Toc301248413"/>
      <w:bookmarkStart w:id="175" w:name="_Toc300928499"/>
      <w:bookmarkStart w:id="176" w:name="_Toc301160194"/>
      <w:bookmarkStart w:id="177" w:name="_Toc301165082"/>
      <w:bookmarkStart w:id="178" w:name="_Toc301248414"/>
      <w:bookmarkStart w:id="179" w:name="_Toc297798704"/>
      <w:bookmarkStart w:id="180" w:name="_Toc31043300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2D0685">
        <w:rPr>
          <w:rFonts w:ascii="Arial" w:hAnsi="Arial" w:cs="Arial"/>
          <w:szCs w:val="24"/>
          <w:lang w:val="en-US"/>
        </w:rPr>
        <w:br w:type="page"/>
      </w:r>
    </w:p>
    <w:p w:rsidR="00E44398" w:rsidRPr="002D0685" w:rsidRDefault="00E44398" w:rsidP="003E38AB">
      <w:pPr>
        <w:numPr>
          <w:ilvl w:val="0"/>
          <w:numId w:val="53"/>
        </w:numPr>
        <w:ind w:hanging="720"/>
        <w:outlineLvl w:val="0"/>
        <w:rPr>
          <w:rFonts w:ascii="Arial" w:hAnsi="Arial" w:cs="Arial"/>
          <w:b/>
          <w:szCs w:val="24"/>
          <w:lang w:val="en-US"/>
        </w:rPr>
      </w:pPr>
      <w:bookmarkStart w:id="181" w:name="_Toc371416324"/>
      <w:bookmarkStart w:id="182" w:name="_Toc385933954"/>
      <w:bookmarkStart w:id="183" w:name="_Toc421192939"/>
      <w:bookmarkStart w:id="184" w:name="_Toc425166758"/>
      <w:r w:rsidRPr="002D0685">
        <w:rPr>
          <w:rFonts w:ascii="Arial" w:hAnsi="Arial" w:cs="Arial"/>
          <w:b/>
          <w:szCs w:val="24"/>
          <w:lang w:val="en-US"/>
        </w:rPr>
        <w:lastRenderedPageBreak/>
        <w:t>INSTRUCTION TO TENDERERS ON HOW TO PREPARE TENDERS</w:t>
      </w:r>
      <w:bookmarkEnd w:id="181"/>
      <w:bookmarkEnd w:id="182"/>
      <w:bookmarkEnd w:id="183"/>
      <w:bookmarkEnd w:id="184"/>
      <w:r w:rsidRPr="002D0685">
        <w:rPr>
          <w:rFonts w:ascii="Arial" w:hAnsi="Arial" w:cs="Arial"/>
          <w:b/>
          <w:szCs w:val="24"/>
          <w:lang w:val="en-US"/>
        </w:rPr>
        <w:t xml:space="preserve"> </w:t>
      </w:r>
      <w:bookmarkEnd w:id="179"/>
      <w:bookmarkEnd w:id="180"/>
    </w:p>
    <w:p w:rsidR="00E44398" w:rsidRPr="002D0685" w:rsidRDefault="00E44398" w:rsidP="00E44398">
      <w:pPr>
        <w:jc w:val="both"/>
        <w:rPr>
          <w:rFonts w:ascii="Arial" w:hAnsi="Arial" w:cs="Arial"/>
          <w:szCs w:val="24"/>
          <w:lang w:val="en-US"/>
        </w:rPr>
      </w:pP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The Tender Documents contain Instructions to tenderers on how to prepare a tender and the necessary data on the Employer’s requirements in terms of tender contents, as well as the conditions under which the selection of the most favorable tender is carried out under the public procurement procedure.</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The Tenderer shall meet all conditions stipulated by Public Procurement Law (hereinafter referred to as: Law) and Tender documents. The tender shall be prepared and submitted on the basis of the Invitation, in accordance with the Tender Documents, otherwise, the tender shall be rejected as unacceptable.</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Type, technical characteristics and specification of the public procurement subject are provided under Section 5 of Tender Documents.</w:t>
      </w:r>
    </w:p>
    <w:p w:rsidR="00E44398" w:rsidRPr="002D0685" w:rsidRDefault="00E44398" w:rsidP="00E44398">
      <w:pPr>
        <w:ind w:firstLine="720"/>
        <w:jc w:val="both"/>
        <w:rPr>
          <w:rFonts w:ascii="Arial" w:hAnsi="Arial" w:cs="Arial"/>
          <w:szCs w:val="24"/>
          <w:lang w:val="en-US"/>
        </w:rPr>
      </w:pPr>
    </w:p>
    <w:p w:rsidR="00E44398" w:rsidRPr="002D0685" w:rsidRDefault="00E44398" w:rsidP="00E44398">
      <w:pPr>
        <w:ind w:left="709" w:hanging="709"/>
        <w:jc w:val="both"/>
        <w:outlineLvl w:val="1"/>
        <w:rPr>
          <w:rFonts w:ascii="Arial" w:hAnsi="Arial" w:cs="Arial"/>
          <w:b/>
          <w:szCs w:val="24"/>
          <w:lang w:val="en-US"/>
        </w:rPr>
      </w:pPr>
      <w:bookmarkStart w:id="185" w:name="_Toc371416325"/>
      <w:bookmarkStart w:id="186" w:name="_Toc385933955"/>
      <w:bookmarkStart w:id="187" w:name="_Toc421192940"/>
      <w:bookmarkStart w:id="188" w:name="_Toc425166759"/>
      <w:bookmarkStart w:id="189" w:name="_Toc297798705"/>
      <w:r w:rsidRPr="002D0685">
        <w:rPr>
          <w:rFonts w:ascii="Arial" w:hAnsi="Arial" w:cs="Arial"/>
          <w:b/>
          <w:szCs w:val="24"/>
          <w:lang w:val="en-US"/>
        </w:rPr>
        <w:t>3.1</w:t>
      </w:r>
      <w:r w:rsidRPr="002D0685">
        <w:rPr>
          <w:rFonts w:ascii="Arial" w:hAnsi="Arial" w:cs="Arial"/>
          <w:b/>
          <w:szCs w:val="24"/>
          <w:lang w:val="en-US"/>
        </w:rPr>
        <w:tab/>
        <w:t>INFORMATION ON THE LANGUAGE IN PUBLIC PROCUREMENT PROCEDURE</w:t>
      </w:r>
      <w:bookmarkEnd w:id="185"/>
      <w:bookmarkEnd w:id="186"/>
      <w:bookmarkEnd w:id="187"/>
      <w:bookmarkEnd w:id="188"/>
      <w:r w:rsidRPr="002D0685">
        <w:rPr>
          <w:rFonts w:ascii="Arial" w:hAnsi="Arial" w:cs="Arial"/>
          <w:b/>
          <w:szCs w:val="24"/>
          <w:lang w:val="en-US"/>
        </w:rPr>
        <w:t xml:space="preserve"> </w:t>
      </w:r>
    </w:p>
    <w:p w:rsidR="00E44398" w:rsidRPr="002D0685" w:rsidRDefault="00E44398" w:rsidP="00E44398">
      <w:pPr>
        <w:rPr>
          <w:rFonts w:ascii="Arial" w:hAnsi="Arial" w:cs="Arial"/>
          <w:szCs w:val="24"/>
          <w:lang w:val="en-US"/>
        </w:rPr>
      </w:pPr>
    </w:p>
    <w:p w:rsidR="00E44398" w:rsidRPr="002D0685" w:rsidRDefault="00E44398" w:rsidP="00E44398">
      <w:pPr>
        <w:tabs>
          <w:tab w:val="left" w:pos="709"/>
        </w:tabs>
        <w:jc w:val="both"/>
        <w:rPr>
          <w:rFonts w:ascii="Arial" w:hAnsi="Arial" w:cs="Arial"/>
          <w:szCs w:val="24"/>
          <w:lang w:val="en-US"/>
        </w:rPr>
      </w:pPr>
      <w:r w:rsidRPr="002D0685">
        <w:rPr>
          <w:rFonts w:ascii="Arial" w:hAnsi="Arial" w:cs="Arial"/>
          <w:szCs w:val="24"/>
          <w:lang w:val="en-US"/>
        </w:rPr>
        <w:tab/>
        <w:t xml:space="preserve">The Employer prepared the Tender Documents in Serbian and English and it shall conduct the public procurement procedure in Serbian. </w:t>
      </w:r>
    </w:p>
    <w:p w:rsidR="00E44398" w:rsidRPr="002D0685" w:rsidRDefault="00E44398" w:rsidP="00E44398">
      <w:pPr>
        <w:tabs>
          <w:tab w:val="left" w:pos="709"/>
        </w:tabs>
        <w:jc w:val="both"/>
        <w:rPr>
          <w:rFonts w:ascii="Arial" w:hAnsi="Arial" w:cs="Arial"/>
          <w:szCs w:val="24"/>
          <w:lang w:val="en-US"/>
        </w:rPr>
      </w:pPr>
      <w:r w:rsidRPr="002D0685">
        <w:rPr>
          <w:rFonts w:ascii="Arial" w:hAnsi="Arial" w:cs="Arial"/>
          <w:szCs w:val="24"/>
          <w:lang w:val="en-US"/>
        </w:rPr>
        <w:tab/>
        <w:t>The tender with all annexes shall be prepared in Serbian and/or English. If some of the evidence or documents are in another foreign language, the latter shall be translated into Serbian or English and certified by the authorized translator/interpreter.</w:t>
      </w:r>
    </w:p>
    <w:p w:rsidR="00E44398" w:rsidRPr="002D0685" w:rsidRDefault="00E44398" w:rsidP="00E44398">
      <w:pPr>
        <w:tabs>
          <w:tab w:val="left" w:pos="709"/>
        </w:tabs>
        <w:jc w:val="both"/>
        <w:rPr>
          <w:rFonts w:ascii="Arial" w:hAnsi="Arial" w:cs="Arial"/>
          <w:szCs w:val="24"/>
          <w:lang w:val="en-US"/>
        </w:rPr>
      </w:pPr>
      <w:r w:rsidRPr="002D0685">
        <w:rPr>
          <w:rFonts w:ascii="Arial" w:hAnsi="Arial" w:cs="Arial"/>
          <w:szCs w:val="24"/>
          <w:lang w:val="en-US"/>
        </w:rPr>
        <w:tab/>
        <w:t>If the Tender with all its annexes is not prepared in Serbian and/or English, it shall be rejected as unacceptable.</w:t>
      </w:r>
    </w:p>
    <w:p w:rsidR="00E44398" w:rsidRPr="002D0685" w:rsidRDefault="00E44398" w:rsidP="00E44398">
      <w:pPr>
        <w:tabs>
          <w:tab w:val="left" w:pos="709"/>
        </w:tabs>
        <w:jc w:val="both"/>
        <w:rPr>
          <w:rFonts w:ascii="Arial" w:hAnsi="Arial" w:cs="Arial"/>
          <w:szCs w:val="24"/>
          <w:lang w:val="en-US"/>
        </w:rPr>
      </w:pPr>
    </w:p>
    <w:p w:rsidR="00E44398" w:rsidRPr="002D0685" w:rsidRDefault="00E44398" w:rsidP="00E44398">
      <w:pPr>
        <w:ind w:left="709" w:hanging="709"/>
        <w:jc w:val="both"/>
        <w:outlineLvl w:val="1"/>
        <w:rPr>
          <w:rFonts w:ascii="Arial" w:hAnsi="Arial" w:cs="Arial"/>
          <w:b/>
          <w:szCs w:val="24"/>
          <w:lang w:val="en-US"/>
        </w:rPr>
      </w:pPr>
      <w:bookmarkStart w:id="190" w:name="_Toc371416326"/>
      <w:bookmarkStart w:id="191" w:name="_Toc385933956"/>
      <w:bookmarkStart w:id="192" w:name="_Toc421192941"/>
      <w:bookmarkStart w:id="193" w:name="_Toc425166760"/>
      <w:r w:rsidRPr="002D0685">
        <w:rPr>
          <w:rFonts w:ascii="Arial" w:hAnsi="Arial" w:cs="Arial"/>
          <w:b/>
          <w:szCs w:val="24"/>
          <w:lang w:val="en-US"/>
        </w:rPr>
        <w:t xml:space="preserve">3.2 </w:t>
      </w:r>
      <w:r w:rsidRPr="002D0685">
        <w:rPr>
          <w:rFonts w:ascii="Arial" w:hAnsi="Arial" w:cs="Arial"/>
          <w:b/>
          <w:szCs w:val="24"/>
          <w:lang w:val="en-US"/>
        </w:rPr>
        <w:tab/>
        <w:t xml:space="preserve">TENDER PREPARATION METHOD AND </w:t>
      </w:r>
      <w:bookmarkEnd w:id="189"/>
      <w:r w:rsidRPr="002D0685">
        <w:rPr>
          <w:rFonts w:ascii="Arial" w:hAnsi="Arial" w:cs="Arial"/>
          <w:b/>
          <w:szCs w:val="24"/>
          <w:lang w:val="en-US"/>
        </w:rPr>
        <w:t>THE TENDER FORM FILLING INSTRUCTIONS</w:t>
      </w:r>
      <w:bookmarkEnd w:id="190"/>
      <w:bookmarkEnd w:id="191"/>
      <w:bookmarkEnd w:id="192"/>
      <w:bookmarkEnd w:id="193"/>
    </w:p>
    <w:p w:rsidR="00E44398" w:rsidRPr="002D0685" w:rsidRDefault="00E44398" w:rsidP="00E44398">
      <w:pPr>
        <w:rPr>
          <w:rFonts w:ascii="Arial" w:hAnsi="Arial" w:cs="Arial"/>
          <w:szCs w:val="24"/>
          <w:lang w:val="en-US"/>
        </w:rPr>
      </w:pPr>
    </w:p>
    <w:p w:rsidR="00E44398" w:rsidRPr="002D0685" w:rsidRDefault="00E44398" w:rsidP="00E44398">
      <w:pPr>
        <w:ind w:firstLine="709"/>
        <w:jc w:val="both"/>
        <w:rPr>
          <w:rFonts w:ascii="Arial" w:hAnsi="Arial" w:cs="Arial"/>
          <w:szCs w:val="24"/>
          <w:lang w:val="en-US"/>
        </w:rPr>
      </w:pPr>
      <w:r w:rsidRPr="002D0685">
        <w:rPr>
          <w:rFonts w:ascii="Arial" w:hAnsi="Arial" w:cs="Arial"/>
          <w:szCs w:val="24"/>
          <w:lang w:val="en-US"/>
        </w:rPr>
        <w:t>Tenderer shall prepare the tender in such a way to, clearly and unambiguously by hand, type on the computer or typewriter without typing mistakes, fill in Forms with required data or according to Forms which make the integral part of tender documents and certify it with seal and the signature of the legal representative, other representative registered at the register of the competent body or person authorized by legal representative along with submission of power of attorney in the tender.</w:t>
      </w:r>
    </w:p>
    <w:p w:rsidR="00E44398" w:rsidRPr="002D0685" w:rsidRDefault="00E44398" w:rsidP="00E44398">
      <w:pPr>
        <w:ind w:firstLine="709"/>
        <w:jc w:val="both"/>
        <w:rPr>
          <w:rFonts w:ascii="Arial" w:hAnsi="Arial" w:cs="Arial"/>
          <w:szCs w:val="24"/>
          <w:lang w:val="en-US"/>
        </w:rPr>
      </w:pPr>
      <w:r w:rsidRPr="002D0685">
        <w:rPr>
          <w:rFonts w:ascii="Arial" w:hAnsi="Arial" w:cs="Arial"/>
          <w:szCs w:val="24"/>
          <w:lang w:val="en-US"/>
        </w:rPr>
        <w:t>Tenderer shall state in the Tender Form: total price without VAT, tender validity period, as well as the other Tender Form elements.</w:t>
      </w:r>
    </w:p>
    <w:p w:rsidR="00E44398" w:rsidRPr="002D0685" w:rsidRDefault="00E44398" w:rsidP="00E44398">
      <w:pPr>
        <w:tabs>
          <w:tab w:val="num" w:pos="709"/>
        </w:tabs>
        <w:jc w:val="both"/>
        <w:rPr>
          <w:rFonts w:ascii="Arial" w:hAnsi="Arial" w:cs="Arial"/>
          <w:szCs w:val="24"/>
          <w:lang w:val="en-US"/>
        </w:rPr>
      </w:pPr>
      <w:r w:rsidRPr="002D0685">
        <w:rPr>
          <w:rFonts w:ascii="Arial" w:hAnsi="Arial" w:cs="Arial"/>
          <w:szCs w:val="24"/>
          <w:lang w:val="en-US"/>
        </w:rPr>
        <w:tab/>
        <w:t xml:space="preserve">All documents submitted in the tender shall be bound in one whole with a string and sealed (with wax) or bound in some other way, thus preventing additional insertion, removal or replacement of individual sheets of paper, i.e. annexes, without visible damage to the sheets or the stamp. </w:t>
      </w:r>
    </w:p>
    <w:p w:rsidR="00E44398" w:rsidRPr="002D0685" w:rsidRDefault="00E44398" w:rsidP="00E44398">
      <w:pPr>
        <w:tabs>
          <w:tab w:val="num" w:pos="709"/>
        </w:tabs>
        <w:jc w:val="both"/>
        <w:rPr>
          <w:rFonts w:ascii="Arial" w:hAnsi="Arial" w:cs="Arial"/>
          <w:szCs w:val="24"/>
          <w:lang w:val="en-US"/>
        </w:rPr>
      </w:pPr>
      <w:r w:rsidRPr="002D0685">
        <w:rPr>
          <w:rFonts w:ascii="Arial" w:hAnsi="Arial" w:cs="Arial"/>
          <w:szCs w:val="24"/>
          <w:lang w:val="en-US"/>
        </w:rPr>
        <w:tab/>
        <w:t xml:space="preserve">The Tenderer shall number each tender page on </w:t>
      </w:r>
      <w:r w:rsidR="00AC7994" w:rsidRPr="002D0685">
        <w:rPr>
          <w:rFonts w:ascii="Arial" w:hAnsi="Arial" w:cs="Arial"/>
          <w:szCs w:val="24"/>
          <w:lang w:val="en-US"/>
        </w:rPr>
        <w:t>both sides (including blank pages, if any) by hand, computer and</w:t>
      </w:r>
      <w:r w:rsidRPr="002D0685">
        <w:rPr>
          <w:rFonts w:ascii="Arial" w:hAnsi="Arial" w:cs="Arial"/>
          <w:szCs w:val="24"/>
          <w:lang w:val="en-US"/>
        </w:rPr>
        <w:t xml:space="preserve"> a typewriter. Evidence attached to the tender, which cannot be damaged, numbered due to its importance (e.g. promissory notes, bank guarantee), shall be put in a special plastic pocket, while this plastic pocket shall be visibly numbered on each tender page on both sides. The plastic pocket shall be glued at the top to protect the important evidence which cannot be damaged due to its importance.</w:t>
      </w:r>
    </w:p>
    <w:p w:rsidR="00E44398" w:rsidRPr="002D0685" w:rsidRDefault="00E44398" w:rsidP="00E44398">
      <w:pPr>
        <w:ind w:firstLine="720"/>
        <w:jc w:val="both"/>
        <w:rPr>
          <w:rFonts w:ascii="Arial" w:hAnsi="Arial" w:cs="Arial"/>
          <w:b/>
          <w:szCs w:val="24"/>
          <w:lang w:val="en-US"/>
        </w:rPr>
      </w:pPr>
      <w:r w:rsidRPr="002D0685">
        <w:rPr>
          <w:rFonts w:ascii="Arial" w:hAnsi="Arial" w:cs="Arial"/>
          <w:szCs w:val="24"/>
          <w:lang w:val="en-US"/>
        </w:rPr>
        <w:t>Tenderer shall submit the tender with evidence certifying the fulfillment of the Tender Documents conditions in a closed and sealed envelope, so that it can be verified with certainty that it was opened for the first time, to the following address: Javno preduzeće „Elektroprivreda Srbije“, 11000 Beograd, Srbija, Balkanska 13, PAK 103101 - Records Division – labeled with: “</w:t>
      </w:r>
      <w:r w:rsidRPr="002D0685">
        <w:rPr>
          <w:rFonts w:ascii="Arial" w:hAnsi="Arial" w:cs="Arial"/>
          <w:b/>
          <w:szCs w:val="24"/>
          <w:lang w:val="en-US"/>
        </w:rPr>
        <w:t>Tender for the public procurement of</w:t>
      </w:r>
      <w:r w:rsidRPr="002D0685">
        <w:rPr>
          <w:rFonts w:ascii="Arial" w:hAnsi="Arial" w:cs="Arial"/>
          <w:szCs w:val="24"/>
          <w:lang w:val="en-US"/>
        </w:rPr>
        <w:t xml:space="preserve"> </w:t>
      </w:r>
      <w:r w:rsidRPr="002D0685">
        <w:rPr>
          <w:rFonts w:ascii="Arial" w:hAnsi="Arial" w:cs="Arial"/>
          <w:b/>
          <w:szCs w:val="24"/>
          <w:lang w:val="en-US"/>
        </w:rPr>
        <w:lastRenderedPageBreak/>
        <w:t>services</w:t>
      </w:r>
      <w:r w:rsidRPr="002D0685">
        <w:rPr>
          <w:rFonts w:ascii="Arial" w:hAnsi="Arial" w:cs="Arial"/>
          <w:szCs w:val="24"/>
          <w:lang w:val="en-US"/>
        </w:rPr>
        <w:t xml:space="preserve"> - </w:t>
      </w:r>
      <w:r w:rsidRPr="002D0685">
        <w:rPr>
          <w:rFonts w:ascii="Arial" w:hAnsi="Arial" w:cs="Arial"/>
          <w:b/>
          <w:szCs w:val="24"/>
          <w:lang w:val="en-US"/>
        </w:rPr>
        <w:t>„</w:t>
      </w:r>
      <w:r w:rsidRPr="002D0685">
        <w:rPr>
          <w:rFonts w:ascii="Arial" w:hAnsi="Arial" w:cs="Arial"/>
          <w:szCs w:val="24"/>
          <w:lang w:val="en-US"/>
        </w:rPr>
        <w:t xml:space="preserve"> </w:t>
      </w:r>
      <w:r w:rsidRPr="002D0685">
        <w:rPr>
          <w:rFonts w:ascii="Arial" w:hAnsi="Arial" w:cs="Arial"/>
          <w:b/>
          <w:spacing w:val="-2"/>
          <w:szCs w:val="24"/>
          <w:lang w:val="en-US"/>
        </w:rPr>
        <w:t>Financial Advisor for Acquisitions</w:t>
      </w:r>
      <w:r w:rsidRPr="002D0685">
        <w:rPr>
          <w:rFonts w:ascii="Arial" w:hAnsi="Arial" w:cs="Arial"/>
          <w:szCs w:val="24"/>
          <w:lang w:val="en-US"/>
        </w:rPr>
        <w:t xml:space="preserve"> – </w:t>
      </w:r>
      <w:r w:rsidRPr="002D0685">
        <w:rPr>
          <w:rFonts w:ascii="Arial" w:hAnsi="Arial" w:cs="Arial"/>
          <w:b/>
          <w:szCs w:val="24"/>
          <w:lang w:val="en-US"/>
        </w:rPr>
        <w:t>Public Procurement number</w:t>
      </w:r>
      <w:r w:rsidRPr="002D0685">
        <w:rPr>
          <w:rFonts w:ascii="Arial" w:hAnsi="Arial" w:cs="Arial"/>
          <w:szCs w:val="24"/>
          <w:lang w:val="en-US"/>
        </w:rPr>
        <w:t xml:space="preserve"> </w:t>
      </w:r>
      <w:r w:rsidR="00A20399">
        <w:rPr>
          <w:rFonts w:ascii="Arial" w:hAnsi="Arial" w:cs="Arial"/>
          <w:szCs w:val="24"/>
          <w:lang w:val="en-US"/>
        </w:rPr>
        <w:t>46</w:t>
      </w:r>
      <w:r w:rsidR="00A20399" w:rsidRPr="002D0685">
        <w:rPr>
          <w:rFonts w:ascii="Arial" w:hAnsi="Arial" w:cs="Arial"/>
          <w:color w:val="000000"/>
          <w:szCs w:val="24"/>
          <w:lang w:val="en-US"/>
        </w:rPr>
        <w:t>/</w:t>
      </w:r>
      <w:r w:rsidRPr="002D0685">
        <w:rPr>
          <w:rFonts w:ascii="Arial" w:hAnsi="Arial" w:cs="Arial"/>
          <w:color w:val="000000"/>
          <w:szCs w:val="24"/>
          <w:lang w:val="en-US"/>
        </w:rPr>
        <w:t>15</w:t>
      </w:r>
      <w:r w:rsidR="00A20399" w:rsidRPr="002D0685">
        <w:rPr>
          <w:rFonts w:ascii="Arial" w:hAnsi="Arial" w:cs="Arial"/>
          <w:color w:val="000000"/>
          <w:szCs w:val="24"/>
          <w:lang w:val="en-US"/>
        </w:rPr>
        <w:t>/</w:t>
      </w:r>
      <w:r w:rsidR="00A20399">
        <w:rPr>
          <w:rFonts w:ascii="Arial" w:hAnsi="Arial" w:cs="Arial"/>
          <w:color w:val="000000"/>
          <w:szCs w:val="24"/>
          <w:lang w:val="en-US"/>
        </w:rPr>
        <w:t>DEFP</w:t>
      </w:r>
      <w:r w:rsidR="00A20399" w:rsidRPr="002D0685" w:rsidDel="004E1B58">
        <w:rPr>
          <w:rFonts w:ascii="Arial" w:hAnsi="Arial" w:cs="Arial"/>
          <w:color w:val="000000"/>
          <w:szCs w:val="24"/>
          <w:lang w:val="en-US"/>
        </w:rPr>
        <w:t xml:space="preserve"> </w:t>
      </w:r>
      <w:r w:rsidRPr="002D0685">
        <w:rPr>
          <w:rFonts w:ascii="Arial" w:hAnsi="Arial" w:cs="Arial"/>
          <w:szCs w:val="24"/>
          <w:lang w:val="en-US"/>
        </w:rPr>
        <w:t xml:space="preserve">- </w:t>
      </w:r>
      <w:r w:rsidRPr="002D0685">
        <w:rPr>
          <w:rFonts w:ascii="Arial" w:hAnsi="Arial" w:cs="Arial"/>
          <w:b/>
          <w:szCs w:val="24"/>
          <w:lang w:val="en-US"/>
        </w:rPr>
        <w:t>DO NOT OPEN</w:t>
      </w:r>
      <w:r w:rsidRPr="002D0685">
        <w:rPr>
          <w:rFonts w:ascii="Arial" w:hAnsi="Arial" w:cs="Arial"/>
          <w:szCs w:val="24"/>
          <w:lang w:val="en-US"/>
        </w:rPr>
        <w:t xml:space="preserve">“. </w:t>
      </w:r>
    </w:p>
    <w:p w:rsidR="00E44398" w:rsidRPr="002D0685" w:rsidRDefault="00E44398" w:rsidP="00E44398">
      <w:pPr>
        <w:ind w:firstLine="708"/>
        <w:jc w:val="both"/>
        <w:rPr>
          <w:rFonts w:ascii="Arial" w:hAnsi="Arial" w:cs="Arial"/>
          <w:szCs w:val="24"/>
          <w:lang w:val="en-US"/>
        </w:rPr>
      </w:pPr>
      <w:r w:rsidRPr="002D0685">
        <w:rPr>
          <w:rFonts w:ascii="Arial" w:hAnsi="Arial" w:cs="Arial"/>
          <w:szCs w:val="24"/>
          <w:lang w:val="en-US"/>
        </w:rPr>
        <w:t>Tenderer shall in a closed and sealed envelope, together with the tender in writing submit a CD or USB containing the tender in PDF format.</w:t>
      </w:r>
    </w:p>
    <w:p w:rsidR="00E44398" w:rsidRPr="002D0685" w:rsidRDefault="00E44398" w:rsidP="00E44398">
      <w:pPr>
        <w:ind w:firstLine="708"/>
        <w:jc w:val="both"/>
        <w:rPr>
          <w:rFonts w:ascii="Arial" w:hAnsi="Arial" w:cs="Arial"/>
          <w:szCs w:val="24"/>
          <w:lang w:val="en-US"/>
        </w:rPr>
      </w:pPr>
      <w:r w:rsidRPr="002D0685">
        <w:rPr>
          <w:rFonts w:ascii="Arial" w:hAnsi="Arial" w:cs="Arial"/>
          <w:szCs w:val="24"/>
          <w:lang w:val="en-US"/>
        </w:rPr>
        <w:t xml:space="preserve">The back of the envelope shall contain the exact name and address of the Tenderer. In case the Tender is submitted by the Group of tenderers, it should be stated on the back of the envelope that it is submitted by the Group of tenderers with names and addresses of all Group members.  </w:t>
      </w:r>
    </w:p>
    <w:p w:rsidR="00E44398" w:rsidRPr="002D0685" w:rsidRDefault="00E44398" w:rsidP="00E44398">
      <w:pPr>
        <w:rPr>
          <w:rFonts w:ascii="Arial" w:hAnsi="Arial" w:cs="Arial"/>
          <w:szCs w:val="24"/>
          <w:lang w:val="en-US"/>
        </w:rPr>
      </w:pPr>
    </w:p>
    <w:p w:rsidR="00E44398" w:rsidRPr="002D0685" w:rsidRDefault="00E44398" w:rsidP="00E44398">
      <w:pPr>
        <w:ind w:left="709" w:hanging="709"/>
        <w:jc w:val="both"/>
        <w:outlineLvl w:val="1"/>
        <w:rPr>
          <w:rFonts w:ascii="Arial" w:hAnsi="Arial" w:cs="Arial"/>
          <w:b/>
          <w:szCs w:val="24"/>
          <w:lang w:val="en-US"/>
        </w:rPr>
      </w:pPr>
      <w:bookmarkStart w:id="194" w:name="_Toc297798706"/>
      <w:bookmarkStart w:id="195" w:name="_Toc371416327"/>
      <w:bookmarkStart w:id="196" w:name="_Toc385933957"/>
      <w:bookmarkStart w:id="197" w:name="_Toc421192942"/>
      <w:bookmarkStart w:id="198" w:name="_Toc425166761"/>
      <w:r w:rsidRPr="002D0685">
        <w:rPr>
          <w:rFonts w:ascii="Arial" w:hAnsi="Arial" w:cs="Arial"/>
          <w:b/>
          <w:szCs w:val="24"/>
          <w:lang w:val="en-US"/>
        </w:rPr>
        <w:t xml:space="preserve">3.3 </w:t>
      </w:r>
      <w:r w:rsidRPr="002D0685">
        <w:rPr>
          <w:rFonts w:ascii="Arial" w:hAnsi="Arial" w:cs="Arial"/>
          <w:b/>
          <w:szCs w:val="24"/>
          <w:lang w:val="en-US"/>
        </w:rPr>
        <w:tab/>
      </w:r>
      <w:bookmarkEnd w:id="194"/>
      <w:r w:rsidRPr="002D0685">
        <w:rPr>
          <w:rFonts w:ascii="Arial" w:hAnsi="Arial" w:cs="Arial"/>
          <w:b/>
          <w:szCs w:val="24"/>
          <w:lang w:val="en-US"/>
        </w:rPr>
        <w:t>TENDER SUBMISSION, AMENDMENT, ADDITION AND CANCELLATION</w:t>
      </w:r>
      <w:bookmarkEnd w:id="195"/>
      <w:bookmarkEnd w:id="196"/>
      <w:bookmarkEnd w:id="197"/>
      <w:bookmarkEnd w:id="198"/>
      <w:r w:rsidRPr="002D0685">
        <w:rPr>
          <w:rFonts w:ascii="Arial" w:hAnsi="Arial" w:cs="Arial"/>
          <w:b/>
          <w:szCs w:val="24"/>
          <w:lang w:val="en-US"/>
        </w:rPr>
        <w:t xml:space="preserve"> </w:t>
      </w:r>
    </w:p>
    <w:p w:rsidR="00E44398" w:rsidRPr="002D0685" w:rsidRDefault="00E44398" w:rsidP="00E44398">
      <w:pPr>
        <w:tabs>
          <w:tab w:val="num" w:pos="709"/>
        </w:tabs>
        <w:jc w:val="both"/>
        <w:rPr>
          <w:rFonts w:ascii="Arial" w:hAnsi="Arial" w:cs="Arial"/>
          <w:szCs w:val="24"/>
          <w:lang w:val="en-US"/>
        </w:rPr>
      </w:pPr>
      <w:r w:rsidRPr="002D0685">
        <w:rPr>
          <w:rFonts w:ascii="Arial" w:hAnsi="Arial" w:cs="Arial"/>
          <w:szCs w:val="24"/>
          <w:lang w:val="en-US"/>
        </w:rPr>
        <w:tab/>
      </w:r>
    </w:p>
    <w:p w:rsidR="00E44398" w:rsidRPr="002D0685" w:rsidRDefault="00E44398" w:rsidP="00E44398">
      <w:pPr>
        <w:tabs>
          <w:tab w:val="num" w:pos="709"/>
        </w:tabs>
        <w:jc w:val="both"/>
        <w:rPr>
          <w:rFonts w:ascii="Arial" w:hAnsi="Arial" w:cs="Arial"/>
          <w:szCs w:val="24"/>
          <w:lang w:val="en-US"/>
        </w:rPr>
      </w:pPr>
      <w:r w:rsidRPr="002D0685">
        <w:rPr>
          <w:rFonts w:ascii="Arial" w:hAnsi="Arial" w:cs="Arial"/>
          <w:szCs w:val="24"/>
          <w:lang w:val="en-US"/>
        </w:rPr>
        <w:tab/>
        <w:t>Tenderer may submit only one tender.</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The tender may be submitted by a tenderer individually, by a group of tenderers, as well as by a tenderer with a subcontractor.</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The Tenderer who submitted the tender individually may not simultaneously participate in the joint tender or as a subcontractor. In the event that the Tenderer acts contrary to these instructions, each tender it participates shall be rejected.</w:t>
      </w:r>
    </w:p>
    <w:p w:rsidR="00E44398" w:rsidRPr="002D0685" w:rsidRDefault="00E44398" w:rsidP="00E44398">
      <w:pPr>
        <w:autoSpaceDE w:val="0"/>
        <w:autoSpaceDN w:val="0"/>
        <w:adjustRightInd w:val="0"/>
        <w:ind w:firstLine="720"/>
        <w:jc w:val="both"/>
        <w:rPr>
          <w:rFonts w:ascii="Arial" w:hAnsi="Arial" w:cs="Arial"/>
          <w:szCs w:val="24"/>
          <w:lang w:val="en-US"/>
        </w:rPr>
      </w:pPr>
      <w:r w:rsidRPr="002D0685">
        <w:rPr>
          <w:rFonts w:ascii="Arial" w:hAnsi="Arial" w:cs="Arial"/>
          <w:szCs w:val="24"/>
          <w:lang w:val="en-US"/>
        </w:rPr>
        <w:t xml:space="preserve">The Tenderer may be the member of only one group of tenderers submitting a joint tender, i.e. participate in only one joint tender. If the Tenderer has within the group of tenderers submitted two or more joint tenders, the Employer shall reject all such tenders. </w:t>
      </w:r>
    </w:p>
    <w:p w:rsidR="00E44398" w:rsidRPr="002D0685" w:rsidRDefault="00E44398" w:rsidP="00E44398">
      <w:pPr>
        <w:autoSpaceDE w:val="0"/>
        <w:autoSpaceDN w:val="0"/>
        <w:adjustRightInd w:val="0"/>
        <w:ind w:firstLine="720"/>
        <w:jc w:val="both"/>
        <w:rPr>
          <w:rFonts w:ascii="Arial" w:hAnsi="Arial" w:cs="Arial"/>
          <w:szCs w:val="24"/>
          <w:lang w:val="en-US"/>
        </w:rPr>
      </w:pPr>
      <w:r w:rsidRPr="002D0685">
        <w:rPr>
          <w:rFonts w:ascii="Arial" w:hAnsi="Arial" w:cs="Arial"/>
          <w:szCs w:val="24"/>
          <w:lang w:val="en-US"/>
        </w:rPr>
        <w:t xml:space="preserve">The Tenderer who participate in the joint tender may not simultaneously participate as subcontractor in another tender. In the event that the Tenderer acts contrary to these instructions, each tender it participates shall be rejected. </w:t>
      </w:r>
    </w:p>
    <w:p w:rsidR="00E44398" w:rsidRPr="002D0685" w:rsidRDefault="00E44398" w:rsidP="00E44398">
      <w:pPr>
        <w:tabs>
          <w:tab w:val="num" w:pos="709"/>
        </w:tabs>
        <w:jc w:val="both"/>
        <w:rPr>
          <w:rFonts w:ascii="Arial" w:hAnsi="Arial" w:cs="Arial"/>
          <w:szCs w:val="24"/>
          <w:lang w:val="en-US"/>
        </w:rPr>
      </w:pPr>
      <w:r w:rsidRPr="002D0685">
        <w:rPr>
          <w:rFonts w:ascii="Arial" w:hAnsi="Arial" w:cs="Arial"/>
          <w:szCs w:val="24"/>
          <w:lang w:val="en-US"/>
        </w:rPr>
        <w:tab/>
        <w:t xml:space="preserve">Within the tender submission period, the Tenderer may amend or supplement an already submitted tender in writing to the Employer’s address, labeled with ‘AMENDEMENT – ADDITION – the Tender for the public procurement of services – </w:t>
      </w:r>
      <w:r w:rsidRPr="002D0685">
        <w:rPr>
          <w:rFonts w:ascii="Arial" w:hAnsi="Arial" w:cs="Arial"/>
          <w:spacing w:val="-2"/>
          <w:szCs w:val="24"/>
          <w:lang w:val="en-US"/>
        </w:rPr>
        <w:t>Financial Advisor for Acquisitions</w:t>
      </w:r>
      <w:r w:rsidRPr="002D0685">
        <w:rPr>
          <w:rFonts w:ascii="Arial" w:hAnsi="Arial" w:cs="Arial"/>
          <w:szCs w:val="24"/>
          <w:lang w:val="en-US"/>
        </w:rPr>
        <w:t xml:space="preserve"> – Public Procurement number </w:t>
      </w:r>
      <w:r w:rsidR="009C32FC">
        <w:rPr>
          <w:rFonts w:ascii="Arial" w:hAnsi="Arial" w:cs="Arial"/>
          <w:szCs w:val="24"/>
          <w:lang w:val="en-US"/>
        </w:rPr>
        <w:t>46</w:t>
      </w:r>
      <w:r w:rsidR="009C32FC" w:rsidRPr="002D0685">
        <w:rPr>
          <w:rFonts w:ascii="Arial" w:hAnsi="Arial" w:cs="Arial"/>
          <w:szCs w:val="24"/>
          <w:lang w:val="en-US"/>
        </w:rPr>
        <w:t>/</w:t>
      </w:r>
      <w:r w:rsidRPr="002D0685">
        <w:rPr>
          <w:rFonts w:ascii="Arial" w:hAnsi="Arial" w:cs="Arial"/>
          <w:szCs w:val="24"/>
          <w:lang w:val="en-US"/>
        </w:rPr>
        <w:t>15</w:t>
      </w:r>
      <w:r w:rsidR="00E5247A">
        <w:rPr>
          <w:rFonts w:ascii="Arial" w:hAnsi="Arial" w:cs="Arial"/>
          <w:szCs w:val="24"/>
          <w:lang w:val="en-US"/>
        </w:rPr>
        <w:t>/</w:t>
      </w:r>
      <w:r w:rsidR="009C32FC">
        <w:rPr>
          <w:rFonts w:ascii="Arial" w:hAnsi="Arial" w:cs="Arial"/>
          <w:szCs w:val="24"/>
          <w:lang w:val="en-US"/>
        </w:rPr>
        <w:t>DEFP</w:t>
      </w:r>
      <w:r w:rsidR="009C32FC" w:rsidRPr="002D0685">
        <w:rPr>
          <w:rFonts w:ascii="Arial" w:hAnsi="Arial" w:cs="Arial"/>
          <w:szCs w:val="24"/>
          <w:lang w:val="en-US"/>
        </w:rPr>
        <w:t xml:space="preserve"> </w:t>
      </w:r>
      <w:r w:rsidRPr="002D0685">
        <w:rPr>
          <w:rFonts w:ascii="Arial" w:hAnsi="Arial" w:cs="Arial"/>
          <w:szCs w:val="24"/>
          <w:lang w:val="en-US"/>
        </w:rPr>
        <w:t>– DO NOT OPEN“.</w:t>
      </w:r>
    </w:p>
    <w:p w:rsidR="00E44398" w:rsidRPr="002D0685" w:rsidRDefault="00E44398" w:rsidP="00E44398">
      <w:pPr>
        <w:ind w:firstLine="708"/>
        <w:jc w:val="both"/>
        <w:rPr>
          <w:rFonts w:ascii="Arial" w:hAnsi="Arial" w:cs="Arial"/>
          <w:szCs w:val="24"/>
          <w:lang w:val="en-US"/>
        </w:rPr>
      </w:pPr>
      <w:r w:rsidRPr="002D0685">
        <w:rPr>
          <w:rFonts w:ascii="Arial" w:hAnsi="Arial" w:cs="Arial"/>
          <w:szCs w:val="24"/>
          <w:lang w:val="en-US"/>
        </w:rPr>
        <w:t>In the event of amendment or addition of the submitted tender, the Employer shall throughout the tender expert evaluation consider the amendment and additions only if they have been made wholly and in accordance with the form to which they relate from the already submitted tender.</w:t>
      </w:r>
    </w:p>
    <w:p w:rsidR="00E44398" w:rsidRPr="002D0685" w:rsidRDefault="00E44398" w:rsidP="00E44398">
      <w:pPr>
        <w:ind w:firstLine="708"/>
        <w:jc w:val="both"/>
        <w:rPr>
          <w:rFonts w:ascii="Arial" w:hAnsi="Arial" w:cs="Arial"/>
          <w:szCs w:val="24"/>
          <w:lang w:val="en-US"/>
        </w:rPr>
      </w:pPr>
      <w:r w:rsidRPr="002D0685">
        <w:rPr>
          <w:rFonts w:ascii="Arial" w:hAnsi="Arial" w:cs="Arial"/>
          <w:szCs w:val="24"/>
          <w:lang w:val="en-US"/>
        </w:rPr>
        <w:t xml:space="preserve">Within the tender submission period, the Tenderer may revoke its already submitted tender in writing to the Employer’s address, labeled with: ‘CANCELLATION – Tender for the public procurement of services- </w:t>
      </w:r>
      <w:r w:rsidRPr="002D0685">
        <w:rPr>
          <w:rFonts w:ascii="Arial" w:hAnsi="Arial" w:cs="Arial"/>
          <w:spacing w:val="-2"/>
          <w:szCs w:val="24"/>
          <w:lang w:val="en-US"/>
        </w:rPr>
        <w:t>Financial Advisor for Acquisitions</w:t>
      </w:r>
      <w:r w:rsidRPr="002D0685">
        <w:rPr>
          <w:rFonts w:ascii="Arial" w:hAnsi="Arial" w:cs="Arial"/>
          <w:szCs w:val="24"/>
          <w:lang w:val="en-US"/>
        </w:rPr>
        <w:t xml:space="preserve"> - Public Procurement number </w:t>
      </w:r>
      <w:r w:rsidR="009C32FC">
        <w:rPr>
          <w:rFonts w:ascii="Arial" w:hAnsi="Arial" w:cs="Arial"/>
          <w:szCs w:val="24"/>
          <w:lang w:val="en-US"/>
        </w:rPr>
        <w:t>46</w:t>
      </w:r>
      <w:r w:rsidR="009C32FC" w:rsidRPr="002D0685">
        <w:rPr>
          <w:rFonts w:ascii="Arial" w:hAnsi="Arial" w:cs="Arial"/>
          <w:szCs w:val="24"/>
          <w:lang w:val="en-US"/>
        </w:rPr>
        <w:t>/</w:t>
      </w:r>
      <w:r w:rsidRPr="002D0685">
        <w:rPr>
          <w:rFonts w:ascii="Arial" w:hAnsi="Arial" w:cs="Arial"/>
          <w:szCs w:val="24"/>
          <w:lang w:val="en-US"/>
        </w:rPr>
        <w:t>15</w:t>
      </w:r>
      <w:r w:rsidR="009C32FC" w:rsidRPr="002D0685">
        <w:rPr>
          <w:rFonts w:ascii="Arial" w:hAnsi="Arial" w:cs="Arial"/>
          <w:szCs w:val="24"/>
          <w:lang w:val="en-US"/>
        </w:rPr>
        <w:t>/</w:t>
      </w:r>
      <w:r w:rsidR="009C32FC">
        <w:rPr>
          <w:rFonts w:ascii="Arial" w:hAnsi="Arial" w:cs="Arial"/>
          <w:szCs w:val="24"/>
          <w:lang w:val="en-US"/>
        </w:rPr>
        <w:t>DEFP</w:t>
      </w:r>
      <w:r w:rsidR="009C32FC" w:rsidRPr="002D0685" w:rsidDel="004E1B58">
        <w:rPr>
          <w:rFonts w:ascii="Arial" w:hAnsi="Arial" w:cs="Arial"/>
          <w:szCs w:val="24"/>
          <w:lang w:val="en-US"/>
        </w:rPr>
        <w:t xml:space="preserve"> </w:t>
      </w:r>
      <w:r w:rsidRPr="002D0685">
        <w:rPr>
          <w:rFonts w:ascii="Arial" w:hAnsi="Arial" w:cs="Arial"/>
          <w:szCs w:val="24"/>
          <w:lang w:val="en-US"/>
        </w:rPr>
        <w:t>– DO NOT OPEN“.</w:t>
      </w:r>
    </w:p>
    <w:p w:rsidR="00E44398" w:rsidRPr="002D0685" w:rsidRDefault="00E44398" w:rsidP="00E44398">
      <w:pPr>
        <w:ind w:firstLine="708"/>
        <w:jc w:val="both"/>
        <w:rPr>
          <w:rFonts w:ascii="Arial" w:hAnsi="Arial" w:cs="Arial"/>
          <w:szCs w:val="24"/>
          <w:lang w:val="en-US"/>
        </w:rPr>
      </w:pPr>
      <w:r w:rsidRPr="002D0685">
        <w:rPr>
          <w:rFonts w:ascii="Arial" w:hAnsi="Arial" w:cs="Arial"/>
          <w:szCs w:val="24"/>
          <w:lang w:val="en-US"/>
        </w:rPr>
        <w:t>If the Tenderer cancels an already submitted tender prior to the expiry of the tender submission period, the Employer shall not open this tender, and it shall return it unopened to the Tenderer.</w:t>
      </w:r>
    </w:p>
    <w:p w:rsidR="00E44398" w:rsidRPr="002D0685" w:rsidRDefault="00E44398" w:rsidP="00E44398">
      <w:pPr>
        <w:ind w:firstLine="708"/>
        <w:jc w:val="both"/>
        <w:rPr>
          <w:rFonts w:ascii="Arial" w:hAnsi="Arial" w:cs="Arial"/>
          <w:szCs w:val="24"/>
          <w:lang w:val="en-US"/>
        </w:rPr>
      </w:pPr>
      <w:r w:rsidRPr="002D0685">
        <w:rPr>
          <w:rFonts w:ascii="Arial" w:hAnsi="Arial" w:cs="Arial"/>
          <w:szCs w:val="24"/>
          <w:lang w:val="en-US"/>
        </w:rPr>
        <w:t>If the Tenderer amends or revokes the submitted tender after the tender submission period has expired, the Employer shall collect the Bid Bond.</w:t>
      </w:r>
    </w:p>
    <w:p w:rsidR="00E44398" w:rsidRPr="002D0685" w:rsidRDefault="00E44398" w:rsidP="00E44398">
      <w:pPr>
        <w:suppressAutoHyphens w:val="0"/>
        <w:spacing w:after="160" w:line="259" w:lineRule="auto"/>
        <w:rPr>
          <w:rFonts w:ascii="Arial" w:hAnsi="Arial" w:cs="Arial"/>
          <w:b/>
          <w:szCs w:val="24"/>
          <w:lang w:val="en-US"/>
        </w:rPr>
      </w:pPr>
      <w:bookmarkStart w:id="199" w:name="_Toc297798707"/>
      <w:r w:rsidRPr="002D0685">
        <w:rPr>
          <w:rFonts w:ascii="Arial" w:hAnsi="Arial" w:cs="Arial"/>
          <w:b/>
          <w:szCs w:val="24"/>
          <w:lang w:val="en-US"/>
        </w:rPr>
        <w:br w:type="page"/>
      </w:r>
    </w:p>
    <w:p w:rsidR="00E44398" w:rsidRPr="002D0685" w:rsidRDefault="00E44398" w:rsidP="00E44398">
      <w:pPr>
        <w:ind w:left="709" w:hanging="709"/>
        <w:jc w:val="both"/>
        <w:outlineLvl w:val="1"/>
        <w:rPr>
          <w:rFonts w:ascii="Arial" w:hAnsi="Arial" w:cs="Arial"/>
          <w:b/>
          <w:szCs w:val="24"/>
          <w:lang w:val="en-US"/>
        </w:rPr>
      </w:pPr>
      <w:bookmarkStart w:id="200" w:name="_Toc371416328"/>
      <w:bookmarkStart w:id="201" w:name="_Toc385933958"/>
      <w:bookmarkStart w:id="202" w:name="_Toc421192943"/>
      <w:bookmarkStart w:id="203" w:name="_Toc425166762"/>
      <w:r w:rsidRPr="002D0685">
        <w:rPr>
          <w:rFonts w:ascii="Arial" w:hAnsi="Arial" w:cs="Arial"/>
          <w:b/>
          <w:szCs w:val="24"/>
          <w:lang w:val="en-US"/>
        </w:rPr>
        <w:lastRenderedPageBreak/>
        <w:t>3.4</w:t>
      </w:r>
      <w:r w:rsidRPr="002D0685">
        <w:rPr>
          <w:rFonts w:ascii="Arial" w:hAnsi="Arial" w:cs="Arial"/>
          <w:b/>
          <w:szCs w:val="24"/>
          <w:lang w:val="en-US"/>
        </w:rPr>
        <w:tab/>
      </w:r>
      <w:bookmarkEnd w:id="199"/>
      <w:r w:rsidRPr="002D0685">
        <w:rPr>
          <w:rFonts w:ascii="Arial" w:hAnsi="Arial" w:cs="Arial"/>
          <w:b/>
          <w:szCs w:val="24"/>
          <w:lang w:val="en-US"/>
        </w:rPr>
        <w:t>LOTS</w:t>
      </w:r>
      <w:bookmarkEnd w:id="200"/>
      <w:bookmarkEnd w:id="201"/>
      <w:bookmarkEnd w:id="202"/>
      <w:bookmarkEnd w:id="203"/>
    </w:p>
    <w:p w:rsidR="00E44398" w:rsidRPr="002D0685" w:rsidRDefault="00E44398" w:rsidP="00E44398">
      <w:pPr>
        <w:jc w:val="both"/>
        <w:rPr>
          <w:rFonts w:ascii="Arial" w:hAnsi="Arial" w:cs="Arial"/>
          <w:szCs w:val="24"/>
          <w:lang w:val="en-US"/>
        </w:rPr>
      </w:pPr>
    </w:p>
    <w:p w:rsidR="00E44398" w:rsidRPr="002D0685" w:rsidRDefault="00E44398" w:rsidP="00E44398">
      <w:pPr>
        <w:ind w:firstLine="708"/>
        <w:jc w:val="both"/>
        <w:rPr>
          <w:rFonts w:ascii="Arial" w:hAnsi="Arial" w:cs="Arial"/>
          <w:szCs w:val="24"/>
          <w:lang w:val="en-US"/>
        </w:rPr>
      </w:pPr>
      <w:r w:rsidRPr="002D0685">
        <w:rPr>
          <w:rFonts w:ascii="Arial" w:hAnsi="Arial" w:cs="Arial"/>
          <w:szCs w:val="24"/>
          <w:lang w:val="en-US"/>
        </w:rPr>
        <w:t>Subject Public Procurement is not divided into several separate lots.</w:t>
      </w:r>
    </w:p>
    <w:p w:rsidR="00E44398" w:rsidRPr="002D0685" w:rsidRDefault="00E44398" w:rsidP="00E44398">
      <w:pPr>
        <w:rPr>
          <w:rFonts w:ascii="Arial" w:hAnsi="Arial" w:cs="Arial"/>
          <w:szCs w:val="24"/>
          <w:lang w:val="en-US"/>
        </w:rPr>
      </w:pPr>
    </w:p>
    <w:p w:rsidR="00E44398" w:rsidRPr="002D0685" w:rsidRDefault="00E44398" w:rsidP="00E44398">
      <w:pPr>
        <w:ind w:left="709" w:hanging="709"/>
        <w:jc w:val="both"/>
        <w:outlineLvl w:val="1"/>
        <w:rPr>
          <w:rFonts w:ascii="Arial" w:hAnsi="Arial" w:cs="Arial"/>
          <w:b/>
          <w:szCs w:val="24"/>
          <w:lang w:val="en-US"/>
        </w:rPr>
      </w:pPr>
      <w:bookmarkStart w:id="204" w:name="_Toc371416329"/>
      <w:bookmarkStart w:id="205" w:name="_Toc385933959"/>
      <w:bookmarkStart w:id="206" w:name="_Toc421192944"/>
      <w:bookmarkStart w:id="207" w:name="_Toc425166763"/>
      <w:r w:rsidRPr="002D0685">
        <w:rPr>
          <w:rFonts w:ascii="Arial" w:hAnsi="Arial" w:cs="Arial"/>
          <w:b/>
          <w:szCs w:val="24"/>
          <w:lang w:val="en-US"/>
        </w:rPr>
        <w:t>3.5</w:t>
      </w:r>
      <w:r w:rsidRPr="002D0685">
        <w:rPr>
          <w:rFonts w:ascii="Arial" w:hAnsi="Arial" w:cs="Arial"/>
          <w:b/>
          <w:szCs w:val="24"/>
          <w:lang w:val="en-US"/>
        </w:rPr>
        <w:tab/>
        <w:t>TENDER WITH VARIANTS</w:t>
      </w:r>
      <w:bookmarkEnd w:id="204"/>
      <w:bookmarkEnd w:id="205"/>
      <w:bookmarkEnd w:id="206"/>
      <w:bookmarkEnd w:id="207"/>
    </w:p>
    <w:p w:rsidR="00E44398" w:rsidRPr="002D0685" w:rsidRDefault="00E44398" w:rsidP="00E44398">
      <w:pPr>
        <w:ind w:firstLine="708"/>
        <w:rPr>
          <w:rFonts w:ascii="Arial" w:hAnsi="Arial" w:cs="Arial"/>
          <w:szCs w:val="24"/>
          <w:lang w:val="en-US"/>
        </w:rPr>
      </w:pPr>
    </w:p>
    <w:p w:rsidR="00E44398" w:rsidRPr="002D0685" w:rsidRDefault="00E44398" w:rsidP="00E44398">
      <w:pPr>
        <w:ind w:firstLine="708"/>
        <w:rPr>
          <w:rFonts w:ascii="Arial" w:hAnsi="Arial" w:cs="Arial"/>
          <w:szCs w:val="24"/>
          <w:lang w:val="en-US"/>
        </w:rPr>
      </w:pPr>
      <w:r w:rsidRPr="002D0685">
        <w:rPr>
          <w:rFonts w:ascii="Arial" w:hAnsi="Arial" w:cs="Arial"/>
          <w:szCs w:val="24"/>
          <w:lang w:val="en-US"/>
        </w:rPr>
        <w:t xml:space="preserve">Tender with variants is not permitted. </w:t>
      </w:r>
    </w:p>
    <w:p w:rsidR="00E44398" w:rsidRPr="002D0685" w:rsidRDefault="00E44398" w:rsidP="00E44398">
      <w:pPr>
        <w:rPr>
          <w:rFonts w:ascii="Arial" w:hAnsi="Arial" w:cs="Arial"/>
          <w:szCs w:val="24"/>
          <w:lang w:val="en-US"/>
        </w:rPr>
      </w:pPr>
      <w:bookmarkStart w:id="208" w:name="_Toc371416330"/>
      <w:bookmarkStart w:id="209" w:name="_Toc385933960"/>
    </w:p>
    <w:p w:rsidR="00E44398" w:rsidRPr="002D0685" w:rsidRDefault="00E44398" w:rsidP="00E44398">
      <w:pPr>
        <w:ind w:left="709" w:hanging="709"/>
        <w:jc w:val="both"/>
        <w:outlineLvl w:val="1"/>
        <w:rPr>
          <w:rFonts w:ascii="Arial" w:hAnsi="Arial" w:cs="Arial"/>
          <w:b/>
          <w:szCs w:val="24"/>
          <w:lang w:val="en-US"/>
        </w:rPr>
      </w:pPr>
      <w:bookmarkStart w:id="210" w:name="_Toc421192945"/>
      <w:bookmarkStart w:id="211" w:name="_Toc425166764"/>
      <w:r w:rsidRPr="002D0685">
        <w:rPr>
          <w:rFonts w:ascii="Arial" w:hAnsi="Arial" w:cs="Arial"/>
          <w:b/>
          <w:szCs w:val="24"/>
          <w:lang w:val="en-US"/>
        </w:rPr>
        <w:t>3.6</w:t>
      </w:r>
      <w:r w:rsidRPr="002D0685">
        <w:rPr>
          <w:rFonts w:ascii="Arial" w:hAnsi="Arial" w:cs="Arial"/>
          <w:b/>
          <w:szCs w:val="24"/>
          <w:lang w:val="en-US"/>
        </w:rPr>
        <w:tab/>
        <w:t>TENDER SUBMISSION DEADLINE AND TENDER OPENING</w:t>
      </w:r>
      <w:bookmarkEnd w:id="208"/>
      <w:bookmarkEnd w:id="209"/>
      <w:bookmarkEnd w:id="210"/>
      <w:bookmarkEnd w:id="211"/>
    </w:p>
    <w:p w:rsidR="00E44398" w:rsidRPr="002D0685" w:rsidRDefault="00E44398" w:rsidP="00E44398">
      <w:pPr>
        <w:tabs>
          <w:tab w:val="left" w:pos="993"/>
        </w:tabs>
        <w:jc w:val="both"/>
        <w:rPr>
          <w:rFonts w:ascii="Arial" w:hAnsi="Arial" w:cs="Arial"/>
          <w:szCs w:val="24"/>
          <w:lang w:val="en-US"/>
        </w:rPr>
      </w:pPr>
    </w:p>
    <w:p w:rsidR="00E44398" w:rsidRPr="002D0685" w:rsidRDefault="00E44398" w:rsidP="00E44398">
      <w:pPr>
        <w:ind w:firstLine="709"/>
        <w:jc w:val="both"/>
        <w:rPr>
          <w:rFonts w:ascii="Arial" w:hAnsi="Arial" w:cs="Arial"/>
          <w:szCs w:val="24"/>
          <w:lang w:val="en-US"/>
        </w:rPr>
      </w:pPr>
      <w:r w:rsidRPr="002D0685">
        <w:rPr>
          <w:rFonts w:ascii="Arial" w:hAnsi="Arial" w:cs="Arial"/>
          <w:szCs w:val="24"/>
          <w:lang w:val="en-US"/>
        </w:rPr>
        <w:t>Preliminary notification PE EPS number 2470/1-15 regarding subject procurement was published on 28.04.2015.</w:t>
      </w:r>
    </w:p>
    <w:p w:rsidR="00E44398" w:rsidRPr="002D0685" w:rsidRDefault="00E44398" w:rsidP="00E44398">
      <w:pPr>
        <w:ind w:firstLine="709"/>
        <w:jc w:val="both"/>
        <w:rPr>
          <w:rFonts w:ascii="Arial" w:hAnsi="Arial" w:cs="Arial"/>
          <w:szCs w:val="24"/>
          <w:lang w:val="en-US"/>
        </w:rPr>
      </w:pPr>
    </w:p>
    <w:p w:rsidR="00E44398" w:rsidRPr="000E592B" w:rsidRDefault="00E44398" w:rsidP="00E44398">
      <w:pPr>
        <w:ind w:firstLine="709"/>
        <w:jc w:val="both"/>
        <w:rPr>
          <w:rFonts w:ascii="Arial" w:hAnsi="Arial" w:cs="Arial"/>
          <w:szCs w:val="24"/>
          <w:lang w:val="en-US"/>
        </w:rPr>
      </w:pPr>
      <w:r w:rsidRPr="002D0685">
        <w:rPr>
          <w:rFonts w:ascii="Arial" w:hAnsi="Arial" w:cs="Arial"/>
          <w:szCs w:val="24"/>
          <w:lang w:val="en-US"/>
        </w:rPr>
        <w:t>A timely tender is deemed to be a tender received and sealed with a receipt stamp by the Employer’s records division, no later than 12:</w:t>
      </w:r>
      <w:r w:rsidRPr="000E592B">
        <w:rPr>
          <w:rFonts w:ascii="Arial" w:hAnsi="Arial" w:cs="Arial"/>
          <w:szCs w:val="24"/>
          <w:lang w:val="en-US"/>
        </w:rPr>
        <w:t xml:space="preserve">00 h, 40 (in words: forty) days from the day of publishing Invitation to Tender on Public Procurement Portal, regardless of the sending method. </w:t>
      </w:r>
    </w:p>
    <w:p w:rsidR="00E44398" w:rsidRPr="002D0685" w:rsidRDefault="00E44398" w:rsidP="00E44398">
      <w:pPr>
        <w:ind w:firstLine="710"/>
        <w:jc w:val="both"/>
        <w:rPr>
          <w:rFonts w:ascii="Arial" w:hAnsi="Arial" w:cs="Arial"/>
          <w:b/>
          <w:szCs w:val="24"/>
          <w:lang w:val="en-US"/>
        </w:rPr>
      </w:pPr>
      <w:r w:rsidRPr="000E592B">
        <w:rPr>
          <w:rFonts w:ascii="Arial" w:hAnsi="Arial" w:cs="Arial"/>
          <w:szCs w:val="24"/>
          <w:lang w:val="en-US"/>
        </w:rPr>
        <w:t xml:space="preserve">Having in mind that the Invitation to Tender for subject procurement was published on </w:t>
      </w:r>
      <w:r w:rsidR="000E592B">
        <w:rPr>
          <w:rFonts w:ascii="Arial" w:hAnsi="Arial" w:cs="Arial"/>
          <w:color w:val="000000"/>
          <w:szCs w:val="24"/>
          <w:lang w:val="en-US"/>
        </w:rPr>
        <w:t>21.07.</w:t>
      </w:r>
      <w:r w:rsidR="00C25BA3" w:rsidRPr="000E592B">
        <w:rPr>
          <w:rFonts w:ascii="Arial" w:hAnsi="Arial" w:cs="Arial"/>
          <w:color w:val="000000"/>
          <w:szCs w:val="24"/>
          <w:lang w:val="en-US"/>
        </w:rPr>
        <w:t>2015</w:t>
      </w:r>
      <w:r w:rsidR="000E592B">
        <w:rPr>
          <w:rFonts w:ascii="Arial" w:hAnsi="Arial" w:cs="Arial"/>
          <w:color w:val="000000"/>
          <w:szCs w:val="24"/>
          <w:lang w:val="en-US"/>
        </w:rPr>
        <w:t>.</w:t>
      </w:r>
      <w:r w:rsidRPr="000E592B">
        <w:rPr>
          <w:rFonts w:ascii="Arial" w:hAnsi="Arial" w:cs="Arial"/>
          <w:szCs w:val="24"/>
          <w:lang w:val="en-US"/>
        </w:rPr>
        <w:t xml:space="preserve"> on the Public Procurement Portal, the deadline for Tender submission is </w:t>
      </w:r>
      <w:r w:rsidR="000E592B">
        <w:rPr>
          <w:rFonts w:ascii="Arial" w:hAnsi="Arial" w:cs="Arial"/>
          <w:b/>
          <w:szCs w:val="24"/>
          <w:lang w:val="en-US"/>
        </w:rPr>
        <w:t>31.08.</w:t>
      </w:r>
      <w:r w:rsidR="00C25BA3" w:rsidRPr="000E592B">
        <w:rPr>
          <w:rFonts w:ascii="Arial" w:hAnsi="Arial" w:cs="Arial"/>
          <w:b/>
          <w:szCs w:val="24"/>
          <w:lang w:val="en-US"/>
        </w:rPr>
        <w:t>2015</w:t>
      </w:r>
      <w:r w:rsidR="000E592B">
        <w:rPr>
          <w:rFonts w:ascii="Arial" w:hAnsi="Arial" w:cs="Arial"/>
          <w:b/>
          <w:szCs w:val="24"/>
          <w:lang w:val="en-US"/>
        </w:rPr>
        <w:t>.</w:t>
      </w:r>
      <w:r w:rsidRPr="000E592B">
        <w:rPr>
          <w:rFonts w:ascii="Arial" w:hAnsi="Arial" w:cs="Arial"/>
          <w:b/>
          <w:szCs w:val="24"/>
          <w:lang w:val="en-US"/>
        </w:rPr>
        <w:t xml:space="preserve"> until 12:00 hrs.</w:t>
      </w:r>
    </w:p>
    <w:p w:rsidR="00E44398" w:rsidRPr="002D0685" w:rsidRDefault="00E44398" w:rsidP="00E44398">
      <w:pPr>
        <w:tabs>
          <w:tab w:val="left" w:pos="709"/>
        </w:tabs>
        <w:jc w:val="both"/>
        <w:rPr>
          <w:rFonts w:ascii="Arial" w:hAnsi="Arial" w:cs="Arial"/>
          <w:szCs w:val="24"/>
          <w:lang w:val="en-US"/>
        </w:rPr>
      </w:pPr>
      <w:r w:rsidRPr="002D0685">
        <w:rPr>
          <w:rFonts w:ascii="Arial" w:hAnsi="Arial" w:cs="Arial"/>
          <w:szCs w:val="24"/>
          <w:lang w:val="en-US"/>
        </w:rPr>
        <w:tab/>
        <w:t>If the Tender is submitted after the expiry of the tender submission deadline indicated in the Invitation and the Tender Documents, it shall be considered as untimely, while the Employer shall after the finalization of the tender opening procedure return it to the Tenderer unopened, with an indication that it was not submitted in time.</w:t>
      </w:r>
    </w:p>
    <w:p w:rsidR="00E44398" w:rsidRPr="002D0685" w:rsidRDefault="00E44398" w:rsidP="00E44398">
      <w:pPr>
        <w:tabs>
          <w:tab w:val="left" w:pos="709"/>
        </w:tabs>
        <w:jc w:val="both"/>
        <w:rPr>
          <w:rFonts w:ascii="Arial" w:hAnsi="Arial" w:cs="Arial"/>
          <w:szCs w:val="24"/>
          <w:lang w:val="en-US"/>
        </w:rPr>
      </w:pPr>
      <w:r w:rsidRPr="002D0685">
        <w:rPr>
          <w:rFonts w:ascii="Arial" w:hAnsi="Arial" w:cs="Arial"/>
          <w:szCs w:val="24"/>
          <w:lang w:val="en-US"/>
        </w:rPr>
        <w:tab/>
        <w:t xml:space="preserve">Public Procurement </w:t>
      </w:r>
      <w:r w:rsidRPr="00757DD4">
        <w:rPr>
          <w:rFonts w:ascii="Arial" w:hAnsi="Arial" w:cs="Arial"/>
          <w:szCs w:val="24"/>
          <w:lang w:val="en-US"/>
        </w:rPr>
        <w:t xml:space="preserve">Committee shall open timely submitted tenders publicly on </w:t>
      </w:r>
      <w:r w:rsidR="00757DD4">
        <w:rPr>
          <w:rFonts w:ascii="Arial" w:hAnsi="Arial" w:cs="Arial"/>
          <w:szCs w:val="24"/>
          <w:lang w:val="en-US"/>
        </w:rPr>
        <w:t>31.08</w:t>
      </w:r>
      <w:r w:rsidRPr="00757DD4">
        <w:rPr>
          <w:rFonts w:ascii="Arial" w:hAnsi="Arial" w:cs="Arial"/>
          <w:szCs w:val="24"/>
          <w:lang w:val="en-US"/>
        </w:rPr>
        <w:t>.2015. at 12:30h at the premises of Javno preduzeće “Elektroprivreda Srbije“, Beograd, Balkanska 13.</w:t>
      </w:r>
    </w:p>
    <w:p w:rsidR="00E44398" w:rsidRPr="002D0685" w:rsidRDefault="00E44398" w:rsidP="00E44398">
      <w:pPr>
        <w:tabs>
          <w:tab w:val="left" w:pos="709"/>
        </w:tabs>
        <w:jc w:val="both"/>
        <w:rPr>
          <w:rFonts w:ascii="Arial" w:hAnsi="Arial" w:cs="Arial"/>
          <w:szCs w:val="24"/>
          <w:lang w:val="en-US"/>
        </w:rPr>
      </w:pPr>
      <w:r w:rsidRPr="002D0685">
        <w:rPr>
          <w:rFonts w:ascii="Arial" w:hAnsi="Arial" w:cs="Arial"/>
          <w:szCs w:val="24"/>
          <w:lang w:val="en-US"/>
        </w:rPr>
        <w:tab/>
        <w:t>Tenderers’ representatives taking part in the public tender opening procedure shall prior to the public tender opening procedure submit a power of attorney in writing for the participation in this procedure to the Public Procurement Committee issued on the Tenderer’s letterhead, filed, sealed and signed by the legal representative, other representative registered at the register of the competent body or person authorized by legal representative along with submission of power of attorney in the tender</w:t>
      </w:r>
      <w:r w:rsidRPr="002D0685">
        <w:rPr>
          <w:rFonts w:ascii="Arial" w:hAnsi="Arial" w:cs="Arial"/>
          <w:color w:val="000000"/>
          <w:szCs w:val="24"/>
          <w:lang w:val="en-US"/>
        </w:rPr>
        <w:t>.</w:t>
      </w:r>
    </w:p>
    <w:p w:rsidR="00E44398" w:rsidRPr="002D0685" w:rsidRDefault="00E44398" w:rsidP="00E44398">
      <w:pPr>
        <w:ind w:firstLine="710"/>
        <w:jc w:val="both"/>
        <w:rPr>
          <w:rFonts w:ascii="Arial" w:hAnsi="Arial" w:cs="Arial"/>
          <w:szCs w:val="24"/>
          <w:lang w:val="en-US"/>
        </w:rPr>
      </w:pPr>
      <w:r w:rsidRPr="002D0685">
        <w:rPr>
          <w:rFonts w:ascii="Arial" w:hAnsi="Arial" w:cs="Arial"/>
          <w:szCs w:val="24"/>
          <w:lang w:val="en-US"/>
        </w:rPr>
        <w:t>Public Procurement Committee shall take minutes of tender opening containing the data stipulated by the Law.</w:t>
      </w:r>
    </w:p>
    <w:p w:rsidR="00E44398" w:rsidRPr="002D0685" w:rsidRDefault="00E44398" w:rsidP="00E44398">
      <w:pPr>
        <w:ind w:firstLine="710"/>
        <w:jc w:val="both"/>
        <w:rPr>
          <w:rFonts w:ascii="Arial" w:hAnsi="Arial" w:cs="Arial"/>
          <w:szCs w:val="24"/>
          <w:lang w:val="en-US"/>
        </w:rPr>
      </w:pPr>
      <w:r w:rsidRPr="002D0685">
        <w:rPr>
          <w:rFonts w:ascii="Arial" w:hAnsi="Arial" w:cs="Arial"/>
          <w:szCs w:val="24"/>
          <w:lang w:val="en-US"/>
        </w:rPr>
        <w:t xml:space="preserve"> Minutes of tender opening is signed by members of the Committee and authorized representatives of tenderer that take over the copy of the Minutes.</w:t>
      </w:r>
    </w:p>
    <w:p w:rsidR="00E44398" w:rsidRPr="002D0685" w:rsidRDefault="00E44398" w:rsidP="00E44398">
      <w:pPr>
        <w:ind w:firstLine="709"/>
        <w:jc w:val="both"/>
        <w:rPr>
          <w:rFonts w:ascii="Arial" w:hAnsi="Arial" w:cs="Arial"/>
          <w:szCs w:val="24"/>
          <w:lang w:val="en-US"/>
        </w:rPr>
      </w:pPr>
      <w:r w:rsidRPr="002D0685">
        <w:rPr>
          <w:rFonts w:ascii="Arial" w:hAnsi="Arial" w:cs="Arial"/>
          <w:szCs w:val="24"/>
          <w:lang w:val="en-US"/>
        </w:rPr>
        <w:t>The Employer shall within 3 days after the Tender opening procedure has been finalized send the tender opening Minutes by post or e-mail also to the tenderers who did not participate in the tender opening procedure.</w:t>
      </w:r>
    </w:p>
    <w:p w:rsidR="00E44398" w:rsidRPr="002D0685" w:rsidRDefault="00E44398" w:rsidP="00E44398">
      <w:pPr>
        <w:ind w:firstLine="709"/>
        <w:jc w:val="both"/>
        <w:rPr>
          <w:rFonts w:ascii="Arial" w:hAnsi="Arial" w:cs="Arial"/>
          <w:szCs w:val="24"/>
          <w:lang w:val="en-US"/>
        </w:rPr>
      </w:pPr>
    </w:p>
    <w:p w:rsidR="00E44398" w:rsidRPr="002D0685" w:rsidRDefault="00E44398" w:rsidP="00E44398">
      <w:pPr>
        <w:ind w:left="709" w:hanging="709"/>
        <w:jc w:val="both"/>
        <w:outlineLvl w:val="1"/>
        <w:rPr>
          <w:rFonts w:ascii="Arial" w:hAnsi="Arial" w:cs="Arial"/>
          <w:b/>
          <w:szCs w:val="24"/>
          <w:lang w:val="en-US"/>
        </w:rPr>
      </w:pPr>
      <w:bookmarkStart w:id="212" w:name="_Toc371416331"/>
      <w:bookmarkStart w:id="213" w:name="_Toc385933961"/>
      <w:bookmarkStart w:id="214" w:name="_Toc421192946"/>
      <w:bookmarkStart w:id="215" w:name="_Toc425166765"/>
      <w:r w:rsidRPr="002D0685">
        <w:rPr>
          <w:rFonts w:ascii="Arial" w:hAnsi="Arial" w:cs="Arial"/>
          <w:b/>
          <w:szCs w:val="24"/>
          <w:lang w:val="en-US"/>
        </w:rPr>
        <w:t>3.7</w:t>
      </w:r>
      <w:r w:rsidRPr="002D0685">
        <w:rPr>
          <w:rFonts w:ascii="Arial" w:hAnsi="Arial" w:cs="Arial"/>
          <w:b/>
          <w:szCs w:val="24"/>
          <w:lang w:val="en-US"/>
        </w:rPr>
        <w:tab/>
        <w:t>SUBCONTRACTORS</w:t>
      </w:r>
      <w:bookmarkEnd w:id="212"/>
      <w:bookmarkEnd w:id="213"/>
      <w:bookmarkEnd w:id="214"/>
      <w:bookmarkEnd w:id="215"/>
    </w:p>
    <w:p w:rsidR="00E44398" w:rsidRPr="002D0685" w:rsidRDefault="00E44398" w:rsidP="00E44398">
      <w:pPr>
        <w:rPr>
          <w:rFonts w:ascii="Arial" w:hAnsi="Arial" w:cs="Arial"/>
          <w:szCs w:val="24"/>
          <w:lang w:val="en-US"/>
        </w:rPr>
      </w:pPr>
    </w:p>
    <w:p w:rsidR="00E44398" w:rsidRPr="002D0685" w:rsidRDefault="00E44398" w:rsidP="00E44398">
      <w:pPr>
        <w:tabs>
          <w:tab w:val="left" w:pos="360"/>
        </w:tabs>
        <w:jc w:val="both"/>
        <w:rPr>
          <w:rFonts w:ascii="Arial" w:hAnsi="Arial" w:cs="Arial"/>
          <w:szCs w:val="24"/>
          <w:lang w:val="en-US" w:eastAsia="en-US" w:bidi="en-US"/>
        </w:rPr>
      </w:pPr>
      <w:r w:rsidRPr="002D0685">
        <w:rPr>
          <w:rFonts w:ascii="Arial" w:hAnsi="Arial" w:cs="Arial"/>
          <w:szCs w:val="24"/>
          <w:lang w:val="en-US"/>
        </w:rPr>
        <w:tab/>
      </w:r>
      <w:r w:rsidRPr="002D0685">
        <w:rPr>
          <w:rFonts w:ascii="Arial" w:hAnsi="Arial" w:cs="Arial"/>
          <w:szCs w:val="24"/>
          <w:lang w:val="en-US"/>
        </w:rPr>
        <w:tab/>
        <w:t>If Tenderer states in the tender that it shall trust the Subcontractor to perform partial execution of the procurement, it shall state the name of the Subcontractor, and if the Contract between the Employer and Tenderer is concluded, that Subcontractor shall be stated in the Contract.</w:t>
      </w:r>
    </w:p>
    <w:p w:rsidR="00E44398" w:rsidRPr="002D0685" w:rsidRDefault="00E44398" w:rsidP="00E44398">
      <w:pPr>
        <w:tabs>
          <w:tab w:val="left" w:pos="360"/>
        </w:tabs>
        <w:jc w:val="both"/>
        <w:rPr>
          <w:rFonts w:ascii="Arial" w:hAnsi="Arial" w:cs="Arial"/>
          <w:szCs w:val="24"/>
          <w:lang w:val="en-US" w:eastAsia="en-US" w:bidi="en-US"/>
        </w:rPr>
      </w:pPr>
      <w:r w:rsidRPr="002D0685">
        <w:rPr>
          <w:rFonts w:ascii="Arial" w:hAnsi="Arial" w:cs="Arial"/>
          <w:szCs w:val="24"/>
          <w:lang w:val="en-US" w:eastAsia="en-US" w:bidi="en-US"/>
        </w:rPr>
        <w:tab/>
      </w:r>
      <w:r w:rsidRPr="002D0685">
        <w:rPr>
          <w:rFonts w:ascii="Arial" w:hAnsi="Arial" w:cs="Arial"/>
          <w:szCs w:val="24"/>
          <w:lang w:val="en-US" w:eastAsia="en-US" w:bidi="en-US"/>
        </w:rPr>
        <w:tab/>
        <w:t xml:space="preserve">Tenderer shall state percentage in the total value of procurement which shall be trusted to Subcontractor, and which cannot be higher than </w:t>
      </w:r>
      <w:r w:rsidRPr="002D0685">
        <w:rPr>
          <w:rFonts w:ascii="Arial" w:hAnsi="Arial" w:cs="Arial"/>
          <w:szCs w:val="24"/>
          <w:lang w:val="en-US"/>
        </w:rPr>
        <w:t>50% as well as the part of the subject procurement that shall be performed through Subcontractor.</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lastRenderedPageBreak/>
        <w:t>Tenderer shall, at Employer’s request, enable it access to Subcontractor in order to determine the fulfillment of conditions.</w:t>
      </w:r>
    </w:p>
    <w:p w:rsidR="00E44398" w:rsidRPr="002D0685" w:rsidRDefault="00E44398" w:rsidP="00E44398">
      <w:pPr>
        <w:tabs>
          <w:tab w:val="left" w:pos="360"/>
        </w:tabs>
        <w:jc w:val="both"/>
        <w:rPr>
          <w:rFonts w:ascii="Arial" w:hAnsi="Arial" w:cs="Arial"/>
          <w:szCs w:val="24"/>
          <w:lang w:val="en-US" w:eastAsia="en-US" w:bidi="en-US"/>
        </w:rPr>
      </w:pPr>
      <w:r w:rsidRPr="002D0685">
        <w:rPr>
          <w:rFonts w:ascii="Arial" w:hAnsi="Arial" w:cs="Arial"/>
          <w:szCs w:val="24"/>
          <w:lang w:val="en-US"/>
        </w:rPr>
        <w:tab/>
      </w:r>
      <w:r w:rsidRPr="002D0685">
        <w:rPr>
          <w:rFonts w:ascii="Arial" w:hAnsi="Arial" w:cs="Arial"/>
          <w:szCs w:val="24"/>
          <w:lang w:val="en-US"/>
        </w:rPr>
        <w:tab/>
        <w:t>Each Subcontractor, engaged by Tenderer, must fulfill conditions under Article 75 paragraph 1 items 1) to 4) of the Law, which is proved by submitting evidence stated in the section Requirements for Participation under Article 75 and 76 of the Law and Instruction how to prove the fulfillment of requirements.</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eastAsia="en-US" w:bidi="en-US"/>
        </w:rPr>
        <w:t>Additional requirements regarding capacity the Tenderer shall submit individually, regardless of the engagement of the Subcontractor.</w:t>
      </w:r>
    </w:p>
    <w:p w:rsidR="00E44398" w:rsidRPr="002D0685" w:rsidRDefault="00E44398" w:rsidP="00E44398">
      <w:pPr>
        <w:tabs>
          <w:tab w:val="left" w:pos="360"/>
        </w:tabs>
        <w:jc w:val="both"/>
        <w:rPr>
          <w:rFonts w:ascii="Arial" w:hAnsi="Arial" w:cs="Arial"/>
          <w:szCs w:val="24"/>
          <w:lang w:val="en-US" w:eastAsia="en-US" w:bidi="en-US"/>
        </w:rPr>
      </w:pPr>
      <w:r w:rsidRPr="002D0685">
        <w:rPr>
          <w:rFonts w:ascii="Arial" w:hAnsi="Arial" w:cs="Arial"/>
          <w:szCs w:val="24"/>
          <w:lang w:val="en-US"/>
        </w:rPr>
        <w:tab/>
      </w:r>
      <w:r w:rsidRPr="002D0685">
        <w:rPr>
          <w:rFonts w:ascii="Arial" w:hAnsi="Arial" w:cs="Arial"/>
          <w:szCs w:val="24"/>
          <w:lang w:val="en-US"/>
        </w:rPr>
        <w:tab/>
        <w:t>All forms in the Tender shall be signed and certified by the Tenderer, except Form 3, which shall be filled in, signed and certified by every Subcontractor on its own behalf</w:t>
      </w:r>
      <w:r w:rsidRPr="002D0685">
        <w:rPr>
          <w:rFonts w:ascii="Arial" w:hAnsi="Arial" w:cs="Arial"/>
          <w:szCs w:val="24"/>
          <w:lang w:val="en-US" w:eastAsia="en-US" w:bidi="en-US"/>
        </w:rPr>
        <w:t>.</w:t>
      </w:r>
    </w:p>
    <w:p w:rsidR="00E44398" w:rsidRPr="002D0685" w:rsidRDefault="00C25BA3" w:rsidP="00E44398">
      <w:pPr>
        <w:ind w:firstLine="709"/>
        <w:jc w:val="both"/>
        <w:rPr>
          <w:rFonts w:ascii="Arial" w:hAnsi="Arial" w:cs="Arial"/>
          <w:szCs w:val="24"/>
          <w:lang w:val="en-US"/>
        </w:rPr>
      </w:pPr>
      <w:r w:rsidRPr="002D0685">
        <w:rPr>
          <w:rFonts w:ascii="Arial" w:hAnsi="Arial" w:cs="Arial"/>
          <w:szCs w:val="24"/>
          <w:lang w:val="en-US"/>
        </w:rPr>
        <w:t xml:space="preserve">Tender of the Tenderer </w:t>
      </w:r>
      <w:r w:rsidR="00E44398" w:rsidRPr="002D0685">
        <w:rPr>
          <w:rFonts w:ascii="Arial" w:hAnsi="Arial" w:cs="Arial"/>
          <w:szCs w:val="24"/>
          <w:lang w:val="en-US"/>
        </w:rPr>
        <w:t xml:space="preserve">engaging a subcontractor shall be evaluated according to the criterion elements only on the basis of the indicators and evidence relating to the Tenderer. </w:t>
      </w:r>
    </w:p>
    <w:p w:rsidR="00E44398" w:rsidRPr="002D0685" w:rsidRDefault="00E44398" w:rsidP="00E44398">
      <w:pPr>
        <w:ind w:firstLine="709"/>
        <w:jc w:val="both"/>
        <w:rPr>
          <w:rFonts w:ascii="Arial" w:hAnsi="Arial" w:cs="Arial"/>
          <w:szCs w:val="24"/>
          <w:lang w:val="en-US"/>
        </w:rPr>
      </w:pPr>
      <w:r w:rsidRPr="002D0685">
        <w:rPr>
          <w:rFonts w:ascii="Arial" w:hAnsi="Arial" w:cs="Arial"/>
          <w:szCs w:val="24"/>
          <w:lang w:val="en-US"/>
        </w:rPr>
        <w:t>The Tenderer shall be fully responsible to the Employer for the execution of contracted services, regardless of the number of subcontractors.</w:t>
      </w:r>
    </w:p>
    <w:p w:rsidR="00E44398" w:rsidRPr="002D0685" w:rsidRDefault="00E44398" w:rsidP="00E44398">
      <w:pPr>
        <w:ind w:firstLine="709"/>
        <w:jc w:val="both"/>
        <w:rPr>
          <w:rFonts w:ascii="Arial" w:hAnsi="Arial" w:cs="Arial"/>
          <w:szCs w:val="24"/>
          <w:lang w:val="en-US"/>
        </w:rPr>
      </w:pPr>
      <w:r w:rsidRPr="002D0685">
        <w:rPr>
          <w:rFonts w:ascii="Arial" w:hAnsi="Arial" w:cs="Arial"/>
          <w:szCs w:val="24"/>
          <w:lang w:val="en-US"/>
        </w:rPr>
        <w:t xml:space="preserve">Tenderer may not engage as a Subcontractor person not indicated in tender, otherwise, Employer shall collect security instruments and terminate the Contract, unless the Employer would suffer significant damage by Contract termination. </w:t>
      </w:r>
    </w:p>
    <w:p w:rsidR="00E44398" w:rsidRPr="002D0685" w:rsidRDefault="00E44398" w:rsidP="00E44398">
      <w:pPr>
        <w:ind w:firstLine="709"/>
        <w:jc w:val="both"/>
        <w:rPr>
          <w:rFonts w:ascii="Arial" w:hAnsi="Arial" w:cs="Arial"/>
          <w:b/>
          <w:bCs/>
          <w:szCs w:val="24"/>
          <w:lang w:val="en-US"/>
        </w:rPr>
      </w:pPr>
      <w:r w:rsidRPr="002D0685">
        <w:rPr>
          <w:rFonts w:ascii="Arial" w:hAnsi="Arial" w:cs="Arial"/>
          <w:szCs w:val="24"/>
          <w:lang w:val="en-US"/>
        </w:rPr>
        <w:t>Tenderer may engage as Subcontractor person not indicated in the tender, if upon tender submission Subcontractor sustained lasting insolvency, if the person fulfills all requirements defined for Subcontractor and if it obtains previous consent by Employer.</w:t>
      </w:r>
    </w:p>
    <w:p w:rsidR="00E44398" w:rsidRPr="002D0685" w:rsidRDefault="00E44398" w:rsidP="00E44398">
      <w:pPr>
        <w:tabs>
          <w:tab w:val="left" w:pos="360"/>
        </w:tabs>
        <w:ind w:right="2"/>
        <w:jc w:val="both"/>
        <w:rPr>
          <w:rFonts w:ascii="Arial" w:hAnsi="Arial" w:cs="Arial"/>
          <w:szCs w:val="24"/>
          <w:lang w:val="en-US" w:eastAsia="en-US" w:bidi="en-US"/>
        </w:rPr>
      </w:pPr>
      <w:r w:rsidRPr="002D0685">
        <w:rPr>
          <w:rFonts w:ascii="Arial" w:hAnsi="Arial" w:cs="Arial"/>
          <w:color w:val="FF0000"/>
          <w:szCs w:val="24"/>
          <w:lang w:val="en-US"/>
        </w:rPr>
        <w:tab/>
      </w:r>
      <w:r w:rsidRPr="002D0685">
        <w:rPr>
          <w:rFonts w:ascii="Arial" w:hAnsi="Arial" w:cs="Arial"/>
          <w:color w:val="FF0000"/>
          <w:szCs w:val="24"/>
          <w:lang w:val="en-US"/>
        </w:rPr>
        <w:tab/>
      </w:r>
      <w:r w:rsidRPr="002D0685">
        <w:rPr>
          <w:rFonts w:ascii="Arial" w:hAnsi="Arial" w:cs="Arial"/>
          <w:szCs w:val="24"/>
          <w:lang w:val="en-US"/>
        </w:rPr>
        <w:t>Employer in this procedure does not envisage the application of provisions of paragraph 9 and 10 of Article 80 of Public Procurement Law.</w:t>
      </w:r>
    </w:p>
    <w:p w:rsidR="00E44398" w:rsidRPr="002D0685" w:rsidRDefault="00E44398" w:rsidP="00E44398">
      <w:pPr>
        <w:ind w:firstLine="709"/>
        <w:jc w:val="both"/>
        <w:rPr>
          <w:rFonts w:ascii="Arial" w:hAnsi="Arial" w:cs="Arial"/>
          <w:szCs w:val="24"/>
          <w:lang w:val="en-US"/>
        </w:rPr>
      </w:pPr>
    </w:p>
    <w:p w:rsidR="00E44398" w:rsidRPr="002D0685" w:rsidRDefault="00E44398" w:rsidP="00E44398">
      <w:pPr>
        <w:ind w:left="709" w:hanging="709"/>
        <w:jc w:val="both"/>
        <w:outlineLvl w:val="1"/>
        <w:rPr>
          <w:rFonts w:ascii="Arial" w:hAnsi="Arial" w:cs="Arial"/>
          <w:b/>
          <w:szCs w:val="24"/>
          <w:lang w:val="en-US"/>
        </w:rPr>
      </w:pPr>
      <w:bookmarkStart w:id="216" w:name="_Toc297798721"/>
      <w:bookmarkStart w:id="217" w:name="_Toc371416332"/>
      <w:bookmarkStart w:id="218" w:name="_Toc385933962"/>
      <w:bookmarkStart w:id="219" w:name="_Toc421192947"/>
      <w:bookmarkStart w:id="220" w:name="_Toc425166766"/>
      <w:r w:rsidRPr="002D0685">
        <w:rPr>
          <w:rFonts w:ascii="Arial" w:hAnsi="Arial" w:cs="Arial"/>
          <w:b/>
          <w:szCs w:val="24"/>
          <w:lang w:val="en-US"/>
        </w:rPr>
        <w:t xml:space="preserve">3.8 </w:t>
      </w:r>
      <w:r w:rsidRPr="002D0685">
        <w:rPr>
          <w:rFonts w:ascii="Arial" w:hAnsi="Arial" w:cs="Arial"/>
          <w:b/>
          <w:szCs w:val="24"/>
          <w:lang w:val="en-US"/>
        </w:rPr>
        <w:tab/>
        <w:t>GROUP OF TENDERERS (JOINT TENDER)</w:t>
      </w:r>
      <w:bookmarkEnd w:id="216"/>
      <w:bookmarkEnd w:id="217"/>
      <w:bookmarkEnd w:id="218"/>
      <w:bookmarkEnd w:id="219"/>
      <w:bookmarkEnd w:id="220"/>
    </w:p>
    <w:p w:rsidR="00E44398" w:rsidRPr="002D0685" w:rsidRDefault="00E44398" w:rsidP="00E44398">
      <w:pPr>
        <w:rPr>
          <w:rFonts w:ascii="Arial" w:hAnsi="Arial" w:cs="Arial"/>
          <w:szCs w:val="24"/>
          <w:lang w:val="en-US"/>
        </w:rPr>
      </w:pPr>
    </w:p>
    <w:p w:rsidR="00E44398" w:rsidRPr="002D0685" w:rsidRDefault="00E44398" w:rsidP="00E44398">
      <w:pPr>
        <w:ind w:firstLine="709"/>
        <w:jc w:val="both"/>
        <w:rPr>
          <w:rFonts w:ascii="Arial" w:hAnsi="Arial" w:cs="Arial"/>
          <w:szCs w:val="24"/>
          <w:lang w:val="en-US"/>
        </w:rPr>
      </w:pPr>
      <w:r w:rsidRPr="002D0685">
        <w:rPr>
          <w:rFonts w:ascii="Arial" w:hAnsi="Arial" w:cs="Arial"/>
          <w:szCs w:val="24"/>
          <w:lang w:val="en-US"/>
        </w:rPr>
        <w:t xml:space="preserve">In the case that several tenderers submit a joint tender, they need to submit a Joint Service Execution Contract as the integral part of the tender, commit between themselves and towards Employer to joint execution of public procurement, which has to contain information stipulated by Article 81 paragraphs 4, 5 and 7 of Public Procurement Law: </w:t>
      </w:r>
    </w:p>
    <w:p w:rsidR="00E44398" w:rsidRPr="002D0685" w:rsidRDefault="00E44398" w:rsidP="00E34024">
      <w:pPr>
        <w:numPr>
          <w:ilvl w:val="0"/>
          <w:numId w:val="39"/>
        </w:numPr>
        <w:suppressAutoHyphens w:val="0"/>
        <w:contextualSpacing/>
        <w:jc w:val="both"/>
        <w:rPr>
          <w:rFonts w:ascii="Arial" w:eastAsia="Calibri" w:hAnsi="Arial" w:cs="Arial"/>
          <w:szCs w:val="24"/>
          <w:lang w:val="en-US" w:eastAsia="en-US"/>
        </w:rPr>
      </w:pPr>
      <w:r w:rsidRPr="002D0685">
        <w:rPr>
          <w:rFonts w:ascii="Arial" w:eastAsia="Calibri" w:hAnsi="Arial" w:cs="Arial"/>
          <w:szCs w:val="24"/>
          <w:lang w:val="en-US" w:eastAsia="en-US"/>
        </w:rPr>
        <w:t>on the member of the Group that shall be the Holder of the work i.e. that shall submit the tender and that shall represent the Group of Tenderers before the Employer;</w:t>
      </w:r>
    </w:p>
    <w:p w:rsidR="00E44398" w:rsidRPr="002D0685" w:rsidRDefault="00E44398" w:rsidP="00E34024">
      <w:pPr>
        <w:numPr>
          <w:ilvl w:val="0"/>
          <w:numId w:val="39"/>
        </w:numPr>
        <w:suppressAutoHyphens w:val="0"/>
        <w:contextualSpacing/>
        <w:jc w:val="both"/>
        <w:rPr>
          <w:rFonts w:ascii="Arial" w:eastAsia="Calibri" w:hAnsi="Arial" w:cs="Arial"/>
          <w:szCs w:val="24"/>
          <w:lang w:val="en-US" w:eastAsia="en-US"/>
        </w:rPr>
      </w:pPr>
      <w:r w:rsidRPr="002D0685">
        <w:rPr>
          <w:rFonts w:ascii="Arial" w:eastAsia="Calibri" w:hAnsi="Arial" w:cs="Arial"/>
          <w:szCs w:val="24"/>
          <w:lang w:val="en-US" w:eastAsia="en-US"/>
        </w:rPr>
        <w:t>on the Tenderer that shall on behalf of the Group of Tenderers sign the contract;</w:t>
      </w:r>
    </w:p>
    <w:p w:rsidR="00E44398" w:rsidRPr="002D0685" w:rsidRDefault="00E44398" w:rsidP="00E34024">
      <w:pPr>
        <w:numPr>
          <w:ilvl w:val="0"/>
          <w:numId w:val="39"/>
        </w:numPr>
        <w:suppressAutoHyphens w:val="0"/>
        <w:contextualSpacing/>
        <w:jc w:val="both"/>
        <w:rPr>
          <w:rFonts w:ascii="Arial" w:eastAsia="Calibri" w:hAnsi="Arial" w:cs="Arial"/>
          <w:szCs w:val="24"/>
          <w:lang w:val="en-US" w:eastAsia="en-US"/>
        </w:rPr>
      </w:pPr>
      <w:r w:rsidRPr="002D0685">
        <w:rPr>
          <w:rFonts w:ascii="Arial" w:eastAsia="Calibri" w:hAnsi="Arial" w:cs="Arial"/>
          <w:szCs w:val="24"/>
          <w:lang w:val="en-US" w:eastAsia="en-US"/>
        </w:rPr>
        <w:t>on the Tenderer that shall on behalf of the Group of Tenderers give security instruments;</w:t>
      </w:r>
    </w:p>
    <w:p w:rsidR="00E44398" w:rsidRPr="002D0685" w:rsidRDefault="00E44398" w:rsidP="00E34024">
      <w:pPr>
        <w:numPr>
          <w:ilvl w:val="0"/>
          <w:numId w:val="39"/>
        </w:numPr>
        <w:suppressAutoHyphens w:val="0"/>
        <w:contextualSpacing/>
        <w:jc w:val="both"/>
        <w:rPr>
          <w:rFonts w:ascii="Arial" w:eastAsia="Calibri" w:hAnsi="Arial" w:cs="Arial"/>
          <w:szCs w:val="24"/>
          <w:lang w:val="en-US" w:eastAsia="en-US"/>
        </w:rPr>
      </w:pPr>
      <w:r w:rsidRPr="002D0685">
        <w:rPr>
          <w:rFonts w:ascii="Arial" w:eastAsia="Calibri" w:hAnsi="Arial" w:cs="Arial"/>
          <w:szCs w:val="24"/>
          <w:lang w:val="en-US" w:eastAsia="en-US"/>
        </w:rPr>
        <w:t>on the Tenderer that shall issue the bill;</w:t>
      </w:r>
    </w:p>
    <w:p w:rsidR="00E44398" w:rsidRPr="002D0685" w:rsidRDefault="00E44398" w:rsidP="00E34024">
      <w:pPr>
        <w:numPr>
          <w:ilvl w:val="0"/>
          <w:numId w:val="39"/>
        </w:numPr>
        <w:suppressAutoHyphens w:val="0"/>
        <w:contextualSpacing/>
        <w:jc w:val="both"/>
        <w:rPr>
          <w:rFonts w:ascii="Arial" w:eastAsia="Calibri" w:hAnsi="Arial" w:cs="Arial"/>
          <w:szCs w:val="24"/>
          <w:lang w:val="en-US" w:eastAsia="en-US"/>
        </w:rPr>
      </w:pPr>
      <w:r w:rsidRPr="002D0685">
        <w:rPr>
          <w:rFonts w:ascii="Arial" w:eastAsia="Calibri" w:hAnsi="Arial" w:cs="Arial"/>
          <w:szCs w:val="24"/>
          <w:lang w:val="en-US" w:eastAsia="en-US"/>
        </w:rPr>
        <w:t>on the account to which the payment shall be executed;</w:t>
      </w:r>
    </w:p>
    <w:p w:rsidR="00E44398" w:rsidRPr="002D0685" w:rsidRDefault="00E44398" w:rsidP="00E34024">
      <w:pPr>
        <w:numPr>
          <w:ilvl w:val="0"/>
          <w:numId w:val="39"/>
        </w:numPr>
        <w:suppressAutoHyphens w:val="0"/>
        <w:contextualSpacing/>
        <w:jc w:val="both"/>
        <w:rPr>
          <w:rFonts w:ascii="Arial" w:eastAsia="Calibri" w:hAnsi="Arial" w:cs="Arial"/>
          <w:szCs w:val="24"/>
          <w:lang w:val="en-US" w:eastAsia="en-US"/>
        </w:rPr>
      </w:pPr>
      <w:r w:rsidRPr="002D0685">
        <w:rPr>
          <w:rFonts w:ascii="Arial" w:eastAsia="Calibri" w:hAnsi="Arial" w:cs="Arial"/>
          <w:szCs w:val="24"/>
          <w:lang w:val="en-US" w:eastAsia="en-US"/>
        </w:rPr>
        <w:t>on the obligations of each Tenderer from the Group of Tenderers for contract execution;</w:t>
      </w:r>
    </w:p>
    <w:p w:rsidR="00E44398" w:rsidRPr="002D0685" w:rsidRDefault="00E44398" w:rsidP="00E34024">
      <w:pPr>
        <w:numPr>
          <w:ilvl w:val="0"/>
          <w:numId w:val="39"/>
        </w:numPr>
        <w:suppressAutoHyphens w:val="0"/>
        <w:contextualSpacing/>
        <w:jc w:val="both"/>
        <w:rPr>
          <w:rFonts w:ascii="Arial" w:eastAsia="Calibri" w:hAnsi="Arial" w:cs="Arial"/>
          <w:szCs w:val="24"/>
          <w:lang w:val="en-US" w:eastAsia="en-US"/>
        </w:rPr>
      </w:pPr>
      <w:r w:rsidRPr="002D0685">
        <w:rPr>
          <w:rFonts w:ascii="Arial" w:eastAsia="Calibri" w:hAnsi="Arial" w:cs="Arial"/>
          <w:szCs w:val="24"/>
          <w:lang w:val="en-US" w:eastAsia="en-US"/>
        </w:rPr>
        <w:t xml:space="preserve">on unlimited joint and several liability of Tenderer from Group of Tenderers in accordance with the Law. </w:t>
      </w:r>
    </w:p>
    <w:p w:rsidR="00E44398" w:rsidRPr="002D0685" w:rsidRDefault="00E44398" w:rsidP="00E44398">
      <w:pPr>
        <w:ind w:firstLine="709"/>
        <w:jc w:val="both"/>
        <w:rPr>
          <w:rFonts w:ascii="Arial" w:hAnsi="Arial" w:cs="Arial"/>
          <w:szCs w:val="24"/>
          <w:lang w:val="en-US"/>
        </w:rPr>
      </w:pPr>
      <w:r w:rsidRPr="002D0685">
        <w:rPr>
          <w:rFonts w:ascii="Arial" w:hAnsi="Arial" w:cs="Arial"/>
          <w:szCs w:val="24"/>
          <w:lang w:val="en-US"/>
        </w:rPr>
        <w:t>Also, names of the persons, separately for each Tenderer, that shall be responsible for procurement execution need to be stated in this Contract.</w:t>
      </w:r>
    </w:p>
    <w:p w:rsidR="00E44398" w:rsidRPr="002D0685" w:rsidRDefault="00E44398" w:rsidP="00E44398">
      <w:pPr>
        <w:ind w:firstLine="709"/>
        <w:jc w:val="both"/>
        <w:rPr>
          <w:rFonts w:ascii="Arial" w:hAnsi="Arial" w:cs="Arial"/>
          <w:szCs w:val="24"/>
          <w:lang w:val="en-US"/>
        </w:rPr>
      </w:pPr>
      <w:r w:rsidRPr="002D0685">
        <w:rPr>
          <w:rFonts w:ascii="Arial" w:hAnsi="Arial" w:cs="Arial"/>
          <w:szCs w:val="24"/>
          <w:lang w:val="en-US"/>
        </w:rPr>
        <w:t xml:space="preserve">Each Tenderer from the Group of Tenderers that submit a joint tender needs to fulfill the requirements under Article 75 paragraph 1 items 1) to 4) of the Law, and prove it by submitting evidence stated in the Section Requirements for participation under Article 75 and 76 of the Law and Instruction how to prove the fulfillment of </w:t>
      </w:r>
      <w:r w:rsidRPr="002D0685">
        <w:rPr>
          <w:rFonts w:ascii="Arial" w:hAnsi="Arial" w:cs="Arial"/>
          <w:szCs w:val="24"/>
          <w:lang w:val="en-US"/>
        </w:rPr>
        <w:lastRenderedPageBreak/>
        <w:t>requirements. Requirements regarding capacities, in accordance with Article 76 of the Law, the Tenderers from the group shall fulfill jointly, based on the submitted evidence defined by Tender Documents.</w:t>
      </w:r>
    </w:p>
    <w:p w:rsidR="00E44398" w:rsidRPr="002D0685" w:rsidRDefault="00E44398" w:rsidP="00E44398">
      <w:pPr>
        <w:tabs>
          <w:tab w:val="left" w:pos="360"/>
        </w:tabs>
        <w:jc w:val="both"/>
        <w:rPr>
          <w:rFonts w:ascii="Arial" w:hAnsi="Arial" w:cs="Arial"/>
          <w:szCs w:val="24"/>
          <w:lang w:val="en-US" w:eastAsia="en-US" w:bidi="en-US"/>
        </w:rPr>
      </w:pPr>
      <w:r w:rsidRPr="002D0685">
        <w:rPr>
          <w:rFonts w:ascii="Arial" w:hAnsi="Arial" w:cs="Arial"/>
          <w:szCs w:val="24"/>
          <w:lang w:val="en-US" w:eastAsia="en-US" w:bidi="en-US"/>
        </w:rPr>
        <w:tab/>
      </w:r>
      <w:r w:rsidRPr="002D0685">
        <w:rPr>
          <w:rFonts w:ascii="Arial" w:hAnsi="Arial" w:cs="Arial"/>
          <w:szCs w:val="24"/>
          <w:lang w:val="en-US" w:eastAsia="en-US" w:bidi="en-US"/>
        </w:rPr>
        <w:tab/>
        <w:t>In the event of joint tender by a Group of Tenderers all forms are signed and certified by a member of the Group of Tenderers nominated as the Holder of the work in the Contract of the members of the Group of Tenderers, except for Form 1 and Form 3 filled in, signed and certified by each member of the Group of Tenderers on its own behalf.</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Joint tender by the Group of Tenderers shall be evaluated according to the criterion elements on the basis of the indicators and evidence relating to the all members of the Group of Tenderers.</w:t>
      </w:r>
    </w:p>
    <w:p w:rsidR="00E44398" w:rsidRPr="002D0685" w:rsidRDefault="00E44398" w:rsidP="00E44398">
      <w:pPr>
        <w:rPr>
          <w:rFonts w:ascii="Arial" w:hAnsi="Arial" w:cs="Arial"/>
          <w:szCs w:val="24"/>
          <w:lang w:val="en-US"/>
        </w:rPr>
      </w:pPr>
    </w:p>
    <w:p w:rsidR="00E44398" w:rsidRPr="002D0685" w:rsidRDefault="00E44398" w:rsidP="00E44398">
      <w:pPr>
        <w:ind w:left="709" w:hanging="709"/>
        <w:jc w:val="both"/>
        <w:outlineLvl w:val="1"/>
        <w:rPr>
          <w:rFonts w:ascii="Arial" w:hAnsi="Arial" w:cs="Arial"/>
          <w:b/>
          <w:szCs w:val="24"/>
          <w:lang w:val="en-US"/>
        </w:rPr>
      </w:pPr>
      <w:bookmarkStart w:id="221" w:name="_Toc400883361"/>
      <w:bookmarkStart w:id="222" w:name="_Toc421192948"/>
      <w:bookmarkStart w:id="223" w:name="_Toc425166767"/>
      <w:bookmarkStart w:id="224" w:name="_Toc297798717"/>
      <w:r w:rsidRPr="002D0685">
        <w:rPr>
          <w:rFonts w:ascii="Arial" w:hAnsi="Arial" w:cs="Arial"/>
          <w:b/>
          <w:szCs w:val="24"/>
          <w:lang w:val="en-US"/>
        </w:rPr>
        <w:t>3.9</w:t>
      </w:r>
      <w:r w:rsidRPr="002D0685">
        <w:rPr>
          <w:rFonts w:ascii="Arial" w:hAnsi="Arial" w:cs="Arial"/>
          <w:b/>
          <w:szCs w:val="24"/>
          <w:lang w:val="en-US"/>
        </w:rPr>
        <w:tab/>
        <w:t>MANNER AND CONDITIONS OF INVOICING AND PAYMENT</w:t>
      </w:r>
      <w:bookmarkEnd w:id="221"/>
      <w:bookmarkEnd w:id="222"/>
      <w:bookmarkEnd w:id="223"/>
    </w:p>
    <w:p w:rsidR="00316589" w:rsidRPr="002D0685" w:rsidRDefault="00316589" w:rsidP="00E44398">
      <w:pPr>
        <w:ind w:firstLine="720"/>
        <w:jc w:val="both"/>
        <w:rPr>
          <w:rFonts w:ascii="Arial" w:hAnsi="Arial" w:cs="Arial"/>
          <w:lang w:val="en-US"/>
        </w:rPr>
      </w:pPr>
    </w:p>
    <w:p w:rsidR="00E44398" w:rsidRPr="002D0685" w:rsidRDefault="00316589" w:rsidP="00E44398">
      <w:pPr>
        <w:ind w:firstLine="720"/>
        <w:jc w:val="both"/>
        <w:rPr>
          <w:rFonts w:ascii="Arial" w:hAnsi="Arial" w:cs="Arial"/>
          <w:lang w:val="en-US"/>
        </w:rPr>
      </w:pPr>
      <w:r w:rsidRPr="002D0685">
        <w:rPr>
          <w:rFonts w:ascii="Arial" w:hAnsi="Arial" w:cs="Arial"/>
          <w:lang w:val="en-US"/>
        </w:rPr>
        <w:t>The Employer accepts the payment under the following conditions:</w:t>
      </w:r>
    </w:p>
    <w:p w:rsidR="00EC3B71" w:rsidRPr="002D0685" w:rsidRDefault="00EC3B71" w:rsidP="00EC3B71">
      <w:pPr>
        <w:numPr>
          <w:ilvl w:val="0"/>
          <w:numId w:val="54"/>
        </w:numPr>
        <w:jc w:val="both"/>
        <w:rPr>
          <w:rFonts w:ascii="Arial" w:hAnsi="Arial" w:cs="Arial"/>
          <w:szCs w:val="22"/>
          <w:lang w:val="en-US"/>
        </w:rPr>
      </w:pPr>
      <w:r w:rsidRPr="002D0685">
        <w:rPr>
          <w:rFonts w:ascii="Arial" w:hAnsi="Arial" w:cs="Arial"/>
          <w:szCs w:val="22"/>
          <w:lang w:val="en-US"/>
        </w:rPr>
        <w:t xml:space="preserve">90% (ninety percent) – based on </w:t>
      </w:r>
      <w:r w:rsidR="009C32FC">
        <w:rPr>
          <w:rFonts w:ascii="Arial" w:hAnsi="Arial" w:cs="Arial"/>
          <w:szCs w:val="22"/>
          <w:lang w:val="en-US"/>
        </w:rPr>
        <w:t xml:space="preserve">the correct invoice </w:t>
      </w:r>
      <w:r w:rsidR="00293C7C">
        <w:rPr>
          <w:rFonts w:ascii="Arial" w:hAnsi="Arial" w:cs="Arial"/>
          <w:szCs w:val="22"/>
          <w:lang w:val="en-US"/>
        </w:rPr>
        <w:t>issu</w:t>
      </w:r>
      <w:r w:rsidR="009C32FC">
        <w:rPr>
          <w:rFonts w:ascii="Arial" w:hAnsi="Arial" w:cs="Arial"/>
          <w:szCs w:val="22"/>
          <w:lang w:val="en-US"/>
        </w:rPr>
        <w:t xml:space="preserve">ed based on the </w:t>
      </w:r>
      <w:r w:rsidRPr="002D0685">
        <w:rPr>
          <w:rFonts w:ascii="Arial" w:hAnsi="Arial" w:cs="Arial"/>
          <w:szCs w:val="22"/>
          <w:lang w:val="en-US"/>
        </w:rPr>
        <w:t>approved and accepted monthly reports,</w:t>
      </w:r>
    </w:p>
    <w:p w:rsidR="00EC3B71" w:rsidRPr="002D0685" w:rsidRDefault="00EC3B71" w:rsidP="00EC3B71">
      <w:pPr>
        <w:numPr>
          <w:ilvl w:val="0"/>
          <w:numId w:val="54"/>
        </w:numPr>
        <w:jc w:val="both"/>
        <w:rPr>
          <w:rFonts w:ascii="Arial" w:hAnsi="Arial" w:cs="Arial"/>
          <w:szCs w:val="22"/>
          <w:lang w:val="en-US"/>
        </w:rPr>
      </w:pPr>
      <w:r w:rsidRPr="002D0685">
        <w:rPr>
          <w:rFonts w:ascii="Arial" w:hAnsi="Arial" w:cs="Arial"/>
          <w:szCs w:val="22"/>
          <w:lang w:val="en-US"/>
        </w:rPr>
        <w:t xml:space="preserve">10% (ten percent) – after the finalization of activities </w:t>
      </w:r>
      <w:r w:rsidR="00293C7C">
        <w:rPr>
          <w:rFonts w:ascii="Arial" w:hAnsi="Arial" w:cs="Arial"/>
          <w:szCs w:val="22"/>
          <w:lang w:val="en-US"/>
        </w:rPr>
        <w:t xml:space="preserve">based on the correct invoice issued </w:t>
      </w:r>
      <w:r w:rsidRPr="002D0685">
        <w:rPr>
          <w:rFonts w:ascii="Arial" w:hAnsi="Arial" w:cs="Arial"/>
          <w:szCs w:val="22"/>
          <w:lang w:val="en-US"/>
        </w:rPr>
        <w:t>after the Final Report has been approved and accepted</w:t>
      </w:r>
      <w:r w:rsidR="00512E36">
        <w:rPr>
          <w:rFonts w:ascii="Arial" w:hAnsi="Arial" w:cs="Arial"/>
          <w:szCs w:val="22"/>
          <w:lang w:val="en-US"/>
        </w:rPr>
        <w:t xml:space="preserve"> by the authorized representative of the Employer</w:t>
      </w:r>
      <w:r w:rsidRPr="002D0685">
        <w:rPr>
          <w:rFonts w:ascii="Arial" w:hAnsi="Arial" w:cs="Arial"/>
          <w:szCs w:val="22"/>
          <w:lang w:val="en-US"/>
        </w:rPr>
        <w:t>;</w:t>
      </w:r>
    </w:p>
    <w:p w:rsidR="00EC3B71" w:rsidRPr="002D0685" w:rsidRDefault="00EC3B71" w:rsidP="00E44398">
      <w:pPr>
        <w:ind w:firstLine="720"/>
        <w:jc w:val="both"/>
        <w:rPr>
          <w:rFonts w:ascii="Arial" w:hAnsi="Arial" w:cs="Arial"/>
          <w:szCs w:val="24"/>
          <w:lang w:val="en-US"/>
        </w:rPr>
      </w:pPr>
      <w:r w:rsidRPr="002D0685">
        <w:rPr>
          <w:rFonts w:ascii="Arial" w:hAnsi="Arial" w:cs="Arial"/>
          <w:szCs w:val="24"/>
          <w:lang w:val="en-US"/>
        </w:rPr>
        <w:t xml:space="preserve">Calculation and payment of services shall be performed by the Employer by means of a Dinar/foreign currency bank order within 45 days as of the </w:t>
      </w:r>
      <w:r w:rsidR="00512E36">
        <w:rPr>
          <w:rFonts w:ascii="Arial" w:hAnsi="Arial" w:cs="Arial"/>
          <w:szCs w:val="24"/>
          <w:lang w:val="en-US"/>
        </w:rPr>
        <w:t>acceptance</w:t>
      </w:r>
      <w:r w:rsidR="00512E36" w:rsidRPr="002D0685">
        <w:rPr>
          <w:rFonts w:ascii="Arial" w:hAnsi="Arial" w:cs="Arial"/>
          <w:szCs w:val="24"/>
          <w:lang w:val="en-US"/>
        </w:rPr>
        <w:t xml:space="preserve"> </w:t>
      </w:r>
      <w:r w:rsidRPr="002D0685">
        <w:rPr>
          <w:rFonts w:ascii="Arial" w:hAnsi="Arial" w:cs="Arial"/>
          <w:szCs w:val="24"/>
          <w:lang w:val="en-US"/>
        </w:rPr>
        <w:t xml:space="preserve">of </w:t>
      </w:r>
      <w:r w:rsidR="00512E36">
        <w:rPr>
          <w:rFonts w:ascii="Arial" w:hAnsi="Arial" w:cs="Arial"/>
          <w:szCs w:val="24"/>
          <w:lang w:val="en-US"/>
        </w:rPr>
        <w:t xml:space="preserve">correct, endorsed </w:t>
      </w:r>
      <w:r w:rsidRPr="002D0685">
        <w:rPr>
          <w:rFonts w:ascii="Arial" w:hAnsi="Arial" w:cs="Arial"/>
          <w:szCs w:val="24"/>
          <w:lang w:val="en-US"/>
        </w:rPr>
        <w:t xml:space="preserve">invoice for each individual accepted and approved </w:t>
      </w:r>
      <w:r w:rsidR="00512E36">
        <w:rPr>
          <w:rFonts w:ascii="Arial" w:hAnsi="Arial" w:cs="Arial"/>
          <w:szCs w:val="24"/>
          <w:lang w:val="en-US"/>
        </w:rPr>
        <w:t>periodical</w:t>
      </w:r>
      <w:r w:rsidR="00512E36" w:rsidRPr="002D0685">
        <w:rPr>
          <w:rFonts w:ascii="Arial" w:hAnsi="Arial" w:cs="Arial"/>
          <w:szCs w:val="24"/>
          <w:lang w:val="en-US"/>
        </w:rPr>
        <w:t xml:space="preserve"> </w:t>
      </w:r>
      <w:r w:rsidRPr="002D0685">
        <w:rPr>
          <w:rFonts w:ascii="Arial" w:hAnsi="Arial" w:cs="Arial"/>
          <w:szCs w:val="24"/>
          <w:lang w:val="en-US"/>
        </w:rPr>
        <w:t xml:space="preserve">report by the authorized representative of the Employer. </w:t>
      </w:r>
      <w:r w:rsidR="00512E36">
        <w:rPr>
          <w:rFonts w:ascii="Arial" w:hAnsi="Arial" w:cs="Arial"/>
          <w:szCs w:val="24"/>
          <w:lang w:val="en-US"/>
        </w:rPr>
        <w:t>Periodical</w:t>
      </w:r>
      <w:r w:rsidR="00512E36" w:rsidRPr="002D0685">
        <w:rPr>
          <w:rFonts w:ascii="Arial" w:hAnsi="Arial" w:cs="Arial"/>
          <w:szCs w:val="24"/>
          <w:lang w:val="en-US"/>
        </w:rPr>
        <w:t xml:space="preserve"> </w:t>
      </w:r>
      <w:r w:rsidRPr="002D0685">
        <w:rPr>
          <w:rFonts w:ascii="Arial" w:hAnsi="Arial" w:cs="Arial"/>
          <w:szCs w:val="24"/>
          <w:lang w:val="en-US"/>
        </w:rPr>
        <w:t xml:space="preserve">report contains: overview of activities during the given </w:t>
      </w:r>
      <w:r w:rsidR="0050150A">
        <w:rPr>
          <w:rFonts w:ascii="Arial" w:hAnsi="Arial" w:cs="Arial"/>
          <w:szCs w:val="24"/>
          <w:lang w:val="en-US"/>
        </w:rPr>
        <w:t>period</w:t>
      </w:r>
      <w:r w:rsidRPr="002D0685">
        <w:rPr>
          <w:rFonts w:ascii="Arial" w:hAnsi="Arial" w:cs="Arial"/>
          <w:szCs w:val="24"/>
          <w:lang w:val="en-US"/>
        </w:rPr>
        <w:t>, indicative timeline for activities for the remainder of the contract, and detailed overview of staff engagement.</w:t>
      </w:r>
    </w:p>
    <w:p w:rsidR="00EC3B71" w:rsidRDefault="00EC3B71" w:rsidP="00181511">
      <w:pPr>
        <w:ind w:left="360" w:firstLine="360"/>
        <w:jc w:val="both"/>
        <w:rPr>
          <w:rFonts w:ascii="Arial" w:hAnsi="Arial" w:cs="Arial"/>
          <w:szCs w:val="24"/>
          <w:lang w:val="en-US"/>
        </w:rPr>
      </w:pPr>
      <w:r w:rsidRPr="002D0685">
        <w:rPr>
          <w:rFonts w:ascii="Arial" w:hAnsi="Arial" w:cs="Arial"/>
          <w:szCs w:val="24"/>
          <w:lang w:val="en-US"/>
        </w:rPr>
        <w:t xml:space="preserve">The final payment shall be executed 45 days at the latest after the Final Report has been received and endorsed, and </w:t>
      </w:r>
      <w:r w:rsidR="0050150A">
        <w:rPr>
          <w:rFonts w:ascii="Arial" w:hAnsi="Arial" w:cs="Arial"/>
          <w:szCs w:val="24"/>
          <w:lang w:val="en-US"/>
        </w:rPr>
        <w:t>the correct and endorsed</w:t>
      </w:r>
      <w:r w:rsidR="0050150A" w:rsidRPr="002D0685">
        <w:rPr>
          <w:rFonts w:ascii="Arial" w:hAnsi="Arial" w:cs="Arial"/>
          <w:szCs w:val="24"/>
          <w:lang w:val="en-US"/>
        </w:rPr>
        <w:t xml:space="preserve"> </w:t>
      </w:r>
      <w:r w:rsidRPr="002D0685">
        <w:rPr>
          <w:rFonts w:ascii="Arial" w:hAnsi="Arial" w:cs="Arial"/>
          <w:szCs w:val="24"/>
          <w:lang w:val="en-US"/>
        </w:rPr>
        <w:t xml:space="preserve">invoice </w:t>
      </w:r>
      <w:r w:rsidR="0050150A">
        <w:rPr>
          <w:rFonts w:ascii="Arial" w:hAnsi="Arial" w:cs="Arial"/>
          <w:szCs w:val="24"/>
          <w:lang w:val="en-US"/>
        </w:rPr>
        <w:t>accepted</w:t>
      </w:r>
      <w:r w:rsidR="0050150A" w:rsidRPr="002D0685">
        <w:rPr>
          <w:rFonts w:ascii="Arial" w:hAnsi="Arial" w:cs="Arial"/>
          <w:szCs w:val="24"/>
          <w:lang w:val="en-US"/>
        </w:rPr>
        <w:t xml:space="preserve"> </w:t>
      </w:r>
      <w:r w:rsidRPr="002D0685">
        <w:rPr>
          <w:rFonts w:ascii="Arial" w:hAnsi="Arial" w:cs="Arial"/>
          <w:szCs w:val="24"/>
          <w:lang w:val="en-US"/>
        </w:rPr>
        <w:t>by the authorized representative of the Employer.</w:t>
      </w:r>
    </w:p>
    <w:p w:rsidR="0050150A" w:rsidRPr="002D0685" w:rsidRDefault="0050150A" w:rsidP="00BA4BDD">
      <w:pPr>
        <w:ind w:left="360" w:firstLine="360"/>
        <w:jc w:val="both"/>
        <w:rPr>
          <w:rFonts w:ascii="Arial" w:hAnsi="Arial" w:cs="Arial"/>
          <w:szCs w:val="24"/>
          <w:lang w:val="en-US"/>
        </w:rPr>
      </w:pPr>
      <w:r>
        <w:rPr>
          <w:rFonts w:ascii="Arial" w:hAnsi="Arial" w:cs="Arial"/>
          <w:szCs w:val="24"/>
          <w:lang w:val="en-US"/>
        </w:rPr>
        <w:t>In the event of contracting price in EUROS for domestic Tenderer the invoicing shall be performed in dinars by calculating it according to the middle exchange rate of the National Bank of Serbia on turnover date, and payment in dinar countervalue of euro according to middle exchange rate of NBS on payment date.</w:t>
      </w:r>
    </w:p>
    <w:p w:rsidR="00EC3B71" w:rsidRPr="002D0685" w:rsidRDefault="00EC3B71" w:rsidP="00EC3B71">
      <w:pPr>
        <w:ind w:firstLine="720"/>
        <w:jc w:val="both"/>
        <w:rPr>
          <w:rFonts w:ascii="Arial" w:hAnsi="Arial" w:cs="Arial"/>
          <w:szCs w:val="24"/>
          <w:lang w:val="en-US"/>
        </w:rPr>
      </w:pPr>
      <w:r w:rsidRPr="002D0685">
        <w:rPr>
          <w:rFonts w:ascii="Arial" w:hAnsi="Arial" w:cs="Arial"/>
          <w:szCs w:val="24"/>
          <w:lang w:val="en-US"/>
        </w:rPr>
        <w:t xml:space="preserve">The contracted value of the executed services shall be paid if the price was quoted in Euros to the domestic tenderer (as well as to the domestic member of the group of tenderers, unless the Joint Service Execution Contract stipulates that the payment will be made through the Leader) under the middle Euro exchange rate of the National Bank of Serbia valid on the </w:t>
      </w:r>
      <w:r w:rsidR="0050150A">
        <w:rPr>
          <w:rFonts w:ascii="Arial" w:hAnsi="Arial" w:cs="Arial"/>
          <w:szCs w:val="24"/>
          <w:lang w:val="en-US"/>
        </w:rPr>
        <w:t>payment</w:t>
      </w:r>
      <w:r w:rsidR="0050150A" w:rsidRPr="002D0685">
        <w:rPr>
          <w:rFonts w:ascii="Arial" w:hAnsi="Arial" w:cs="Arial"/>
          <w:szCs w:val="24"/>
          <w:lang w:val="en-US"/>
        </w:rPr>
        <w:t xml:space="preserve"> </w:t>
      </w:r>
      <w:r w:rsidRPr="002D0685">
        <w:rPr>
          <w:rFonts w:ascii="Arial" w:hAnsi="Arial" w:cs="Arial"/>
          <w:szCs w:val="24"/>
          <w:lang w:val="en-US"/>
        </w:rPr>
        <w:t>date.</w:t>
      </w:r>
    </w:p>
    <w:p w:rsidR="00EC3B71" w:rsidRPr="002D0685" w:rsidRDefault="00EC3B71" w:rsidP="00EC3B71">
      <w:pPr>
        <w:ind w:firstLine="720"/>
        <w:jc w:val="both"/>
        <w:rPr>
          <w:rFonts w:ascii="Arial" w:hAnsi="Arial" w:cs="Arial"/>
          <w:szCs w:val="24"/>
          <w:lang w:val="en-US"/>
        </w:rPr>
      </w:pPr>
    </w:p>
    <w:p w:rsidR="00E44398" w:rsidRPr="002D0685" w:rsidRDefault="00E44398" w:rsidP="00E44398">
      <w:pPr>
        <w:ind w:firstLine="720"/>
        <w:jc w:val="both"/>
        <w:rPr>
          <w:rFonts w:ascii="Arial" w:hAnsi="Arial" w:cs="Arial"/>
          <w:szCs w:val="24"/>
          <w:lang w:val="en-US"/>
        </w:rPr>
      </w:pPr>
    </w:p>
    <w:p w:rsidR="00E44398" w:rsidRPr="002D0685" w:rsidRDefault="00E44398" w:rsidP="00E44398">
      <w:pPr>
        <w:ind w:left="709" w:hanging="709"/>
        <w:jc w:val="both"/>
        <w:outlineLvl w:val="1"/>
        <w:rPr>
          <w:rFonts w:ascii="Arial" w:hAnsi="Arial" w:cs="Arial"/>
          <w:b/>
          <w:szCs w:val="24"/>
          <w:lang w:val="en-US"/>
        </w:rPr>
      </w:pPr>
      <w:bookmarkStart w:id="225" w:name="_Toc371416333"/>
      <w:bookmarkStart w:id="226" w:name="_Toc385933964"/>
      <w:bookmarkStart w:id="227" w:name="_Toc421192949"/>
      <w:bookmarkStart w:id="228" w:name="_Toc425166768"/>
      <w:bookmarkEnd w:id="224"/>
      <w:r w:rsidRPr="002D0685">
        <w:rPr>
          <w:rFonts w:ascii="Arial" w:hAnsi="Arial" w:cs="Arial"/>
          <w:b/>
          <w:szCs w:val="24"/>
          <w:lang w:val="en-US"/>
        </w:rPr>
        <w:t>3.10 SERVICE EXECUTION PERIOD</w:t>
      </w:r>
      <w:bookmarkEnd w:id="225"/>
      <w:bookmarkEnd w:id="226"/>
      <w:bookmarkEnd w:id="227"/>
      <w:bookmarkEnd w:id="228"/>
    </w:p>
    <w:p w:rsidR="00EC3B71" w:rsidRPr="002D0685" w:rsidRDefault="00EC3B71" w:rsidP="00E44398">
      <w:pPr>
        <w:ind w:left="709" w:hanging="709"/>
        <w:jc w:val="both"/>
        <w:outlineLvl w:val="1"/>
        <w:rPr>
          <w:rFonts w:ascii="Arial" w:hAnsi="Arial" w:cs="Arial"/>
          <w:b/>
          <w:szCs w:val="24"/>
          <w:lang w:val="en-US"/>
        </w:rPr>
      </w:pPr>
    </w:p>
    <w:p w:rsidR="00EC3B71" w:rsidRPr="002D0685" w:rsidRDefault="00EC3B71" w:rsidP="00EC3B71">
      <w:pPr>
        <w:ind w:firstLine="465"/>
        <w:jc w:val="both"/>
        <w:rPr>
          <w:rFonts w:ascii="Arial" w:hAnsi="Arial" w:cs="Arial"/>
          <w:lang w:val="en-US"/>
        </w:rPr>
      </w:pPr>
      <w:r w:rsidRPr="002D0685">
        <w:rPr>
          <w:rFonts w:ascii="Arial" w:hAnsi="Arial" w:cs="Arial"/>
          <w:lang w:val="en-US"/>
        </w:rPr>
        <w:t xml:space="preserve">Minimum acceptable </w:t>
      </w:r>
      <w:r w:rsidRPr="002D0685">
        <w:rPr>
          <w:rFonts w:ascii="Arial" w:hAnsi="Arial" w:cs="Arial"/>
          <w:szCs w:val="24"/>
          <w:lang w:val="en-US"/>
        </w:rPr>
        <w:t xml:space="preserve">service execution period is four calendar months and maximum acceptable execution period is seven calendar months. If the Tenderer offers a service execution period shorter than four calendar months or longer than </w:t>
      </w:r>
      <w:r w:rsidR="00DD0A62" w:rsidRPr="002D0685">
        <w:rPr>
          <w:rFonts w:ascii="Arial" w:hAnsi="Arial" w:cs="Arial"/>
          <w:szCs w:val="24"/>
          <w:lang w:val="en-US"/>
        </w:rPr>
        <w:t>seven</w:t>
      </w:r>
      <w:r w:rsidRPr="002D0685">
        <w:rPr>
          <w:rFonts w:ascii="Arial" w:hAnsi="Arial" w:cs="Arial"/>
          <w:szCs w:val="24"/>
          <w:lang w:val="en-US"/>
        </w:rPr>
        <w:t xml:space="preserve"> calendar months, the tender shall be rejected as incorrect</w:t>
      </w:r>
      <w:r w:rsidRPr="002D0685">
        <w:rPr>
          <w:rFonts w:ascii="Arial" w:hAnsi="Arial" w:cs="Arial"/>
          <w:lang w:val="en-US"/>
        </w:rPr>
        <w:t>.</w:t>
      </w:r>
    </w:p>
    <w:p w:rsidR="00EC3B71" w:rsidRPr="002D0685" w:rsidRDefault="00EC3B71" w:rsidP="00EC3B71">
      <w:pPr>
        <w:ind w:firstLine="465"/>
        <w:jc w:val="both"/>
        <w:rPr>
          <w:rFonts w:ascii="Arial" w:hAnsi="Arial" w:cs="Arial"/>
          <w:lang w:val="en-US"/>
        </w:rPr>
      </w:pPr>
      <w:r w:rsidRPr="002D0685">
        <w:rPr>
          <w:rFonts w:ascii="Arial" w:hAnsi="Arial" w:cs="Arial"/>
          <w:lang w:val="en-US"/>
        </w:rPr>
        <w:t xml:space="preserve">Deadline for initiation of service execution is seven days as of the date of contract signing. </w:t>
      </w:r>
    </w:p>
    <w:p w:rsidR="00E44398" w:rsidRPr="002D0685" w:rsidRDefault="00E44398" w:rsidP="00E44398">
      <w:pPr>
        <w:rPr>
          <w:rFonts w:ascii="Arial" w:hAnsi="Arial" w:cs="Arial"/>
          <w:szCs w:val="24"/>
          <w:lang w:val="en-US"/>
        </w:rPr>
      </w:pPr>
    </w:p>
    <w:p w:rsidR="00E44398" w:rsidRPr="002D0685" w:rsidRDefault="00E44398" w:rsidP="00E44398">
      <w:pPr>
        <w:ind w:left="709" w:hanging="709"/>
        <w:jc w:val="both"/>
        <w:outlineLvl w:val="1"/>
        <w:rPr>
          <w:rFonts w:ascii="Arial" w:hAnsi="Arial" w:cs="Arial"/>
          <w:b/>
          <w:szCs w:val="24"/>
          <w:lang w:val="en-US"/>
        </w:rPr>
      </w:pPr>
      <w:bookmarkStart w:id="229" w:name="_Toc297798718"/>
      <w:bookmarkStart w:id="230" w:name="_Toc371416334"/>
      <w:bookmarkStart w:id="231" w:name="_Toc385933965"/>
      <w:bookmarkStart w:id="232" w:name="_Toc421192950"/>
      <w:bookmarkStart w:id="233" w:name="_Toc425166769"/>
      <w:r w:rsidRPr="002D0685">
        <w:rPr>
          <w:rFonts w:ascii="Arial" w:hAnsi="Arial" w:cs="Arial"/>
          <w:b/>
          <w:szCs w:val="24"/>
          <w:lang w:val="en-US"/>
        </w:rPr>
        <w:t>3.11</w:t>
      </w:r>
      <w:r w:rsidRPr="002D0685">
        <w:rPr>
          <w:rFonts w:ascii="Arial" w:hAnsi="Arial" w:cs="Arial"/>
          <w:b/>
          <w:szCs w:val="24"/>
          <w:lang w:val="en-US"/>
        </w:rPr>
        <w:tab/>
      </w:r>
      <w:bookmarkEnd w:id="229"/>
      <w:r w:rsidRPr="002D0685">
        <w:rPr>
          <w:rFonts w:ascii="Arial" w:hAnsi="Arial" w:cs="Arial"/>
          <w:b/>
          <w:szCs w:val="24"/>
          <w:lang w:val="en-US"/>
        </w:rPr>
        <w:t>SERVICE EXECUTION TIME SCHEDULE</w:t>
      </w:r>
      <w:bookmarkEnd w:id="230"/>
      <w:bookmarkEnd w:id="231"/>
      <w:bookmarkEnd w:id="232"/>
      <w:bookmarkEnd w:id="233"/>
      <w:r w:rsidRPr="002D0685">
        <w:rPr>
          <w:rFonts w:ascii="Arial" w:hAnsi="Arial" w:cs="Arial"/>
          <w:b/>
          <w:szCs w:val="24"/>
          <w:lang w:val="en-US"/>
        </w:rPr>
        <w:t xml:space="preserve"> </w:t>
      </w:r>
    </w:p>
    <w:p w:rsidR="00E44398" w:rsidRPr="002D0685" w:rsidRDefault="00E44398" w:rsidP="00E44398">
      <w:pPr>
        <w:jc w:val="both"/>
        <w:rPr>
          <w:rFonts w:ascii="Arial" w:hAnsi="Arial" w:cs="Arial"/>
          <w:szCs w:val="24"/>
          <w:lang w:val="en-US"/>
        </w:rPr>
      </w:pPr>
    </w:p>
    <w:p w:rsidR="00E44398" w:rsidRPr="002D0685" w:rsidRDefault="00E44398" w:rsidP="00E44398">
      <w:pPr>
        <w:tabs>
          <w:tab w:val="num" w:pos="426"/>
          <w:tab w:val="left" w:pos="709"/>
        </w:tabs>
        <w:jc w:val="both"/>
        <w:rPr>
          <w:rFonts w:ascii="Arial" w:hAnsi="Arial" w:cs="Arial"/>
          <w:szCs w:val="24"/>
          <w:lang w:val="en-US"/>
        </w:rPr>
      </w:pPr>
      <w:r w:rsidRPr="002D0685">
        <w:rPr>
          <w:rFonts w:ascii="Arial" w:hAnsi="Arial" w:cs="Arial"/>
          <w:szCs w:val="24"/>
          <w:lang w:val="en-US"/>
        </w:rPr>
        <w:lastRenderedPageBreak/>
        <w:tab/>
      </w:r>
      <w:r w:rsidRPr="002D0685">
        <w:rPr>
          <w:rFonts w:ascii="Arial" w:hAnsi="Arial" w:cs="Arial"/>
          <w:szCs w:val="24"/>
          <w:lang w:val="en-US"/>
        </w:rPr>
        <w:tab/>
        <w:t>Tenderer shall submit service execution Time Schedule in accordance with the given service execution period as a separate annex to the tender (Form 4 in Tender documents). All main activities determined within Terms of Reference should be indicated in view of reaching objectives of Terms of Reference and individual modules, including the submission of reports and other activities.</w:t>
      </w:r>
    </w:p>
    <w:p w:rsidR="00E44398" w:rsidRPr="002D0685" w:rsidRDefault="00E44398" w:rsidP="00E44398">
      <w:pPr>
        <w:ind w:firstLine="709"/>
        <w:jc w:val="both"/>
        <w:rPr>
          <w:rFonts w:ascii="Arial" w:hAnsi="Arial" w:cs="Arial"/>
          <w:szCs w:val="24"/>
          <w:lang w:val="en-US"/>
        </w:rPr>
      </w:pPr>
      <w:r w:rsidRPr="002D0685">
        <w:rPr>
          <w:rFonts w:ascii="Arial" w:hAnsi="Arial" w:cs="Arial"/>
          <w:szCs w:val="24"/>
          <w:lang w:val="en-US"/>
        </w:rPr>
        <w:t>If the Tenderer does not submit Time Schedule within the Tender, the tender shall be rejected as unacceptable.</w:t>
      </w:r>
    </w:p>
    <w:p w:rsidR="00E44398" w:rsidRPr="002D0685" w:rsidRDefault="00E44398" w:rsidP="00E44398">
      <w:pPr>
        <w:rPr>
          <w:rFonts w:ascii="Arial" w:hAnsi="Arial" w:cs="Arial"/>
          <w:szCs w:val="24"/>
          <w:lang w:val="en-US"/>
        </w:rPr>
      </w:pPr>
    </w:p>
    <w:p w:rsidR="00E44398" w:rsidRPr="002D0685" w:rsidRDefault="00E44398" w:rsidP="00E44398">
      <w:pPr>
        <w:ind w:left="709" w:hanging="709"/>
        <w:jc w:val="both"/>
        <w:outlineLvl w:val="1"/>
        <w:rPr>
          <w:rFonts w:ascii="Arial" w:hAnsi="Arial" w:cs="Arial"/>
          <w:b/>
          <w:szCs w:val="24"/>
          <w:lang w:val="en-US"/>
        </w:rPr>
      </w:pPr>
      <w:bookmarkStart w:id="234" w:name="_Toc371416335"/>
      <w:bookmarkStart w:id="235" w:name="_Toc385933966"/>
      <w:bookmarkStart w:id="236" w:name="_Toc421192951"/>
      <w:bookmarkStart w:id="237" w:name="_Toc425166770"/>
      <w:r w:rsidRPr="002D0685">
        <w:rPr>
          <w:rFonts w:ascii="Arial" w:hAnsi="Arial" w:cs="Arial"/>
          <w:b/>
          <w:szCs w:val="24"/>
          <w:lang w:val="en-US"/>
        </w:rPr>
        <w:t xml:space="preserve">3.12 </w:t>
      </w:r>
      <w:r w:rsidRPr="002D0685">
        <w:rPr>
          <w:rFonts w:ascii="Arial" w:hAnsi="Arial" w:cs="Arial"/>
          <w:b/>
          <w:szCs w:val="24"/>
          <w:lang w:val="en-US"/>
        </w:rPr>
        <w:tab/>
      </w:r>
      <w:bookmarkEnd w:id="234"/>
      <w:bookmarkEnd w:id="235"/>
      <w:bookmarkEnd w:id="236"/>
      <w:r w:rsidR="00273E67" w:rsidRPr="002D0685">
        <w:rPr>
          <w:rFonts w:ascii="Arial" w:hAnsi="Arial" w:cs="Arial"/>
          <w:b/>
          <w:szCs w:val="24"/>
          <w:lang w:val="en-US"/>
        </w:rPr>
        <w:t>APPROACH TO THE PROPOSED PROCESS AND PROPOSED STRUCTURE</w:t>
      </w:r>
      <w:bookmarkEnd w:id="237"/>
    </w:p>
    <w:p w:rsidR="00273E67" w:rsidRPr="002D0685" w:rsidRDefault="00273E67" w:rsidP="00E44398">
      <w:pPr>
        <w:ind w:left="709" w:hanging="709"/>
        <w:jc w:val="both"/>
        <w:outlineLvl w:val="1"/>
        <w:rPr>
          <w:rFonts w:ascii="Arial" w:hAnsi="Arial" w:cs="Arial"/>
          <w:b/>
          <w:szCs w:val="24"/>
          <w:lang w:val="en-US"/>
        </w:rPr>
      </w:pPr>
    </w:p>
    <w:p w:rsidR="00273E67" w:rsidRPr="002D0685" w:rsidRDefault="00273E67" w:rsidP="00273E67">
      <w:pPr>
        <w:suppressAutoHyphens w:val="0"/>
        <w:jc w:val="both"/>
        <w:rPr>
          <w:rFonts w:ascii="Arial" w:hAnsi="Arial" w:cs="Arial"/>
          <w:szCs w:val="24"/>
          <w:lang w:val="en-US" w:eastAsia="en-US"/>
        </w:rPr>
      </w:pPr>
      <w:r w:rsidRPr="002D0685">
        <w:rPr>
          <w:rFonts w:ascii="Arial" w:hAnsi="Arial"/>
          <w:lang w:val="en-US"/>
        </w:rPr>
        <w:t>The Tenderer shall submit in the tender the proposal of the Approach to the proposed process and proposed transaction structure</w:t>
      </w:r>
      <w:r w:rsidRPr="002D0685">
        <w:rPr>
          <w:rFonts w:ascii="Arial" w:hAnsi="Arial" w:cs="Arial"/>
          <w:szCs w:val="24"/>
          <w:lang w:val="en-US" w:eastAsia="en-US"/>
        </w:rPr>
        <w:t>.</w:t>
      </w:r>
    </w:p>
    <w:p w:rsidR="00273E67" w:rsidRPr="002D0685" w:rsidRDefault="00273E67" w:rsidP="00273E67">
      <w:pPr>
        <w:suppressAutoHyphens w:val="0"/>
        <w:ind w:firstLine="720"/>
        <w:jc w:val="both"/>
        <w:rPr>
          <w:rFonts w:ascii="Arial" w:hAnsi="Arial" w:cs="Arial"/>
          <w:szCs w:val="24"/>
          <w:lang w:val="en-US" w:eastAsia="en-US"/>
        </w:rPr>
      </w:pPr>
      <w:r w:rsidRPr="002D0685">
        <w:rPr>
          <w:rFonts w:ascii="Arial" w:hAnsi="Arial" w:cs="Arial"/>
          <w:szCs w:val="24"/>
          <w:lang w:val="en-US" w:eastAsia="en-US"/>
        </w:rPr>
        <w:t xml:space="preserve">Requirements of general description of the Approach are given within the criterion element C2 Technical Aspect. </w:t>
      </w:r>
    </w:p>
    <w:p w:rsidR="00273E67" w:rsidRDefault="00273E67" w:rsidP="00273E67">
      <w:pPr>
        <w:suppressAutoHyphens w:val="0"/>
        <w:jc w:val="both"/>
        <w:rPr>
          <w:rFonts w:ascii="Arial" w:hAnsi="Arial" w:cs="Arial"/>
          <w:szCs w:val="24"/>
          <w:lang w:val="en-US" w:eastAsia="en-US"/>
        </w:rPr>
      </w:pPr>
      <w:r w:rsidRPr="002D0685">
        <w:rPr>
          <w:rFonts w:ascii="Arial" w:hAnsi="Arial" w:cs="Arial"/>
          <w:szCs w:val="24"/>
          <w:lang w:val="en-US" w:eastAsia="en-US"/>
        </w:rPr>
        <w:tab/>
        <w:t>If the Tenderer does not submit in the tender the proposal of the Approach the tender shall be rejected as unacceptable.</w:t>
      </w:r>
    </w:p>
    <w:p w:rsidR="0050150A" w:rsidRDefault="0050150A" w:rsidP="0050150A">
      <w:pPr>
        <w:suppressAutoHyphens w:val="0"/>
        <w:ind w:firstLine="720"/>
        <w:jc w:val="both"/>
        <w:rPr>
          <w:rFonts w:ascii="Arial" w:hAnsi="Arial" w:cs="Arial"/>
          <w:szCs w:val="24"/>
          <w:lang w:val="en-US" w:eastAsia="en-US"/>
        </w:rPr>
      </w:pPr>
      <w:r>
        <w:rPr>
          <w:rFonts w:ascii="Arial" w:hAnsi="Arial" w:cs="Arial"/>
          <w:szCs w:val="24"/>
          <w:lang w:val="en-US" w:eastAsia="en-US"/>
        </w:rPr>
        <w:t>Content of the submitted Approach is the subject to evaluation within the criterion element C2 Technical aspect.</w:t>
      </w:r>
    </w:p>
    <w:p w:rsidR="0050150A" w:rsidRPr="002D0685" w:rsidRDefault="0050150A" w:rsidP="00273E67">
      <w:pPr>
        <w:suppressAutoHyphens w:val="0"/>
        <w:jc w:val="both"/>
        <w:rPr>
          <w:rFonts w:ascii="Arial" w:hAnsi="Arial" w:cs="Arial"/>
          <w:szCs w:val="24"/>
          <w:lang w:val="en-US" w:eastAsia="en-US"/>
        </w:rPr>
      </w:pPr>
    </w:p>
    <w:p w:rsidR="00E44398" w:rsidRPr="002D0685" w:rsidRDefault="00E44398" w:rsidP="00E44398">
      <w:pPr>
        <w:ind w:left="709" w:hanging="709"/>
        <w:jc w:val="both"/>
        <w:outlineLvl w:val="1"/>
        <w:rPr>
          <w:rFonts w:ascii="Arial" w:hAnsi="Arial" w:cs="Arial"/>
          <w:b/>
          <w:szCs w:val="24"/>
          <w:lang w:val="en-US"/>
        </w:rPr>
      </w:pPr>
      <w:bookmarkStart w:id="238" w:name="_Toc371416336"/>
      <w:bookmarkStart w:id="239" w:name="_Toc385933967"/>
      <w:bookmarkStart w:id="240" w:name="_Toc421192952"/>
      <w:bookmarkStart w:id="241" w:name="_Toc425166771"/>
      <w:r w:rsidRPr="002D0685">
        <w:rPr>
          <w:rFonts w:ascii="Arial" w:hAnsi="Arial" w:cs="Arial"/>
          <w:b/>
          <w:szCs w:val="24"/>
          <w:lang w:val="en-US"/>
        </w:rPr>
        <w:t>3.13 PRICE</w:t>
      </w:r>
      <w:bookmarkEnd w:id="238"/>
      <w:bookmarkEnd w:id="239"/>
      <w:bookmarkEnd w:id="240"/>
      <w:bookmarkEnd w:id="241"/>
    </w:p>
    <w:p w:rsidR="00E44398" w:rsidRPr="002D0685" w:rsidRDefault="00E44398" w:rsidP="00E44398">
      <w:pPr>
        <w:jc w:val="both"/>
        <w:rPr>
          <w:rFonts w:ascii="Arial" w:hAnsi="Arial" w:cs="Arial"/>
          <w:szCs w:val="24"/>
          <w:lang w:val="en-US"/>
        </w:rPr>
      </w:pPr>
    </w:p>
    <w:p w:rsidR="00E44398" w:rsidRPr="002D0685" w:rsidRDefault="00E44398" w:rsidP="00E44398">
      <w:pPr>
        <w:tabs>
          <w:tab w:val="left" w:pos="709"/>
        </w:tabs>
        <w:jc w:val="both"/>
        <w:rPr>
          <w:rFonts w:ascii="Arial" w:hAnsi="Arial" w:cs="Arial"/>
          <w:szCs w:val="24"/>
          <w:lang w:val="en-US"/>
        </w:rPr>
      </w:pPr>
      <w:r w:rsidRPr="002D0685">
        <w:rPr>
          <w:rFonts w:ascii="Arial" w:hAnsi="Arial" w:cs="Arial"/>
          <w:szCs w:val="24"/>
          <w:lang w:val="en-US"/>
        </w:rPr>
        <w:tab/>
        <w:t>The price shall be expressed in Dinars, VAT excluded.</w:t>
      </w:r>
    </w:p>
    <w:p w:rsidR="00E44398" w:rsidRPr="002D0685" w:rsidRDefault="00E44398" w:rsidP="00E44398">
      <w:pPr>
        <w:ind w:firstLine="708"/>
        <w:jc w:val="both"/>
        <w:rPr>
          <w:rFonts w:ascii="Arial" w:hAnsi="Arial" w:cs="Arial"/>
          <w:szCs w:val="24"/>
          <w:lang w:val="en-US"/>
        </w:rPr>
      </w:pPr>
      <w:r w:rsidRPr="002D0685">
        <w:rPr>
          <w:rFonts w:ascii="Arial" w:hAnsi="Arial" w:cs="Arial"/>
          <w:szCs w:val="24"/>
          <w:lang w:val="en-US"/>
        </w:rPr>
        <w:t xml:space="preserve">In the case that the submitted tender does not specify whether the offered price includes the tax or not, it shall be considered in accordance with the Public Procurement Law that the latter does not include tax. </w:t>
      </w:r>
    </w:p>
    <w:p w:rsidR="00E44398" w:rsidRPr="002D0685" w:rsidRDefault="00E44398" w:rsidP="00E44398">
      <w:pPr>
        <w:tabs>
          <w:tab w:val="left" w:pos="709"/>
        </w:tabs>
        <w:jc w:val="both"/>
        <w:rPr>
          <w:rFonts w:ascii="Arial" w:hAnsi="Arial" w:cs="Arial"/>
          <w:szCs w:val="24"/>
          <w:lang w:val="en-US"/>
        </w:rPr>
      </w:pPr>
      <w:r w:rsidRPr="002D0685">
        <w:rPr>
          <w:rFonts w:ascii="Arial" w:hAnsi="Arial" w:cs="Arial"/>
          <w:szCs w:val="24"/>
          <w:lang w:val="en-US"/>
        </w:rPr>
        <w:tab/>
        <w:t>The Tenderer may express the price in Euros, while the latter shall for Tender evaluation purposes be converted into Dinars by using the middle exchange rate of the National Bank of Serbian on the Tender opening day.</w:t>
      </w:r>
    </w:p>
    <w:p w:rsidR="00E44398" w:rsidRPr="002D0685" w:rsidRDefault="00E44398" w:rsidP="00E44398">
      <w:pPr>
        <w:tabs>
          <w:tab w:val="left" w:pos="709"/>
        </w:tabs>
        <w:jc w:val="both"/>
        <w:rPr>
          <w:rFonts w:ascii="Arial" w:hAnsi="Arial" w:cs="Arial"/>
          <w:szCs w:val="24"/>
          <w:lang w:val="en-US"/>
        </w:rPr>
      </w:pPr>
      <w:r w:rsidRPr="002D0685">
        <w:rPr>
          <w:rFonts w:ascii="Arial" w:hAnsi="Arial" w:cs="Arial"/>
          <w:szCs w:val="24"/>
          <w:lang w:val="en-US"/>
        </w:rPr>
        <w:tab/>
        <w:t>Offered price shall be fixed.</w:t>
      </w:r>
    </w:p>
    <w:p w:rsidR="00E44398" w:rsidRPr="002D0685" w:rsidRDefault="00E44398" w:rsidP="00E44398">
      <w:pPr>
        <w:tabs>
          <w:tab w:val="left" w:pos="709"/>
        </w:tabs>
        <w:jc w:val="both"/>
        <w:rPr>
          <w:rFonts w:ascii="Arial" w:hAnsi="Arial" w:cs="Arial"/>
          <w:szCs w:val="24"/>
          <w:lang w:val="en-US"/>
        </w:rPr>
      </w:pPr>
      <w:r w:rsidRPr="002D0685">
        <w:rPr>
          <w:rFonts w:ascii="Arial" w:hAnsi="Arial" w:cs="Arial"/>
          <w:szCs w:val="24"/>
          <w:lang w:val="en-US"/>
        </w:rPr>
        <w:tab/>
        <w:t xml:space="preserve">The ‘Price Structure’ form (Form 5 of the Tender Documents) should contain the price structure, while the Tender Form (Form 2 of the Tender Documents) shall contain the total offered price. </w:t>
      </w:r>
    </w:p>
    <w:p w:rsidR="00E44398" w:rsidRPr="002D0685" w:rsidRDefault="00E44398" w:rsidP="00E44398">
      <w:pPr>
        <w:tabs>
          <w:tab w:val="left" w:pos="709"/>
        </w:tabs>
        <w:jc w:val="both"/>
        <w:rPr>
          <w:rFonts w:ascii="Arial" w:hAnsi="Arial" w:cs="Arial"/>
          <w:szCs w:val="24"/>
          <w:lang w:val="en-US"/>
        </w:rPr>
      </w:pPr>
      <w:r w:rsidRPr="002D0685">
        <w:rPr>
          <w:rFonts w:ascii="Arial" w:hAnsi="Arial" w:cs="Arial"/>
          <w:szCs w:val="24"/>
          <w:lang w:val="en-US"/>
        </w:rPr>
        <w:tab/>
        <w:t>Offered price must cover and include all costs that the Tenderer has in procurement realization.</w:t>
      </w:r>
    </w:p>
    <w:p w:rsidR="00E44398" w:rsidRPr="002D0685" w:rsidRDefault="00E44398" w:rsidP="00E44398">
      <w:pPr>
        <w:tabs>
          <w:tab w:val="left" w:pos="709"/>
        </w:tabs>
        <w:jc w:val="both"/>
        <w:rPr>
          <w:rFonts w:ascii="Arial" w:hAnsi="Arial" w:cs="Arial"/>
          <w:szCs w:val="24"/>
          <w:lang w:val="en-US"/>
        </w:rPr>
      </w:pPr>
      <w:r w:rsidRPr="002D0685">
        <w:rPr>
          <w:rFonts w:ascii="Arial" w:hAnsi="Arial" w:cs="Arial"/>
          <w:szCs w:val="24"/>
          <w:lang w:val="en-US"/>
        </w:rPr>
        <w:tab/>
        <w:t>If the tender contains an unusually low price, the Employer shall act pursuant to Article 92 of the Law.</w:t>
      </w:r>
    </w:p>
    <w:p w:rsidR="00E44398" w:rsidRPr="002D0685" w:rsidRDefault="00E44398" w:rsidP="00E44398">
      <w:pPr>
        <w:tabs>
          <w:tab w:val="left" w:pos="709"/>
        </w:tabs>
        <w:jc w:val="both"/>
        <w:rPr>
          <w:rFonts w:ascii="Arial" w:hAnsi="Arial" w:cs="Arial"/>
          <w:szCs w:val="24"/>
          <w:lang w:val="en-US"/>
        </w:rPr>
      </w:pPr>
      <w:r w:rsidRPr="002D0685">
        <w:rPr>
          <w:rFonts w:ascii="Arial" w:hAnsi="Arial" w:cs="Arial"/>
          <w:szCs w:val="24"/>
          <w:lang w:val="en-US"/>
        </w:rPr>
        <w:tab/>
        <w:t>The price is anticipated as a tender evaluation criteria element in the subject public procurement.</w:t>
      </w:r>
    </w:p>
    <w:p w:rsidR="00E44398" w:rsidRDefault="00E44398" w:rsidP="00E44398">
      <w:pPr>
        <w:tabs>
          <w:tab w:val="left" w:pos="709"/>
        </w:tabs>
        <w:jc w:val="both"/>
        <w:rPr>
          <w:rFonts w:ascii="Arial" w:hAnsi="Arial" w:cs="Arial"/>
          <w:szCs w:val="24"/>
          <w:lang w:val="en-US"/>
        </w:rPr>
      </w:pPr>
    </w:p>
    <w:p w:rsidR="00E44398" w:rsidRPr="002D0685" w:rsidRDefault="00E44398" w:rsidP="00E44398">
      <w:pPr>
        <w:ind w:left="709" w:hanging="709"/>
        <w:jc w:val="both"/>
        <w:outlineLvl w:val="1"/>
        <w:rPr>
          <w:rFonts w:ascii="Arial" w:hAnsi="Arial" w:cs="Arial"/>
          <w:b/>
          <w:szCs w:val="24"/>
          <w:lang w:val="en-US"/>
        </w:rPr>
      </w:pPr>
      <w:bookmarkStart w:id="242" w:name="_Toc371416337"/>
      <w:bookmarkStart w:id="243" w:name="_Toc385933968"/>
      <w:bookmarkStart w:id="244" w:name="_Toc421192953"/>
      <w:bookmarkStart w:id="245" w:name="_Toc425166772"/>
      <w:r w:rsidRPr="002D0685">
        <w:rPr>
          <w:rFonts w:ascii="Arial" w:hAnsi="Arial" w:cs="Arial"/>
          <w:b/>
          <w:szCs w:val="24"/>
          <w:lang w:val="en-US"/>
        </w:rPr>
        <w:t>3.14</w:t>
      </w:r>
      <w:r w:rsidRPr="002D0685">
        <w:rPr>
          <w:rFonts w:ascii="Arial" w:hAnsi="Arial" w:cs="Arial"/>
          <w:b/>
          <w:szCs w:val="24"/>
          <w:lang w:val="en-US"/>
        </w:rPr>
        <w:tab/>
        <w:t>FINANCIAL SECURITY INSTRUMENTS</w:t>
      </w:r>
      <w:bookmarkEnd w:id="242"/>
      <w:bookmarkEnd w:id="243"/>
      <w:bookmarkEnd w:id="244"/>
      <w:bookmarkEnd w:id="245"/>
    </w:p>
    <w:p w:rsidR="00E44398" w:rsidRPr="002D0685" w:rsidRDefault="00E44398" w:rsidP="00E44398">
      <w:pPr>
        <w:jc w:val="both"/>
        <w:rPr>
          <w:rFonts w:ascii="Arial" w:hAnsi="Arial" w:cs="Arial"/>
          <w:szCs w:val="24"/>
          <w:lang w:val="en-US"/>
        </w:rPr>
      </w:pPr>
    </w:p>
    <w:p w:rsidR="00E44398" w:rsidRPr="002D0685" w:rsidRDefault="00E44398" w:rsidP="00E44398">
      <w:pPr>
        <w:jc w:val="both"/>
        <w:rPr>
          <w:rFonts w:ascii="Arial" w:hAnsi="Arial" w:cs="Arial"/>
          <w:szCs w:val="24"/>
          <w:lang w:val="en-US"/>
        </w:rPr>
      </w:pPr>
      <w:r w:rsidRPr="002D0685">
        <w:rPr>
          <w:rFonts w:ascii="Arial" w:hAnsi="Arial" w:cs="Arial"/>
          <w:szCs w:val="24"/>
          <w:lang w:val="en-US"/>
        </w:rPr>
        <w:t>The Tenderer shall submit the following financial security instruments:</w:t>
      </w:r>
    </w:p>
    <w:p w:rsidR="00E44398" w:rsidRPr="002D0685" w:rsidRDefault="00E44398" w:rsidP="00E44398">
      <w:pPr>
        <w:ind w:firstLine="708"/>
        <w:jc w:val="both"/>
        <w:rPr>
          <w:rFonts w:ascii="Arial" w:hAnsi="Arial" w:cs="Arial"/>
          <w:b/>
          <w:szCs w:val="24"/>
          <w:lang w:val="en-US"/>
        </w:rPr>
      </w:pPr>
    </w:p>
    <w:p w:rsidR="00E44398" w:rsidRPr="002D0685" w:rsidRDefault="00E44398" w:rsidP="00E34024">
      <w:pPr>
        <w:numPr>
          <w:ilvl w:val="0"/>
          <w:numId w:val="36"/>
        </w:numPr>
        <w:suppressAutoHyphens w:val="0"/>
        <w:ind w:left="1276" w:hanging="1276"/>
        <w:contextualSpacing/>
        <w:jc w:val="both"/>
        <w:rPr>
          <w:rFonts w:ascii="Arial" w:eastAsia="Calibri" w:hAnsi="Arial" w:cs="Arial"/>
          <w:b/>
          <w:szCs w:val="24"/>
          <w:lang w:val="en-US" w:eastAsia="en-US"/>
        </w:rPr>
      </w:pPr>
      <w:r w:rsidRPr="002D0685">
        <w:rPr>
          <w:rFonts w:ascii="Arial" w:eastAsia="Calibri" w:hAnsi="Arial" w:cs="Arial"/>
          <w:b/>
          <w:szCs w:val="24"/>
          <w:lang w:val="en-US" w:eastAsia="en-US"/>
        </w:rPr>
        <w:t>Within the Tender:</w:t>
      </w:r>
    </w:p>
    <w:p w:rsidR="00E44398" w:rsidRPr="002D0685" w:rsidRDefault="00E44398" w:rsidP="00E44398">
      <w:pPr>
        <w:tabs>
          <w:tab w:val="left" w:pos="1418"/>
        </w:tabs>
        <w:ind w:right="-6"/>
        <w:jc w:val="both"/>
        <w:rPr>
          <w:rFonts w:ascii="Arial" w:hAnsi="Arial" w:cs="Arial"/>
          <w:b/>
          <w:i/>
          <w:szCs w:val="24"/>
          <w:lang w:val="en-US"/>
        </w:rPr>
      </w:pPr>
      <w:r w:rsidRPr="002D0685">
        <w:rPr>
          <w:rFonts w:ascii="Arial" w:hAnsi="Arial" w:cs="Arial"/>
          <w:b/>
          <w:i/>
          <w:szCs w:val="24"/>
          <w:lang w:val="en-US"/>
        </w:rPr>
        <w:tab/>
        <w:t xml:space="preserve"> Tender Bond</w:t>
      </w:r>
    </w:p>
    <w:p w:rsidR="00E44398" w:rsidRPr="002D0685" w:rsidRDefault="00E44398" w:rsidP="00181511">
      <w:pPr>
        <w:ind w:left="720" w:right="-6"/>
        <w:jc w:val="both"/>
        <w:rPr>
          <w:rFonts w:ascii="Arial" w:hAnsi="Arial" w:cs="Arial"/>
          <w:bCs/>
          <w:iCs/>
          <w:szCs w:val="24"/>
          <w:lang w:val="en-US"/>
        </w:rPr>
      </w:pPr>
      <w:r w:rsidRPr="002D0685">
        <w:rPr>
          <w:rFonts w:ascii="Arial" w:hAnsi="Arial" w:cs="Arial"/>
          <w:bCs/>
          <w:iCs/>
          <w:szCs w:val="24"/>
          <w:lang w:val="en-US"/>
        </w:rPr>
        <w:t>The Tenderer shall submit original Tender Bond in the</w:t>
      </w:r>
      <w:r w:rsidRPr="002D0685">
        <w:rPr>
          <w:rFonts w:ascii="Arial" w:hAnsi="Arial" w:cs="Arial"/>
          <w:b/>
          <w:bCs/>
          <w:iCs/>
          <w:szCs w:val="24"/>
          <w:lang w:val="en-US"/>
        </w:rPr>
        <w:t xml:space="preserve"> </w:t>
      </w:r>
      <w:r w:rsidRPr="002D0685">
        <w:rPr>
          <w:rFonts w:ascii="Arial" w:hAnsi="Arial" w:cs="Arial"/>
          <w:bCs/>
          <w:iCs/>
          <w:szCs w:val="24"/>
          <w:lang w:val="en-US"/>
        </w:rPr>
        <w:t>amount of 5% of the total value of the Tender, VAT excluded</w:t>
      </w:r>
      <w:r w:rsidR="001E5112" w:rsidRPr="002D0685">
        <w:rPr>
          <w:rFonts w:ascii="Arial" w:hAnsi="Arial" w:cs="Arial"/>
          <w:bCs/>
          <w:iCs/>
          <w:szCs w:val="24"/>
          <w:lang w:val="en-US"/>
        </w:rPr>
        <w:t>.</w:t>
      </w:r>
      <w:r w:rsidRPr="002D0685">
        <w:rPr>
          <w:rFonts w:ascii="Arial" w:hAnsi="Arial" w:cs="Arial"/>
          <w:bCs/>
          <w:iCs/>
          <w:szCs w:val="24"/>
          <w:lang w:val="en-US"/>
        </w:rPr>
        <w:t xml:space="preserve"> Bank guarantee shall be irrevocable, unconditional (</w:t>
      </w:r>
      <w:r w:rsidRPr="002D0685">
        <w:rPr>
          <w:rFonts w:ascii="Arial" w:hAnsi="Arial" w:cs="Arial"/>
          <w:szCs w:val="24"/>
          <w:lang w:val="en-US"/>
        </w:rPr>
        <w:t>without protest</w:t>
      </w:r>
      <w:r w:rsidRPr="002D0685">
        <w:rPr>
          <w:rFonts w:ascii="Arial" w:hAnsi="Arial" w:cs="Arial"/>
          <w:bCs/>
          <w:iCs/>
          <w:szCs w:val="24"/>
          <w:lang w:val="en-US"/>
        </w:rPr>
        <w:t xml:space="preserve">) and payable at first demand, with a validity period of 60 (sixty) days from the date of Tender opening. </w:t>
      </w:r>
    </w:p>
    <w:p w:rsidR="00E44398" w:rsidRPr="002D0685" w:rsidRDefault="00E44398" w:rsidP="00E44398">
      <w:pPr>
        <w:ind w:left="1170" w:right="-6"/>
        <w:jc w:val="both"/>
        <w:rPr>
          <w:rFonts w:ascii="Arial" w:hAnsi="Arial" w:cs="Arial"/>
          <w:bCs/>
          <w:iCs/>
          <w:szCs w:val="24"/>
          <w:lang w:val="en-US"/>
        </w:rPr>
      </w:pPr>
    </w:p>
    <w:p w:rsidR="00E44398" w:rsidRPr="002D0685" w:rsidRDefault="00E44398" w:rsidP="00E44398">
      <w:pPr>
        <w:ind w:left="1440" w:right="-6"/>
        <w:jc w:val="both"/>
        <w:rPr>
          <w:rFonts w:ascii="Arial" w:hAnsi="Arial" w:cs="Arial"/>
          <w:bCs/>
          <w:iCs/>
          <w:szCs w:val="24"/>
          <w:lang w:val="en-US"/>
        </w:rPr>
      </w:pPr>
      <w:r w:rsidRPr="002D0685">
        <w:rPr>
          <w:rFonts w:ascii="Arial" w:hAnsi="Arial" w:cs="Arial"/>
          <w:bCs/>
          <w:iCs/>
          <w:szCs w:val="24"/>
          <w:lang w:val="en-US"/>
        </w:rPr>
        <w:lastRenderedPageBreak/>
        <w:t>In the event that the Tenderer does not fulfill its obligations in the public procurement procedure, the Employer shall realize the bank guarantee</w:t>
      </w:r>
      <w:r w:rsidR="001E5112" w:rsidRPr="002D0685">
        <w:rPr>
          <w:rFonts w:ascii="Arial" w:hAnsi="Arial" w:cs="Arial"/>
          <w:bCs/>
          <w:iCs/>
          <w:szCs w:val="24"/>
          <w:lang w:val="en-US"/>
        </w:rPr>
        <w:t>. The Employer shall realize the bank guarantee</w:t>
      </w:r>
      <w:r w:rsidRPr="002D0685">
        <w:rPr>
          <w:rFonts w:ascii="Arial" w:hAnsi="Arial" w:cs="Arial"/>
          <w:bCs/>
          <w:iCs/>
          <w:szCs w:val="24"/>
          <w:lang w:val="en-US"/>
        </w:rPr>
        <w:t xml:space="preserve"> submitted with the Tender if:</w:t>
      </w:r>
    </w:p>
    <w:p w:rsidR="00E44398" w:rsidRPr="002D0685" w:rsidRDefault="00E44398" w:rsidP="00E34024">
      <w:pPr>
        <w:numPr>
          <w:ilvl w:val="1"/>
          <w:numId w:val="9"/>
        </w:numPr>
        <w:suppressAutoHyphens w:val="0"/>
        <w:ind w:left="1434" w:right="-6" w:hanging="357"/>
        <w:contextualSpacing/>
        <w:jc w:val="both"/>
        <w:rPr>
          <w:rFonts w:ascii="Arial" w:eastAsia="Calibri" w:hAnsi="Arial" w:cs="Arial"/>
          <w:bCs/>
          <w:iCs/>
          <w:szCs w:val="24"/>
          <w:lang w:val="en-US" w:eastAsia="en-US"/>
        </w:rPr>
      </w:pPr>
      <w:r w:rsidRPr="002D0685">
        <w:rPr>
          <w:rFonts w:ascii="Arial" w:eastAsia="Calibri" w:hAnsi="Arial" w:cs="Arial"/>
          <w:bCs/>
          <w:iCs/>
          <w:szCs w:val="24"/>
          <w:lang w:val="en-US" w:eastAsia="en-US"/>
        </w:rPr>
        <w:t xml:space="preserve">Tenderer withdraws, revokes or amends its Tender after the deadline for submission of Tenders, or </w:t>
      </w:r>
    </w:p>
    <w:p w:rsidR="00E44398" w:rsidRPr="002D0685" w:rsidRDefault="00E44398" w:rsidP="00E34024">
      <w:pPr>
        <w:numPr>
          <w:ilvl w:val="1"/>
          <w:numId w:val="9"/>
        </w:numPr>
        <w:suppressAutoHyphens w:val="0"/>
        <w:ind w:left="1434" w:right="-6" w:hanging="357"/>
        <w:contextualSpacing/>
        <w:jc w:val="both"/>
        <w:rPr>
          <w:rFonts w:ascii="Arial" w:eastAsia="Calibri" w:hAnsi="Arial" w:cs="Arial"/>
          <w:bCs/>
          <w:iCs/>
          <w:szCs w:val="24"/>
          <w:lang w:val="en-US" w:eastAsia="en-US"/>
        </w:rPr>
      </w:pPr>
      <w:r w:rsidRPr="002D0685">
        <w:rPr>
          <w:rFonts w:ascii="Arial" w:eastAsia="Calibri" w:hAnsi="Arial" w:cs="Arial"/>
          <w:bCs/>
          <w:iCs/>
          <w:szCs w:val="24"/>
          <w:lang w:val="en-US" w:eastAsia="en-US"/>
        </w:rPr>
        <w:t xml:space="preserve">Tenderer who is awarded the contract fails to sign in a timely manner or refuses to sign the contract on public procurement or </w:t>
      </w:r>
    </w:p>
    <w:p w:rsidR="00E44398" w:rsidRPr="002D0685" w:rsidRDefault="00117807" w:rsidP="00E34024">
      <w:pPr>
        <w:numPr>
          <w:ilvl w:val="1"/>
          <w:numId w:val="9"/>
        </w:numPr>
        <w:suppressAutoHyphens w:val="0"/>
        <w:ind w:left="1434" w:right="-6" w:hanging="357"/>
        <w:contextualSpacing/>
        <w:jc w:val="both"/>
        <w:rPr>
          <w:rFonts w:ascii="Arial" w:eastAsia="Calibri" w:hAnsi="Arial" w:cs="Arial"/>
          <w:bCs/>
          <w:iCs/>
          <w:szCs w:val="24"/>
          <w:lang w:val="en-US" w:eastAsia="en-US"/>
        </w:rPr>
      </w:pPr>
      <w:r w:rsidRPr="002D0685">
        <w:rPr>
          <w:rFonts w:ascii="Arial" w:eastAsia="Calibri" w:hAnsi="Arial" w:cs="Arial"/>
          <w:bCs/>
          <w:iCs/>
          <w:szCs w:val="24"/>
          <w:lang w:val="en-US" w:eastAsia="en-US"/>
        </w:rPr>
        <w:t>Fails</w:t>
      </w:r>
      <w:r w:rsidR="00E44398" w:rsidRPr="002D0685">
        <w:rPr>
          <w:rFonts w:ascii="Arial" w:eastAsia="Calibri" w:hAnsi="Arial" w:cs="Arial"/>
          <w:bCs/>
          <w:iCs/>
          <w:szCs w:val="24"/>
          <w:lang w:val="en-US" w:eastAsia="en-US"/>
        </w:rPr>
        <w:t xml:space="preserve"> to submit performance bond </w:t>
      </w:r>
      <w:r w:rsidR="00E44398" w:rsidRPr="002D0685">
        <w:rPr>
          <w:rFonts w:ascii="Arial" w:eastAsia="Calibri" w:hAnsi="Arial" w:cs="Arial"/>
          <w:szCs w:val="24"/>
          <w:lang w:val="en-US" w:eastAsia="en-US"/>
        </w:rPr>
        <w:t xml:space="preserve">no later than </w:t>
      </w:r>
      <w:r w:rsidR="0050150A">
        <w:rPr>
          <w:rFonts w:ascii="Arial" w:eastAsia="Calibri" w:hAnsi="Arial" w:cs="Arial"/>
          <w:szCs w:val="24"/>
          <w:lang w:val="en-US" w:eastAsia="en-US"/>
        </w:rPr>
        <w:t>8</w:t>
      </w:r>
      <w:r w:rsidR="0050150A" w:rsidRPr="002D0685">
        <w:rPr>
          <w:rFonts w:ascii="Arial" w:eastAsia="Calibri" w:hAnsi="Arial" w:cs="Arial"/>
          <w:szCs w:val="24"/>
          <w:lang w:val="en-US" w:eastAsia="en-US"/>
        </w:rPr>
        <w:t xml:space="preserve"> </w:t>
      </w:r>
      <w:r w:rsidR="00E44398" w:rsidRPr="002D0685">
        <w:rPr>
          <w:rFonts w:ascii="Arial" w:eastAsia="Calibri" w:hAnsi="Arial" w:cs="Arial"/>
          <w:szCs w:val="24"/>
          <w:lang w:val="en-US" w:eastAsia="en-US"/>
        </w:rPr>
        <w:t xml:space="preserve">days </w:t>
      </w:r>
      <w:r w:rsidR="00E44398" w:rsidRPr="002D0685">
        <w:rPr>
          <w:rFonts w:ascii="Arial" w:eastAsia="Calibri" w:hAnsi="Arial" w:cs="Arial"/>
          <w:bCs/>
          <w:iCs/>
          <w:szCs w:val="24"/>
          <w:lang w:val="en-US" w:eastAsia="en-US"/>
        </w:rPr>
        <w:t>from the date of conclusion of the contract.</w:t>
      </w:r>
    </w:p>
    <w:p w:rsidR="00E44398" w:rsidRPr="002D0685" w:rsidRDefault="00E44398" w:rsidP="00E44398">
      <w:pPr>
        <w:ind w:left="1170" w:right="-6"/>
        <w:jc w:val="both"/>
        <w:rPr>
          <w:rFonts w:ascii="Arial" w:hAnsi="Arial" w:cs="Arial"/>
          <w:bCs/>
          <w:iCs/>
          <w:szCs w:val="24"/>
          <w:lang w:val="en-US"/>
        </w:rPr>
      </w:pPr>
    </w:p>
    <w:p w:rsidR="00E44398" w:rsidRPr="002D0685" w:rsidRDefault="00E44398" w:rsidP="00E44398">
      <w:pPr>
        <w:ind w:left="1434" w:right="-6"/>
        <w:jc w:val="both"/>
        <w:rPr>
          <w:rFonts w:ascii="Arial" w:hAnsi="Arial" w:cs="Arial"/>
          <w:bCs/>
          <w:iCs/>
          <w:szCs w:val="24"/>
          <w:lang w:val="en-US"/>
        </w:rPr>
      </w:pPr>
      <w:r w:rsidRPr="002D0685">
        <w:rPr>
          <w:rFonts w:ascii="Arial" w:hAnsi="Arial" w:cs="Arial"/>
          <w:bCs/>
          <w:iCs/>
          <w:szCs w:val="24"/>
          <w:lang w:val="en-US"/>
        </w:rPr>
        <w:t xml:space="preserve">In the event that the main office of the guarantor bank is in the Republic of Serbia in case of a dispute under this Guarantee, the jurisdiction of the Court in Belgrade and the application of the substantive law of the Republic of Serbia shall be determined. In the event that the main office of the guarantor bank is outside the Republic of Serbia in case of a dispute under this Guarantee, the jurisdiction of the International Commercial Arbitration with the Chamber of Commerce of Serbia, place of arbitration in Belgrade, with the application of the Rules of Chamber and the procedural and substantive law of the Republic of Serbia shall be determined. </w:t>
      </w:r>
    </w:p>
    <w:p w:rsidR="00E44398" w:rsidRPr="002D0685" w:rsidRDefault="00E44398" w:rsidP="00E44398">
      <w:pPr>
        <w:ind w:left="1170" w:right="-6"/>
        <w:jc w:val="both"/>
        <w:rPr>
          <w:rFonts w:ascii="Arial" w:hAnsi="Arial" w:cs="Arial"/>
          <w:bCs/>
          <w:iCs/>
          <w:szCs w:val="24"/>
          <w:lang w:val="en-US"/>
        </w:rPr>
      </w:pPr>
    </w:p>
    <w:p w:rsidR="00E44398" w:rsidRPr="002D0685" w:rsidRDefault="00E44398" w:rsidP="00E44398">
      <w:pPr>
        <w:ind w:left="1418" w:right="-6"/>
        <w:jc w:val="both"/>
        <w:rPr>
          <w:rFonts w:ascii="Arial" w:hAnsi="Arial" w:cs="Arial"/>
          <w:bCs/>
          <w:iCs/>
          <w:szCs w:val="24"/>
          <w:lang w:val="en-US"/>
        </w:rPr>
      </w:pPr>
      <w:r w:rsidRPr="002D0685">
        <w:rPr>
          <w:rFonts w:ascii="Arial" w:hAnsi="Arial" w:cs="Arial"/>
          <w:bCs/>
          <w:iCs/>
          <w:szCs w:val="24"/>
          <w:lang w:val="en-US"/>
        </w:rPr>
        <w:t>The submitted bank guarantee cannot include additional conditions for payment, shorter deadlines, reduced amount or amended place of jurisdiction for dispute settlement.</w:t>
      </w:r>
    </w:p>
    <w:p w:rsidR="00E44398" w:rsidRPr="002D0685" w:rsidRDefault="00E44398" w:rsidP="00E44398">
      <w:pPr>
        <w:ind w:left="1170" w:right="-6"/>
        <w:jc w:val="both"/>
        <w:rPr>
          <w:rFonts w:ascii="Arial" w:hAnsi="Arial" w:cs="Arial"/>
          <w:szCs w:val="24"/>
          <w:lang w:val="en-US"/>
        </w:rPr>
      </w:pPr>
    </w:p>
    <w:p w:rsidR="00E44398" w:rsidRPr="002D0685" w:rsidRDefault="00E44398" w:rsidP="00E44398">
      <w:pPr>
        <w:tabs>
          <w:tab w:val="left" w:pos="1786"/>
        </w:tabs>
        <w:suppressAutoHyphens w:val="0"/>
        <w:ind w:left="1418" w:right="-6"/>
        <w:jc w:val="both"/>
        <w:rPr>
          <w:rFonts w:ascii="Arial" w:hAnsi="Arial" w:cs="Arial"/>
          <w:szCs w:val="24"/>
          <w:lang w:val="en-US"/>
        </w:rPr>
      </w:pPr>
      <w:r w:rsidRPr="002D0685">
        <w:rPr>
          <w:rFonts w:ascii="Arial" w:hAnsi="Arial" w:cs="Arial"/>
          <w:szCs w:val="24"/>
          <w:lang w:val="en-US"/>
        </w:rPr>
        <w:t>If the Tenderer submits a guarantee of the foreign bank, such bank shall at least have credit rating of credit of quality 3 (investment rank).</w:t>
      </w:r>
    </w:p>
    <w:p w:rsidR="00E44398" w:rsidRPr="002D0685" w:rsidRDefault="00E44398" w:rsidP="00E44398">
      <w:pPr>
        <w:tabs>
          <w:tab w:val="left" w:pos="1786"/>
        </w:tabs>
        <w:suppressAutoHyphens w:val="0"/>
        <w:ind w:left="1418" w:right="-6"/>
        <w:jc w:val="both"/>
        <w:rPr>
          <w:rFonts w:ascii="Arial" w:hAnsi="Arial" w:cs="Arial"/>
          <w:szCs w:val="24"/>
          <w:lang w:val="en-US"/>
        </w:rPr>
      </w:pPr>
    </w:p>
    <w:p w:rsidR="00E44398" w:rsidRPr="002D0685" w:rsidRDefault="00E44398" w:rsidP="00E44398">
      <w:pPr>
        <w:tabs>
          <w:tab w:val="left" w:pos="1786"/>
        </w:tabs>
        <w:suppressAutoHyphens w:val="0"/>
        <w:ind w:left="1418" w:right="-6"/>
        <w:jc w:val="both"/>
        <w:rPr>
          <w:rFonts w:ascii="Arial" w:hAnsi="Arial" w:cs="Arial"/>
          <w:szCs w:val="24"/>
          <w:lang w:val="en-US"/>
        </w:rPr>
      </w:pPr>
      <w:r w:rsidRPr="002D0685">
        <w:rPr>
          <w:rFonts w:ascii="Arial" w:hAnsi="Arial" w:cs="Arial"/>
          <w:szCs w:val="24"/>
          <w:lang w:val="en-US"/>
        </w:rPr>
        <w:t>The Tender Bond shall be returned to the Tenderer directly after the contract has been signed with the selected tenderer.</w:t>
      </w:r>
    </w:p>
    <w:p w:rsidR="00E44398" w:rsidRPr="002D0685" w:rsidRDefault="00E44398" w:rsidP="00E44398">
      <w:pPr>
        <w:tabs>
          <w:tab w:val="left" w:pos="1786"/>
        </w:tabs>
        <w:suppressAutoHyphens w:val="0"/>
        <w:ind w:left="1418" w:right="-6"/>
        <w:jc w:val="both"/>
        <w:rPr>
          <w:rFonts w:ascii="Arial" w:hAnsi="Arial" w:cs="Arial"/>
          <w:szCs w:val="24"/>
          <w:lang w:val="en-US"/>
        </w:rPr>
      </w:pPr>
    </w:p>
    <w:p w:rsidR="00E44398" w:rsidRPr="002D0685" w:rsidRDefault="00E44398" w:rsidP="00E44398">
      <w:pPr>
        <w:tabs>
          <w:tab w:val="left" w:pos="1786"/>
        </w:tabs>
        <w:suppressAutoHyphens w:val="0"/>
        <w:ind w:left="1418" w:right="-6"/>
        <w:jc w:val="both"/>
        <w:rPr>
          <w:rFonts w:ascii="Arial" w:hAnsi="Arial" w:cs="Arial"/>
          <w:szCs w:val="24"/>
          <w:lang w:val="en-US"/>
        </w:rPr>
      </w:pPr>
      <w:r w:rsidRPr="002D0685">
        <w:rPr>
          <w:rFonts w:ascii="Arial" w:hAnsi="Arial" w:cs="Arial"/>
          <w:szCs w:val="24"/>
          <w:lang w:val="en-US"/>
        </w:rPr>
        <w:t>OR</w:t>
      </w:r>
    </w:p>
    <w:p w:rsidR="00E44398" w:rsidRPr="002D0685" w:rsidRDefault="00E44398" w:rsidP="00E44398">
      <w:pPr>
        <w:suppressAutoHyphens w:val="0"/>
        <w:ind w:left="1430"/>
        <w:contextualSpacing/>
        <w:jc w:val="both"/>
        <w:rPr>
          <w:rFonts w:ascii="Arial" w:eastAsia="Calibri" w:hAnsi="Arial" w:cs="Arial"/>
          <w:b/>
          <w:i/>
          <w:szCs w:val="24"/>
          <w:lang w:val="en-US" w:eastAsia="en-US"/>
        </w:rPr>
      </w:pPr>
      <w:r w:rsidRPr="002D0685">
        <w:rPr>
          <w:rFonts w:ascii="Arial" w:eastAsia="Calibri" w:hAnsi="Arial" w:cs="Arial"/>
          <w:b/>
          <w:i/>
          <w:szCs w:val="24"/>
          <w:lang w:val="en-US" w:eastAsia="en-US"/>
        </w:rPr>
        <w:t xml:space="preserve">Bill of Exchange (for domestic Tenderers) </w:t>
      </w:r>
    </w:p>
    <w:p w:rsidR="0050150A" w:rsidRDefault="00E44398" w:rsidP="00E44398">
      <w:pPr>
        <w:suppressAutoHyphens w:val="0"/>
        <w:ind w:left="1430"/>
        <w:contextualSpacing/>
        <w:jc w:val="both"/>
        <w:rPr>
          <w:rFonts w:ascii="Arial" w:eastAsia="Calibri" w:hAnsi="Arial" w:cs="Arial"/>
          <w:szCs w:val="24"/>
          <w:lang w:val="en-US" w:eastAsia="en-US"/>
        </w:rPr>
      </w:pPr>
      <w:r w:rsidRPr="002D0685">
        <w:rPr>
          <w:rFonts w:ascii="Arial" w:eastAsia="Calibri" w:hAnsi="Arial" w:cs="Arial"/>
          <w:szCs w:val="24"/>
          <w:lang w:val="en-US" w:eastAsia="en-US"/>
        </w:rPr>
        <w:t xml:space="preserve">Tenderer shall submit </w:t>
      </w:r>
      <w:r w:rsidR="0050150A">
        <w:rPr>
          <w:rFonts w:ascii="Arial" w:eastAsia="Calibri" w:hAnsi="Arial" w:cs="Arial"/>
          <w:szCs w:val="24"/>
          <w:lang w:val="en-US" w:eastAsia="en-US"/>
        </w:rPr>
        <w:t>blank</w:t>
      </w:r>
      <w:r w:rsidRPr="002D0685">
        <w:rPr>
          <w:rFonts w:ascii="Arial" w:eastAsia="Calibri" w:hAnsi="Arial" w:cs="Arial"/>
          <w:szCs w:val="24"/>
          <w:lang w:val="en-US" w:eastAsia="en-US"/>
        </w:rPr>
        <w:t xml:space="preserve"> single bill of exchange with </w:t>
      </w:r>
      <w:r w:rsidR="0050150A">
        <w:rPr>
          <w:rFonts w:ascii="Arial" w:eastAsia="Calibri" w:hAnsi="Arial" w:cs="Arial"/>
          <w:szCs w:val="24"/>
          <w:lang w:val="en-US" w:eastAsia="en-US"/>
        </w:rPr>
        <w:t>validity period 60 days longer than tender opening which it states in the bill of exchange authorization, irrevocable and unconditional bill of exchange authorization that the bill of exchange is payable in the event that:</w:t>
      </w:r>
    </w:p>
    <w:p w:rsidR="0050150A" w:rsidRDefault="0050150A" w:rsidP="00E44398">
      <w:pPr>
        <w:suppressAutoHyphens w:val="0"/>
        <w:ind w:left="1430"/>
        <w:contextualSpacing/>
        <w:jc w:val="both"/>
        <w:rPr>
          <w:rFonts w:ascii="Arial" w:eastAsia="Calibri" w:hAnsi="Arial" w:cs="Arial"/>
          <w:szCs w:val="24"/>
          <w:lang w:val="en-US" w:eastAsia="en-US"/>
        </w:rPr>
      </w:pPr>
    </w:p>
    <w:p w:rsidR="004E1030" w:rsidRPr="002D0685" w:rsidRDefault="004E1030" w:rsidP="004E1030">
      <w:pPr>
        <w:numPr>
          <w:ilvl w:val="0"/>
          <w:numId w:val="57"/>
        </w:numPr>
        <w:suppressAutoHyphens w:val="0"/>
        <w:ind w:right="-6"/>
        <w:contextualSpacing/>
        <w:jc w:val="both"/>
        <w:rPr>
          <w:rFonts w:ascii="Arial" w:eastAsia="Calibri" w:hAnsi="Arial" w:cs="Arial"/>
          <w:bCs/>
          <w:iCs/>
          <w:szCs w:val="24"/>
          <w:lang w:val="en-US" w:eastAsia="en-US"/>
        </w:rPr>
      </w:pPr>
      <w:r w:rsidRPr="002D0685">
        <w:rPr>
          <w:rFonts w:ascii="Arial" w:eastAsia="Calibri" w:hAnsi="Arial" w:cs="Arial"/>
          <w:bCs/>
          <w:iCs/>
          <w:szCs w:val="24"/>
          <w:lang w:val="en-US" w:eastAsia="en-US"/>
        </w:rPr>
        <w:t xml:space="preserve">Tenderer withdraws, revokes or amends its Tender after the deadline for submission of Tenders, or </w:t>
      </w:r>
    </w:p>
    <w:p w:rsidR="004E1030" w:rsidRPr="002D0685" w:rsidRDefault="004E1030" w:rsidP="004E1030">
      <w:pPr>
        <w:numPr>
          <w:ilvl w:val="0"/>
          <w:numId w:val="57"/>
        </w:numPr>
        <w:suppressAutoHyphens w:val="0"/>
        <w:ind w:right="-6"/>
        <w:contextualSpacing/>
        <w:jc w:val="both"/>
        <w:rPr>
          <w:rFonts w:ascii="Arial" w:eastAsia="Calibri" w:hAnsi="Arial" w:cs="Arial"/>
          <w:bCs/>
          <w:iCs/>
          <w:szCs w:val="24"/>
          <w:lang w:val="en-US" w:eastAsia="en-US"/>
        </w:rPr>
      </w:pPr>
      <w:r w:rsidRPr="002D0685">
        <w:rPr>
          <w:rFonts w:ascii="Arial" w:eastAsia="Calibri" w:hAnsi="Arial" w:cs="Arial"/>
          <w:bCs/>
          <w:iCs/>
          <w:szCs w:val="24"/>
          <w:lang w:val="en-US" w:eastAsia="en-US"/>
        </w:rPr>
        <w:t xml:space="preserve">Tenderer who is awarded the contract fails to sign in a timely manner or refuses to sign the contract on public procurement or </w:t>
      </w:r>
    </w:p>
    <w:p w:rsidR="004E1030" w:rsidRPr="002D0685" w:rsidRDefault="003C44DF" w:rsidP="004E1030">
      <w:pPr>
        <w:numPr>
          <w:ilvl w:val="0"/>
          <w:numId w:val="57"/>
        </w:numPr>
        <w:suppressAutoHyphens w:val="0"/>
        <w:ind w:right="-6"/>
        <w:contextualSpacing/>
        <w:jc w:val="both"/>
        <w:rPr>
          <w:rFonts w:ascii="Arial" w:eastAsia="Calibri" w:hAnsi="Arial" w:cs="Arial"/>
          <w:bCs/>
          <w:iCs/>
          <w:szCs w:val="24"/>
          <w:lang w:val="en-US" w:eastAsia="en-US"/>
        </w:rPr>
      </w:pPr>
      <w:r w:rsidRPr="002D0685">
        <w:rPr>
          <w:rFonts w:ascii="Arial" w:eastAsia="Calibri" w:hAnsi="Arial" w:cs="Arial"/>
          <w:bCs/>
          <w:iCs/>
          <w:szCs w:val="24"/>
          <w:lang w:val="en-US" w:eastAsia="en-US"/>
        </w:rPr>
        <w:t>Fails</w:t>
      </w:r>
      <w:r w:rsidR="004E1030" w:rsidRPr="002D0685">
        <w:rPr>
          <w:rFonts w:ascii="Arial" w:eastAsia="Calibri" w:hAnsi="Arial" w:cs="Arial"/>
          <w:bCs/>
          <w:iCs/>
          <w:szCs w:val="24"/>
          <w:lang w:val="en-US" w:eastAsia="en-US"/>
        </w:rPr>
        <w:t xml:space="preserve"> to submit performance bond </w:t>
      </w:r>
      <w:r w:rsidR="004E1030" w:rsidRPr="002D0685">
        <w:rPr>
          <w:rFonts w:ascii="Arial" w:eastAsia="Calibri" w:hAnsi="Arial" w:cs="Arial"/>
          <w:szCs w:val="24"/>
          <w:lang w:val="en-US" w:eastAsia="en-US"/>
        </w:rPr>
        <w:t xml:space="preserve">no later than </w:t>
      </w:r>
      <w:r w:rsidR="004E1030">
        <w:rPr>
          <w:rFonts w:ascii="Arial" w:eastAsia="Calibri" w:hAnsi="Arial" w:cs="Arial"/>
          <w:szCs w:val="24"/>
          <w:lang w:val="en-US" w:eastAsia="en-US"/>
        </w:rPr>
        <w:t>8</w:t>
      </w:r>
      <w:r w:rsidR="004E1030" w:rsidRPr="002D0685">
        <w:rPr>
          <w:rFonts w:ascii="Arial" w:eastAsia="Calibri" w:hAnsi="Arial" w:cs="Arial"/>
          <w:szCs w:val="24"/>
          <w:lang w:val="en-US" w:eastAsia="en-US"/>
        </w:rPr>
        <w:t xml:space="preserve"> days </w:t>
      </w:r>
      <w:r w:rsidR="004E1030" w:rsidRPr="002D0685">
        <w:rPr>
          <w:rFonts w:ascii="Arial" w:eastAsia="Calibri" w:hAnsi="Arial" w:cs="Arial"/>
          <w:bCs/>
          <w:iCs/>
          <w:szCs w:val="24"/>
          <w:lang w:val="en-US" w:eastAsia="en-US"/>
        </w:rPr>
        <w:t>from the date of conclusion of the contract.</w:t>
      </w:r>
    </w:p>
    <w:p w:rsidR="004E1030" w:rsidRDefault="004E1030" w:rsidP="001710B3">
      <w:pPr>
        <w:suppressAutoHyphens w:val="0"/>
        <w:contextualSpacing/>
        <w:jc w:val="both"/>
        <w:rPr>
          <w:rFonts w:ascii="Arial" w:eastAsia="Calibri" w:hAnsi="Arial" w:cs="Arial"/>
          <w:szCs w:val="24"/>
          <w:lang w:val="en-US" w:eastAsia="en-US"/>
        </w:rPr>
      </w:pPr>
    </w:p>
    <w:p w:rsidR="00E44398" w:rsidRPr="002D0685" w:rsidRDefault="003A3C70" w:rsidP="00E44398">
      <w:pPr>
        <w:suppressAutoHyphens w:val="0"/>
        <w:ind w:left="1430"/>
        <w:contextualSpacing/>
        <w:jc w:val="both"/>
        <w:rPr>
          <w:rFonts w:ascii="Arial" w:eastAsia="Calibri" w:hAnsi="Arial" w:cs="Arial"/>
          <w:szCs w:val="24"/>
          <w:lang w:val="en-US" w:eastAsia="en-US"/>
        </w:rPr>
      </w:pPr>
      <w:r>
        <w:rPr>
          <w:rFonts w:ascii="Arial" w:eastAsia="Calibri" w:hAnsi="Arial" w:cs="Arial"/>
          <w:szCs w:val="24"/>
          <w:lang w:val="en-US" w:eastAsia="en-US"/>
        </w:rPr>
        <w:t>Tenderer shall also submit</w:t>
      </w:r>
      <w:r w:rsidRPr="002D0685">
        <w:rPr>
          <w:rFonts w:ascii="Arial" w:eastAsia="Calibri" w:hAnsi="Arial" w:cs="Arial"/>
          <w:szCs w:val="24"/>
          <w:lang w:val="en-US" w:eastAsia="en-US"/>
        </w:rPr>
        <w:t xml:space="preserve"> </w:t>
      </w:r>
      <w:r w:rsidR="00E44398" w:rsidRPr="002D0685">
        <w:rPr>
          <w:rFonts w:ascii="Arial" w:eastAsia="Calibri" w:hAnsi="Arial" w:cs="Arial"/>
          <w:szCs w:val="24"/>
          <w:lang w:val="en-US" w:eastAsia="en-US"/>
        </w:rPr>
        <w:t xml:space="preserve">pay slip form, confirmation of the bank on registration of bill of exchange with the Register of Bill of Exchange and authorization of the National Bank of Serbia and copy of specimen signatures certified by the commercial bank specified in bill of exchange authorization on the date of issuance of bill of exchange and bill of </w:t>
      </w:r>
      <w:r w:rsidR="00E44398" w:rsidRPr="002D0685">
        <w:rPr>
          <w:rFonts w:ascii="Arial" w:eastAsia="Calibri" w:hAnsi="Arial" w:cs="Arial"/>
          <w:szCs w:val="24"/>
          <w:lang w:val="en-US" w:eastAsia="en-US"/>
        </w:rPr>
        <w:lastRenderedPageBreak/>
        <w:t>exchange authorization, in the amount of 5% of the value of the tender, VAT excluded.</w:t>
      </w:r>
      <w:r w:rsidR="00E44398" w:rsidRPr="002D0685" w:rsidDel="00480DDB">
        <w:rPr>
          <w:rFonts w:ascii="Arial" w:eastAsia="Calibri" w:hAnsi="Arial" w:cs="Arial"/>
          <w:szCs w:val="24"/>
          <w:lang w:val="en-US" w:eastAsia="en-US"/>
        </w:rPr>
        <w:t xml:space="preserve"> </w:t>
      </w:r>
    </w:p>
    <w:p w:rsidR="00E44398" w:rsidRPr="002D0685" w:rsidRDefault="00E44398" w:rsidP="00E44398">
      <w:pPr>
        <w:suppressAutoHyphens w:val="0"/>
        <w:ind w:left="1430"/>
        <w:contextualSpacing/>
        <w:jc w:val="both"/>
        <w:rPr>
          <w:rFonts w:ascii="Arial" w:eastAsia="Calibri" w:hAnsi="Arial" w:cs="Arial"/>
          <w:szCs w:val="24"/>
          <w:lang w:val="en-US" w:eastAsia="en-US"/>
        </w:rPr>
      </w:pPr>
    </w:p>
    <w:p w:rsidR="00E44398" w:rsidRPr="002D0685" w:rsidRDefault="00E44398" w:rsidP="00E44398">
      <w:pPr>
        <w:suppressAutoHyphens w:val="0"/>
        <w:ind w:left="1430"/>
        <w:contextualSpacing/>
        <w:jc w:val="both"/>
        <w:rPr>
          <w:rFonts w:ascii="Arial" w:eastAsia="Calibri" w:hAnsi="Arial" w:cs="Arial"/>
          <w:szCs w:val="24"/>
          <w:lang w:val="en-US" w:eastAsia="en-US"/>
        </w:rPr>
      </w:pPr>
      <w:r w:rsidRPr="002D0685">
        <w:rPr>
          <w:rFonts w:ascii="Arial" w:eastAsia="Calibri" w:hAnsi="Arial" w:cs="Arial"/>
          <w:szCs w:val="24"/>
          <w:lang w:val="en-US" w:eastAsia="en-US"/>
        </w:rPr>
        <w:t>The Bill of Exchange shall be returned to the Tenderer directly after the contract has been signed with the selected tenderer.</w:t>
      </w:r>
      <w:r w:rsidRPr="002D0685">
        <w:rPr>
          <w:rFonts w:ascii="Arial" w:eastAsia="Calibri" w:hAnsi="Arial" w:cs="Arial"/>
          <w:szCs w:val="24"/>
          <w:lang w:val="en-US" w:eastAsia="en-US"/>
        </w:rPr>
        <w:tab/>
      </w:r>
    </w:p>
    <w:p w:rsidR="00E44398" w:rsidRPr="002D0685" w:rsidRDefault="00E44398" w:rsidP="00E44398">
      <w:pPr>
        <w:suppressAutoHyphens w:val="0"/>
        <w:ind w:left="1430"/>
        <w:contextualSpacing/>
        <w:jc w:val="both"/>
        <w:rPr>
          <w:rFonts w:ascii="Arial" w:eastAsia="Calibri" w:hAnsi="Arial" w:cs="Arial"/>
          <w:szCs w:val="24"/>
          <w:lang w:val="en-US" w:eastAsia="en-US"/>
        </w:rPr>
      </w:pPr>
      <w:r w:rsidRPr="002D0685">
        <w:rPr>
          <w:rFonts w:ascii="Arial" w:eastAsia="Calibri" w:hAnsi="Arial" w:cs="Arial"/>
          <w:szCs w:val="24"/>
          <w:lang w:val="en-US" w:eastAsia="en-US"/>
        </w:rPr>
        <w:t>OR</w:t>
      </w:r>
    </w:p>
    <w:p w:rsidR="00E44398" w:rsidRPr="002D0685" w:rsidRDefault="00E44398" w:rsidP="00E44398">
      <w:pPr>
        <w:suppressAutoHyphens w:val="0"/>
        <w:ind w:left="1427" w:right="-6"/>
        <w:contextualSpacing/>
        <w:jc w:val="both"/>
        <w:rPr>
          <w:rFonts w:ascii="Arial" w:hAnsi="Arial" w:cs="Arial"/>
          <w:b/>
          <w:i/>
          <w:szCs w:val="24"/>
          <w:lang w:val="en-US"/>
        </w:rPr>
      </w:pPr>
      <w:r w:rsidRPr="002D0685">
        <w:rPr>
          <w:rFonts w:ascii="Arial" w:hAnsi="Arial" w:cs="Arial"/>
          <w:b/>
          <w:i/>
          <w:szCs w:val="24"/>
          <w:lang w:val="en-US"/>
        </w:rPr>
        <w:t>Payment to the account of the Employer</w:t>
      </w:r>
    </w:p>
    <w:p w:rsidR="00E44398" w:rsidRPr="002D0685" w:rsidRDefault="00E44398" w:rsidP="00E44398">
      <w:pPr>
        <w:suppressAutoHyphens w:val="0"/>
        <w:ind w:left="1427" w:right="-6"/>
        <w:contextualSpacing/>
        <w:jc w:val="both"/>
        <w:rPr>
          <w:rFonts w:ascii="Arial" w:hAnsi="Arial" w:cs="Arial"/>
          <w:szCs w:val="24"/>
          <w:lang w:val="en-US"/>
        </w:rPr>
      </w:pPr>
      <w:r w:rsidRPr="002D0685">
        <w:rPr>
          <w:rFonts w:ascii="Arial" w:hAnsi="Arial" w:cs="Arial"/>
          <w:szCs w:val="24"/>
          <w:lang w:val="en-US"/>
        </w:rPr>
        <w:t xml:space="preserve">The Tenderer shall ensure payment for tender bond against the amount of 5% of the tender value, VAT excluded to the account of the Employer (for payment in dinars, account No.160-700-13 with Banka Intesa AD Beograd; and for payment in euros, account IBAN No. RS35160005030000152939 with Banka Intesa AD Beograd) and to submit evidence on effected payment in the Tender. </w:t>
      </w:r>
    </w:p>
    <w:p w:rsidR="00E44398" w:rsidRPr="002D0685" w:rsidRDefault="00E44398" w:rsidP="00E44398">
      <w:pPr>
        <w:suppressAutoHyphens w:val="0"/>
        <w:ind w:left="1427" w:right="-6"/>
        <w:contextualSpacing/>
        <w:jc w:val="both"/>
        <w:rPr>
          <w:rFonts w:ascii="Arial" w:hAnsi="Arial" w:cs="Arial"/>
          <w:szCs w:val="24"/>
          <w:lang w:val="en-US"/>
        </w:rPr>
      </w:pPr>
    </w:p>
    <w:p w:rsidR="00E44398" w:rsidRPr="002D0685" w:rsidRDefault="00E44398" w:rsidP="00E44398">
      <w:pPr>
        <w:suppressAutoHyphens w:val="0"/>
        <w:ind w:left="1427" w:right="-6"/>
        <w:contextualSpacing/>
        <w:jc w:val="both"/>
        <w:rPr>
          <w:rFonts w:ascii="Arial" w:eastAsia="Calibri" w:hAnsi="Arial" w:cs="Arial"/>
          <w:szCs w:val="24"/>
          <w:lang w:val="en-US" w:eastAsia="en-US"/>
        </w:rPr>
      </w:pPr>
      <w:r w:rsidRPr="002D0685">
        <w:rPr>
          <w:rFonts w:ascii="Arial" w:hAnsi="Arial" w:cs="Arial"/>
          <w:szCs w:val="24"/>
          <w:lang w:val="en-US"/>
        </w:rPr>
        <w:t>Paid amount shall be returned to the Tenderer directly after the contract has been signed with the selected tenderer.</w:t>
      </w:r>
    </w:p>
    <w:p w:rsidR="00E44398" w:rsidRPr="002D0685" w:rsidRDefault="00E44398" w:rsidP="00E44398">
      <w:pPr>
        <w:ind w:firstLine="720"/>
        <w:jc w:val="both"/>
        <w:rPr>
          <w:rFonts w:ascii="Arial" w:hAnsi="Arial" w:cs="Arial"/>
          <w:szCs w:val="24"/>
          <w:lang w:val="en-US"/>
        </w:rPr>
      </w:pP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Tenderer s</w:t>
      </w:r>
      <w:r w:rsidR="00C25BA3" w:rsidRPr="002D0685">
        <w:rPr>
          <w:rFonts w:ascii="Arial" w:hAnsi="Arial" w:cs="Arial"/>
          <w:szCs w:val="24"/>
          <w:lang w:val="en-US"/>
        </w:rPr>
        <w:t xml:space="preserve">hall bear all costs related to </w:t>
      </w:r>
      <w:r w:rsidRPr="002D0685">
        <w:rPr>
          <w:rFonts w:ascii="Arial" w:hAnsi="Arial" w:cs="Arial"/>
          <w:szCs w:val="24"/>
          <w:lang w:val="en-US"/>
        </w:rPr>
        <w:t>stated financial security instruments. In case the Tenderer makes payment to the account of the Employer, the sum received on the Employer’s account has to correspond to 5% of the tender value, VAT excluded.</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Costs related to obtaining financial security instruments can be stated in Form 10 of Tender documents.</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 xml:space="preserve">All financial security instruments may be issued to the member of the Group of Tenderers (stated in Joint Service Execution Contract) or Tenderer, but not to the Subcontractor. </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 xml:space="preserve">In case that the Tenderer does not fulfill overtaken obligations in subject public procurement procedure, the Employer is authorized to collect submitted security instruments by the Tenderer. </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 xml:space="preserve">If the Tenderer does not submit the financial security instrument within the tender, within deadlines and in a manner foreseen by the Tender Documents, the tender shall be rejected, as unacceptable. </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 xml:space="preserve">The selected tenderer shall at the moment of Contract conclusion and no later than </w:t>
      </w:r>
      <w:r w:rsidR="003A3C70">
        <w:rPr>
          <w:rFonts w:ascii="Arial" w:hAnsi="Arial" w:cs="Arial"/>
          <w:szCs w:val="24"/>
          <w:lang w:val="en-US"/>
        </w:rPr>
        <w:t>eight</w:t>
      </w:r>
      <w:r w:rsidR="003A3C70" w:rsidRPr="002D0685">
        <w:rPr>
          <w:rFonts w:ascii="Arial" w:hAnsi="Arial" w:cs="Arial"/>
          <w:szCs w:val="24"/>
          <w:lang w:val="en-US"/>
        </w:rPr>
        <w:t xml:space="preserve"> </w:t>
      </w:r>
      <w:r w:rsidRPr="002D0685">
        <w:rPr>
          <w:rFonts w:ascii="Arial" w:hAnsi="Arial" w:cs="Arial"/>
          <w:szCs w:val="24"/>
          <w:lang w:val="en-US"/>
        </w:rPr>
        <w:t>days from the date of Contract</w:t>
      </w:r>
      <w:r w:rsidR="00C25BA3" w:rsidRPr="002D0685">
        <w:rPr>
          <w:rFonts w:ascii="Arial" w:hAnsi="Arial" w:cs="Arial"/>
          <w:szCs w:val="24"/>
          <w:lang w:val="en-US"/>
        </w:rPr>
        <w:t xml:space="preserve"> conclusion, submit to the </w:t>
      </w:r>
      <w:r w:rsidRPr="002D0685">
        <w:rPr>
          <w:rFonts w:ascii="Arial" w:hAnsi="Arial" w:cs="Arial"/>
          <w:szCs w:val="24"/>
          <w:lang w:val="en-US"/>
        </w:rPr>
        <w:t xml:space="preserve">Employer  </w:t>
      </w:r>
      <w:r w:rsidR="00C25BA3" w:rsidRPr="002D0685">
        <w:rPr>
          <w:rFonts w:ascii="Arial" w:hAnsi="Arial" w:cs="Arial"/>
          <w:szCs w:val="24"/>
          <w:lang w:val="en-US"/>
        </w:rPr>
        <w:t xml:space="preserve">the </w:t>
      </w:r>
      <w:r w:rsidRPr="002D0685">
        <w:rPr>
          <w:rFonts w:ascii="Arial" w:hAnsi="Arial" w:cs="Arial"/>
          <w:b/>
          <w:szCs w:val="24"/>
          <w:lang w:val="en-US"/>
        </w:rPr>
        <w:t>Performance Bond</w:t>
      </w:r>
      <w:r w:rsidRPr="002D0685">
        <w:rPr>
          <w:rFonts w:ascii="Arial" w:hAnsi="Arial" w:cs="Arial"/>
          <w:szCs w:val="24"/>
          <w:lang w:val="en-US"/>
        </w:rPr>
        <w:t xml:space="preserve"> in amount of 10% of the contracted values excluding VAT. Bank guarantee has to be irrevocable, unconditional (without prote</w:t>
      </w:r>
      <w:r w:rsidR="00C25BA3" w:rsidRPr="002D0685">
        <w:rPr>
          <w:rFonts w:ascii="Arial" w:hAnsi="Arial" w:cs="Arial"/>
          <w:szCs w:val="24"/>
          <w:lang w:val="en-US"/>
        </w:rPr>
        <w:t>st) and payable on first demand</w:t>
      </w:r>
      <w:r w:rsidRPr="002D0685">
        <w:rPr>
          <w:rFonts w:ascii="Arial" w:hAnsi="Arial" w:cs="Arial"/>
          <w:szCs w:val="24"/>
          <w:lang w:val="en-US"/>
        </w:rPr>
        <w:t xml:space="preserve">, with duration of at least 30 (thirty) days longer that the date of acceptance of Final report. </w:t>
      </w:r>
    </w:p>
    <w:p w:rsidR="00E44398" w:rsidRPr="002D0685" w:rsidRDefault="00E44398" w:rsidP="00E44398">
      <w:pPr>
        <w:ind w:firstLine="709"/>
        <w:jc w:val="both"/>
        <w:rPr>
          <w:rFonts w:ascii="Arial" w:hAnsi="Arial" w:cs="Arial"/>
          <w:bCs/>
          <w:iCs/>
          <w:szCs w:val="24"/>
          <w:lang w:val="en-US"/>
        </w:rPr>
      </w:pPr>
      <w:r w:rsidRPr="002D0685">
        <w:rPr>
          <w:rFonts w:ascii="Arial" w:hAnsi="Arial" w:cs="Arial"/>
          <w:bCs/>
          <w:iCs/>
          <w:szCs w:val="24"/>
          <w:lang w:val="en-US"/>
        </w:rPr>
        <w:t xml:space="preserve">The Employer shall realize a Performance Bond in the event that the selected </w:t>
      </w:r>
      <w:r w:rsidRPr="002D0685">
        <w:rPr>
          <w:rFonts w:ascii="Arial" w:hAnsi="Arial" w:cs="Arial"/>
          <w:szCs w:val="24"/>
          <w:lang w:val="en-US"/>
        </w:rPr>
        <w:t>Tenderer</w:t>
      </w:r>
      <w:r w:rsidRPr="002D0685">
        <w:rPr>
          <w:rFonts w:ascii="Arial" w:hAnsi="Arial" w:cs="Arial"/>
          <w:bCs/>
          <w:iCs/>
          <w:szCs w:val="24"/>
          <w:lang w:val="en-US"/>
        </w:rPr>
        <w:t xml:space="preserve"> does not perform its contractual obligations under the terms and in the manner stipulated by the contract.</w:t>
      </w:r>
    </w:p>
    <w:p w:rsidR="00E44398" w:rsidRPr="002D0685" w:rsidRDefault="00E44398" w:rsidP="00E44398">
      <w:pPr>
        <w:ind w:firstLine="709"/>
        <w:jc w:val="both"/>
        <w:rPr>
          <w:rFonts w:ascii="Arial" w:hAnsi="Arial" w:cs="Arial"/>
          <w:bCs/>
          <w:iCs/>
          <w:szCs w:val="24"/>
          <w:lang w:val="en-US"/>
        </w:rPr>
      </w:pPr>
      <w:r w:rsidRPr="002D0685">
        <w:rPr>
          <w:rFonts w:ascii="Arial" w:hAnsi="Arial" w:cs="Arial"/>
          <w:bCs/>
          <w:iCs/>
          <w:szCs w:val="24"/>
          <w:lang w:val="en-US"/>
        </w:rPr>
        <w:t>Submitted bank guarantee cannot contain additional conditions for payment, shorter deadlines, reduced amount or altered territorial jurisdiction for settlement of disputes.</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 xml:space="preserve">In the event that the business seat of the guarantor bank is in the Republic of Serbia, in case of a dispute under this Guarantee, jurisdiction of a court in Belgrade shall be determined, as well as application of substantive law of the Republic of Serbia. In the event that business seat of the guarantor bank is outside the Republic of Serbia, in case of a dispute under this Guarantee, jurisdiction of the International Commercial Arbitration within Chamber of Commerce </w:t>
      </w:r>
      <w:r w:rsidRPr="002D0685">
        <w:rPr>
          <w:rFonts w:ascii="Arial" w:hAnsi="Arial" w:cs="Arial"/>
          <w:bCs/>
          <w:iCs/>
          <w:szCs w:val="24"/>
          <w:lang w:val="en-US"/>
        </w:rPr>
        <w:t xml:space="preserve">of Serbia </w:t>
      </w:r>
      <w:r w:rsidRPr="002D0685">
        <w:rPr>
          <w:rFonts w:ascii="Arial" w:hAnsi="Arial" w:cs="Arial"/>
          <w:szCs w:val="24"/>
          <w:lang w:val="en-US"/>
        </w:rPr>
        <w:t xml:space="preserve">shall be determined, </w:t>
      </w:r>
      <w:r w:rsidRPr="002D0685">
        <w:rPr>
          <w:rFonts w:ascii="Arial" w:hAnsi="Arial" w:cs="Arial"/>
          <w:bCs/>
          <w:iCs/>
          <w:szCs w:val="24"/>
          <w:lang w:val="en-US"/>
        </w:rPr>
        <w:t>place of arbitration in Belgrade</w:t>
      </w:r>
      <w:r w:rsidRPr="002D0685">
        <w:rPr>
          <w:rFonts w:ascii="Arial" w:hAnsi="Arial" w:cs="Arial"/>
          <w:szCs w:val="24"/>
          <w:lang w:val="en-US"/>
        </w:rPr>
        <w:t>, with the application of Rulebook of the Chamber and procedural and substantive law of the Republic of Serbia</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lastRenderedPageBreak/>
        <w:t>If Tenderer submits guarantee from the foreign bank, that bank has to have level 3 of credit rating (investment rank).</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If during Contract period deadlines for execution of contractual obligations are changed, validity period of bank guarantee has to be extended.</w:t>
      </w:r>
    </w:p>
    <w:p w:rsidR="003C44DF" w:rsidRDefault="003C44DF">
      <w:pPr>
        <w:suppressAutoHyphens w:val="0"/>
        <w:spacing w:after="160" w:line="259" w:lineRule="auto"/>
        <w:rPr>
          <w:rFonts w:ascii="Arial" w:hAnsi="Arial" w:cs="Arial"/>
          <w:szCs w:val="24"/>
          <w:lang w:val="en-US"/>
        </w:rPr>
      </w:pPr>
      <w:r>
        <w:rPr>
          <w:rFonts w:ascii="Arial" w:hAnsi="Arial" w:cs="Arial"/>
          <w:szCs w:val="24"/>
          <w:lang w:val="en-US"/>
        </w:rPr>
        <w:br w:type="page"/>
      </w:r>
    </w:p>
    <w:p w:rsidR="00E44398" w:rsidRPr="002D0685" w:rsidRDefault="00E44398" w:rsidP="00E44398">
      <w:pPr>
        <w:ind w:left="709" w:hanging="709"/>
        <w:jc w:val="both"/>
        <w:outlineLvl w:val="1"/>
        <w:rPr>
          <w:rFonts w:ascii="Arial" w:hAnsi="Arial" w:cs="Arial"/>
          <w:b/>
          <w:szCs w:val="24"/>
          <w:lang w:val="en-US"/>
        </w:rPr>
      </w:pPr>
      <w:bookmarkStart w:id="246" w:name="_Toc385933969"/>
      <w:bookmarkStart w:id="247" w:name="_Toc421192954"/>
      <w:bookmarkStart w:id="248" w:name="_Toc425166773"/>
      <w:r w:rsidRPr="002D0685">
        <w:rPr>
          <w:rFonts w:ascii="Arial" w:hAnsi="Arial" w:cs="Arial"/>
          <w:b/>
          <w:szCs w:val="24"/>
          <w:lang w:val="en-US"/>
        </w:rPr>
        <w:lastRenderedPageBreak/>
        <w:t>3.15 ADDITIONAL INFORMATION AND CLARIFICATIONS</w:t>
      </w:r>
      <w:bookmarkEnd w:id="246"/>
      <w:bookmarkEnd w:id="247"/>
      <w:bookmarkEnd w:id="248"/>
    </w:p>
    <w:p w:rsidR="00E44398" w:rsidRPr="002D0685" w:rsidRDefault="00E44398" w:rsidP="00E44398">
      <w:pPr>
        <w:tabs>
          <w:tab w:val="center" w:pos="2268"/>
          <w:tab w:val="center" w:pos="7938"/>
        </w:tabs>
        <w:rPr>
          <w:rFonts w:ascii="Arial" w:hAnsi="Arial" w:cs="Arial"/>
          <w:szCs w:val="24"/>
          <w:lang w:val="en-US"/>
        </w:rPr>
      </w:pP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Tenderer may require additional information or clarifications in written form regarding Tender preparation, no later than five days prior to the Tender submission expiry date, at the address of the Employer, with the label: “ADDITIONAL CLAR</w:t>
      </w:r>
      <w:r w:rsidRPr="00757DD4">
        <w:rPr>
          <w:rFonts w:ascii="Arial" w:hAnsi="Arial" w:cs="Arial"/>
          <w:szCs w:val="24"/>
          <w:lang w:val="en-US"/>
        </w:rPr>
        <w:t xml:space="preserve">IFICATION – Public procurement number </w:t>
      </w:r>
      <w:r w:rsidR="003A3C70" w:rsidRPr="00757DD4">
        <w:rPr>
          <w:rFonts w:ascii="Arial" w:hAnsi="Arial" w:cs="Arial"/>
          <w:szCs w:val="24"/>
          <w:lang w:val="en-US"/>
        </w:rPr>
        <w:t>46/</w:t>
      </w:r>
      <w:r w:rsidRPr="00757DD4">
        <w:rPr>
          <w:rFonts w:ascii="Arial" w:hAnsi="Arial" w:cs="Arial"/>
          <w:szCs w:val="24"/>
          <w:lang w:val="en-US"/>
        </w:rPr>
        <w:t>15</w:t>
      </w:r>
      <w:r w:rsidR="003A3C70" w:rsidRPr="00757DD4">
        <w:rPr>
          <w:rFonts w:ascii="Arial" w:hAnsi="Arial" w:cs="Arial"/>
          <w:szCs w:val="24"/>
          <w:lang w:val="en-US"/>
        </w:rPr>
        <w:t xml:space="preserve">/DEFP“ </w:t>
      </w:r>
      <w:r w:rsidRPr="00757DD4">
        <w:rPr>
          <w:rFonts w:ascii="Arial" w:hAnsi="Arial" w:cs="Arial"/>
          <w:szCs w:val="24"/>
          <w:lang w:val="en-US"/>
        </w:rPr>
        <w:t xml:space="preserve">or via e-mail address: </w:t>
      </w:r>
      <w:hyperlink r:id="rId29" w:history="1">
        <w:r w:rsidR="00757DD4" w:rsidRPr="00123B36">
          <w:rPr>
            <w:rStyle w:val="Hyperlink"/>
            <w:rFonts w:ascii="Arial" w:hAnsi="Arial" w:cs="Arial"/>
            <w:szCs w:val="24"/>
            <w:lang w:val="en-US"/>
          </w:rPr>
          <w:t>sanja.alikalfic@eps.rs</w:t>
        </w:r>
      </w:hyperlink>
      <w:r w:rsidRPr="00757DD4">
        <w:rPr>
          <w:rFonts w:ascii="Arial" w:hAnsi="Arial" w:cs="Arial"/>
          <w:szCs w:val="24"/>
          <w:lang w:val="en-US"/>
        </w:rPr>
        <w:t xml:space="preserve"> or </w:t>
      </w:r>
      <w:hyperlink r:id="rId30" w:history="1">
        <w:r w:rsidR="006A3FBD" w:rsidRPr="00123B36">
          <w:rPr>
            <w:rStyle w:val="Hyperlink"/>
            <w:rFonts w:ascii="Arial" w:hAnsi="Arial" w:cs="Arial"/>
            <w:szCs w:val="24"/>
            <w:lang w:val="en-US"/>
          </w:rPr>
          <w:t>petar.stanisic@eps.rs</w:t>
        </w:r>
      </w:hyperlink>
      <w:r w:rsidRPr="00757DD4">
        <w:rPr>
          <w:rFonts w:ascii="Arial" w:hAnsi="Arial" w:cs="Arial"/>
          <w:szCs w:val="24"/>
          <w:lang w:val="en-US"/>
        </w:rPr>
        <w:t xml:space="preserve"> during business days (Monday -Friday) from</w:t>
      </w:r>
      <w:r w:rsidRPr="002D0685">
        <w:rPr>
          <w:rFonts w:ascii="Arial" w:hAnsi="Arial" w:cs="Arial"/>
          <w:szCs w:val="24"/>
          <w:lang w:val="en-US"/>
        </w:rPr>
        <w:t xml:space="preserve"> 08:00-16:00h. Any request that is received after the mentioned working hours or during weekend/public holiday will be registered as received on the first working day after the actual receipt.  </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 xml:space="preserve">Employer shall within 3 days upon the receipt of request send a reply in written form to the applicant and it shall publish this information on the Public Procurement Portal and its website. </w:t>
      </w:r>
    </w:p>
    <w:p w:rsidR="00E44398" w:rsidRPr="002D0685" w:rsidRDefault="00E44398" w:rsidP="00E44398">
      <w:pPr>
        <w:tabs>
          <w:tab w:val="left" w:pos="709"/>
        </w:tabs>
        <w:jc w:val="both"/>
        <w:rPr>
          <w:rFonts w:ascii="Arial" w:hAnsi="Arial" w:cs="Arial"/>
          <w:szCs w:val="24"/>
          <w:lang w:val="en-US"/>
        </w:rPr>
      </w:pPr>
      <w:r w:rsidRPr="002D0685">
        <w:rPr>
          <w:rFonts w:ascii="Arial" w:hAnsi="Arial" w:cs="Arial"/>
          <w:szCs w:val="24"/>
          <w:lang w:val="en-US"/>
        </w:rPr>
        <w:tab/>
        <w:t>Communication in the public procurement procedure is performed in a manner stipulated by the Article 20 of the Law.</w:t>
      </w:r>
    </w:p>
    <w:p w:rsidR="00E44398" w:rsidRPr="002D0685" w:rsidRDefault="00E44398" w:rsidP="00E44398">
      <w:pPr>
        <w:ind w:left="709" w:hanging="709"/>
        <w:jc w:val="both"/>
        <w:outlineLvl w:val="1"/>
        <w:rPr>
          <w:rFonts w:ascii="Arial" w:hAnsi="Arial" w:cs="Arial"/>
          <w:b/>
          <w:szCs w:val="24"/>
          <w:lang w:val="en-US"/>
        </w:rPr>
      </w:pPr>
      <w:bookmarkStart w:id="249" w:name="_Toc385933970"/>
    </w:p>
    <w:p w:rsidR="00E44398" w:rsidRPr="002D0685" w:rsidRDefault="00E44398" w:rsidP="00E44398">
      <w:pPr>
        <w:ind w:left="709" w:hanging="709"/>
        <w:jc w:val="both"/>
        <w:outlineLvl w:val="1"/>
        <w:rPr>
          <w:rFonts w:ascii="Arial" w:hAnsi="Arial" w:cs="Arial"/>
          <w:b/>
          <w:szCs w:val="24"/>
          <w:lang w:val="en-US"/>
        </w:rPr>
      </w:pPr>
      <w:bookmarkStart w:id="250" w:name="_Toc421192955"/>
      <w:bookmarkStart w:id="251" w:name="_Toc425166774"/>
      <w:r w:rsidRPr="002D0685">
        <w:rPr>
          <w:rFonts w:ascii="Arial" w:hAnsi="Arial" w:cs="Arial"/>
          <w:b/>
          <w:szCs w:val="24"/>
          <w:lang w:val="en-US"/>
        </w:rPr>
        <w:t>3.16 ADDITIONAL EXPLANATION, CONTROL AND PERMITTED CORRECTIONS</w:t>
      </w:r>
      <w:bookmarkEnd w:id="249"/>
      <w:bookmarkEnd w:id="250"/>
      <w:bookmarkEnd w:id="251"/>
    </w:p>
    <w:p w:rsidR="00E44398" w:rsidRPr="002D0685" w:rsidRDefault="00E44398" w:rsidP="00E44398">
      <w:pPr>
        <w:jc w:val="both"/>
        <w:rPr>
          <w:rFonts w:ascii="Arial" w:hAnsi="Arial" w:cs="Arial"/>
          <w:szCs w:val="24"/>
          <w:lang w:val="en-US"/>
        </w:rPr>
      </w:pP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 xml:space="preserve">Employer may, after the opening of tenders, in written form or via e-mail, request from the Tenderer additional explanations that shall help during review, evaluation and comparison of the tenders, as well as to perform the control (insight) of the Tenderers and/or its Subcontractor, i.e. participants in the joint tender. </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 xml:space="preserve">The Tenderer shall act upon the request of the Employer, i.e. it shall submit required explanations and enable direct insight. </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 xml:space="preserve">Employer can, with the consent of the tenderer, make the corrections of calculation errors observed during the consideration of the tender upon finalized tender opening procedure. </w:t>
      </w:r>
    </w:p>
    <w:p w:rsidR="00E44398" w:rsidRPr="002D0685" w:rsidRDefault="00E44398" w:rsidP="00E44398">
      <w:pPr>
        <w:tabs>
          <w:tab w:val="left" w:pos="709"/>
        </w:tabs>
        <w:jc w:val="both"/>
        <w:rPr>
          <w:rFonts w:ascii="Arial" w:hAnsi="Arial" w:cs="Arial"/>
          <w:szCs w:val="24"/>
          <w:lang w:val="en-US"/>
        </w:rPr>
      </w:pPr>
      <w:r w:rsidRPr="002D0685">
        <w:rPr>
          <w:rFonts w:ascii="Arial" w:hAnsi="Arial" w:cs="Arial"/>
          <w:szCs w:val="24"/>
          <w:lang w:val="en-US"/>
        </w:rPr>
        <w:tab/>
        <w:t xml:space="preserve">In the event of the difference between unit and total price, unit price shall prevail. </w:t>
      </w:r>
    </w:p>
    <w:p w:rsidR="00E44398" w:rsidRPr="002D0685" w:rsidRDefault="00E44398" w:rsidP="00E44398">
      <w:pPr>
        <w:tabs>
          <w:tab w:val="left" w:pos="709"/>
        </w:tabs>
        <w:jc w:val="both"/>
        <w:rPr>
          <w:rFonts w:ascii="Arial" w:hAnsi="Arial" w:cs="Arial"/>
          <w:b/>
          <w:szCs w:val="24"/>
          <w:lang w:val="en-US"/>
        </w:rPr>
      </w:pPr>
      <w:r w:rsidRPr="002D0685">
        <w:rPr>
          <w:rFonts w:ascii="Arial" w:hAnsi="Arial" w:cs="Arial"/>
          <w:szCs w:val="24"/>
          <w:lang w:val="en-US"/>
        </w:rPr>
        <w:tab/>
      </w:r>
    </w:p>
    <w:p w:rsidR="00E44398" w:rsidRPr="002D0685" w:rsidRDefault="00E44398" w:rsidP="00E44398">
      <w:pPr>
        <w:ind w:left="709" w:hanging="709"/>
        <w:jc w:val="both"/>
        <w:outlineLvl w:val="1"/>
        <w:rPr>
          <w:rFonts w:ascii="Arial" w:hAnsi="Arial" w:cs="Arial"/>
          <w:b/>
          <w:szCs w:val="24"/>
          <w:lang w:val="en-US"/>
        </w:rPr>
      </w:pPr>
      <w:bookmarkStart w:id="252" w:name="_Toc385933971"/>
      <w:bookmarkStart w:id="253" w:name="_Toc421192956"/>
      <w:bookmarkStart w:id="254" w:name="_Toc425166775"/>
      <w:r w:rsidRPr="002D0685">
        <w:rPr>
          <w:rFonts w:ascii="Arial" w:hAnsi="Arial" w:cs="Arial"/>
          <w:b/>
          <w:szCs w:val="24"/>
          <w:lang w:val="en-US"/>
        </w:rPr>
        <w:t>3.17</w:t>
      </w:r>
      <w:r w:rsidRPr="002D0685">
        <w:rPr>
          <w:rFonts w:ascii="Arial" w:hAnsi="Arial" w:cs="Arial"/>
          <w:b/>
          <w:szCs w:val="24"/>
          <w:lang w:val="en-US"/>
        </w:rPr>
        <w:tab/>
        <w:t>NEGATIVE REFERENCES</w:t>
      </w:r>
      <w:bookmarkEnd w:id="252"/>
      <w:bookmarkEnd w:id="253"/>
      <w:bookmarkEnd w:id="254"/>
    </w:p>
    <w:p w:rsidR="00E44398" w:rsidRPr="002D0685" w:rsidRDefault="00E44398" w:rsidP="00E44398">
      <w:pPr>
        <w:tabs>
          <w:tab w:val="left" w:pos="709"/>
        </w:tabs>
        <w:jc w:val="both"/>
        <w:rPr>
          <w:rFonts w:ascii="Arial" w:hAnsi="Arial" w:cs="Arial"/>
          <w:szCs w:val="24"/>
          <w:lang w:val="en-US"/>
        </w:rPr>
      </w:pPr>
    </w:p>
    <w:p w:rsidR="00E44398" w:rsidRPr="002D0685" w:rsidRDefault="00E44398" w:rsidP="00E44398">
      <w:pPr>
        <w:ind w:firstLine="709"/>
        <w:jc w:val="both"/>
        <w:rPr>
          <w:rFonts w:ascii="Arial" w:hAnsi="Arial" w:cs="Arial"/>
          <w:szCs w:val="24"/>
          <w:lang w:val="en-US"/>
        </w:rPr>
      </w:pPr>
      <w:r w:rsidRPr="002D0685">
        <w:rPr>
          <w:rFonts w:ascii="Arial" w:hAnsi="Arial" w:cs="Arial"/>
          <w:szCs w:val="24"/>
          <w:lang w:val="en-US"/>
        </w:rPr>
        <w:t>Employer shall reject the tender if it has the evidence that tenderer in the previous three years in the public procurement procedure:</w:t>
      </w:r>
    </w:p>
    <w:p w:rsidR="00E44398" w:rsidRPr="002D0685" w:rsidRDefault="00E44398" w:rsidP="00E34024">
      <w:pPr>
        <w:numPr>
          <w:ilvl w:val="0"/>
          <w:numId w:val="40"/>
        </w:numPr>
        <w:suppressAutoHyphens w:val="0"/>
        <w:contextualSpacing/>
        <w:jc w:val="both"/>
        <w:rPr>
          <w:rFonts w:ascii="Arial" w:eastAsia="Calibri" w:hAnsi="Arial" w:cs="Arial"/>
          <w:szCs w:val="24"/>
          <w:lang w:val="en-US" w:eastAsia="en-US"/>
        </w:rPr>
      </w:pPr>
      <w:r w:rsidRPr="002D0685">
        <w:rPr>
          <w:rFonts w:ascii="Arial" w:eastAsia="Calibri" w:hAnsi="Arial" w:cs="Arial"/>
          <w:szCs w:val="24"/>
          <w:lang w:val="en-US" w:eastAsia="en-US"/>
        </w:rPr>
        <w:t>did not act in accordance with the ban from Article 23 and 25 of the Law;</w:t>
      </w:r>
    </w:p>
    <w:p w:rsidR="00E44398" w:rsidRPr="002D0685" w:rsidRDefault="00E44398" w:rsidP="00E34024">
      <w:pPr>
        <w:numPr>
          <w:ilvl w:val="0"/>
          <w:numId w:val="40"/>
        </w:numPr>
        <w:suppressAutoHyphens w:val="0"/>
        <w:contextualSpacing/>
        <w:jc w:val="both"/>
        <w:rPr>
          <w:rFonts w:ascii="Arial" w:eastAsia="Calibri" w:hAnsi="Arial" w:cs="Arial"/>
          <w:szCs w:val="24"/>
          <w:lang w:val="en-US" w:eastAsia="en-US"/>
        </w:rPr>
      </w:pPr>
      <w:r w:rsidRPr="002D0685">
        <w:rPr>
          <w:rFonts w:ascii="Arial" w:eastAsia="Calibri" w:hAnsi="Arial" w:cs="Arial"/>
          <w:szCs w:val="24"/>
          <w:lang w:val="en-US" w:eastAsia="en-US"/>
        </w:rPr>
        <w:t>breached competition rules;</w:t>
      </w:r>
    </w:p>
    <w:p w:rsidR="00E44398" w:rsidRPr="002D0685" w:rsidRDefault="00E44398" w:rsidP="00E34024">
      <w:pPr>
        <w:numPr>
          <w:ilvl w:val="0"/>
          <w:numId w:val="40"/>
        </w:numPr>
        <w:suppressAutoHyphens w:val="0"/>
        <w:contextualSpacing/>
        <w:jc w:val="both"/>
        <w:rPr>
          <w:rFonts w:ascii="Arial" w:eastAsia="Calibri" w:hAnsi="Arial" w:cs="Arial"/>
          <w:szCs w:val="24"/>
          <w:lang w:val="en-US" w:eastAsia="en-US"/>
        </w:rPr>
      </w:pPr>
      <w:r w:rsidRPr="002D0685">
        <w:rPr>
          <w:rFonts w:ascii="Arial" w:eastAsia="Calibri" w:hAnsi="Arial" w:cs="Arial"/>
          <w:szCs w:val="24"/>
          <w:lang w:val="en-US" w:eastAsia="en-US"/>
        </w:rPr>
        <w:t>submitted false data in tender or without justified reasons refused to conclude the public procurement contract, after contract was awarded to it;</w:t>
      </w:r>
    </w:p>
    <w:p w:rsidR="00E44398" w:rsidRPr="002D0685" w:rsidRDefault="00E44398" w:rsidP="00E34024">
      <w:pPr>
        <w:numPr>
          <w:ilvl w:val="0"/>
          <w:numId w:val="40"/>
        </w:numPr>
        <w:suppressAutoHyphens w:val="0"/>
        <w:contextualSpacing/>
        <w:jc w:val="both"/>
        <w:rPr>
          <w:rFonts w:ascii="Arial" w:eastAsia="Calibri" w:hAnsi="Arial" w:cs="Arial"/>
          <w:szCs w:val="24"/>
          <w:lang w:val="en-US" w:eastAsia="en-US"/>
        </w:rPr>
      </w:pPr>
      <w:r w:rsidRPr="002D0685">
        <w:rPr>
          <w:rFonts w:ascii="Arial" w:eastAsia="Calibri" w:hAnsi="Arial" w:cs="Arial"/>
          <w:szCs w:val="24"/>
          <w:lang w:val="en-US" w:eastAsia="en-US"/>
        </w:rPr>
        <w:t>refused to submit evidence and security instruments for which it was obliged according to tender.</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Employer shall reject the tender if it has the evidence confirming that the tenderer did not fulfill its obligations under previously concluded public procurement contracts referring to the same subject of procurement, for the period of three previous years. Evidence of the stated can be:</w:t>
      </w:r>
    </w:p>
    <w:p w:rsidR="00E44398" w:rsidRPr="002D0685" w:rsidRDefault="00E44398" w:rsidP="00E34024">
      <w:pPr>
        <w:numPr>
          <w:ilvl w:val="0"/>
          <w:numId w:val="38"/>
        </w:numPr>
        <w:ind w:left="1134" w:hanging="414"/>
        <w:jc w:val="both"/>
        <w:rPr>
          <w:rFonts w:ascii="Arial" w:hAnsi="Arial" w:cs="Arial"/>
          <w:szCs w:val="24"/>
          <w:lang w:val="en-US"/>
        </w:rPr>
      </w:pPr>
      <w:r w:rsidRPr="002D0685">
        <w:rPr>
          <w:rFonts w:ascii="Arial" w:hAnsi="Arial" w:cs="Arial"/>
          <w:szCs w:val="24"/>
          <w:lang w:val="en-US"/>
        </w:rPr>
        <w:t>final and binding court decision or final decision of other competent body;</w:t>
      </w:r>
    </w:p>
    <w:p w:rsidR="00E44398" w:rsidRPr="002D0685" w:rsidRDefault="00E44398" w:rsidP="00E34024">
      <w:pPr>
        <w:numPr>
          <w:ilvl w:val="0"/>
          <w:numId w:val="38"/>
        </w:numPr>
        <w:ind w:left="1134" w:hanging="414"/>
        <w:jc w:val="both"/>
        <w:rPr>
          <w:rFonts w:ascii="Arial" w:hAnsi="Arial" w:cs="Arial"/>
          <w:szCs w:val="24"/>
          <w:lang w:val="en-US"/>
        </w:rPr>
      </w:pPr>
      <w:r w:rsidRPr="002D0685">
        <w:rPr>
          <w:rFonts w:ascii="Arial" w:hAnsi="Arial" w:cs="Arial"/>
          <w:szCs w:val="24"/>
          <w:lang w:val="en-US"/>
        </w:rPr>
        <w:t>document on collected security instrument for the fulfillment of obligations in public procurement procedure or fulfillment of contractual obligations;</w:t>
      </w:r>
    </w:p>
    <w:p w:rsidR="00E44398" w:rsidRPr="002D0685" w:rsidRDefault="00E44398" w:rsidP="00E34024">
      <w:pPr>
        <w:numPr>
          <w:ilvl w:val="0"/>
          <w:numId w:val="38"/>
        </w:numPr>
        <w:ind w:left="1134" w:hanging="414"/>
        <w:jc w:val="both"/>
        <w:rPr>
          <w:rFonts w:ascii="Arial" w:hAnsi="Arial" w:cs="Arial"/>
          <w:szCs w:val="24"/>
          <w:lang w:val="en-US"/>
        </w:rPr>
      </w:pPr>
      <w:r w:rsidRPr="002D0685">
        <w:rPr>
          <w:rFonts w:ascii="Arial" w:hAnsi="Arial" w:cs="Arial"/>
          <w:szCs w:val="24"/>
          <w:lang w:val="en-US"/>
        </w:rPr>
        <w:t>document on collected liquidated damages;</w:t>
      </w:r>
    </w:p>
    <w:p w:rsidR="00E44398" w:rsidRPr="002D0685" w:rsidRDefault="00E44398" w:rsidP="00E34024">
      <w:pPr>
        <w:numPr>
          <w:ilvl w:val="0"/>
          <w:numId w:val="38"/>
        </w:numPr>
        <w:ind w:left="1134" w:hanging="414"/>
        <w:jc w:val="both"/>
        <w:rPr>
          <w:rFonts w:ascii="Arial" w:hAnsi="Arial" w:cs="Arial"/>
          <w:szCs w:val="24"/>
          <w:lang w:val="en-US"/>
        </w:rPr>
      </w:pPr>
      <w:r w:rsidRPr="002D0685">
        <w:rPr>
          <w:rFonts w:ascii="Arial" w:hAnsi="Arial" w:cs="Arial"/>
          <w:szCs w:val="24"/>
          <w:lang w:val="en-US"/>
        </w:rPr>
        <w:t>complaints of the customers, i.e. users, if not solved in the agreed deadline;</w:t>
      </w:r>
    </w:p>
    <w:p w:rsidR="00E44398" w:rsidRPr="002D0685" w:rsidRDefault="00E44398" w:rsidP="00E34024">
      <w:pPr>
        <w:numPr>
          <w:ilvl w:val="0"/>
          <w:numId w:val="38"/>
        </w:numPr>
        <w:ind w:left="1134" w:hanging="414"/>
        <w:jc w:val="both"/>
        <w:rPr>
          <w:rFonts w:ascii="Arial" w:hAnsi="Arial" w:cs="Arial"/>
          <w:szCs w:val="24"/>
          <w:lang w:val="en-US"/>
        </w:rPr>
      </w:pPr>
      <w:r w:rsidRPr="002D0685">
        <w:rPr>
          <w:rFonts w:ascii="Arial" w:hAnsi="Arial" w:cs="Arial"/>
          <w:szCs w:val="24"/>
          <w:lang w:val="en-US"/>
        </w:rPr>
        <w:lastRenderedPageBreak/>
        <w:t>statement on contract termination due to failure to fulfill essential contractual elements, given in the manner and under conditions prescribed by the law governing contracts and torts;</w:t>
      </w:r>
    </w:p>
    <w:p w:rsidR="00E44398" w:rsidRPr="002D0685" w:rsidRDefault="00E44398" w:rsidP="00E34024">
      <w:pPr>
        <w:numPr>
          <w:ilvl w:val="0"/>
          <w:numId w:val="38"/>
        </w:numPr>
        <w:ind w:left="1134" w:hanging="414"/>
        <w:jc w:val="both"/>
        <w:rPr>
          <w:rFonts w:ascii="Arial" w:hAnsi="Arial" w:cs="Arial"/>
          <w:szCs w:val="24"/>
          <w:lang w:val="en-US"/>
        </w:rPr>
      </w:pPr>
      <w:r w:rsidRPr="002D0685">
        <w:rPr>
          <w:rFonts w:ascii="Arial" w:hAnsi="Arial" w:cs="Arial"/>
          <w:szCs w:val="24"/>
          <w:lang w:val="en-US"/>
        </w:rPr>
        <w:t>evidence on having engaged the persons not named in tender as subcontractors i.e. members of the group of tenderers to implement public procurement contract;</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 xml:space="preserve">Employer may reject tender if it possesses evidence under Paragraph 3 Item 1) of Article 82 of the Law which refers to procedure executed or contract awarded by another employer, where it refers to the same type of public procurement subject. </w:t>
      </w:r>
    </w:p>
    <w:p w:rsidR="00E44398" w:rsidRPr="002D0685" w:rsidRDefault="00E44398" w:rsidP="00E44398">
      <w:pPr>
        <w:ind w:firstLine="720"/>
        <w:jc w:val="both"/>
        <w:rPr>
          <w:rFonts w:ascii="Arial" w:hAnsi="Arial" w:cs="Arial"/>
          <w:szCs w:val="24"/>
          <w:lang w:val="en-US" w:bidi="en-US"/>
        </w:rPr>
      </w:pPr>
      <w:r w:rsidRPr="002D0685">
        <w:rPr>
          <w:rFonts w:ascii="Arial" w:hAnsi="Arial" w:cs="Arial"/>
          <w:szCs w:val="24"/>
          <w:lang w:val="en-US" w:bidi="en-US"/>
        </w:rPr>
        <w:t xml:space="preserve">Employer shall also act in the stated manners in the case of joint tender of the group of tenderers if it finds that aforementioned evidence for one or more members of the group of tenderers exist. </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 xml:space="preserve">Based on the adopted conclusions in accordance with Article 83 of the Law, Public Procurement Office keeps the list of negative references published on Public Procurement Portal. </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Employer shall reject the tender of the tenderer that is on the list of negative references as unacceptable if the subject of public procurement is of the same type as the subject for which the tenderer got negative reference.</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If public procurement subject is not of the same type as subject for which tender got negative reference, the Employer shall request additional guarantee for the fulfillment of contractual obligations.</w:t>
      </w:r>
    </w:p>
    <w:p w:rsidR="00E44398" w:rsidRPr="002D0685" w:rsidRDefault="00E44398" w:rsidP="00E44398">
      <w:pPr>
        <w:ind w:firstLine="709"/>
        <w:jc w:val="both"/>
        <w:rPr>
          <w:rFonts w:ascii="Arial" w:hAnsi="Arial" w:cs="Arial"/>
          <w:szCs w:val="24"/>
          <w:lang w:val="en-US"/>
        </w:rPr>
      </w:pPr>
      <w:r w:rsidRPr="002D0685">
        <w:rPr>
          <w:rFonts w:ascii="Arial" w:hAnsi="Arial" w:cs="Arial"/>
          <w:bCs/>
          <w:szCs w:val="24"/>
          <w:lang w:val="en-US"/>
        </w:rPr>
        <w:t>As additional guarantee, in this case, selected tenderer shall, at the moment of contract conclusion</w:t>
      </w:r>
      <w:r w:rsidR="003A3C70">
        <w:rPr>
          <w:rFonts w:ascii="Arial" w:hAnsi="Arial" w:cs="Arial"/>
          <w:bCs/>
          <w:szCs w:val="24"/>
          <w:lang w:val="en-US"/>
        </w:rPr>
        <w:t xml:space="preserve"> and no later than eight days as of the date of Contract conclusion,</w:t>
      </w:r>
      <w:r w:rsidRPr="002D0685">
        <w:rPr>
          <w:rFonts w:ascii="Arial" w:hAnsi="Arial" w:cs="Arial"/>
          <w:bCs/>
          <w:szCs w:val="24"/>
          <w:lang w:val="en-US"/>
        </w:rPr>
        <w:t xml:space="preserve"> submit to the Employer original, irrevocable, unconditional Performance Bond that is payable at first demand, in the amount of 15% of the </w:t>
      </w:r>
      <w:r w:rsidRPr="002D0685">
        <w:rPr>
          <w:rFonts w:ascii="Arial" w:hAnsi="Arial" w:cs="Arial"/>
          <w:szCs w:val="24"/>
          <w:lang w:val="en-US"/>
        </w:rPr>
        <w:t xml:space="preserve">tender </w:t>
      </w:r>
      <w:r w:rsidRPr="002D0685">
        <w:rPr>
          <w:rFonts w:ascii="Arial" w:hAnsi="Arial" w:cs="Arial"/>
          <w:bCs/>
          <w:szCs w:val="24"/>
          <w:lang w:val="en-US"/>
        </w:rPr>
        <w:t xml:space="preserve">(contract) value, without VAT, with the validity period of at least </w:t>
      </w:r>
      <w:r w:rsidRPr="002D0685">
        <w:rPr>
          <w:rFonts w:ascii="Arial" w:hAnsi="Arial" w:cs="Arial"/>
          <w:szCs w:val="24"/>
          <w:lang w:val="en-US"/>
        </w:rPr>
        <w:t xml:space="preserve">30 (thirty) days longer than the date determined for final work execution (approval of Final report). </w:t>
      </w:r>
    </w:p>
    <w:p w:rsidR="004A18FB" w:rsidRPr="002D0685" w:rsidRDefault="004A18FB" w:rsidP="004A18FB">
      <w:pPr>
        <w:ind w:firstLine="709"/>
        <w:jc w:val="both"/>
        <w:rPr>
          <w:rFonts w:ascii="Arial" w:hAnsi="Arial" w:cs="Arial"/>
          <w:szCs w:val="24"/>
          <w:lang w:val="en-US"/>
        </w:rPr>
      </w:pPr>
    </w:p>
    <w:p w:rsidR="00557DB2" w:rsidRPr="002D0685" w:rsidRDefault="009D2231" w:rsidP="00557DB2">
      <w:pPr>
        <w:pStyle w:val="Heading2"/>
        <w:rPr>
          <w:rFonts w:cs="Arial"/>
          <w:sz w:val="24"/>
          <w:szCs w:val="24"/>
          <w:lang w:val="en-US"/>
        </w:rPr>
      </w:pPr>
      <w:bookmarkStart w:id="255" w:name="_Toc297798723"/>
      <w:bookmarkStart w:id="256" w:name="_Toc400883370"/>
      <w:bookmarkStart w:id="257" w:name="_Toc425166776"/>
      <w:r w:rsidRPr="002D0685">
        <w:rPr>
          <w:rFonts w:cs="Arial"/>
          <w:sz w:val="24"/>
          <w:szCs w:val="24"/>
          <w:lang w:val="en-US"/>
        </w:rPr>
        <w:t>3.18</w:t>
      </w:r>
      <w:r w:rsidRPr="002D0685">
        <w:rPr>
          <w:rFonts w:cs="Arial"/>
          <w:sz w:val="24"/>
          <w:szCs w:val="24"/>
          <w:lang w:val="en-US"/>
        </w:rPr>
        <w:tab/>
      </w:r>
      <w:bookmarkEnd w:id="255"/>
      <w:bookmarkEnd w:id="256"/>
      <w:r w:rsidR="00E44398" w:rsidRPr="002D0685">
        <w:rPr>
          <w:rFonts w:cs="Arial"/>
          <w:sz w:val="24"/>
          <w:szCs w:val="24"/>
          <w:lang w:val="en-US"/>
        </w:rPr>
        <w:t>CONTRACT AWARDING CRITERIA</w:t>
      </w:r>
      <w:bookmarkEnd w:id="257"/>
      <w:r w:rsidR="00E44398" w:rsidRPr="002D0685">
        <w:rPr>
          <w:rFonts w:cs="Arial"/>
          <w:sz w:val="24"/>
          <w:szCs w:val="24"/>
          <w:lang w:val="en-US"/>
        </w:rPr>
        <w:tab/>
      </w:r>
      <w:bookmarkStart w:id="258" w:name="_Toc423616213"/>
    </w:p>
    <w:p w:rsidR="00557DB2" w:rsidRPr="002D0685" w:rsidRDefault="00557DB2" w:rsidP="00557DB2">
      <w:pPr>
        <w:pStyle w:val="Heading2"/>
        <w:ind w:left="0" w:firstLine="0"/>
        <w:rPr>
          <w:rFonts w:cs="Arial"/>
          <w:sz w:val="24"/>
          <w:szCs w:val="24"/>
          <w:lang w:val="en-US"/>
        </w:rPr>
      </w:pPr>
    </w:p>
    <w:p w:rsidR="00B4093A" w:rsidRPr="002D0685" w:rsidRDefault="00E44398" w:rsidP="00557DB2">
      <w:pPr>
        <w:pStyle w:val="Heading2"/>
        <w:ind w:left="0" w:firstLine="0"/>
        <w:rPr>
          <w:rFonts w:cs="Arial"/>
          <w:sz w:val="24"/>
          <w:szCs w:val="24"/>
          <w:lang w:val="en-US"/>
        </w:rPr>
      </w:pPr>
      <w:bookmarkStart w:id="259" w:name="_Toc424030903"/>
      <w:bookmarkStart w:id="260" w:name="_Toc424904085"/>
      <w:bookmarkStart w:id="261" w:name="_Toc425166777"/>
      <w:r w:rsidRPr="002D0685">
        <w:rPr>
          <w:rFonts w:cs="Arial"/>
          <w:b w:val="0"/>
          <w:sz w:val="24"/>
          <w:szCs w:val="24"/>
          <w:lang w:val="en-US"/>
        </w:rPr>
        <w:t>Decision on contract awarding shall be adopted by the Employer using the criteria “</w:t>
      </w:r>
      <w:r w:rsidRPr="002D0685">
        <w:rPr>
          <w:rFonts w:cs="Arial"/>
          <w:sz w:val="24"/>
          <w:szCs w:val="24"/>
          <w:lang w:val="en-US"/>
        </w:rPr>
        <w:t>economically most favorable tender.</w:t>
      </w:r>
      <w:bookmarkEnd w:id="258"/>
      <w:bookmarkEnd w:id="259"/>
      <w:bookmarkEnd w:id="260"/>
      <w:bookmarkEnd w:id="261"/>
    </w:p>
    <w:p w:rsidR="00E44398" w:rsidRPr="002D0685" w:rsidRDefault="00E44398" w:rsidP="00E44398">
      <w:pPr>
        <w:rPr>
          <w:rFonts w:ascii="Arial" w:hAnsi="Arial" w:cs="Arial"/>
          <w:szCs w:val="24"/>
          <w:lang w:val="en-US"/>
        </w:rPr>
      </w:pPr>
    </w:p>
    <w:p w:rsidR="00E44398" w:rsidRPr="002D0685" w:rsidRDefault="00E44398" w:rsidP="00E44398">
      <w:pPr>
        <w:jc w:val="both"/>
        <w:rPr>
          <w:rFonts w:ascii="Arial" w:hAnsi="Arial" w:cs="Arial"/>
          <w:b/>
          <w:szCs w:val="24"/>
          <w:lang w:val="en-US"/>
        </w:rPr>
      </w:pPr>
      <w:r w:rsidRPr="002D0685">
        <w:rPr>
          <w:rFonts w:ascii="Arial" w:hAnsi="Arial" w:cs="Arial"/>
          <w:b/>
          <w:szCs w:val="24"/>
          <w:lang w:val="en-US"/>
        </w:rPr>
        <w:t xml:space="preserve">Elements of criteria are the following: </w:t>
      </w:r>
    </w:p>
    <w:p w:rsidR="00E44398" w:rsidRPr="002D0685" w:rsidRDefault="00E44398" w:rsidP="00E44398">
      <w:pPr>
        <w:jc w:val="both"/>
        <w:rPr>
          <w:rFonts w:ascii="Arial" w:hAnsi="Arial" w:cs="Arial"/>
          <w:b/>
          <w:szCs w:val="24"/>
          <w:lang w:val="en-US"/>
        </w:rPr>
      </w:pPr>
      <w:r w:rsidRPr="002D0685">
        <w:rPr>
          <w:rFonts w:ascii="Arial" w:hAnsi="Arial" w:cs="Arial"/>
          <w:b/>
          <w:szCs w:val="24"/>
          <w:lang w:val="en-US"/>
        </w:rPr>
        <w:t xml:space="preserve">C1 </w:t>
      </w:r>
      <w:r w:rsidRPr="002D0685">
        <w:rPr>
          <w:rFonts w:ascii="Arial" w:eastAsia="Arial Narrow" w:hAnsi="Arial" w:cs="Arial"/>
          <w:b/>
          <w:szCs w:val="24"/>
          <w:lang w:val="en-US"/>
        </w:rPr>
        <w:t>Offered Price</w:t>
      </w:r>
      <w:r w:rsidRPr="002D0685">
        <w:rPr>
          <w:rFonts w:ascii="Arial" w:hAnsi="Arial" w:cs="Arial"/>
          <w:b/>
          <w:szCs w:val="24"/>
          <w:lang w:val="en-US"/>
        </w:rPr>
        <w:t xml:space="preserve">                                                                      </w:t>
      </w:r>
      <w:r w:rsidR="00B108F8">
        <w:rPr>
          <w:rFonts w:ascii="Arial" w:hAnsi="Arial" w:cs="Arial"/>
          <w:b/>
          <w:szCs w:val="24"/>
          <w:lang w:val="en-US"/>
        </w:rPr>
        <w:tab/>
        <w:t xml:space="preserve">         </w:t>
      </w:r>
      <w:r w:rsidRPr="002D0685">
        <w:rPr>
          <w:rFonts w:ascii="Arial" w:hAnsi="Arial" w:cs="Arial"/>
          <w:b/>
          <w:szCs w:val="24"/>
          <w:lang w:val="en-US"/>
        </w:rPr>
        <w:t>25 weights</w:t>
      </w:r>
    </w:p>
    <w:p w:rsidR="00E44398" w:rsidRPr="002D0685" w:rsidRDefault="00E44398" w:rsidP="00E44398">
      <w:pPr>
        <w:jc w:val="both"/>
        <w:rPr>
          <w:rFonts w:ascii="Arial" w:hAnsi="Arial" w:cs="Arial"/>
          <w:b/>
          <w:szCs w:val="24"/>
          <w:lang w:val="en-US"/>
        </w:rPr>
      </w:pPr>
      <w:r w:rsidRPr="002D0685">
        <w:rPr>
          <w:rFonts w:ascii="Arial" w:hAnsi="Arial" w:cs="Arial"/>
          <w:b/>
          <w:szCs w:val="24"/>
          <w:lang w:val="en-US"/>
        </w:rPr>
        <w:t>C2 Technical aspect</w:t>
      </w:r>
      <w:r w:rsidRPr="002D0685">
        <w:rPr>
          <w:rFonts w:ascii="Arial" w:hAnsi="Arial" w:cs="Arial"/>
          <w:b/>
          <w:szCs w:val="24"/>
          <w:lang w:val="en-US"/>
        </w:rPr>
        <w:tab/>
      </w:r>
      <w:r w:rsidRPr="002D0685">
        <w:rPr>
          <w:rFonts w:ascii="Arial" w:hAnsi="Arial" w:cs="Arial"/>
          <w:b/>
          <w:szCs w:val="24"/>
          <w:lang w:val="en-US"/>
        </w:rPr>
        <w:tab/>
      </w:r>
      <w:r w:rsidRPr="002D0685">
        <w:rPr>
          <w:rFonts w:ascii="Arial" w:hAnsi="Arial" w:cs="Arial"/>
          <w:b/>
          <w:szCs w:val="24"/>
          <w:lang w:val="en-US"/>
        </w:rPr>
        <w:tab/>
      </w:r>
      <w:r w:rsidRPr="002D0685">
        <w:rPr>
          <w:rFonts w:ascii="Arial" w:hAnsi="Arial" w:cs="Arial"/>
          <w:b/>
          <w:szCs w:val="24"/>
          <w:lang w:val="en-US"/>
        </w:rPr>
        <w:tab/>
      </w:r>
      <w:r w:rsidRPr="002D0685">
        <w:rPr>
          <w:rFonts w:ascii="Arial" w:hAnsi="Arial" w:cs="Arial"/>
          <w:b/>
          <w:szCs w:val="24"/>
          <w:lang w:val="en-US"/>
        </w:rPr>
        <w:tab/>
      </w:r>
      <w:r w:rsidRPr="002D0685">
        <w:rPr>
          <w:rFonts w:ascii="Arial" w:hAnsi="Arial" w:cs="Arial"/>
          <w:b/>
          <w:szCs w:val="24"/>
          <w:lang w:val="en-US"/>
        </w:rPr>
        <w:tab/>
      </w:r>
      <w:r w:rsidRPr="002D0685">
        <w:rPr>
          <w:rFonts w:ascii="Arial" w:hAnsi="Arial" w:cs="Arial"/>
          <w:b/>
          <w:szCs w:val="24"/>
          <w:lang w:val="en-US"/>
        </w:rPr>
        <w:tab/>
      </w:r>
      <w:r w:rsidR="00B108F8">
        <w:rPr>
          <w:rFonts w:ascii="Arial" w:hAnsi="Arial" w:cs="Arial"/>
          <w:b/>
          <w:szCs w:val="24"/>
          <w:lang w:val="en-US"/>
        </w:rPr>
        <w:t xml:space="preserve">         </w:t>
      </w:r>
      <w:r w:rsidRPr="002D0685">
        <w:rPr>
          <w:rFonts w:ascii="Arial" w:hAnsi="Arial" w:cs="Arial"/>
          <w:b/>
          <w:szCs w:val="24"/>
          <w:lang w:val="en-US"/>
        </w:rPr>
        <w:t>20 weights</w:t>
      </w:r>
    </w:p>
    <w:p w:rsidR="00950796" w:rsidRPr="002D0685" w:rsidRDefault="00950796" w:rsidP="00C25BA3">
      <w:pPr>
        <w:jc w:val="both"/>
        <w:rPr>
          <w:rFonts w:ascii="Arial" w:hAnsi="Arial" w:cs="Arial"/>
          <w:b/>
          <w:szCs w:val="24"/>
          <w:lang w:val="en-US"/>
        </w:rPr>
      </w:pPr>
      <w:r w:rsidRPr="002D0685">
        <w:rPr>
          <w:rFonts w:ascii="Arial" w:hAnsi="Arial" w:cs="Arial"/>
          <w:b/>
          <w:szCs w:val="24"/>
          <w:lang w:val="en-US"/>
        </w:rPr>
        <w:tab/>
      </w:r>
    </w:p>
    <w:p w:rsidR="00194CD9" w:rsidRPr="002D0685" w:rsidRDefault="00E44398" w:rsidP="004A18FB">
      <w:pPr>
        <w:jc w:val="both"/>
        <w:rPr>
          <w:rFonts w:ascii="Arial" w:hAnsi="Arial" w:cs="Arial"/>
          <w:b/>
          <w:szCs w:val="24"/>
          <w:lang w:val="en-US"/>
        </w:rPr>
      </w:pPr>
      <w:r w:rsidRPr="002D0685">
        <w:rPr>
          <w:rFonts w:ascii="Arial" w:hAnsi="Arial" w:cs="Arial"/>
          <w:b/>
          <w:szCs w:val="24"/>
          <w:lang w:val="en-US"/>
        </w:rPr>
        <w:t>C</w:t>
      </w:r>
      <w:r w:rsidR="00194CD9" w:rsidRPr="002D0685">
        <w:rPr>
          <w:rFonts w:ascii="Arial" w:hAnsi="Arial" w:cs="Arial"/>
          <w:b/>
          <w:szCs w:val="24"/>
          <w:lang w:val="en-US"/>
        </w:rPr>
        <w:t xml:space="preserve">3 </w:t>
      </w:r>
      <w:r w:rsidRPr="002D0685">
        <w:rPr>
          <w:rFonts w:ascii="Arial" w:hAnsi="Arial" w:cs="Arial"/>
          <w:b/>
          <w:szCs w:val="24"/>
          <w:lang w:val="en-US"/>
        </w:rPr>
        <w:t xml:space="preserve">Overview of </w:t>
      </w:r>
      <w:r w:rsidR="006D4612">
        <w:rPr>
          <w:rFonts w:ascii="Arial" w:hAnsi="Arial" w:cs="Arial"/>
          <w:b/>
          <w:szCs w:val="24"/>
          <w:lang w:val="en-US"/>
        </w:rPr>
        <w:t>announced</w:t>
      </w:r>
      <w:r w:rsidR="00B108F8" w:rsidRPr="002D0685">
        <w:rPr>
          <w:rFonts w:ascii="Arial" w:hAnsi="Arial" w:cs="Arial"/>
          <w:b/>
          <w:szCs w:val="24"/>
          <w:lang w:val="en-US"/>
        </w:rPr>
        <w:t xml:space="preserve"> transactions</w:t>
      </w:r>
      <w:r w:rsidR="004D071F" w:rsidRPr="002D0685">
        <w:rPr>
          <w:rFonts w:ascii="Arial" w:hAnsi="Arial" w:cs="Arial"/>
          <w:b/>
          <w:color w:val="FF0000"/>
          <w:szCs w:val="24"/>
          <w:lang w:val="en-US"/>
        </w:rPr>
        <w:t xml:space="preserve">  </w:t>
      </w:r>
      <w:r w:rsidR="004D071F" w:rsidRPr="002D0685">
        <w:rPr>
          <w:rFonts w:ascii="Arial" w:hAnsi="Arial" w:cs="Arial"/>
          <w:b/>
          <w:szCs w:val="24"/>
          <w:lang w:val="en-US"/>
        </w:rPr>
        <w:t xml:space="preserve">                     </w:t>
      </w:r>
      <w:r w:rsidR="00AF09A8" w:rsidRPr="002D0685">
        <w:rPr>
          <w:rFonts w:ascii="Arial" w:hAnsi="Arial" w:cs="Arial"/>
          <w:b/>
          <w:szCs w:val="24"/>
          <w:lang w:val="en-US"/>
        </w:rPr>
        <w:tab/>
      </w:r>
      <w:r w:rsidR="00445A6A" w:rsidRPr="002D0685">
        <w:rPr>
          <w:rFonts w:ascii="Arial" w:hAnsi="Arial" w:cs="Arial"/>
          <w:b/>
          <w:szCs w:val="24"/>
          <w:lang w:val="en-US"/>
        </w:rPr>
        <w:tab/>
      </w:r>
      <w:r w:rsidR="00B108F8">
        <w:rPr>
          <w:rFonts w:ascii="Arial" w:hAnsi="Arial" w:cs="Arial"/>
          <w:b/>
          <w:szCs w:val="24"/>
          <w:lang w:val="en-US"/>
        </w:rPr>
        <w:t xml:space="preserve">         </w:t>
      </w:r>
      <w:r w:rsidR="00CB3885" w:rsidRPr="002D0685">
        <w:rPr>
          <w:rFonts w:ascii="Arial" w:hAnsi="Arial" w:cs="Arial"/>
          <w:b/>
          <w:szCs w:val="24"/>
          <w:lang w:val="en-US"/>
        </w:rPr>
        <w:t>20</w:t>
      </w:r>
      <w:r w:rsidR="00194CD9" w:rsidRPr="002D0685">
        <w:rPr>
          <w:rFonts w:ascii="Arial" w:hAnsi="Arial" w:cs="Arial"/>
          <w:b/>
          <w:szCs w:val="24"/>
          <w:lang w:val="en-US"/>
        </w:rPr>
        <w:t xml:space="preserve"> </w:t>
      </w:r>
      <w:r w:rsidRPr="002D0685">
        <w:rPr>
          <w:rFonts w:ascii="Arial" w:hAnsi="Arial" w:cs="Arial"/>
          <w:b/>
          <w:szCs w:val="24"/>
          <w:lang w:val="en-US"/>
        </w:rPr>
        <w:t>weights</w:t>
      </w:r>
    </w:p>
    <w:p w:rsidR="00E44398" w:rsidRPr="002D0685" w:rsidRDefault="006D4612" w:rsidP="00E44398">
      <w:pPr>
        <w:ind w:firstLine="720"/>
        <w:jc w:val="both"/>
        <w:rPr>
          <w:rFonts w:ascii="Arial" w:hAnsi="Arial" w:cs="Arial"/>
          <w:szCs w:val="24"/>
          <w:lang w:val="en-US"/>
        </w:rPr>
      </w:pPr>
      <w:r>
        <w:rPr>
          <w:rFonts w:ascii="Arial" w:hAnsi="Arial" w:cs="Arial"/>
          <w:szCs w:val="24"/>
          <w:lang w:val="en-US"/>
        </w:rPr>
        <w:t>C3.1. Overview of announced</w:t>
      </w:r>
      <w:r w:rsidR="00E44398" w:rsidRPr="002D0685">
        <w:rPr>
          <w:rFonts w:ascii="Arial" w:hAnsi="Arial" w:cs="Arial"/>
          <w:szCs w:val="24"/>
          <w:lang w:val="en-US"/>
        </w:rPr>
        <w:t xml:space="preserve"> transactions in</w:t>
      </w:r>
    </w:p>
    <w:p w:rsidR="00E44398" w:rsidRPr="002D0685" w:rsidRDefault="00E44398" w:rsidP="00E44398">
      <w:pPr>
        <w:ind w:firstLine="720"/>
        <w:jc w:val="both"/>
        <w:rPr>
          <w:rFonts w:ascii="Arial" w:hAnsi="Arial" w:cs="Arial"/>
          <w:szCs w:val="24"/>
          <w:lang w:val="en-US"/>
        </w:rPr>
      </w:pPr>
      <w:r w:rsidRPr="002D0685">
        <w:rPr>
          <w:rFonts w:ascii="Arial" w:hAnsi="Arial" w:cs="Arial"/>
          <w:szCs w:val="24"/>
          <w:lang w:val="en-US"/>
        </w:rPr>
        <w:t xml:space="preserve">the countries in region                                                         </w:t>
      </w:r>
      <w:r w:rsidRPr="002D0685">
        <w:rPr>
          <w:rFonts w:ascii="Arial" w:hAnsi="Arial" w:cs="Arial"/>
          <w:szCs w:val="24"/>
          <w:lang w:val="en-US"/>
        </w:rPr>
        <w:tab/>
      </w:r>
      <w:r w:rsidR="00B108F8">
        <w:rPr>
          <w:rFonts w:ascii="Arial" w:hAnsi="Arial" w:cs="Arial"/>
          <w:szCs w:val="24"/>
          <w:lang w:val="en-US"/>
        </w:rPr>
        <w:t xml:space="preserve">        </w:t>
      </w:r>
      <w:r w:rsidRPr="002D0685">
        <w:rPr>
          <w:rFonts w:ascii="Arial" w:hAnsi="Arial" w:cs="Arial"/>
          <w:szCs w:val="24"/>
          <w:lang w:val="en-US"/>
        </w:rPr>
        <w:t>10 weights</w:t>
      </w:r>
    </w:p>
    <w:p w:rsidR="00E44398" w:rsidRPr="002D0685" w:rsidRDefault="006D4612" w:rsidP="00E44398">
      <w:pPr>
        <w:ind w:firstLine="720"/>
        <w:jc w:val="both"/>
        <w:rPr>
          <w:rFonts w:ascii="Arial" w:hAnsi="Arial" w:cs="Arial"/>
          <w:szCs w:val="24"/>
          <w:lang w:val="en-US"/>
        </w:rPr>
      </w:pPr>
      <w:r>
        <w:rPr>
          <w:rFonts w:ascii="Arial" w:hAnsi="Arial" w:cs="Arial"/>
          <w:szCs w:val="24"/>
          <w:lang w:val="en-US"/>
        </w:rPr>
        <w:t>C3.2. Overview of announced</w:t>
      </w:r>
      <w:r w:rsidR="00E44398" w:rsidRPr="002D0685">
        <w:rPr>
          <w:rFonts w:ascii="Arial" w:hAnsi="Arial" w:cs="Arial"/>
          <w:szCs w:val="24"/>
          <w:lang w:val="en-US"/>
        </w:rPr>
        <w:t xml:space="preserve"> transactions in</w:t>
      </w:r>
    </w:p>
    <w:p w:rsidR="00E44398" w:rsidRPr="002D0685" w:rsidRDefault="00E44398" w:rsidP="00E44398">
      <w:pPr>
        <w:tabs>
          <w:tab w:val="left" w:pos="6379"/>
          <w:tab w:val="left" w:pos="7230"/>
        </w:tabs>
        <w:ind w:left="720"/>
        <w:jc w:val="both"/>
        <w:rPr>
          <w:rFonts w:ascii="Arial" w:hAnsi="Arial" w:cs="Arial"/>
          <w:szCs w:val="24"/>
          <w:lang w:val="en-US" w:eastAsia="en-US"/>
        </w:rPr>
      </w:pPr>
      <w:r w:rsidRPr="002D0685">
        <w:rPr>
          <w:rFonts w:ascii="Arial" w:hAnsi="Arial" w:cs="Arial"/>
          <w:szCs w:val="24"/>
          <w:lang w:val="en-US"/>
        </w:rPr>
        <w:t>the European countries</w:t>
      </w:r>
      <w:r w:rsidRPr="002D0685">
        <w:rPr>
          <w:rFonts w:ascii="Arial" w:hAnsi="Arial" w:cs="Arial"/>
          <w:szCs w:val="24"/>
          <w:lang w:val="en-US" w:eastAsia="en-US"/>
        </w:rPr>
        <w:tab/>
      </w:r>
      <w:r w:rsidRPr="002D0685">
        <w:rPr>
          <w:rFonts w:ascii="Arial" w:hAnsi="Arial" w:cs="Arial"/>
          <w:szCs w:val="24"/>
          <w:lang w:val="en-US" w:eastAsia="en-US"/>
        </w:rPr>
        <w:tab/>
      </w:r>
      <w:r w:rsidR="00B108F8">
        <w:rPr>
          <w:rFonts w:ascii="Arial" w:hAnsi="Arial" w:cs="Arial"/>
          <w:szCs w:val="24"/>
          <w:lang w:val="en-US" w:eastAsia="en-US"/>
        </w:rPr>
        <w:t xml:space="preserve">        </w:t>
      </w:r>
      <w:r w:rsidRPr="002D0685">
        <w:rPr>
          <w:rFonts w:ascii="Arial" w:hAnsi="Arial" w:cs="Arial"/>
          <w:szCs w:val="24"/>
          <w:lang w:val="en-US" w:eastAsia="en-US"/>
        </w:rPr>
        <w:t xml:space="preserve">10 </w:t>
      </w:r>
      <w:r w:rsidRPr="002D0685">
        <w:rPr>
          <w:rFonts w:ascii="Arial" w:hAnsi="Arial" w:cs="Arial"/>
          <w:szCs w:val="24"/>
          <w:lang w:val="en-US"/>
        </w:rPr>
        <w:t>weights</w:t>
      </w:r>
      <w:r w:rsidRPr="002D0685">
        <w:rPr>
          <w:rFonts w:ascii="Arial" w:hAnsi="Arial" w:cs="Arial"/>
          <w:szCs w:val="24"/>
          <w:lang w:val="en-US" w:eastAsia="en-US"/>
        </w:rPr>
        <w:t xml:space="preserve">                                     </w:t>
      </w:r>
    </w:p>
    <w:p w:rsidR="00E44398" w:rsidRPr="002D0685" w:rsidRDefault="00E44398" w:rsidP="004554D7">
      <w:pPr>
        <w:jc w:val="both"/>
        <w:rPr>
          <w:rFonts w:ascii="Arial" w:hAnsi="Arial" w:cs="Arial"/>
          <w:b/>
          <w:szCs w:val="24"/>
          <w:lang w:val="en-US"/>
        </w:rPr>
      </w:pPr>
      <w:r w:rsidRPr="002D0685">
        <w:rPr>
          <w:rFonts w:ascii="Arial" w:hAnsi="Arial" w:cs="Arial"/>
          <w:b/>
          <w:szCs w:val="24"/>
          <w:lang w:val="en-US"/>
        </w:rPr>
        <w:t xml:space="preserve">C4 </w:t>
      </w:r>
      <w:r w:rsidR="003A3C70">
        <w:rPr>
          <w:rFonts w:ascii="Arial" w:hAnsi="Arial" w:cs="Arial"/>
          <w:b/>
          <w:szCs w:val="24"/>
          <w:lang w:val="en-US"/>
        </w:rPr>
        <w:t>Staff</w:t>
      </w:r>
      <w:r w:rsidRPr="002D0685">
        <w:rPr>
          <w:rFonts w:ascii="Arial" w:hAnsi="Arial" w:cs="Arial"/>
          <w:b/>
          <w:szCs w:val="24"/>
          <w:lang w:val="en-US"/>
        </w:rPr>
        <w:t xml:space="preserve"> quality                               </w:t>
      </w:r>
      <w:r w:rsidRPr="002D0685">
        <w:rPr>
          <w:rFonts w:ascii="Arial" w:hAnsi="Arial" w:cs="Arial"/>
          <w:b/>
          <w:szCs w:val="24"/>
          <w:lang w:val="en-US"/>
        </w:rPr>
        <w:tab/>
      </w:r>
      <w:r w:rsidRPr="002D0685">
        <w:rPr>
          <w:rFonts w:ascii="Arial" w:hAnsi="Arial" w:cs="Arial"/>
          <w:b/>
          <w:szCs w:val="24"/>
          <w:lang w:val="en-US"/>
        </w:rPr>
        <w:tab/>
      </w:r>
      <w:r w:rsidRPr="002D0685">
        <w:rPr>
          <w:rFonts w:ascii="Arial" w:hAnsi="Arial" w:cs="Arial"/>
          <w:b/>
          <w:szCs w:val="24"/>
          <w:lang w:val="en-US"/>
        </w:rPr>
        <w:tab/>
      </w:r>
      <w:r w:rsidR="00B108F8">
        <w:rPr>
          <w:rFonts w:ascii="Arial" w:hAnsi="Arial" w:cs="Arial"/>
          <w:b/>
          <w:szCs w:val="24"/>
          <w:lang w:val="en-US"/>
        </w:rPr>
        <w:t xml:space="preserve">         </w:t>
      </w:r>
      <w:r w:rsidR="004554D7">
        <w:rPr>
          <w:rFonts w:ascii="Arial" w:hAnsi="Arial" w:cs="Arial"/>
          <w:b/>
          <w:szCs w:val="24"/>
          <w:lang w:val="en-US"/>
        </w:rPr>
        <w:t xml:space="preserve">    </w:t>
      </w:r>
      <w:r w:rsidR="004554D7">
        <w:rPr>
          <w:rFonts w:ascii="Arial" w:hAnsi="Arial" w:cs="Arial"/>
          <w:b/>
          <w:szCs w:val="24"/>
          <w:lang w:val="en-US"/>
        </w:rPr>
        <w:tab/>
        <w:t xml:space="preserve">         </w:t>
      </w:r>
      <w:r w:rsidRPr="002D0685">
        <w:rPr>
          <w:rFonts w:ascii="Arial" w:hAnsi="Arial" w:cs="Arial"/>
          <w:b/>
          <w:szCs w:val="24"/>
          <w:lang w:val="en-US"/>
        </w:rPr>
        <w:t xml:space="preserve">35 weights </w:t>
      </w:r>
    </w:p>
    <w:p w:rsidR="00E44398" w:rsidRPr="002D0685" w:rsidRDefault="00E44398" w:rsidP="00E44398">
      <w:pPr>
        <w:suppressAutoHyphens w:val="0"/>
        <w:ind w:left="720"/>
        <w:jc w:val="both"/>
        <w:rPr>
          <w:rFonts w:ascii="Arial" w:hAnsi="Arial" w:cs="Arial"/>
          <w:szCs w:val="24"/>
          <w:lang w:val="en-US" w:eastAsia="en-US"/>
        </w:rPr>
      </w:pPr>
      <w:r w:rsidRPr="002D0685">
        <w:rPr>
          <w:rFonts w:ascii="Arial" w:hAnsi="Arial" w:cs="Arial"/>
          <w:szCs w:val="24"/>
          <w:lang w:val="en-US" w:eastAsia="en-US"/>
        </w:rPr>
        <w:t xml:space="preserve">C4.1. References and experience of team leader             </w:t>
      </w:r>
      <w:r w:rsidRPr="002D0685">
        <w:rPr>
          <w:rFonts w:ascii="Arial" w:hAnsi="Arial" w:cs="Arial"/>
          <w:szCs w:val="24"/>
          <w:lang w:val="en-US" w:eastAsia="en-US"/>
        </w:rPr>
        <w:tab/>
      </w:r>
      <w:r w:rsidRPr="002D0685">
        <w:rPr>
          <w:rFonts w:ascii="Arial" w:hAnsi="Arial" w:cs="Arial"/>
          <w:szCs w:val="24"/>
          <w:lang w:val="en-US" w:eastAsia="en-US"/>
        </w:rPr>
        <w:tab/>
        <w:t xml:space="preserve">10 </w:t>
      </w:r>
      <w:r w:rsidRPr="002D0685">
        <w:rPr>
          <w:rFonts w:ascii="Arial" w:hAnsi="Arial" w:cs="Arial"/>
          <w:szCs w:val="24"/>
          <w:lang w:val="en-US"/>
        </w:rPr>
        <w:t>weights</w:t>
      </w:r>
    </w:p>
    <w:p w:rsidR="00E44398" w:rsidRPr="002D0685" w:rsidRDefault="00E44398" w:rsidP="00E44398">
      <w:pPr>
        <w:suppressAutoHyphens w:val="0"/>
        <w:jc w:val="both"/>
        <w:rPr>
          <w:rFonts w:ascii="Arial" w:hAnsi="Arial" w:cs="Arial"/>
          <w:szCs w:val="24"/>
          <w:lang w:val="en-US"/>
        </w:rPr>
      </w:pPr>
      <w:r w:rsidRPr="002D0685">
        <w:rPr>
          <w:rFonts w:ascii="Arial" w:hAnsi="Arial" w:cs="Arial"/>
          <w:szCs w:val="24"/>
          <w:lang w:val="en-US" w:eastAsia="en-US"/>
        </w:rPr>
        <w:tab/>
        <w:t xml:space="preserve">C4.2. References and experience of key team members               </w:t>
      </w:r>
      <w:r w:rsidRPr="002D0685">
        <w:rPr>
          <w:rFonts w:ascii="Arial" w:hAnsi="Arial" w:cs="Arial"/>
          <w:szCs w:val="24"/>
          <w:lang w:val="en-US" w:eastAsia="en-US"/>
        </w:rPr>
        <w:tab/>
      </w:r>
      <w:r w:rsidR="00E2009F" w:rsidRPr="002D0685">
        <w:rPr>
          <w:rFonts w:ascii="Arial" w:hAnsi="Arial" w:cs="Arial"/>
          <w:szCs w:val="24"/>
          <w:lang w:val="en-US" w:eastAsia="en-US"/>
        </w:rPr>
        <w:t>18</w:t>
      </w:r>
      <w:r w:rsidR="00730A40" w:rsidRPr="002D0685">
        <w:rPr>
          <w:rFonts w:ascii="Arial" w:hAnsi="Arial" w:cs="Arial"/>
          <w:szCs w:val="24"/>
          <w:lang w:val="en-US" w:eastAsia="en-US"/>
        </w:rPr>
        <w:t xml:space="preserve"> </w:t>
      </w:r>
      <w:r w:rsidRPr="002D0685">
        <w:rPr>
          <w:rFonts w:ascii="Arial" w:hAnsi="Arial" w:cs="Arial"/>
          <w:szCs w:val="24"/>
          <w:lang w:val="en-US"/>
        </w:rPr>
        <w:t>weights</w:t>
      </w:r>
    </w:p>
    <w:p w:rsidR="00730A40" w:rsidRPr="002D0685" w:rsidRDefault="00730A40" w:rsidP="00E44398">
      <w:pPr>
        <w:suppressAutoHyphens w:val="0"/>
        <w:jc w:val="both"/>
        <w:rPr>
          <w:rFonts w:ascii="Arial" w:hAnsi="Arial" w:cs="Arial"/>
          <w:szCs w:val="24"/>
          <w:lang w:val="en-US"/>
        </w:rPr>
      </w:pPr>
      <w:r w:rsidRPr="002D0685">
        <w:rPr>
          <w:rFonts w:ascii="Arial" w:hAnsi="Arial" w:cs="Arial"/>
          <w:szCs w:val="24"/>
          <w:lang w:val="en-US"/>
        </w:rPr>
        <w:tab/>
      </w:r>
      <w:r w:rsidRPr="002D0685">
        <w:rPr>
          <w:rFonts w:ascii="Arial" w:hAnsi="Arial" w:cs="Arial"/>
          <w:szCs w:val="24"/>
          <w:lang w:val="en-US"/>
        </w:rPr>
        <w:tab/>
        <w:t>C4.2.1 Reference and experience o</w:t>
      </w:r>
      <w:r w:rsidR="00B108F8">
        <w:rPr>
          <w:rFonts w:ascii="Arial" w:hAnsi="Arial" w:cs="Arial"/>
          <w:szCs w:val="24"/>
          <w:lang w:val="en-US"/>
        </w:rPr>
        <w:t xml:space="preserve">f Sovereign expert </w:t>
      </w:r>
      <w:r w:rsidR="00B108F8">
        <w:rPr>
          <w:rFonts w:ascii="Arial" w:hAnsi="Arial" w:cs="Arial"/>
          <w:szCs w:val="24"/>
          <w:lang w:val="en-US"/>
        </w:rPr>
        <w:tab/>
      </w:r>
      <w:r w:rsidRPr="002D0685">
        <w:rPr>
          <w:rFonts w:ascii="Arial" w:hAnsi="Arial" w:cs="Arial"/>
          <w:szCs w:val="24"/>
          <w:lang w:val="en-US"/>
        </w:rPr>
        <w:t>10 weights</w:t>
      </w:r>
    </w:p>
    <w:p w:rsidR="00730A40" w:rsidRPr="002D0685" w:rsidRDefault="00730A40" w:rsidP="004D0411">
      <w:pPr>
        <w:suppressAutoHyphens w:val="0"/>
        <w:ind w:left="720" w:firstLine="720"/>
        <w:jc w:val="both"/>
        <w:rPr>
          <w:rFonts w:ascii="Arial" w:hAnsi="Arial" w:cs="Arial"/>
          <w:szCs w:val="24"/>
          <w:lang w:val="en-US" w:eastAsia="en-US"/>
        </w:rPr>
      </w:pPr>
      <w:r w:rsidRPr="002D0685">
        <w:rPr>
          <w:rFonts w:ascii="Arial" w:hAnsi="Arial" w:cs="Arial"/>
          <w:szCs w:val="24"/>
          <w:lang w:val="en-US"/>
        </w:rPr>
        <w:t>C4. 2.2 Reference and exp</w:t>
      </w:r>
      <w:r w:rsidR="00B108F8">
        <w:rPr>
          <w:rFonts w:ascii="Arial" w:hAnsi="Arial" w:cs="Arial"/>
          <w:szCs w:val="24"/>
          <w:lang w:val="en-US"/>
        </w:rPr>
        <w:t>erience of transaction experts</w:t>
      </w:r>
      <w:r w:rsidR="00B108F8">
        <w:rPr>
          <w:rFonts w:ascii="Arial" w:hAnsi="Arial" w:cs="Arial"/>
          <w:szCs w:val="24"/>
          <w:lang w:val="en-US"/>
        </w:rPr>
        <w:tab/>
      </w:r>
      <w:r w:rsidR="00D0000C">
        <w:rPr>
          <w:rFonts w:ascii="Arial" w:hAnsi="Arial" w:cs="Arial"/>
          <w:szCs w:val="24"/>
          <w:lang w:val="en-US"/>
        </w:rPr>
        <w:t xml:space="preserve">  </w:t>
      </w:r>
      <w:r w:rsidR="00E2009F" w:rsidRPr="002D0685">
        <w:rPr>
          <w:rFonts w:ascii="Arial" w:hAnsi="Arial" w:cs="Arial"/>
          <w:szCs w:val="24"/>
          <w:lang w:val="en-US"/>
        </w:rPr>
        <w:t>8</w:t>
      </w:r>
      <w:r w:rsidRPr="002D0685">
        <w:rPr>
          <w:rFonts w:ascii="Arial" w:hAnsi="Arial" w:cs="Arial"/>
          <w:szCs w:val="24"/>
          <w:lang w:val="en-US"/>
        </w:rPr>
        <w:t xml:space="preserve"> weights</w:t>
      </w:r>
    </w:p>
    <w:p w:rsidR="00E44398" w:rsidRPr="002D0685" w:rsidRDefault="00E44398" w:rsidP="00E44398">
      <w:pPr>
        <w:suppressAutoHyphens w:val="0"/>
        <w:jc w:val="both"/>
        <w:rPr>
          <w:rFonts w:ascii="Arial" w:hAnsi="Arial" w:cs="Arial"/>
          <w:szCs w:val="24"/>
          <w:lang w:val="en-US" w:eastAsia="en-US"/>
        </w:rPr>
      </w:pPr>
      <w:r w:rsidRPr="002D0685">
        <w:rPr>
          <w:rFonts w:ascii="Arial" w:hAnsi="Arial" w:cs="Arial"/>
          <w:szCs w:val="24"/>
          <w:lang w:val="en-US" w:eastAsia="en-US"/>
        </w:rPr>
        <w:tab/>
        <w:t xml:space="preserve">C4.3. Number of the years of relevant experience of </w:t>
      </w:r>
    </w:p>
    <w:p w:rsidR="00E44398" w:rsidRPr="002D0685" w:rsidRDefault="00E44398" w:rsidP="00E44398">
      <w:pPr>
        <w:suppressAutoHyphens w:val="0"/>
        <w:ind w:firstLine="720"/>
        <w:jc w:val="both"/>
        <w:rPr>
          <w:rFonts w:ascii="Arial" w:hAnsi="Arial" w:cs="Arial"/>
          <w:szCs w:val="24"/>
          <w:lang w:val="en-US" w:eastAsia="en-US"/>
        </w:rPr>
      </w:pPr>
      <w:r w:rsidRPr="002D0685">
        <w:rPr>
          <w:rFonts w:ascii="Arial" w:hAnsi="Arial" w:cs="Arial"/>
          <w:szCs w:val="24"/>
          <w:lang w:val="en-US" w:eastAsia="en-US"/>
        </w:rPr>
        <w:t xml:space="preserve">key team members                                                                            </w:t>
      </w:r>
      <w:r w:rsidRPr="002D0685">
        <w:rPr>
          <w:rFonts w:ascii="Arial" w:hAnsi="Arial" w:cs="Arial"/>
          <w:szCs w:val="24"/>
          <w:lang w:val="en-US" w:eastAsia="en-US"/>
        </w:rPr>
        <w:tab/>
      </w:r>
      <w:r w:rsidR="00E2009F" w:rsidRPr="002D0685">
        <w:rPr>
          <w:rFonts w:ascii="Arial" w:hAnsi="Arial" w:cs="Arial"/>
          <w:szCs w:val="24"/>
          <w:lang w:val="en-US" w:eastAsia="en-US"/>
        </w:rPr>
        <w:t>7</w:t>
      </w:r>
      <w:r w:rsidR="001C55CA" w:rsidRPr="002D0685">
        <w:rPr>
          <w:rFonts w:ascii="Arial" w:hAnsi="Arial" w:cs="Arial"/>
          <w:szCs w:val="24"/>
          <w:lang w:val="en-US" w:eastAsia="en-US"/>
        </w:rPr>
        <w:t xml:space="preserve"> </w:t>
      </w:r>
      <w:r w:rsidRPr="002D0685">
        <w:rPr>
          <w:rFonts w:ascii="Arial" w:hAnsi="Arial" w:cs="Arial"/>
          <w:szCs w:val="24"/>
          <w:lang w:val="en-US"/>
        </w:rPr>
        <w:t>weights</w:t>
      </w:r>
    </w:p>
    <w:p w:rsidR="00404C29" w:rsidRPr="002D0685" w:rsidRDefault="00404C29" w:rsidP="004A18FB">
      <w:pPr>
        <w:tabs>
          <w:tab w:val="left" w:pos="6379"/>
        </w:tabs>
        <w:suppressAutoHyphens w:val="0"/>
        <w:jc w:val="both"/>
        <w:rPr>
          <w:rFonts w:ascii="Arial" w:hAnsi="Arial" w:cs="Arial"/>
          <w:szCs w:val="24"/>
          <w:lang w:val="en-US" w:eastAsia="en-US"/>
        </w:rPr>
      </w:pPr>
    </w:p>
    <w:p w:rsidR="00E44398" w:rsidRPr="002D0685" w:rsidRDefault="00E44398" w:rsidP="00E44398">
      <w:pPr>
        <w:ind w:right="61"/>
        <w:jc w:val="both"/>
        <w:rPr>
          <w:rFonts w:ascii="Arial" w:eastAsia="Arial Narrow" w:hAnsi="Arial" w:cs="Arial"/>
          <w:b/>
          <w:szCs w:val="24"/>
          <w:lang w:val="en-US"/>
        </w:rPr>
      </w:pPr>
      <w:r w:rsidRPr="002D0685">
        <w:rPr>
          <w:rFonts w:ascii="Arial" w:eastAsia="Arial Narrow" w:hAnsi="Arial" w:cs="Arial"/>
          <w:b/>
          <w:szCs w:val="24"/>
          <w:lang w:val="en-US"/>
        </w:rPr>
        <w:t>Evaluation Method</w:t>
      </w:r>
    </w:p>
    <w:p w:rsidR="00E44398" w:rsidRPr="002D0685" w:rsidRDefault="00E44398" w:rsidP="00E44398">
      <w:pPr>
        <w:ind w:right="61"/>
        <w:jc w:val="both"/>
        <w:rPr>
          <w:rFonts w:ascii="Arial" w:eastAsia="Arial Narrow" w:hAnsi="Arial" w:cs="Arial"/>
          <w:szCs w:val="24"/>
          <w:lang w:val="en-US"/>
        </w:rPr>
      </w:pPr>
    </w:p>
    <w:p w:rsidR="00E44398" w:rsidRPr="002D0685" w:rsidRDefault="00427108" w:rsidP="00E44398">
      <w:pPr>
        <w:ind w:right="61"/>
        <w:jc w:val="both"/>
        <w:rPr>
          <w:rFonts w:ascii="Arial" w:eastAsia="Arial Narrow" w:hAnsi="Arial" w:cs="Arial"/>
          <w:szCs w:val="24"/>
          <w:lang w:val="en-US"/>
        </w:rPr>
      </w:pPr>
      <w:r w:rsidRPr="002D0685">
        <w:rPr>
          <w:rFonts w:ascii="Arial" w:eastAsia="Arial Narrow" w:hAnsi="Arial" w:cs="Arial"/>
          <w:szCs w:val="24"/>
          <w:lang w:val="en-US"/>
        </w:rPr>
        <w:lastRenderedPageBreak/>
        <w:t xml:space="preserve">Tenders </w:t>
      </w:r>
      <w:r w:rsidR="00E44398" w:rsidRPr="002D0685">
        <w:rPr>
          <w:rFonts w:ascii="Arial" w:eastAsia="Arial Narrow" w:hAnsi="Arial" w:cs="Arial"/>
          <w:szCs w:val="24"/>
          <w:lang w:val="en-US"/>
        </w:rPr>
        <w:t xml:space="preserve">shall be ranked </w:t>
      </w:r>
      <w:r w:rsidR="00730A40" w:rsidRPr="002D0685">
        <w:rPr>
          <w:rFonts w:ascii="Arial" w:eastAsia="Arial Narrow" w:hAnsi="Arial" w:cs="Arial"/>
          <w:szCs w:val="24"/>
          <w:lang w:val="en-US"/>
        </w:rPr>
        <w:t xml:space="preserve">based on </w:t>
      </w:r>
      <w:r w:rsidR="001C55CA" w:rsidRPr="002D0685">
        <w:rPr>
          <w:rFonts w:ascii="Arial" w:eastAsia="Arial Narrow" w:hAnsi="Arial" w:cs="Arial"/>
          <w:szCs w:val="24"/>
          <w:lang w:val="en-US"/>
        </w:rPr>
        <w:t xml:space="preserve">each </w:t>
      </w:r>
      <w:r w:rsidR="00E44398" w:rsidRPr="002D0685">
        <w:rPr>
          <w:rFonts w:ascii="Arial" w:eastAsia="Arial Narrow" w:hAnsi="Arial" w:cs="Arial"/>
          <w:szCs w:val="24"/>
          <w:lang w:val="en-US"/>
        </w:rPr>
        <w:t>criterion element. The final shortlist of tenderers shall be formed based on the sum of weights obtained on the basis of each individual criterion element.</w:t>
      </w:r>
    </w:p>
    <w:p w:rsidR="00E44398" w:rsidRPr="002D0685" w:rsidRDefault="00E44398" w:rsidP="00E44398">
      <w:pPr>
        <w:pStyle w:val="BodyText"/>
        <w:rPr>
          <w:rFonts w:ascii="Arial" w:hAnsi="Arial" w:cs="Arial"/>
          <w:szCs w:val="24"/>
          <w:lang w:val="en-US"/>
        </w:rPr>
      </w:pPr>
    </w:p>
    <w:p w:rsidR="006B1FF5" w:rsidRPr="002D0685" w:rsidRDefault="00E44398" w:rsidP="00E5247A">
      <w:pPr>
        <w:pStyle w:val="BodyText"/>
        <w:rPr>
          <w:rFonts w:ascii="Arial" w:hAnsi="Arial" w:cs="Arial"/>
          <w:szCs w:val="24"/>
          <w:lang w:val="en-US"/>
        </w:rPr>
      </w:pPr>
      <w:r w:rsidRPr="002D0685">
        <w:rPr>
          <w:rFonts w:ascii="Arial" w:hAnsi="Arial" w:cs="Arial"/>
          <w:szCs w:val="24"/>
          <w:lang w:val="en-US"/>
        </w:rPr>
        <w:t xml:space="preserve">If two or more tenders at the end of weighting have the same total number of weights, at two decimals, and thereby are the best (with the highest total number of weights), the procurement shall be awarded to the tenderer whose tender has more weights for element of the criteria C3.- Overview of </w:t>
      </w:r>
      <w:r w:rsidR="006D4612">
        <w:rPr>
          <w:rFonts w:ascii="Arial" w:hAnsi="Arial" w:cs="Arial"/>
          <w:szCs w:val="24"/>
          <w:lang w:val="en-US"/>
        </w:rPr>
        <w:t>announced</w:t>
      </w:r>
      <w:r w:rsidRPr="002D0685">
        <w:rPr>
          <w:rFonts w:ascii="Arial" w:hAnsi="Arial" w:cs="Arial"/>
          <w:szCs w:val="24"/>
          <w:lang w:val="en-US"/>
        </w:rPr>
        <w:t xml:space="preserve"> transactions. However, if those tenders have equal number of weights for element of the criteria C3</w:t>
      </w:r>
      <w:r w:rsidR="003A3C70">
        <w:rPr>
          <w:rFonts w:ascii="Arial" w:hAnsi="Arial" w:cs="Arial"/>
          <w:szCs w:val="24"/>
          <w:lang w:val="en-US"/>
        </w:rPr>
        <w:t>-</w:t>
      </w:r>
      <w:r w:rsidR="003A3C70" w:rsidRPr="003A3C70">
        <w:rPr>
          <w:rFonts w:ascii="Arial" w:hAnsi="Arial" w:cs="Arial"/>
          <w:szCs w:val="24"/>
          <w:lang w:val="en-US"/>
        </w:rPr>
        <w:t xml:space="preserve"> </w:t>
      </w:r>
      <w:r w:rsidR="003A3C70" w:rsidRPr="002D0685">
        <w:rPr>
          <w:rFonts w:ascii="Arial" w:hAnsi="Arial" w:cs="Arial"/>
          <w:szCs w:val="24"/>
          <w:lang w:val="en-US"/>
        </w:rPr>
        <w:t xml:space="preserve">Overview of </w:t>
      </w:r>
      <w:r w:rsidR="00B64099">
        <w:rPr>
          <w:rFonts w:ascii="Arial" w:hAnsi="Arial" w:cs="Arial"/>
          <w:szCs w:val="24"/>
          <w:lang w:val="en-US"/>
        </w:rPr>
        <w:t>announced</w:t>
      </w:r>
      <w:r w:rsidR="003A3C70" w:rsidRPr="002D0685">
        <w:rPr>
          <w:rFonts w:ascii="Arial" w:hAnsi="Arial" w:cs="Arial"/>
          <w:szCs w:val="24"/>
          <w:lang w:val="en-US"/>
        </w:rPr>
        <w:t xml:space="preserve"> transactions</w:t>
      </w:r>
      <w:r w:rsidRPr="002D0685">
        <w:rPr>
          <w:rFonts w:ascii="Arial" w:hAnsi="Arial" w:cs="Arial"/>
          <w:szCs w:val="24"/>
          <w:lang w:val="en-US"/>
        </w:rPr>
        <w:t xml:space="preserve">, procurement shall be awarded to the tenderer whose tender has more weights within elements of </w:t>
      </w:r>
      <w:r w:rsidR="00E5247A">
        <w:rPr>
          <w:rFonts w:ascii="Arial" w:hAnsi="Arial" w:cs="Arial"/>
          <w:szCs w:val="24"/>
          <w:lang w:val="en-US"/>
        </w:rPr>
        <w:t>the criteria C1.-Offered Price.</w:t>
      </w:r>
    </w:p>
    <w:p w:rsidR="00AD4102" w:rsidRPr="002D0685" w:rsidRDefault="00AD4102" w:rsidP="004A18FB">
      <w:pPr>
        <w:tabs>
          <w:tab w:val="left" w:pos="6379"/>
        </w:tabs>
        <w:suppressAutoHyphens w:val="0"/>
        <w:jc w:val="both"/>
        <w:rPr>
          <w:rFonts w:ascii="Arial" w:hAnsi="Arial" w:cs="Arial"/>
          <w:b/>
          <w:szCs w:val="24"/>
          <w:lang w:val="en-US" w:eastAsia="en-US"/>
        </w:rPr>
      </w:pPr>
    </w:p>
    <w:p w:rsidR="0018281F" w:rsidRPr="002D0685" w:rsidRDefault="00AA2475" w:rsidP="004A18FB">
      <w:pPr>
        <w:tabs>
          <w:tab w:val="left" w:pos="6379"/>
        </w:tabs>
        <w:suppressAutoHyphens w:val="0"/>
        <w:jc w:val="both"/>
        <w:rPr>
          <w:rFonts w:ascii="Arial" w:hAnsi="Arial" w:cs="Arial"/>
          <w:b/>
          <w:szCs w:val="24"/>
          <w:lang w:val="en-US" w:eastAsia="en-US"/>
        </w:rPr>
      </w:pPr>
      <w:r w:rsidRPr="002D0685">
        <w:rPr>
          <w:rFonts w:ascii="Arial" w:hAnsi="Arial" w:cs="Arial"/>
          <w:b/>
          <w:szCs w:val="24"/>
          <w:lang w:val="en-US" w:eastAsia="en-US"/>
        </w:rPr>
        <w:t>Definition of terms used in the criterion elements</w:t>
      </w:r>
      <w:r w:rsidR="0018281F" w:rsidRPr="002D0685">
        <w:rPr>
          <w:rFonts w:ascii="Arial" w:hAnsi="Arial" w:cs="Arial"/>
          <w:b/>
          <w:szCs w:val="24"/>
          <w:lang w:val="en-US" w:eastAsia="en-US"/>
        </w:rPr>
        <w:t>:</w:t>
      </w:r>
    </w:p>
    <w:p w:rsidR="0018281F" w:rsidRPr="002D0685" w:rsidRDefault="0018281F" w:rsidP="0018281F">
      <w:pPr>
        <w:tabs>
          <w:tab w:val="left" w:pos="6379"/>
        </w:tabs>
        <w:jc w:val="both"/>
        <w:rPr>
          <w:rFonts w:ascii="Arial" w:hAnsi="Arial" w:cs="Arial"/>
          <w:szCs w:val="24"/>
          <w:lang w:val="en-US"/>
        </w:rPr>
      </w:pPr>
    </w:p>
    <w:p w:rsidR="008F48FF" w:rsidRPr="002D0685" w:rsidRDefault="009D2231" w:rsidP="0018281F">
      <w:pPr>
        <w:tabs>
          <w:tab w:val="left" w:pos="6379"/>
        </w:tabs>
        <w:jc w:val="both"/>
        <w:rPr>
          <w:rFonts w:ascii="Arial" w:hAnsi="Arial" w:cs="Arial"/>
          <w:szCs w:val="24"/>
          <w:lang w:val="en-US"/>
        </w:rPr>
      </w:pPr>
      <w:r w:rsidRPr="002D0685">
        <w:rPr>
          <w:rFonts w:ascii="Arial" w:hAnsi="Arial" w:cs="Arial"/>
          <w:szCs w:val="24"/>
          <w:lang w:val="en-US"/>
        </w:rPr>
        <w:t>„</w:t>
      </w:r>
      <w:r w:rsidR="00AA2475" w:rsidRPr="002D0685">
        <w:rPr>
          <w:rFonts w:ascii="Arial" w:hAnsi="Arial" w:cs="Arial"/>
          <w:szCs w:val="24"/>
          <w:lang w:val="en-US"/>
        </w:rPr>
        <w:t>Transaction</w:t>
      </w:r>
      <w:r w:rsidR="00B108F8" w:rsidRPr="002D0685">
        <w:rPr>
          <w:rFonts w:ascii="Arial" w:hAnsi="Arial" w:cs="Arial"/>
          <w:szCs w:val="24"/>
          <w:lang w:val="en-US"/>
        </w:rPr>
        <w:t>“</w:t>
      </w:r>
      <w:r w:rsidR="002C7CE3">
        <w:rPr>
          <w:rFonts w:ascii="Arial" w:hAnsi="Arial" w:cs="Arial"/>
          <w:szCs w:val="24"/>
          <w:lang w:val="en-US"/>
        </w:rPr>
        <w:t xml:space="preserve"> </w:t>
      </w:r>
      <w:r w:rsidR="00B108F8" w:rsidRPr="002D0685">
        <w:rPr>
          <w:rFonts w:ascii="Arial" w:hAnsi="Arial" w:cs="Arial"/>
          <w:szCs w:val="24"/>
          <w:lang w:val="en-US"/>
        </w:rPr>
        <w:t>implies</w:t>
      </w:r>
      <w:r w:rsidR="008F48FF" w:rsidRPr="002D0685">
        <w:rPr>
          <w:rFonts w:ascii="Arial" w:hAnsi="Arial" w:cs="Arial"/>
          <w:szCs w:val="24"/>
          <w:lang w:val="en-US"/>
        </w:rPr>
        <w:t>:</w:t>
      </w:r>
    </w:p>
    <w:p w:rsidR="008F48FF" w:rsidRPr="002D0685" w:rsidRDefault="00E44398" w:rsidP="00E34024">
      <w:pPr>
        <w:pStyle w:val="BodyText"/>
        <w:numPr>
          <w:ilvl w:val="0"/>
          <w:numId w:val="52"/>
        </w:numPr>
        <w:rPr>
          <w:rFonts w:ascii="Arial" w:hAnsi="Arial" w:cs="Arial"/>
          <w:szCs w:val="24"/>
          <w:lang w:val="en-US"/>
        </w:rPr>
      </w:pPr>
      <w:r w:rsidRPr="002D0685">
        <w:rPr>
          <w:rFonts w:ascii="Arial" w:hAnsi="Arial" w:cs="Arial"/>
          <w:szCs w:val="24"/>
          <w:lang w:val="en-US"/>
        </w:rPr>
        <w:t xml:space="preserve">acquisition, direct or indirect of the capital, i.e. share of target company by </w:t>
      </w:r>
      <w:r w:rsidR="00111E50">
        <w:rPr>
          <w:rFonts w:ascii="Arial" w:hAnsi="Arial" w:cs="Arial"/>
          <w:szCs w:val="24"/>
          <w:lang w:val="en-US"/>
        </w:rPr>
        <w:t xml:space="preserve">the </w:t>
      </w:r>
      <w:r w:rsidRPr="002D0685">
        <w:rPr>
          <w:rFonts w:ascii="Arial" w:hAnsi="Arial" w:cs="Arial"/>
          <w:szCs w:val="24"/>
          <w:lang w:val="en-US"/>
        </w:rPr>
        <w:t>acquiring company with the aim of establishing control over management of the company that is subject to acquisition</w:t>
      </w:r>
      <w:r w:rsidR="00557DB2" w:rsidRPr="002D0685">
        <w:rPr>
          <w:rFonts w:ascii="Arial" w:hAnsi="Arial" w:cs="Arial"/>
          <w:szCs w:val="24"/>
          <w:lang w:val="en-US"/>
        </w:rPr>
        <w:t>;</w:t>
      </w:r>
    </w:p>
    <w:p w:rsidR="00557DB2" w:rsidRPr="002D0685" w:rsidRDefault="00AA2475" w:rsidP="00E34024">
      <w:pPr>
        <w:pStyle w:val="BodyText"/>
        <w:numPr>
          <w:ilvl w:val="0"/>
          <w:numId w:val="52"/>
        </w:numPr>
        <w:rPr>
          <w:rFonts w:ascii="Arial" w:hAnsi="Arial" w:cs="Arial"/>
          <w:szCs w:val="24"/>
          <w:lang w:val="en-US"/>
        </w:rPr>
      </w:pPr>
      <w:r w:rsidRPr="002D0685">
        <w:rPr>
          <w:rFonts w:ascii="Arial" w:hAnsi="Arial" w:cs="Arial"/>
          <w:szCs w:val="24"/>
          <w:lang w:val="en-US"/>
        </w:rPr>
        <w:t>acquisition, direct or indirect of th</w:t>
      </w:r>
      <w:r w:rsidR="00111E50">
        <w:rPr>
          <w:rFonts w:ascii="Arial" w:hAnsi="Arial" w:cs="Arial"/>
          <w:szCs w:val="24"/>
          <w:lang w:val="en-US"/>
        </w:rPr>
        <w:t>e entire or the part of asset</w:t>
      </w:r>
      <w:r w:rsidR="003A3C70">
        <w:rPr>
          <w:rFonts w:ascii="Arial" w:hAnsi="Arial" w:cs="Arial"/>
          <w:szCs w:val="24"/>
          <w:lang w:val="en-US"/>
        </w:rPr>
        <w:t xml:space="preserve"> of</w:t>
      </w:r>
      <w:r w:rsidRPr="002D0685">
        <w:rPr>
          <w:rFonts w:ascii="Arial" w:hAnsi="Arial" w:cs="Arial"/>
          <w:szCs w:val="24"/>
          <w:lang w:val="en-US"/>
        </w:rPr>
        <w:t xml:space="preserve"> target company by the acquiring company with the aim of establishing control over management of the company that is subject to acquisition</w:t>
      </w:r>
    </w:p>
    <w:p w:rsidR="0018281F" w:rsidRPr="002D0685" w:rsidRDefault="00AA2475" w:rsidP="00E34024">
      <w:pPr>
        <w:pStyle w:val="BodyText"/>
        <w:numPr>
          <w:ilvl w:val="0"/>
          <w:numId w:val="52"/>
        </w:numPr>
        <w:rPr>
          <w:rFonts w:ascii="Arial" w:hAnsi="Arial" w:cs="Arial"/>
          <w:szCs w:val="24"/>
          <w:lang w:val="en-US"/>
        </w:rPr>
      </w:pPr>
      <w:r w:rsidRPr="002D0685">
        <w:rPr>
          <w:rFonts w:ascii="Arial" w:hAnsi="Arial" w:cs="Arial"/>
          <w:szCs w:val="24"/>
          <w:lang w:val="en-US"/>
        </w:rPr>
        <w:t xml:space="preserve">merger, </w:t>
      </w:r>
      <w:r w:rsidR="00950551" w:rsidRPr="002D0685">
        <w:rPr>
          <w:rFonts w:ascii="Arial" w:hAnsi="Arial" w:cs="Arial"/>
          <w:szCs w:val="24"/>
          <w:lang w:val="en-US"/>
        </w:rPr>
        <w:t xml:space="preserve">association </w:t>
      </w:r>
      <w:r w:rsidRPr="002D0685">
        <w:rPr>
          <w:rFonts w:ascii="Arial" w:hAnsi="Arial" w:cs="Arial"/>
          <w:szCs w:val="24"/>
          <w:lang w:val="en-US"/>
        </w:rPr>
        <w:t xml:space="preserve">or other transaction which as a result gives </w:t>
      </w:r>
      <w:r w:rsidR="004F3075">
        <w:rPr>
          <w:rFonts w:ascii="Arial" w:hAnsi="Arial" w:cs="Arial"/>
          <w:szCs w:val="24"/>
          <w:lang w:val="en-US"/>
        </w:rPr>
        <w:t>combination</w:t>
      </w:r>
      <w:r w:rsidR="00950551" w:rsidRPr="002D0685">
        <w:rPr>
          <w:rFonts w:ascii="Arial" w:hAnsi="Arial" w:cs="Arial"/>
          <w:szCs w:val="24"/>
          <w:lang w:val="en-US"/>
        </w:rPr>
        <w:t xml:space="preserve"> </w:t>
      </w:r>
      <w:r w:rsidR="003A3C70">
        <w:rPr>
          <w:rFonts w:ascii="Arial" w:hAnsi="Arial" w:cs="Arial"/>
          <w:szCs w:val="24"/>
          <w:lang w:val="en-US"/>
        </w:rPr>
        <w:t xml:space="preserve">of </w:t>
      </w:r>
      <w:r w:rsidRPr="002D0685">
        <w:rPr>
          <w:rFonts w:ascii="Arial" w:hAnsi="Arial" w:cs="Arial"/>
          <w:szCs w:val="24"/>
          <w:lang w:val="en-US"/>
        </w:rPr>
        <w:t xml:space="preserve">business operation of two or more companies </w:t>
      </w:r>
    </w:p>
    <w:p w:rsidR="00730A40" w:rsidRPr="002D0685" w:rsidRDefault="00E26D94" w:rsidP="00F1271B">
      <w:pPr>
        <w:tabs>
          <w:tab w:val="left" w:pos="6379"/>
        </w:tabs>
        <w:suppressAutoHyphens w:val="0"/>
        <w:jc w:val="both"/>
        <w:rPr>
          <w:rFonts w:ascii="Arial" w:hAnsi="Arial" w:cs="Arial"/>
          <w:szCs w:val="24"/>
          <w:lang w:val="en-US" w:eastAsia="en-US"/>
        </w:rPr>
      </w:pPr>
      <w:r w:rsidRPr="002D0685" w:rsidDel="00E26D94">
        <w:rPr>
          <w:rFonts w:ascii="Arial" w:hAnsi="Arial" w:cs="Arial"/>
          <w:szCs w:val="24"/>
          <w:lang w:val="en-US"/>
        </w:rPr>
        <w:t xml:space="preserve"> </w:t>
      </w:r>
      <w:r w:rsidR="0018281F" w:rsidRPr="002D0685">
        <w:rPr>
          <w:rFonts w:ascii="Arial" w:hAnsi="Arial" w:cs="Arial"/>
          <w:szCs w:val="24"/>
          <w:lang w:val="en-US" w:eastAsia="en-US"/>
        </w:rPr>
        <w:t>„</w:t>
      </w:r>
      <w:r w:rsidR="00AA2475" w:rsidRPr="002D0685">
        <w:rPr>
          <w:rFonts w:ascii="Arial" w:hAnsi="Arial" w:cs="Arial"/>
          <w:szCs w:val="24"/>
          <w:lang w:val="en-US" w:eastAsia="en-US"/>
        </w:rPr>
        <w:t>Relevant experience</w:t>
      </w:r>
      <w:r w:rsidR="00B108F8" w:rsidRPr="002D0685">
        <w:rPr>
          <w:rFonts w:ascii="Arial" w:hAnsi="Arial" w:cs="Arial"/>
          <w:szCs w:val="24"/>
          <w:lang w:val="en-US" w:eastAsia="en-US"/>
        </w:rPr>
        <w:t>“–</w:t>
      </w:r>
      <w:r w:rsidR="0018281F" w:rsidRPr="002D0685">
        <w:rPr>
          <w:rFonts w:ascii="Arial" w:hAnsi="Arial" w:cs="Arial"/>
          <w:szCs w:val="24"/>
          <w:lang w:val="en-US" w:eastAsia="en-US"/>
        </w:rPr>
        <w:t xml:space="preserve"> </w:t>
      </w:r>
      <w:r w:rsidR="00730A40" w:rsidRPr="002D0685">
        <w:rPr>
          <w:rFonts w:ascii="Arial" w:hAnsi="Arial" w:cs="Arial"/>
          <w:szCs w:val="24"/>
          <w:lang w:val="en-US" w:eastAsia="en-US"/>
        </w:rPr>
        <w:t>implies:</w:t>
      </w:r>
    </w:p>
    <w:p w:rsidR="00F1271B" w:rsidRPr="002D0685" w:rsidRDefault="00AA2475" w:rsidP="00E34024">
      <w:pPr>
        <w:pStyle w:val="ListParagraph"/>
        <w:numPr>
          <w:ilvl w:val="0"/>
          <w:numId w:val="47"/>
        </w:numPr>
        <w:tabs>
          <w:tab w:val="left" w:pos="6379"/>
        </w:tabs>
        <w:jc w:val="both"/>
        <w:rPr>
          <w:rFonts w:ascii="Arial" w:eastAsia="Times New Roman" w:hAnsi="Arial" w:cs="Arial"/>
          <w:sz w:val="24"/>
          <w:szCs w:val="24"/>
          <w:lang w:val="en-US" w:eastAsia="ar-SA"/>
        </w:rPr>
      </w:pPr>
      <w:r w:rsidRPr="002D0685">
        <w:rPr>
          <w:rFonts w:ascii="Arial" w:eastAsia="Times New Roman" w:hAnsi="Arial" w:cs="Arial"/>
          <w:sz w:val="24"/>
          <w:szCs w:val="24"/>
          <w:lang w:val="en-US" w:eastAsia="ar-SA"/>
        </w:rPr>
        <w:t>working and</w:t>
      </w:r>
      <w:r w:rsidR="00F1271B" w:rsidRPr="002D0685">
        <w:rPr>
          <w:rFonts w:ascii="Arial" w:eastAsia="Times New Roman" w:hAnsi="Arial" w:cs="Arial"/>
          <w:sz w:val="24"/>
          <w:szCs w:val="24"/>
          <w:lang w:val="en-US" w:eastAsia="ar-SA"/>
        </w:rPr>
        <w:t>/</w:t>
      </w:r>
      <w:r w:rsidRPr="002D0685">
        <w:rPr>
          <w:rFonts w:ascii="Arial" w:eastAsia="Times New Roman" w:hAnsi="Arial" w:cs="Arial"/>
          <w:sz w:val="24"/>
          <w:szCs w:val="24"/>
          <w:lang w:val="en-US" w:eastAsia="ar-SA"/>
        </w:rPr>
        <w:t>or consulting experience in the field of</w:t>
      </w:r>
      <w:r w:rsidR="00F1271B" w:rsidRPr="002D0685">
        <w:rPr>
          <w:rFonts w:ascii="Arial" w:eastAsia="Times New Roman" w:hAnsi="Arial" w:cs="Arial"/>
          <w:sz w:val="24"/>
          <w:szCs w:val="24"/>
          <w:lang w:val="en-US" w:eastAsia="ar-SA"/>
        </w:rPr>
        <w:t xml:space="preserve">: </w:t>
      </w:r>
      <w:r w:rsidRPr="002D0685">
        <w:rPr>
          <w:rFonts w:ascii="Arial" w:eastAsia="Times New Roman" w:hAnsi="Arial" w:cs="Arial"/>
          <w:sz w:val="24"/>
          <w:szCs w:val="24"/>
          <w:lang w:val="en-US" w:eastAsia="ar-SA"/>
        </w:rPr>
        <w:t>business</w:t>
      </w:r>
      <w:r w:rsidR="00950551" w:rsidRPr="002D0685">
        <w:rPr>
          <w:rFonts w:ascii="Arial" w:eastAsia="Times New Roman" w:hAnsi="Arial" w:cs="Arial"/>
          <w:sz w:val="24"/>
          <w:szCs w:val="24"/>
          <w:lang w:val="en-US" w:eastAsia="ar-SA"/>
        </w:rPr>
        <w:t xml:space="preserve"> and </w:t>
      </w:r>
      <w:r w:rsidRPr="002D0685">
        <w:rPr>
          <w:rFonts w:ascii="Arial" w:eastAsia="Times New Roman" w:hAnsi="Arial" w:cs="Arial"/>
          <w:sz w:val="24"/>
          <w:szCs w:val="24"/>
          <w:lang w:val="en-US" w:eastAsia="ar-SA"/>
        </w:rPr>
        <w:t>advisory services including services during financial transactions, merger, acquisition and sale of the company, financial and business analysis of business operation, capital valuation and negotiation, as well as services of creating strategy regarding stated services</w:t>
      </w:r>
      <w:r w:rsidR="00F1271B" w:rsidRPr="002D0685">
        <w:rPr>
          <w:rFonts w:ascii="Arial" w:eastAsia="Times New Roman" w:hAnsi="Arial" w:cs="Arial"/>
          <w:sz w:val="24"/>
          <w:szCs w:val="24"/>
          <w:lang w:val="en-US" w:eastAsia="ar-SA"/>
        </w:rPr>
        <w:t>.</w:t>
      </w:r>
    </w:p>
    <w:p w:rsidR="0018281F" w:rsidRPr="002D0685" w:rsidRDefault="0018281F" w:rsidP="004A18FB">
      <w:pPr>
        <w:tabs>
          <w:tab w:val="left" w:pos="6379"/>
        </w:tabs>
        <w:suppressAutoHyphens w:val="0"/>
        <w:jc w:val="both"/>
        <w:rPr>
          <w:rFonts w:ascii="Arial" w:hAnsi="Arial" w:cs="Arial"/>
          <w:szCs w:val="24"/>
          <w:lang w:val="en-US"/>
        </w:rPr>
      </w:pPr>
    </w:p>
    <w:p w:rsidR="00AA2475" w:rsidRPr="002D0685" w:rsidRDefault="00AA2475" w:rsidP="00AA2475">
      <w:pPr>
        <w:suppressAutoHyphens w:val="0"/>
        <w:jc w:val="both"/>
        <w:rPr>
          <w:rFonts w:ascii="Arial" w:hAnsi="Arial" w:cs="Arial"/>
          <w:b/>
          <w:szCs w:val="24"/>
          <w:lang w:val="en-US" w:eastAsia="en-US"/>
        </w:rPr>
      </w:pPr>
      <w:r w:rsidRPr="002D0685">
        <w:rPr>
          <w:rFonts w:ascii="Arial" w:hAnsi="Arial" w:cs="Arial"/>
          <w:b/>
          <w:szCs w:val="24"/>
          <w:lang w:val="en-US" w:eastAsia="en-US"/>
        </w:rPr>
        <w:t xml:space="preserve">C1 Offered price                                                  </w:t>
      </w:r>
      <w:r w:rsidRPr="002D0685">
        <w:rPr>
          <w:rFonts w:ascii="Arial" w:hAnsi="Arial" w:cs="Arial"/>
          <w:b/>
          <w:szCs w:val="24"/>
          <w:lang w:val="en-US" w:eastAsia="en-US"/>
        </w:rPr>
        <w:tab/>
        <w:t>maximum 25 weights</w:t>
      </w:r>
    </w:p>
    <w:p w:rsidR="00AA2475" w:rsidRPr="002D0685" w:rsidRDefault="00AA2475" w:rsidP="00AA2475">
      <w:pPr>
        <w:tabs>
          <w:tab w:val="left" w:pos="6379"/>
        </w:tabs>
        <w:suppressAutoHyphens w:val="0"/>
        <w:jc w:val="both"/>
        <w:rPr>
          <w:rFonts w:ascii="Arial" w:hAnsi="Arial" w:cs="Arial"/>
          <w:b/>
          <w:szCs w:val="24"/>
          <w:lang w:val="en-US" w:eastAsia="en-US"/>
        </w:rPr>
      </w:pPr>
    </w:p>
    <w:p w:rsidR="00AA2475" w:rsidRPr="002D0685" w:rsidRDefault="00AA2475" w:rsidP="00AA2475">
      <w:pPr>
        <w:tabs>
          <w:tab w:val="left" w:pos="6379"/>
        </w:tabs>
        <w:suppressAutoHyphens w:val="0"/>
        <w:jc w:val="both"/>
        <w:rPr>
          <w:rFonts w:ascii="Arial" w:eastAsia="Arial Narrow" w:hAnsi="Arial" w:cs="Arial"/>
          <w:szCs w:val="24"/>
          <w:lang w:val="en-US"/>
        </w:rPr>
      </w:pPr>
      <w:r w:rsidRPr="002D0685">
        <w:rPr>
          <w:rFonts w:ascii="Arial" w:eastAsia="Arial Narrow" w:hAnsi="Arial" w:cs="Arial"/>
          <w:szCs w:val="24"/>
          <w:lang w:val="en-US"/>
        </w:rPr>
        <w:t xml:space="preserve">The price shall be determined according to the total offered value of all services requested by the Tender Documents. Maximum number of weights for the tender with the lowest price is 25. </w:t>
      </w:r>
    </w:p>
    <w:p w:rsidR="00AA2475" w:rsidRPr="002D0685" w:rsidRDefault="00AA2475" w:rsidP="00AA2475">
      <w:pPr>
        <w:tabs>
          <w:tab w:val="left" w:pos="6379"/>
        </w:tabs>
        <w:suppressAutoHyphens w:val="0"/>
        <w:jc w:val="both"/>
        <w:rPr>
          <w:rFonts w:ascii="Arial" w:eastAsia="Arial Narrow" w:hAnsi="Arial" w:cs="Arial"/>
          <w:szCs w:val="24"/>
          <w:lang w:val="en-US"/>
        </w:rPr>
      </w:pPr>
    </w:p>
    <w:p w:rsidR="00AA2475" w:rsidRPr="002D0685" w:rsidRDefault="00AA2475" w:rsidP="00AA2475">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Other tenderers shall be scored and ranked according to the following table:</w:t>
      </w:r>
    </w:p>
    <w:p w:rsidR="00AA2475" w:rsidRPr="002D0685" w:rsidRDefault="00AA2475" w:rsidP="00AA2475">
      <w:pPr>
        <w:tabs>
          <w:tab w:val="left" w:pos="6379"/>
        </w:tabs>
        <w:suppressAutoHyphens w:val="0"/>
        <w:jc w:val="both"/>
        <w:rPr>
          <w:rFonts w:ascii="Arial" w:hAnsi="Arial" w:cs="Arial"/>
          <w:b/>
          <w:szCs w:val="24"/>
          <w:lang w:val="en-US" w:eastAsia="en-US"/>
        </w:rPr>
      </w:pPr>
    </w:p>
    <w:tbl>
      <w:tblPr>
        <w:tblStyle w:val="SBSSimple3"/>
        <w:tblW w:w="0" w:type="auto"/>
        <w:tblInd w:w="1951" w:type="dxa"/>
        <w:tblLook w:val="04A0" w:firstRow="1" w:lastRow="0" w:firstColumn="1" w:lastColumn="0" w:noHBand="0" w:noVBand="1"/>
      </w:tblPr>
      <w:tblGrid>
        <w:gridCol w:w="2268"/>
        <w:gridCol w:w="2410"/>
      </w:tblGrid>
      <w:tr w:rsidR="00AA2475" w:rsidRPr="002D0685" w:rsidTr="006F6D6F">
        <w:tc>
          <w:tcPr>
            <w:tcW w:w="2268" w:type="dxa"/>
          </w:tcPr>
          <w:p w:rsidR="00AA2475" w:rsidRPr="002D0685" w:rsidRDefault="00AA2475" w:rsidP="00AA2475">
            <w:pPr>
              <w:tabs>
                <w:tab w:val="left" w:pos="6379"/>
              </w:tabs>
              <w:suppressAutoHyphens w:val="0"/>
              <w:jc w:val="center"/>
              <w:rPr>
                <w:rFonts w:ascii="Arial" w:hAnsi="Arial" w:cs="Arial"/>
                <w:b/>
                <w:szCs w:val="24"/>
                <w:lang w:val="en-US" w:eastAsia="en-US"/>
              </w:rPr>
            </w:pPr>
            <w:r w:rsidRPr="002D0685">
              <w:rPr>
                <w:rFonts w:ascii="Arial" w:hAnsi="Arial" w:cs="Arial"/>
                <w:b/>
                <w:szCs w:val="24"/>
                <w:lang w:val="en-US" w:eastAsia="en-US"/>
              </w:rPr>
              <w:t>Rank</w:t>
            </w:r>
          </w:p>
        </w:tc>
        <w:tc>
          <w:tcPr>
            <w:tcW w:w="2410" w:type="dxa"/>
          </w:tcPr>
          <w:p w:rsidR="00AA2475" w:rsidRPr="002D0685" w:rsidRDefault="00AA2475" w:rsidP="00AA2475">
            <w:pPr>
              <w:tabs>
                <w:tab w:val="left" w:pos="6379"/>
              </w:tabs>
              <w:suppressAutoHyphens w:val="0"/>
              <w:jc w:val="center"/>
              <w:rPr>
                <w:rFonts w:ascii="Arial" w:hAnsi="Arial" w:cs="Arial"/>
                <w:b/>
                <w:szCs w:val="24"/>
                <w:lang w:val="en-US" w:eastAsia="en-US"/>
              </w:rPr>
            </w:pPr>
            <w:r w:rsidRPr="002D0685">
              <w:rPr>
                <w:rFonts w:ascii="Arial" w:hAnsi="Arial" w:cs="Arial"/>
                <w:b/>
                <w:szCs w:val="24"/>
                <w:lang w:val="en-US" w:eastAsia="en-US"/>
              </w:rPr>
              <w:t>Number of weights</w:t>
            </w:r>
          </w:p>
        </w:tc>
      </w:tr>
      <w:tr w:rsidR="00AA2475" w:rsidRPr="002D0685" w:rsidTr="006F6D6F">
        <w:tc>
          <w:tcPr>
            <w:tcW w:w="2268" w:type="dxa"/>
          </w:tcPr>
          <w:p w:rsidR="00AA2475" w:rsidRPr="002D0685" w:rsidRDefault="00AA2475" w:rsidP="00AA2475">
            <w:pPr>
              <w:tabs>
                <w:tab w:val="left" w:pos="6379"/>
              </w:tabs>
              <w:suppressAutoHyphens w:val="0"/>
              <w:jc w:val="center"/>
              <w:rPr>
                <w:rFonts w:ascii="Arial" w:hAnsi="Arial" w:cs="Arial"/>
                <w:b/>
                <w:szCs w:val="24"/>
                <w:lang w:val="en-US" w:eastAsia="en-US"/>
              </w:rPr>
            </w:pPr>
            <w:r w:rsidRPr="002D0685">
              <w:rPr>
                <w:rFonts w:ascii="Arial" w:hAnsi="Arial" w:cs="Arial"/>
                <w:b/>
                <w:szCs w:val="24"/>
                <w:lang w:val="en-US" w:eastAsia="en-US"/>
              </w:rPr>
              <w:t>1</w:t>
            </w:r>
          </w:p>
        </w:tc>
        <w:tc>
          <w:tcPr>
            <w:tcW w:w="2410" w:type="dxa"/>
          </w:tcPr>
          <w:p w:rsidR="00AA2475" w:rsidRPr="002D0685" w:rsidRDefault="00AA2475" w:rsidP="00AA2475">
            <w:pPr>
              <w:tabs>
                <w:tab w:val="left" w:pos="6379"/>
              </w:tabs>
              <w:suppressAutoHyphens w:val="0"/>
              <w:jc w:val="center"/>
              <w:rPr>
                <w:rFonts w:ascii="Arial" w:hAnsi="Arial" w:cs="Arial"/>
                <w:b/>
                <w:szCs w:val="24"/>
                <w:lang w:val="en-US" w:eastAsia="en-US"/>
              </w:rPr>
            </w:pPr>
            <w:r w:rsidRPr="002D0685">
              <w:rPr>
                <w:rFonts w:ascii="Arial" w:hAnsi="Arial" w:cs="Arial"/>
                <w:b/>
                <w:szCs w:val="24"/>
                <w:lang w:val="en-US" w:eastAsia="en-US"/>
              </w:rPr>
              <w:t>25</w:t>
            </w:r>
          </w:p>
        </w:tc>
      </w:tr>
      <w:tr w:rsidR="00AA2475" w:rsidRPr="002D0685" w:rsidTr="006F6D6F">
        <w:tc>
          <w:tcPr>
            <w:tcW w:w="2268" w:type="dxa"/>
          </w:tcPr>
          <w:p w:rsidR="00AA2475" w:rsidRPr="002D0685" w:rsidRDefault="00AA2475" w:rsidP="00AA2475">
            <w:pPr>
              <w:tabs>
                <w:tab w:val="left" w:pos="6379"/>
              </w:tabs>
              <w:suppressAutoHyphens w:val="0"/>
              <w:jc w:val="center"/>
              <w:rPr>
                <w:rFonts w:ascii="Arial" w:hAnsi="Arial" w:cs="Arial"/>
                <w:b/>
                <w:szCs w:val="24"/>
                <w:lang w:val="en-US" w:eastAsia="en-US"/>
              </w:rPr>
            </w:pPr>
            <w:r w:rsidRPr="002D0685">
              <w:rPr>
                <w:rFonts w:ascii="Arial" w:hAnsi="Arial" w:cs="Arial"/>
                <w:b/>
                <w:szCs w:val="24"/>
                <w:lang w:val="en-US" w:eastAsia="en-US"/>
              </w:rPr>
              <w:t>2</w:t>
            </w:r>
          </w:p>
        </w:tc>
        <w:tc>
          <w:tcPr>
            <w:tcW w:w="2410" w:type="dxa"/>
          </w:tcPr>
          <w:p w:rsidR="00AA2475" w:rsidRPr="002D0685" w:rsidRDefault="00AA2475" w:rsidP="00AA2475">
            <w:pPr>
              <w:tabs>
                <w:tab w:val="left" w:pos="6379"/>
              </w:tabs>
              <w:suppressAutoHyphens w:val="0"/>
              <w:jc w:val="center"/>
              <w:rPr>
                <w:rFonts w:ascii="Arial" w:hAnsi="Arial" w:cs="Arial"/>
                <w:b/>
                <w:szCs w:val="24"/>
                <w:lang w:val="en-US" w:eastAsia="en-US"/>
              </w:rPr>
            </w:pPr>
            <w:r w:rsidRPr="002D0685">
              <w:rPr>
                <w:rFonts w:ascii="Arial" w:hAnsi="Arial" w:cs="Arial"/>
                <w:b/>
                <w:szCs w:val="24"/>
                <w:lang w:val="en-US" w:eastAsia="en-US"/>
              </w:rPr>
              <w:t>21</w:t>
            </w:r>
          </w:p>
        </w:tc>
      </w:tr>
      <w:tr w:rsidR="00AA2475" w:rsidRPr="002D0685" w:rsidTr="006F6D6F">
        <w:tc>
          <w:tcPr>
            <w:tcW w:w="2268" w:type="dxa"/>
          </w:tcPr>
          <w:p w:rsidR="00AA2475" w:rsidRPr="002D0685" w:rsidRDefault="00AA2475" w:rsidP="00AA2475">
            <w:pPr>
              <w:tabs>
                <w:tab w:val="left" w:pos="6379"/>
              </w:tabs>
              <w:suppressAutoHyphens w:val="0"/>
              <w:jc w:val="center"/>
              <w:rPr>
                <w:rFonts w:ascii="Arial" w:hAnsi="Arial" w:cs="Arial"/>
                <w:b/>
                <w:szCs w:val="24"/>
                <w:lang w:val="en-US" w:eastAsia="en-US"/>
              </w:rPr>
            </w:pPr>
            <w:r w:rsidRPr="002D0685">
              <w:rPr>
                <w:rFonts w:ascii="Arial" w:hAnsi="Arial" w:cs="Arial"/>
                <w:b/>
                <w:szCs w:val="24"/>
                <w:lang w:val="en-US" w:eastAsia="en-US"/>
              </w:rPr>
              <w:t>3</w:t>
            </w:r>
          </w:p>
        </w:tc>
        <w:tc>
          <w:tcPr>
            <w:tcW w:w="2410" w:type="dxa"/>
          </w:tcPr>
          <w:p w:rsidR="00AA2475" w:rsidRPr="002D0685" w:rsidRDefault="00AA2475" w:rsidP="00AA2475">
            <w:pPr>
              <w:tabs>
                <w:tab w:val="left" w:pos="6379"/>
              </w:tabs>
              <w:suppressAutoHyphens w:val="0"/>
              <w:jc w:val="center"/>
              <w:rPr>
                <w:rFonts w:ascii="Arial" w:hAnsi="Arial" w:cs="Arial"/>
                <w:b/>
                <w:szCs w:val="24"/>
                <w:lang w:val="en-US" w:eastAsia="en-US"/>
              </w:rPr>
            </w:pPr>
            <w:r w:rsidRPr="002D0685">
              <w:rPr>
                <w:rFonts w:ascii="Arial" w:hAnsi="Arial" w:cs="Arial"/>
                <w:b/>
                <w:szCs w:val="24"/>
                <w:lang w:val="en-US" w:eastAsia="en-US"/>
              </w:rPr>
              <w:t>17</w:t>
            </w:r>
          </w:p>
        </w:tc>
      </w:tr>
      <w:tr w:rsidR="00AA2475" w:rsidRPr="002D0685" w:rsidTr="006F6D6F">
        <w:tc>
          <w:tcPr>
            <w:tcW w:w="2268" w:type="dxa"/>
          </w:tcPr>
          <w:p w:rsidR="00AA2475" w:rsidRPr="002D0685" w:rsidRDefault="00AA2475" w:rsidP="00AA2475">
            <w:pPr>
              <w:tabs>
                <w:tab w:val="left" w:pos="6379"/>
              </w:tabs>
              <w:suppressAutoHyphens w:val="0"/>
              <w:jc w:val="center"/>
              <w:rPr>
                <w:rFonts w:ascii="Arial" w:hAnsi="Arial" w:cs="Arial"/>
                <w:b/>
                <w:szCs w:val="24"/>
                <w:lang w:val="en-US" w:eastAsia="en-US"/>
              </w:rPr>
            </w:pPr>
            <w:r w:rsidRPr="002D0685">
              <w:rPr>
                <w:rFonts w:ascii="Arial" w:hAnsi="Arial" w:cs="Arial"/>
                <w:b/>
                <w:szCs w:val="24"/>
                <w:lang w:val="en-US" w:eastAsia="en-US"/>
              </w:rPr>
              <w:t>4</w:t>
            </w:r>
          </w:p>
        </w:tc>
        <w:tc>
          <w:tcPr>
            <w:tcW w:w="2410" w:type="dxa"/>
          </w:tcPr>
          <w:p w:rsidR="00AA2475" w:rsidRPr="002D0685" w:rsidRDefault="00AA2475" w:rsidP="00AA2475">
            <w:pPr>
              <w:tabs>
                <w:tab w:val="left" w:pos="6379"/>
              </w:tabs>
              <w:suppressAutoHyphens w:val="0"/>
              <w:jc w:val="center"/>
              <w:rPr>
                <w:rFonts w:ascii="Arial" w:hAnsi="Arial" w:cs="Arial"/>
                <w:b/>
                <w:szCs w:val="24"/>
                <w:lang w:val="en-US" w:eastAsia="en-US"/>
              </w:rPr>
            </w:pPr>
            <w:r w:rsidRPr="002D0685">
              <w:rPr>
                <w:rFonts w:ascii="Arial" w:hAnsi="Arial" w:cs="Arial"/>
                <w:b/>
                <w:szCs w:val="24"/>
                <w:lang w:val="en-US" w:eastAsia="en-US"/>
              </w:rPr>
              <w:t>13</w:t>
            </w:r>
          </w:p>
        </w:tc>
      </w:tr>
      <w:tr w:rsidR="00AA2475" w:rsidRPr="002D0685" w:rsidTr="006F6D6F">
        <w:tc>
          <w:tcPr>
            <w:tcW w:w="2268" w:type="dxa"/>
          </w:tcPr>
          <w:p w:rsidR="00AA2475" w:rsidRPr="002D0685" w:rsidRDefault="00AA2475" w:rsidP="00AA2475">
            <w:pPr>
              <w:tabs>
                <w:tab w:val="left" w:pos="6379"/>
              </w:tabs>
              <w:suppressAutoHyphens w:val="0"/>
              <w:jc w:val="center"/>
              <w:rPr>
                <w:rFonts w:ascii="Arial" w:hAnsi="Arial" w:cs="Arial"/>
                <w:b/>
                <w:szCs w:val="24"/>
                <w:lang w:val="en-US" w:eastAsia="en-US"/>
              </w:rPr>
            </w:pPr>
            <w:r w:rsidRPr="002D0685">
              <w:rPr>
                <w:rFonts w:ascii="Arial" w:hAnsi="Arial" w:cs="Arial"/>
                <w:b/>
                <w:szCs w:val="24"/>
                <w:lang w:val="en-US" w:eastAsia="en-US"/>
              </w:rPr>
              <w:t>5</w:t>
            </w:r>
          </w:p>
        </w:tc>
        <w:tc>
          <w:tcPr>
            <w:tcW w:w="2410" w:type="dxa"/>
          </w:tcPr>
          <w:p w:rsidR="00AA2475" w:rsidRPr="002D0685" w:rsidRDefault="00AA2475" w:rsidP="00AA2475">
            <w:pPr>
              <w:tabs>
                <w:tab w:val="left" w:pos="6379"/>
              </w:tabs>
              <w:suppressAutoHyphens w:val="0"/>
              <w:jc w:val="center"/>
              <w:rPr>
                <w:rFonts w:ascii="Arial" w:hAnsi="Arial" w:cs="Arial"/>
                <w:b/>
                <w:szCs w:val="24"/>
                <w:lang w:val="en-US" w:eastAsia="en-US"/>
              </w:rPr>
            </w:pPr>
            <w:r w:rsidRPr="002D0685">
              <w:rPr>
                <w:rFonts w:ascii="Arial" w:hAnsi="Arial" w:cs="Arial"/>
                <w:b/>
                <w:szCs w:val="24"/>
                <w:lang w:val="en-US" w:eastAsia="en-US"/>
              </w:rPr>
              <w:t>9</w:t>
            </w:r>
          </w:p>
        </w:tc>
      </w:tr>
      <w:tr w:rsidR="00AA2475" w:rsidRPr="002D0685" w:rsidTr="006F6D6F">
        <w:tc>
          <w:tcPr>
            <w:tcW w:w="2268" w:type="dxa"/>
          </w:tcPr>
          <w:p w:rsidR="00AA2475" w:rsidRPr="002D0685" w:rsidRDefault="00AA2475" w:rsidP="00AA2475">
            <w:pPr>
              <w:tabs>
                <w:tab w:val="left" w:pos="6379"/>
              </w:tabs>
              <w:suppressAutoHyphens w:val="0"/>
              <w:jc w:val="center"/>
              <w:rPr>
                <w:rFonts w:ascii="Arial" w:hAnsi="Arial" w:cs="Arial"/>
                <w:b/>
                <w:szCs w:val="24"/>
                <w:lang w:val="en-US" w:eastAsia="en-US"/>
              </w:rPr>
            </w:pPr>
            <w:r w:rsidRPr="002D0685">
              <w:rPr>
                <w:rFonts w:ascii="Arial" w:hAnsi="Arial" w:cs="Arial"/>
                <w:b/>
                <w:szCs w:val="24"/>
                <w:lang w:val="en-US" w:eastAsia="en-US"/>
              </w:rPr>
              <w:t>6</w:t>
            </w:r>
          </w:p>
        </w:tc>
        <w:tc>
          <w:tcPr>
            <w:tcW w:w="2410" w:type="dxa"/>
          </w:tcPr>
          <w:p w:rsidR="00AA2475" w:rsidRPr="002D0685" w:rsidRDefault="00AA2475" w:rsidP="00AA2475">
            <w:pPr>
              <w:tabs>
                <w:tab w:val="left" w:pos="6379"/>
              </w:tabs>
              <w:suppressAutoHyphens w:val="0"/>
              <w:jc w:val="center"/>
              <w:rPr>
                <w:rFonts w:ascii="Arial" w:hAnsi="Arial" w:cs="Arial"/>
                <w:b/>
                <w:szCs w:val="24"/>
                <w:lang w:val="en-US" w:eastAsia="en-US"/>
              </w:rPr>
            </w:pPr>
            <w:r w:rsidRPr="002D0685">
              <w:rPr>
                <w:rFonts w:ascii="Arial" w:hAnsi="Arial" w:cs="Arial"/>
                <w:b/>
                <w:szCs w:val="24"/>
                <w:lang w:val="en-US" w:eastAsia="en-US"/>
              </w:rPr>
              <w:t>5</w:t>
            </w:r>
          </w:p>
        </w:tc>
      </w:tr>
      <w:tr w:rsidR="00AA2475" w:rsidRPr="002D0685" w:rsidTr="006F6D6F">
        <w:tc>
          <w:tcPr>
            <w:tcW w:w="2268" w:type="dxa"/>
          </w:tcPr>
          <w:p w:rsidR="00AA2475" w:rsidRPr="002D0685" w:rsidRDefault="00AA2475" w:rsidP="00AA2475">
            <w:pPr>
              <w:tabs>
                <w:tab w:val="left" w:pos="6379"/>
              </w:tabs>
              <w:suppressAutoHyphens w:val="0"/>
              <w:jc w:val="center"/>
              <w:rPr>
                <w:rFonts w:ascii="Arial" w:hAnsi="Arial" w:cs="Arial"/>
                <w:b/>
                <w:szCs w:val="24"/>
                <w:lang w:val="en-US" w:eastAsia="en-US"/>
              </w:rPr>
            </w:pPr>
            <w:r w:rsidRPr="002D0685">
              <w:rPr>
                <w:rFonts w:ascii="Arial" w:hAnsi="Arial" w:cs="Arial"/>
                <w:b/>
                <w:szCs w:val="24"/>
                <w:lang w:val="en-US" w:eastAsia="en-US"/>
              </w:rPr>
              <w:t>7</w:t>
            </w:r>
          </w:p>
        </w:tc>
        <w:tc>
          <w:tcPr>
            <w:tcW w:w="2410" w:type="dxa"/>
          </w:tcPr>
          <w:p w:rsidR="00AA2475" w:rsidRPr="002D0685" w:rsidRDefault="00AA2475" w:rsidP="00AA2475">
            <w:pPr>
              <w:tabs>
                <w:tab w:val="left" w:pos="6379"/>
              </w:tabs>
              <w:suppressAutoHyphens w:val="0"/>
              <w:jc w:val="center"/>
              <w:rPr>
                <w:rFonts w:ascii="Arial" w:hAnsi="Arial" w:cs="Arial"/>
                <w:b/>
                <w:szCs w:val="24"/>
                <w:lang w:val="en-US" w:eastAsia="en-US"/>
              </w:rPr>
            </w:pPr>
            <w:r w:rsidRPr="002D0685">
              <w:rPr>
                <w:rFonts w:ascii="Arial" w:hAnsi="Arial" w:cs="Arial"/>
                <w:b/>
                <w:szCs w:val="24"/>
                <w:lang w:val="en-US" w:eastAsia="en-US"/>
              </w:rPr>
              <w:t>1</w:t>
            </w:r>
          </w:p>
        </w:tc>
      </w:tr>
      <w:tr w:rsidR="00AA2475" w:rsidRPr="002D0685" w:rsidTr="006F6D6F">
        <w:tc>
          <w:tcPr>
            <w:tcW w:w="2268" w:type="dxa"/>
          </w:tcPr>
          <w:p w:rsidR="00AA2475" w:rsidRPr="002D0685" w:rsidRDefault="00AA2475" w:rsidP="00AA2475">
            <w:pPr>
              <w:tabs>
                <w:tab w:val="left" w:pos="6379"/>
              </w:tabs>
              <w:suppressAutoHyphens w:val="0"/>
              <w:jc w:val="center"/>
              <w:rPr>
                <w:rFonts w:ascii="Arial" w:hAnsi="Arial" w:cs="Arial"/>
                <w:b/>
                <w:szCs w:val="24"/>
                <w:lang w:val="en-US" w:eastAsia="en-US"/>
              </w:rPr>
            </w:pPr>
            <w:r w:rsidRPr="002D0685">
              <w:rPr>
                <w:rFonts w:ascii="Arial" w:hAnsi="Arial" w:cs="Arial"/>
                <w:b/>
                <w:szCs w:val="24"/>
                <w:lang w:val="en-US" w:eastAsia="en-US"/>
              </w:rPr>
              <w:t>others</w:t>
            </w:r>
          </w:p>
        </w:tc>
        <w:tc>
          <w:tcPr>
            <w:tcW w:w="2410" w:type="dxa"/>
          </w:tcPr>
          <w:p w:rsidR="00AA2475" w:rsidRPr="002D0685" w:rsidRDefault="00AA2475" w:rsidP="00AA2475">
            <w:pPr>
              <w:tabs>
                <w:tab w:val="left" w:pos="6379"/>
              </w:tabs>
              <w:suppressAutoHyphens w:val="0"/>
              <w:jc w:val="center"/>
              <w:rPr>
                <w:rFonts w:ascii="Arial" w:hAnsi="Arial" w:cs="Arial"/>
                <w:b/>
                <w:szCs w:val="24"/>
                <w:lang w:val="en-US" w:eastAsia="en-US"/>
              </w:rPr>
            </w:pPr>
            <w:r w:rsidRPr="002D0685">
              <w:rPr>
                <w:rFonts w:ascii="Arial" w:hAnsi="Arial" w:cs="Arial"/>
                <w:b/>
                <w:szCs w:val="24"/>
                <w:lang w:val="en-US" w:eastAsia="en-US"/>
              </w:rPr>
              <w:t>0</w:t>
            </w:r>
          </w:p>
        </w:tc>
      </w:tr>
    </w:tbl>
    <w:p w:rsidR="008A27B7" w:rsidRDefault="008A27B7" w:rsidP="00AA2475">
      <w:pPr>
        <w:tabs>
          <w:tab w:val="left" w:pos="6379"/>
        </w:tabs>
        <w:suppressAutoHyphens w:val="0"/>
        <w:jc w:val="both"/>
        <w:rPr>
          <w:rFonts w:ascii="Arial" w:hAnsi="Arial" w:cs="Arial"/>
          <w:b/>
          <w:szCs w:val="24"/>
          <w:lang w:val="en-US" w:eastAsia="en-US"/>
        </w:rPr>
      </w:pPr>
    </w:p>
    <w:p w:rsidR="008A27B7" w:rsidRDefault="008A27B7">
      <w:pPr>
        <w:suppressAutoHyphens w:val="0"/>
        <w:spacing w:after="160" w:line="259" w:lineRule="auto"/>
        <w:rPr>
          <w:rFonts w:ascii="Arial" w:hAnsi="Arial" w:cs="Arial"/>
          <w:b/>
          <w:szCs w:val="24"/>
          <w:lang w:val="en-US" w:eastAsia="en-US"/>
        </w:rPr>
      </w:pPr>
      <w:r>
        <w:rPr>
          <w:rFonts w:ascii="Arial" w:hAnsi="Arial" w:cs="Arial"/>
          <w:b/>
          <w:szCs w:val="24"/>
          <w:lang w:val="en-US" w:eastAsia="en-US"/>
        </w:rPr>
        <w:br w:type="page"/>
      </w:r>
    </w:p>
    <w:p w:rsidR="00AA2475" w:rsidRPr="002D0685" w:rsidRDefault="00AA2475" w:rsidP="00AA2475">
      <w:pPr>
        <w:suppressAutoHyphens w:val="0"/>
        <w:jc w:val="both"/>
        <w:rPr>
          <w:rFonts w:ascii="Arial" w:hAnsi="Arial" w:cs="Arial"/>
          <w:b/>
          <w:szCs w:val="24"/>
          <w:lang w:val="en-US" w:eastAsia="en-US"/>
        </w:rPr>
      </w:pPr>
      <w:r w:rsidRPr="002D0685">
        <w:rPr>
          <w:rFonts w:ascii="Arial" w:hAnsi="Arial" w:cs="Arial"/>
          <w:b/>
          <w:szCs w:val="24"/>
          <w:lang w:val="en-US" w:eastAsia="en-US"/>
        </w:rPr>
        <w:lastRenderedPageBreak/>
        <w:t xml:space="preserve">C2 Technical aspect                                         </w:t>
      </w:r>
      <w:r w:rsidRPr="002D0685">
        <w:rPr>
          <w:rFonts w:ascii="Arial" w:hAnsi="Arial" w:cs="Arial"/>
          <w:b/>
          <w:szCs w:val="24"/>
          <w:lang w:val="en-US" w:eastAsia="en-US"/>
        </w:rPr>
        <w:tab/>
      </w:r>
      <w:r w:rsidR="00B108F8" w:rsidRPr="002D0685">
        <w:rPr>
          <w:rFonts w:ascii="Arial" w:hAnsi="Arial" w:cs="Arial"/>
          <w:b/>
          <w:szCs w:val="24"/>
          <w:lang w:val="en-US" w:eastAsia="en-US"/>
        </w:rPr>
        <w:t>maximum 20</w:t>
      </w:r>
      <w:r w:rsidRPr="002D0685">
        <w:rPr>
          <w:rFonts w:ascii="Arial" w:hAnsi="Arial" w:cs="Arial"/>
          <w:b/>
          <w:szCs w:val="24"/>
          <w:lang w:val="en-US" w:eastAsia="en-US"/>
        </w:rPr>
        <w:t xml:space="preserve"> weights</w:t>
      </w:r>
    </w:p>
    <w:p w:rsidR="00AA2475" w:rsidRPr="002D0685" w:rsidRDefault="00AA2475" w:rsidP="00AA2475">
      <w:pPr>
        <w:tabs>
          <w:tab w:val="left" w:pos="6379"/>
        </w:tabs>
        <w:suppressAutoHyphens w:val="0"/>
        <w:jc w:val="both"/>
        <w:rPr>
          <w:rFonts w:ascii="Arial" w:hAnsi="Arial" w:cs="Arial"/>
          <w:b/>
          <w:szCs w:val="24"/>
          <w:lang w:val="en-US" w:eastAsia="en-US"/>
        </w:rPr>
      </w:pPr>
    </w:p>
    <w:p w:rsidR="00AA2475" w:rsidRPr="002D0685" w:rsidRDefault="003D080B" w:rsidP="00AA2475">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The Tenderer shall submit in the tender the proposal of Approach to the proposed process and proposed transaction structure</w:t>
      </w:r>
      <w:r w:rsidR="00B108F8" w:rsidRPr="002D0685">
        <w:rPr>
          <w:rFonts w:ascii="Arial" w:hAnsi="Arial" w:cs="Arial"/>
          <w:szCs w:val="24"/>
          <w:lang w:val="en-US" w:eastAsia="en-US"/>
        </w:rPr>
        <w:t>.</w:t>
      </w:r>
    </w:p>
    <w:p w:rsidR="003D080B" w:rsidRPr="002D0685" w:rsidRDefault="003D080B" w:rsidP="00AA2475">
      <w:pPr>
        <w:tabs>
          <w:tab w:val="left" w:pos="6379"/>
        </w:tabs>
        <w:suppressAutoHyphens w:val="0"/>
        <w:jc w:val="both"/>
        <w:rPr>
          <w:rFonts w:ascii="Arial" w:hAnsi="Arial" w:cs="Arial"/>
          <w:i/>
          <w:szCs w:val="24"/>
          <w:u w:val="single"/>
          <w:lang w:val="en-US" w:eastAsia="en-US"/>
        </w:rPr>
      </w:pPr>
    </w:p>
    <w:p w:rsidR="00AA2475" w:rsidRPr="002D0685" w:rsidRDefault="00AA2475" w:rsidP="00AA2475">
      <w:pPr>
        <w:ind w:right="22"/>
        <w:jc w:val="both"/>
        <w:rPr>
          <w:rFonts w:ascii="Arial" w:eastAsia="Arial Narrow" w:hAnsi="Arial" w:cs="Arial"/>
          <w:szCs w:val="24"/>
          <w:lang w:val="en-US"/>
        </w:rPr>
      </w:pPr>
      <w:r w:rsidRPr="002D0685">
        <w:rPr>
          <w:rFonts w:ascii="Arial" w:eastAsia="Arial Narrow" w:hAnsi="Arial" w:cs="Arial"/>
          <w:szCs w:val="24"/>
          <w:lang w:val="en-US"/>
        </w:rPr>
        <w:t xml:space="preserve">The Tenderer shall describe the approach to the proposed process </w:t>
      </w:r>
      <w:r w:rsidR="00BE3332" w:rsidRPr="002D0685">
        <w:rPr>
          <w:rFonts w:ascii="Arial" w:eastAsia="Arial Narrow" w:hAnsi="Arial" w:cs="Arial"/>
          <w:szCs w:val="24"/>
          <w:lang w:val="en-US"/>
        </w:rPr>
        <w:t xml:space="preserve">and proposed transaction structure </w:t>
      </w:r>
      <w:r w:rsidRPr="002D0685">
        <w:rPr>
          <w:rFonts w:ascii="Arial" w:eastAsia="Arial Narrow" w:hAnsi="Arial" w:cs="Arial"/>
          <w:szCs w:val="24"/>
          <w:lang w:val="en-US"/>
        </w:rPr>
        <w:t>required to achieve the given objectives in Terms of Reference (ToR). Description should include sequence, management approach and logical structure of project steps in time to reach project objectives (including objectives of separate modules)</w:t>
      </w:r>
      <w:r w:rsidR="00950551" w:rsidRPr="002D0685">
        <w:rPr>
          <w:rFonts w:ascii="Arial" w:eastAsia="Arial Narrow" w:hAnsi="Arial" w:cs="Arial"/>
          <w:szCs w:val="24"/>
          <w:lang w:val="en-US"/>
        </w:rPr>
        <w:t>, to describe the proposed transaction structure and to define its role in implementation process of each segment of transaction separately</w:t>
      </w:r>
      <w:r w:rsidR="00B108F8" w:rsidRPr="002D0685">
        <w:rPr>
          <w:rFonts w:ascii="Arial" w:eastAsia="Arial Narrow" w:hAnsi="Arial" w:cs="Arial"/>
          <w:szCs w:val="24"/>
          <w:lang w:val="en-US"/>
        </w:rPr>
        <w:t>.</w:t>
      </w:r>
      <w:r w:rsidRPr="002D0685">
        <w:rPr>
          <w:rFonts w:ascii="Arial" w:eastAsia="Arial Narrow" w:hAnsi="Arial" w:cs="Arial"/>
          <w:szCs w:val="24"/>
          <w:lang w:val="en-US"/>
        </w:rPr>
        <w:t xml:space="preserve"> The following elements need to be defined:</w:t>
      </w:r>
    </w:p>
    <w:p w:rsidR="00AA2475" w:rsidRPr="002D0685" w:rsidRDefault="00AA2475" w:rsidP="00AA2475">
      <w:pPr>
        <w:ind w:right="22"/>
        <w:jc w:val="both"/>
        <w:rPr>
          <w:rFonts w:ascii="Arial" w:eastAsia="Arial Narrow" w:hAnsi="Arial" w:cs="Arial"/>
          <w:szCs w:val="24"/>
          <w:lang w:val="en-US"/>
        </w:rPr>
      </w:pPr>
    </w:p>
    <w:p w:rsidR="00AA2475" w:rsidRPr="002D0685" w:rsidRDefault="00AA2475" w:rsidP="00E34024">
      <w:pPr>
        <w:numPr>
          <w:ilvl w:val="0"/>
          <w:numId w:val="18"/>
        </w:numPr>
        <w:suppressAutoHyphens w:val="0"/>
        <w:ind w:right="61"/>
        <w:contextualSpacing/>
        <w:jc w:val="both"/>
        <w:rPr>
          <w:rFonts w:ascii="Arial" w:eastAsia="Arial Narrow" w:hAnsi="Arial" w:cs="Arial"/>
          <w:szCs w:val="24"/>
          <w:lang w:val="en-US" w:eastAsia="en-US"/>
        </w:rPr>
      </w:pPr>
      <w:r w:rsidRPr="002D0685">
        <w:rPr>
          <w:rFonts w:ascii="Arial" w:eastAsia="Arial Narrow" w:hAnsi="Arial" w:cs="Arial"/>
          <w:szCs w:val="24"/>
          <w:lang w:val="en-US" w:eastAsia="en-US"/>
        </w:rPr>
        <w:t xml:space="preserve">Level of relevance of proposed approach </w:t>
      </w:r>
      <w:r w:rsidR="00692625">
        <w:rPr>
          <w:rFonts w:ascii="Arial" w:eastAsia="Arial Narrow" w:hAnsi="Arial" w:cs="Arial"/>
          <w:szCs w:val="24"/>
          <w:lang w:val="en-US" w:eastAsia="en-US"/>
        </w:rPr>
        <w:t xml:space="preserve">and transaction structure </w:t>
      </w:r>
      <w:r w:rsidRPr="002D0685">
        <w:rPr>
          <w:rFonts w:ascii="Arial" w:eastAsia="Arial Narrow" w:hAnsi="Arial" w:cs="Arial"/>
          <w:szCs w:val="24"/>
          <w:lang w:val="en-US" w:eastAsia="en-US"/>
        </w:rPr>
        <w:t>for current situation of EPS</w:t>
      </w:r>
    </w:p>
    <w:p w:rsidR="00AA2475" w:rsidRPr="002D0685" w:rsidRDefault="00AA2475" w:rsidP="00E34024">
      <w:pPr>
        <w:numPr>
          <w:ilvl w:val="0"/>
          <w:numId w:val="18"/>
        </w:numPr>
        <w:suppressAutoHyphens w:val="0"/>
        <w:ind w:right="61"/>
        <w:contextualSpacing/>
        <w:jc w:val="both"/>
        <w:rPr>
          <w:rFonts w:ascii="Arial" w:eastAsia="Arial Narrow" w:hAnsi="Arial" w:cs="Arial"/>
          <w:szCs w:val="24"/>
          <w:lang w:val="en-US" w:eastAsia="en-US"/>
        </w:rPr>
      </w:pPr>
      <w:r w:rsidRPr="002D0685">
        <w:rPr>
          <w:rFonts w:ascii="Arial" w:eastAsia="Arial Narrow" w:hAnsi="Arial" w:cs="Arial"/>
          <w:szCs w:val="24"/>
          <w:lang w:val="en-US" w:eastAsia="en-US"/>
        </w:rPr>
        <w:t>Ability of proposed approach to reach project objectives in given time and desired quality</w:t>
      </w:r>
    </w:p>
    <w:p w:rsidR="00AA2475" w:rsidRPr="002D0685" w:rsidRDefault="00AA2475" w:rsidP="00BE3332">
      <w:pPr>
        <w:numPr>
          <w:ilvl w:val="0"/>
          <w:numId w:val="18"/>
        </w:numPr>
        <w:suppressAutoHyphens w:val="0"/>
        <w:ind w:right="61"/>
        <w:contextualSpacing/>
        <w:jc w:val="both"/>
        <w:rPr>
          <w:rFonts w:ascii="Arial" w:eastAsia="Arial Narrow" w:hAnsi="Arial" w:cs="Arial"/>
          <w:szCs w:val="24"/>
          <w:lang w:val="en-US" w:eastAsia="en-US"/>
        </w:rPr>
      </w:pPr>
      <w:r w:rsidRPr="002D0685">
        <w:rPr>
          <w:rFonts w:ascii="Arial" w:eastAsia="Arial Narrow" w:hAnsi="Arial" w:cs="Arial"/>
          <w:szCs w:val="24"/>
          <w:lang w:val="en-US" w:eastAsia="en-US"/>
        </w:rPr>
        <w:t xml:space="preserve">Logic of project steps </w:t>
      </w:r>
      <w:r w:rsidR="00BE3332" w:rsidRPr="002D0685">
        <w:rPr>
          <w:rFonts w:ascii="Arial" w:eastAsia="Arial Narrow" w:hAnsi="Arial" w:cs="Arial"/>
          <w:szCs w:val="24"/>
          <w:lang w:val="en-US" w:eastAsia="en-US"/>
        </w:rPr>
        <w:t xml:space="preserve">and transaction implementation </w:t>
      </w:r>
      <w:r w:rsidRPr="002D0685">
        <w:rPr>
          <w:rFonts w:ascii="Arial" w:eastAsia="Arial Narrow" w:hAnsi="Arial" w:cs="Arial"/>
          <w:szCs w:val="24"/>
          <w:lang w:val="en-US" w:eastAsia="en-US"/>
        </w:rPr>
        <w:t>as such and in time</w:t>
      </w:r>
    </w:p>
    <w:p w:rsidR="00AA2475" w:rsidRPr="002D0685" w:rsidRDefault="00AA2475" w:rsidP="00E34024">
      <w:pPr>
        <w:numPr>
          <w:ilvl w:val="0"/>
          <w:numId w:val="18"/>
        </w:numPr>
        <w:suppressAutoHyphens w:val="0"/>
        <w:ind w:right="61"/>
        <w:contextualSpacing/>
        <w:jc w:val="both"/>
        <w:rPr>
          <w:rFonts w:ascii="Arial" w:eastAsia="Arial Narrow" w:hAnsi="Arial" w:cs="Arial"/>
          <w:szCs w:val="24"/>
          <w:lang w:val="en-US" w:eastAsia="en-US"/>
        </w:rPr>
      </w:pPr>
      <w:r w:rsidRPr="002D0685">
        <w:rPr>
          <w:rFonts w:ascii="Arial" w:eastAsia="Arial Narrow" w:hAnsi="Arial" w:cs="Arial"/>
          <w:szCs w:val="24"/>
          <w:lang w:val="en-US" w:eastAsia="en-US"/>
        </w:rPr>
        <w:t xml:space="preserve">Relevance / impact of each project step on EPS </w:t>
      </w:r>
    </w:p>
    <w:p w:rsidR="00AA2475" w:rsidRPr="002D0685" w:rsidRDefault="003D080B" w:rsidP="00E34024">
      <w:pPr>
        <w:numPr>
          <w:ilvl w:val="0"/>
          <w:numId w:val="18"/>
        </w:numPr>
        <w:suppressAutoHyphens w:val="0"/>
        <w:ind w:right="61"/>
        <w:contextualSpacing/>
        <w:jc w:val="both"/>
        <w:rPr>
          <w:rFonts w:ascii="Arial" w:eastAsia="Arial Narrow" w:hAnsi="Arial" w:cs="Arial"/>
          <w:szCs w:val="24"/>
          <w:lang w:val="en-US" w:eastAsia="en-US"/>
        </w:rPr>
      </w:pPr>
      <w:r w:rsidRPr="002D0685">
        <w:rPr>
          <w:rFonts w:ascii="Arial" w:eastAsia="Arial Narrow" w:hAnsi="Arial" w:cs="Arial"/>
          <w:szCs w:val="24"/>
          <w:lang w:val="en-US" w:eastAsia="en-US"/>
        </w:rPr>
        <w:t>P</w:t>
      </w:r>
      <w:r w:rsidR="00AA2475" w:rsidRPr="002D0685">
        <w:rPr>
          <w:rFonts w:ascii="Arial" w:eastAsia="Arial Narrow" w:hAnsi="Arial" w:cs="Arial"/>
          <w:szCs w:val="24"/>
          <w:lang w:val="en-US" w:eastAsia="en-US"/>
        </w:rPr>
        <w:t>roject management approach</w:t>
      </w:r>
    </w:p>
    <w:p w:rsidR="007A147F" w:rsidRPr="002D0685" w:rsidRDefault="00BE3332" w:rsidP="00E34024">
      <w:pPr>
        <w:numPr>
          <w:ilvl w:val="0"/>
          <w:numId w:val="18"/>
        </w:numPr>
        <w:suppressAutoHyphens w:val="0"/>
        <w:ind w:right="61"/>
        <w:contextualSpacing/>
        <w:jc w:val="both"/>
        <w:rPr>
          <w:rFonts w:ascii="Arial" w:eastAsia="Arial Narrow" w:hAnsi="Arial" w:cs="Arial"/>
          <w:szCs w:val="24"/>
          <w:lang w:val="en-US" w:eastAsia="en-US"/>
        </w:rPr>
      </w:pPr>
      <w:r w:rsidRPr="002D0685">
        <w:rPr>
          <w:rFonts w:ascii="Arial" w:eastAsia="Arial Narrow" w:hAnsi="Arial" w:cs="Arial"/>
          <w:szCs w:val="24"/>
          <w:lang w:val="en-US" w:eastAsia="en-US"/>
        </w:rPr>
        <w:t>Approach to</w:t>
      </w:r>
      <w:r w:rsidR="007A147F" w:rsidRPr="002D0685">
        <w:rPr>
          <w:rFonts w:ascii="Arial" w:eastAsia="Arial Narrow" w:hAnsi="Arial" w:cs="Arial"/>
          <w:szCs w:val="24"/>
          <w:lang w:val="en-US" w:eastAsia="en-US"/>
        </w:rPr>
        <w:t xml:space="preserve"> transaction, analysis during transaction estimation and structuring, as well as the phase</w:t>
      </w:r>
      <w:r w:rsidRPr="002D0685">
        <w:rPr>
          <w:rFonts w:ascii="Arial" w:eastAsia="Arial Narrow" w:hAnsi="Arial" w:cs="Arial"/>
          <w:szCs w:val="24"/>
          <w:lang w:val="en-US" w:eastAsia="en-US"/>
        </w:rPr>
        <w:t>s</w:t>
      </w:r>
      <w:r w:rsidR="007A147F" w:rsidRPr="002D0685">
        <w:rPr>
          <w:rFonts w:ascii="Arial" w:eastAsia="Arial Narrow" w:hAnsi="Arial" w:cs="Arial"/>
          <w:szCs w:val="24"/>
          <w:lang w:val="en-US" w:eastAsia="en-US"/>
        </w:rPr>
        <w:t xml:space="preserve"> in transaction implementation and the role of Tenderer in </w:t>
      </w:r>
      <w:r w:rsidR="00B108F8" w:rsidRPr="002D0685">
        <w:rPr>
          <w:rFonts w:ascii="Arial" w:eastAsia="Arial Narrow" w:hAnsi="Arial" w:cs="Arial"/>
          <w:szCs w:val="24"/>
          <w:lang w:val="en-US" w:eastAsia="en-US"/>
        </w:rPr>
        <w:t>each</w:t>
      </w:r>
      <w:r w:rsidR="007A147F" w:rsidRPr="002D0685">
        <w:rPr>
          <w:rFonts w:ascii="Arial" w:eastAsia="Arial Narrow" w:hAnsi="Arial" w:cs="Arial"/>
          <w:szCs w:val="24"/>
          <w:lang w:val="en-US" w:eastAsia="en-US"/>
        </w:rPr>
        <w:t xml:space="preserve"> phase of transaction</w:t>
      </w:r>
    </w:p>
    <w:p w:rsidR="00AA2475" w:rsidRPr="002D0685" w:rsidRDefault="003D080B" w:rsidP="00E34024">
      <w:pPr>
        <w:numPr>
          <w:ilvl w:val="0"/>
          <w:numId w:val="18"/>
        </w:numPr>
        <w:suppressAutoHyphens w:val="0"/>
        <w:ind w:right="61"/>
        <w:contextualSpacing/>
        <w:jc w:val="both"/>
        <w:rPr>
          <w:rFonts w:ascii="Arial" w:eastAsia="Arial Narrow" w:hAnsi="Arial" w:cs="Arial"/>
          <w:szCs w:val="24"/>
          <w:lang w:val="en-US"/>
        </w:rPr>
      </w:pPr>
      <w:r w:rsidRPr="002D0685">
        <w:rPr>
          <w:rFonts w:ascii="Arial" w:eastAsia="Arial Narrow" w:hAnsi="Arial" w:cs="Arial"/>
          <w:szCs w:val="24"/>
          <w:lang w:val="en-US" w:eastAsia="en-US"/>
        </w:rPr>
        <w:t>E</w:t>
      </w:r>
      <w:r w:rsidR="00AA2475" w:rsidRPr="002D0685">
        <w:rPr>
          <w:rFonts w:ascii="Arial" w:eastAsia="Arial Narrow" w:hAnsi="Arial" w:cs="Arial"/>
          <w:szCs w:val="24"/>
          <w:lang w:val="en-US" w:eastAsia="en-US"/>
        </w:rPr>
        <w:t xml:space="preserve">xpertise </w:t>
      </w:r>
      <w:r w:rsidR="007A147F" w:rsidRPr="002D0685">
        <w:rPr>
          <w:rFonts w:ascii="Arial" w:eastAsia="Arial Narrow" w:hAnsi="Arial" w:cs="Arial"/>
          <w:szCs w:val="24"/>
          <w:lang w:val="en-US" w:eastAsia="en-US"/>
        </w:rPr>
        <w:t xml:space="preserve">and capacity </w:t>
      </w:r>
      <w:r w:rsidRPr="002D0685">
        <w:rPr>
          <w:rFonts w:ascii="Arial" w:eastAsia="Arial Narrow" w:hAnsi="Arial" w:cs="Arial"/>
          <w:szCs w:val="24"/>
          <w:lang w:val="en-US" w:eastAsia="en-US"/>
        </w:rPr>
        <w:t xml:space="preserve">of the Tenderer </w:t>
      </w:r>
      <w:r w:rsidR="007A147F" w:rsidRPr="002D0685">
        <w:rPr>
          <w:rFonts w:ascii="Arial" w:eastAsia="Arial Narrow" w:hAnsi="Arial" w:cs="Arial"/>
          <w:szCs w:val="24"/>
          <w:lang w:val="en-US" w:eastAsia="en-US"/>
        </w:rPr>
        <w:t xml:space="preserve">during implementation of transaction which according to scope and structure correspond to the proposed transaction structure, with the special overview of specific characteristics that occur during implementation of the proposed transaction in the </w:t>
      </w:r>
      <w:r w:rsidR="00B108F8" w:rsidRPr="002D0685">
        <w:rPr>
          <w:rFonts w:ascii="Arial" w:eastAsia="Arial Narrow" w:hAnsi="Arial" w:cs="Arial"/>
          <w:szCs w:val="24"/>
          <w:lang w:val="en-US" w:eastAsia="en-US"/>
        </w:rPr>
        <w:t>field</w:t>
      </w:r>
      <w:r w:rsidR="007A147F" w:rsidRPr="002D0685">
        <w:rPr>
          <w:rFonts w:ascii="Arial" w:eastAsia="Arial Narrow" w:hAnsi="Arial" w:cs="Arial"/>
          <w:szCs w:val="24"/>
          <w:lang w:val="en-US" w:eastAsia="en-US"/>
        </w:rPr>
        <w:t xml:space="preserve"> of energy and/or public sector </w:t>
      </w:r>
    </w:p>
    <w:p w:rsidR="00AA2475" w:rsidRPr="002D0685" w:rsidRDefault="00AA2475" w:rsidP="00E34024">
      <w:pPr>
        <w:numPr>
          <w:ilvl w:val="0"/>
          <w:numId w:val="18"/>
        </w:numPr>
        <w:suppressAutoHyphens w:val="0"/>
        <w:ind w:right="61"/>
        <w:contextualSpacing/>
        <w:jc w:val="both"/>
        <w:rPr>
          <w:rFonts w:ascii="Arial" w:eastAsia="Arial Narrow" w:hAnsi="Arial" w:cs="Arial"/>
          <w:szCs w:val="24"/>
          <w:lang w:val="en-US" w:eastAsia="en-US"/>
        </w:rPr>
      </w:pPr>
      <w:r w:rsidRPr="002D0685">
        <w:rPr>
          <w:rFonts w:ascii="Arial" w:eastAsia="Arial Narrow" w:hAnsi="Arial" w:cs="Arial"/>
          <w:szCs w:val="24"/>
          <w:lang w:val="en-US" w:eastAsia="en-US"/>
        </w:rPr>
        <w:t xml:space="preserve">Approach of the </w:t>
      </w:r>
      <w:r w:rsidR="003D080B" w:rsidRPr="002D0685">
        <w:rPr>
          <w:rFonts w:ascii="Arial" w:eastAsia="Arial Narrow" w:hAnsi="Arial" w:cs="Arial"/>
          <w:szCs w:val="24"/>
          <w:lang w:val="en-US" w:eastAsia="en-US"/>
        </w:rPr>
        <w:t xml:space="preserve">Tenderer </w:t>
      </w:r>
      <w:r w:rsidRPr="002D0685">
        <w:rPr>
          <w:rFonts w:ascii="Arial" w:eastAsia="Arial Narrow" w:hAnsi="Arial" w:cs="Arial"/>
          <w:szCs w:val="24"/>
          <w:lang w:val="en-US" w:eastAsia="en-US"/>
        </w:rPr>
        <w:t>to leverage the know-how from the</w:t>
      </w:r>
      <w:r w:rsidR="00692625">
        <w:rPr>
          <w:rFonts w:ascii="Arial" w:eastAsia="Arial Narrow" w:hAnsi="Arial" w:cs="Arial"/>
          <w:szCs w:val="24"/>
          <w:lang w:val="en-US" w:eastAsia="en-US"/>
        </w:rPr>
        <w:t>ir</w:t>
      </w:r>
      <w:r w:rsidRPr="002D0685">
        <w:rPr>
          <w:rFonts w:ascii="Arial" w:eastAsia="Arial Narrow" w:hAnsi="Arial" w:cs="Arial"/>
          <w:szCs w:val="24"/>
          <w:lang w:val="en-US" w:eastAsia="en-US"/>
        </w:rPr>
        <w:t xml:space="preserve"> similar projects</w:t>
      </w:r>
    </w:p>
    <w:p w:rsidR="003F4B9A" w:rsidRPr="002D0685" w:rsidRDefault="003D080B" w:rsidP="00E34024">
      <w:pPr>
        <w:numPr>
          <w:ilvl w:val="0"/>
          <w:numId w:val="18"/>
        </w:numPr>
        <w:suppressAutoHyphens w:val="0"/>
        <w:ind w:right="61"/>
        <w:contextualSpacing/>
        <w:jc w:val="both"/>
        <w:rPr>
          <w:rFonts w:ascii="Arial" w:eastAsia="Arial Narrow" w:hAnsi="Arial" w:cs="Arial"/>
          <w:szCs w:val="24"/>
          <w:lang w:val="en-US" w:eastAsia="en-US"/>
        </w:rPr>
      </w:pPr>
      <w:r w:rsidRPr="002D0685">
        <w:rPr>
          <w:rFonts w:ascii="Arial" w:eastAsia="Arial Narrow" w:hAnsi="Arial" w:cs="Arial"/>
          <w:szCs w:val="24"/>
          <w:lang w:val="en-US" w:eastAsia="en-US"/>
        </w:rPr>
        <w:t>A</w:t>
      </w:r>
      <w:r w:rsidR="00AA2475" w:rsidRPr="002D0685">
        <w:rPr>
          <w:rFonts w:ascii="Arial" w:eastAsia="Arial Narrow" w:hAnsi="Arial" w:cs="Arial"/>
          <w:szCs w:val="24"/>
          <w:lang w:val="en-US" w:eastAsia="en-US"/>
        </w:rPr>
        <w:t xml:space="preserve">ssessment of risks and </w:t>
      </w:r>
      <w:r w:rsidR="007A147F" w:rsidRPr="002D0685">
        <w:rPr>
          <w:rFonts w:ascii="Arial" w:eastAsia="Arial Narrow" w:hAnsi="Arial" w:cs="Arial"/>
          <w:szCs w:val="24"/>
          <w:lang w:val="en-US" w:eastAsia="en-US"/>
        </w:rPr>
        <w:t>the proposal to overcome them.</w:t>
      </w:r>
    </w:p>
    <w:p w:rsidR="003F4B9A" w:rsidRPr="002D0685" w:rsidRDefault="003F4B9A" w:rsidP="004D0411">
      <w:pPr>
        <w:suppressAutoHyphens w:val="0"/>
        <w:ind w:left="720" w:right="61"/>
        <w:contextualSpacing/>
        <w:jc w:val="both"/>
        <w:rPr>
          <w:rFonts w:ascii="Arial" w:eastAsia="Arial Narrow" w:hAnsi="Arial" w:cs="Arial"/>
          <w:szCs w:val="24"/>
          <w:lang w:val="en-US" w:eastAsia="en-US"/>
        </w:rPr>
      </w:pPr>
    </w:p>
    <w:p w:rsidR="003F4B9A" w:rsidRPr="002D0685" w:rsidRDefault="003F4B9A" w:rsidP="003F4B9A">
      <w:pPr>
        <w:tabs>
          <w:tab w:val="left" w:pos="6379"/>
        </w:tabs>
        <w:jc w:val="both"/>
        <w:rPr>
          <w:rFonts w:ascii="Arial" w:hAnsi="Arial" w:cs="Arial"/>
          <w:b/>
          <w:szCs w:val="24"/>
          <w:lang w:val="en-US"/>
        </w:rPr>
      </w:pPr>
      <w:r w:rsidRPr="002D0685">
        <w:rPr>
          <w:rFonts w:ascii="Arial" w:hAnsi="Arial" w:cs="Arial"/>
          <w:b/>
          <w:szCs w:val="24"/>
          <w:lang w:val="en-US"/>
        </w:rPr>
        <w:t>Scoring:</w:t>
      </w:r>
    </w:p>
    <w:p w:rsidR="003F4B9A" w:rsidRPr="002D0685" w:rsidRDefault="003F4B9A" w:rsidP="003F4B9A">
      <w:pPr>
        <w:tabs>
          <w:tab w:val="left" w:pos="6379"/>
        </w:tabs>
        <w:jc w:val="both"/>
        <w:rPr>
          <w:rFonts w:ascii="Arial" w:hAnsi="Arial" w:cs="Arial"/>
          <w:b/>
          <w:szCs w:val="24"/>
          <w:lang w:val="en-US"/>
        </w:rPr>
      </w:pPr>
    </w:p>
    <w:p w:rsidR="003F4B9A" w:rsidRPr="002D0685" w:rsidRDefault="007A147F" w:rsidP="003F4B9A">
      <w:pPr>
        <w:tabs>
          <w:tab w:val="left" w:pos="6379"/>
        </w:tabs>
        <w:jc w:val="both"/>
        <w:rPr>
          <w:rFonts w:ascii="Arial" w:hAnsi="Arial" w:cs="Arial"/>
          <w:b/>
          <w:szCs w:val="24"/>
          <w:lang w:val="en-US"/>
        </w:rPr>
      </w:pPr>
      <w:r w:rsidRPr="002D0685">
        <w:rPr>
          <w:rFonts w:ascii="Arial" w:hAnsi="Arial" w:cs="Arial"/>
          <w:b/>
          <w:szCs w:val="24"/>
          <w:lang w:val="en-US"/>
        </w:rPr>
        <w:t xml:space="preserve">20 </w:t>
      </w:r>
      <w:r w:rsidR="003F4B9A" w:rsidRPr="002D0685">
        <w:rPr>
          <w:rFonts w:ascii="Arial" w:hAnsi="Arial" w:cs="Arial"/>
          <w:b/>
          <w:szCs w:val="24"/>
          <w:lang w:val="en-US"/>
        </w:rPr>
        <w:t>weights:</w:t>
      </w:r>
    </w:p>
    <w:p w:rsidR="003F4B9A" w:rsidRDefault="003F4B9A" w:rsidP="003F4B9A">
      <w:pPr>
        <w:tabs>
          <w:tab w:val="left" w:pos="6379"/>
        </w:tabs>
        <w:jc w:val="both"/>
        <w:rPr>
          <w:rFonts w:ascii="Arial" w:hAnsi="Arial" w:cs="Arial"/>
          <w:szCs w:val="24"/>
          <w:lang w:val="en-US"/>
        </w:rPr>
      </w:pPr>
      <w:r w:rsidRPr="002D0685">
        <w:rPr>
          <w:rFonts w:ascii="Arial" w:hAnsi="Arial" w:cs="Arial"/>
          <w:szCs w:val="24"/>
          <w:lang w:val="en-US"/>
        </w:rPr>
        <w:t>Tenderer presented consistent and appropriate approach, both in overall project and for each module of ToR</w:t>
      </w:r>
      <w:r w:rsidR="00A56A44" w:rsidRPr="002D0685">
        <w:rPr>
          <w:rFonts w:ascii="Arial" w:hAnsi="Arial" w:cs="Arial"/>
          <w:szCs w:val="24"/>
          <w:lang w:val="en-US"/>
        </w:rPr>
        <w:t xml:space="preserve"> and proposed transaction structure with detailed activity plan</w:t>
      </w:r>
      <w:r w:rsidRPr="002D0685">
        <w:rPr>
          <w:rFonts w:ascii="Arial" w:hAnsi="Arial" w:cs="Arial"/>
          <w:szCs w:val="24"/>
          <w:lang w:val="en-US"/>
        </w:rPr>
        <w:t xml:space="preserve">. Applied approach is appropriate regarding scope and complexity of the task in terms of successful completion of the </w:t>
      </w:r>
      <w:r w:rsidR="00EF7E3D" w:rsidRPr="002D0685">
        <w:rPr>
          <w:rFonts w:ascii="Arial" w:hAnsi="Arial" w:cs="Arial"/>
          <w:szCs w:val="24"/>
          <w:lang w:val="en-US"/>
        </w:rPr>
        <w:t>objectives</w:t>
      </w:r>
      <w:r w:rsidRPr="002D0685">
        <w:rPr>
          <w:rFonts w:ascii="Arial" w:hAnsi="Arial" w:cs="Arial"/>
          <w:szCs w:val="24"/>
          <w:lang w:val="en-US"/>
        </w:rPr>
        <w:t xml:space="preserve"> as stated in ToR. Clarifications of the logic of steps are appropriate and based on real examples, and applied approach is relevant and corresponds to current situation in EPS and environment in which it operates, and is based on the shown excellent understanding of the structure of EPS and expert experience </w:t>
      </w:r>
      <w:r w:rsidR="00EF7E3D" w:rsidRPr="002D0685">
        <w:rPr>
          <w:rFonts w:ascii="Arial" w:hAnsi="Arial" w:cs="Arial"/>
          <w:szCs w:val="24"/>
          <w:lang w:val="en-US"/>
        </w:rPr>
        <w:t>in the relevant field.</w:t>
      </w:r>
      <w:r w:rsidR="00A56A44" w:rsidRPr="002D0685">
        <w:rPr>
          <w:rFonts w:ascii="Arial" w:hAnsi="Arial" w:cs="Arial"/>
          <w:szCs w:val="24"/>
          <w:lang w:val="en-US"/>
        </w:rPr>
        <w:t xml:space="preserve"> The role of Tenderer in each phase of transaction is defined </w:t>
      </w:r>
      <w:r w:rsidR="00BE3332" w:rsidRPr="002D0685">
        <w:rPr>
          <w:rFonts w:ascii="Arial" w:hAnsi="Arial" w:cs="Arial"/>
          <w:szCs w:val="24"/>
          <w:lang w:val="en-US"/>
        </w:rPr>
        <w:t xml:space="preserve">clearly </w:t>
      </w:r>
      <w:r w:rsidR="00A56A44" w:rsidRPr="002D0685">
        <w:rPr>
          <w:rFonts w:ascii="Arial" w:hAnsi="Arial" w:cs="Arial"/>
          <w:szCs w:val="24"/>
          <w:lang w:val="en-US"/>
        </w:rPr>
        <w:t>and in details. Tenderer has shown the most relevant understanding of the most important and critical issues and the best way for their solving. Tenderer has shown excellent understanding of the specific characteristics of transactions in the field of energy.</w:t>
      </w:r>
    </w:p>
    <w:p w:rsidR="008D245E" w:rsidRDefault="008D245E">
      <w:pPr>
        <w:suppressAutoHyphens w:val="0"/>
        <w:spacing w:after="160" w:line="259" w:lineRule="auto"/>
        <w:rPr>
          <w:rFonts w:ascii="Arial" w:hAnsi="Arial" w:cs="Arial"/>
          <w:szCs w:val="24"/>
          <w:lang w:val="en-US"/>
        </w:rPr>
      </w:pPr>
      <w:r>
        <w:rPr>
          <w:rFonts w:ascii="Arial" w:hAnsi="Arial" w:cs="Arial"/>
          <w:szCs w:val="24"/>
          <w:lang w:val="en-US"/>
        </w:rPr>
        <w:br w:type="page"/>
      </w:r>
    </w:p>
    <w:p w:rsidR="003F4B9A" w:rsidRPr="002D0685" w:rsidRDefault="003F4B9A" w:rsidP="003F4B9A">
      <w:pPr>
        <w:tabs>
          <w:tab w:val="left" w:pos="6379"/>
        </w:tabs>
        <w:jc w:val="both"/>
        <w:rPr>
          <w:rFonts w:ascii="Arial" w:hAnsi="Arial" w:cs="Arial"/>
          <w:szCs w:val="24"/>
          <w:lang w:val="en-US"/>
        </w:rPr>
      </w:pPr>
    </w:p>
    <w:p w:rsidR="003F4B9A" w:rsidRPr="002D0685" w:rsidRDefault="00A56A44" w:rsidP="003F4B9A">
      <w:pPr>
        <w:tabs>
          <w:tab w:val="left" w:pos="6379"/>
        </w:tabs>
        <w:jc w:val="both"/>
        <w:rPr>
          <w:rFonts w:ascii="Arial" w:hAnsi="Arial" w:cs="Arial"/>
          <w:b/>
          <w:szCs w:val="24"/>
          <w:lang w:val="en-US"/>
        </w:rPr>
      </w:pPr>
      <w:r w:rsidRPr="002D0685">
        <w:rPr>
          <w:rFonts w:ascii="Arial" w:hAnsi="Arial" w:cs="Arial"/>
          <w:b/>
          <w:szCs w:val="24"/>
          <w:lang w:val="en-US"/>
        </w:rPr>
        <w:t xml:space="preserve">12 </w:t>
      </w:r>
      <w:r w:rsidR="00D962BE" w:rsidRPr="002D0685">
        <w:rPr>
          <w:rFonts w:ascii="Arial" w:hAnsi="Arial" w:cs="Arial"/>
          <w:b/>
          <w:szCs w:val="24"/>
          <w:lang w:val="en-US"/>
        </w:rPr>
        <w:t>weights</w:t>
      </w:r>
      <w:r w:rsidR="003F4B9A" w:rsidRPr="002D0685">
        <w:rPr>
          <w:rFonts w:ascii="Arial" w:hAnsi="Arial" w:cs="Arial"/>
          <w:b/>
          <w:szCs w:val="24"/>
          <w:lang w:val="en-US"/>
        </w:rPr>
        <w:t>:</w:t>
      </w:r>
    </w:p>
    <w:p w:rsidR="003F4B9A" w:rsidRPr="002D0685" w:rsidRDefault="003F4B9A" w:rsidP="003F4B9A">
      <w:pPr>
        <w:tabs>
          <w:tab w:val="left" w:pos="6379"/>
        </w:tabs>
        <w:jc w:val="both"/>
        <w:rPr>
          <w:rFonts w:ascii="Arial" w:hAnsi="Arial" w:cs="Arial"/>
          <w:szCs w:val="24"/>
          <w:lang w:val="en-US"/>
        </w:rPr>
      </w:pPr>
      <w:r w:rsidRPr="002D0685">
        <w:rPr>
          <w:rFonts w:ascii="Arial" w:hAnsi="Arial" w:cs="Arial"/>
          <w:szCs w:val="24"/>
          <w:lang w:val="en-US"/>
        </w:rPr>
        <w:t xml:space="preserve">Tenderer presented appropriate approach, but the description </w:t>
      </w:r>
      <w:r w:rsidR="00A56A44" w:rsidRPr="002D0685">
        <w:rPr>
          <w:rFonts w:ascii="Arial" w:hAnsi="Arial" w:cs="Arial"/>
          <w:szCs w:val="24"/>
          <w:lang w:val="en-US"/>
        </w:rPr>
        <w:t xml:space="preserve">itself </w:t>
      </w:r>
      <w:r w:rsidRPr="002D0685">
        <w:rPr>
          <w:rFonts w:ascii="Arial" w:hAnsi="Arial" w:cs="Arial"/>
          <w:szCs w:val="24"/>
          <w:lang w:val="en-US"/>
        </w:rPr>
        <w:t>does not include sufficient level of details, both in terms of overall project and</w:t>
      </w:r>
      <w:r w:rsidR="00EF7E3D" w:rsidRPr="002D0685">
        <w:rPr>
          <w:rFonts w:ascii="Arial" w:hAnsi="Arial" w:cs="Arial"/>
          <w:szCs w:val="24"/>
          <w:lang w:val="en-US"/>
        </w:rPr>
        <w:t>/or</w:t>
      </w:r>
      <w:r w:rsidRPr="002D0685">
        <w:rPr>
          <w:rFonts w:ascii="Arial" w:hAnsi="Arial" w:cs="Arial"/>
          <w:szCs w:val="24"/>
          <w:lang w:val="en-US"/>
        </w:rPr>
        <w:t xml:space="preserve"> also for each module of ToR </w:t>
      </w:r>
      <w:r w:rsidR="00A56A44" w:rsidRPr="002D0685">
        <w:rPr>
          <w:rFonts w:ascii="Arial" w:hAnsi="Arial" w:cs="Arial"/>
          <w:szCs w:val="24"/>
          <w:lang w:val="en-US"/>
        </w:rPr>
        <w:t>and the approach of proposed transaction structure</w:t>
      </w:r>
      <w:r w:rsidR="00EF7E3D" w:rsidRPr="002D0685">
        <w:rPr>
          <w:rFonts w:ascii="Arial" w:hAnsi="Arial" w:cs="Arial"/>
          <w:szCs w:val="24"/>
          <w:lang w:val="en-US"/>
        </w:rPr>
        <w:t>.</w:t>
      </w:r>
      <w:r w:rsidRPr="002D0685">
        <w:rPr>
          <w:rFonts w:ascii="Arial" w:hAnsi="Arial" w:cs="Arial"/>
          <w:szCs w:val="24"/>
          <w:lang w:val="en-US"/>
        </w:rPr>
        <w:t xml:space="preserve"> Applied </w:t>
      </w:r>
      <w:r w:rsidR="001309BD" w:rsidRPr="002D0685">
        <w:rPr>
          <w:rFonts w:ascii="Arial" w:hAnsi="Arial" w:cs="Arial"/>
          <w:szCs w:val="24"/>
          <w:lang w:val="en-US"/>
        </w:rPr>
        <w:t xml:space="preserve">process </w:t>
      </w:r>
      <w:r w:rsidRPr="002D0685">
        <w:rPr>
          <w:rFonts w:ascii="Arial" w:hAnsi="Arial" w:cs="Arial"/>
          <w:szCs w:val="24"/>
          <w:lang w:val="en-US"/>
        </w:rPr>
        <w:t xml:space="preserve">approach </w:t>
      </w:r>
      <w:r w:rsidR="00BE3332" w:rsidRPr="002D0685">
        <w:rPr>
          <w:rFonts w:ascii="Arial" w:hAnsi="Arial" w:cs="Arial"/>
          <w:szCs w:val="24"/>
          <w:lang w:val="en-US"/>
        </w:rPr>
        <w:t xml:space="preserve">and proposed transaction structure </w:t>
      </w:r>
      <w:r w:rsidR="001309BD" w:rsidRPr="002D0685">
        <w:rPr>
          <w:rFonts w:ascii="Arial" w:hAnsi="Arial" w:cs="Arial"/>
          <w:szCs w:val="24"/>
          <w:lang w:val="en-US"/>
        </w:rPr>
        <w:t xml:space="preserve">is </w:t>
      </w:r>
      <w:r w:rsidRPr="002D0685">
        <w:rPr>
          <w:rFonts w:ascii="Arial" w:hAnsi="Arial" w:cs="Arial"/>
          <w:szCs w:val="24"/>
          <w:lang w:val="en-US"/>
        </w:rPr>
        <w:t xml:space="preserve">not </w:t>
      </w:r>
      <w:r w:rsidR="0065536D" w:rsidRPr="002D0685">
        <w:rPr>
          <w:rFonts w:ascii="Arial" w:hAnsi="Arial" w:cs="Arial"/>
          <w:szCs w:val="24"/>
          <w:lang w:val="en-US"/>
        </w:rPr>
        <w:t xml:space="preserve">continuously </w:t>
      </w:r>
      <w:r w:rsidRPr="002D0685">
        <w:rPr>
          <w:rFonts w:ascii="Arial" w:hAnsi="Arial" w:cs="Arial"/>
          <w:szCs w:val="24"/>
          <w:lang w:val="en-US"/>
        </w:rPr>
        <w:t xml:space="preserve">harmonized with the scope and complexity of ToR. </w:t>
      </w:r>
      <w:r w:rsidR="0065536D" w:rsidRPr="002D0685">
        <w:rPr>
          <w:rFonts w:ascii="Arial" w:hAnsi="Arial" w:cs="Arial"/>
          <w:szCs w:val="24"/>
          <w:lang w:val="en-US"/>
        </w:rPr>
        <w:t xml:space="preserve">The role of Tenderer in all and/or separate phases of transaction is partially defined. </w:t>
      </w:r>
      <w:r w:rsidRPr="002D0685">
        <w:rPr>
          <w:rFonts w:ascii="Arial" w:hAnsi="Arial" w:cs="Arial"/>
          <w:szCs w:val="24"/>
          <w:lang w:val="en-US"/>
        </w:rPr>
        <w:t>Applied approach is relevant and corresponds to current situation in EPS and environment in which it operates, and is based on the shown good understanding of the structure of EPS and expert e</w:t>
      </w:r>
      <w:r w:rsidR="00EF7E3D" w:rsidRPr="002D0685">
        <w:rPr>
          <w:rFonts w:ascii="Arial" w:hAnsi="Arial" w:cs="Arial"/>
          <w:szCs w:val="24"/>
          <w:lang w:val="en-US"/>
        </w:rPr>
        <w:t>xperience in the relevant field.</w:t>
      </w:r>
      <w:r w:rsidR="0065536D" w:rsidRPr="002D0685">
        <w:rPr>
          <w:rFonts w:ascii="Arial" w:hAnsi="Arial" w:cs="Arial"/>
          <w:szCs w:val="24"/>
          <w:lang w:val="en-US"/>
        </w:rPr>
        <w:t xml:space="preserve"> Tenderer has shown good understanding of the specific characteristics of transactions in the field of energy.</w:t>
      </w:r>
    </w:p>
    <w:p w:rsidR="003F4B9A" w:rsidRPr="002D0685" w:rsidRDefault="003F4B9A" w:rsidP="003F4B9A">
      <w:pPr>
        <w:tabs>
          <w:tab w:val="left" w:pos="6379"/>
        </w:tabs>
        <w:jc w:val="both"/>
        <w:rPr>
          <w:rFonts w:ascii="Arial" w:hAnsi="Arial" w:cs="Arial"/>
          <w:szCs w:val="24"/>
          <w:lang w:val="en-US"/>
        </w:rPr>
      </w:pPr>
    </w:p>
    <w:p w:rsidR="003F4B9A" w:rsidRPr="002D0685" w:rsidRDefault="0065536D" w:rsidP="003F4B9A">
      <w:pPr>
        <w:tabs>
          <w:tab w:val="left" w:pos="6379"/>
        </w:tabs>
        <w:jc w:val="both"/>
        <w:rPr>
          <w:rFonts w:ascii="Arial" w:hAnsi="Arial" w:cs="Arial"/>
          <w:b/>
          <w:szCs w:val="24"/>
          <w:lang w:val="en-US"/>
        </w:rPr>
      </w:pPr>
      <w:r w:rsidRPr="002D0685">
        <w:rPr>
          <w:rFonts w:ascii="Arial" w:hAnsi="Arial" w:cs="Arial"/>
          <w:b/>
          <w:szCs w:val="24"/>
          <w:lang w:val="en-US"/>
        </w:rPr>
        <w:t xml:space="preserve">4 </w:t>
      </w:r>
      <w:r w:rsidR="003F4B9A" w:rsidRPr="002D0685">
        <w:rPr>
          <w:rFonts w:ascii="Arial" w:hAnsi="Arial" w:cs="Arial"/>
          <w:b/>
          <w:szCs w:val="24"/>
          <w:lang w:val="en-US"/>
        </w:rPr>
        <w:t>weights:</w:t>
      </w:r>
    </w:p>
    <w:p w:rsidR="003F4B9A" w:rsidRPr="002D0685" w:rsidRDefault="003F4B9A" w:rsidP="003F4B9A">
      <w:pPr>
        <w:tabs>
          <w:tab w:val="left" w:pos="6379"/>
        </w:tabs>
        <w:jc w:val="both"/>
        <w:rPr>
          <w:rFonts w:ascii="Arial" w:hAnsi="Arial" w:cs="Arial"/>
          <w:szCs w:val="24"/>
          <w:lang w:val="en-US"/>
        </w:rPr>
      </w:pPr>
      <w:r w:rsidRPr="002D0685">
        <w:rPr>
          <w:rFonts w:ascii="Arial" w:hAnsi="Arial" w:cs="Arial"/>
          <w:szCs w:val="24"/>
          <w:lang w:val="en-US"/>
        </w:rPr>
        <w:t>Tenderer presented the approach</w:t>
      </w:r>
      <w:r w:rsidR="0065536D" w:rsidRPr="002D0685">
        <w:rPr>
          <w:rFonts w:ascii="Arial" w:hAnsi="Arial" w:cs="Arial"/>
          <w:szCs w:val="24"/>
          <w:lang w:val="en-US"/>
        </w:rPr>
        <w:t xml:space="preserve"> </w:t>
      </w:r>
      <w:r w:rsidRPr="002D0685">
        <w:rPr>
          <w:rFonts w:ascii="Arial" w:hAnsi="Arial" w:cs="Arial"/>
          <w:szCs w:val="24"/>
          <w:lang w:val="en-US"/>
        </w:rPr>
        <w:t xml:space="preserve">that is not </w:t>
      </w:r>
      <w:r w:rsidR="0065536D" w:rsidRPr="002D0685">
        <w:rPr>
          <w:rFonts w:ascii="Arial" w:hAnsi="Arial" w:cs="Arial"/>
          <w:szCs w:val="24"/>
          <w:lang w:val="en-US"/>
        </w:rPr>
        <w:t xml:space="preserve">sufficiently </w:t>
      </w:r>
      <w:r w:rsidRPr="002D0685">
        <w:rPr>
          <w:rFonts w:ascii="Arial" w:hAnsi="Arial" w:cs="Arial"/>
          <w:szCs w:val="24"/>
          <w:lang w:val="en-US"/>
        </w:rPr>
        <w:t>precise</w:t>
      </w:r>
      <w:r w:rsidR="0065536D" w:rsidRPr="002D0685">
        <w:rPr>
          <w:rFonts w:ascii="Arial" w:hAnsi="Arial" w:cs="Arial"/>
          <w:szCs w:val="24"/>
          <w:lang w:val="en-US"/>
        </w:rPr>
        <w:t>,</w:t>
      </w:r>
      <w:r w:rsidRPr="002D0685">
        <w:rPr>
          <w:rFonts w:ascii="Arial" w:hAnsi="Arial" w:cs="Arial"/>
          <w:szCs w:val="24"/>
          <w:lang w:val="en-US"/>
        </w:rPr>
        <w:t xml:space="preserve"> </w:t>
      </w:r>
      <w:r w:rsidR="0065536D" w:rsidRPr="002D0685">
        <w:rPr>
          <w:rFonts w:ascii="Arial" w:hAnsi="Arial" w:cs="Arial"/>
          <w:szCs w:val="24"/>
          <w:lang w:val="en-US"/>
        </w:rPr>
        <w:t xml:space="preserve">elaborated nor can </w:t>
      </w:r>
      <w:r w:rsidRPr="002D0685">
        <w:rPr>
          <w:rFonts w:ascii="Arial" w:hAnsi="Arial" w:cs="Arial"/>
          <w:szCs w:val="24"/>
          <w:lang w:val="en-US"/>
        </w:rPr>
        <w:t>the final result be expected as foreseen in To</w:t>
      </w:r>
      <w:r w:rsidR="0065536D" w:rsidRPr="002D0685">
        <w:rPr>
          <w:rFonts w:ascii="Arial" w:hAnsi="Arial" w:cs="Arial"/>
          <w:szCs w:val="24"/>
          <w:lang w:val="en-US"/>
        </w:rPr>
        <w:t>R.The Role of Tenderer in</w:t>
      </w:r>
      <w:r w:rsidR="00FC58FA" w:rsidRPr="002D0685">
        <w:rPr>
          <w:rFonts w:ascii="Arial" w:hAnsi="Arial" w:cs="Arial"/>
          <w:szCs w:val="24"/>
          <w:lang w:val="en-US"/>
        </w:rPr>
        <w:t xml:space="preserve"> all and/or</w:t>
      </w:r>
      <w:r w:rsidR="0065536D" w:rsidRPr="002D0685">
        <w:rPr>
          <w:rFonts w:ascii="Arial" w:hAnsi="Arial" w:cs="Arial"/>
          <w:szCs w:val="24"/>
          <w:lang w:val="en-US"/>
        </w:rPr>
        <w:t xml:space="preserve"> each phase of transaction is not clearly defined. </w:t>
      </w:r>
      <w:r w:rsidRPr="002D0685">
        <w:rPr>
          <w:rFonts w:ascii="Arial" w:hAnsi="Arial" w:cs="Arial"/>
          <w:szCs w:val="24"/>
          <w:lang w:val="en-US"/>
        </w:rPr>
        <w:t xml:space="preserve">Proposed approach may be </w:t>
      </w:r>
      <w:r w:rsidR="0065536D" w:rsidRPr="002D0685">
        <w:rPr>
          <w:rFonts w:ascii="Arial" w:hAnsi="Arial" w:cs="Arial"/>
          <w:szCs w:val="24"/>
          <w:lang w:val="en-US"/>
        </w:rPr>
        <w:t xml:space="preserve">applied </w:t>
      </w:r>
      <w:r w:rsidRPr="002D0685">
        <w:rPr>
          <w:rFonts w:ascii="Arial" w:hAnsi="Arial" w:cs="Arial"/>
          <w:szCs w:val="24"/>
          <w:lang w:val="en-US"/>
        </w:rPr>
        <w:t>with difficulties in the current situation of EPS and the environment in which it operates.</w:t>
      </w:r>
    </w:p>
    <w:p w:rsidR="00A47291" w:rsidRPr="002D0685" w:rsidRDefault="00A47291" w:rsidP="00A90A2C">
      <w:pPr>
        <w:tabs>
          <w:tab w:val="left" w:pos="6379"/>
        </w:tabs>
        <w:jc w:val="both"/>
        <w:rPr>
          <w:rFonts w:ascii="Arial" w:hAnsi="Arial" w:cs="Arial"/>
          <w:b/>
          <w:szCs w:val="24"/>
          <w:lang w:val="en-US"/>
        </w:rPr>
      </w:pPr>
    </w:p>
    <w:p w:rsidR="00A47291" w:rsidRPr="002D0685" w:rsidRDefault="00D61846" w:rsidP="006334E2">
      <w:pPr>
        <w:tabs>
          <w:tab w:val="left" w:pos="5812"/>
        </w:tabs>
        <w:jc w:val="both"/>
        <w:rPr>
          <w:rFonts w:ascii="Arial" w:hAnsi="Arial" w:cs="Arial"/>
          <w:b/>
          <w:szCs w:val="24"/>
          <w:lang w:val="en-US"/>
        </w:rPr>
      </w:pPr>
      <w:r w:rsidRPr="002D0685">
        <w:rPr>
          <w:rFonts w:ascii="Arial" w:hAnsi="Arial" w:cs="Arial"/>
          <w:b/>
          <w:szCs w:val="24"/>
          <w:lang w:val="en-US"/>
        </w:rPr>
        <w:t xml:space="preserve">C3 Overview of </w:t>
      </w:r>
      <w:r w:rsidR="006D4612">
        <w:rPr>
          <w:rFonts w:ascii="Arial" w:hAnsi="Arial" w:cs="Arial"/>
          <w:b/>
          <w:szCs w:val="24"/>
          <w:lang w:val="en-US"/>
        </w:rPr>
        <w:t>announced</w:t>
      </w:r>
      <w:r w:rsidRPr="002D0685">
        <w:rPr>
          <w:rFonts w:ascii="Arial" w:hAnsi="Arial" w:cs="Arial"/>
          <w:b/>
          <w:szCs w:val="24"/>
          <w:lang w:val="en-US"/>
        </w:rPr>
        <w:t xml:space="preserve"> transactions </w:t>
      </w:r>
      <w:r w:rsidR="004D071F" w:rsidRPr="002D0685">
        <w:rPr>
          <w:rFonts w:ascii="Arial" w:hAnsi="Arial" w:cs="Arial"/>
          <w:b/>
          <w:szCs w:val="24"/>
          <w:lang w:val="en-US"/>
        </w:rPr>
        <w:t xml:space="preserve">           </w:t>
      </w:r>
      <w:r w:rsidR="006326D9" w:rsidRPr="002D0685">
        <w:rPr>
          <w:rFonts w:ascii="Arial" w:hAnsi="Arial" w:cs="Arial"/>
          <w:b/>
          <w:szCs w:val="24"/>
          <w:lang w:val="en-US"/>
        </w:rPr>
        <w:t xml:space="preserve"> </w:t>
      </w:r>
      <w:r w:rsidR="006334E2" w:rsidRPr="002D0685">
        <w:rPr>
          <w:rFonts w:ascii="Arial" w:hAnsi="Arial" w:cs="Arial"/>
          <w:b/>
          <w:szCs w:val="24"/>
          <w:lang w:val="en-US"/>
        </w:rPr>
        <w:tab/>
      </w:r>
      <w:r w:rsidR="00D962BE" w:rsidRPr="002D0685">
        <w:rPr>
          <w:rFonts w:ascii="Arial" w:hAnsi="Arial" w:cs="Arial"/>
          <w:b/>
          <w:szCs w:val="24"/>
          <w:lang w:val="en-US"/>
        </w:rPr>
        <w:t>maximum 20</w:t>
      </w:r>
      <w:r w:rsidR="00E64D70" w:rsidRPr="002D0685">
        <w:rPr>
          <w:rFonts w:ascii="Arial" w:hAnsi="Arial" w:cs="Arial"/>
          <w:b/>
          <w:szCs w:val="24"/>
          <w:lang w:val="en-US"/>
        </w:rPr>
        <w:t xml:space="preserve"> </w:t>
      </w:r>
      <w:r w:rsidRPr="002D0685">
        <w:rPr>
          <w:rFonts w:ascii="Arial" w:hAnsi="Arial" w:cs="Arial"/>
          <w:b/>
          <w:szCs w:val="24"/>
          <w:lang w:val="en-US"/>
        </w:rPr>
        <w:t>weights</w:t>
      </w:r>
    </w:p>
    <w:p w:rsidR="00A47291" w:rsidRPr="002D0685" w:rsidRDefault="00A47291" w:rsidP="00A90A2C">
      <w:pPr>
        <w:tabs>
          <w:tab w:val="left" w:pos="6379"/>
        </w:tabs>
        <w:jc w:val="both"/>
        <w:rPr>
          <w:rFonts w:ascii="Arial" w:hAnsi="Arial" w:cs="Arial"/>
          <w:b/>
          <w:szCs w:val="24"/>
          <w:lang w:val="en-US"/>
        </w:rPr>
      </w:pPr>
    </w:p>
    <w:p w:rsidR="00D61846" w:rsidRPr="002D0685" w:rsidRDefault="00D61846" w:rsidP="00D61846">
      <w:pPr>
        <w:tabs>
          <w:tab w:val="left" w:pos="6379"/>
        </w:tabs>
        <w:jc w:val="both"/>
        <w:rPr>
          <w:rFonts w:ascii="Arial" w:hAnsi="Arial" w:cs="Arial"/>
          <w:szCs w:val="24"/>
          <w:u w:val="single"/>
          <w:lang w:val="en-US"/>
        </w:rPr>
      </w:pPr>
      <w:r w:rsidRPr="002D0685">
        <w:rPr>
          <w:rFonts w:ascii="Arial" w:hAnsi="Arial" w:cs="Arial"/>
          <w:szCs w:val="24"/>
          <w:lang w:val="en-US"/>
        </w:rPr>
        <w:t xml:space="preserve">Tenderer shall submit the list with the number of </w:t>
      </w:r>
      <w:r w:rsidR="006D4612">
        <w:rPr>
          <w:rFonts w:ascii="Arial" w:hAnsi="Arial" w:cs="Arial"/>
          <w:szCs w:val="24"/>
          <w:lang w:val="en-US"/>
        </w:rPr>
        <w:t>announced</w:t>
      </w:r>
      <w:r w:rsidRPr="002D0685">
        <w:rPr>
          <w:rFonts w:ascii="Arial" w:hAnsi="Arial" w:cs="Arial"/>
          <w:szCs w:val="24"/>
          <w:lang w:val="en-US"/>
        </w:rPr>
        <w:t xml:space="preserve"> transactions within the period defined in the text below and the rank among international investment banks regarding </w:t>
      </w:r>
      <w:r w:rsidR="00B64099">
        <w:rPr>
          <w:rFonts w:ascii="Arial" w:hAnsi="Arial" w:cs="Arial"/>
          <w:szCs w:val="24"/>
          <w:lang w:val="en-US"/>
        </w:rPr>
        <w:t>announced</w:t>
      </w:r>
      <w:r w:rsidRPr="002D0685">
        <w:rPr>
          <w:rFonts w:ascii="Arial" w:hAnsi="Arial" w:cs="Arial"/>
          <w:szCs w:val="24"/>
          <w:lang w:val="en-US"/>
        </w:rPr>
        <w:t xml:space="preserve"> transactions, without including double counting of </w:t>
      </w:r>
      <w:r w:rsidR="00D962BE" w:rsidRPr="002D0685">
        <w:rPr>
          <w:rFonts w:ascii="Arial" w:hAnsi="Arial" w:cs="Arial"/>
          <w:szCs w:val="24"/>
          <w:lang w:val="en-US"/>
        </w:rPr>
        <w:t>consecutive</w:t>
      </w:r>
      <w:r w:rsidRPr="002D0685">
        <w:rPr>
          <w:rFonts w:ascii="Arial" w:hAnsi="Arial" w:cs="Arial"/>
          <w:szCs w:val="24"/>
          <w:lang w:val="en-US"/>
        </w:rPr>
        <w:t xml:space="preserve"> acquisitions. Regarding the above stated, it is necessary to use leading international sources Bloomberg and Dealogic and include only </w:t>
      </w:r>
      <w:r w:rsidR="0065536D" w:rsidRPr="002D0685">
        <w:rPr>
          <w:rFonts w:ascii="Arial" w:hAnsi="Arial" w:cs="Arial"/>
          <w:szCs w:val="24"/>
          <w:lang w:val="en-US"/>
        </w:rPr>
        <w:t xml:space="preserve">advisory </w:t>
      </w:r>
      <w:r w:rsidRPr="002D0685">
        <w:rPr>
          <w:rFonts w:ascii="Arial" w:hAnsi="Arial" w:cs="Arial"/>
          <w:szCs w:val="24"/>
          <w:lang w:val="en-US"/>
        </w:rPr>
        <w:t xml:space="preserve">services, excluding services where Tenderer provided financing acquisitions or any other service except </w:t>
      </w:r>
      <w:r w:rsidR="0065536D" w:rsidRPr="002D0685">
        <w:rPr>
          <w:rFonts w:ascii="Arial" w:hAnsi="Arial" w:cs="Arial"/>
          <w:szCs w:val="24"/>
          <w:lang w:val="en-US"/>
        </w:rPr>
        <w:t xml:space="preserve">advisory </w:t>
      </w:r>
      <w:r w:rsidRPr="002D0685">
        <w:rPr>
          <w:rFonts w:ascii="Arial" w:hAnsi="Arial" w:cs="Arial"/>
          <w:szCs w:val="24"/>
          <w:lang w:val="en-US"/>
        </w:rPr>
        <w:t xml:space="preserve">service to customer or seller.   </w:t>
      </w:r>
    </w:p>
    <w:p w:rsidR="00D61846" w:rsidRPr="002D0685" w:rsidRDefault="00D61846" w:rsidP="00D61846">
      <w:pPr>
        <w:tabs>
          <w:tab w:val="left" w:pos="6379"/>
        </w:tabs>
        <w:jc w:val="both"/>
        <w:rPr>
          <w:rFonts w:ascii="Arial" w:hAnsi="Arial" w:cs="Arial"/>
          <w:szCs w:val="24"/>
          <w:lang w:val="en-US"/>
        </w:rPr>
      </w:pPr>
    </w:p>
    <w:p w:rsidR="00D61846" w:rsidRPr="002D0685" w:rsidRDefault="00D61846" w:rsidP="00D61846">
      <w:pPr>
        <w:tabs>
          <w:tab w:val="left" w:pos="6379"/>
        </w:tabs>
        <w:jc w:val="both"/>
        <w:rPr>
          <w:rFonts w:ascii="Arial" w:hAnsi="Arial" w:cs="Arial"/>
          <w:szCs w:val="24"/>
          <w:lang w:val="en-US"/>
        </w:rPr>
      </w:pPr>
      <w:r w:rsidRPr="002D0685">
        <w:rPr>
          <w:rFonts w:ascii="Arial" w:hAnsi="Arial" w:cs="Arial"/>
          <w:szCs w:val="24"/>
          <w:lang w:val="en-US"/>
        </w:rPr>
        <w:t>Realized number of weights accordi</w:t>
      </w:r>
      <w:r w:rsidR="00D962BE" w:rsidRPr="002D0685">
        <w:rPr>
          <w:rFonts w:ascii="Arial" w:hAnsi="Arial" w:cs="Arial"/>
          <w:szCs w:val="24"/>
          <w:lang w:val="en-US"/>
        </w:rPr>
        <w:t>ng to criteria sub-element C3.1</w:t>
      </w:r>
      <w:r w:rsidRPr="002D0685">
        <w:rPr>
          <w:rFonts w:ascii="Arial" w:hAnsi="Arial" w:cs="Arial"/>
          <w:szCs w:val="24"/>
          <w:lang w:val="en-US"/>
        </w:rPr>
        <w:t xml:space="preserve"> and C3.2 is summed in order to determine total number of weights for criterion </w:t>
      </w:r>
      <w:r w:rsidR="00D962BE" w:rsidRPr="002D0685">
        <w:rPr>
          <w:rFonts w:ascii="Arial" w:hAnsi="Arial" w:cs="Arial"/>
          <w:szCs w:val="24"/>
          <w:lang w:val="en-US"/>
        </w:rPr>
        <w:t>element C3</w:t>
      </w:r>
      <w:r w:rsidRPr="002D0685">
        <w:rPr>
          <w:rFonts w:ascii="Arial" w:hAnsi="Arial" w:cs="Arial"/>
          <w:szCs w:val="24"/>
          <w:lang w:val="en-US"/>
        </w:rPr>
        <w:t xml:space="preserve"> </w:t>
      </w:r>
      <w:r w:rsidRPr="002D0685">
        <w:rPr>
          <w:rFonts w:ascii="Arial" w:hAnsi="Arial" w:cs="Arial"/>
          <w:szCs w:val="24"/>
          <w:u w:val="single"/>
          <w:lang w:val="en-US"/>
        </w:rPr>
        <w:t xml:space="preserve">Overview of </w:t>
      </w:r>
      <w:r w:rsidR="00B64099">
        <w:rPr>
          <w:rFonts w:ascii="Arial" w:hAnsi="Arial" w:cs="Arial"/>
          <w:szCs w:val="24"/>
          <w:lang w:val="en-US"/>
        </w:rPr>
        <w:t>announced</w:t>
      </w:r>
      <w:r w:rsidRPr="002D0685">
        <w:rPr>
          <w:rFonts w:ascii="Arial" w:hAnsi="Arial" w:cs="Arial"/>
          <w:szCs w:val="24"/>
          <w:u w:val="single"/>
          <w:lang w:val="en-US"/>
        </w:rPr>
        <w:t xml:space="preserve"> transactions.</w:t>
      </w:r>
    </w:p>
    <w:p w:rsidR="001D1A95" w:rsidRPr="002D0685" w:rsidRDefault="001D1A95" w:rsidP="00357B6C">
      <w:pPr>
        <w:tabs>
          <w:tab w:val="left" w:pos="6379"/>
        </w:tabs>
        <w:jc w:val="both"/>
        <w:rPr>
          <w:rFonts w:ascii="Arial" w:hAnsi="Arial" w:cs="Arial"/>
          <w:szCs w:val="24"/>
          <w:lang w:val="en-US"/>
        </w:rPr>
      </w:pPr>
    </w:p>
    <w:p w:rsidR="00D61846" w:rsidRPr="002D0685" w:rsidRDefault="00D61846" w:rsidP="00D61846">
      <w:pPr>
        <w:jc w:val="both"/>
        <w:rPr>
          <w:rFonts w:ascii="Arial" w:hAnsi="Arial" w:cs="Arial"/>
          <w:b/>
          <w:szCs w:val="24"/>
          <w:lang w:val="en-US"/>
        </w:rPr>
      </w:pPr>
      <w:r w:rsidRPr="002D0685">
        <w:rPr>
          <w:rFonts w:ascii="Arial" w:hAnsi="Arial" w:cs="Arial"/>
          <w:b/>
          <w:szCs w:val="24"/>
          <w:lang w:val="en-US"/>
        </w:rPr>
        <w:t xml:space="preserve">C3.1. Overview of </w:t>
      </w:r>
      <w:r w:rsidR="00B64099" w:rsidRPr="00774DF9">
        <w:rPr>
          <w:rFonts w:ascii="Arial" w:hAnsi="Arial" w:cs="Arial"/>
          <w:b/>
          <w:szCs w:val="24"/>
          <w:lang w:val="en-US"/>
        </w:rPr>
        <w:t>announced</w:t>
      </w:r>
      <w:r w:rsidRPr="002D0685">
        <w:rPr>
          <w:rFonts w:ascii="Arial" w:hAnsi="Arial" w:cs="Arial"/>
          <w:b/>
          <w:szCs w:val="24"/>
          <w:lang w:val="en-US"/>
        </w:rPr>
        <w:t xml:space="preserve"> transactions in the countries in region - Serbia, Croatia, Bosnia and Herzegovina, Slovenia, Macedonia and Montenegro in the period  2011-2014                                                    </w:t>
      </w:r>
      <w:r w:rsidRPr="002D0685">
        <w:rPr>
          <w:rFonts w:ascii="Arial" w:hAnsi="Arial" w:cs="Arial"/>
          <w:b/>
          <w:szCs w:val="24"/>
          <w:lang w:val="en-US"/>
        </w:rPr>
        <w:tab/>
        <w:t>maximum 10 weights</w:t>
      </w:r>
    </w:p>
    <w:p w:rsidR="00D61846" w:rsidRPr="002D0685" w:rsidRDefault="00D61846" w:rsidP="00D61846">
      <w:pPr>
        <w:tabs>
          <w:tab w:val="left" w:pos="6379"/>
        </w:tabs>
        <w:jc w:val="both"/>
        <w:rPr>
          <w:rFonts w:ascii="Arial" w:hAnsi="Arial" w:cs="Arial"/>
          <w:b/>
          <w:szCs w:val="24"/>
          <w:lang w:val="en-US"/>
        </w:rPr>
      </w:pPr>
    </w:p>
    <w:p w:rsidR="00D61846" w:rsidRPr="002D0685" w:rsidRDefault="00D61846" w:rsidP="00D61846">
      <w:pPr>
        <w:tabs>
          <w:tab w:val="left" w:pos="6379"/>
        </w:tabs>
        <w:jc w:val="both"/>
        <w:rPr>
          <w:rFonts w:ascii="Arial" w:hAnsi="Arial" w:cs="Arial"/>
          <w:b/>
          <w:szCs w:val="24"/>
          <w:lang w:val="en-US"/>
        </w:rPr>
      </w:pPr>
      <w:r w:rsidRPr="002D0685">
        <w:rPr>
          <w:rFonts w:ascii="Arial" w:hAnsi="Arial" w:cs="Arial"/>
          <w:szCs w:val="24"/>
          <w:lang w:val="en-US"/>
        </w:rPr>
        <w:t>Tenderer with the best rank in the number of transactions according to the source</w:t>
      </w:r>
      <w:r w:rsidRPr="002D0685">
        <w:rPr>
          <w:rFonts w:ascii="Arial" w:hAnsi="Arial" w:cs="Arial"/>
          <w:b/>
          <w:szCs w:val="24"/>
          <w:lang w:val="en-US"/>
        </w:rPr>
        <w:t xml:space="preserve"> </w:t>
      </w:r>
      <w:r w:rsidRPr="002D0685">
        <w:rPr>
          <w:rFonts w:ascii="Arial" w:hAnsi="Arial" w:cs="Arial"/>
          <w:szCs w:val="24"/>
          <w:lang w:val="en-US"/>
        </w:rPr>
        <w:t xml:space="preserve">Bloomberg and Dealogic shall obtain 5 weights for the best rank according to each of the stated sources, i.e. maximum 10 weights for total best rank. </w:t>
      </w:r>
    </w:p>
    <w:p w:rsidR="00D61846" w:rsidRPr="002D0685" w:rsidRDefault="00D61846" w:rsidP="00D61846">
      <w:pPr>
        <w:tabs>
          <w:tab w:val="left" w:pos="6379"/>
        </w:tabs>
        <w:jc w:val="both"/>
        <w:rPr>
          <w:rFonts w:ascii="Arial" w:hAnsi="Arial" w:cs="Arial"/>
          <w:szCs w:val="24"/>
          <w:lang w:val="en-US"/>
        </w:rPr>
      </w:pPr>
      <w:r w:rsidRPr="002D0685">
        <w:rPr>
          <w:rFonts w:ascii="Arial" w:hAnsi="Arial" w:cs="Arial"/>
          <w:szCs w:val="24"/>
          <w:lang w:val="en-US"/>
        </w:rPr>
        <w:t>Other Tenderers shall be scored and ranked according to the following table:</w:t>
      </w:r>
    </w:p>
    <w:p w:rsidR="00D61846" w:rsidRPr="002D0685" w:rsidRDefault="00D61846" w:rsidP="00D61846">
      <w:pPr>
        <w:tabs>
          <w:tab w:val="left" w:pos="6379"/>
        </w:tabs>
        <w:jc w:val="both"/>
        <w:rPr>
          <w:rFonts w:ascii="Arial" w:hAnsi="Arial" w:cs="Arial"/>
          <w:szCs w:val="24"/>
          <w:lang w:val="en-US"/>
        </w:rPr>
      </w:pPr>
    </w:p>
    <w:tbl>
      <w:tblPr>
        <w:tblStyle w:val="SBSSimple1"/>
        <w:tblW w:w="0" w:type="auto"/>
        <w:jc w:val="center"/>
        <w:tblLook w:val="04A0" w:firstRow="1" w:lastRow="0" w:firstColumn="1" w:lastColumn="0" w:noHBand="0" w:noVBand="1"/>
      </w:tblPr>
      <w:tblGrid>
        <w:gridCol w:w="1911"/>
        <w:gridCol w:w="1774"/>
        <w:gridCol w:w="1843"/>
        <w:gridCol w:w="1985"/>
      </w:tblGrid>
      <w:tr w:rsidR="00D61846" w:rsidRPr="002D0685" w:rsidTr="003A1DB3">
        <w:trPr>
          <w:jc w:val="center"/>
        </w:trPr>
        <w:tc>
          <w:tcPr>
            <w:tcW w:w="1911"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Rank</w:t>
            </w:r>
          </w:p>
        </w:tc>
        <w:tc>
          <w:tcPr>
            <w:tcW w:w="1774"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Bloomberg</w:t>
            </w:r>
          </w:p>
        </w:tc>
        <w:tc>
          <w:tcPr>
            <w:tcW w:w="1843"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Dealogic</w:t>
            </w:r>
          </w:p>
        </w:tc>
        <w:tc>
          <w:tcPr>
            <w:tcW w:w="1985"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Total number of weights</w:t>
            </w:r>
          </w:p>
        </w:tc>
      </w:tr>
      <w:tr w:rsidR="00D61846" w:rsidRPr="002D0685" w:rsidTr="003A1DB3">
        <w:trPr>
          <w:jc w:val="center"/>
        </w:trPr>
        <w:tc>
          <w:tcPr>
            <w:tcW w:w="1911"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1</w:t>
            </w:r>
          </w:p>
        </w:tc>
        <w:tc>
          <w:tcPr>
            <w:tcW w:w="1774"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5</w:t>
            </w:r>
          </w:p>
        </w:tc>
        <w:tc>
          <w:tcPr>
            <w:tcW w:w="1843"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5</w:t>
            </w:r>
          </w:p>
        </w:tc>
        <w:tc>
          <w:tcPr>
            <w:tcW w:w="1985"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10</w:t>
            </w:r>
          </w:p>
        </w:tc>
      </w:tr>
      <w:tr w:rsidR="00D61846" w:rsidRPr="002D0685" w:rsidTr="003A1DB3">
        <w:trPr>
          <w:jc w:val="center"/>
        </w:trPr>
        <w:tc>
          <w:tcPr>
            <w:tcW w:w="1911"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2</w:t>
            </w:r>
          </w:p>
        </w:tc>
        <w:tc>
          <w:tcPr>
            <w:tcW w:w="1774"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4</w:t>
            </w:r>
          </w:p>
        </w:tc>
        <w:tc>
          <w:tcPr>
            <w:tcW w:w="1843"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4</w:t>
            </w:r>
          </w:p>
        </w:tc>
        <w:tc>
          <w:tcPr>
            <w:tcW w:w="1985"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8</w:t>
            </w:r>
          </w:p>
        </w:tc>
      </w:tr>
      <w:tr w:rsidR="00D61846" w:rsidRPr="002D0685" w:rsidTr="003A1DB3">
        <w:trPr>
          <w:jc w:val="center"/>
        </w:trPr>
        <w:tc>
          <w:tcPr>
            <w:tcW w:w="1911"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3</w:t>
            </w:r>
          </w:p>
        </w:tc>
        <w:tc>
          <w:tcPr>
            <w:tcW w:w="1774"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3</w:t>
            </w:r>
          </w:p>
        </w:tc>
        <w:tc>
          <w:tcPr>
            <w:tcW w:w="1843"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3</w:t>
            </w:r>
          </w:p>
        </w:tc>
        <w:tc>
          <w:tcPr>
            <w:tcW w:w="1985"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6</w:t>
            </w:r>
          </w:p>
        </w:tc>
      </w:tr>
      <w:tr w:rsidR="00D61846" w:rsidRPr="002D0685" w:rsidTr="003A1DB3">
        <w:trPr>
          <w:jc w:val="center"/>
        </w:trPr>
        <w:tc>
          <w:tcPr>
            <w:tcW w:w="1911"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4</w:t>
            </w:r>
          </w:p>
        </w:tc>
        <w:tc>
          <w:tcPr>
            <w:tcW w:w="1774"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2.5</w:t>
            </w:r>
          </w:p>
        </w:tc>
        <w:tc>
          <w:tcPr>
            <w:tcW w:w="1843"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2.5</w:t>
            </w:r>
          </w:p>
        </w:tc>
        <w:tc>
          <w:tcPr>
            <w:tcW w:w="1985"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5</w:t>
            </w:r>
          </w:p>
        </w:tc>
      </w:tr>
      <w:tr w:rsidR="00D61846" w:rsidRPr="002D0685" w:rsidTr="003A1DB3">
        <w:trPr>
          <w:jc w:val="center"/>
        </w:trPr>
        <w:tc>
          <w:tcPr>
            <w:tcW w:w="1911"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5</w:t>
            </w:r>
          </w:p>
        </w:tc>
        <w:tc>
          <w:tcPr>
            <w:tcW w:w="1774"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2</w:t>
            </w:r>
          </w:p>
        </w:tc>
        <w:tc>
          <w:tcPr>
            <w:tcW w:w="1843"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2</w:t>
            </w:r>
          </w:p>
        </w:tc>
        <w:tc>
          <w:tcPr>
            <w:tcW w:w="1985"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4</w:t>
            </w:r>
          </w:p>
        </w:tc>
      </w:tr>
      <w:tr w:rsidR="00D61846" w:rsidRPr="002D0685" w:rsidTr="003A1DB3">
        <w:trPr>
          <w:jc w:val="center"/>
        </w:trPr>
        <w:tc>
          <w:tcPr>
            <w:tcW w:w="1911"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6</w:t>
            </w:r>
          </w:p>
        </w:tc>
        <w:tc>
          <w:tcPr>
            <w:tcW w:w="1774"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1.5</w:t>
            </w:r>
          </w:p>
        </w:tc>
        <w:tc>
          <w:tcPr>
            <w:tcW w:w="1843"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1.5</w:t>
            </w:r>
          </w:p>
        </w:tc>
        <w:tc>
          <w:tcPr>
            <w:tcW w:w="1985"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3</w:t>
            </w:r>
          </w:p>
        </w:tc>
      </w:tr>
      <w:tr w:rsidR="00D61846" w:rsidRPr="002D0685" w:rsidTr="003A1DB3">
        <w:trPr>
          <w:jc w:val="center"/>
        </w:trPr>
        <w:tc>
          <w:tcPr>
            <w:tcW w:w="1911"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7</w:t>
            </w:r>
          </w:p>
        </w:tc>
        <w:tc>
          <w:tcPr>
            <w:tcW w:w="1774"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1</w:t>
            </w:r>
          </w:p>
        </w:tc>
        <w:tc>
          <w:tcPr>
            <w:tcW w:w="1843"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1</w:t>
            </w:r>
          </w:p>
        </w:tc>
        <w:tc>
          <w:tcPr>
            <w:tcW w:w="1985"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2</w:t>
            </w:r>
          </w:p>
        </w:tc>
      </w:tr>
      <w:tr w:rsidR="00D61846" w:rsidRPr="002D0685" w:rsidTr="003A1DB3">
        <w:trPr>
          <w:jc w:val="center"/>
        </w:trPr>
        <w:tc>
          <w:tcPr>
            <w:tcW w:w="1911"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lastRenderedPageBreak/>
              <w:t>other</w:t>
            </w:r>
            <w:r w:rsidR="0065536D" w:rsidRPr="002D0685">
              <w:rPr>
                <w:rFonts w:ascii="Arial" w:hAnsi="Arial" w:cs="Arial"/>
                <w:szCs w:val="24"/>
                <w:lang w:val="en-US"/>
              </w:rPr>
              <w:t>s</w:t>
            </w:r>
          </w:p>
        </w:tc>
        <w:tc>
          <w:tcPr>
            <w:tcW w:w="1774"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0</w:t>
            </w:r>
          </w:p>
        </w:tc>
        <w:tc>
          <w:tcPr>
            <w:tcW w:w="1843"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0</w:t>
            </w:r>
          </w:p>
        </w:tc>
        <w:tc>
          <w:tcPr>
            <w:tcW w:w="1985" w:type="dxa"/>
          </w:tcPr>
          <w:p w:rsidR="00D61846" w:rsidRPr="002D0685" w:rsidRDefault="00D61846" w:rsidP="00D61846">
            <w:pPr>
              <w:tabs>
                <w:tab w:val="left" w:pos="6379"/>
              </w:tabs>
              <w:jc w:val="center"/>
              <w:rPr>
                <w:rFonts w:ascii="Arial" w:hAnsi="Arial" w:cs="Arial"/>
                <w:szCs w:val="24"/>
                <w:lang w:val="en-US"/>
              </w:rPr>
            </w:pPr>
            <w:r w:rsidRPr="002D0685">
              <w:rPr>
                <w:rFonts w:ascii="Arial" w:hAnsi="Arial" w:cs="Arial"/>
                <w:szCs w:val="24"/>
                <w:lang w:val="en-US"/>
              </w:rPr>
              <w:t>0</w:t>
            </w:r>
          </w:p>
        </w:tc>
      </w:tr>
    </w:tbl>
    <w:p w:rsidR="00D61846" w:rsidRPr="002D0685" w:rsidRDefault="00D61846" w:rsidP="00D61846">
      <w:pPr>
        <w:tabs>
          <w:tab w:val="left" w:pos="6379"/>
        </w:tabs>
        <w:jc w:val="both"/>
        <w:rPr>
          <w:rFonts w:ascii="Arial" w:hAnsi="Arial" w:cs="Arial"/>
          <w:szCs w:val="24"/>
          <w:lang w:val="en-US"/>
        </w:rPr>
      </w:pPr>
      <w:r w:rsidRPr="002D0685">
        <w:rPr>
          <w:rFonts w:ascii="Arial" w:hAnsi="Arial" w:cs="Arial"/>
          <w:szCs w:val="24"/>
          <w:lang w:val="en-US"/>
        </w:rPr>
        <w:t xml:space="preserve">If the Tenderer did not participate in </w:t>
      </w:r>
      <w:r w:rsidR="00B64099">
        <w:rPr>
          <w:rFonts w:ascii="Arial" w:hAnsi="Arial" w:cs="Arial"/>
          <w:szCs w:val="24"/>
          <w:lang w:val="en-US"/>
        </w:rPr>
        <w:t>announced</w:t>
      </w:r>
      <w:r w:rsidRPr="002D0685">
        <w:rPr>
          <w:rFonts w:ascii="Arial" w:hAnsi="Arial" w:cs="Arial"/>
          <w:szCs w:val="24"/>
          <w:lang w:val="en-US"/>
        </w:rPr>
        <w:t xml:space="preserve"> transactions in the countries in region (Serbia, Croatia, Bosnia and Herzegovina, Slovenia, Macedonia and Montenegro) in the period 2011-2014 shall obtain 0 weights.</w:t>
      </w:r>
    </w:p>
    <w:p w:rsidR="00D61846" w:rsidRPr="002D0685" w:rsidRDefault="00D61846" w:rsidP="00D61846">
      <w:pPr>
        <w:tabs>
          <w:tab w:val="left" w:pos="6379"/>
        </w:tabs>
        <w:jc w:val="both"/>
        <w:rPr>
          <w:rFonts w:ascii="Arial" w:hAnsi="Arial" w:cs="Arial"/>
          <w:szCs w:val="24"/>
          <w:lang w:val="en-US"/>
        </w:rPr>
      </w:pPr>
    </w:p>
    <w:p w:rsidR="00D61846" w:rsidRPr="002D0685" w:rsidRDefault="00D61846" w:rsidP="00D61846">
      <w:pPr>
        <w:tabs>
          <w:tab w:val="left" w:pos="6379"/>
        </w:tabs>
        <w:jc w:val="both"/>
        <w:rPr>
          <w:rFonts w:ascii="Arial" w:hAnsi="Arial" w:cs="Arial"/>
          <w:szCs w:val="24"/>
          <w:lang w:val="en-US"/>
        </w:rPr>
      </w:pPr>
      <w:r w:rsidRPr="002D0685">
        <w:rPr>
          <w:rFonts w:ascii="Arial" w:hAnsi="Arial" w:cs="Arial"/>
          <w:szCs w:val="24"/>
          <w:lang w:val="en-US"/>
        </w:rPr>
        <w:t>In the event of joint tender by the Group of Tenderers the subject of evaluation under this criterion sub-element shall be rank of only one Tenderer which is the best ranked member of the Group for which required evidence are submitted in the Tender.</w:t>
      </w:r>
    </w:p>
    <w:p w:rsidR="00D61846" w:rsidRPr="002D0685" w:rsidRDefault="00D61846" w:rsidP="00D61846">
      <w:pPr>
        <w:tabs>
          <w:tab w:val="left" w:pos="6379"/>
        </w:tabs>
        <w:jc w:val="both"/>
        <w:rPr>
          <w:rFonts w:ascii="Arial" w:hAnsi="Arial" w:cs="Arial"/>
          <w:szCs w:val="24"/>
          <w:lang w:val="en-US"/>
        </w:rPr>
      </w:pPr>
    </w:p>
    <w:p w:rsidR="00D61846" w:rsidRPr="002D0685" w:rsidRDefault="00D61846" w:rsidP="00D61846">
      <w:pPr>
        <w:tabs>
          <w:tab w:val="left" w:pos="6379"/>
        </w:tabs>
        <w:jc w:val="both"/>
        <w:rPr>
          <w:rFonts w:ascii="Arial" w:hAnsi="Arial" w:cs="Arial"/>
          <w:szCs w:val="24"/>
          <w:lang w:val="en-US"/>
        </w:rPr>
      </w:pPr>
      <w:r w:rsidRPr="002D0685">
        <w:rPr>
          <w:rFonts w:ascii="Arial" w:hAnsi="Arial" w:cs="Arial"/>
          <w:b/>
          <w:szCs w:val="24"/>
          <w:lang w:val="en-US"/>
        </w:rPr>
        <w:t>Evidence:</w:t>
      </w:r>
      <w:r w:rsidRPr="002D0685">
        <w:rPr>
          <w:rFonts w:ascii="Arial" w:hAnsi="Arial" w:cs="Arial"/>
          <w:szCs w:val="24"/>
          <w:lang w:val="en-US"/>
        </w:rPr>
        <w:t xml:space="preserve"> for the purpose of tender evaluation under this criterion sub-element it is necessary to submit Bloomberg and Dealogic tables used for ranking</w:t>
      </w:r>
      <w:r w:rsidR="0065536D" w:rsidRPr="002D0685">
        <w:rPr>
          <w:rFonts w:ascii="Arial" w:hAnsi="Arial" w:cs="Arial"/>
          <w:szCs w:val="24"/>
          <w:lang w:val="en-US"/>
        </w:rPr>
        <w:t>.</w:t>
      </w:r>
    </w:p>
    <w:p w:rsidR="00E31225" w:rsidRPr="002D0685" w:rsidRDefault="00E31225" w:rsidP="00E31225">
      <w:pPr>
        <w:tabs>
          <w:tab w:val="left" w:pos="6379"/>
        </w:tabs>
        <w:jc w:val="both"/>
        <w:rPr>
          <w:rFonts w:ascii="Arial" w:hAnsi="Arial" w:cs="Arial"/>
          <w:b/>
          <w:szCs w:val="24"/>
          <w:lang w:val="en-US"/>
        </w:rPr>
      </w:pPr>
      <w:r w:rsidRPr="002D0685">
        <w:rPr>
          <w:rFonts w:ascii="Arial" w:hAnsi="Arial" w:cs="Arial"/>
          <w:b/>
          <w:szCs w:val="24"/>
          <w:lang w:val="en-US"/>
        </w:rPr>
        <w:tab/>
      </w:r>
    </w:p>
    <w:p w:rsidR="00D61846" w:rsidRPr="002D0685" w:rsidRDefault="00D61846" w:rsidP="00D61846">
      <w:pPr>
        <w:jc w:val="both"/>
        <w:rPr>
          <w:rFonts w:ascii="Arial" w:hAnsi="Arial" w:cs="Arial"/>
          <w:b/>
          <w:szCs w:val="24"/>
          <w:u w:val="single"/>
          <w:lang w:val="en-US" w:eastAsia="en-US"/>
        </w:rPr>
      </w:pPr>
      <w:r w:rsidRPr="002D0685">
        <w:rPr>
          <w:rFonts w:ascii="Arial" w:hAnsi="Arial" w:cs="Arial"/>
          <w:b/>
          <w:szCs w:val="24"/>
          <w:lang w:val="en-US"/>
        </w:rPr>
        <w:t xml:space="preserve">C3.2. Overview of </w:t>
      </w:r>
      <w:r w:rsidR="00B64099" w:rsidRPr="00B64099">
        <w:rPr>
          <w:rFonts w:ascii="Arial" w:hAnsi="Arial" w:cs="Arial"/>
          <w:b/>
          <w:szCs w:val="24"/>
          <w:lang w:val="en-US"/>
        </w:rPr>
        <w:t>announced</w:t>
      </w:r>
      <w:r w:rsidRPr="002D0685">
        <w:rPr>
          <w:rFonts w:ascii="Arial" w:hAnsi="Arial" w:cs="Arial"/>
          <w:b/>
          <w:szCs w:val="24"/>
          <w:lang w:val="en-US"/>
        </w:rPr>
        <w:t xml:space="preserve"> </w:t>
      </w:r>
      <w:r w:rsidRPr="002D0685">
        <w:rPr>
          <w:rFonts w:ascii="Arial" w:hAnsi="Arial" w:cs="Arial"/>
          <w:b/>
          <w:szCs w:val="24"/>
          <w:lang w:val="en-US" w:eastAsia="en-US"/>
        </w:rPr>
        <w:t xml:space="preserve">transactions in the European countries in 2014                                                                      </w:t>
      </w:r>
      <w:r w:rsidRPr="002D0685">
        <w:rPr>
          <w:rFonts w:ascii="Arial" w:hAnsi="Arial" w:cs="Arial"/>
          <w:b/>
          <w:szCs w:val="24"/>
          <w:lang w:val="en-US" w:eastAsia="en-US"/>
        </w:rPr>
        <w:tab/>
      </w:r>
      <w:r w:rsidRPr="002D0685">
        <w:rPr>
          <w:rFonts w:ascii="Arial" w:hAnsi="Arial" w:cs="Arial"/>
          <w:b/>
          <w:szCs w:val="24"/>
          <w:lang w:val="en-US" w:eastAsia="en-US"/>
        </w:rPr>
        <w:tab/>
      </w:r>
      <w:r w:rsidRPr="002D0685">
        <w:rPr>
          <w:rFonts w:ascii="Arial" w:hAnsi="Arial" w:cs="Arial"/>
          <w:b/>
          <w:szCs w:val="24"/>
          <w:lang w:val="en-US" w:eastAsia="en-US"/>
        </w:rPr>
        <w:tab/>
      </w:r>
      <w:r w:rsidRPr="002D0685">
        <w:rPr>
          <w:rFonts w:ascii="Arial" w:hAnsi="Arial" w:cs="Arial"/>
          <w:b/>
          <w:szCs w:val="24"/>
          <w:lang w:val="en-US" w:eastAsia="en-US"/>
        </w:rPr>
        <w:tab/>
      </w:r>
      <w:r w:rsidRPr="002D0685">
        <w:rPr>
          <w:rFonts w:ascii="Arial" w:hAnsi="Arial" w:cs="Arial"/>
          <w:b/>
          <w:szCs w:val="24"/>
          <w:lang w:val="en-US" w:eastAsia="en-US"/>
        </w:rPr>
        <w:tab/>
      </w:r>
      <w:r w:rsidRPr="002D0685">
        <w:rPr>
          <w:rFonts w:ascii="Arial" w:hAnsi="Arial" w:cs="Arial"/>
          <w:b/>
          <w:szCs w:val="24"/>
          <w:lang w:val="en-US" w:eastAsia="en-US"/>
        </w:rPr>
        <w:tab/>
      </w:r>
      <w:r w:rsidRPr="002D0685">
        <w:rPr>
          <w:rFonts w:ascii="Arial" w:hAnsi="Arial" w:cs="Arial"/>
          <w:b/>
          <w:szCs w:val="24"/>
          <w:lang w:val="en-US" w:eastAsia="en-US"/>
        </w:rPr>
        <w:tab/>
      </w:r>
      <w:r w:rsidRPr="002D0685">
        <w:rPr>
          <w:rFonts w:ascii="Arial" w:hAnsi="Arial" w:cs="Arial"/>
          <w:b/>
          <w:szCs w:val="24"/>
          <w:lang w:val="en-US" w:eastAsia="en-US"/>
        </w:rPr>
        <w:tab/>
        <w:t>maximum 10 weights</w:t>
      </w:r>
      <w:r w:rsidRPr="002D0685">
        <w:rPr>
          <w:rFonts w:ascii="Arial" w:hAnsi="Arial" w:cs="Arial"/>
          <w:b/>
          <w:szCs w:val="24"/>
          <w:u w:val="single"/>
          <w:lang w:val="en-US" w:eastAsia="en-US"/>
        </w:rPr>
        <w:t xml:space="preserve">                                     </w:t>
      </w:r>
    </w:p>
    <w:p w:rsidR="00D61846" w:rsidRPr="002D0685" w:rsidRDefault="00D61846" w:rsidP="00D61846">
      <w:pPr>
        <w:tabs>
          <w:tab w:val="left" w:pos="6379"/>
        </w:tabs>
        <w:suppressAutoHyphens w:val="0"/>
        <w:jc w:val="both"/>
        <w:rPr>
          <w:rFonts w:ascii="Arial" w:hAnsi="Arial" w:cs="Arial"/>
          <w:b/>
          <w:szCs w:val="24"/>
          <w:lang w:val="en-US" w:eastAsia="en-US"/>
        </w:rPr>
      </w:pPr>
    </w:p>
    <w:p w:rsidR="00D61846" w:rsidRPr="002D0685" w:rsidRDefault="00D61846" w:rsidP="00D61846">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Tenderer with the best rank in the number of transactions according to the source Bloomberg and Dealogic shall obtain 5 weights for the best rank according to each of the stated sources, i.e. maximum 10 weights for the total best rank.</w:t>
      </w:r>
    </w:p>
    <w:p w:rsidR="00D61846" w:rsidRPr="002D0685" w:rsidRDefault="00D61846" w:rsidP="00D61846">
      <w:pPr>
        <w:tabs>
          <w:tab w:val="left" w:pos="6379"/>
        </w:tabs>
        <w:suppressAutoHyphens w:val="0"/>
        <w:jc w:val="both"/>
        <w:rPr>
          <w:rFonts w:ascii="Arial" w:hAnsi="Arial" w:cs="Arial"/>
          <w:szCs w:val="24"/>
          <w:lang w:val="en-US" w:eastAsia="en-US"/>
        </w:rPr>
      </w:pPr>
    </w:p>
    <w:p w:rsidR="00D61846" w:rsidRPr="002D0685" w:rsidRDefault="00D61846" w:rsidP="00D61846">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Other Tenderers shall be scored and ranked according to the following table:</w:t>
      </w:r>
    </w:p>
    <w:p w:rsidR="00D61846" w:rsidRPr="002D0685" w:rsidRDefault="00D61846" w:rsidP="00D61846">
      <w:pPr>
        <w:tabs>
          <w:tab w:val="left" w:pos="6379"/>
        </w:tabs>
        <w:suppressAutoHyphens w:val="0"/>
        <w:jc w:val="both"/>
        <w:rPr>
          <w:rFonts w:ascii="Arial" w:hAnsi="Arial" w:cs="Arial"/>
          <w:szCs w:val="24"/>
          <w:lang w:val="en-US" w:eastAsia="en-US"/>
        </w:rPr>
      </w:pPr>
    </w:p>
    <w:tbl>
      <w:tblPr>
        <w:tblStyle w:val="TableGrid"/>
        <w:tblW w:w="0" w:type="auto"/>
        <w:jc w:val="center"/>
        <w:tblLook w:val="04A0" w:firstRow="1" w:lastRow="0" w:firstColumn="1" w:lastColumn="0" w:noHBand="0" w:noVBand="1"/>
      </w:tblPr>
      <w:tblGrid>
        <w:gridCol w:w="1911"/>
        <w:gridCol w:w="1774"/>
        <w:gridCol w:w="1843"/>
        <w:gridCol w:w="1985"/>
      </w:tblGrid>
      <w:tr w:rsidR="00D61846" w:rsidRPr="002D0685" w:rsidTr="003A1DB3">
        <w:trPr>
          <w:jc w:val="center"/>
        </w:trPr>
        <w:tc>
          <w:tcPr>
            <w:tcW w:w="1911"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Rank</w:t>
            </w:r>
          </w:p>
        </w:tc>
        <w:tc>
          <w:tcPr>
            <w:tcW w:w="1774"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Bloomberg</w:t>
            </w:r>
          </w:p>
        </w:tc>
        <w:tc>
          <w:tcPr>
            <w:tcW w:w="1843"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Dealogic</w:t>
            </w:r>
          </w:p>
        </w:tc>
        <w:tc>
          <w:tcPr>
            <w:tcW w:w="1985"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Total number of weights</w:t>
            </w:r>
          </w:p>
        </w:tc>
      </w:tr>
      <w:tr w:rsidR="00D61846" w:rsidRPr="002D0685" w:rsidTr="003A1DB3">
        <w:trPr>
          <w:jc w:val="center"/>
        </w:trPr>
        <w:tc>
          <w:tcPr>
            <w:tcW w:w="1911"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1</w:t>
            </w:r>
          </w:p>
        </w:tc>
        <w:tc>
          <w:tcPr>
            <w:tcW w:w="1774"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5</w:t>
            </w:r>
          </w:p>
        </w:tc>
        <w:tc>
          <w:tcPr>
            <w:tcW w:w="1843"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5</w:t>
            </w:r>
          </w:p>
        </w:tc>
        <w:tc>
          <w:tcPr>
            <w:tcW w:w="1985"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10</w:t>
            </w:r>
          </w:p>
        </w:tc>
      </w:tr>
      <w:tr w:rsidR="00D61846" w:rsidRPr="002D0685" w:rsidTr="003A1DB3">
        <w:trPr>
          <w:jc w:val="center"/>
        </w:trPr>
        <w:tc>
          <w:tcPr>
            <w:tcW w:w="1911"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2</w:t>
            </w:r>
          </w:p>
        </w:tc>
        <w:tc>
          <w:tcPr>
            <w:tcW w:w="1774"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4</w:t>
            </w:r>
          </w:p>
        </w:tc>
        <w:tc>
          <w:tcPr>
            <w:tcW w:w="1843"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4</w:t>
            </w:r>
          </w:p>
        </w:tc>
        <w:tc>
          <w:tcPr>
            <w:tcW w:w="1985"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8</w:t>
            </w:r>
          </w:p>
        </w:tc>
      </w:tr>
      <w:tr w:rsidR="00D61846" w:rsidRPr="002D0685" w:rsidTr="003A1DB3">
        <w:trPr>
          <w:jc w:val="center"/>
        </w:trPr>
        <w:tc>
          <w:tcPr>
            <w:tcW w:w="1911"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3</w:t>
            </w:r>
          </w:p>
        </w:tc>
        <w:tc>
          <w:tcPr>
            <w:tcW w:w="1774"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3</w:t>
            </w:r>
          </w:p>
        </w:tc>
        <w:tc>
          <w:tcPr>
            <w:tcW w:w="1843"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3</w:t>
            </w:r>
          </w:p>
        </w:tc>
        <w:tc>
          <w:tcPr>
            <w:tcW w:w="1985"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6</w:t>
            </w:r>
          </w:p>
        </w:tc>
      </w:tr>
      <w:tr w:rsidR="00D61846" w:rsidRPr="002D0685" w:rsidTr="003A1DB3">
        <w:trPr>
          <w:jc w:val="center"/>
        </w:trPr>
        <w:tc>
          <w:tcPr>
            <w:tcW w:w="1911"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4</w:t>
            </w:r>
          </w:p>
        </w:tc>
        <w:tc>
          <w:tcPr>
            <w:tcW w:w="1774"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2.5</w:t>
            </w:r>
          </w:p>
        </w:tc>
        <w:tc>
          <w:tcPr>
            <w:tcW w:w="1843"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2.5</w:t>
            </w:r>
          </w:p>
        </w:tc>
        <w:tc>
          <w:tcPr>
            <w:tcW w:w="1985"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5</w:t>
            </w:r>
          </w:p>
        </w:tc>
      </w:tr>
      <w:tr w:rsidR="00D61846" w:rsidRPr="002D0685" w:rsidTr="003A1DB3">
        <w:trPr>
          <w:jc w:val="center"/>
        </w:trPr>
        <w:tc>
          <w:tcPr>
            <w:tcW w:w="1911"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5</w:t>
            </w:r>
          </w:p>
        </w:tc>
        <w:tc>
          <w:tcPr>
            <w:tcW w:w="1774"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2</w:t>
            </w:r>
          </w:p>
        </w:tc>
        <w:tc>
          <w:tcPr>
            <w:tcW w:w="1843"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2</w:t>
            </w:r>
          </w:p>
        </w:tc>
        <w:tc>
          <w:tcPr>
            <w:tcW w:w="1985"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4</w:t>
            </w:r>
          </w:p>
        </w:tc>
      </w:tr>
      <w:tr w:rsidR="00D61846" w:rsidRPr="002D0685" w:rsidTr="003A1DB3">
        <w:trPr>
          <w:jc w:val="center"/>
        </w:trPr>
        <w:tc>
          <w:tcPr>
            <w:tcW w:w="1911"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6</w:t>
            </w:r>
          </w:p>
        </w:tc>
        <w:tc>
          <w:tcPr>
            <w:tcW w:w="1774"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1.5</w:t>
            </w:r>
          </w:p>
        </w:tc>
        <w:tc>
          <w:tcPr>
            <w:tcW w:w="1843"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1.5</w:t>
            </w:r>
          </w:p>
        </w:tc>
        <w:tc>
          <w:tcPr>
            <w:tcW w:w="1985"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3</w:t>
            </w:r>
          </w:p>
        </w:tc>
      </w:tr>
      <w:tr w:rsidR="00D61846" w:rsidRPr="002D0685" w:rsidTr="003A1DB3">
        <w:trPr>
          <w:jc w:val="center"/>
        </w:trPr>
        <w:tc>
          <w:tcPr>
            <w:tcW w:w="1911"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7</w:t>
            </w:r>
          </w:p>
        </w:tc>
        <w:tc>
          <w:tcPr>
            <w:tcW w:w="1774"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1</w:t>
            </w:r>
          </w:p>
        </w:tc>
        <w:tc>
          <w:tcPr>
            <w:tcW w:w="1843"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1</w:t>
            </w:r>
          </w:p>
        </w:tc>
        <w:tc>
          <w:tcPr>
            <w:tcW w:w="1985"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2</w:t>
            </w:r>
          </w:p>
        </w:tc>
      </w:tr>
      <w:tr w:rsidR="00D61846" w:rsidRPr="002D0685" w:rsidTr="003A1DB3">
        <w:trPr>
          <w:jc w:val="center"/>
        </w:trPr>
        <w:tc>
          <w:tcPr>
            <w:tcW w:w="1911"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others</w:t>
            </w:r>
          </w:p>
        </w:tc>
        <w:tc>
          <w:tcPr>
            <w:tcW w:w="1774"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0</w:t>
            </w:r>
          </w:p>
        </w:tc>
        <w:tc>
          <w:tcPr>
            <w:tcW w:w="1843"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0</w:t>
            </w:r>
          </w:p>
        </w:tc>
        <w:tc>
          <w:tcPr>
            <w:tcW w:w="1985" w:type="dxa"/>
          </w:tcPr>
          <w:p w:rsidR="00D61846" w:rsidRPr="002D0685" w:rsidRDefault="00D61846" w:rsidP="003A1DB3">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0</w:t>
            </w:r>
          </w:p>
        </w:tc>
      </w:tr>
    </w:tbl>
    <w:p w:rsidR="00D61846" w:rsidRPr="002D0685" w:rsidRDefault="00D61846" w:rsidP="00D61846">
      <w:pPr>
        <w:tabs>
          <w:tab w:val="left" w:pos="6379"/>
        </w:tabs>
        <w:suppressAutoHyphens w:val="0"/>
        <w:jc w:val="both"/>
        <w:rPr>
          <w:rFonts w:ascii="Arial" w:hAnsi="Arial" w:cs="Arial"/>
          <w:szCs w:val="24"/>
          <w:lang w:val="en-US" w:eastAsia="en-US"/>
        </w:rPr>
      </w:pPr>
    </w:p>
    <w:p w:rsidR="00D61846" w:rsidRPr="002D0685" w:rsidRDefault="00D61846" w:rsidP="00D61846">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 xml:space="preserve">If the tenderer did not participate in </w:t>
      </w:r>
      <w:r w:rsidR="00B64099">
        <w:rPr>
          <w:rFonts w:ascii="Arial" w:hAnsi="Arial" w:cs="Arial"/>
          <w:szCs w:val="24"/>
          <w:lang w:val="en-US"/>
        </w:rPr>
        <w:t>announced</w:t>
      </w:r>
      <w:r w:rsidRPr="002D0685">
        <w:rPr>
          <w:rFonts w:ascii="Arial" w:hAnsi="Arial" w:cs="Arial"/>
          <w:szCs w:val="24"/>
          <w:lang w:val="en-US" w:eastAsia="en-US"/>
        </w:rPr>
        <w:t xml:space="preserve"> transactions in the European countries in 2014</w:t>
      </w:r>
      <w:r w:rsidR="00697525" w:rsidRPr="002D0685">
        <w:rPr>
          <w:rFonts w:ascii="Arial" w:hAnsi="Arial" w:cs="Arial"/>
          <w:szCs w:val="24"/>
          <w:lang w:val="en-US" w:eastAsia="en-US"/>
        </w:rPr>
        <w:t>,</w:t>
      </w:r>
      <w:r w:rsidRPr="002D0685">
        <w:rPr>
          <w:rFonts w:ascii="Arial" w:hAnsi="Arial" w:cs="Arial"/>
          <w:szCs w:val="24"/>
          <w:lang w:val="en-US" w:eastAsia="en-US"/>
        </w:rPr>
        <w:t xml:space="preserve"> </w:t>
      </w:r>
      <w:r w:rsidR="00697525" w:rsidRPr="002D0685">
        <w:rPr>
          <w:rFonts w:ascii="Arial" w:hAnsi="Arial" w:cs="Arial"/>
          <w:szCs w:val="24"/>
          <w:lang w:val="en-US" w:eastAsia="en-US"/>
        </w:rPr>
        <w:t xml:space="preserve">it </w:t>
      </w:r>
      <w:r w:rsidRPr="002D0685">
        <w:rPr>
          <w:rFonts w:ascii="Arial" w:hAnsi="Arial" w:cs="Arial"/>
          <w:szCs w:val="24"/>
          <w:lang w:val="en-US" w:eastAsia="en-US"/>
        </w:rPr>
        <w:t>shall obtain 0 weights.</w:t>
      </w:r>
    </w:p>
    <w:p w:rsidR="00D61846" w:rsidRPr="002D0685" w:rsidRDefault="00D61846" w:rsidP="00D61846">
      <w:pPr>
        <w:tabs>
          <w:tab w:val="left" w:pos="6379"/>
        </w:tabs>
        <w:jc w:val="both"/>
        <w:rPr>
          <w:rFonts w:ascii="Arial" w:hAnsi="Arial" w:cs="Arial"/>
          <w:szCs w:val="24"/>
          <w:lang w:val="en-US"/>
        </w:rPr>
      </w:pPr>
    </w:p>
    <w:p w:rsidR="00D61846" w:rsidRPr="002D0685" w:rsidRDefault="00D61846" w:rsidP="00D61846">
      <w:pPr>
        <w:tabs>
          <w:tab w:val="left" w:pos="6379"/>
        </w:tabs>
        <w:jc w:val="both"/>
        <w:rPr>
          <w:rFonts w:ascii="Arial" w:hAnsi="Arial" w:cs="Arial"/>
          <w:szCs w:val="24"/>
          <w:lang w:val="en-US"/>
        </w:rPr>
      </w:pPr>
      <w:r w:rsidRPr="002D0685">
        <w:rPr>
          <w:rFonts w:ascii="Arial" w:hAnsi="Arial" w:cs="Arial"/>
          <w:szCs w:val="24"/>
          <w:lang w:val="en-US"/>
        </w:rPr>
        <w:t>In the event of joint tender by the Group of Tenderers the subject of evaluation under this criterion sub-element shall be rank of only one Tenderer which is the best ranked member of the Group for which required evidence are submitted in the Tender.</w:t>
      </w:r>
    </w:p>
    <w:p w:rsidR="00D61846" w:rsidRPr="002D0685" w:rsidRDefault="00D61846" w:rsidP="00D61846">
      <w:pPr>
        <w:tabs>
          <w:tab w:val="left" w:pos="6379"/>
        </w:tabs>
        <w:suppressAutoHyphens w:val="0"/>
        <w:jc w:val="both"/>
        <w:rPr>
          <w:rFonts w:ascii="Arial" w:hAnsi="Arial" w:cs="Arial"/>
          <w:szCs w:val="24"/>
          <w:lang w:val="en-US" w:eastAsia="en-US"/>
        </w:rPr>
      </w:pPr>
    </w:p>
    <w:p w:rsidR="00E31225" w:rsidRPr="002D0685" w:rsidRDefault="00D61846" w:rsidP="00D61846">
      <w:pPr>
        <w:tabs>
          <w:tab w:val="left" w:pos="6379"/>
          <w:tab w:val="left" w:pos="7230"/>
        </w:tabs>
        <w:jc w:val="both"/>
        <w:rPr>
          <w:rFonts w:ascii="Arial" w:hAnsi="Arial" w:cs="Arial"/>
          <w:b/>
          <w:szCs w:val="24"/>
          <w:lang w:val="en-US"/>
        </w:rPr>
      </w:pPr>
      <w:r w:rsidRPr="002D0685">
        <w:rPr>
          <w:rFonts w:ascii="Arial" w:hAnsi="Arial" w:cs="Arial"/>
          <w:b/>
          <w:szCs w:val="24"/>
          <w:lang w:val="en-US"/>
        </w:rPr>
        <w:t>Evidence:</w:t>
      </w:r>
      <w:r w:rsidRPr="002D0685">
        <w:rPr>
          <w:rFonts w:ascii="Arial" w:hAnsi="Arial" w:cs="Arial"/>
          <w:szCs w:val="24"/>
          <w:lang w:val="en-US"/>
        </w:rPr>
        <w:t xml:space="preserve"> for the purpose of tender evaluation under this criterion sub-element it is necessary to submit Bloomberg and Dealogic tables used for ranking</w:t>
      </w:r>
      <w:r w:rsidR="00E31225" w:rsidRPr="002D0685">
        <w:rPr>
          <w:rFonts w:ascii="Arial" w:hAnsi="Arial" w:cs="Arial"/>
          <w:szCs w:val="24"/>
          <w:lang w:val="en-US"/>
        </w:rPr>
        <w:t>.</w:t>
      </w:r>
    </w:p>
    <w:p w:rsidR="001D1A95" w:rsidRPr="002D0685" w:rsidRDefault="001D1A95" w:rsidP="00173A22">
      <w:pPr>
        <w:tabs>
          <w:tab w:val="left" w:pos="6379"/>
        </w:tabs>
        <w:suppressAutoHyphens w:val="0"/>
        <w:jc w:val="both"/>
        <w:rPr>
          <w:rFonts w:ascii="Arial" w:hAnsi="Arial" w:cs="Arial"/>
          <w:b/>
          <w:szCs w:val="24"/>
          <w:lang w:val="en-US" w:eastAsia="en-US"/>
        </w:rPr>
      </w:pPr>
    </w:p>
    <w:p w:rsidR="00D61846" w:rsidRPr="002D0685" w:rsidRDefault="00D61846" w:rsidP="00D61846">
      <w:pPr>
        <w:tabs>
          <w:tab w:val="left" w:pos="5812"/>
        </w:tabs>
        <w:suppressAutoHyphens w:val="0"/>
        <w:jc w:val="both"/>
        <w:rPr>
          <w:rFonts w:ascii="Arial" w:hAnsi="Arial" w:cs="Arial"/>
          <w:b/>
          <w:szCs w:val="24"/>
          <w:lang w:val="en-US" w:eastAsia="en-US"/>
        </w:rPr>
      </w:pPr>
      <w:r w:rsidRPr="002D0685">
        <w:rPr>
          <w:rFonts w:ascii="Arial" w:hAnsi="Arial" w:cs="Arial"/>
          <w:b/>
          <w:szCs w:val="24"/>
          <w:lang w:val="en-US" w:eastAsia="en-US"/>
        </w:rPr>
        <w:t xml:space="preserve">C4 </w:t>
      </w:r>
      <w:r w:rsidR="00211B84">
        <w:rPr>
          <w:rFonts w:ascii="Arial" w:hAnsi="Arial" w:cs="Arial"/>
          <w:b/>
          <w:szCs w:val="24"/>
          <w:lang w:val="en-US" w:eastAsia="en-US"/>
        </w:rPr>
        <w:t>Staff</w:t>
      </w:r>
      <w:r w:rsidRPr="002D0685">
        <w:rPr>
          <w:rFonts w:ascii="Arial" w:hAnsi="Arial" w:cs="Arial"/>
          <w:b/>
          <w:szCs w:val="24"/>
          <w:lang w:val="en-US" w:eastAsia="en-US"/>
        </w:rPr>
        <w:t xml:space="preserve"> Quality                                  </w:t>
      </w:r>
      <w:r w:rsidRPr="002D0685">
        <w:rPr>
          <w:rFonts w:ascii="Arial" w:hAnsi="Arial" w:cs="Arial"/>
          <w:b/>
          <w:szCs w:val="24"/>
          <w:lang w:val="en-US" w:eastAsia="en-US"/>
        </w:rPr>
        <w:tab/>
        <w:t xml:space="preserve">maximum 35 weights </w:t>
      </w:r>
    </w:p>
    <w:p w:rsidR="009005B8" w:rsidRPr="002D0685" w:rsidRDefault="009005B8" w:rsidP="005C1CB0">
      <w:pPr>
        <w:tabs>
          <w:tab w:val="left" w:pos="6379"/>
        </w:tabs>
        <w:suppressAutoHyphens w:val="0"/>
        <w:jc w:val="both"/>
        <w:rPr>
          <w:rFonts w:ascii="Arial" w:hAnsi="Arial" w:cs="Arial"/>
          <w:b/>
          <w:szCs w:val="24"/>
          <w:lang w:val="en-US" w:eastAsia="en-US"/>
        </w:rPr>
      </w:pPr>
    </w:p>
    <w:p w:rsidR="00D61846" w:rsidRPr="002D0685" w:rsidRDefault="00D61846" w:rsidP="00D61846">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 xml:space="preserve">Basis for valuating </w:t>
      </w:r>
      <w:r w:rsidR="00211B84">
        <w:rPr>
          <w:rFonts w:ascii="Arial" w:hAnsi="Arial" w:cs="Arial"/>
          <w:szCs w:val="24"/>
          <w:lang w:val="en-US" w:eastAsia="en-US"/>
        </w:rPr>
        <w:t xml:space="preserve">Tenderer’s staff </w:t>
      </w:r>
      <w:r w:rsidRPr="002D0685">
        <w:rPr>
          <w:rFonts w:ascii="Arial" w:hAnsi="Arial" w:cs="Arial"/>
          <w:szCs w:val="24"/>
          <w:lang w:val="en-US" w:eastAsia="en-US"/>
        </w:rPr>
        <w:t xml:space="preserve">quality regarding references and experience of team members presents participation in </w:t>
      </w:r>
      <w:r w:rsidR="007C3B82">
        <w:rPr>
          <w:rFonts w:ascii="Arial" w:hAnsi="Arial" w:cs="Arial"/>
          <w:szCs w:val="24"/>
          <w:lang w:val="en-US" w:eastAsia="en-US"/>
        </w:rPr>
        <w:t>completed</w:t>
      </w:r>
      <w:r w:rsidRPr="002D0685">
        <w:rPr>
          <w:rFonts w:ascii="Arial" w:hAnsi="Arial" w:cs="Arial"/>
          <w:szCs w:val="24"/>
          <w:lang w:val="en-US" w:eastAsia="en-US"/>
        </w:rPr>
        <w:t xml:space="preserve"> transactions, and the years of relevant experience.</w:t>
      </w:r>
    </w:p>
    <w:p w:rsidR="00D61846" w:rsidRPr="002D0685" w:rsidRDefault="00D61846" w:rsidP="00D61846">
      <w:pPr>
        <w:tabs>
          <w:tab w:val="left" w:pos="6379"/>
        </w:tabs>
        <w:suppressAutoHyphens w:val="0"/>
        <w:jc w:val="both"/>
        <w:rPr>
          <w:rFonts w:ascii="Arial" w:hAnsi="Arial" w:cs="Arial"/>
          <w:szCs w:val="24"/>
          <w:lang w:val="en-US" w:eastAsia="en-US"/>
        </w:rPr>
      </w:pPr>
    </w:p>
    <w:p w:rsidR="00D61846" w:rsidRDefault="00D61846" w:rsidP="00D61846">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 xml:space="preserve">Required number of weights according to criterion sub-element C4.1, C4.2 and C4.3 is summed in order to determine total number of weights for criterion element C4 </w:t>
      </w:r>
      <w:r w:rsidR="00211B84">
        <w:rPr>
          <w:rFonts w:ascii="Arial" w:hAnsi="Arial" w:cs="Arial"/>
          <w:szCs w:val="24"/>
          <w:lang w:val="en-US" w:eastAsia="en-US"/>
        </w:rPr>
        <w:t>Staff</w:t>
      </w:r>
      <w:r w:rsidRPr="002D0685">
        <w:rPr>
          <w:rFonts w:ascii="Arial" w:hAnsi="Arial" w:cs="Arial"/>
          <w:szCs w:val="24"/>
          <w:lang w:val="en-US" w:eastAsia="en-US"/>
        </w:rPr>
        <w:t xml:space="preserve"> Quality.</w:t>
      </w:r>
    </w:p>
    <w:p w:rsidR="007C3B82" w:rsidRDefault="007C3B82">
      <w:pPr>
        <w:suppressAutoHyphens w:val="0"/>
        <w:spacing w:after="160" w:line="259" w:lineRule="auto"/>
        <w:rPr>
          <w:rFonts w:ascii="Arial" w:hAnsi="Arial" w:cs="Arial"/>
          <w:szCs w:val="24"/>
          <w:lang w:val="en-US" w:eastAsia="en-US"/>
        </w:rPr>
      </w:pPr>
      <w:r>
        <w:rPr>
          <w:rFonts w:ascii="Arial" w:hAnsi="Arial" w:cs="Arial"/>
          <w:szCs w:val="24"/>
          <w:lang w:val="en-US" w:eastAsia="en-US"/>
        </w:rPr>
        <w:br w:type="page"/>
      </w:r>
    </w:p>
    <w:p w:rsidR="007C3B82" w:rsidRPr="002D0685" w:rsidRDefault="007C3B82" w:rsidP="00D61846">
      <w:pPr>
        <w:tabs>
          <w:tab w:val="left" w:pos="6379"/>
        </w:tabs>
        <w:suppressAutoHyphens w:val="0"/>
        <w:jc w:val="both"/>
        <w:rPr>
          <w:rFonts w:ascii="Arial" w:hAnsi="Arial" w:cs="Arial"/>
          <w:szCs w:val="24"/>
          <w:lang w:val="en-US" w:eastAsia="en-US"/>
        </w:rPr>
      </w:pPr>
    </w:p>
    <w:p w:rsidR="00D61846" w:rsidRPr="002D0685" w:rsidRDefault="003E38AB" w:rsidP="00D61846">
      <w:pPr>
        <w:tabs>
          <w:tab w:val="left" w:pos="5812"/>
        </w:tabs>
        <w:suppressAutoHyphens w:val="0"/>
        <w:jc w:val="both"/>
        <w:rPr>
          <w:rFonts w:ascii="Arial" w:hAnsi="Arial" w:cs="Arial"/>
          <w:b/>
          <w:szCs w:val="24"/>
          <w:lang w:val="en-US" w:eastAsia="en-US"/>
        </w:rPr>
      </w:pPr>
      <w:r w:rsidRPr="002D0685">
        <w:rPr>
          <w:rFonts w:ascii="Arial" w:hAnsi="Arial" w:cs="Arial"/>
          <w:b/>
          <w:szCs w:val="24"/>
          <w:lang w:val="en-US" w:eastAsia="en-US"/>
        </w:rPr>
        <w:t xml:space="preserve">C4.1 </w:t>
      </w:r>
      <w:r w:rsidR="00D61846" w:rsidRPr="002D0685">
        <w:rPr>
          <w:rFonts w:ascii="Arial" w:hAnsi="Arial" w:cs="Arial"/>
          <w:b/>
          <w:szCs w:val="24"/>
          <w:lang w:val="en-US" w:eastAsia="en-US"/>
        </w:rPr>
        <w:t>References and experience of team leader                 maximum 10 weights</w:t>
      </w:r>
    </w:p>
    <w:p w:rsidR="000E7DCD" w:rsidRPr="002D0685" w:rsidRDefault="000E7DCD" w:rsidP="003E19E1">
      <w:pPr>
        <w:tabs>
          <w:tab w:val="left" w:pos="6379"/>
        </w:tabs>
        <w:suppressAutoHyphens w:val="0"/>
        <w:jc w:val="both"/>
        <w:rPr>
          <w:rFonts w:ascii="Arial" w:hAnsi="Arial" w:cs="Arial"/>
          <w:b/>
          <w:szCs w:val="24"/>
          <w:lang w:val="en-US" w:eastAsia="en-US"/>
        </w:rPr>
      </w:pPr>
    </w:p>
    <w:p w:rsidR="00D61846" w:rsidRPr="002D0685" w:rsidRDefault="00D61846" w:rsidP="00D61846">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 xml:space="preserve">It is necessary to submit the number and list of transactions in the field of energy concluded by the team leaders in the last 10 years until the date for the submission of tenders. </w:t>
      </w:r>
    </w:p>
    <w:p w:rsidR="00D61846" w:rsidRPr="002D0685" w:rsidRDefault="00D61846" w:rsidP="00D61846">
      <w:pPr>
        <w:tabs>
          <w:tab w:val="left" w:pos="6379"/>
        </w:tabs>
        <w:suppressAutoHyphens w:val="0"/>
        <w:jc w:val="both"/>
        <w:rPr>
          <w:rFonts w:ascii="Arial" w:hAnsi="Arial" w:cs="Arial"/>
          <w:szCs w:val="24"/>
          <w:lang w:val="en-US" w:eastAsia="en-US"/>
        </w:rPr>
      </w:pPr>
    </w:p>
    <w:p w:rsidR="00D61846" w:rsidRPr="002D0685" w:rsidRDefault="00D61846" w:rsidP="00D61846">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Team leader should have at least 15 years of relevant experience in order to be the subject of evaluation under this criterion element.</w:t>
      </w:r>
    </w:p>
    <w:p w:rsidR="00D61846" w:rsidRPr="002D0685" w:rsidRDefault="00D61846" w:rsidP="00D61846">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 xml:space="preserve"> </w:t>
      </w:r>
    </w:p>
    <w:p w:rsidR="00D61846" w:rsidRPr="002D0685" w:rsidRDefault="00D61846" w:rsidP="00D61846">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 xml:space="preserve">Tenderer whose team leader has the highest number of performed transactions shall obtain 10 weights. Other Tenderers shall be scored </w:t>
      </w:r>
      <w:r w:rsidR="00A94B56" w:rsidRPr="002D0685">
        <w:rPr>
          <w:rFonts w:ascii="Arial" w:hAnsi="Arial" w:cs="Arial"/>
          <w:szCs w:val="24"/>
          <w:lang w:val="en-US" w:eastAsia="en-US"/>
        </w:rPr>
        <w:t xml:space="preserve">and ranked </w:t>
      </w:r>
      <w:r w:rsidRPr="002D0685">
        <w:rPr>
          <w:rFonts w:ascii="Arial" w:hAnsi="Arial" w:cs="Arial"/>
          <w:szCs w:val="24"/>
          <w:lang w:val="en-US" w:eastAsia="en-US"/>
        </w:rPr>
        <w:t>according to the following table:</w:t>
      </w:r>
    </w:p>
    <w:p w:rsidR="00D61846" w:rsidRPr="002D0685" w:rsidRDefault="00D61846" w:rsidP="00D61846">
      <w:pPr>
        <w:tabs>
          <w:tab w:val="left" w:pos="6379"/>
        </w:tabs>
        <w:suppressAutoHyphens w:val="0"/>
        <w:jc w:val="both"/>
        <w:rPr>
          <w:rFonts w:ascii="Arial" w:hAnsi="Arial" w:cs="Arial"/>
          <w:szCs w:val="24"/>
          <w:lang w:val="en-US" w:eastAsia="en-US"/>
        </w:rPr>
      </w:pPr>
    </w:p>
    <w:tbl>
      <w:tblPr>
        <w:tblStyle w:val="SBSSimple2"/>
        <w:tblW w:w="0" w:type="auto"/>
        <w:tblInd w:w="2376" w:type="dxa"/>
        <w:tblLook w:val="04A0" w:firstRow="1" w:lastRow="0" w:firstColumn="1" w:lastColumn="0" w:noHBand="0" w:noVBand="1"/>
      </w:tblPr>
      <w:tblGrid>
        <w:gridCol w:w="1985"/>
        <w:gridCol w:w="2126"/>
      </w:tblGrid>
      <w:tr w:rsidR="00D61846" w:rsidRPr="002D0685" w:rsidTr="003A1DB3">
        <w:tc>
          <w:tcPr>
            <w:tcW w:w="1985" w:type="dxa"/>
          </w:tcPr>
          <w:p w:rsidR="00D61846" w:rsidRPr="002D0685" w:rsidRDefault="00D61846" w:rsidP="00D61846">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Rank</w:t>
            </w:r>
          </w:p>
        </w:tc>
        <w:tc>
          <w:tcPr>
            <w:tcW w:w="2126" w:type="dxa"/>
          </w:tcPr>
          <w:p w:rsidR="00D61846" w:rsidRPr="002D0685" w:rsidRDefault="00D61846" w:rsidP="00D61846">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Number of weights</w:t>
            </w:r>
          </w:p>
        </w:tc>
      </w:tr>
      <w:tr w:rsidR="00D61846" w:rsidRPr="002D0685" w:rsidTr="003A1DB3">
        <w:tc>
          <w:tcPr>
            <w:tcW w:w="1985" w:type="dxa"/>
          </w:tcPr>
          <w:p w:rsidR="00D61846" w:rsidRPr="002D0685" w:rsidRDefault="00D61846" w:rsidP="00D61846">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1</w:t>
            </w:r>
          </w:p>
        </w:tc>
        <w:tc>
          <w:tcPr>
            <w:tcW w:w="2126" w:type="dxa"/>
          </w:tcPr>
          <w:p w:rsidR="00D61846" w:rsidRPr="002D0685" w:rsidRDefault="00D61846" w:rsidP="00D61846">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10</w:t>
            </w:r>
          </w:p>
        </w:tc>
      </w:tr>
      <w:tr w:rsidR="00D61846" w:rsidRPr="002D0685" w:rsidTr="003A1DB3">
        <w:tc>
          <w:tcPr>
            <w:tcW w:w="1985" w:type="dxa"/>
          </w:tcPr>
          <w:p w:rsidR="00D61846" w:rsidRPr="002D0685" w:rsidRDefault="00D61846" w:rsidP="00D61846">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2</w:t>
            </w:r>
          </w:p>
        </w:tc>
        <w:tc>
          <w:tcPr>
            <w:tcW w:w="2126" w:type="dxa"/>
          </w:tcPr>
          <w:p w:rsidR="00D61846" w:rsidRPr="002D0685" w:rsidRDefault="00D61846" w:rsidP="00D61846">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8</w:t>
            </w:r>
          </w:p>
        </w:tc>
      </w:tr>
      <w:tr w:rsidR="00D61846" w:rsidRPr="002D0685" w:rsidTr="003A1DB3">
        <w:tc>
          <w:tcPr>
            <w:tcW w:w="1985" w:type="dxa"/>
          </w:tcPr>
          <w:p w:rsidR="00D61846" w:rsidRPr="002D0685" w:rsidRDefault="00D61846" w:rsidP="00D61846">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3</w:t>
            </w:r>
          </w:p>
        </w:tc>
        <w:tc>
          <w:tcPr>
            <w:tcW w:w="2126" w:type="dxa"/>
          </w:tcPr>
          <w:p w:rsidR="00D61846" w:rsidRPr="002D0685" w:rsidRDefault="00D61846" w:rsidP="00D61846">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6</w:t>
            </w:r>
          </w:p>
        </w:tc>
      </w:tr>
      <w:tr w:rsidR="00D61846" w:rsidRPr="002D0685" w:rsidTr="003A1DB3">
        <w:tc>
          <w:tcPr>
            <w:tcW w:w="1985" w:type="dxa"/>
          </w:tcPr>
          <w:p w:rsidR="00D61846" w:rsidRPr="002D0685" w:rsidRDefault="00D61846" w:rsidP="00D61846">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4</w:t>
            </w:r>
          </w:p>
        </w:tc>
        <w:tc>
          <w:tcPr>
            <w:tcW w:w="2126" w:type="dxa"/>
          </w:tcPr>
          <w:p w:rsidR="00D61846" w:rsidRPr="002D0685" w:rsidRDefault="00D61846" w:rsidP="00D61846">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5</w:t>
            </w:r>
          </w:p>
        </w:tc>
      </w:tr>
      <w:tr w:rsidR="00D61846" w:rsidRPr="002D0685" w:rsidTr="003A1DB3">
        <w:tc>
          <w:tcPr>
            <w:tcW w:w="1985" w:type="dxa"/>
          </w:tcPr>
          <w:p w:rsidR="00D61846" w:rsidRPr="002D0685" w:rsidRDefault="00D61846" w:rsidP="00D61846">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5</w:t>
            </w:r>
          </w:p>
        </w:tc>
        <w:tc>
          <w:tcPr>
            <w:tcW w:w="2126" w:type="dxa"/>
          </w:tcPr>
          <w:p w:rsidR="00D61846" w:rsidRPr="002D0685" w:rsidRDefault="00D61846" w:rsidP="00D61846">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4</w:t>
            </w:r>
          </w:p>
        </w:tc>
      </w:tr>
      <w:tr w:rsidR="00D61846" w:rsidRPr="002D0685" w:rsidTr="003A1DB3">
        <w:tc>
          <w:tcPr>
            <w:tcW w:w="1985" w:type="dxa"/>
          </w:tcPr>
          <w:p w:rsidR="00D61846" w:rsidRPr="002D0685" w:rsidRDefault="00D61846" w:rsidP="00D61846">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6</w:t>
            </w:r>
          </w:p>
        </w:tc>
        <w:tc>
          <w:tcPr>
            <w:tcW w:w="2126" w:type="dxa"/>
          </w:tcPr>
          <w:p w:rsidR="00D61846" w:rsidRPr="002D0685" w:rsidRDefault="00D61846" w:rsidP="00D61846">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3</w:t>
            </w:r>
          </w:p>
        </w:tc>
      </w:tr>
      <w:tr w:rsidR="00D61846" w:rsidRPr="002D0685" w:rsidTr="003A1DB3">
        <w:tc>
          <w:tcPr>
            <w:tcW w:w="1985" w:type="dxa"/>
          </w:tcPr>
          <w:p w:rsidR="00D61846" w:rsidRPr="002D0685" w:rsidRDefault="00D61846" w:rsidP="00D61846">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7</w:t>
            </w:r>
          </w:p>
        </w:tc>
        <w:tc>
          <w:tcPr>
            <w:tcW w:w="2126" w:type="dxa"/>
          </w:tcPr>
          <w:p w:rsidR="00D61846" w:rsidRPr="002D0685" w:rsidRDefault="00D61846" w:rsidP="00D61846">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2</w:t>
            </w:r>
          </w:p>
        </w:tc>
      </w:tr>
      <w:tr w:rsidR="00D61846" w:rsidRPr="002D0685" w:rsidTr="003A1DB3">
        <w:tc>
          <w:tcPr>
            <w:tcW w:w="1985" w:type="dxa"/>
          </w:tcPr>
          <w:p w:rsidR="00D61846" w:rsidRPr="002D0685" w:rsidRDefault="00D61846" w:rsidP="00D61846">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other</w:t>
            </w:r>
            <w:r w:rsidR="00A94B56" w:rsidRPr="002D0685">
              <w:rPr>
                <w:rFonts w:ascii="Arial" w:hAnsi="Arial" w:cs="Arial"/>
                <w:szCs w:val="24"/>
                <w:lang w:val="en-US" w:eastAsia="en-US"/>
              </w:rPr>
              <w:t>s</w:t>
            </w:r>
          </w:p>
        </w:tc>
        <w:tc>
          <w:tcPr>
            <w:tcW w:w="2126" w:type="dxa"/>
          </w:tcPr>
          <w:p w:rsidR="00D61846" w:rsidRPr="002D0685" w:rsidRDefault="00D61846" w:rsidP="00D61846">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0</w:t>
            </w:r>
          </w:p>
        </w:tc>
      </w:tr>
    </w:tbl>
    <w:p w:rsidR="00D61846" w:rsidRPr="002D0685" w:rsidRDefault="00D61846" w:rsidP="00D61846">
      <w:pPr>
        <w:tabs>
          <w:tab w:val="left" w:pos="6379"/>
        </w:tabs>
        <w:suppressAutoHyphens w:val="0"/>
        <w:jc w:val="both"/>
        <w:rPr>
          <w:rFonts w:ascii="Arial" w:hAnsi="Arial" w:cs="Arial"/>
          <w:b/>
          <w:szCs w:val="24"/>
          <w:lang w:val="en-US" w:eastAsia="en-US"/>
        </w:rPr>
      </w:pPr>
    </w:p>
    <w:p w:rsidR="00D61846" w:rsidRPr="002D0685" w:rsidRDefault="00D61846" w:rsidP="00D61846">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Tenderer whose Team Leader does not have 15 years of relevant experience shall obtain 0 weights.</w:t>
      </w:r>
    </w:p>
    <w:p w:rsidR="00D61846" w:rsidRPr="002D0685" w:rsidRDefault="00D61846" w:rsidP="00D61846">
      <w:pPr>
        <w:tabs>
          <w:tab w:val="left" w:pos="6379"/>
        </w:tabs>
        <w:suppressAutoHyphens w:val="0"/>
        <w:jc w:val="both"/>
        <w:rPr>
          <w:rFonts w:ascii="Arial" w:hAnsi="Arial" w:cs="Arial"/>
          <w:szCs w:val="24"/>
          <w:lang w:val="en-US" w:eastAsia="en-US"/>
        </w:rPr>
      </w:pPr>
    </w:p>
    <w:p w:rsidR="00D61846" w:rsidRPr="002D0685" w:rsidRDefault="00D61846" w:rsidP="00D61846">
      <w:pPr>
        <w:tabs>
          <w:tab w:val="left" w:pos="6379"/>
        </w:tabs>
        <w:suppressAutoHyphens w:val="0"/>
        <w:ind w:left="6379" w:hanging="6379"/>
        <w:jc w:val="both"/>
        <w:rPr>
          <w:rFonts w:ascii="Arial" w:hAnsi="Arial" w:cs="Arial"/>
          <w:szCs w:val="24"/>
          <w:lang w:val="en-US" w:eastAsia="en-US"/>
        </w:rPr>
      </w:pPr>
      <w:r w:rsidRPr="002D0685">
        <w:rPr>
          <w:rFonts w:ascii="Arial" w:hAnsi="Arial" w:cs="Arial"/>
          <w:szCs w:val="24"/>
          <w:lang w:val="en-US" w:eastAsia="en-US"/>
        </w:rPr>
        <w:t xml:space="preserve">Tenderer whose Team Leader does not have transactions in the field of energy for the </w:t>
      </w:r>
    </w:p>
    <w:p w:rsidR="00D61846" w:rsidRPr="002D0685" w:rsidRDefault="00D61846" w:rsidP="00D61846">
      <w:pPr>
        <w:tabs>
          <w:tab w:val="left" w:pos="6379"/>
        </w:tabs>
        <w:suppressAutoHyphens w:val="0"/>
        <w:ind w:left="6379" w:hanging="6379"/>
        <w:jc w:val="both"/>
        <w:rPr>
          <w:rFonts w:ascii="Arial" w:hAnsi="Arial" w:cs="Arial"/>
          <w:szCs w:val="24"/>
          <w:lang w:val="en-US" w:eastAsia="en-US"/>
        </w:rPr>
      </w:pPr>
      <w:r w:rsidRPr="002D0685">
        <w:rPr>
          <w:rFonts w:ascii="Arial" w:hAnsi="Arial" w:cs="Arial"/>
          <w:szCs w:val="24"/>
          <w:lang w:val="en-US" w:eastAsia="en-US"/>
        </w:rPr>
        <w:t xml:space="preserve">stated period shall </w:t>
      </w:r>
      <w:r w:rsidR="00D962BE" w:rsidRPr="002D0685">
        <w:rPr>
          <w:rFonts w:ascii="Arial" w:hAnsi="Arial" w:cs="Arial"/>
          <w:szCs w:val="24"/>
          <w:lang w:val="en-US" w:eastAsia="en-US"/>
        </w:rPr>
        <w:t>obtain 0</w:t>
      </w:r>
      <w:r w:rsidRPr="002D0685">
        <w:rPr>
          <w:rFonts w:ascii="Arial" w:hAnsi="Arial" w:cs="Arial"/>
          <w:szCs w:val="24"/>
          <w:lang w:val="en-US" w:eastAsia="en-US"/>
        </w:rPr>
        <w:t xml:space="preserve"> weights.</w:t>
      </w:r>
    </w:p>
    <w:p w:rsidR="00D61846" w:rsidRPr="002D0685" w:rsidRDefault="00D61846" w:rsidP="00D61846">
      <w:pPr>
        <w:tabs>
          <w:tab w:val="left" w:pos="6379"/>
        </w:tabs>
        <w:suppressAutoHyphens w:val="0"/>
        <w:jc w:val="both"/>
        <w:rPr>
          <w:rFonts w:ascii="Arial" w:hAnsi="Arial" w:cs="Arial"/>
          <w:szCs w:val="24"/>
          <w:lang w:val="en-US" w:eastAsia="en-US"/>
        </w:rPr>
      </w:pPr>
    </w:p>
    <w:p w:rsidR="00D61846" w:rsidRDefault="00D61846" w:rsidP="00D61846">
      <w:pPr>
        <w:tabs>
          <w:tab w:val="left" w:pos="6379"/>
        </w:tabs>
        <w:suppressAutoHyphens w:val="0"/>
        <w:jc w:val="both"/>
        <w:rPr>
          <w:rFonts w:ascii="Arial" w:hAnsi="Arial" w:cs="Arial"/>
          <w:szCs w:val="24"/>
          <w:lang w:val="en-US" w:eastAsia="en-US"/>
        </w:rPr>
      </w:pPr>
      <w:r w:rsidRPr="002D0685">
        <w:rPr>
          <w:rFonts w:ascii="Arial" w:hAnsi="Arial" w:cs="Arial"/>
          <w:b/>
          <w:szCs w:val="24"/>
          <w:lang w:val="en-US" w:eastAsia="en-US"/>
        </w:rPr>
        <w:t xml:space="preserve">Evidence: </w:t>
      </w:r>
      <w:r w:rsidRPr="002D0685">
        <w:rPr>
          <w:rFonts w:ascii="Arial" w:hAnsi="Arial" w:cs="Arial"/>
          <w:szCs w:val="24"/>
          <w:lang w:val="en-US" w:eastAsia="en-US"/>
        </w:rPr>
        <w:t>Evaluation of tenders</w:t>
      </w:r>
      <w:r w:rsidRPr="002D0685">
        <w:rPr>
          <w:rFonts w:ascii="Arial" w:hAnsi="Arial" w:cs="Arial"/>
          <w:b/>
          <w:szCs w:val="24"/>
          <w:lang w:val="en-US" w:eastAsia="en-US"/>
        </w:rPr>
        <w:t xml:space="preserve"> </w:t>
      </w:r>
      <w:r w:rsidRPr="002D0685">
        <w:rPr>
          <w:rFonts w:ascii="Arial" w:hAnsi="Arial" w:cs="Arial"/>
          <w:szCs w:val="24"/>
          <w:lang w:val="en-US" w:eastAsia="en-US"/>
        </w:rPr>
        <w:t>according to this criterion sub-element is done on the basis of the List; Ten</w:t>
      </w:r>
      <w:r w:rsidR="00D962BE" w:rsidRPr="002D0685">
        <w:rPr>
          <w:rFonts w:ascii="Arial" w:hAnsi="Arial" w:cs="Arial"/>
          <w:szCs w:val="24"/>
          <w:lang w:val="en-US" w:eastAsia="en-US"/>
        </w:rPr>
        <w:t>derer is responsible for its truthfulness</w:t>
      </w:r>
      <w:r w:rsidRPr="002D0685">
        <w:rPr>
          <w:rFonts w:ascii="Arial" w:hAnsi="Arial" w:cs="Arial"/>
          <w:szCs w:val="24"/>
          <w:lang w:val="en-US" w:eastAsia="en-US"/>
        </w:rPr>
        <w:t xml:space="preserve"> under full substantive and criminal liability, submitted in accordance with the Form 8 and CV submitted in accordance with the Form 9 of this Tender Documents that has to be supported by the Statement of the </w:t>
      </w:r>
      <w:r w:rsidR="00A94B56" w:rsidRPr="002D0685">
        <w:rPr>
          <w:rFonts w:ascii="Arial" w:hAnsi="Arial" w:cs="Arial"/>
          <w:szCs w:val="24"/>
          <w:lang w:val="en-US" w:eastAsia="en-US"/>
        </w:rPr>
        <w:t xml:space="preserve">given </w:t>
      </w:r>
      <w:r w:rsidRPr="002D0685">
        <w:rPr>
          <w:rFonts w:ascii="Arial" w:hAnsi="Arial" w:cs="Arial"/>
          <w:szCs w:val="24"/>
          <w:lang w:val="en-US" w:eastAsia="en-US"/>
        </w:rPr>
        <w:t xml:space="preserve">person and the Tenderer that the CV is true.  </w:t>
      </w:r>
    </w:p>
    <w:p w:rsidR="001062ED" w:rsidRPr="002D0685" w:rsidRDefault="001062ED" w:rsidP="005C1CB0">
      <w:pPr>
        <w:tabs>
          <w:tab w:val="left" w:pos="6379"/>
        </w:tabs>
        <w:suppressAutoHyphens w:val="0"/>
        <w:jc w:val="both"/>
        <w:rPr>
          <w:rFonts w:ascii="Arial" w:hAnsi="Arial" w:cs="Arial"/>
          <w:szCs w:val="24"/>
          <w:lang w:val="en-US" w:eastAsia="en-US"/>
        </w:rPr>
      </w:pPr>
    </w:p>
    <w:p w:rsidR="00D61846" w:rsidRPr="002D0685" w:rsidRDefault="00D61846" w:rsidP="00D61846">
      <w:pPr>
        <w:tabs>
          <w:tab w:val="left" w:pos="5812"/>
        </w:tabs>
        <w:suppressAutoHyphens w:val="0"/>
        <w:jc w:val="both"/>
        <w:rPr>
          <w:rFonts w:ascii="Arial" w:hAnsi="Arial" w:cs="Arial"/>
          <w:b/>
          <w:szCs w:val="24"/>
          <w:lang w:val="en-US" w:eastAsia="en-US"/>
        </w:rPr>
      </w:pPr>
      <w:r w:rsidRPr="002D0685">
        <w:rPr>
          <w:rFonts w:ascii="Arial" w:hAnsi="Arial" w:cs="Arial"/>
          <w:b/>
          <w:szCs w:val="24"/>
          <w:lang w:val="en-US" w:eastAsia="en-US"/>
        </w:rPr>
        <w:t xml:space="preserve">C4.2. References and experience of key team members        </w:t>
      </w:r>
    </w:p>
    <w:p w:rsidR="004D68BD" w:rsidRPr="002D0685" w:rsidRDefault="00D61846" w:rsidP="00D61846">
      <w:pPr>
        <w:tabs>
          <w:tab w:val="left" w:pos="6379"/>
        </w:tabs>
        <w:suppressAutoHyphens w:val="0"/>
        <w:jc w:val="both"/>
        <w:rPr>
          <w:rFonts w:ascii="Arial" w:hAnsi="Arial" w:cs="Arial"/>
          <w:b/>
          <w:szCs w:val="24"/>
          <w:lang w:val="en-US" w:eastAsia="en-US"/>
        </w:rPr>
      </w:pPr>
      <w:r w:rsidRPr="002D0685">
        <w:rPr>
          <w:rFonts w:ascii="Arial" w:hAnsi="Arial" w:cs="Arial"/>
          <w:b/>
          <w:szCs w:val="24"/>
          <w:lang w:val="en-US" w:eastAsia="en-US"/>
        </w:rPr>
        <w:tab/>
        <w:t>maximum 18 weights</w:t>
      </w:r>
    </w:p>
    <w:p w:rsidR="00E7569D" w:rsidRDefault="00D61846" w:rsidP="00D61846">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 xml:space="preserve">. </w:t>
      </w:r>
    </w:p>
    <w:p w:rsidR="00D61846" w:rsidRPr="002D0685" w:rsidRDefault="00D61846" w:rsidP="00D61846">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 xml:space="preserve"> Key team members regarding this criterion sub-element are defined as:</w:t>
      </w:r>
    </w:p>
    <w:p w:rsidR="00D61846" w:rsidRPr="002D0685" w:rsidRDefault="00D61846" w:rsidP="00E34024">
      <w:pPr>
        <w:pStyle w:val="ListParagraph"/>
        <w:numPr>
          <w:ilvl w:val="0"/>
          <w:numId w:val="19"/>
        </w:numPr>
        <w:tabs>
          <w:tab w:val="left" w:pos="6379"/>
        </w:tabs>
        <w:spacing w:after="0" w:line="240" w:lineRule="auto"/>
        <w:jc w:val="both"/>
        <w:rPr>
          <w:rFonts w:ascii="Arial" w:hAnsi="Arial" w:cs="Arial"/>
          <w:sz w:val="24"/>
          <w:szCs w:val="24"/>
          <w:lang w:val="en-US"/>
        </w:rPr>
      </w:pPr>
      <w:r w:rsidRPr="002D0685">
        <w:rPr>
          <w:rFonts w:ascii="Arial" w:hAnsi="Arial" w:cs="Arial"/>
          <w:sz w:val="24"/>
          <w:szCs w:val="24"/>
          <w:lang w:val="en-US"/>
        </w:rPr>
        <w:t xml:space="preserve">1 Sovereign Expert </w:t>
      </w:r>
    </w:p>
    <w:p w:rsidR="00D61846" w:rsidRPr="002D0685" w:rsidRDefault="00D61846" w:rsidP="00E34024">
      <w:pPr>
        <w:pStyle w:val="ListParagraph"/>
        <w:numPr>
          <w:ilvl w:val="0"/>
          <w:numId w:val="19"/>
        </w:numPr>
        <w:tabs>
          <w:tab w:val="left" w:pos="6379"/>
        </w:tabs>
        <w:spacing w:after="0" w:line="240" w:lineRule="auto"/>
        <w:jc w:val="both"/>
        <w:rPr>
          <w:rFonts w:ascii="Arial" w:hAnsi="Arial" w:cs="Arial"/>
          <w:sz w:val="24"/>
          <w:szCs w:val="24"/>
          <w:lang w:val="en-US"/>
        </w:rPr>
      </w:pPr>
      <w:r w:rsidRPr="002D0685">
        <w:rPr>
          <w:rFonts w:ascii="Arial" w:hAnsi="Arial" w:cs="Arial"/>
          <w:sz w:val="24"/>
          <w:szCs w:val="24"/>
          <w:lang w:val="en-US"/>
        </w:rPr>
        <w:t xml:space="preserve">2 </w:t>
      </w:r>
      <w:r w:rsidR="00C85ADF" w:rsidRPr="002D0685">
        <w:rPr>
          <w:rFonts w:ascii="Arial" w:hAnsi="Arial" w:cs="Arial"/>
          <w:sz w:val="24"/>
          <w:szCs w:val="24"/>
          <w:lang w:val="en-US"/>
        </w:rPr>
        <w:t>Transaction Experts</w:t>
      </w:r>
    </w:p>
    <w:p w:rsidR="00862ACE" w:rsidRDefault="00D61846" w:rsidP="005D686A">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Realized number of weights according to criterion sub-element C4.2.1 and C4.2.2 is summed in order to determine the total number of we</w:t>
      </w:r>
      <w:r w:rsidR="00862ACE" w:rsidRPr="002D0685">
        <w:rPr>
          <w:rFonts w:ascii="Arial" w:hAnsi="Arial" w:cs="Arial"/>
          <w:szCs w:val="24"/>
          <w:lang w:val="en-US" w:eastAsia="en-US"/>
        </w:rPr>
        <w:t>ights for criterion sub-element</w:t>
      </w:r>
      <w:r w:rsidR="00A94B56" w:rsidRPr="002D0685">
        <w:rPr>
          <w:rFonts w:ascii="Arial" w:hAnsi="Arial" w:cs="Arial"/>
          <w:szCs w:val="24"/>
          <w:lang w:val="en-US" w:eastAsia="en-US"/>
        </w:rPr>
        <w:t xml:space="preserve"> C4.2</w:t>
      </w:r>
      <w:r w:rsidR="00862ACE" w:rsidRPr="002D0685">
        <w:rPr>
          <w:rFonts w:ascii="Arial" w:hAnsi="Arial" w:cs="Arial"/>
          <w:szCs w:val="24"/>
          <w:lang w:val="en-US" w:eastAsia="en-US"/>
        </w:rPr>
        <w:t xml:space="preserve"> </w:t>
      </w:r>
      <w:r w:rsidR="00211B84" w:rsidRPr="00211B84">
        <w:rPr>
          <w:rFonts w:ascii="Arial" w:hAnsi="Arial" w:cs="Arial"/>
          <w:szCs w:val="24"/>
          <w:lang w:val="en-US" w:eastAsia="en-US"/>
        </w:rPr>
        <w:t>References and experience of key team members</w:t>
      </w:r>
    </w:p>
    <w:p w:rsidR="00E7569D" w:rsidRDefault="00E7569D">
      <w:pPr>
        <w:suppressAutoHyphens w:val="0"/>
        <w:spacing w:after="160" w:line="259" w:lineRule="auto"/>
        <w:rPr>
          <w:rFonts w:ascii="Arial" w:hAnsi="Arial" w:cs="Arial"/>
          <w:szCs w:val="24"/>
          <w:lang w:val="en-US" w:eastAsia="en-US"/>
        </w:rPr>
      </w:pPr>
      <w:r>
        <w:rPr>
          <w:rFonts w:ascii="Arial" w:hAnsi="Arial" w:cs="Arial"/>
          <w:szCs w:val="24"/>
          <w:lang w:val="en-US" w:eastAsia="en-US"/>
        </w:rPr>
        <w:br w:type="page"/>
      </w:r>
    </w:p>
    <w:p w:rsidR="00211B84" w:rsidRDefault="00862ACE" w:rsidP="00211B84">
      <w:pPr>
        <w:tabs>
          <w:tab w:val="left" w:pos="6379"/>
        </w:tabs>
        <w:suppressAutoHyphens w:val="0"/>
        <w:rPr>
          <w:rFonts w:ascii="Arial" w:hAnsi="Arial" w:cs="Arial"/>
          <w:szCs w:val="24"/>
          <w:lang w:val="en-US"/>
        </w:rPr>
      </w:pPr>
      <w:r w:rsidRPr="002D0685">
        <w:rPr>
          <w:rFonts w:ascii="Arial" w:hAnsi="Arial" w:cs="Arial"/>
          <w:b/>
          <w:szCs w:val="24"/>
          <w:lang w:val="en-US" w:eastAsia="en-US"/>
        </w:rPr>
        <w:lastRenderedPageBreak/>
        <w:t>C</w:t>
      </w:r>
      <w:r w:rsidR="002C2FCD" w:rsidRPr="002D0685">
        <w:rPr>
          <w:rFonts w:ascii="Arial" w:hAnsi="Arial" w:cs="Arial"/>
          <w:b/>
          <w:szCs w:val="24"/>
          <w:lang w:val="en-US" w:eastAsia="en-US"/>
        </w:rPr>
        <w:t xml:space="preserve">4.2.1. </w:t>
      </w:r>
      <w:r w:rsidR="00D61846" w:rsidRPr="002D0685">
        <w:rPr>
          <w:rFonts w:ascii="Arial" w:hAnsi="Arial" w:cs="Arial"/>
          <w:b/>
          <w:szCs w:val="24"/>
          <w:lang w:val="en-US" w:eastAsia="en-US"/>
        </w:rPr>
        <w:t>References and experience of Sovereign expert</w:t>
      </w:r>
      <w:r w:rsidR="00D61846" w:rsidRPr="002D0685">
        <w:rPr>
          <w:rFonts w:ascii="Arial" w:hAnsi="Arial" w:cs="Arial"/>
          <w:szCs w:val="24"/>
          <w:lang w:val="en-US" w:eastAsia="en-US"/>
        </w:rPr>
        <w:t xml:space="preserve"> </w:t>
      </w:r>
      <w:r w:rsidR="002C2FCD" w:rsidRPr="002D0685">
        <w:rPr>
          <w:rFonts w:ascii="Arial" w:hAnsi="Arial" w:cs="Arial"/>
          <w:szCs w:val="24"/>
          <w:lang w:val="en-US"/>
        </w:rPr>
        <w:t xml:space="preserve"> </w:t>
      </w:r>
      <w:r w:rsidR="00211B84">
        <w:rPr>
          <w:rFonts w:ascii="Arial" w:hAnsi="Arial" w:cs="Arial"/>
          <w:szCs w:val="24"/>
          <w:lang w:val="en-US"/>
        </w:rPr>
        <w:t xml:space="preserve"> </w:t>
      </w:r>
      <w:r w:rsidR="002C2FCD" w:rsidRPr="002D0685">
        <w:rPr>
          <w:rFonts w:ascii="Arial" w:hAnsi="Arial" w:cs="Arial"/>
          <w:szCs w:val="24"/>
          <w:lang w:val="en-US"/>
        </w:rPr>
        <w:t xml:space="preserve">                                                                    </w:t>
      </w:r>
      <w:r w:rsidR="00795995" w:rsidRPr="002D0685">
        <w:rPr>
          <w:rFonts w:ascii="Arial" w:hAnsi="Arial" w:cs="Arial"/>
          <w:szCs w:val="24"/>
          <w:lang w:val="en-US"/>
        </w:rPr>
        <w:t xml:space="preserve"> </w:t>
      </w:r>
    </w:p>
    <w:p w:rsidR="002C2FCD" w:rsidRPr="00211B84" w:rsidRDefault="00D962BE" w:rsidP="001710B3">
      <w:pPr>
        <w:tabs>
          <w:tab w:val="left" w:pos="6379"/>
        </w:tabs>
        <w:suppressAutoHyphens w:val="0"/>
        <w:jc w:val="right"/>
        <w:rPr>
          <w:rFonts w:ascii="Arial" w:hAnsi="Arial" w:cs="Arial"/>
          <w:szCs w:val="24"/>
          <w:lang w:val="en-US"/>
        </w:rPr>
      </w:pPr>
      <w:r w:rsidRPr="002D0685">
        <w:rPr>
          <w:rFonts w:ascii="Arial" w:hAnsi="Arial" w:cs="Arial"/>
          <w:b/>
          <w:szCs w:val="24"/>
          <w:lang w:val="en-US"/>
        </w:rPr>
        <w:t>maximum 10</w:t>
      </w:r>
      <w:r w:rsidR="002C2FCD" w:rsidRPr="002D0685">
        <w:rPr>
          <w:rFonts w:ascii="Arial" w:hAnsi="Arial" w:cs="Arial"/>
          <w:b/>
          <w:szCs w:val="24"/>
          <w:lang w:val="en-US"/>
        </w:rPr>
        <w:t xml:space="preserve"> </w:t>
      </w:r>
      <w:r w:rsidR="00D61846" w:rsidRPr="002D0685">
        <w:rPr>
          <w:rFonts w:ascii="Arial" w:hAnsi="Arial" w:cs="Arial"/>
          <w:b/>
          <w:szCs w:val="24"/>
          <w:lang w:val="en-US"/>
        </w:rPr>
        <w:t>weights</w:t>
      </w:r>
      <w:r w:rsidR="00795995" w:rsidRPr="002D0685">
        <w:rPr>
          <w:rFonts w:ascii="Arial" w:hAnsi="Arial" w:cs="Arial"/>
          <w:b/>
          <w:szCs w:val="24"/>
          <w:lang w:val="en-US"/>
        </w:rPr>
        <w:t xml:space="preserve"> </w:t>
      </w:r>
    </w:p>
    <w:p w:rsidR="002C2FCD" w:rsidRPr="002D0685" w:rsidRDefault="00795995" w:rsidP="002C2FCD">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It is necessary to submit the number and the list of performed services of sovereign advisory in which Sovereign expert participated In o</w:t>
      </w:r>
      <w:r w:rsidR="00D61846" w:rsidRPr="002D0685">
        <w:rPr>
          <w:rFonts w:ascii="Arial" w:hAnsi="Arial" w:cs="Arial"/>
          <w:szCs w:val="24"/>
          <w:lang w:val="en-US" w:eastAsia="en-US"/>
        </w:rPr>
        <w:t>rder to become the subject of evaluation under this criterion element it is necessary that the Sovereign expert has at least 10 years of relevant experience</w:t>
      </w:r>
      <w:r w:rsidR="00D962BE" w:rsidRPr="002D0685">
        <w:rPr>
          <w:rFonts w:ascii="Arial" w:hAnsi="Arial" w:cs="Arial"/>
          <w:szCs w:val="24"/>
          <w:lang w:val="en-US" w:eastAsia="en-US"/>
        </w:rPr>
        <w:t>.</w:t>
      </w:r>
    </w:p>
    <w:p w:rsidR="002C2FCD" w:rsidRPr="002D0685" w:rsidRDefault="002C2FCD" w:rsidP="001B5EE7">
      <w:pPr>
        <w:tabs>
          <w:tab w:val="left" w:pos="6379"/>
        </w:tabs>
        <w:jc w:val="both"/>
        <w:rPr>
          <w:rFonts w:ascii="Arial" w:hAnsi="Arial" w:cs="Arial"/>
          <w:szCs w:val="24"/>
          <w:lang w:val="en-US"/>
        </w:rPr>
      </w:pPr>
    </w:p>
    <w:p w:rsidR="00A42793" w:rsidRPr="002D0685" w:rsidRDefault="00D61846" w:rsidP="00A42793">
      <w:pPr>
        <w:tabs>
          <w:tab w:val="left" w:pos="6379"/>
        </w:tabs>
        <w:jc w:val="both"/>
        <w:rPr>
          <w:rFonts w:ascii="Arial" w:hAnsi="Arial" w:cs="Arial"/>
          <w:szCs w:val="24"/>
          <w:lang w:val="en-US"/>
        </w:rPr>
      </w:pPr>
      <w:r w:rsidRPr="002D0685">
        <w:rPr>
          <w:rFonts w:ascii="Arial" w:hAnsi="Arial" w:cs="Arial"/>
          <w:szCs w:val="24"/>
          <w:lang w:val="en-US"/>
        </w:rPr>
        <w:t xml:space="preserve">Tenderer whose Sovereign expert has the highest number of performed </w:t>
      </w:r>
      <w:r w:rsidR="00795995" w:rsidRPr="002D0685">
        <w:rPr>
          <w:rFonts w:ascii="Arial" w:hAnsi="Arial" w:cs="Arial"/>
          <w:szCs w:val="24"/>
          <w:lang w:val="en-US"/>
        </w:rPr>
        <w:t>advisory services</w:t>
      </w:r>
      <w:r w:rsidR="00AB5DEE" w:rsidRPr="002D0685">
        <w:rPr>
          <w:rFonts w:ascii="Arial" w:hAnsi="Arial" w:cs="Arial"/>
          <w:szCs w:val="24"/>
          <w:lang w:val="en-US"/>
        </w:rPr>
        <w:t xml:space="preserve"> shall receive 10 weights</w:t>
      </w:r>
      <w:r w:rsidR="002C2FCD" w:rsidRPr="002D0685">
        <w:rPr>
          <w:rFonts w:ascii="Arial" w:hAnsi="Arial" w:cs="Arial"/>
          <w:szCs w:val="24"/>
          <w:lang w:val="en-US"/>
        </w:rPr>
        <w:t>.</w:t>
      </w:r>
      <w:r w:rsidR="00A42793" w:rsidRPr="002D0685">
        <w:rPr>
          <w:rFonts w:ascii="Arial" w:hAnsi="Arial" w:cs="Arial"/>
          <w:szCs w:val="24"/>
          <w:lang w:val="en-US"/>
        </w:rPr>
        <w:t xml:space="preserve"> </w:t>
      </w:r>
      <w:r w:rsidR="00AB5DEE" w:rsidRPr="002D0685">
        <w:rPr>
          <w:rFonts w:ascii="Arial" w:hAnsi="Arial" w:cs="Arial"/>
          <w:szCs w:val="24"/>
          <w:lang w:val="en-US"/>
        </w:rPr>
        <w:t>Other tenderers shall be scored and ranked according to the following table</w:t>
      </w:r>
      <w:r w:rsidR="00A42793" w:rsidRPr="002D0685">
        <w:rPr>
          <w:rFonts w:ascii="Arial" w:hAnsi="Arial" w:cs="Arial"/>
          <w:szCs w:val="24"/>
          <w:lang w:val="en-US"/>
        </w:rPr>
        <w:t>:</w:t>
      </w:r>
    </w:p>
    <w:p w:rsidR="002C2FCD" w:rsidRPr="002D0685" w:rsidRDefault="002C2FCD" w:rsidP="001B5EE7">
      <w:pPr>
        <w:tabs>
          <w:tab w:val="left" w:pos="6379"/>
        </w:tabs>
        <w:jc w:val="both"/>
        <w:rPr>
          <w:rFonts w:ascii="Arial" w:hAnsi="Arial" w:cs="Arial"/>
          <w:szCs w:val="24"/>
          <w:lang w:val="en-US"/>
        </w:rPr>
      </w:pPr>
    </w:p>
    <w:tbl>
      <w:tblPr>
        <w:tblStyle w:val="TableGrid"/>
        <w:tblW w:w="0" w:type="auto"/>
        <w:tblInd w:w="2376" w:type="dxa"/>
        <w:tblLook w:val="04A0" w:firstRow="1" w:lastRow="0" w:firstColumn="1" w:lastColumn="0" w:noHBand="0" w:noVBand="1"/>
      </w:tblPr>
      <w:tblGrid>
        <w:gridCol w:w="1985"/>
        <w:gridCol w:w="2126"/>
      </w:tblGrid>
      <w:tr w:rsidR="00A42793" w:rsidRPr="002D0685" w:rsidTr="009F05AA">
        <w:tc>
          <w:tcPr>
            <w:tcW w:w="1985" w:type="dxa"/>
          </w:tcPr>
          <w:p w:rsidR="00A42793" w:rsidRPr="002D0685" w:rsidRDefault="00AB5DEE" w:rsidP="009F05A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Rank</w:t>
            </w:r>
          </w:p>
        </w:tc>
        <w:tc>
          <w:tcPr>
            <w:tcW w:w="2126" w:type="dxa"/>
          </w:tcPr>
          <w:p w:rsidR="00A42793" w:rsidRPr="002D0685" w:rsidRDefault="00AB5DEE" w:rsidP="009F05A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Number of weights</w:t>
            </w:r>
          </w:p>
        </w:tc>
      </w:tr>
      <w:tr w:rsidR="00A42793" w:rsidRPr="002D0685" w:rsidTr="009F05AA">
        <w:tc>
          <w:tcPr>
            <w:tcW w:w="1985" w:type="dxa"/>
          </w:tcPr>
          <w:p w:rsidR="00A42793" w:rsidRPr="002D0685" w:rsidRDefault="00A42793" w:rsidP="009F05A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1</w:t>
            </w:r>
          </w:p>
        </w:tc>
        <w:tc>
          <w:tcPr>
            <w:tcW w:w="2126" w:type="dxa"/>
          </w:tcPr>
          <w:p w:rsidR="00A42793" w:rsidRPr="002D0685" w:rsidRDefault="00A42793" w:rsidP="009F05A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10</w:t>
            </w:r>
          </w:p>
        </w:tc>
      </w:tr>
      <w:tr w:rsidR="00A42793" w:rsidRPr="002D0685" w:rsidTr="009F05AA">
        <w:tc>
          <w:tcPr>
            <w:tcW w:w="1985" w:type="dxa"/>
          </w:tcPr>
          <w:p w:rsidR="00A42793" w:rsidRPr="002D0685" w:rsidRDefault="00A42793" w:rsidP="009F05A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2</w:t>
            </w:r>
          </w:p>
        </w:tc>
        <w:tc>
          <w:tcPr>
            <w:tcW w:w="2126" w:type="dxa"/>
          </w:tcPr>
          <w:p w:rsidR="00A42793" w:rsidRPr="002D0685" w:rsidRDefault="00A42793" w:rsidP="009F05A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8</w:t>
            </w:r>
          </w:p>
        </w:tc>
      </w:tr>
      <w:tr w:rsidR="00A42793" w:rsidRPr="002D0685" w:rsidTr="009F05AA">
        <w:tc>
          <w:tcPr>
            <w:tcW w:w="1985" w:type="dxa"/>
          </w:tcPr>
          <w:p w:rsidR="00A42793" w:rsidRPr="002D0685" w:rsidRDefault="00A42793" w:rsidP="009F05A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3</w:t>
            </w:r>
          </w:p>
        </w:tc>
        <w:tc>
          <w:tcPr>
            <w:tcW w:w="2126" w:type="dxa"/>
          </w:tcPr>
          <w:p w:rsidR="00A42793" w:rsidRPr="002D0685" w:rsidRDefault="00A42793" w:rsidP="009F05A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6</w:t>
            </w:r>
          </w:p>
        </w:tc>
      </w:tr>
      <w:tr w:rsidR="00A42793" w:rsidRPr="002D0685" w:rsidTr="009F05AA">
        <w:tc>
          <w:tcPr>
            <w:tcW w:w="1985" w:type="dxa"/>
          </w:tcPr>
          <w:p w:rsidR="00A42793" w:rsidRPr="002D0685" w:rsidRDefault="00A42793" w:rsidP="009F05A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4</w:t>
            </w:r>
          </w:p>
        </w:tc>
        <w:tc>
          <w:tcPr>
            <w:tcW w:w="2126" w:type="dxa"/>
          </w:tcPr>
          <w:p w:rsidR="00A42793" w:rsidRPr="002D0685" w:rsidRDefault="00A42793" w:rsidP="009F05A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4</w:t>
            </w:r>
          </w:p>
        </w:tc>
      </w:tr>
      <w:tr w:rsidR="00A42793" w:rsidRPr="002D0685" w:rsidTr="009F05AA">
        <w:tc>
          <w:tcPr>
            <w:tcW w:w="1985" w:type="dxa"/>
          </w:tcPr>
          <w:p w:rsidR="00A42793" w:rsidRPr="002D0685" w:rsidRDefault="00A42793" w:rsidP="009F05A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5</w:t>
            </w:r>
          </w:p>
        </w:tc>
        <w:tc>
          <w:tcPr>
            <w:tcW w:w="2126" w:type="dxa"/>
          </w:tcPr>
          <w:p w:rsidR="00A42793" w:rsidRPr="002D0685" w:rsidRDefault="00A42793" w:rsidP="009F05A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3</w:t>
            </w:r>
          </w:p>
        </w:tc>
      </w:tr>
      <w:tr w:rsidR="00A42793" w:rsidRPr="002D0685" w:rsidTr="009F05AA">
        <w:tc>
          <w:tcPr>
            <w:tcW w:w="1985" w:type="dxa"/>
          </w:tcPr>
          <w:p w:rsidR="00A42793" w:rsidRPr="002D0685" w:rsidRDefault="00A42793" w:rsidP="009F05A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6</w:t>
            </w:r>
          </w:p>
        </w:tc>
        <w:tc>
          <w:tcPr>
            <w:tcW w:w="2126" w:type="dxa"/>
          </w:tcPr>
          <w:p w:rsidR="00A42793" w:rsidRPr="002D0685" w:rsidRDefault="00A42793" w:rsidP="009F05A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2</w:t>
            </w:r>
          </w:p>
        </w:tc>
      </w:tr>
      <w:tr w:rsidR="00A42793" w:rsidRPr="002D0685" w:rsidTr="009F05AA">
        <w:tc>
          <w:tcPr>
            <w:tcW w:w="1985" w:type="dxa"/>
          </w:tcPr>
          <w:p w:rsidR="00A42793" w:rsidRPr="002D0685" w:rsidRDefault="00A42793" w:rsidP="009F05A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7</w:t>
            </w:r>
          </w:p>
        </w:tc>
        <w:tc>
          <w:tcPr>
            <w:tcW w:w="2126" w:type="dxa"/>
          </w:tcPr>
          <w:p w:rsidR="00A42793" w:rsidRPr="002D0685" w:rsidRDefault="00A42793" w:rsidP="009F05A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1</w:t>
            </w:r>
          </w:p>
        </w:tc>
      </w:tr>
      <w:tr w:rsidR="00A42793" w:rsidRPr="002D0685" w:rsidTr="009F05AA">
        <w:tc>
          <w:tcPr>
            <w:tcW w:w="1985" w:type="dxa"/>
          </w:tcPr>
          <w:p w:rsidR="00A42793" w:rsidRPr="002D0685" w:rsidRDefault="00AB5DEE" w:rsidP="009F05A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Others</w:t>
            </w:r>
          </w:p>
        </w:tc>
        <w:tc>
          <w:tcPr>
            <w:tcW w:w="2126" w:type="dxa"/>
          </w:tcPr>
          <w:p w:rsidR="00A42793" w:rsidRPr="002D0685" w:rsidRDefault="00A42793" w:rsidP="009F05A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0</w:t>
            </w:r>
          </w:p>
        </w:tc>
      </w:tr>
    </w:tbl>
    <w:p w:rsidR="00A42793" w:rsidRPr="002D0685" w:rsidRDefault="00A42793" w:rsidP="001B5EE7">
      <w:pPr>
        <w:tabs>
          <w:tab w:val="left" w:pos="6379"/>
        </w:tabs>
        <w:jc w:val="both"/>
        <w:rPr>
          <w:rFonts w:ascii="Arial" w:hAnsi="Arial" w:cs="Arial"/>
          <w:szCs w:val="24"/>
          <w:lang w:val="en-US"/>
        </w:rPr>
      </w:pPr>
    </w:p>
    <w:p w:rsidR="007C239B" w:rsidRPr="002D0685" w:rsidRDefault="00AB5DEE" w:rsidP="007C239B">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 xml:space="preserve">Tenderer whose Sovereign expert does not have </w:t>
      </w:r>
      <w:r w:rsidR="007C239B" w:rsidRPr="002D0685">
        <w:rPr>
          <w:rFonts w:ascii="Arial" w:hAnsi="Arial" w:cs="Arial"/>
          <w:szCs w:val="24"/>
          <w:lang w:val="en-US" w:eastAsia="en-US"/>
        </w:rPr>
        <w:t xml:space="preserve">10 </w:t>
      </w:r>
      <w:r w:rsidRPr="002D0685">
        <w:rPr>
          <w:rFonts w:ascii="Arial" w:hAnsi="Arial" w:cs="Arial"/>
          <w:szCs w:val="24"/>
          <w:lang w:val="en-US" w:eastAsia="en-US"/>
        </w:rPr>
        <w:t xml:space="preserve">years of relevant experience shall receive </w:t>
      </w:r>
      <w:r w:rsidR="007C239B" w:rsidRPr="002D0685">
        <w:rPr>
          <w:rFonts w:ascii="Arial" w:hAnsi="Arial" w:cs="Arial"/>
          <w:szCs w:val="24"/>
          <w:lang w:val="en-US" w:eastAsia="en-US"/>
        </w:rPr>
        <w:t xml:space="preserve">0 </w:t>
      </w:r>
      <w:r w:rsidRPr="002D0685">
        <w:rPr>
          <w:rFonts w:ascii="Arial" w:hAnsi="Arial" w:cs="Arial"/>
          <w:szCs w:val="24"/>
          <w:lang w:val="en-US" w:eastAsia="en-US"/>
        </w:rPr>
        <w:t>weights</w:t>
      </w:r>
      <w:r w:rsidR="007C239B" w:rsidRPr="002D0685">
        <w:rPr>
          <w:rFonts w:ascii="Arial" w:hAnsi="Arial" w:cs="Arial"/>
          <w:szCs w:val="24"/>
          <w:lang w:val="en-US" w:eastAsia="en-US"/>
        </w:rPr>
        <w:t>.</w:t>
      </w:r>
    </w:p>
    <w:p w:rsidR="002C2FCD" w:rsidRPr="002D0685" w:rsidRDefault="002C2FCD" w:rsidP="001B5EE7">
      <w:pPr>
        <w:tabs>
          <w:tab w:val="left" w:pos="6379"/>
        </w:tabs>
        <w:jc w:val="both"/>
        <w:rPr>
          <w:rFonts w:ascii="Arial" w:hAnsi="Arial" w:cs="Arial"/>
          <w:szCs w:val="24"/>
          <w:lang w:val="en-US"/>
        </w:rPr>
      </w:pPr>
    </w:p>
    <w:p w:rsidR="007C239B" w:rsidRPr="002D0685" w:rsidRDefault="00AB5DEE" w:rsidP="007C239B">
      <w:pPr>
        <w:tabs>
          <w:tab w:val="left" w:pos="6379"/>
        </w:tabs>
        <w:suppressAutoHyphens w:val="0"/>
        <w:jc w:val="both"/>
        <w:rPr>
          <w:rFonts w:ascii="Arial" w:hAnsi="Arial" w:cs="Arial"/>
          <w:szCs w:val="24"/>
          <w:lang w:val="en-US" w:eastAsia="en-US"/>
        </w:rPr>
      </w:pPr>
      <w:r w:rsidRPr="002D0685">
        <w:rPr>
          <w:rFonts w:ascii="Arial" w:hAnsi="Arial" w:cs="Arial"/>
          <w:b/>
          <w:szCs w:val="24"/>
          <w:lang w:val="en-US" w:eastAsia="en-US"/>
        </w:rPr>
        <w:t>Evidence</w:t>
      </w:r>
      <w:r w:rsidR="007C239B" w:rsidRPr="002D0685">
        <w:rPr>
          <w:rFonts w:ascii="Arial" w:hAnsi="Arial" w:cs="Arial"/>
          <w:b/>
          <w:szCs w:val="24"/>
          <w:lang w:val="en-US" w:eastAsia="en-US"/>
        </w:rPr>
        <w:t xml:space="preserve">: </w:t>
      </w:r>
      <w:r w:rsidRPr="002D0685">
        <w:rPr>
          <w:rFonts w:ascii="Arial" w:hAnsi="Arial" w:cs="Arial"/>
          <w:szCs w:val="24"/>
          <w:lang w:val="en-US" w:eastAsia="en-US"/>
        </w:rPr>
        <w:t xml:space="preserve">Evaluation of tenders according to this criterion sub-element is done on the basis of the List; Tenderer is responsible for its </w:t>
      </w:r>
      <w:r w:rsidR="00B108F8" w:rsidRPr="002D0685">
        <w:rPr>
          <w:rFonts w:ascii="Arial" w:hAnsi="Arial" w:cs="Arial"/>
          <w:szCs w:val="24"/>
          <w:lang w:val="en-US" w:eastAsia="en-US"/>
        </w:rPr>
        <w:t>truthfulness</w:t>
      </w:r>
      <w:r w:rsidR="008E4079" w:rsidRPr="002D0685">
        <w:rPr>
          <w:rFonts w:ascii="Arial" w:hAnsi="Arial" w:cs="Arial"/>
          <w:szCs w:val="24"/>
          <w:lang w:val="en-US" w:eastAsia="en-US"/>
        </w:rPr>
        <w:t xml:space="preserve"> </w:t>
      </w:r>
      <w:r w:rsidRPr="002D0685">
        <w:rPr>
          <w:rFonts w:ascii="Arial" w:hAnsi="Arial" w:cs="Arial"/>
          <w:szCs w:val="24"/>
          <w:lang w:val="en-US" w:eastAsia="en-US"/>
        </w:rPr>
        <w:t xml:space="preserve">under full substantive and criminal liability, submitted in accordance with the Form 8.1. of this Tender Documents </w:t>
      </w:r>
      <w:r w:rsidR="00795995" w:rsidRPr="002D0685">
        <w:rPr>
          <w:rFonts w:ascii="Arial" w:hAnsi="Arial" w:cs="Arial"/>
          <w:szCs w:val="24"/>
          <w:lang w:val="en-US" w:eastAsia="en-US"/>
        </w:rPr>
        <w:t xml:space="preserve">and the CV submitted in accordance with the Form 9 of this tender documents that has to be accompanied by the Statement of the given person and Tenderer that the CV is true. </w:t>
      </w:r>
    </w:p>
    <w:p w:rsidR="00211B84" w:rsidRDefault="00211B84" w:rsidP="001B5EE7">
      <w:pPr>
        <w:tabs>
          <w:tab w:val="left" w:pos="6379"/>
        </w:tabs>
        <w:jc w:val="both"/>
        <w:rPr>
          <w:rFonts w:ascii="Arial" w:hAnsi="Arial" w:cs="Arial"/>
          <w:b/>
          <w:szCs w:val="24"/>
          <w:lang w:val="en-US"/>
        </w:rPr>
      </w:pPr>
    </w:p>
    <w:p w:rsidR="00211B84" w:rsidRDefault="00AB5DEE" w:rsidP="001B5EE7">
      <w:pPr>
        <w:tabs>
          <w:tab w:val="left" w:pos="6379"/>
        </w:tabs>
        <w:jc w:val="both"/>
        <w:rPr>
          <w:rFonts w:ascii="Arial" w:hAnsi="Arial" w:cs="Arial"/>
          <w:szCs w:val="24"/>
          <w:lang w:val="en-US"/>
        </w:rPr>
      </w:pPr>
      <w:r w:rsidRPr="002D0685">
        <w:rPr>
          <w:rFonts w:ascii="Arial" w:hAnsi="Arial" w:cs="Arial"/>
          <w:b/>
          <w:szCs w:val="24"/>
          <w:lang w:val="en-US"/>
        </w:rPr>
        <w:t>C</w:t>
      </w:r>
      <w:r w:rsidR="002C2FCD" w:rsidRPr="002D0685">
        <w:rPr>
          <w:rFonts w:ascii="Arial" w:hAnsi="Arial" w:cs="Arial"/>
          <w:b/>
          <w:szCs w:val="24"/>
          <w:lang w:val="en-US"/>
        </w:rPr>
        <w:t>4.2.2</w:t>
      </w:r>
      <w:r w:rsidR="00FF467C" w:rsidRPr="002D0685">
        <w:rPr>
          <w:rFonts w:ascii="Arial" w:hAnsi="Arial" w:cs="Arial"/>
          <w:b/>
          <w:szCs w:val="24"/>
          <w:lang w:val="en-US"/>
        </w:rPr>
        <w:t xml:space="preserve">. </w:t>
      </w:r>
      <w:r w:rsidRPr="002D0685">
        <w:rPr>
          <w:rFonts w:ascii="Arial" w:hAnsi="Arial" w:cs="Arial"/>
          <w:b/>
          <w:szCs w:val="24"/>
          <w:lang w:val="en-US"/>
        </w:rPr>
        <w:t xml:space="preserve">References and experience of </w:t>
      </w:r>
      <w:r w:rsidR="0042018F" w:rsidRPr="002D0685">
        <w:rPr>
          <w:rFonts w:ascii="Arial" w:hAnsi="Arial" w:cs="Arial"/>
          <w:b/>
          <w:szCs w:val="24"/>
          <w:lang w:val="en-US"/>
        </w:rPr>
        <w:t xml:space="preserve">Transaction </w:t>
      </w:r>
      <w:r w:rsidR="00D962BE" w:rsidRPr="002D0685">
        <w:rPr>
          <w:rFonts w:ascii="Arial" w:hAnsi="Arial" w:cs="Arial"/>
          <w:b/>
          <w:szCs w:val="24"/>
          <w:lang w:val="en-US"/>
        </w:rPr>
        <w:t>E</w:t>
      </w:r>
      <w:r w:rsidR="0042018F" w:rsidRPr="002D0685">
        <w:rPr>
          <w:rFonts w:ascii="Arial" w:hAnsi="Arial" w:cs="Arial"/>
          <w:b/>
          <w:szCs w:val="24"/>
          <w:lang w:val="en-US"/>
        </w:rPr>
        <w:t>xperts</w:t>
      </w:r>
      <w:r w:rsidR="002C2FCD" w:rsidRPr="002D0685">
        <w:rPr>
          <w:rFonts w:ascii="Arial" w:hAnsi="Arial" w:cs="Arial"/>
          <w:szCs w:val="24"/>
          <w:lang w:val="en-US"/>
        </w:rPr>
        <w:t xml:space="preserve">   </w:t>
      </w:r>
      <w:r w:rsidR="00795995" w:rsidRPr="002D0685">
        <w:rPr>
          <w:rFonts w:ascii="Arial" w:hAnsi="Arial" w:cs="Arial"/>
          <w:szCs w:val="24"/>
          <w:lang w:val="en-US"/>
        </w:rPr>
        <w:t xml:space="preserve"> </w:t>
      </w:r>
    </w:p>
    <w:p w:rsidR="001B5EE7" w:rsidRPr="002D0685" w:rsidRDefault="00AB5DEE" w:rsidP="001710B3">
      <w:pPr>
        <w:tabs>
          <w:tab w:val="left" w:pos="6379"/>
        </w:tabs>
        <w:jc w:val="right"/>
        <w:rPr>
          <w:rFonts w:ascii="Arial" w:hAnsi="Arial" w:cs="Arial"/>
          <w:b/>
          <w:szCs w:val="24"/>
          <w:lang w:val="en-US"/>
        </w:rPr>
      </w:pPr>
      <w:r w:rsidRPr="002D0685">
        <w:rPr>
          <w:rFonts w:ascii="Arial" w:hAnsi="Arial" w:cs="Arial"/>
          <w:b/>
          <w:szCs w:val="24"/>
          <w:lang w:val="en-US"/>
        </w:rPr>
        <w:t>maximum</w:t>
      </w:r>
      <w:r w:rsidR="002C2FCD" w:rsidRPr="002D0685">
        <w:rPr>
          <w:rFonts w:ascii="Arial" w:hAnsi="Arial" w:cs="Arial"/>
          <w:b/>
          <w:szCs w:val="24"/>
          <w:lang w:val="en-US"/>
        </w:rPr>
        <w:t xml:space="preserve"> </w:t>
      </w:r>
      <w:r w:rsidR="00D962BE" w:rsidRPr="002D0685">
        <w:rPr>
          <w:rFonts w:ascii="Arial" w:hAnsi="Arial" w:cs="Arial"/>
          <w:b/>
          <w:szCs w:val="24"/>
          <w:lang w:val="en-US"/>
        </w:rPr>
        <w:t>8</w:t>
      </w:r>
      <w:r w:rsidR="00D962BE" w:rsidRPr="002D0685">
        <w:rPr>
          <w:rFonts w:ascii="Arial" w:hAnsi="Arial" w:cs="Arial"/>
          <w:szCs w:val="24"/>
          <w:lang w:val="en-US"/>
        </w:rPr>
        <w:t xml:space="preserve"> </w:t>
      </w:r>
      <w:r w:rsidR="00D962BE" w:rsidRPr="002D0685">
        <w:rPr>
          <w:rFonts w:ascii="Arial" w:hAnsi="Arial" w:cs="Arial"/>
          <w:b/>
          <w:szCs w:val="24"/>
          <w:lang w:val="en-US"/>
        </w:rPr>
        <w:t>weights</w:t>
      </w:r>
    </w:p>
    <w:p w:rsidR="00795995" w:rsidRPr="002D0685" w:rsidRDefault="00795995" w:rsidP="001B5EE7">
      <w:pPr>
        <w:tabs>
          <w:tab w:val="left" w:pos="6379"/>
        </w:tabs>
        <w:jc w:val="both"/>
        <w:rPr>
          <w:rFonts w:ascii="Arial" w:hAnsi="Arial" w:cs="Arial"/>
          <w:b/>
          <w:szCs w:val="24"/>
          <w:lang w:val="en-US"/>
        </w:rPr>
      </w:pPr>
    </w:p>
    <w:p w:rsidR="00795995" w:rsidRPr="002D0685" w:rsidRDefault="00795995" w:rsidP="001B5EE7">
      <w:pPr>
        <w:tabs>
          <w:tab w:val="left" w:pos="6379"/>
        </w:tabs>
        <w:jc w:val="both"/>
        <w:rPr>
          <w:rFonts w:ascii="Arial" w:hAnsi="Arial" w:cs="Arial"/>
          <w:b/>
          <w:szCs w:val="24"/>
          <w:lang w:val="en-US"/>
        </w:rPr>
      </w:pPr>
      <w:r w:rsidRPr="002D0685">
        <w:rPr>
          <w:rFonts w:ascii="Arial" w:hAnsi="Arial" w:cs="Arial"/>
          <w:szCs w:val="24"/>
          <w:lang w:val="en-US"/>
        </w:rPr>
        <w:t xml:space="preserve">It is necessary to submit the number and the list of closed transactions in which 2 (two) </w:t>
      </w:r>
      <w:r w:rsidR="0042018F" w:rsidRPr="002D0685">
        <w:rPr>
          <w:rFonts w:ascii="Arial" w:hAnsi="Arial" w:cs="Arial"/>
          <w:szCs w:val="24"/>
          <w:lang w:val="en-US"/>
        </w:rPr>
        <w:t>transaction experts</w:t>
      </w:r>
      <w:r w:rsidRPr="002D0685">
        <w:rPr>
          <w:rFonts w:ascii="Arial" w:hAnsi="Arial" w:cs="Arial"/>
          <w:szCs w:val="24"/>
          <w:lang w:val="en-US"/>
        </w:rPr>
        <w:t xml:space="preserve"> participated</w:t>
      </w:r>
      <w:r w:rsidRPr="002D0685">
        <w:rPr>
          <w:rFonts w:ascii="Arial" w:hAnsi="Arial" w:cs="Arial"/>
          <w:b/>
          <w:szCs w:val="24"/>
          <w:lang w:val="en-US"/>
        </w:rPr>
        <w:t>.</w:t>
      </w:r>
    </w:p>
    <w:p w:rsidR="00795995" w:rsidRPr="002D0685" w:rsidRDefault="00205B86" w:rsidP="00205B86">
      <w:pPr>
        <w:tabs>
          <w:tab w:val="left" w:pos="7596"/>
        </w:tabs>
        <w:jc w:val="both"/>
        <w:rPr>
          <w:rFonts w:ascii="Arial" w:hAnsi="Arial" w:cs="Arial"/>
          <w:szCs w:val="24"/>
          <w:lang w:val="en-US"/>
        </w:rPr>
      </w:pPr>
      <w:r>
        <w:rPr>
          <w:rFonts w:ascii="Arial" w:hAnsi="Arial" w:cs="Arial"/>
          <w:szCs w:val="24"/>
          <w:lang w:val="en-US"/>
        </w:rPr>
        <w:tab/>
      </w:r>
    </w:p>
    <w:p w:rsidR="00A47291" w:rsidRPr="002D0685" w:rsidRDefault="00AB5DEE" w:rsidP="001B5EE7">
      <w:pPr>
        <w:tabs>
          <w:tab w:val="left" w:pos="6379"/>
        </w:tabs>
        <w:jc w:val="both"/>
        <w:rPr>
          <w:rFonts w:ascii="Arial" w:hAnsi="Arial" w:cs="Arial"/>
          <w:szCs w:val="24"/>
          <w:lang w:val="en-US"/>
        </w:rPr>
      </w:pPr>
      <w:r w:rsidRPr="002D0685">
        <w:rPr>
          <w:rFonts w:ascii="Arial" w:hAnsi="Arial" w:cs="Arial"/>
          <w:szCs w:val="24"/>
          <w:lang w:val="en-US"/>
        </w:rPr>
        <w:t>Tenderer whose</w:t>
      </w:r>
      <w:r w:rsidR="006F57BF" w:rsidRPr="002D0685">
        <w:rPr>
          <w:rFonts w:ascii="Arial" w:hAnsi="Arial" w:cs="Arial"/>
          <w:szCs w:val="24"/>
          <w:lang w:val="en-US"/>
        </w:rPr>
        <w:t xml:space="preserve"> </w:t>
      </w:r>
      <w:r w:rsidR="002C2FCD" w:rsidRPr="002D0685">
        <w:rPr>
          <w:rFonts w:ascii="Arial" w:hAnsi="Arial" w:cs="Arial"/>
          <w:szCs w:val="24"/>
          <w:lang w:val="en-US"/>
        </w:rPr>
        <w:t>2</w:t>
      </w:r>
      <w:r w:rsidR="006F57BF" w:rsidRPr="002D0685">
        <w:rPr>
          <w:rFonts w:ascii="Arial" w:hAnsi="Arial" w:cs="Arial"/>
          <w:szCs w:val="24"/>
          <w:lang w:val="en-US"/>
        </w:rPr>
        <w:t xml:space="preserve"> </w:t>
      </w:r>
      <w:r w:rsidRPr="002D0685">
        <w:rPr>
          <w:rFonts w:ascii="Arial" w:hAnsi="Arial" w:cs="Arial"/>
          <w:szCs w:val="24"/>
          <w:lang w:val="en-US"/>
        </w:rPr>
        <w:t xml:space="preserve">stated key team members have the highest number of performed transactions jointly </w:t>
      </w:r>
      <w:r w:rsidR="00795995" w:rsidRPr="002D0685">
        <w:rPr>
          <w:rFonts w:ascii="Arial" w:hAnsi="Arial" w:cs="Arial"/>
          <w:szCs w:val="24"/>
          <w:lang w:val="en-US"/>
        </w:rPr>
        <w:t xml:space="preserve">shall receive </w:t>
      </w:r>
      <w:r w:rsidR="001453EA" w:rsidRPr="002D0685">
        <w:rPr>
          <w:rFonts w:ascii="Arial" w:hAnsi="Arial" w:cs="Arial"/>
          <w:szCs w:val="24"/>
          <w:lang w:val="en-US"/>
        </w:rPr>
        <w:t>8</w:t>
      </w:r>
      <w:r w:rsidR="002C2FCD" w:rsidRPr="002D0685">
        <w:rPr>
          <w:rFonts w:ascii="Arial" w:hAnsi="Arial" w:cs="Arial"/>
          <w:szCs w:val="24"/>
          <w:lang w:val="en-US"/>
        </w:rPr>
        <w:t xml:space="preserve"> </w:t>
      </w:r>
      <w:r w:rsidRPr="002D0685">
        <w:rPr>
          <w:rFonts w:ascii="Arial" w:hAnsi="Arial" w:cs="Arial"/>
          <w:szCs w:val="24"/>
          <w:lang w:val="en-US"/>
        </w:rPr>
        <w:t>weights</w:t>
      </w:r>
      <w:r w:rsidR="00D0539D" w:rsidRPr="002D0685">
        <w:rPr>
          <w:rFonts w:ascii="Arial" w:hAnsi="Arial" w:cs="Arial"/>
          <w:szCs w:val="24"/>
          <w:lang w:val="en-US"/>
        </w:rPr>
        <w:t xml:space="preserve">. </w:t>
      </w:r>
      <w:r w:rsidR="00D962BE" w:rsidRPr="002D0685">
        <w:rPr>
          <w:rFonts w:ascii="Arial" w:hAnsi="Arial" w:cs="Arial"/>
          <w:szCs w:val="24"/>
          <w:lang w:val="en-US"/>
        </w:rPr>
        <w:t>Other</w:t>
      </w:r>
      <w:r w:rsidRPr="002D0685">
        <w:rPr>
          <w:rFonts w:ascii="Arial" w:hAnsi="Arial" w:cs="Arial"/>
          <w:szCs w:val="24"/>
          <w:lang w:val="en-US"/>
        </w:rPr>
        <w:t xml:space="preserve"> Tenderers shall be scored and ranked according to the following table</w:t>
      </w:r>
      <w:r w:rsidR="00D0539D" w:rsidRPr="002D0685">
        <w:rPr>
          <w:rFonts w:ascii="Arial" w:hAnsi="Arial" w:cs="Arial"/>
          <w:szCs w:val="24"/>
          <w:lang w:val="en-US"/>
        </w:rPr>
        <w:t>:</w:t>
      </w:r>
    </w:p>
    <w:p w:rsidR="00D0539D" w:rsidRPr="002D0685" w:rsidRDefault="00D0539D" w:rsidP="004A18FB">
      <w:pPr>
        <w:tabs>
          <w:tab w:val="left" w:pos="6379"/>
        </w:tabs>
        <w:suppressAutoHyphens w:val="0"/>
        <w:jc w:val="both"/>
        <w:rPr>
          <w:rFonts w:ascii="Arial" w:hAnsi="Arial" w:cs="Arial"/>
          <w:szCs w:val="24"/>
          <w:lang w:val="en-US" w:eastAsia="en-US"/>
        </w:rPr>
      </w:pPr>
    </w:p>
    <w:tbl>
      <w:tblPr>
        <w:tblStyle w:val="TableGrid"/>
        <w:tblW w:w="0" w:type="auto"/>
        <w:tblInd w:w="2376" w:type="dxa"/>
        <w:tblLook w:val="04A0" w:firstRow="1" w:lastRow="0" w:firstColumn="1" w:lastColumn="0" w:noHBand="0" w:noVBand="1"/>
      </w:tblPr>
      <w:tblGrid>
        <w:gridCol w:w="1985"/>
        <w:gridCol w:w="2126"/>
      </w:tblGrid>
      <w:tr w:rsidR="00D0539D" w:rsidRPr="002D0685" w:rsidTr="00A47291">
        <w:tc>
          <w:tcPr>
            <w:tcW w:w="1985" w:type="dxa"/>
          </w:tcPr>
          <w:p w:rsidR="00D0539D" w:rsidRPr="002D0685" w:rsidRDefault="00AB5DEE" w:rsidP="00DC0192">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Rank</w:t>
            </w:r>
          </w:p>
        </w:tc>
        <w:tc>
          <w:tcPr>
            <w:tcW w:w="2126" w:type="dxa"/>
          </w:tcPr>
          <w:p w:rsidR="00D0539D" w:rsidRPr="002D0685" w:rsidRDefault="00AB5DEE" w:rsidP="00DC0192">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Number of weights</w:t>
            </w:r>
          </w:p>
        </w:tc>
      </w:tr>
      <w:tr w:rsidR="00D0539D" w:rsidRPr="002D0685" w:rsidTr="00A47291">
        <w:tc>
          <w:tcPr>
            <w:tcW w:w="1985" w:type="dxa"/>
          </w:tcPr>
          <w:p w:rsidR="00D0539D" w:rsidRPr="002D0685" w:rsidRDefault="00D0539D" w:rsidP="00DC0192">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1</w:t>
            </w:r>
          </w:p>
        </w:tc>
        <w:tc>
          <w:tcPr>
            <w:tcW w:w="2126" w:type="dxa"/>
          </w:tcPr>
          <w:p w:rsidR="00D0539D" w:rsidRPr="002D0685" w:rsidRDefault="00D0539D" w:rsidP="00DC0192">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8</w:t>
            </w:r>
          </w:p>
        </w:tc>
      </w:tr>
      <w:tr w:rsidR="00D0539D" w:rsidRPr="002D0685" w:rsidTr="00A47291">
        <w:tc>
          <w:tcPr>
            <w:tcW w:w="1985" w:type="dxa"/>
          </w:tcPr>
          <w:p w:rsidR="00D0539D" w:rsidRPr="002D0685" w:rsidRDefault="00D0539D" w:rsidP="00DC0192">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2</w:t>
            </w:r>
          </w:p>
        </w:tc>
        <w:tc>
          <w:tcPr>
            <w:tcW w:w="2126" w:type="dxa"/>
          </w:tcPr>
          <w:p w:rsidR="00D0539D" w:rsidRPr="002D0685" w:rsidRDefault="00D0539D" w:rsidP="00DC0192">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6</w:t>
            </w:r>
          </w:p>
        </w:tc>
      </w:tr>
      <w:tr w:rsidR="00D0539D" w:rsidRPr="002D0685" w:rsidTr="00A47291">
        <w:tc>
          <w:tcPr>
            <w:tcW w:w="1985" w:type="dxa"/>
          </w:tcPr>
          <w:p w:rsidR="00D0539D" w:rsidRPr="002D0685" w:rsidRDefault="00D0539D" w:rsidP="00DC0192">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3</w:t>
            </w:r>
          </w:p>
        </w:tc>
        <w:tc>
          <w:tcPr>
            <w:tcW w:w="2126" w:type="dxa"/>
          </w:tcPr>
          <w:p w:rsidR="00D0539D" w:rsidRPr="002D0685" w:rsidRDefault="00D0539D" w:rsidP="00DC0192">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5</w:t>
            </w:r>
          </w:p>
        </w:tc>
      </w:tr>
      <w:tr w:rsidR="00D0539D" w:rsidRPr="002D0685" w:rsidTr="00A47291">
        <w:tc>
          <w:tcPr>
            <w:tcW w:w="1985" w:type="dxa"/>
          </w:tcPr>
          <w:p w:rsidR="00D0539D" w:rsidRPr="002D0685" w:rsidRDefault="00D0539D" w:rsidP="00DC0192">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4</w:t>
            </w:r>
          </w:p>
        </w:tc>
        <w:tc>
          <w:tcPr>
            <w:tcW w:w="2126" w:type="dxa"/>
          </w:tcPr>
          <w:p w:rsidR="00D0539D" w:rsidRPr="002D0685" w:rsidRDefault="00D0539D" w:rsidP="00DC0192">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4</w:t>
            </w:r>
          </w:p>
        </w:tc>
      </w:tr>
      <w:tr w:rsidR="00D0539D" w:rsidRPr="002D0685" w:rsidTr="00A47291">
        <w:tc>
          <w:tcPr>
            <w:tcW w:w="1985" w:type="dxa"/>
          </w:tcPr>
          <w:p w:rsidR="00D0539D" w:rsidRPr="002D0685" w:rsidRDefault="00D0539D" w:rsidP="00DC0192">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5</w:t>
            </w:r>
          </w:p>
        </w:tc>
        <w:tc>
          <w:tcPr>
            <w:tcW w:w="2126" w:type="dxa"/>
          </w:tcPr>
          <w:p w:rsidR="00D0539D" w:rsidRPr="002D0685" w:rsidRDefault="00D0539D" w:rsidP="00DC0192">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3</w:t>
            </w:r>
          </w:p>
        </w:tc>
      </w:tr>
      <w:tr w:rsidR="00D0539D" w:rsidRPr="002D0685" w:rsidTr="00A47291">
        <w:tc>
          <w:tcPr>
            <w:tcW w:w="1985" w:type="dxa"/>
          </w:tcPr>
          <w:p w:rsidR="00D0539D" w:rsidRPr="002D0685" w:rsidRDefault="00D0539D" w:rsidP="00DC0192">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6</w:t>
            </w:r>
          </w:p>
        </w:tc>
        <w:tc>
          <w:tcPr>
            <w:tcW w:w="2126" w:type="dxa"/>
          </w:tcPr>
          <w:p w:rsidR="00D0539D" w:rsidRPr="002D0685" w:rsidRDefault="00D0539D" w:rsidP="00DC0192">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2</w:t>
            </w:r>
          </w:p>
        </w:tc>
      </w:tr>
      <w:tr w:rsidR="00D0539D" w:rsidRPr="002D0685" w:rsidTr="00A47291">
        <w:tc>
          <w:tcPr>
            <w:tcW w:w="1985" w:type="dxa"/>
          </w:tcPr>
          <w:p w:rsidR="00D0539D" w:rsidRPr="002D0685" w:rsidRDefault="00D0539D" w:rsidP="00DC0192">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7</w:t>
            </w:r>
          </w:p>
        </w:tc>
        <w:tc>
          <w:tcPr>
            <w:tcW w:w="2126" w:type="dxa"/>
          </w:tcPr>
          <w:p w:rsidR="00D0539D" w:rsidRPr="002D0685" w:rsidRDefault="00D0539D" w:rsidP="00DC0192">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1</w:t>
            </w:r>
          </w:p>
        </w:tc>
      </w:tr>
      <w:tr w:rsidR="00D0539D" w:rsidRPr="002D0685" w:rsidTr="00A47291">
        <w:tc>
          <w:tcPr>
            <w:tcW w:w="1985" w:type="dxa"/>
          </w:tcPr>
          <w:p w:rsidR="00D0539D" w:rsidRPr="002D0685" w:rsidRDefault="00AB5DEE" w:rsidP="00DC0192">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Other</w:t>
            </w:r>
            <w:r w:rsidR="008E4079" w:rsidRPr="002D0685">
              <w:rPr>
                <w:rFonts w:ascii="Arial" w:hAnsi="Arial" w:cs="Arial"/>
                <w:szCs w:val="24"/>
                <w:lang w:val="en-US" w:eastAsia="en-US"/>
              </w:rPr>
              <w:t>s</w:t>
            </w:r>
          </w:p>
        </w:tc>
        <w:tc>
          <w:tcPr>
            <w:tcW w:w="2126" w:type="dxa"/>
          </w:tcPr>
          <w:p w:rsidR="00D0539D" w:rsidRPr="002D0685" w:rsidRDefault="00D0539D" w:rsidP="00DC0192">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0</w:t>
            </w:r>
          </w:p>
        </w:tc>
      </w:tr>
    </w:tbl>
    <w:p w:rsidR="00161ABD" w:rsidRPr="002D0685" w:rsidRDefault="00161ABD" w:rsidP="00161ABD">
      <w:pPr>
        <w:tabs>
          <w:tab w:val="left" w:pos="6379"/>
        </w:tabs>
        <w:suppressAutoHyphens w:val="0"/>
        <w:jc w:val="both"/>
        <w:rPr>
          <w:rFonts w:ascii="Arial" w:hAnsi="Arial" w:cs="Arial"/>
          <w:szCs w:val="24"/>
          <w:lang w:val="en-US" w:eastAsia="en-US"/>
        </w:rPr>
      </w:pPr>
    </w:p>
    <w:p w:rsidR="00161ABD" w:rsidRPr="002D0685" w:rsidRDefault="00AB5DEE" w:rsidP="00161ABD">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 xml:space="preserve">Tenderer that does not have key team members in its team shall receive </w:t>
      </w:r>
      <w:r w:rsidR="00161ABD" w:rsidRPr="002D0685">
        <w:rPr>
          <w:rFonts w:ascii="Arial" w:hAnsi="Arial" w:cs="Arial"/>
          <w:szCs w:val="24"/>
          <w:lang w:val="en-US" w:eastAsia="en-US"/>
        </w:rPr>
        <w:t xml:space="preserve">0 </w:t>
      </w:r>
      <w:r w:rsidRPr="002D0685">
        <w:rPr>
          <w:rFonts w:ascii="Arial" w:hAnsi="Arial" w:cs="Arial"/>
          <w:szCs w:val="24"/>
          <w:lang w:val="en-US" w:eastAsia="en-US"/>
        </w:rPr>
        <w:t>weights</w:t>
      </w:r>
      <w:r w:rsidR="00161ABD" w:rsidRPr="002D0685">
        <w:rPr>
          <w:rFonts w:ascii="Arial" w:hAnsi="Arial" w:cs="Arial"/>
          <w:szCs w:val="24"/>
          <w:lang w:val="en-US" w:eastAsia="en-US"/>
        </w:rPr>
        <w:t>.</w:t>
      </w:r>
    </w:p>
    <w:p w:rsidR="0009610D" w:rsidRPr="002D0685" w:rsidRDefault="0009610D" w:rsidP="0009610D">
      <w:pPr>
        <w:tabs>
          <w:tab w:val="left" w:pos="6379"/>
        </w:tabs>
        <w:suppressAutoHyphens w:val="0"/>
        <w:jc w:val="both"/>
        <w:rPr>
          <w:rFonts w:ascii="Arial" w:hAnsi="Arial" w:cs="Arial"/>
          <w:szCs w:val="24"/>
          <w:lang w:val="en-US" w:eastAsia="en-US"/>
        </w:rPr>
      </w:pPr>
    </w:p>
    <w:p w:rsidR="00DA283B" w:rsidRPr="002D0685" w:rsidRDefault="00AB5DEE" w:rsidP="00DA283B">
      <w:pPr>
        <w:tabs>
          <w:tab w:val="left" w:pos="6379"/>
        </w:tabs>
        <w:suppressAutoHyphens w:val="0"/>
        <w:jc w:val="both"/>
        <w:rPr>
          <w:rFonts w:ascii="Arial" w:hAnsi="Arial" w:cs="Arial"/>
          <w:szCs w:val="24"/>
          <w:lang w:val="en-US" w:eastAsia="en-US"/>
        </w:rPr>
      </w:pPr>
      <w:r w:rsidRPr="002D0685">
        <w:rPr>
          <w:rFonts w:ascii="Arial" w:hAnsi="Arial" w:cs="Arial"/>
          <w:b/>
          <w:szCs w:val="24"/>
          <w:lang w:val="en-US" w:eastAsia="en-US"/>
        </w:rPr>
        <w:t>Evidence</w:t>
      </w:r>
      <w:r w:rsidR="00161ABD" w:rsidRPr="002D0685">
        <w:rPr>
          <w:rFonts w:ascii="Arial" w:hAnsi="Arial" w:cs="Arial"/>
          <w:b/>
          <w:szCs w:val="24"/>
          <w:lang w:val="en-US" w:eastAsia="en-US"/>
        </w:rPr>
        <w:t xml:space="preserve">: </w:t>
      </w:r>
      <w:r w:rsidRPr="002D0685">
        <w:rPr>
          <w:rFonts w:ascii="Arial" w:hAnsi="Arial" w:cs="Arial"/>
          <w:szCs w:val="24"/>
          <w:lang w:val="en-US" w:eastAsia="en-US"/>
        </w:rPr>
        <w:t xml:space="preserve">Evaluation of tenders according to this criterion sub-element is done on the basis of the List; Tenderer is responsible for its </w:t>
      </w:r>
      <w:r w:rsidR="00D962BE" w:rsidRPr="002D0685">
        <w:rPr>
          <w:rFonts w:ascii="Arial" w:hAnsi="Arial" w:cs="Arial"/>
          <w:szCs w:val="24"/>
          <w:lang w:val="en-US" w:eastAsia="en-US"/>
        </w:rPr>
        <w:t>truthfulness</w:t>
      </w:r>
      <w:r w:rsidRPr="002D0685">
        <w:rPr>
          <w:rFonts w:ascii="Arial" w:hAnsi="Arial" w:cs="Arial"/>
          <w:szCs w:val="24"/>
          <w:lang w:val="en-US" w:eastAsia="en-US"/>
        </w:rPr>
        <w:t xml:space="preserve"> under full substantive and criminal liability, submitted in accordance with the Form 8.</w:t>
      </w:r>
      <w:r w:rsidR="00795995" w:rsidRPr="002D0685">
        <w:rPr>
          <w:rFonts w:ascii="Arial" w:hAnsi="Arial" w:cs="Arial"/>
          <w:szCs w:val="24"/>
          <w:lang w:val="en-US" w:eastAsia="en-US"/>
        </w:rPr>
        <w:t>2</w:t>
      </w:r>
      <w:r w:rsidRPr="002D0685">
        <w:rPr>
          <w:rFonts w:ascii="Arial" w:hAnsi="Arial" w:cs="Arial"/>
          <w:szCs w:val="24"/>
          <w:lang w:val="en-US" w:eastAsia="en-US"/>
        </w:rPr>
        <w:t xml:space="preserve"> of this Tender Documents</w:t>
      </w:r>
    </w:p>
    <w:p w:rsidR="00DA283B" w:rsidRPr="002D0685" w:rsidRDefault="00DA283B" w:rsidP="004A18FB">
      <w:pPr>
        <w:tabs>
          <w:tab w:val="left" w:pos="6379"/>
        </w:tabs>
        <w:suppressAutoHyphens w:val="0"/>
        <w:jc w:val="both"/>
        <w:rPr>
          <w:rFonts w:ascii="Arial" w:hAnsi="Arial" w:cs="Arial"/>
          <w:szCs w:val="24"/>
          <w:lang w:val="en-US" w:eastAsia="en-US"/>
        </w:rPr>
      </w:pPr>
    </w:p>
    <w:p w:rsidR="00404C29" w:rsidRPr="002D0685" w:rsidRDefault="00AB5DEE" w:rsidP="004A18FB">
      <w:pPr>
        <w:tabs>
          <w:tab w:val="left" w:pos="6379"/>
        </w:tabs>
        <w:suppressAutoHyphens w:val="0"/>
        <w:jc w:val="both"/>
        <w:rPr>
          <w:rFonts w:ascii="Arial" w:hAnsi="Arial" w:cs="Arial"/>
          <w:b/>
          <w:szCs w:val="24"/>
          <w:lang w:val="en-US" w:eastAsia="en-US"/>
        </w:rPr>
      </w:pPr>
      <w:r w:rsidRPr="002D0685">
        <w:rPr>
          <w:rFonts w:ascii="Arial" w:hAnsi="Arial" w:cs="Arial"/>
          <w:b/>
          <w:szCs w:val="24"/>
          <w:lang w:val="en-US" w:eastAsia="en-US"/>
        </w:rPr>
        <w:t>C</w:t>
      </w:r>
      <w:r w:rsidR="00A01521" w:rsidRPr="002D0685">
        <w:rPr>
          <w:rFonts w:ascii="Arial" w:hAnsi="Arial" w:cs="Arial"/>
          <w:b/>
          <w:szCs w:val="24"/>
          <w:lang w:val="en-US" w:eastAsia="en-US"/>
        </w:rPr>
        <w:t>4.3.</w:t>
      </w:r>
      <w:r w:rsidR="00DA283B" w:rsidRPr="002D0685">
        <w:rPr>
          <w:rFonts w:ascii="Arial" w:hAnsi="Arial" w:cs="Arial"/>
          <w:b/>
          <w:szCs w:val="24"/>
          <w:lang w:val="en-US" w:eastAsia="en-US"/>
        </w:rPr>
        <w:t xml:space="preserve"> </w:t>
      </w:r>
      <w:r w:rsidRPr="002D0685">
        <w:rPr>
          <w:rFonts w:ascii="Arial" w:hAnsi="Arial" w:cs="Arial"/>
          <w:b/>
          <w:szCs w:val="24"/>
          <w:lang w:val="en-US" w:eastAsia="en-US"/>
        </w:rPr>
        <w:t>Number of years of working experience of key team members</w:t>
      </w:r>
      <w:r w:rsidR="00DA283B" w:rsidRPr="002D0685">
        <w:rPr>
          <w:rFonts w:ascii="Arial" w:hAnsi="Arial" w:cs="Arial"/>
          <w:b/>
          <w:szCs w:val="24"/>
          <w:lang w:val="en-US" w:eastAsia="en-US"/>
        </w:rPr>
        <w:t xml:space="preserve">  </w:t>
      </w:r>
    </w:p>
    <w:p w:rsidR="00DA283B" w:rsidRPr="002D0685" w:rsidRDefault="00404C29" w:rsidP="001710B3">
      <w:pPr>
        <w:suppressAutoHyphens w:val="0"/>
        <w:jc w:val="right"/>
        <w:rPr>
          <w:rFonts w:ascii="Arial" w:hAnsi="Arial" w:cs="Arial"/>
          <w:b/>
          <w:szCs w:val="24"/>
          <w:lang w:val="en-US" w:eastAsia="en-US"/>
        </w:rPr>
      </w:pPr>
      <w:r w:rsidRPr="002D0685">
        <w:rPr>
          <w:rFonts w:ascii="Arial" w:hAnsi="Arial" w:cs="Arial"/>
          <w:b/>
          <w:szCs w:val="24"/>
          <w:lang w:val="en-US" w:eastAsia="en-US"/>
        </w:rPr>
        <w:t xml:space="preserve">                                                              </w:t>
      </w:r>
      <w:r w:rsidR="00B64099">
        <w:rPr>
          <w:rFonts w:ascii="Arial" w:hAnsi="Arial" w:cs="Arial"/>
          <w:b/>
          <w:szCs w:val="24"/>
          <w:lang w:val="en-US" w:eastAsia="en-US"/>
        </w:rPr>
        <w:t xml:space="preserve">                    </w:t>
      </w:r>
      <w:r w:rsidR="00FA108E" w:rsidRPr="002D0685">
        <w:rPr>
          <w:rFonts w:ascii="Arial" w:hAnsi="Arial" w:cs="Arial"/>
          <w:b/>
          <w:szCs w:val="24"/>
          <w:lang w:val="en-US" w:eastAsia="en-US"/>
        </w:rPr>
        <w:tab/>
      </w:r>
      <w:r w:rsidR="00AB5DEE" w:rsidRPr="002D0685">
        <w:rPr>
          <w:rFonts w:ascii="Arial" w:hAnsi="Arial" w:cs="Arial"/>
          <w:b/>
          <w:szCs w:val="24"/>
          <w:lang w:val="en-US" w:eastAsia="en-US"/>
        </w:rPr>
        <w:t>maximum</w:t>
      </w:r>
      <w:r w:rsidR="00DA283B" w:rsidRPr="002D0685">
        <w:rPr>
          <w:rFonts w:ascii="Arial" w:hAnsi="Arial" w:cs="Arial"/>
          <w:b/>
          <w:szCs w:val="24"/>
          <w:lang w:val="en-US" w:eastAsia="en-US"/>
        </w:rPr>
        <w:t xml:space="preserve"> 7 </w:t>
      </w:r>
      <w:r w:rsidR="00AB5DEE" w:rsidRPr="002D0685">
        <w:rPr>
          <w:rFonts w:ascii="Arial" w:hAnsi="Arial" w:cs="Arial"/>
          <w:b/>
          <w:szCs w:val="24"/>
          <w:lang w:val="en-US" w:eastAsia="en-US"/>
        </w:rPr>
        <w:t>weights</w:t>
      </w:r>
    </w:p>
    <w:p w:rsidR="00DA283B" w:rsidRPr="002D0685" w:rsidRDefault="00DA283B" w:rsidP="001B5EE7">
      <w:pPr>
        <w:tabs>
          <w:tab w:val="left" w:pos="6379"/>
        </w:tabs>
        <w:suppressAutoHyphens w:val="0"/>
        <w:jc w:val="both"/>
        <w:rPr>
          <w:rFonts w:ascii="Arial" w:hAnsi="Arial" w:cs="Arial"/>
          <w:b/>
          <w:szCs w:val="24"/>
          <w:lang w:val="en-US" w:eastAsia="en-US"/>
        </w:rPr>
      </w:pPr>
    </w:p>
    <w:p w:rsidR="00DA283B" w:rsidRPr="002D0685" w:rsidRDefault="00AB5DEE" w:rsidP="001B5EE7">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 xml:space="preserve">Basis for evaluation of team members of the Tenderer shall be relevant experience for 3 </w:t>
      </w:r>
      <w:r w:rsidR="00421878" w:rsidRPr="002D0685">
        <w:rPr>
          <w:rFonts w:ascii="Arial" w:hAnsi="Arial" w:cs="Arial"/>
          <w:szCs w:val="24"/>
          <w:lang w:val="en-US" w:eastAsia="en-US"/>
        </w:rPr>
        <w:t>(</w:t>
      </w:r>
      <w:r w:rsidRPr="002D0685">
        <w:rPr>
          <w:rFonts w:ascii="Arial" w:hAnsi="Arial" w:cs="Arial"/>
          <w:szCs w:val="24"/>
          <w:lang w:val="en-US" w:eastAsia="en-US"/>
        </w:rPr>
        <w:t>three</w:t>
      </w:r>
      <w:r w:rsidR="00421878" w:rsidRPr="002D0685">
        <w:rPr>
          <w:rFonts w:ascii="Arial" w:hAnsi="Arial" w:cs="Arial"/>
          <w:szCs w:val="24"/>
          <w:lang w:val="en-US" w:eastAsia="en-US"/>
        </w:rPr>
        <w:t xml:space="preserve">) </w:t>
      </w:r>
      <w:r w:rsidRPr="002D0685">
        <w:rPr>
          <w:rFonts w:ascii="Arial" w:hAnsi="Arial" w:cs="Arial"/>
          <w:szCs w:val="24"/>
          <w:lang w:val="en-US" w:eastAsia="en-US"/>
        </w:rPr>
        <w:t>key team members</w:t>
      </w:r>
      <w:r w:rsidR="00421878" w:rsidRPr="002D0685">
        <w:rPr>
          <w:rFonts w:ascii="Arial" w:hAnsi="Arial" w:cs="Arial"/>
          <w:szCs w:val="24"/>
          <w:lang w:val="en-US" w:eastAsia="en-US"/>
        </w:rPr>
        <w:t>.</w:t>
      </w:r>
    </w:p>
    <w:p w:rsidR="00421878" w:rsidRPr="002D0685" w:rsidRDefault="00421878" w:rsidP="001B5EE7">
      <w:pPr>
        <w:tabs>
          <w:tab w:val="left" w:pos="6379"/>
        </w:tabs>
        <w:suppressAutoHyphens w:val="0"/>
        <w:jc w:val="both"/>
        <w:rPr>
          <w:rFonts w:ascii="Arial" w:hAnsi="Arial" w:cs="Arial"/>
          <w:szCs w:val="24"/>
          <w:lang w:val="en-US" w:eastAsia="en-US"/>
        </w:rPr>
      </w:pPr>
    </w:p>
    <w:p w:rsidR="00AB5DEE" w:rsidRPr="002D0685" w:rsidRDefault="00AB5DEE" w:rsidP="00AB5DEE">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Key team members regarding this criterion sub-element are defined as:</w:t>
      </w:r>
    </w:p>
    <w:p w:rsidR="00AB5DEE" w:rsidRPr="002D0685" w:rsidRDefault="00AB5DEE" w:rsidP="00E34024">
      <w:pPr>
        <w:pStyle w:val="ListParagraph"/>
        <w:numPr>
          <w:ilvl w:val="0"/>
          <w:numId w:val="19"/>
        </w:numPr>
        <w:tabs>
          <w:tab w:val="left" w:pos="6379"/>
        </w:tabs>
        <w:spacing w:after="0" w:line="240" w:lineRule="auto"/>
        <w:jc w:val="both"/>
        <w:rPr>
          <w:rFonts w:ascii="Arial" w:hAnsi="Arial" w:cs="Arial"/>
          <w:sz w:val="24"/>
          <w:szCs w:val="24"/>
          <w:lang w:val="en-US"/>
        </w:rPr>
      </w:pPr>
      <w:r w:rsidRPr="002D0685">
        <w:rPr>
          <w:rFonts w:ascii="Arial" w:hAnsi="Arial" w:cs="Arial"/>
          <w:sz w:val="24"/>
          <w:szCs w:val="24"/>
          <w:lang w:val="en-US"/>
        </w:rPr>
        <w:t xml:space="preserve">1 Sovereign Expert </w:t>
      </w:r>
    </w:p>
    <w:p w:rsidR="00AB5DEE" w:rsidRPr="002D0685" w:rsidRDefault="00AB5DEE" w:rsidP="00E34024">
      <w:pPr>
        <w:pStyle w:val="ListParagraph"/>
        <w:numPr>
          <w:ilvl w:val="0"/>
          <w:numId w:val="19"/>
        </w:numPr>
        <w:tabs>
          <w:tab w:val="left" w:pos="6379"/>
        </w:tabs>
        <w:spacing w:after="0" w:line="240" w:lineRule="auto"/>
        <w:jc w:val="both"/>
        <w:rPr>
          <w:rFonts w:ascii="Arial" w:hAnsi="Arial" w:cs="Arial"/>
          <w:sz w:val="24"/>
          <w:szCs w:val="24"/>
          <w:lang w:val="en-US"/>
        </w:rPr>
      </w:pPr>
      <w:r w:rsidRPr="002D0685">
        <w:rPr>
          <w:rFonts w:ascii="Arial" w:hAnsi="Arial" w:cs="Arial"/>
          <w:sz w:val="24"/>
          <w:szCs w:val="24"/>
          <w:lang w:val="en-US"/>
        </w:rPr>
        <w:t xml:space="preserve">2 </w:t>
      </w:r>
      <w:r w:rsidR="0042018F" w:rsidRPr="002D0685">
        <w:rPr>
          <w:rFonts w:ascii="Arial" w:hAnsi="Arial" w:cs="Arial"/>
          <w:sz w:val="24"/>
          <w:szCs w:val="24"/>
          <w:lang w:val="en-US"/>
        </w:rPr>
        <w:t>Transaction experts</w:t>
      </w:r>
    </w:p>
    <w:p w:rsidR="00421878" w:rsidRPr="002D0685" w:rsidRDefault="00421878" w:rsidP="001B5EE7">
      <w:pPr>
        <w:tabs>
          <w:tab w:val="left" w:pos="6379"/>
        </w:tabs>
        <w:suppressAutoHyphens w:val="0"/>
        <w:jc w:val="both"/>
        <w:rPr>
          <w:rFonts w:ascii="Arial" w:hAnsi="Arial" w:cs="Arial"/>
          <w:szCs w:val="24"/>
          <w:lang w:val="en-US" w:eastAsia="en-US"/>
        </w:rPr>
      </w:pPr>
    </w:p>
    <w:p w:rsidR="00421878" w:rsidRPr="002D0685" w:rsidRDefault="00AB5DEE" w:rsidP="001B5EE7">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Tenderer whose</w:t>
      </w:r>
      <w:r w:rsidR="0009610D" w:rsidRPr="002D0685">
        <w:rPr>
          <w:rFonts w:ascii="Arial" w:hAnsi="Arial" w:cs="Arial"/>
          <w:szCs w:val="24"/>
          <w:lang w:val="en-US" w:eastAsia="en-US"/>
        </w:rPr>
        <w:t xml:space="preserve"> 3 </w:t>
      </w:r>
      <w:r w:rsidRPr="002D0685">
        <w:rPr>
          <w:rFonts w:ascii="Arial" w:hAnsi="Arial" w:cs="Arial"/>
          <w:szCs w:val="24"/>
          <w:lang w:val="en-US" w:eastAsia="en-US"/>
        </w:rPr>
        <w:t xml:space="preserve">stated key team members have the highest number of years of working experience jointly shall receive 7 weights. Other tenderers </w:t>
      </w:r>
      <w:r w:rsidRPr="002D0685">
        <w:rPr>
          <w:rFonts w:ascii="Arial" w:hAnsi="Arial" w:cs="Arial"/>
          <w:szCs w:val="24"/>
          <w:lang w:val="en-US"/>
        </w:rPr>
        <w:t>shall be scored and ranked according to the following table</w:t>
      </w:r>
      <w:r w:rsidR="00421878" w:rsidRPr="002D0685">
        <w:rPr>
          <w:rFonts w:ascii="Arial" w:hAnsi="Arial" w:cs="Arial"/>
          <w:szCs w:val="24"/>
          <w:lang w:val="en-US" w:eastAsia="en-US"/>
        </w:rPr>
        <w:t>:</w:t>
      </w:r>
    </w:p>
    <w:p w:rsidR="00421878" w:rsidRPr="002D0685" w:rsidRDefault="00421878" w:rsidP="004A18FB">
      <w:pPr>
        <w:tabs>
          <w:tab w:val="left" w:pos="6379"/>
        </w:tabs>
        <w:suppressAutoHyphens w:val="0"/>
        <w:jc w:val="both"/>
        <w:rPr>
          <w:rFonts w:ascii="Arial" w:hAnsi="Arial" w:cs="Arial"/>
          <w:szCs w:val="24"/>
          <w:lang w:val="en-US" w:eastAsia="en-US"/>
        </w:rPr>
      </w:pPr>
    </w:p>
    <w:tbl>
      <w:tblPr>
        <w:tblStyle w:val="TableGrid"/>
        <w:tblW w:w="0" w:type="auto"/>
        <w:tblInd w:w="2376" w:type="dxa"/>
        <w:tblLook w:val="04A0" w:firstRow="1" w:lastRow="0" w:firstColumn="1" w:lastColumn="0" w:noHBand="0" w:noVBand="1"/>
      </w:tblPr>
      <w:tblGrid>
        <w:gridCol w:w="1985"/>
        <w:gridCol w:w="2126"/>
      </w:tblGrid>
      <w:tr w:rsidR="00AB5DEE" w:rsidRPr="002D0685" w:rsidTr="00A47291">
        <w:tc>
          <w:tcPr>
            <w:tcW w:w="1985" w:type="dxa"/>
          </w:tcPr>
          <w:p w:rsidR="00AB5DEE" w:rsidRPr="002D0685" w:rsidRDefault="00AB5DEE" w:rsidP="00AB5DEE">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Rank</w:t>
            </w:r>
          </w:p>
        </w:tc>
        <w:tc>
          <w:tcPr>
            <w:tcW w:w="2126" w:type="dxa"/>
          </w:tcPr>
          <w:p w:rsidR="00AB5DEE" w:rsidRPr="002D0685" w:rsidRDefault="00AB5DEE" w:rsidP="00AB5DEE">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Number of weights</w:t>
            </w:r>
          </w:p>
        </w:tc>
      </w:tr>
      <w:tr w:rsidR="004A2F1A" w:rsidRPr="002D0685" w:rsidTr="00A47291">
        <w:tc>
          <w:tcPr>
            <w:tcW w:w="1985" w:type="dxa"/>
          </w:tcPr>
          <w:p w:rsidR="004A2F1A" w:rsidRPr="002D0685" w:rsidRDefault="004A2F1A" w:rsidP="001B5EE7">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1</w:t>
            </w:r>
          </w:p>
        </w:tc>
        <w:tc>
          <w:tcPr>
            <w:tcW w:w="2126" w:type="dxa"/>
          </w:tcPr>
          <w:p w:rsidR="004A2F1A" w:rsidRPr="002D0685" w:rsidRDefault="004A2F1A" w:rsidP="001B5EE7">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7</w:t>
            </w:r>
          </w:p>
        </w:tc>
      </w:tr>
      <w:tr w:rsidR="004A2F1A" w:rsidRPr="002D0685" w:rsidTr="00A47291">
        <w:tc>
          <w:tcPr>
            <w:tcW w:w="1985" w:type="dxa"/>
          </w:tcPr>
          <w:p w:rsidR="004A2F1A" w:rsidRPr="002D0685" w:rsidRDefault="004A2F1A" w:rsidP="001B5EE7">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2</w:t>
            </w:r>
          </w:p>
        </w:tc>
        <w:tc>
          <w:tcPr>
            <w:tcW w:w="2126" w:type="dxa"/>
          </w:tcPr>
          <w:p w:rsidR="004A2F1A" w:rsidRPr="002D0685" w:rsidRDefault="004A2F1A" w:rsidP="001B5EE7">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6</w:t>
            </w:r>
          </w:p>
        </w:tc>
      </w:tr>
      <w:tr w:rsidR="004A2F1A" w:rsidRPr="002D0685" w:rsidTr="00A47291">
        <w:tc>
          <w:tcPr>
            <w:tcW w:w="1985" w:type="dxa"/>
          </w:tcPr>
          <w:p w:rsidR="004A2F1A" w:rsidRPr="002D0685" w:rsidRDefault="004A2F1A" w:rsidP="001B5EE7">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3</w:t>
            </w:r>
          </w:p>
        </w:tc>
        <w:tc>
          <w:tcPr>
            <w:tcW w:w="2126" w:type="dxa"/>
          </w:tcPr>
          <w:p w:rsidR="004A2F1A" w:rsidRPr="002D0685" w:rsidRDefault="004A2F1A" w:rsidP="001B5EE7">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5</w:t>
            </w:r>
          </w:p>
        </w:tc>
      </w:tr>
      <w:tr w:rsidR="004A2F1A" w:rsidRPr="002D0685" w:rsidTr="00A47291">
        <w:tc>
          <w:tcPr>
            <w:tcW w:w="1985" w:type="dxa"/>
          </w:tcPr>
          <w:p w:rsidR="004A2F1A" w:rsidRPr="002D0685" w:rsidRDefault="004A2F1A" w:rsidP="001B5EE7">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4</w:t>
            </w:r>
          </w:p>
        </w:tc>
        <w:tc>
          <w:tcPr>
            <w:tcW w:w="2126" w:type="dxa"/>
          </w:tcPr>
          <w:p w:rsidR="004A2F1A" w:rsidRPr="002D0685" w:rsidRDefault="004A2F1A" w:rsidP="001B5EE7">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4</w:t>
            </w:r>
          </w:p>
        </w:tc>
      </w:tr>
      <w:tr w:rsidR="004A2F1A" w:rsidRPr="002D0685" w:rsidTr="00A47291">
        <w:tc>
          <w:tcPr>
            <w:tcW w:w="1985" w:type="dxa"/>
          </w:tcPr>
          <w:p w:rsidR="004A2F1A" w:rsidRPr="002D0685" w:rsidRDefault="004A2F1A" w:rsidP="006B33C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5</w:t>
            </w:r>
          </w:p>
        </w:tc>
        <w:tc>
          <w:tcPr>
            <w:tcW w:w="2126" w:type="dxa"/>
          </w:tcPr>
          <w:p w:rsidR="004A2F1A" w:rsidRPr="002D0685" w:rsidRDefault="004A2F1A" w:rsidP="006B33C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3</w:t>
            </w:r>
          </w:p>
        </w:tc>
      </w:tr>
      <w:tr w:rsidR="004A2F1A" w:rsidRPr="002D0685" w:rsidTr="00A47291">
        <w:tc>
          <w:tcPr>
            <w:tcW w:w="1985" w:type="dxa"/>
          </w:tcPr>
          <w:p w:rsidR="004A2F1A" w:rsidRPr="002D0685" w:rsidRDefault="004A2F1A" w:rsidP="006B33C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6</w:t>
            </w:r>
          </w:p>
        </w:tc>
        <w:tc>
          <w:tcPr>
            <w:tcW w:w="2126" w:type="dxa"/>
          </w:tcPr>
          <w:p w:rsidR="004A2F1A" w:rsidRPr="002D0685" w:rsidRDefault="004A2F1A" w:rsidP="006B33C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2</w:t>
            </w:r>
          </w:p>
        </w:tc>
      </w:tr>
      <w:tr w:rsidR="004A2F1A" w:rsidRPr="002D0685" w:rsidTr="00A47291">
        <w:tc>
          <w:tcPr>
            <w:tcW w:w="1985" w:type="dxa"/>
          </w:tcPr>
          <w:p w:rsidR="004A2F1A" w:rsidRPr="002D0685" w:rsidRDefault="004A2F1A" w:rsidP="006B33C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7</w:t>
            </w:r>
          </w:p>
        </w:tc>
        <w:tc>
          <w:tcPr>
            <w:tcW w:w="2126" w:type="dxa"/>
          </w:tcPr>
          <w:p w:rsidR="004A2F1A" w:rsidRPr="002D0685" w:rsidRDefault="004A2F1A" w:rsidP="006B33C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1</w:t>
            </w:r>
          </w:p>
        </w:tc>
      </w:tr>
      <w:tr w:rsidR="004A2F1A" w:rsidRPr="002D0685" w:rsidTr="00A47291">
        <w:tc>
          <w:tcPr>
            <w:tcW w:w="1985" w:type="dxa"/>
          </w:tcPr>
          <w:p w:rsidR="004A2F1A" w:rsidRPr="002D0685" w:rsidRDefault="00AB5DEE" w:rsidP="006B33C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other</w:t>
            </w:r>
            <w:r w:rsidR="008E4079" w:rsidRPr="002D0685">
              <w:rPr>
                <w:rFonts w:ascii="Arial" w:hAnsi="Arial" w:cs="Arial"/>
                <w:szCs w:val="24"/>
                <w:lang w:val="en-US" w:eastAsia="en-US"/>
              </w:rPr>
              <w:t>s</w:t>
            </w:r>
          </w:p>
        </w:tc>
        <w:tc>
          <w:tcPr>
            <w:tcW w:w="2126" w:type="dxa"/>
          </w:tcPr>
          <w:p w:rsidR="004A2F1A" w:rsidRPr="002D0685" w:rsidRDefault="004A2F1A" w:rsidP="006B33CA">
            <w:pPr>
              <w:tabs>
                <w:tab w:val="left" w:pos="6379"/>
              </w:tabs>
              <w:suppressAutoHyphens w:val="0"/>
              <w:jc w:val="center"/>
              <w:rPr>
                <w:rFonts w:ascii="Arial" w:hAnsi="Arial" w:cs="Arial"/>
                <w:szCs w:val="24"/>
                <w:lang w:val="en-US" w:eastAsia="en-US"/>
              </w:rPr>
            </w:pPr>
            <w:r w:rsidRPr="002D0685">
              <w:rPr>
                <w:rFonts w:ascii="Arial" w:hAnsi="Arial" w:cs="Arial"/>
                <w:szCs w:val="24"/>
                <w:lang w:val="en-US" w:eastAsia="en-US"/>
              </w:rPr>
              <w:t>0</w:t>
            </w:r>
          </w:p>
        </w:tc>
      </w:tr>
    </w:tbl>
    <w:p w:rsidR="00E5247A" w:rsidRDefault="00E5247A" w:rsidP="006B33CA">
      <w:pPr>
        <w:tabs>
          <w:tab w:val="left" w:pos="6379"/>
        </w:tabs>
        <w:suppressAutoHyphens w:val="0"/>
        <w:jc w:val="both"/>
        <w:rPr>
          <w:rFonts w:ascii="Arial" w:hAnsi="Arial" w:cs="Arial"/>
          <w:szCs w:val="24"/>
          <w:lang w:val="en-US" w:eastAsia="en-US"/>
        </w:rPr>
      </w:pPr>
    </w:p>
    <w:p w:rsidR="0009610D" w:rsidRPr="002D0685" w:rsidRDefault="00AB5DEE" w:rsidP="006B33CA">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Tenderer that does not have key team members in its team shall receive 0 weights</w:t>
      </w:r>
      <w:r w:rsidR="0009610D" w:rsidRPr="002D0685">
        <w:rPr>
          <w:rFonts w:ascii="Arial" w:hAnsi="Arial" w:cs="Arial"/>
          <w:szCs w:val="24"/>
          <w:lang w:val="en-US" w:eastAsia="en-US"/>
        </w:rPr>
        <w:t>.</w:t>
      </w:r>
    </w:p>
    <w:p w:rsidR="00CC7DAA" w:rsidRPr="002D0685" w:rsidRDefault="00CC7DAA" w:rsidP="00CC7DAA">
      <w:pPr>
        <w:tabs>
          <w:tab w:val="left" w:pos="6379"/>
        </w:tabs>
        <w:suppressAutoHyphens w:val="0"/>
        <w:jc w:val="both"/>
        <w:rPr>
          <w:rFonts w:ascii="Arial" w:hAnsi="Arial" w:cs="Arial"/>
          <w:b/>
          <w:szCs w:val="24"/>
          <w:lang w:val="en-US" w:eastAsia="en-US"/>
        </w:rPr>
      </w:pPr>
    </w:p>
    <w:p w:rsidR="001B5EE7" w:rsidRPr="002D0685" w:rsidRDefault="00AB5DEE" w:rsidP="006B33CA">
      <w:pPr>
        <w:tabs>
          <w:tab w:val="left" w:pos="6379"/>
        </w:tabs>
        <w:suppressAutoHyphens w:val="0"/>
        <w:jc w:val="both"/>
        <w:rPr>
          <w:rFonts w:ascii="Arial" w:hAnsi="Arial" w:cs="Arial"/>
          <w:b/>
          <w:szCs w:val="24"/>
          <w:lang w:val="en-US" w:eastAsia="en-US"/>
        </w:rPr>
      </w:pPr>
      <w:r w:rsidRPr="002D0685">
        <w:rPr>
          <w:rFonts w:ascii="Arial" w:hAnsi="Arial" w:cs="Arial"/>
          <w:b/>
          <w:szCs w:val="24"/>
          <w:lang w:val="en-US" w:eastAsia="en-US"/>
        </w:rPr>
        <w:t>Evidence</w:t>
      </w:r>
      <w:r w:rsidR="00A01521" w:rsidRPr="002D0685">
        <w:rPr>
          <w:rFonts w:ascii="Arial" w:hAnsi="Arial" w:cs="Arial"/>
          <w:b/>
          <w:szCs w:val="24"/>
          <w:lang w:val="en-US" w:eastAsia="en-US"/>
        </w:rPr>
        <w:t xml:space="preserve">: </w:t>
      </w:r>
      <w:r w:rsidRPr="002D0685">
        <w:rPr>
          <w:rFonts w:ascii="Arial" w:hAnsi="Arial" w:cs="Arial"/>
          <w:szCs w:val="24"/>
          <w:lang w:val="en-US" w:eastAsia="en-US"/>
        </w:rPr>
        <w:t>evaluation of tender under this criterion sub-element shall be performed based on the CV submitted in accordance with the Form 9 of this Tender Documents that has to be accompanied by the Statement of the given person and the Tenderer that the CV is true</w:t>
      </w:r>
      <w:r w:rsidR="00CC7DAA" w:rsidRPr="002D0685">
        <w:rPr>
          <w:rFonts w:ascii="Arial" w:hAnsi="Arial" w:cs="Arial"/>
          <w:szCs w:val="24"/>
          <w:lang w:val="en-US" w:eastAsia="en-US"/>
        </w:rPr>
        <w:t>.</w:t>
      </w:r>
      <w:r w:rsidR="001B5EE7" w:rsidRPr="002D0685">
        <w:rPr>
          <w:rFonts w:ascii="Arial" w:hAnsi="Arial" w:cs="Arial"/>
          <w:b/>
          <w:szCs w:val="24"/>
          <w:lang w:val="en-US" w:eastAsia="en-US"/>
        </w:rPr>
        <w:t xml:space="preserve"> </w:t>
      </w:r>
    </w:p>
    <w:p w:rsidR="00421878" w:rsidRPr="002D0685" w:rsidRDefault="001B5EE7" w:rsidP="006B33CA">
      <w:pPr>
        <w:tabs>
          <w:tab w:val="left" w:pos="6379"/>
        </w:tabs>
        <w:suppressAutoHyphens w:val="0"/>
        <w:jc w:val="both"/>
        <w:rPr>
          <w:rFonts w:ascii="Arial" w:hAnsi="Arial" w:cs="Arial"/>
          <w:b/>
          <w:szCs w:val="24"/>
          <w:lang w:val="en-US" w:eastAsia="en-US"/>
        </w:rPr>
      </w:pPr>
      <w:r w:rsidRPr="002D0685">
        <w:rPr>
          <w:rFonts w:ascii="Arial" w:hAnsi="Arial" w:cs="Arial"/>
          <w:b/>
          <w:szCs w:val="24"/>
          <w:lang w:val="en-US" w:eastAsia="en-US"/>
        </w:rPr>
        <w:t xml:space="preserve"> </w:t>
      </w:r>
    </w:p>
    <w:p w:rsidR="00AA2475" w:rsidRPr="002D0685" w:rsidRDefault="00AA2475" w:rsidP="00AA2475">
      <w:pPr>
        <w:pStyle w:val="Heading2"/>
        <w:rPr>
          <w:rFonts w:cs="Arial"/>
          <w:sz w:val="24"/>
          <w:szCs w:val="24"/>
          <w:lang w:val="en-US"/>
        </w:rPr>
      </w:pPr>
      <w:bookmarkStart w:id="262" w:name="_Toc385933973"/>
      <w:bookmarkStart w:id="263" w:name="_Toc421192958"/>
      <w:bookmarkStart w:id="264" w:name="_Toc425166778"/>
      <w:bookmarkStart w:id="265" w:name="_Toc400883375"/>
      <w:r w:rsidRPr="002D0685">
        <w:rPr>
          <w:rFonts w:cs="Arial"/>
          <w:sz w:val="24"/>
          <w:szCs w:val="24"/>
          <w:lang w:val="en-US"/>
        </w:rPr>
        <w:t xml:space="preserve">3.19 </w:t>
      </w:r>
      <w:r w:rsidRPr="002D0685">
        <w:rPr>
          <w:rFonts w:cs="Arial"/>
          <w:sz w:val="24"/>
          <w:szCs w:val="24"/>
          <w:lang w:val="en-US"/>
        </w:rPr>
        <w:tab/>
        <w:t>COMPLIANCE WITH LABOUR LAW REGULATIONS AND OTHER REGULATIONS</w:t>
      </w:r>
      <w:bookmarkEnd w:id="262"/>
      <w:bookmarkEnd w:id="263"/>
      <w:bookmarkEnd w:id="264"/>
    </w:p>
    <w:p w:rsidR="00AA2475" w:rsidRPr="002D0685" w:rsidRDefault="00AA2475" w:rsidP="00AA2475">
      <w:pPr>
        <w:jc w:val="both"/>
        <w:rPr>
          <w:rFonts w:ascii="Arial" w:hAnsi="Arial" w:cs="Arial"/>
          <w:b/>
          <w:szCs w:val="24"/>
          <w:lang w:val="en-US"/>
        </w:rPr>
      </w:pPr>
    </w:p>
    <w:p w:rsidR="00AA2475" w:rsidRPr="002D0685" w:rsidRDefault="00AA2475" w:rsidP="00AA2475">
      <w:pPr>
        <w:ind w:firstLine="709"/>
        <w:jc w:val="both"/>
        <w:rPr>
          <w:rFonts w:ascii="Arial" w:hAnsi="Arial" w:cs="Arial"/>
          <w:szCs w:val="24"/>
          <w:lang w:val="en-US"/>
        </w:rPr>
      </w:pPr>
      <w:r w:rsidRPr="002D0685">
        <w:rPr>
          <w:rFonts w:ascii="Arial" w:hAnsi="Arial" w:cs="Arial"/>
          <w:szCs w:val="24"/>
          <w:lang w:val="en-US"/>
        </w:rPr>
        <w:t>Tenderer shall when preparing the Tender explicitly state that it complied with all valid regulations on safety at work, employment and working conditions, environmental protection, as well as that the Tenderer guarantees that it is the holder of intellectual property right (Form 3. from the Tender documents)</w:t>
      </w:r>
    </w:p>
    <w:p w:rsidR="00AA2475" w:rsidRPr="002D0685" w:rsidRDefault="00AA2475" w:rsidP="00AA2475">
      <w:pPr>
        <w:rPr>
          <w:rFonts w:ascii="Arial" w:hAnsi="Arial" w:cs="Arial"/>
          <w:szCs w:val="24"/>
          <w:lang w:val="en-US"/>
        </w:rPr>
      </w:pPr>
    </w:p>
    <w:p w:rsidR="00AA2475" w:rsidRPr="002D0685" w:rsidRDefault="00AA2475" w:rsidP="00AA2475">
      <w:pPr>
        <w:pStyle w:val="Heading2"/>
        <w:rPr>
          <w:rFonts w:cs="Arial"/>
          <w:sz w:val="24"/>
          <w:szCs w:val="24"/>
          <w:lang w:val="en-US"/>
        </w:rPr>
      </w:pPr>
      <w:bookmarkStart w:id="266" w:name="_Toc371416338"/>
      <w:bookmarkStart w:id="267" w:name="_Toc385933974"/>
      <w:bookmarkStart w:id="268" w:name="_Toc421192959"/>
      <w:bookmarkStart w:id="269" w:name="_Toc425166779"/>
      <w:r w:rsidRPr="002D0685">
        <w:rPr>
          <w:rFonts w:cs="Arial"/>
          <w:sz w:val="24"/>
          <w:szCs w:val="24"/>
          <w:lang w:val="en-US"/>
        </w:rPr>
        <w:t>3.20</w:t>
      </w:r>
      <w:r w:rsidRPr="002D0685">
        <w:rPr>
          <w:rFonts w:cs="Arial"/>
          <w:sz w:val="24"/>
          <w:szCs w:val="24"/>
          <w:lang w:val="en-US"/>
        </w:rPr>
        <w:tab/>
        <w:t>PATENT USE FEE</w:t>
      </w:r>
      <w:bookmarkEnd w:id="266"/>
      <w:bookmarkEnd w:id="267"/>
      <w:bookmarkEnd w:id="268"/>
      <w:bookmarkEnd w:id="269"/>
    </w:p>
    <w:p w:rsidR="00AA2475" w:rsidRPr="002D0685" w:rsidRDefault="00AA2475" w:rsidP="00AA2475">
      <w:pPr>
        <w:jc w:val="both"/>
        <w:rPr>
          <w:rFonts w:ascii="Arial" w:hAnsi="Arial" w:cs="Arial"/>
          <w:b/>
          <w:szCs w:val="24"/>
          <w:lang w:val="en-US"/>
        </w:rPr>
      </w:pPr>
    </w:p>
    <w:p w:rsidR="00AA2475" w:rsidRPr="002D0685" w:rsidRDefault="00AA2475" w:rsidP="00AA2475">
      <w:pPr>
        <w:ind w:firstLine="709"/>
        <w:jc w:val="both"/>
        <w:rPr>
          <w:rFonts w:ascii="Arial" w:hAnsi="Arial" w:cs="Arial"/>
          <w:b/>
          <w:szCs w:val="24"/>
          <w:lang w:val="en-US"/>
        </w:rPr>
      </w:pPr>
      <w:r w:rsidRPr="002D0685">
        <w:rPr>
          <w:rFonts w:ascii="Arial" w:hAnsi="Arial" w:cs="Arial"/>
          <w:szCs w:val="24"/>
          <w:lang w:val="en-US" w:eastAsia="sr-Latn-CS"/>
        </w:rPr>
        <w:t>Patent use fee, as well as responsibility for infringement of protected intellectual property rights of third parties shall be borne by the Tenderer.</w:t>
      </w:r>
    </w:p>
    <w:p w:rsidR="00AA2475" w:rsidRPr="002D0685" w:rsidRDefault="00AA2475" w:rsidP="00AA2475">
      <w:pPr>
        <w:suppressAutoHyphens w:val="0"/>
        <w:spacing w:after="160" w:line="259" w:lineRule="auto"/>
        <w:rPr>
          <w:rFonts w:ascii="Arial" w:hAnsi="Arial" w:cs="Arial"/>
          <w:b/>
          <w:szCs w:val="24"/>
          <w:lang w:val="en-US"/>
        </w:rPr>
      </w:pPr>
      <w:bookmarkStart w:id="270" w:name="_Toc385933975"/>
    </w:p>
    <w:p w:rsidR="00AA2475" w:rsidRPr="002D0685" w:rsidRDefault="00AA2475" w:rsidP="00AA2475">
      <w:pPr>
        <w:pStyle w:val="Heading2"/>
        <w:rPr>
          <w:rFonts w:cs="Arial"/>
          <w:sz w:val="24"/>
          <w:szCs w:val="24"/>
          <w:lang w:val="en-US"/>
        </w:rPr>
      </w:pPr>
      <w:bookmarkStart w:id="271" w:name="_Toc421192960"/>
      <w:bookmarkStart w:id="272" w:name="_Toc425166780"/>
      <w:r w:rsidRPr="002D0685">
        <w:rPr>
          <w:rFonts w:cs="Arial"/>
          <w:sz w:val="24"/>
          <w:szCs w:val="24"/>
          <w:lang w:val="en-US"/>
        </w:rPr>
        <w:t>3.21</w:t>
      </w:r>
      <w:r w:rsidRPr="002D0685">
        <w:rPr>
          <w:rFonts w:cs="Arial"/>
          <w:sz w:val="24"/>
          <w:szCs w:val="24"/>
          <w:lang w:val="en-US"/>
        </w:rPr>
        <w:tab/>
        <w:t>TENDER VALIDITY PERIOD</w:t>
      </w:r>
      <w:bookmarkEnd w:id="270"/>
      <w:bookmarkEnd w:id="271"/>
      <w:bookmarkEnd w:id="272"/>
    </w:p>
    <w:p w:rsidR="00AA2475" w:rsidRPr="002D0685" w:rsidRDefault="00AA2475" w:rsidP="00AA2475">
      <w:pPr>
        <w:rPr>
          <w:rFonts w:ascii="Arial" w:hAnsi="Arial" w:cs="Arial"/>
          <w:b/>
          <w:szCs w:val="24"/>
          <w:lang w:val="en-US"/>
        </w:rPr>
      </w:pPr>
    </w:p>
    <w:p w:rsidR="00AA2475" w:rsidRPr="002D0685" w:rsidRDefault="00AA2475" w:rsidP="00AA2475">
      <w:pPr>
        <w:ind w:firstLine="720"/>
        <w:jc w:val="both"/>
        <w:rPr>
          <w:rFonts w:ascii="Arial" w:hAnsi="Arial" w:cs="Arial"/>
          <w:szCs w:val="24"/>
          <w:lang w:val="en-US"/>
        </w:rPr>
      </w:pPr>
      <w:r w:rsidRPr="002D0685">
        <w:rPr>
          <w:rFonts w:ascii="Arial" w:hAnsi="Arial" w:cs="Arial"/>
          <w:szCs w:val="24"/>
          <w:lang w:val="en-US"/>
        </w:rPr>
        <w:t>The tender shall be valid at least 60 (in letters: sixty) days as of the tender opening day.</w:t>
      </w:r>
    </w:p>
    <w:p w:rsidR="00AA2475" w:rsidRPr="002D0685" w:rsidRDefault="00AA2475" w:rsidP="00AA2475">
      <w:pPr>
        <w:ind w:firstLine="709"/>
        <w:jc w:val="both"/>
        <w:rPr>
          <w:rFonts w:ascii="Arial" w:hAnsi="Arial" w:cs="Arial"/>
          <w:szCs w:val="24"/>
          <w:lang w:val="en-US"/>
        </w:rPr>
      </w:pPr>
      <w:r w:rsidRPr="002D0685">
        <w:rPr>
          <w:rFonts w:ascii="Arial" w:hAnsi="Arial" w:cs="Arial"/>
          <w:szCs w:val="24"/>
          <w:lang w:val="en-US"/>
        </w:rPr>
        <w:t>In the event that the Tenderer indicates a shorter tender validity period, the tender shall be rejected as unacceptable.</w:t>
      </w:r>
    </w:p>
    <w:p w:rsidR="00AA2475" w:rsidRPr="002D0685" w:rsidRDefault="00AA2475" w:rsidP="00AA2475">
      <w:pPr>
        <w:rPr>
          <w:rFonts w:ascii="Arial" w:hAnsi="Arial" w:cs="Arial"/>
          <w:szCs w:val="24"/>
          <w:lang w:val="en-US"/>
        </w:rPr>
      </w:pPr>
    </w:p>
    <w:p w:rsidR="00AA2475" w:rsidRPr="002D0685" w:rsidRDefault="00AA2475" w:rsidP="00AA2475">
      <w:pPr>
        <w:pStyle w:val="Heading2"/>
        <w:rPr>
          <w:rFonts w:cs="Arial"/>
          <w:sz w:val="24"/>
          <w:szCs w:val="24"/>
          <w:lang w:val="en-US"/>
        </w:rPr>
      </w:pPr>
      <w:bookmarkStart w:id="273" w:name="_Toc371416339"/>
      <w:bookmarkStart w:id="274" w:name="_Toc385933976"/>
      <w:bookmarkStart w:id="275" w:name="_Toc421192961"/>
      <w:bookmarkStart w:id="276" w:name="_Toc425166781"/>
      <w:r w:rsidRPr="002D0685">
        <w:rPr>
          <w:rFonts w:cs="Arial"/>
          <w:sz w:val="24"/>
          <w:szCs w:val="24"/>
          <w:lang w:val="en-US"/>
        </w:rPr>
        <w:t>3.22</w:t>
      </w:r>
      <w:r w:rsidRPr="002D0685">
        <w:rPr>
          <w:rFonts w:cs="Arial"/>
          <w:sz w:val="24"/>
          <w:szCs w:val="24"/>
          <w:lang w:val="en-US"/>
        </w:rPr>
        <w:tab/>
        <w:t>CONTRACT SIGNING DEADLINE</w:t>
      </w:r>
      <w:bookmarkEnd w:id="273"/>
      <w:bookmarkEnd w:id="274"/>
      <w:bookmarkEnd w:id="275"/>
      <w:bookmarkEnd w:id="276"/>
    </w:p>
    <w:p w:rsidR="00AA2475" w:rsidRPr="002D0685" w:rsidRDefault="00AA2475" w:rsidP="00AA2475">
      <w:pPr>
        <w:jc w:val="both"/>
        <w:rPr>
          <w:rFonts w:ascii="Arial" w:hAnsi="Arial" w:cs="Arial"/>
          <w:szCs w:val="24"/>
          <w:lang w:val="en-US"/>
        </w:rPr>
      </w:pPr>
    </w:p>
    <w:p w:rsidR="00AA2475" w:rsidRPr="002D0685" w:rsidRDefault="00AA2475" w:rsidP="00AA2475">
      <w:pPr>
        <w:ind w:firstLine="709"/>
        <w:jc w:val="both"/>
        <w:rPr>
          <w:rFonts w:ascii="Arial" w:hAnsi="Arial" w:cs="Arial"/>
          <w:szCs w:val="24"/>
          <w:lang w:val="en-US"/>
        </w:rPr>
      </w:pPr>
      <w:r w:rsidRPr="002D0685">
        <w:rPr>
          <w:rFonts w:ascii="Arial" w:hAnsi="Arial" w:cs="Arial"/>
          <w:szCs w:val="24"/>
          <w:lang w:val="en-US"/>
        </w:rPr>
        <w:t>After receiving the decision on contract award and after expiry of the deadline for submission of the request for protection of rights, the selected Tenderer shall be invited to conclude the contract within 8 days at the latest.</w:t>
      </w:r>
    </w:p>
    <w:p w:rsidR="00AA2475" w:rsidRPr="002D0685" w:rsidRDefault="00AA2475" w:rsidP="00AA2475">
      <w:pPr>
        <w:ind w:firstLine="709"/>
        <w:jc w:val="both"/>
        <w:rPr>
          <w:rFonts w:ascii="Arial" w:hAnsi="Arial" w:cs="Arial"/>
          <w:szCs w:val="24"/>
          <w:shd w:val="clear" w:color="auto" w:fill="FFFF00"/>
          <w:lang w:val="en-US"/>
        </w:rPr>
      </w:pPr>
      <w:r w:rsidRPr="002D0685">
        <w:rPr>
          <w:rFonts w:ascii="Arial" w:hAnsi="Arial" w:cs="Arial"/>
          <w:szCs w:val="24"/>
          <w:lang w:val="en-US"/>
        </w:rPr>
        <w:t>If the Employer does not submit the signed contract to the Tenderer within the deadline from paragraph 1, the Tenderer shall not be obliged to sign the contract and that shall not be considered as declining from the Tender and may not bear any consequences, unless request for protection of rights is timely submitted.</w:t>
      </w:r>
    </w:p>
    <w:p w:rsidR="00AA2475" w:rsidRPr="002D0685" w:rsidRDefault="00AA2475" w:rsidP="00AA2475">
      <w:pPr>
        <w:ind w:firstLine="709"/>
        <w:jc w:val="both"/>
        <w:rPr>
          <w:rFonts w:ascii="Arial" w:hAnsi="Arial" w:cs="Arial"/>
          <w:szCs w:val="24"/>
          <w:lang w:val="en-US"/>
        </w:rPr>
      </w:pPr>
      <w:r w:rsidRPr="002D0685">
        <w:rPr>
          <w:rFonts w:ascii="Arial" w:hAnsi="Arial" w:cs="Arial"/>
          <w:szCs w:val="24"/>
          <w:lang w:val="en-US"/>
        </w:rPr>
        <w:t>If the Tenderer whose tender was selected as the most eligible one does not sign the contract within the stated deadline, the Employer shall decide whether it will sign the contract with the next shortlisted tenderer.</w:t>
      </w:r>
    </w:p>
    <w:p w:rsidR="00AA2475" w:rsidRPr="002D0685" w:rsidRDefault="00AA2475" w:rsidP="00AA2475">
      <w:pPr>
        <w:ind w:firstLine="709"/>
        <w:jc w:val="both"/>
        <w:rPr>
          <w:rFonts w:ascii="Arial" w:hAnsi="Arial" w:cs="Arial"/>
          <w:szCs w:val="24"/>
          <w:lang w:val="en-US"/>
        </w:rPr>
      </w:pPr>
      <w:r w:rsidRPr="002D0685">
        <w:rPr>
          <w:rFonts w:ascii="Arial" w:hAnsi="Arial" w:cs="Arial"/>
          <w:szCs w:val="24"/>
          <w:lang w:val="en-US"/>
        </w:rPr>
        <w:t>During Contract signing, the selected Tenderer is obliged to submit to the Employer following forms: Service Execution Time Schedule, Qualification structure, function and team member engagement time, Price Structure and Joint Service Execution Contract (in case group of Tenderers has been selected), translated into Serbian by an authorized translator, since the above forms are annex to the service execution contract.</w:t>
      </w:r>
    </w:p>
    <w:p w:rsidR="00AA2475" w:rsidRPr="002D0685" w:rsidRDefault="00AA2475" w:rsidP="00AA2475">
      <w:pPr>
        <w:ind w:firstLine="720"/>
        <w:jc w:val="both"/>
        <w:rPr>
          <w:rFonts w:ascii="Arial" w:hAnsi="Arial" w:cs="Arial"/>
          <w:szCs w:val="24"/>
          <w:lang w:val="en-US"/>
        </w:rPr>
      </w:pPr>
      <w:r w:rsidRPr="002D0685">
        <w:rPr>
          <w:rFonts w:ascii="Arial" w:hAnsi="Arial" w:cs="Arial"/>
          <w:szCs w:val="24"/>
          <w:lang w:val="en-US"/>
        </w:rPr>
        <w:t>Also, the Tenderer and Employer shall conclude the Non-Disclosure agreement.</w:t>
      </w:r>
    </w:p>
    <w:p w:rsidR="00AA2475" w:rsidRPr="002D0685" w:rsidRDefault="00AA2475" w:rsidP="00AA2475">
      <w:pPr>
        <w:ind w:firstLine="709"/>
        <w:jc w:val="both"/>
        <w:rPr>
          <w:rFonts w:ascii="Arial" w:hAnsi="Arial" w:cs="Arial"/>
          <w:szCs w:val="24"/>
          <w:lang w:val="en-US"/>
        </w:rPr>
      </w:pPr>
      <w:r w:rsidRPr="002D0685">
        <w:rPr>
          <w:rFonts w:ascii="Arial" w:hAnsi="Arial" w:cs="Arial"/>
          <w:szCs w:val="24"/>
          <w:lang w:val="en-US"/>
        </w:rPr>
        <w:t>The Employer may conclude, before expiry of the deadline for submission of the request for protection of rights, the contract on public procurement in the event of fulfillment of conditions from Article 112 paragraph 2 item 5 of the Law, when the selected Tenderer shall be invited to conclude the contract within 8 days at the latest.</w:t>
      </w:r>
    </w:p>
    <w:p w:rsidR="00587999" w:rsidRPr="002D0685" w:rsidRDefault="00587999" w:rsidP="00D4544C">
      <w:pPr>
        <w:ind w:firstLine="720"/>
        <w:jc w:val="both"/>
        <w:rPr>
          <w:rFonts w:ascii="Arial" w:hAnsi="Arial" w:cs="Arial"/>
          <w:b/>
          <w:szCs w:val="24"/>
          <w:lang w:val="en-US"/>
        </w:rPr>
      </w:pPr>
    </w:p>
    <w:p w:rsidR="0006712F" w:rsidRPr="002D0685" w:rsidRDefault="004A18FB" w:rsidP="004A18FB">
      <w:pPr>
        <w:pStyle w:val="Heading2"/>
        <w:rPr>
          <w:rFonts w:eastAsia="Calibri" w:cs="Arial"/>
          <w:sz w:val="24"/>
          <w:szCs w:val="24"/>
          <w:lang w:val="en-US" w:eastAsia="en-US"/>
        </w:rPr>
      </w:pPr>
      <w:bookmarkStart w:id="277" w:name="_Toc425166782"/>
      <w:r w:rsidRPr="002D0685">
        <w:rPr>
          <w:rFonts w:cs="Arial"/>
          <w:sz w:val="24"/>
          <w:szCs w:val="24"/>
          <w:lang w:val="en-US"/>
        </w:rPr>
        <w:t>3.23</w:t>
      </w:r>
      <w:r w:rsidRPr="002D0685">
        <w:rPr>
          <w:rFonts w:eastAsia="Calibri" w:cs="Arial"/>
          <w:sz w:val="24"/>
          <w:szCs w:val="24"/>
          <w:lang w:val="en-US" w:eastAsia="en-US"/>
        </w:rPr>
        <w:tab/>
      </w:r>
      <w:r w:rsidR="00AA2475" w:rsidRPr="002D0685">
        <w:rPr>
          <w:rFonts w:eastAsia="Calibri" w:cs="Arial"/>
          <w:sz w:val="24"/>
          <w:szCs w:val="24"/>
          <w:lang w:val="en-US" w:eastAsia="en-US"/>
        </w:rPr>
        <w:t>AMENDMENT TO THE PUBLIC PROCUREMENT CONTRACT</w:t>
      </w:r>
      <w:bookmarkEnd w:id="277"/>
      <w:r w:rsidR="00AA2475" w:rsidRPr="002D0685">
        <w:rPr>
          <w:rFonts w:eastAsia="Calibri" w:cs="Arial"/>
          <w:sz w:val="24"/>
          <w:szCs w:val="24"/>
          <w:lang w:val="en-US" w:eastAsia="en-US"/>
        </w:rPr>
        <w:t xml:space="preserve"> </w:t>
      </w:r>
    </w:p>
    <w:p w:rsidR="00D33BC2" w:rsidRPr="002D0685" w:rsidRDefault="00D33BC2" w:rsidP="00D33BC2">
      <w:pPr>
        <w:rPr>
          <w:rFonts w:ascii="Arial" w:eastAsia="Calibri" w:hAnsi="Arial" w:cs="Arial"/>
          <w:szCs w:val="24"/>
          <w:lang w:val="en-US" w:eastAsia="en-US"/>
        </w:rPr>
      </w:pPr>
      <w:r w:rsidRPr="002D0685">
        <w:rPr>
          <w:rFonts w:ascii="Arial" w:eastAsia="Calibri" w:hAnsi="Arial" w:cs="Arial"/>
          <w:szCs w:val="24"/>
          <w:lang w:val="en-US" w:eastAsia="en-US"/>
        </w:rPr>
        <w:tab/>
      </w:r>
    </w:p>
    <w:p w:rsidR="00D33BC2" w:rsidRPr="002D0685" w:rsidRDefault="00D33BC2" w:rsidP="00D33BC2">
      <w:pPr>
        <w:jc w:val="both"/>
        <w:rPr>
          <w:rFonts w:ascii="Arial" w:eastAsia="Calibri" w:hAnsi="Arial" w:cs="Arial"/>
          <w:szCs w:val="24"/>
          <w:lang w:val="en-US" w:eastAsia="en-US"/>
        </w:rPr>
      </w:pPr>
      <w:r w:rsidRPr="002D0685">
        <w:rPr>
          <w:rFonts w:ascii="Arial" w:eastAsia="Calibri" w:hAnsi="Arial" w:cs="Arial"/>
          <w:szCs w:val="24"/>
          <w:lang w:val="en-US" w:eastAsia="en-US"/>
        </w:rPr>
        <w:tab/>
      </w:r>
      <w:r w:rsidR="00AA2475" w:rsidRPr="002D0685">
        <w:rPr>
          <w:rFonts w:ascii="Arial" w:eastAsia="Calibri" w:hAnsi="Arial" w:cs="Arial"/>
          <w:szCs w:val="24"/>
          <w:lang w:val="en-US" w:eastAsia="en-US"/>
        </w:rPr>
        <w:t xml:space="preserve">Amendment to the Public Procurement Contract shall be possible in accordance with Article 115 of the Public Procurement Law in the part of contracted execution period, as an important </w:t>
      </w:r>
      <w:r w:rsidR="00D962BE" w:rsidRPr="002D0685">
        <w:rPr>
          <w:rFonts w:ascii="Arial" w:eastAsia="Calibri" w:hAnsi="Arial" w:cs="Arial"/>
          <w:szCs w:val="24"/>
          <w:lang w:val="en-US" w:eastAsia="en-US"/>
        </w:rPr>
        <w:t>element</w:t>
      </w:r>
      <w:r w:rsidR="00AA2475" w:rsidRPr="002D0685">
        <w:rPr>
          <w:rFonts w:ascii="Arial" w:eastAsia="Calibri" w:hAnsi="Arial" w:cs="Arial"/>
          <w:szCs w:val="24"/>
          <w:lang w:val="en-US" w:eastAsia="en-US"/>
        </w:rPr>
        <w:t xml:space="preserve"> of the Contract, due to the object</w:t>
      </w:r>
      <w:r w:rsidR="00D962BE" w:rsidRPr="002D0685">
        <w:rPr>
          <w:rFonts w:ascii="Arial" w:eastAsia="Calibri" w:hAnsi="Arial" w:cs="Arial"/>
          <w:szCs w:val="24"/>
          <w:lang w:val="en-US" w:eastAsia="en-US"/>
        </w:rPr>
        <w:t xml:space="preserve">ive reasons that can be </w:t>
      </w:r>
      <w:r w:rsidR="00D962BE" w:rsidRPr="00E5247A">
        <w:rPr>
          <w:rFonts w:ascii="Arial" w:eastAsia="Calibri" w:hAnsi="Arial" w:cs="Arial"/>
          <w:szCs w:val="24"/>
          <w:lang w:val="en-US" w:eastAsia="en-US"/>
        </w:rPr>
        <w:t>seen in</w:t>
      </w:r>
      <w:r w:rsidR="009D2231" w:rsidRPr="00E5247A">
        <w:rPr>
          <w:rFonts w:ascii="Arial" w:eastAsia="Calibri" w:hAnsi="Arial" w:cs="Arial"/>
          <w:szCs w:val="24"/>
          <w:lang w:val="en-US" w:eastAsia="en-US"/>
        </w:rPr>
        <w:t xml:space="preserve"> </w:t>
      </w:r>
      <w:r w:rsidR="005031E3" w:rsidRPr="00E5247A">
        <w:rPr>
          <w:rFonts w:ascii="Arial" w:eastAsia="Calibri" w:hAnsi="Arial" w:cs="Arial"/>
          <w:szCs w:val="24"/>
          <w:lang w:val="en-US" w:eastAsia="en-US"/>
        </w:rPr>
        <w:t>the need</w:t>
      </w:r>
      <w:r w:rsidR="00A95A28">
        <w:rPr>
          <w:rFonts w:ascii="Arial" w:eastAsia="Calibri" w:hAnsi="Arial" w:cs="Arial"/>
          <w:szCs w:val="24"/>
          <w:lang w:val="en-US" w:eastAsia="en-US"/>
        </w:rPr>
        <w:t xml:space="preserve"> to extend the provision of </w:t>
      </w:r>
      <w:r w:rsidR="005031E3">
        <w:rPr>
          <w:rFonts w:ascii="Arial" w:eastAsia="Calibri" w:hAnsi="Arial" w:cs="Arial"/>
          <w:szCs w:val="24"/>
          <w:lang w:val="en-US" w:eastAsia="en-US"/>
        </w:rPr>
        <w:t xml:space="preserve">assistance and support to Employer in dialogue with relevant state/local (including </w:t>
      </w:r>
      <w:r w:rsidR="00A95A28">
        <w:rPr>
          <w:rFonts w:ascii="Arial" w:eastAsia="Calibri" w:hAnsi="Arial" w:cs="Arial"/>
          <w:szCs w:val="24"/>
          <w:lang w:val="en-US" w:eastAsia="en-US"/>
        </w:rPr>
        <w:t xml:space="preserve">also </w:t>
      </w:r>
      <w:r w:rsidR="005031E3">
        <w:rPr>
          <w:rFonts w:ascii="Arial" w:eastAsia="Calibri" w:hAnsi="Arial" w:cs="Arial"/>
          <w:szCs w:val="24"/>
          <w:lang w:val="en-US" w:eastAsia="en-US"/>
        </w:rPr>
        <w:t xml:space="preserve">international) bodies in terms of selected </w:t>
      </w:r>
      <w:r w:rsidR="00A95A28">
        <w:rPr>
          <w:rFonts w:ascii="Arial" w:eastAsia="Calibri" w:hAnsi="Arial" w:cs="Arial"/>
          <w:szCs w:val="24"/>
          <w:lang w:val="en-US" w:eastAsia="en-US"/>
        </w:rPr>
        <w:t xml:space="preserve">acquisition </w:t>
      </w:r>
      <w:r w:rsidR="005031E3">
        <w:rPr>
          <w:rFonts w:ascii="Arial" w:eastAsia="Calibri" w:hAnsi="Arial" w:cs="Arial"/>
          <w:szCs w:val="24"/>
          <w:lang w:val="en-US" w:eastAsia="en-US"/>
        </w:rPr>
        <w:t>project(s)</w:t>
      </w:r>
      <w:r w:rsidR="000643FE">
        <w:rPr>
          <w:rFonts w:ascii="Arial" w:eastAsia="Calibri" w:hAnsi="Arial" w:cs="Arial"/>
          <w:szCs w:val="24"/>
          <w:lang w:val="en-US" w:eastAsia="en-US"/>
        </w:rPr>
        <w:t>, and which did not occur as a result of action or omission at the side of selected Tenderer.</w:t>
      </w:r>
      <w:r w:rsidR="005031E3">
        <w:rPr>
          <w:rFonts w:ascii="Arial" w:eastAsia="Calibri" w:hAnsi="Arial" w:cs="Arial"/>
          <w:szCs w:val="24"/>
          <w:lang w:val="en-US" w:eastAsia="en-US"/>
        </w:rPr>
        <w:t xml:space="preserve">   </w:t>
      </w:r>
    </w:p>
    <w:p w:rsidR="0006712F" w:rsidRPr="002D0685" w:rsidRDefault="00567260" w:rsidP="00567260">
      <w:pPr>
        <w:pStyle w:val="Heading2"/>
        <w:tabs>
          <w:tab w:val="left" w:pos="3915"/>
        </w:tabs>
        <w:rPr>
          <w:rFonts w:eastAsia="Calibri" w:cs="Arial"/>
          <w:sz w:val="24"/>
          <w:szCs w:val="24"/>
          <w:lang w:val="en-US" w:eastAsia="en-US"/>
        </w:rPr>
      </w:pPr>
      <w:r>
        <w:rPr>
          <w:rFonts w:eastAsia="Calibri" w:cs="Arial"/>
          <w:sz w:val="24"/>
          <w:szCs w:val="24"/>
          <w:lang w:val="en-US" w:eastAsia="en-US"/>
        </w:rPr>
        <w:tab/>
      </w:r>
      <w:r>
        <w:rPr>
          <w:rFonts w:eastAsia="Calibri" w:cs="Arial"/>
          <w:sz w:val="24"/>
          <w:szCs w:val="24"/>
          <w:lang w:val="en-US" w:eastAsia="en-US"/>
        </w:rPr>
        <w:tab/>
      </w:r>
    </w:p>
    <w:p w:rsidR="00AA2475" w:rsidRPr="002D0685" w:rsidRDefault="0006712F" w:rsidP="00AA2475">
      <w:pPr>
        <w:pStyle w:val="Heading2"/>
        <w:rPr>
          <w:rFonts w:cs="Arial"/>
          <w:sz w:val="24"/>
          <w:szCs w:val="24"/>
          <w:lang w:val="en-US"/>
        </w:rPr>
      </w:pPr>
      <w:bookmarkStart w:id="278" w:name="_Toc425166783"/>
      <w:r w:rsidRPr="002D0685">
        <w:rPr>
          <w:rFonts w:eastAsia="Calibri" w:cs="Arial"/>
          <w:sz w:val="24"/>
          <w:szCs w:val="24"/>
          <w:lang w:val="en-US" w:eastAsia="en-US"/>
        </w:rPr>
        <w:t>3.24</w:t>
      </w:r>
      <w:r w:rsidRPr="002D0685">
        <w:rPr>
          <w:rFonts w:eastAsia="Calibri" w:cs="Arial"/>
          <w:sz w:val="24"/>
          <w:szCs w:val="24"/>
          <w:lang w:val="en-US" w:eastAsia="en-US"/>
        </w:rPr>
        <w:tab/>
      </w:r>
      <w:bookmarkEnd w:id="265"/>
      <w:r w:rsidR="00AA2475" w:rsidRPr="002D0685">
        <w:rPr>
          <w:rFonts w:cs="Arial"/>
          <w:sz w:val="24"/>
          <w:szCs w:val="24"/>
          <w:lang w:val="en-US"/>
        </w:rPr>
        <w:t>CONFIDENTIAL DATA LABELLING METHOD</w:t>
      </w:r>
      <w:bookmarkEnd w:id="278"/>
    </w:p>
    <w:p w:rsidR="00AA2475" w:rsidRPr="002D0685" w:rsidRDefault="00AA2475" w:rsidP="00AA2475">
      <w:pPr>
        <w:jc w:val="both"/>
        <w:rPr>
          <w:rFonts w:ascii="Arial" w:hAnsi="Arial" w:cs="Arial"/>
          <w:szCs w:val="24"/>
          <w:lang w:val="en-US"/>
        </w:rPr>
      </w:pPr>
    </w:p>
    <w:p w:rsidR="00AA2475" w:rsidRPr="002D0685" w:rsidRDefault="00AA2475" w:rsidP="00AA2475">
      <w:pPr>
        <w:ind w:firstLine="720"/>
        <w:jc w:val="both"/>
        <w:rPr>
          <w:rFonts w:ascii="Arial" w:hAnsi="Arial" w:cs="Arial"/>
          <w:szCs w:val="24"/>
          <w:lang w:val="en-US"/>
        </w:rPr>
      </w:pPr>
      <w:r w:rsidRPr="002D0685">
        <w:rPr>
          <w:rFonts w:ascii="Arial" w:hAnsi="Arial" w:cs="Arial"/>
          <w:szCs w:val="24"/>
          <w:lang w:val="en-US"/>
        </w:rPr>
        <w:t>Data appropriately labeled by the Tenderer as confidential shall be used only within the public procurement procedure in accordance with the Invitation and they shall not be made available to anyone outside the group of persons included in the public procurement procedure. Such data shall neither be published during tender opening, nor in the continuation of the procedure or later.</w:t>
      </w:r>
    </w:p>
    <w:p w:rsidR="00AA2475" w:rsidRPr="002D0685" w:rsidRDefault="00AA2475" w:rsidP="00AA2475">
      <w:pPr>
        <w:ind w:firstLine="720"/>
        <w:jc w:val="both"/>
        <w:rPr>
          <w:rFonts w:ascii="Arial" w:hAnsi="Arial" w:cs="Arial"/>
          <w:szCs w:val="24"/>
          <w:lang w:val="en-US"/>
        </w:rPr>
      </w:pPr>
      <w:r w:rsidRPr="002D0685">
        <w:rPr>
          <w:rFonts w:ascii="Arial" w:hAnsi="Arial" w:cs="Arial"/>
          <w:szCs w:val="24"/>
          <w:lang w:val="en-US"/>
        </w:rPr>
        <w:t xml:space="preserve"> The Employer may refuse to provide information that would entail a breach of data confidentiality received in the tender.</w:t>
      </w:r>
    </w:p>
    <w:p w:rsidR="00AA2475" w:rsidRPr="002D0685" w:rsidRDefault="00AA2475" w:rsidP="00181511">
      <w:pPr>
        <w:ind w:firstLine="720"/>
        <w:jc w:val="both"/>
        <w:rPr>
          <w:rFonts w:ascii="Arial" w:hAnsi="Arial" w:cs="Arial"/>
          <w:szCs w:val="24"/>
          <w:lang w:val="en-US"/>
        </w:rPr>
      </w:pPr>
      <w:r w:rsidRPr="002D0685">
        <w:rPr>
          <w:rFonts w:ascii="Arial" w:hAnsi="Arial" w:cs="Arial"/>
          <w:szCs w:val="24"/>
          <w:lang w:val="en-US"/>
        </w:rPr>
        <w:lastRenderedPageBreak/>
        <w:t xml:space="preserve">The Tenderer may label as confidential documents containing personal data, not contained in any public register, or otherwise not available, as well as business data determined by the regulations as confidential. </w:t>
      </w:r>
    </w:p>
    <w:p w:rsidR="00AA2475" w:rsidRPr="002D0685" w:rsidRDefault="00AA2475" w:rsidP="00AA2475">
      <w:pPr>
        <w:ind w:firstLine="720"/>
        <w:jc w:val="both"/>
        <w:rPr>
          <w:rFonts w:ascii="Arial" w:hAnsi="Arial" w:cs="Arial"/>
          <w:szCs w:val="24"/>
          <w:lang w:val="en-US"/>
        </w:rPr>
      </w:pPr>
      <w:r w:rsidRPr="002D0685">
        <w:rPr>
          <w:rFonts w:ascii="Arial" w:hAnsi="Arial" w:cs="Arial"/>
          <w:szCs w:val="24"/>
          <w:lang w:val="en-US"/>
        </w:rPr>
        <w:t>The Employer shall regard as confidential the documents labeled in capital letters with CONFIDENTIAL in the upper right corner.</w:t>
      </w:r>
    </w:p>
    <w:p w:rsidR="00AA2475" w:rsidRPr="002D0685" w:rsidRDefault="00AA2475" w:rsidP="00AA2475">
      <w:pPr>
        <w:ind w:firstLine="720"/>
        <w:jc w:val="both"/>
        <w:rPr>
          <w:rFonts w:ascii="Arial" w:hAnsi="Arial" w:cs="Arial"/>
          <w:szCs w:val="24"/>
          <w:lang w:val="en-US"/>
        </w:rPr>
      </w:pPr>
      <w:r w:rsidRPr="002D0685">
        <w:rPr>
          <w:rFonts w:ascii="Arial" w:hAnsi="Arial" w:cs="Arial"/>
          <w:szCs w:val="24"/>
          <w:lang w:val="en-US"/>
        </w:rPr>
        <w:t>The Employer shall not be responsible for the confidentiality of information not labeled in the above specified manner.</w:t>
      </w:r>
    </w:p>
    <w:p w:rsidR="00AA2475" w:rsidRPr="002D0685" w:rsidRDefault="00AA2475" w:rsidP="00AA2475">
      <w:pPr>
        <w:ind w:firstLine="720"/>
        <w:jc w:val="both"/>
        <w:rPr>
          <w:rFonts w:ascii="Arial" w:hAnsi="Arial" w:cs="Arial"/>
          <w:szCs w:val="24"/>
          <w:lang w:val="en-US"/>
        </w:rPr>
      </w:pPr>
      <w:r w:rsidRPr="002D0685">
        <w:rPr>
          <w:rFonts w:ascii="Arial" w:hAnsi="Arial" w:cs="Arial"/>
          <w:szCs w:val="24"/>
          <w:lang w:val="en-US"/>
        </w:rPr>
        <w:t>If certain information is labeled as confidential and it does not meet the above specified conditions, the Employer shall request from the Tenderer to remove the confidentiality label. The Tenderer shall perform this in the following manner: its authorized representative shall write CANCELLED above the confidentiality label, with the date, time and signature.</w:t>
      </w:r>
    </w:p>
    <w:p w:rsidR="00AA2475" w:rsidRPr="002D0685" w:rsidRDefault="00AA2475" w:rsidP="00AA2475">
      <w:pPr>
        <w:ind w:firstLine="720"/>
        <w:jc w:val="both"/>
        <w:rPr>
          <w:rFonts w:ascii="Arial" w:hAnsi="Arial" w:cs="Arial"/>
          <w:szCs w:val="24"/>
          <w:lang w:val="en-US"/>
        </w:rPr>
      </w:pPr>
      <w:r w:rsidRPr="002D0685">
        <w:rPr>
          <w:rFonts w:ascii="Arial" w:hAnsi="Arial" w:cs="Arial"/>
          <w:szCs w:val="24"/>
          <w:lang w:val="en-US"/>
        </w:rPr>
        <w:t xml:space="preserve">If the Tenderer does not cancel the confidentiality of documents within the period specified by the Employer, the Employer shall regard this tender as one without confidential information. </w:t>
      </w:r>
    </w:p>
    <w:p w:rsidR="00AA2475" w:rsidRPr="002D0685" w:rsidRDefault="00AA2475" w:rsidP="00AA2475">
      <w:pPr>
        <w:ind w:firstLine="720"/>
        <w:jc w:val="both"/>
        <w:rPr>
          <w:rFonts w:ascii="Arial" w:hAnsi="Arial" w:cs="Arial"/>
          <w:szCs w:val="24"/>
          <w:lang w:val="en-US"/>
        </w:rPr>
      </w:pPr>
      <w:r w:rsidRPr="002D0685">
        <w:rPr>
          <w:rFonts w:ascii="Arial" w:hAnsi="Arial" w:cs="Arial"/>
          <w:szCs w:val="24"/>
          <w:lang w:val="en-US"/>
        </w:rPr>
        <w:t>Employer shall duly observe lawful interests of Tenderers, by protecting their technical and business secrets in terms of the law governing the protection of business secrets.</w:t>
      </w:r>
    </w:p>
    <w:p w:rsidR="00C50CFF" w:rsidRPr="002D0685" w:rsidRDefault="00AA2475" w:rsidP="00AA2475">
      <w:pPr>
        <w:pStyle w:val="Heading2"/>
        <w:rPr>
          <w:rFonts w:cs="Arial"/>
          <w:b w:val="0"/>
          <w:sz w:val="24"/>
          <w:szCs w:val="24"/>
          <w:lang w:val="en-US"/>
        </w:rPr>
      </w:pPr>
      <w:bookmarkStart w:id="279" w:name="_Toc424030910"/>
      <w:bookmarkStart w:id="280" w:name="_Toc424904092"/>
      <w:bookmarkStart w:id="281" w:name="_Toc425166784"/>
      <w:r w:rsidRPr="002D0685">
        <w:rPr>
          <w:rFonts w:cs="Arial"/>
          <w:b w:val="0"/>
          <w:sz w:val="24"/>
          <w:szCs w:val="24"/>
          <w:lang w:val="en-US"/>
        </w:rPr>
        <w:t xml:space="preserve">Evidence on fulfillment of mandatory conditions, price </w:t>
      </w:r>
      <w:r w:rsidR="001B19FE" w:rsidRPr="002D0685">
        <w:rPr>
          <w:rFonts w:cs="Arial"/>
          <w:b w:val="0"/>
          <w:sz w:val="24"/>
          <w:szCs w:val="24"/>
          <w:lang w:val="en-US"/>
        </w:rPr>
        <w:t xml:space="preserve">and other information from the </w:t>
      </w:r>
      <w:r w:rsidRPr="002D0685">
        <w:rPr>
          <w:rFonts w:cs="Arial"/>
          <w:b w:val="0"/>
          <w:sz w:val="24"/>
          <w:szCs w:val="24"/>
          <w:lang w:val="en-US"/>
        </w:rPr>
        <w:t>Tender relevant for applying elements of the criterion and for the ranking of tenders shall not be deemed as confidential</w:t>
      </w:r>
      <w:bookmarkEnd w:id="279"/>
      <w:bookmarkEnd w:id="280"/>
      <w:bookmarkEnd w:id="281"/>
    </w:p>
    <w:p w:rsidR="008B2D4A" w:rsidRPr="002D0685" w:rsidRDefault="008B2D4A" w:rsidP="00181511">
      <w:pPr>
        <w:rPr>
          <w:lang w:val="en-US"/>
        </w:rPr>
      </w:pPr>
    </w:p>
    <w:p w:rsidR="004A18FB" w:rsidRPr="002D0685" w:rsidRDefault="004A18FB" w:rsidP="004A18FB">
      <w:pPr>
        <w:pStyle w:val="Heading2"/>
        <w:rPr>
          <w:rFonts w:cs="Arial"/>
          <w:sz w:val="24"/>
          <w:szCs w:val="24"/>
          <w:lang w:val="en-US"/>
        </w:rPr>
      </w:pPr>
      <w:bookmarkStart w:id="282" w:name="_Toc400883376"/>
      <w:bookmarkStart w:id="283" w:name="_Toc425166785"/>
      <w:r w:rsidRPr="002D0685">
        <w:rPr>
          <w:rFonts w:cs="Arial"/>
          <w:sz w:val="24"/>
          <w:szCs w:val="24"/>
          <w:lang w:val="en-US"/>
        </w:rPr>
        <w:t>3.2</w:t>
      </w:r>
      <w:r w:rsidR="0006712F" w:rsidRPr="002D0685">
        <w:rPr>
          <w:rFonts w:cs="Arial"/>
          <w:sz w:val="24"/>
          <w:szCs w:val="24"/>
          <w:lang w:val="en-US"/>
        </w:rPr>
        <w:t>5</w:t>
      </w:r>
      <w:r w:rsidRPr="002D0685">
        <w:rPr>
          <w:rFonts w:cs="Arial"/>
          <w:sz w:val="24"/>
          <w:szCs w:val="24"/>
          <w:lang w:val="en-US"/>
        </w:rPr>
        <w:tab/>
      </w:r>
      <w:bookmarkEnd w:id="282"/>
      <w:r w:rsidR="001B19FE" w:rsidRPr="002D0685">
        <w:rPr>
          <w:rFonts w:cs="Arial"/>
          <w:sz w:val="24"/>
          <w:szCs w:val="24"/>
          <w:lang w:val="en-US"/>
        </w:rPr>
        <w:t>TENDER COSTS</w:t>
      </w:r>
      <w:bookmarkEnd w:id="283"/>
    </w:p>
    <w:p w:rsidR="004A18FB" w:rsidRPr="002D0685" w:rsidRDefault="004A18FB" w:rsidP="004A18FB">
      <w:pPr>
        <w:suppressAutoHyphens w:val="0"/>
        <w:jc w:val="both"/>
        <w:rPr>
          <w:rFonts w:ascii="Arial" w:hAnsi="Arial" w:cs="Arial"/>
          <w:szCs w:val="24"/>
          <w:lang w:val="en-US" w:eastAsia="en-US"/>
        </w:rPr>
      </w:pPr>
    </w:p>
    <w:p w:rsidR="001B19FE" w:rsidRPr="002D0685" w:rsidRDefault="001B19FE" w:rsidP="001B19FE">
      <w:pPr>
        <w:ind w:firstLine="709"/>
        <w:jc w:val="both"/>
        <w:rPr>
          <w:rFonts w:ascii="Arial" w:hAnsi="Arial" w:cs="Arial"/>
          <w:szCs w:val="24"/>
          <w:lang w:val="en-US"/>
        </w:rPr>
      </w:pPr>
      <w:r w:rsidRPr="002D0685">
        <w:rPr>
          <w:rFonts w:ascii="Arial" w:hAnsi="Arial" w:cs="Arial"/>
          <w:szCs w:val="24"/>
          <w:lang w:val="en-US"/>
        </w:rPr>
        <w:t>Costs for preparation and submission of tender are borne exclusively by the Tenderer and cannot be reimbursed by the Employer.</w:t>
      </w:r>
    </w:p>
    <w:p w:rsidR="001B19FE" w:rsidRPr="002D0685" w:rsidRDefault="001B19FE" w:rsidP="001B19FE">
      <w:pPr>
        <w:ind w:firstLine="709"/>
        <w:jc w:val="both"/>
        <w:rPr>
          <w:rFonts w:ascii="Arial" w:hAnsi="Arial" w:cs="Arial"/>
          <w:szCs w:val="24"/>
          <w:lang w:val="en-US"/>
        </w:rPr>
      </w:pPr>
      <w:r w:rsidRPr="002D0685">
        <w:rPr>
          <w:rFonts w:ascii="Arial" w:hAnsi="Arial" w:cs="Arial"/>
          <w:szCs w:val="24"/>
          <w:lang w:val="en-US"/>
        </w:rPr>
        <w:t xml:space="preserve"> Tenderer may include in its Tender the total amount and structure of costs for Tender preparation.</w:t>
      </w:r>
    </w:p>
    <w:p w:rsidR="00016362" w:rsidRPr="002D0685" w:rsidRDefault="001B19FE" w:rsidP="001B19FE">
      <w:pPr>
        <w:ind w:firstLine="709"/>
        <w:jc w:val="both"/>
        <w:rPr>
          <w:rFonts w:ascii="Arial" w:hAnsi="Arial" w:cs="Arial"/>
          <w:szCs w:val="24"/>
          <w:lang w:val="en-US"/>
        </w:rPr>
      </w:pPr>
      <w:r w:rsidRPr="002D0685">
        <w:rPr>
          <w:rFonts w:ascii="Arial" w:hAnsi="Arial" w:cs="Arial"/>
          <w:szCs w:val="24"/>
          <w:lang w:val="en-US"/>
        </w:rPr>
        <w:t>If the public procurement procedure is cancelled for reasons caused by Employer, the Employer shall reimburse costs of sample or model development to the Tenderer, if developed in accordance with the Technical specifications of the Employer as well as the costs of acquiring security instruments, provided that the Tenderer asked for reimbursement of these costs in its tender</w:t>
      </w:r>
      <w:r w:rsidR="004A18FB" w:rsidRPr="002D0685">
        <w:rPr>
          <w:rFonts w:ascii="Arial" w:hAnsi="Arial" w:cs="Arial"/>
          <w:szCs w:val="24"/>
          <w:lang w:val="en-US"/>
        </w:rPr>
        <w:t>.</w:t>
      </w:r>
    </w:p>
    <w:p w:rsidR="0038205D" w:rsidRPr="002D0685" w:rsidRDefault="0038205D">
      <w:pPr>
        <w:ind w:firstLine="709"/>
        <w:jc w:val="both"/>
        <w:rPr>
          <w:rFonts w:ascii="Arial" w:hAnsi="Arial" w:cs="Arial"/>
          <w:szCs w:val="24"/>
          <w:lang w:val="en-US"/>
        </w:rPr>
      </w:pPr>
    </w:p>
    <w:p w:rsidR="0038205D" w:rsidRPr="002D0685" w:rsidRDefault="004A18FB">
      <w:pPr>
        <w:pStyle w:val="Heading2"/>
        <w:ind w:left="0" w:firstLine="0"/>
        <w:rPr>
          <w:rFonts w:cs="Arial"/>
          <w:sz w:val="24"/>
          <w:szCs w:val="24"/>
          <w:lang w:val="en-US"/>
        </w:rPr>
      </w:pPr>
      <w:bookmarkStart w:id="284" w:name="_Toc400883377"/>
      <w:bookmarkStart w:id="285" w:name="_Toc425166786"/>
      <w:r w:rsidRPr="002D0685">
        <w:rPr>
          <w:rFonts w:cs="Arial"/>
          <w:bCs/>
          <w:sz w:val="24"/>
          <w:szCs w:val="24"/>
          <w:lang w:val="en-US"/>
        </w:rPr>
        <w:t>3.2</w:t>
      </w:r>
      <w:r w:rsidR="0006712F" w:rsidRPr="002D0685">
        <w:rPr>
          <w:rFonts w:cs="Arial"/>
          <w:bCs/>
          <w:sz w:val="24"/>
          <w:szCs w:val="24"/>
          <w:lang w:val="en-US"/>
        </w:rPr>
        <w:t>6</w:t>
      </w:r>
      <w:r w:rsidRPr="002D0685">
        <w:rPr>
          <w:rFonts w:cs="Arial"/>
          <w:bCs/>
          <w:sz w:val="24"/>
          <w:szCs w:val="24"/>
          <w:lang w:val="en-US"/>
        </w:rPr>
        <w:tab/>
      </w:r>
      <w:bookmarkEnd w:id="284"/>
      <w:r w:rsidR="001B19FE" w:rsidRPr="002D0685">
        <w:rPr>
          <w:rFonts w:cs="Arial"/>
          <w:sz w:val="24"/>
          <w:szCs w:val="24"/>
          <w:lang w:val="en-US"/>
        </w:rPr>
        <w:t>PRICE STRUCTURE FORM</w:t>
      </w:r>
      <w:bookmarkEnd w:id="285"/>
    </w:p>
    <w:p w:rsidR="004A18FB" w:rsidRPr="002D0685" w:rsidRDefault="004A18FB" w:rsidP="004A18FB">
      <w:pPr>
        <w:jc w:val="both"/>
        <w:rPr>
          <w:rFonts w:ascii="Arial" w:hAnsi="Arial" w:cs="Arial"/>
          <w:szCs w:val="24"/>
          <w:lang w:val="en-US"/>
        </w:rPr>
      </w:pPr>
    </w:p>
    <w:p w:rsidR="004A18FB" w:rsidRPr="002D0685" w:rsidRDefault="001B19FE" w:rsidP="004A18FB">
      <w:pPr>
        <w:ind w:firstLine="709"/>
        <w:jc w:val="both"/>
        <w:rPr>
          <w:rFonts w:ascii="Arial" w:hAnsi="Arial" w:cs="Arial"/>
          <w:szCs w:val="24"/>
          <w:lang w:val="en-US"/>
        </w:rPr>
      </w:pPr>
      <w:r w:rsidRPr="002D0685">
        <w:rPr>
          <w:rFonts w:ascii="Arial" w:hAnsi="Arial" w:cs="Arial"/>
          <w:szCs w:val="24"/>
          <w:lang w:val="en-US"/>
        </w:rPr>
        <w:t>The Tender shall indicate the price structure by filling in, signing and stamping Form 5 of the Tender Documents</w:t>
      </w:r>
      <w:r w:rsidR="004A18FB" w:rsidRPr="002D0685">
        <w:rPr>
          <w:rFonts w:ascii="Arial" w:hAnsi="Arial" w:cs="Arial"/>
          <w:szCs w:val="24"/>
          <w:lang w:val="en-US"/>
        </w:rPr>
        <w:t>.</w:t>
      </w:r>
    </w:p>
    <w:p w:rsidR="00154DA9" w:rsidRPr="002D0685" w:rsidRDefault="00154DA9" w:rsidP="004A18FB">
      <w:pPr>
        <w:jc w:val="both"/>
        <w:rPr>
          <w:rFonts w:ascii="Arial" w:hAnsi="Arial" w:cs="Arial"/>
          <w:szCs w:val="24"/>
          <w:lang w:val="en-US"/>
        </w:rPr>
      </w:pPr>
    </w:p>
    <w:p w:rsidR="004A18FB" w:rsidRPr="002D0685" w:rsidRDefault="004A18FB" w:rsidP="004A18FB">
      <w:pPr>
        <w:pStyle w:val="Heading2"/>
        <w:rPr>
          <w:rFonts w:cs="Arial"/>
          <w:sz w:val="24"/>
          <w:szCs w:val="24"/>
          <w:lang w:val="en-US"/>
        </w:rPr>
      </w:pPr>
      <w:bookmarkStart w:id="286" w:name="_Toc400883378"/>
      <w:bookmarkStart w:id="287" w:name="_Toc425166787"/>
      <w:r w:rsidRPr="002D0685">
        <w:rPr>
          <w:rFonts w:cs="Arial"/>
          <w:sz w:val="24"/>
          <w:szCs w:val="24"/>
          <w:lang w:val="en-US"/>
        </w:rPr>
        <w:t>3.2</w:t>
      </w:r>
      <w:r w:rsidR="0006712F" w:rsidRPr="002D0685">
        <w:rPr>
          <w:rFonts w:cs="Arial"/>
          <w:sz w:val="24"/>
          <w:szCs w:val="24"/>
          <w:lang w:val="en-US"/>
        </w:rPr>
        <w:t>7</w:t>
      </w:r>
      <w:r w:rsidRPr="002D0685">
        <w:rPr>
          <w:rFonts w:cs="Arial"/>
          <w:sz w:val="24"/>
          <w:szCs w:val="24"/>
          <w:lang w:val="en-US"/>
        </w:rPr>
        <w:tab/>
      </w:r>
      <w:bookmarkEnd w:id="286"/>
      <w:r w:rsidR="001B19FE" w:rsidRPr="002D0685">
        <w:rPr>
          <w:rFonts w:cs="Arial"/>
          <w:sz w:val="24"/>
          <w:szCs w:val="24"/>
          <w:lang w:val="en-US"/>
        </w:rPr>
        <w:t>MODEL CONTRACT</w:t>
      </w:r>
      <w:bookmarkEnd w:id="287"/>
    </w:p>
    <w:p w:rsidR="004A18FB" w:rsidRPr="002D0685" w:rsidRDefault="004A18FB" w:rsidP="004A18FB">
      <w:pPr>
        <w:jc w:val="both"/>
        <w:rPr>
          <w:rFonts w:ascii="Arial" w:hAnsi="Arial" w:cs="Arial"/>
          <w:szCs w:val="24"/>
          <w:lang w:val="en-US"/>
        </w:rPr>
      </w:pPr>
    </w:p>
    <w:p w:rsidR="001B19FE" w:rsidRPr="002D0685" w:rsidRDefault="004A18FB" w:rsidP="001B19FE">
      <w:pPr>
        <w:jc w:val="both"/>
        <w:rPr>
          <w:rFonts w:ascii="Arial" w:hAnsi="Arial" w:cs="Arial"/>
          <w:szCs w:val="24"/>
          <w:lang w:val="en-US"/>
        </w:rPr>
      </w:pPr>
      <w:r w:rsidRPr="002D0685">
        <w:rPr>
          <w:rFonts w:ascii="Arial" w:hAnsi="Arial" w:cs="Arial"/>
          <w:szCs w:val="24"/>
          <w:lang w:val="en-US"/>
        </w:rPr>
        <w:tab/>
      </w:r>
      <w:r w:rsidR="001B19FE" w:rsidRPr="002D0685">
        <w:rPr>
          <w:rFonts w:ascii="Arial" w:hAnsi="Arial" w:cs="Arial"/>
          <w:szCs w:val="24"/>
          <w:lang w:val="en-US"/>
        </w:rPr>
        <w:t xml:space="preserve">Tenderer is obliged to submit signed and stamped Model contract. The Model Contract provided in these Tender documents cannot be amended or added. Therefore, the tenderers shall submit it unchanged in their tender signed and stamped. </w:t>
      </w:r>
    </w:p>
    <w:p w:rsidR="001B19FE" w:rsidRPr="002D0685" w:rsidRDefault="001B19FE" w:rsidP="001B19FE">
      <w:pPr>
        <w:tabs>
          <w:tab w:val="left" w:pos="709"/>
          <w:tab w:val="center" w:pos="7938"/>
        </w:tabs>
        <w:jc w:val="both"/>
        <w:rPr>
          <w:rFonts w:ascii="Arial" w:hAnsi="Arial" w:cs="Arial"/>
          <w:szCs w:val="24"/>
          <w:lang w:val="en-US"/>
        </w:rPr>
      </w:pPr>
      <w:r w:rsidRPr="002D0685">
        <w:rPr>
          <w:rFonts w:ascii="Arial" w:hAnsi="Arial" w:cs="Arial"/>
          <w:szCs w:val="24"/>
          <w:lang w:val="en-US"/>
        </w:rPr>
        <w:tab/>
        <w:t>In accordance with given Model Contract (Form 6 from Tender Documents) and elements of the most favorable Tender, Public Procurement Contract shall be concluded.</w:t>
      </w:r>
    </w:p>
    <w:p w:rsidR="00205B86" w:rsidRDefault="004A18FB" w:rsidP="001B19FE">
      <w:pPr>
        <w:tabs>
          <w:tab w:val="left" w:pos="709"/>
          <w:tab w:val="center" w:pos="7938"/>
        </w:tabs>
        <w:jc w:val="both"/>
        <w:rPr>
          <w:rFonts w:ascii="Arial" w:hAnsi="Arial" w:cs="Arial"/>
          <w:szCs w:val="24"/>
          <w:lang w:val="en-US"/>
        </w:rPr>
      </w:pPr>
      <w:r w:rsidRPr="002D0685">
        <w:rPr>
          <w:rFonts w:ascii="Arial" w:hAnsi="Arial" w:cs="Arial"/>
          <w:szCs w:val="24"/>
          <w:lang w:val="en-US"/>
        </w:rPr>
        <w:tab/>
      </w:r>
    </w:p>
    <w:p w:rsidR="00205B86" w:rsidRDefault="00205B86">
      <w:pPr>
        <w:suppressAutoHyphens w:val="0"/>
        <w:spacing w:after="160" w:line="259" w:lineRule="auto"/>
        <w:rPr>
          <w:rFonts w:ascii="Arial" w:hAnsi="Arial" w:cs="Arial"/>
          <w:szCs w:val="24"/>
          <w:lang w:val="en-US"/>
        </w:rPr>
      </w:pPr>
      <w:r>
        <w:rPr>
          <w:rFonts w:ascii="Arial" w:hAnsi="Arial" w:cs="Arial"/>
          <w:szCs w:val="24"/>
          <w:lang w:val="en-US"/>
        </w:rPr>
        <w:br w:type="page"/>
      </w:r>
    </w:p>
    <w:p w:rsidR="001B19FE" w:rsidRPr="002D0685" w:rsidRDefault="004A18FB" w:rsidP="001B19FE">
      <w:pPr>
        <w:pStyle w:val="Heading2"/>
        <w:rPr>
          <w:rFonts w:cs="Arial"/>
          <w:sz w:val="24"/>
          <w:szCs w:val="24"/>
          <w:lang w:val="en-US"/>
        </w:rPr>
      </w:pPr>
      <w:bookmarkStart w:id="288" w:name="_Toc400883379"/>
      <w:bookmarkStart w:id="289" w:name="_Toc425166788"/>
      <w:r w:rsidRPr="002D0685">
        <w:rPr>
          <w:rFonts w:cs="Arial"/>
          <w:sz w:val="24"/>
          <w:szCs w:val="24"/>
          <w:lang w:val="en-US"/>
        </w:rPr>
        <w:lastRenderedPageBreak/>
        <w:t>3.2</w:t>
      </w:r>
      <w:r w:rsidR="0006712F" w:rsidRPr="002D0685">
        <w:rPr>
          <w:rFonts w:cs="Arial"/>
          <w:sz w:val="24"/>
          <w:szCs w:val="24"/>
          <w:lang w:val="en-US"/>
        </w:rPr>
        <w:t>8</w:t>
      </w:r>
      <w:r w:rsidRPr="002D0685">
        <w:rPr>
          <w:rFonts w:cs="Arial"/>
          <w:sz w:val="24"/>
          <w:szCs w:val="24"/>
          <w:lang w:val="en-US"/>
        </w:rPr>
        <w:tab/>
      </w:r>
      <w:bookmarkStart w:id="290" w:name="_Toc385933981"/>
      <w:bookmarkStart w:id="291" w:name="_Toc421192966"/>
      <w:bookmarkStart w:id="292" w:name="_Toc371416344"/>
      <w:bookmarkStart w:id="293" w:name="_Toc297798737"/>
      <w:bookmarkStart w:id="294" w:name="_Toc299460574"/>
      <w:bookmarkEnd w:id="288"/>
      <w:r w:rsidR="001B19FE" w:rsidRPr="002D0685">
        <w:rPr>
          <w:rFonts w:cs="Arial"/>
          <w:sz w:val="24"/>
          <w:szCs w:val="24"/>
          <w:lang w:val="en-US"/>
        </w:rPr>
        <w:t>INFORMATION ON THE COMPETENT AUTHORITY WHERE TIMELY AND CORRECT INFORMATION ON TAX LIABILITIES, ENVIRONMENTAL PROTECTION AND EMPLOYMENT PROTECTION AND WORKING CONDITIONS COULD BE PROVIDED</w:t>
      </w:r>
      <w:bookmarkEnd w:id="289"/>
      <w:bookmarkEnd w:id="290"/>
      <w:bookmarkEnd w:id="291"/>
    </w:p>
    <w:p w:rsidR="001B19FE" w:rsidRPr="002D0685" w:rsidRDefault="001B19FE" w:rsidP="001B19FE">
      <w:pPr>
        <w:rPr>
          <w:rFonts w:ascii="Arial" w:hAnsi="Arial" w:cs="Arial"/>
          <w:szCs w:val="24"/>
          <w:lang w:val="en-US"/>
        </w:rPr>
      </w:pPr>
    </w:p>
    <w:p w:rsidR="001B19FE" w:rsidRPr="002D0685" w:rsidRDefault="001B19FE" w:rsidP="001B19FE">
      <w:pPr>
        <w:ind w:firstLine="567"/>
        <w:jc w:val="both"/>
        <w:rPr>
          <w:rFonts w:ascii="Arial" w:hAnsi="Arial" w:cs="Arial"/>
          <w:szCs w:val="24"/>
          <w:lang w:val="en-US"/>
        </w:rPr>
      </w:pPr>
      <w:r w:rsidRPr="002D0685">
        <w:rPr>
          <w:rFonts w:ascii="Arial" w:hAnsi="Arial" w:cs="Arial"/>
          <w:szCs w:val="24"/>
          <w:lang w:val="en-US"/>
        </w:rPr>
        <w:t>Tenderers may timely obtain correct data on taxes, environmental protection, employment protection and working conditions at the following addresses:</w:t>
      </w:r>
    </w:p>
    <w:p w:rsidR="001B19FE" w:rsidRPr="002D0685" w:rsidRDefault="001B19FE" w:rsidP="001B19FE">
      <w:pPr>
        <w:ind w:firstLine="567"/>
        <w:jc w:val="both"/>
        <w:rPr>
          <w:rFonts w:ascii="Arial" w:hAnsi="Arial" w:cs="Arial"/>
          <w:szCs w:val="24"/>
          <w:lang w:val="en-US"/>
        </w:rPr>
      </w:pPr>
    </w:p>
    <w:p w:rsidR="001B19FE" w:rsidRPr="002D0685" w:rsidRDefault="001B19FE"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t xml:space="preserve">Tax liabilities: Ministry of finance – Tax Administration, Save Maškovića 3-5, Belgrade; </w:t>
      </w:r>
      <w:hyperlink r:id="rId31" w:history="1">
        <w:r w:rsidRPr="002D0685">
          <w:rPr>
            <w:rStyle w:val="Hyperlink"/>
            <w:rFonts w:ascii="Arial" w:hAnsi="Arial" w:cs="Arial"/>
            <w:szCs w:val="24"/>
            <w:lang w:val="en-US"/>
          </w:rPr>
          <w:t>www.poreskauprava.gov.rs</w:t>
        </w:r>
      </w:hyperlink>
      <w:r w:rsidRPr="002D0685">
        <w:rPr>
          <w:rFonts w:ascii="Arial" w:hAnsi="Arial" w:cs="Arial"/>
          <w:szCs w:val="24"/>
          <w:lang w:val="en-US"/>
        </w:rPr>
        <w:t xml:space="preserve">  </w:t>
      </w:r>
    </w:p>
    <w:p w:rsidR="001B19FE" w:rsidRPr="002D0685" w:rsidRDefault="001B19FE"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t xml:space="preserve">Environmental protection: Ministry of Agriculture and Environmental Protection of Republic of Serbia, Nemanjina 22-26, Belgrade, </w:t>
      </w:r>
      <w:hyperlink r:id="rId32" w:history="1">
        <w:r w:rsidRPr="002D0685">
          <w:rPr>
            <w:rStyle w:val="Hyperlink"/>
            <w:rFonts w:ascii="Arial" w:hAnsi="Arial" w:cs="Arial"/>
            <w:szCs w:val="24"/>
            <w:lang w:val="en-US"/>
          </w:rPr>
          <w:t>www.mpzzs.gov.rs</w:t>
        </w:r>
      </w:hyperlink>
      <w:r w:rsidRPr="002D0685">
        <w:rPr>
          <w:rFonts w:ascii="Arial" w:hAnsi="Arial" w:cs="Arial"/>
          <w:szCs w:val="24"/>
          <w:lang w:val="en-US"/>
        </w:rPr>
        <w:t xml:space="preserve">   </w:t>
      </w:r>
    </w:p>
    <w:p w:rsidR="001B19FE" w:rsidRPr="002D0685" w:rsidRDefault="001B19FE"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t xml:space="preserve">Agency for environmental protection, Ruže Jovanovića 27а, 11160 Belgrade, Republic of Serbia, </w:t>
      </w:r>
      <w:hyperlink r:id="rId33" w:history="1">
        <w:r w:rsidRPr="002D0685">
          <w:rPr>
            <w:rStyle w:val="Hyperlink"/>
            <w:rFonts w:ascii="Arial" w:hAnsi="Arial" w:cs="Arial"/>
            <w:szCs w:val="24"/>
            <w:lang w:val="en-US"/>
          </w:rPr>
          <w:t>http://www.sepa.gov.rs</w:t>
        </w:r>
      </w:hyperlink>
    </w:p>
    <w:p w:rsidR="001B19FE" w:rsidRPr="002D0685" w:rsidRDefault="001B19FE"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t xml:space="preserve">Employment protection and working conditions: Ministry of labor, employment and social policies, Nemanjina 22-26, Belgrade; </w:t>
      </w:r>
      <w:hyperlink r:id="rId34" w:history="1">
        <w:r w:rsidRPr="002D0685">
          <w:rPr>
            <w:rStyle w:val="Hyperlink"/>
            <w:rFonts w:ascii="Arial" w:hAnsi="Arial" w:cs="Arial"/>
            <w:szCs w:val="24"/>
            <w:lang w:val="en-US"/>
          </w:rPr>
          <w:t>www.minrzs.gov.rs</w:t>
        </w:r>
      </w:hyperlink>
    </w:p>
    <w:p w:rsidR="001B19FE" w:rsidRPr="002D0685" w:rsidRDefault="001B19FE"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t xml:space="preserve">Institute for social insurance: Bulevar umetnosti 10, 11070 Novi Belgrade, Republic of Serbia, </w:t>
      </w:r>
      <w:hyperlink r:id="rId35" w:history="1">
        <w:r w:rsidRPr="002D0685">
          <w:rPr>
            <w:rStyle w:val="Hyperlink"/>
            <w:rFonts w:ascii="Arial" w:hAnsi="Arial" w:cs="Arial"/>
            <w:szCs w:val="24"/>
            <w:lang w:val="en-US"/>
          </w:rPr>
          <w:t>http://www.zso.gov.rs</w:t>
        </w:r>
      </w:hyperlink>
    </w:p>
    <w:p w:rsidR="001B19FE" w:rsidRPr="002D0685" w:rsidRDefault="001B19FE" w:rsidP="001B19FE">
      <w:pPr>
        <w:pStyle w:val="Heading2"/>
        <w:rPr>
          <w:rFonts w:cs="Arial"/>
          <w:sz w:val="24"/>
          <w:szCs w:val="24"/>
          <w:lang w:val="en-US"/>
        </w:rPr>
      </w:pPr>
      <w:bookmarkStart w:id="295" w:name="_Toc385933982"/>
    </w:p>
    <w:p w:rsidR="001B19FE" w:rsidRPr="002D0685" w:rsidRDefault="001B19FE" w:rsidP="001B19FE">
      <w:pPr>
        <w:pStyle w:val="Heading2"/>
        <w:rPr>
          <w:rFonts w:cs="Arial"/>
          <w:sz w:val="24"/>
          <w:szCs w:val="24"/>
          <w:lang w:val="en-US"/>
        </w:rPr>
      </w:pPr>
      <w:bookmarkStart w:id="296" w:name="_Toc421192967"/>
      <w:bookmarkStart w:id="297" w:name="_Toc425166789"/>
      <w:r w:rsidRPr="002D0685">
        <w:rPr>
          <w:rFonts w:cs="Arial"/>
          <w:sz w:val="24"/>
          <w:szCs w:val="24"/>
          <w:lang w:val="en-US"/>
        </w:rPr>
        <w:t>3.29</w:t>
      </w:r>
      <w:r w:rsidRPr="002D0685">
        <w:rPr>
          <w:rFonts w:cs="Arial"/>
          <w:sz w:val="24"/>
          <w:szCs w:val="24"/>
          <w:lang w:val="en-US"/>
        </w:rPr>
        <w:tab/>
        <w:t>REASONS FOR REJECTION OF THE TENDER AND CANCELLATION OF THE PROCEDURE</w:t>
      </w:r>
      <w:bookmarkEnd w:id="292"/>
      <w:bookmarkEnd w:id="295"/>
      <w:bookmarkEnd w:id="296"/>
      <w:bookmarkEnd w:id="297"/>
    </w:p>
    <w:p w:rsidR="001B19FE" w:rsidRPr="002D0685" w:rsidRDefault="001B19FE" w:rsidP="001B19FE">
      <w:pPr>
        <w:jc w:val="both"/>
        <w:rPr>
          <w:rFonts w:ascii="Arial" w:hAnsi="Arial" w:cs="Arial"/>
          <w:szCs w:val="24"/>
          <w:lang w:val="en-US"/>
        </w:rPr>
      </w:pPr>
    </w:p>
    <w:p w:rsidR="001B19FE" w:rsidRPr="002D0685" w:rsidRDefault="001B19FE" w:rsidP="001B19FE">
      <w:pPr>
        <w:tabs>
          <w:tab w:val="left" w:pos="709"/>
        </w:tabs>
        <w:jc w:val="both"/>
        <w:rPr>
          <w:rFonts w:ascii="Arial" w:hAnsi="Arial" w:cs="Arial"/>
          <w:szCs w:val="24"/>
          <w:lang w:val="en-US"/>
        </w:rPr>
      </w:pPr>
      <w:r w:rsidRPr="002D0685">
        <w:rPr>
          <w:rFonts w:ascii="Arial" w:hAnsi="Arial" w:cs="Arial"/>
          <w:szCs w:val="24"/>
          <w:lang w:val="en-US"/>
        </w:rPr>
        <w:tab/>
        <w:t>In public procurement procedure the Employer shall reject the unacceptable Tender in accordance with Article 107 of the Law.</w:t>
      </w:r>
    </w:p>
    <w:p w:rsidR="001B19FE" w:rsidRPr="002D0685" w:rsidRDefault="001B19FE" w:rsidP="001B19FE">
      <w:pPr>
        <w:tabs>
          <w:tab w:val="left" w:pos="709"/>
          <w:tab w:val="left" w:pos="851"/>
        </w:tabs>
        <w:jc w:val="both"/>
        <w:rPr>
          <w:rFonts w:ascii="Arial" w:hAnsi="Arial" w:cs="Arial"/>
          <w:szCs w:val="24"/>
          <w:lang w:val="en-US"/>
        </w:rPr>
      </w:pPr>
      <w:r w:rsidRPr="002D0685">
        <w:rPr>
          <w:rFonts w:ascii="Arial" w:hAnsi="Arial" w:cs="Arial"/>
          <w:szCs w:val="24"/>
          <w:lang w:val="en-US"/>
        </w:rPr>
        <w:tab/>
        <w:t>The Employer shall adopt the decision on cancellation of the public procurement procedure in accordance with Article 109 of the Law.</w:t>
      </w:r>
    </w:p>
    <w:p w:rsidR="001B19FE" w:rsidRDefault="001B19FE" w:rsidP="001B19FE">
      <w:pPr>
        <w:tabs>
          <w:tab w:val="left" w:pos="709"/>
          <w:tab w:val="left" w:pos="851"/>
        </w:tabs>
        <w:jc w:val="both"/>
        <w:rPr>
          <w:rFonts w:ascii="Arial" w:hAnsi="Arial" w:cs="Arial"/>
          <w:szCs w:val="24"/>
          <w:lang w:val="en-US"/>
        </w:rPr>
      </w:pPr>
      <w:r w:rsidRPr="002D0685">
        <w:rPr>
          <w:rFonts w:ascii="Arial" w:hAnsi="Arial" w:cs="Arial"/>
          <w:szCs w:val="24"/>
          <w:lang w:val="en-US"/>
        </w:rPr>
        <w:tab/>
        <w:t>In the event of cancellation of the public procurement procedure, the Employer shall not be liable, in any respect, for real damage, lost profit, or any other damage that the Tenderer may suffer although the Employer has been warned of the possibility of damage occurrence.</w:t>
      </w:r>
    </w:p>
    <w:p w:rsidR="001B19FE" w:rsidRPr="002D0685" w:rsidRDefault="001B19FE" w:rsidP="001B19FE">
      <w:pPr>
        <w:tabs>
          <w:tab w:val="left" w:pos="709"/>
          <w:tab w:val="left" w:pos="851"/>
        </w:tabs>
        <w:jc w:val="both"/>
        <w:rPr>
          <w:rFonts w:ascii="Arial" w:hAnsi="Arial" w:cs="Arial"/>
          <w:szCs w:val="24"/>
          <w:lang w:val="en-US"/>
        </w:rPr>
      </w:pPr>
    </w:p>
    <w:p w:rsidR="001B19FE" w:rsidRPr="002D0685" w:rsidRDefault="001B19FE" w:rsidP="001B19FE">
      <w:pPr>
        <w:pStyle w:val="Heading2"/>
        <w:rPr>
          <w:rFonts w:cs="Arial"/>
          <w:sz w:val="24"/>
          <w:szCs w:val="24"/>
          <w:lang w:val="en-US"/>
        </w:rPr>
      </w:pPr>
      <w:bookmarkStart w:id="298" w:name="_Toc371416345"/>
      <w:bookmarkStart w:id="299" w:name="_Toc385933983"/>
      <w:bookmarkStart w:id="300" w:name="_Toc421192968"/>
      <w:bookmarkStart w:id="301" w:name="_Toc425166790"/>
      <w:r w:rsidRPr="002D0685">
        <w:rPr>
          <w:rFonts w:cs="Arial"/>
          <w:sz w:val="24"/>
          <w:szCs w:val="24"/>
          <w:lang w:val="en-US"/>
        </w:rPr>
        <w:t>3.30</w:t>
      </w:r>
      <w:r w:rsidRPr="002D0685">
        <w:rPr>
          <w:rFonts w:cs="Arial"/>
          <w:sz w:val="24"/>
          <w:szCs w:val="24"/>
          <w:lang w:val="en-US"/>
        </w:rPr>
        <w:tab/>
        <w:t>DATA ON CONTENT OF THE TENDER</w:t>
      </w:r>
      <w:bookmarkEnd w:id="298"/>
      <w:bookmarkEnd w:id="299"/>
      <w:bookmarkEnd w:id="300"/>
      <w:bookmarkEnd w:id="301"/>
    </w:p>
    <w:p w:rsidR="001B19FE" w:rsidRPr="002D0685" w:rsidRDefault="001B19FE" w:rsidP="001B19FE">
      <w:pPr>
        <w:rPr>
          <w:rFonts w:ascii="Arial" w:hAnsi="Arial" w:cs="Arial"/>
          <w:color w:val="FF0000"/>
          <w:szCs w:val="24"/>
          <w:lang w:val="en-US"/>
        </w:rPr>
      </w:pPr>
    </w:p>
    <w:p w:rsidR="001B19FE" w:rsidRPr="002D0685" w:rsidRDefault="001B19FE" w:rsidP="001B19FE">
      <w:pPr>
        <w:ind w:firstLine="720"/>
        <w:jc w:val="both"/>
        <w:rPr>
          <w:rFonts w:ascii="Arial" w:hAnsi="Arial" w:cs="Arial"/>
          <w:szCs w:val="24"/>
          <w:lang w:val="en-US"/>
        </w:rPr>
      </w:pPr>
      <w:r w:rsidRPr="002D0685">
        <w:rPr>
          <w:rFonts w:ascii="Arial" w:hAnsi="Arial" w:cs="Arial"/>
          <w:szCs w:val="24"/>
          <w:lang w:val="en-US" w:eastAsia="en-US" w:bidi="en-US"/>
        </w:rPr>
        <w:t>Content of the Tender, apart from Tender Form, includes all other evidence on fulfillment of conditions from Article 75 and 76 of the Public Procurement Law, stipulated in Article 77 of the Law, that are listed in the Tender Documents, as well as all required annexes and statements in the manner provided in the following paragraph of this item:</w:t>
      </w:r>
    </w:p>
    <w:p w:rsidR="001B19FE" w:rsidRPr="002D0685" w:rsidRDefault="001B19FE" w:rsidP="001B19FE">
      <w:pPr>
        <w:tabs>
          <w:tab w:val="left" w:pos="993"/>
        </w:tabs>
        <w:jc w:val="both"/>
        <w:rPr>
          <w:rFonts w:ascii="Arial" w:hAnsi="Arial" w:cs="Arial"/>
          <w:color w:val="FF0000"/>
          <w:szCs w:val="24"/>
          <w:lang w:val="en-US"/>
        </w:rPr>
      </w:pPr>
    </w:p>
    <w:p w:rsidR="001B19FE" w:rsidRPr="002D0685" w:rsidRDefault="001B19FE"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t xml:space="preserve">Filled in, signed and stamped form of “Statement on Independent Tender” </w:t>
      </w:r>
    </w:p>
    <w:p w:rsidR="001B19FE" w:rsidRPr="002D0685" w:rsidRDefault="001B19FE"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t>Filled in, signed and stamped form of “Tender Form”</w:t>
      </w:r>
    </w:p>
    <w:p w:rsidR="001B19FE" w:rsidRPr="002D0685" w:rsidRDefault="001B19FE"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t>Filled in, signed and stamped form of statement in accordance with Article 75 of paragraph 2 of the Law</w:t>
      </w:r>
    </w:p>
    <w:p w:rsidR="001B19FE" w:rsidRPr="002D0685" w:rsidRDefault="001B19FE"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t>Filled in, signed and stamped form of “Service Execution Time Schedule“</w:t>
      </w:r>
    </w:p>
    <w:p w:rsidR="001B19FE" w:rsidRPr="002D0685" w:rsidRDefault="001B19FE"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t>Filled in, signed and st</w:t>
      </w:r>
      <w:r w:rsidR="00924CDC" w:rsidRPr="002D0685">
        <w:rPr>
          <w:rFonts w:ascii="Arial" w:hAnsi="Arial" w:cs="Arial"/>
          <w:szCs w:val="24"/>
          <w:lang w:val="en-US"/>
        </w:rPr>
        <w:t>amped form of “Price Structure“</w:t>
      </w:r>
    </w:p>
    <w:p w:rsidR="001B19FE" w:rsidRPr="002D0685" w:rsidRDefault="001B19FE"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t xml:space="preserve">Signed and stamped form “Model Contract” </w:t>
      </w:r>
    </w:p>
    <w:p w:rsidR="00924CDC" w:rsidRPr="002D0685" w:rsidRDefault="00924CDC"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t xml:space="preserve">Filled in, signed and stamped form </w:t>
      </w:r>
      <w:r w:rsidR="008B2D4A" w:rsidRPr="002D0685">
        <w:rPr>
          <w:rFonts w:ascii="Arial" w:hAnsi="Arial" w:cs="Arial"/>
          <w:szCs w:val="24"/>
          <w:lang w:val="en-US"/>
        </w:rPr>
        <w:t xml:space="preserve">“ </w:t>
      </w:r>
      <w:r w:rsidRPr="002D0685">
        <w:rPr>
          <w:rFonts w:ascii="Arial" w:hAnsi="Arial" w:cs="Arial"/>
          <w:szCs w:val="24"/>
          <w:lang w:val="en-US"/>
        </w:rPr>
        <w:t>Qualification Structure and Team Member Position</w:t>
      </w:r>
      <w:r w:rsidR="008B2D4A" w:rsidRPr="002D0685">
        <w:rPr>
          <w:rFonts w:ascii="Arial" w:hAnsi="Arial" w:cs="Arial"/>
          <w:szCs w:val="24"/>
          <w:lang w:val="en-US"/>
        </w:rPr>
        <w:t>”</w:t>
      </w:r>
    </w:p>
    <w:p w:rsidR="00924CDC" w:rsidRPr="002D0685" w:rsidRDefault="00924CDC"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t xml:space="preserve">Filled in, signed and stamped form </w:t>
      </w:r>
      <w:bookmarkStart w:id="302" w:name="_Toc354952853"/>
      <w:r w:rsidR="008B2D4A" w:rsidRPr="002D0685">
        <w:rPr>
          <w:rFonts w:ascii="Arial" w:hAnsi="Arial" w:cs="Arial"/>
          <w:szCs w:val="24"/>
          <w:lang w:val="en-US"/>
        </w:rPr>
        <w:t>“</w:t>
      </w:r>
      <w:r w:rsidRPr="002D0685">
        <w:rPr>
          <w:rFonts w:ascii="Arial" w:hAnsi="Arial" w:cs="Arial"/>
          <w:szCs w:val="24"/>
          <w:lang w:val="en-US"/>
        </w:rPr>
        <w:t xml:space="preserve">Overview of </w:t>
      </w:r>
      <w:r w:rsidR="004D5257">
        <w:rPr>
          <w:rFonts w:ascii="Arial" w:hAnsi="Arial" w:cs="Arial"/>
          <w:szCs w:val="24"/>
          <w:lang w:val="en-US"/>
        </w:rPr>
        <w:t>Staff</w:t>
      </w:r>
      <w:r w:rsidRPr="002D0685">
        <w:rPr>
          <w:rFonts w:ascii="Arial" w:hAnsi="Arial" w:cs="Arial"/>
          <w:szCs w:val="24"/>
          <w:lang w:val="en-US"/>
        </w:rPr>
        <w:t xml:space="preserve"> Engagement</w:t>
      </w:r>
      <w:bookmarkEnd w:id="302"/>
      <w:r w:rsidR="008B2D4A" w:rsidRPr="002D0685">
        <w:rPr>
          <w:rFonts w:ascii="Arial" w:hAnsi="Arial" w:cs="Arial"/>
          <w:szCs w:val="24"/>
          <w:lang w:val="en-US"/>
        </w:rPr>
        <w:t>”</w:t>
      </w:r>
    </w:p>
    <w:p w:rsidR="00924CDC" w:rsidRPr="002D0685" w:rsidRDefault="00924CDC"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lastRenderedPageBreak/>
        <w:t>Filled in, signed and stamped form of “List of transactions in the energy field concluded by team leader“</w:t>
      </w:r>
    </w:p>
    <w:p w:rsidR="00924CDC" w:rsidRPr="002D0685" w:rsidRDefault="00924CDC"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t>Filled in, signed and stamped form of “List of experience of key team member“</w:t>
      </w:r>
    </w:p>
    <w:p w:rsidR="00924CDC" w:rsidRPr="002D0685" w:rsidRDefault="00924CDC"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t>Filled in, signed and stamped form of “List of transactions of key team member“</w:t>
      </w:r>
    </w:p>
    <w:p w:rsidR="001668A3" w:rsidRPr="002D0685" w:rsidRDefault="00924CDC"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t>Filled in, signed and stamped form of “Form of Costs for Tender Preparation”</w:t>
      </w:r>
      <w:r w:rsidR="00566728" w:rsidRPr="002D0685">
        <w:rPr>
          <w:rFonts w:ascii="Arial" w:hAnsi="Arial" w:cs="Arial"/>
          <w:szCs w:val="24"/>
          <w:lang w:val="en-US"/>
        </w:rPr>
        <w:t>, if needed</w:t>
      </w:r>
    </w:p>
    <w:p w:rsidR="00566728" w:rsidRPr="002D0685" w:rsidRDefault="00566728"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t>Signed and stamped form “Model Confidentiality Agreement”</w:t>
      </w:r>
    </w:p>
    <w:p w:rsidR="00FE037C" w:rsidRPr="002D0685" w:rsidRDefault="00566728"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t>Proposal of the Approach to proposed process and proposed transaction structure</w:t>
      </w:r>
    </w:p>
    <w:p w:rsidR="001B19FE" w:rsidRPr="002D0685" w:rsidRDefault="001B19FE"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t xml:space="preserve">Forms, statements and evidence defined in item 3.7 or 3.8. of </w:t>
      </w:r>
      <w:r w:rsidR="00EF7D1A" w:rsidRPr="002D0685">
        <w:rPr>
          <w:rFonts w:ascii="Arial" w:hAnsi="Arial" w:cs="Arial"/>
          <w:szCs w:val="24"/>
          <w:lang w:val="en-US"/>
        </w:rPr>
        <w:t xml:space="preserve">this </w:t>
      </w:r>
      <w:r w:rsidRPr="002D0685">
        <w:rPr>
          <w:rFonts w:ascii="Arial" w:hAnsi="Arial" w:cs="Arial"/>
          <w:szCs w:val="24"/>
          <w:lang w:val="en-US"/>
        </w:rPr>
        <w:t>instruction in the event that the Tenderer submits the Tender with subcontractor or joint Tender is submitted by the group of Tenderers</w:t>
      </w:r>
    </w:p>
    <w:p w:rsidR="001B19FE" w:rsidRPr="002D0685" w:rsidRDefault="001B19FE"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t xml:space="preserve">Financial security instruments for the Tender Bond in accordance with item 3.14 of </w:t>
      </w:r>
      <w:r w:rsidR="00EF7D1A" w:rsidRPr="002D0685">
        <w:rPr>
          <w:rFonts w:ascii="Arial" w:hAnsi="Arial" w:cs="Arial"/>
          <w:szCs w:val="24"/>
          <w:lang w:val="en-US"/>
        </w:rPr>
        <w:t>this instruction</w:t>
      </w:r>
    </w:p>
    <w:p w:rsidR="001B19FE" w:rsidRPr="002D0685" w:rsidRDefault="001B19FE"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t xml:space="preserve">Evidence and forms for the purpose of tender evaluation in accordance with the criteria elements under item 3.18 </w:t>
      </w:r>
      <w:r w:rsidR="00B108F8" w:rsidRPr="002D0685">
        <w:rPr>
          <w:rFonts w:ascii="Arial" w:hAnsi="Arial" w:cs="Arial"/>
          <w:szCs w:val="24"/>
          <w:lang w:val="en-US"/>
        </w:rPr>
        <w:t>of</w:t>
      </w:r>
      <w:r w:rsidRPr="002D0685">
        <w:rPr>
          <w:rFonts w:ascii="Arial" w:hAnsi="Arial" w:cs="Arial"/>
          <w:szCs w:val="24"/>
          <w:lang w:val="en-US"/>
        </w:rPr>
        <w:t xml:space="preserve"> this instruction</w:t>
      </w:r>
    </w:p>
    <w:p w:rsidR="001B19FE" w:rsidRPr="002D0685" w:rsidRDefault="001B19FE" w:rsidP="00E34024">
      <w:pPr>
        <w:numPr>
          <w:ilvl w:val="0"/>
          <w:numId w:val="41"/>
        </w:numPr>
        <w:suppressAutoHyphens w:val="0"/>
        <w:jc w:val="both"/>
        <w:rPr>
          <w:rFonts w:ascii="Arial" w:hAnsi="Arial" w:cs="Arial"/>
          <w:szCs w:val="24"/>
          <w:lang w:val="en-US"/>
        </w:rPr>
      </w:pPr>
      <w:r w:rsidRPr="002D0685">
        <w:rPr>
          <w:rFonts w:ascii="Arial" w:hAnsi="Arial" w:cs="Arial"/>
          <w:szCs w:val="24"/>
          <w:lang w:val="en-US"/>
        </w:rPr>
        <w:t>Evidence on fulfillment from Article 75 and 76 of the Law in accordance with Article 77 of the Law and Section 4 of the Tender Documents.</w:t>
      </w:r>
    </w:p>
    <w:p w:rsidR="001B19FE" w:rsidRPr="002D0685" w:rsidRDefault="001B19FE" w:rsidP="001B19FE">
      <w:pPr>
        <w:suppressAutoHyphens w:val="0"/>
        <w:spacing w:after="160" w:line="259" w:lineRule="auto"/>
        <w:rPr>
          <w:rFonts w:ascii="Arial" w:hAnsi="Arial" w:cs="Arial"/>
          <w:b/>
          <w:szCs w:val="24"/>
          <w:lang w:val="en-US"/>
        </w:rPr>
      </w:pPr>
      <w:bookmarkStart w:id="303" w:name="_Toc371416346"/>
      <w:bookmarkStart w:id="304" w:name="_Toc385933984"/>
    </w:p>
    <w:p w:rsidR="001B19FE" w:rsidRPr="002D0685" w:rsidRDefault="001B19FE" w:rsidP="001B19FE">
      <w:pPr>
        <w:pStyle w:val="Heading2"/>
        <w:rPr>
          <w:rFonts w:cs="Arial"/>
          <w:sz w:val="24"/>
          <w:szCs w:val="24"/>
          <w:lang w:val="en-US"/>
        </w:rPr>
      </w:pPr>
      <w:bookmarkStart w:id="305" w:name="_Toc421192969"/>
      <w:bookmarkStart w:id="306" w:name="_Toc425166791"/>
      <w:r w:rsidRPr="002D0685">
        <w:rPr>
          <w:rFonts w:cs="Arial"/>
          <w:sz w:val="24"/>
          <w:szCs w:val="24"/>
          <w:lang w:val="en-US"/>
        </w:rPr>
        <w:t>3.31</w:t>
      </w:r>
      <w:r w:rsidRPr="002D0685">
        <w:rPr>
          <w:rFonts w:cs="Arial"/>
          <w:sz w:val="24"/>
          <w:szCs w:val="24"/>
          <w:lang w:val="en-US"/>
        </w:rPr>
        <w:tab/>
        <w:t>SAFEGUARD OF TENDERERS’ RIGHTS</w:t>
      </w:r>
      <w:bookmarkEnd w:id="303"/>
      <w:bookmarkEnd w:id="304"/>
      <w:bookmarkEnd w:id="305"/>
      <w:bookmarkEnd w:id="306"/>
    </w:p>
    <w:p w:rsidR="001B19FE" w:rsidRPr="002D0685" w:rsidRDefault="001B19FE" w:rsidP="001B19FE">
      <w:pPr>
        <w:jc w:val="both"/>
        <w:rPr>
          <w:rFonts w:ascii="Arial" w:hAnsi="Arial" w:cs="Arial"/>
          <w:szCs w:val="24"/>
          <w:lang w:val="en-US"/>
        </w:rPr>
      </w:pPr>
    </w:p>
    <w:p w:rsidR="001B19FE" w:rsidRPr="002D0685" w:rsidRDefault="001B19FE" w:rsidP="001B19FE">
      <w:pPr>
        <w:ind w:firstLine="720"/>
        <w:jc w:val="both"/>
        <w:rPr>
          <w:rFonts w:ascii="Arial" w:hAnsi="Arial" w:cs="Arial"/>
          <w:szCs w:val="24"/>
          <w:lang w:val="en-US"/>
        </w:rPr>
      </w:pPr>
      <w:r w:rsidRPr="002D0685">
        <w:rPr>
          <w:rFonts w:ascii="Arial" w:hAnsi="Arial" w:cs="Arial"/>
          <w:szCs w:val="24"/>
          <w:lang w:val="en-US"/>
        </w:rPr>
        <w:t>Request for safeguard of rights may be submitted during the entire public procurement procedure, against any activity, unless otherwise stipulated by the Law.</w:t>
      </w:r>
    </w:p>
    <w:p w:rsidR="001B19FE" w:rsidRPr="002D0685" w:rsidRDefault="001B19FE" w:rsidP="001B19FE">
      <w:pPr>
        <w:ind w:firstLine="720"/>
        <w:jc w:val="both"/>
        <w:rPr>
          <w:rFonts w:ascii="Arial" w:hAnsi="Arial" w:cs="Arial"/>
          <w:szCs w:val="24"/>
          <w:lang w:val="en-US"/>
        </w:rPr>
      </w:pPr>
      <w:r w:rsidRPr="002D0685">
        <w:rPr>
          <w:rFonts w:ascii="Arial" w:hAnsi="Arial" w:cs="Arial"/>
          <w:szCs w:val="24"/>
          <w:lang w:val="en-US"/>
        </w:rPr>
        <w:t>Request for safeguard of rights shall be submitted to the Republic Commission and it is submitted to the Employer, labeled “Request for safeguard of rights PP. No</w:t>
      </w:r>
      <w:r w:rsidR="004D5257" w:rsidRPr="002D0685">
        <w:rPr>
          <w:rFonts w:ascii="Arial" w:hAnsi="Arial" w:cs="Arial"/>
          <w:szCs w:val="24"/>
          <w:lang w:val="en-US"/>
        </w:rPr>
        <w:t>.</w:t>
      </w:r>
      <w:r w:rsidR="004D5257">
        <w:rPr>
          <w:rFonts w:ascii="Arial" w:hAnsi="Arial" w:cs="Arial"/>
          <w:szCs w:val="24"/>
          <w:lang w:val="en-US"/>
        </w:rPr>
        <w:t>46</w:t>
      </w:r>
      <w:r w:rsidR="004D5257" w:rsidRPr="002D0685">
        <w:rPr>
          <w:rFonts w:ascii="Arial" w:hAnsi="Arial" w:cs="Arial"/>
          <w:szCs w:val="24"/>
          <w:lang w:val="en-US"/>
        </w:rPr>
        <w:t>/</w:t>
      </w:r>
      <w:r w:rsidRPr="002D0685">
        <w:rPr>
          <w:rFonts w:ascii="Arial" w:hAnsi="Arial" w:cs="Arial"/>
          <w:szCs w:val="24"/>
          <w:lang w:val="en-US"/>
        </w:rPr>
        <w:t>15</w:t>
      </w:r>
      <w:r w:rsidR="004D5257" w:rsidRPr="002D0685">
        <w:rPr>
          <w:rFonts w:ascii="Arial" w:hAnsi="Arial" w:cs="Arial"/>
          <w:szCs w:val="24"/>
          <w:lang w:val="en-US"/>
        </w:rPr>
        <w:t>/</w:t>
      </w:r>
      <w:r w:rsidR="004D5257">
        <w:rPr>
          <w:rFonts w:ascii="Arial" w:hAnsi="Arial" w:cs="Arial"/>
          <w:szCs w:val="24"/>
          <w:lang w:val="en-US"/>
        </w:rPr>
        <w:t>DEFP</w:t>
      </w:r>
      <w:r w:rsidR="004D5257" w:rsidRPr="002D0685">
        <w:rPr>
          <w:rFonts w:ascii="Arial" w:hAnsi="Arial" w:cs="Arial"/>
          <w:szCs w:val="24"/>
          <w:lang w:val="en-US"/>
        </w:rPr>
        <w:t xml:space="preserve">“. </w:t>
      </w:r>
    </w:p>
    <w:p w:rsidR="001B19FE" w:rsidRPr="002D0685" w:rsidRDefault="001B19FE" w:rsidP="001B19FE">
      <w:pPr>
        <w:ind w:firstLine="720"/>
        <w:jc w:val="both"/>
        <w:rPr>
          <w:rFonts w:ascii="Arial" w:hAnsi="Arial" w:cs="Arial"/>
          <w:szCs w:val="24"/>
          <w:lang w:val="en-US"/>
        </w:rPr>
      </w:pPr>
      <w:r w:rsidRPr="002D0685">
        <w:rPr>
          <w:rFonts w:ascii="Arial" w:hAnsi="Arial" w:cs="Arial"/>
          <w:szCs w:val="24"/>
          <w:lang w:val="en-US"/>
        </w:rPr>
        <w:t>Provisions of the manner of submitting the decision from Article 108 paragraph 6 to 9 of the Law shall be applied to submission of request for safeguard of rights.</w:t>
      </w:r>
    </w:p>
    <w:p w:rsidR="001B19FE" w:rsidRPr="002D0685" w:rsidRDefault="001B19FE" w:rsidP="001B19FE">
      <w:pPr>
        <w:ind w:firstLine="720"/>
        <w:jc w:val="both"/>
        <w:rPr>
          <w:rFonts w:ascii="Arial" w:hAnsi="Arial" w:cs="Arial"/>
          <w:szCs w:val="24"/>
          <w:lang w:val="en-US"/>
        </w:rPr>
      </w:pPr>
      <w:r w:rsidRPr="002D0685">
        <w:rPr>
          <w:rFonts w:ascii="Arial" w:hAnsi="Arial" w:cs="Arial"/>
          <w:szCs w:val="24"/>
          <w:lang w:val="en-US"/>
        </w:rPr>
        <w:t>The claimant shall simultaneously submit a copy of the request for the protection of rights to Republic Commission for the Protection of Rights in Public Procurement Procedures; address: 11000 Belgrade, Nemanjina 22-26.</w:t>
      </w:r>
    </w:p>
    <w:p w:rsidR="001B19FE" w:rsidRPr="002D0685" w:rsidRDefault="001B19FE" w:rsidP="001B19FE">
      <w:pPr>
        <w:ind w:firstLine="720"/>
        <w:jc w:val="both"/>
        <w:rPr>
          <w:rFonts w:ascii="Arial" w:hAnsi="Arial" w:cs="Arial"/>
          <w:szCs w:val="24"/>
          <w:lang w:val="en-US"/>
        </w:rPr>
      </w:pPr>
      <w:r w:rsidRPr="002D0685">
        <w:rPr>
          <w:rFonts w:ascii="Arial" w:hAnsi="Arial" w:cs="Arial"/>
          <w:szCs w:val="24"/>
          <w:lang w:val="en-US"/>
        </w:rPr>
        <w:t>Request for the safeguard of rights challenging the type of procedure, the contents of the invitation for the submission of tenders or tender documents, shall be considered timely if received by Employer at latest seven days before the expiry of the deadline for the submission of Tenders, regardless of the manner of delivery.</w:t>
      </w:r>
    </w:p>
    <w:p w:rsidR="001B19FE" w:rsidRPr="002D0685" w:rsidRDefault="001B19FE" w:rsidP="001B19FE">
      <w:pPr>
        <w:ind w:firstLine="720"/>
        <w:jc w:val="both"/>
        <w:rPr>
          <w:rFonts w:ascii="Arial" w:hAnsi="Arial" w:cs="Arial"/>
          <w:szCs w:val="24"/>
          <w:lang w:val="en-US"/>
        </w:rPr>
      </w:pPr>
      <w:r w:rsidRPr="002D0685">
        <w:rPr>
          <w:rFonts w:ascii="Arial" w:hAnsi="Arial" w:cs="Arial"/>
          <w:szCs w:val="24"/>
          <w:lang w:val="en-US"/>
        </w:rPr>
        <w:t>After adoption of the decision on awarding contract and decision on cancelling the procedure, the deadline for submitting request for the safeguard of rights shall be ten days from the day of the decision.</w:t>
      </w:r>
    </w:p>
    <w:p w:rsidR="001B19FE" w:rsidRPr="002D0685" w:rsidRDefault="001B19FE" w:rsidP="001B19FE">
      <w:pPr>
        <w:ind w:firstLine="720"/>
        <w:jc w:val="both"/>
        <w:rPr>
          <w:rFonts w:ascii="Arial" w:hAnsi="Arial" w:cs="Arial"/>
          <w:szCs w:val="24"/>
          <w:lang w:val="en-US"/>
        </w:rPr>
      </w:pPr>
      <w:r w:rsidRPr="002D0685">
        <w:rPr>
          <w:rFonts w:ascii="Arial" w:hAnsi="Arial" w:cs="Arial"/>
          <w:szCs w:val="24"/>
          <w:lang w:val="en-US"/>
        </w:rPr>
        <w:t>The claimant for the safeguard of rights is obliged to pay the tax to the account of the budget of the Republic of Serbia (№ 840-</w:t>
      </w:r>
      <w:r w:rsidRPr="002D0685">
        <w:rPr>
          <w:rFonts w:ascii="Arial" w:hAnsi="Arial" w:cs="Arial"/>
          <w:bCs/>
          <w:iCs/>
          <w:szCs w:val="24"/>
          <w:lang w:val="en-US"/>
        </w:rPr>
        <w:t>30678845-06;</w:t>
      </w:r>
      <w:r w:rsidRPr="002D0685">
        <w:rPr>
          <w:rFonts w:ascii="Arial" w:hAnsi="Arial" w:cs="Arial"/>
          <w:szCs w:val="24"/>
          <w:lang w:val="en-US"/>
        </w:rPr>
        <w:t xml:space="preserve"> payment code 153 or 253; number reference: </w:t>
      </w:r>
      <w:r w:rsidR="004D5257">
        <w:rPr>
          <w:rFonts w:ascii="Arial" w:hAnsi="Arial" w:cs="Arial"/>
          <w:szCs w:val="24"/>
          <w:lang w:val="en-US"/>
        </w:rPr>
        <w:t>46</w:t>
      </w:r>
      <w:r w:rsidR="004D5257" w:rsidRPr="002D0685">
        <w:rPr>
          <w:rFonts w:ascii="Arial" w:hAnsi="Arial" w:cs="Arial"/>
          <w:szCs w:val="24"/>
          <w:lang w:val="en-US"/>
        </w:rPr>
        <w:t>-</w:t>
      </w:r>
      <w:r w:rsidRPr="002D0685">
        <w:rPr>
          <w:rFonts w:ascii="Arial" w:hAnsi="Arial" w:cs="Arial"/>
          <w:szCs w:val="24"/>
          <w:lang w:val="en-US"/>
        </w:rPr>
        <w:t>15</w:t>
      </w:r>
      <w:r w:rsidR="004D5257" w:rsidRPr="002D0685">
        <w:rPr>
          <w:rFonts w:ascii="Arial" w:hAnsi="Arial" w:cs="Arial"/>
          <w:szCs w:val="24"/>
          <w:lang w:val="en-US"/>
        </w:rPr>
        <w:t>-</w:t>
      </w:r>
      <w:r w:rsidR="004D5257">
        <w:rPr>
          <w:rFonts w:ascii="Arial" w:hAnsi="Arial" w:cs="Arial"/>
          <w:szCs w:val="24"/>
          <w:lang w:val="en-US"/>
        </w:rPr>
        <w:t>DEFP</w:t>
      </w:r>
      <w:r w:rsidR="004D5257" w:rsidRPr="002D0685">
        <w:rPr>
          <w:rFonts w:ascii="Arial" w:hAnsi="Arial" w:cs="Arial"/>
          <w:szCs w:val="24"/>
          <w:lang w:val="en-US"/>
        </w:rPr>
        <w:t xml:space="preserve">; </w:t>
      </w:r>
      <w:r w:rsidRPr="002D0685">
        <w:rPr>
          <w:rFonts w:ascii="Arial" w:hAnsi="Arial" w:cs="Arial"/>
          <w:szCs w:val="24"/>
          <w:lang w:val="en-US"/>
        </w:rPr>
        <w:t xml:space="preserve">remittance purpose: Request for safeguard of rights, JP EPS, PP. No. </w:t>
      </w:r>
      <w:r w:rsidR="004D5257">
        <w:rPr>
          <w:rFonts w:ascii="Arial" w:hAnsi="Arial" w:cs="Arial"/>
          <w:szCs w:val="24"/>
          <w:lang w:val="en-US"/>
        </w:rPr>
        <w:t>46</w:t>
      </w:r>
      <w:r w:rsidR="004D5257" w:rsidRPr="002D0685">
        <w:rPr>
          <w:rFonts w:ascii="Arial" w:hAnsi="Arial" w:cs="Arial"/>
          <w:szCs w:val="24"/>
          <w:lang w:val="en-US"/>
        </w:rPr>
        <w:t>/</w:t>
      </w:r>
      <w:r w:rsidRPr="002D0685">
        <w:rPr>
          <w:rFonts w:ascii="Arial" w:hAnsi="Arial" w:cs="Arial"/>
          <w:szCs w:val="24"/>
          <w:lang w:val="en-US"/>
        </w:rPr>
        <w:t>15</w:t>
      </w:r>
      <w:r w:rsidR="004D5257" w:rsidRPr="002D0685">
        <w:rPr>
          <w:rFonts w:ascii="Arial" w:hAnsi="Arial" w:cs="Arial"/>
          <w:szCs w:val="24"/>
          <w:lang w:val="en-US"/>
        </w:rPr>
        <w:t>/</w:t>
      </w:r>
      <w:r w:rsidR="004D5257">
        <w:rPr>
          <w:rFonts w:ascii="Arial" w:hAnsi="Arial" w:cs="Arial"/>
          <w:szCs w:val="24"/>
          <w:lang w:val="en-US"/>
        </w:rPr>
        <w:t>DEFP</w:t>
      </w:r>
      <w:r w:rsidR="004D5257" w:rsidRPr="002D0685">
        <w:rPr>
          <w:rFonts w:ascii="Arial" w:hAnsi="Arial" w:cs="Arial"/>
          <w:szCs w:val="24"/>
          <w:lang w:val="en-US"/>
        </w:rPr>
        <w:t xml:space="preserve">“; </w:t>
      </w:r>
      <w:r w:rsidRPr="002D0685">
        <w:rPr>
          <w:rFonts w:ascii="Arial" w:hAnsi="Arial" w:cs="Arial"/>
          <w:szCs w:val="24"/>
          <w:lang w:val="en-US"/>
        </w:rPr>
        <w:t>Beneficiary: the budget of the Republic of Serbia</w:t>
      </w:r>
      <w:r w:rsidR="00B108F8" w:rsidRPr="002D0685">
        <w:rPr>
          <w:rFonts w:ascii="Arial" w:hAnsi="Arial" w:cs="Arial"/>
          <w:szCs w:val="24"/>
          <w:lang w:val="en-US"/>
        </w:rPr>
        <w:t>) as</w:t>
      </w:r>
      <w:r w:rsidRPr="002D0685">
        <w:rPr>
          <w:rFonts w:ascii="Arial" w:hAnsi="Arial" w:cs="Arial"/>
          <w:szCs w:val="24"/>
          <w:lang w:val="en-US"/>
        </w:rPr>
        <w:t xml:space="preserve"> follows:</w:t>
      </w:r>
    </w:p>
    <w:p w:rsidR="001B19FE" w:rsidRPr="002D0685" w:rsidRDefault="001B19FE" w:rsidP="001B19FE">
      <w:pPr>
        <w:pStyle w:val="ListParagraph"/>
        <w:numPr>
          <w:ilvl w:val="0"/>
          <w:numId w:val="2"/>
        </w:numPr>
        <w:spacing w:after="0" w:line="240" w:lineRule="auto"/>
        <w:ind w:left="426"/>
        <w:jc w:val="both"/>
        <w:rPr>
          <w:rFonts w:ascii="Arial" w:hAnsi="Arial" w:cs="Arial"/>
          <w:sz w:val="24"/>
          <w:szCs w:val="24"/>
          <w:lang w:val="en-US"/>
        </w:rPr>
      </w:pPr>
      <w:r w:rsidRPr="002D0685">
        <w:rPr>
          <w:rFonts w:ascii="Arial" w:hAnsi="Arial" w:cs="Arial"/>
          <w:sz w:val="24"/>
          <w:szCs w:val="24"/>
          <w:lang w:val="en-US"/>
        </w:rPr>
        <w:t>If the request for the safeguard of rights is disputing the type of public procurement, the contents of the Invitation to Tender, or the contents of the Tender Documents or other actions taken by Employer prior to the expiry of deadline for submission of bids, the fee is RSD 80,000.00 regardless of the estimated value of public procurement;</w:t>
      </w:r>
    </w:p>
    <w:p w:rsidR="001B19FE" w:rsidRPr="002D0685" w:rsidRDefault="001B19FE" w:rsidP="001B19FE">
      <w:pPr>
        <w:pStyle w:val="ListParagraph"/>
        <w:numPr>
          <w:ilvl w:val="0"/>
          <w:numId w:val="2"/>
        </w:numPr>
        <w:spacing w:after="0" w:line="240" w:lineRule="auto"/>
        <w:ind w:left="426"/>
        <w:jc w:val="both"/>
        <w:rPr>
          <w:rFonts w:ascii="Arial" w:hAnsi="Arial" w:cs="Arial"/>
          <w:sz w:val="24"/>
          <w:szCs w:val="24"/>
          <w:lang w:val="en-US"/>
        </w:rPr>
      </w:pPr>
      <w:r w:rsidRPr="002D0685">
        <w:rPr>
          <w:rFonts w:ascii="Arial" w:hAnsi="Arial" w:cs="Arial"/>
          <w:sz w:val="24"/>
          <w:szCs w:val="24"/>
          <w:lang w:val="en-US"/>
        </w:rPr>
        <w:lastRenderedPageBreak/>
        <w:t>If the request for the safeguard of the rights is disputing the actions of Employer taken after the deadline for submission of bids, except for decisions on the award of public procurement contracts, amount of the fee is determined by the assessed value of public procurement (</w:t>
      </w:r>
      <w:r w:rsidRPr="002D0685">
        <w:rPr>
          <w:rFonts w:ascii="Arial" w:hAnsi="Arial" w:cs="Arial"/>
          <w:i/>
          <w:sz w:val="24"/>
          <w:szCs w:val="24"/>
          <w:lang w:val="en-US"/>
        </w:rPr>
        <w:t>which bidders learn in the process of tender opening</w:t>
      </w:r>
      <w:r w:rsidRPr="002D0685">
        <w:rPr>
          <w:rFonts w:ascii="Arial" w:hAnsi="Arial" w:cs="Arial"/>
          <w:sz w:val="24"/>
          <w:szCs w:val="24"/>
          <w:lang w:val="en-US"/>
        </w:rPr>
        <w:t>), and if that value does not exceed RSD 80,000,000.00 the fee is RSD 80,000.00 and if the value exceeds RSD 80,000,000.00 tax is 0,1% of the estimated value of procurement;</w:t>
      </w:r>
    </w:p>
    <w:p w:rsidR="001B19FE" w:rsidRPr="002D0685" w:rsidRDefault="001B19FE" w:rsidP="001B19FE">
      <w:pPr>
        <w:pStyle w:val="ListParagraph"/>
        <w:numPr>
          <w:ilvl w:val="0"/>
          <w:numId w:val="2"/>
        </w:numPr>
        <w:spacing w:after="0" w:line="240" w:lineRule="auto"/>
        <w:ind w:left="426"/>
        <w:jc w:val="both"/>
        <w:rPr>
          <w:rFonts w:ascii="Arial" w:hAnsi="Arial" w:cs="Arial"/>
          <w:sz w:val="24"/>
          <w:szCs w:val="24"/>
          <w:lang w:val="en-US"/>
        </w:rPr>
      </w:pPr>
      <w:r w:rsidRPr="002D0685">
        <w:rPr>
          <w:rFonts w:ascii="Arial" w:hAnsi="Arial" w:cs="Arial"/>
          <w:sz w:val="24"/>
          <w:szCs w:val="24"/>
          <w:lang w:val="en-US"/>
        </w:rPr>
        <w:t xml:space="preserve">If the request for safeguard of rights is challenging the Decision on the award of public procurement contracts, the amount of the fee is determined according to the price offered by the Tenderer who was </w:t>
      </w:r>
      <w:r w:rsidR="00D962BE" w:rsidRPr="002D0685">
        <w:rPr>
          <w:rFonts w:ascii="Arial" w:hAnsi="Arial" w:cs="Arial"/>
          <w:sz w:val="24"/>
          <w:szCs w:val="24"/>
          <w:lang w:val="en-US"/>
        </w:rPr>
        <w:t>awarded the</w:t>
      </w:r>
      <w:r w:rsidRPr="002D0685">
        <w:rPr>
          <w:rFonts w:ascii="Arial" w:hAnsi="Arial" w:cs="Arial"/>
          <w:sz w:val="24"/>
          <w:szCs w:val="24"/>
          <w:lang w:val="en-US"/>
        </w:rPr>
        <w:t xml:space="preserve"> contract, and if the price does not exceed RSD 80,000,000.00 the fee is RSD 80,000.00, and if the price exceeds RSD </w:t>
      </w:r>
      <w:r w:rsidR="00B108F8" w:rsidRPr="002D0685">
        <w:rPr>
          <w:rFonts w:ascii="Arial" w:hAnsi="Arial" w:cs="Arial"/>
          <w:sz w:val="24"/>
          <w:szCs w:val="24"/>
          <w:lang w:val="en-US"/>
        </w:rPr>
        <w:t>80,000,000.00,</w:t>
      </w:r>
      <w:r w:rsidRPr="002D0685">
        <w:rPr>
          <w:rFonts w:ascii="Arial" w:hAnsi="Arial" w:cs="Arial"/>
          <w:sz w:val="24"/>
          <w:szCs w:val="24"/>
          <w:lang w:val="en-US"/>
        </w:rPr>
        <w:t xml:space="preserve"> the fee is 0.1% of the price offered by the Tenderer who was awarded contract.</w:t>
      </w:r>
    </w:p>
    <w:p w:rsidR="001B19FE" w:rsidRPr="002D0685" w:rsidRDefault="001B19FE" w:rsidP="001B19FE">
      <w:pPr>
        <w:suppressAutoHyphens w:val="0"/>
        <w:rPr>
          <w:rFonts w:ascii="Arial" w:hAnsi="Arial" w:cs="Arial"/>
          <w:b/>
          <w:szCs w:val="24"/>
          <w:lang w:val="en-US"/>
        </w:rPr>
      </w:pPr>
      <w:bookmarkStart w:id="307" w:name="_Toc299460573"/>
    </w:p>
    <w:p w:rsidR="001B19FE" w:rsidRPr="002D0685" w:rsidRDefault="001B19FE" w:rsidP="001B19FE">
      <w:pPr>
        <w:autoSpaceDE w:val="0"/>
        <w:autoSpaceDN w:val="0"/>
        <w:adjustRightInd w:val="0"/>
        <w:jc w:val="both"/>
        <w:rPr>
          <w:rFonts w:ascii="Arial" w:hAnsi="Arial" w:cs="Arial"/>
          <w:szCs w:val="24"/>
          <w:lang w:val="en-US"/>
        </w:rPr>
      </w:pPr>
      <w:r w:rsidRPr="002D0685">
        <w:rPr>
          <w:rFonts w:ascii="Arial" w:hAnsi="Arial" w:cs="Arial"/>
          <w:szCs w:val="24"/>
          <w:lang w:val="en-US"/>
        </w:rPr>
        <w:t>Payment of the fee for submission of request for the protection of rights from abroad may be made to the foreign currency account of the Ministry of Finance - Treasury Administration</w:t>
      </w:r>
    </w:p>
    <w:p w:rsidR="001B19FE" w:rsidRPr="002D0685" w:rsidRDefault="001B19FE" w:rsidP="001B19FE">
      <w:pPr>
        <w:autoSpaceDE w:val="0"/>
        <w:autoSpaceDN w:val="0"/>
        <w:adjustRightInd w:val="0"/>
        <w:rPr>
          <w:rFonts w:ascii="Arial" w:hAnsi="Arial" w:cs="Arial"/>
          <w:szCs w:val="24"/>
          <w:lang w:val="en-US"/>
        </w:rPr>
      </w:pPr>
    </w:p>
    <w:p w:rsidR="001B19FE" w:rsidRPr="002D0685" w:rsidRDefault="001B19FE" w:rsidP="001B19FE">
      <w:pPr>
        <w:autoSpaceDE w:val="0"/>
        <w:autoSpaceDN w:val="0"/>
        <w:adjustRightInd w:val="0"/>
        <w:rPr>
          <w:rFonts w:ascii="Arial" w:hAnsi="Arial" w:cs="Arial"/>
          <w:szCs w:val="24"/>
          <w:lang w:val="en-US"/>
        </w:rPr>
      </w:pPr>
      <w:r w:rsidRPr="002D0685">
        <w:rPr>
          <w:rFonts w:ascii="Arial" w:hAnsi="Arial" w:cs="Arial"/>
          <w:szCs w:val="24"/>
          <w:lang w:val="en-US"/>
        </w:rPr>
        <w:t>BANK’S NAME AND ADDRESS:</w:t>
      </w:r>
    </w:p>
    <w:p w:rsidR="001B19FE" w:rsidRPr="002D0685" w:rsidRDefault="001B19FE" w:rsidP="001B19FE">
      <w:pPr>
        <w:autoSpaceDE w:val="0"/>
        <w:autoSpaceDN w:val="0"/>
        <w:adjustRightInd w:val="0"/>
        <w:rPr>
          <w:rFonts w:ascii="Arial" w:hAnsi="Arial" w:cs="Arial"/>
          <w:szCs w:val="24"/>
          <w:lang w:val="en-US"/>
        </w:rPr>
      </w:pPr>
      <w:r w:rsidRPr="002D0685">
        <w:rPr>
          <w:rFonts w:ascii="Arial" w:hAnsi="Arial" w:cs="Arial"/>
          <w:szCs w:val="24"/>
          <w:lang w:val="en-US"/>
        </w:rPr>
        <w:t>National Bank of Serbia (NBS)</w:t>
      </w:r>
    </w:p>
    <w:p w:rsidR="001B19FE" w:rsidRPr="002D0685" w:rsidRDefault="001B19FE" w:rsidP="001B19FE">
      <w:pPr>
        <w:autoSpaceDE w:val="0"/>
        <w:autoSpaceDN w:val="0"/>
        <w:adjustRightInd w:val="0"/>
        <w:rPr>
          <w:rFonts w:ascii="Arial" w:hAnsi="Arial" w:cs="Arial"/>
          <w:szCs w:val="24"/>
          <w:lang w:val="en-US"/>
        </w:rPr>
      </w:pPr>
      <w:r w:rsidRPr="002D0685">
        <w:rPr>
          <w:rFonts w:ascii="Arial" w:hAnsi="Arial" w:cs="Arial"/>
          <w:szCs w:val="24"/>
          <w:lang w:val="en-US"/>
        </w:rPr>
        <w:t xml:space="preserve">11000 Belgrade, Nemanjina no. 17 </w:t>
      </w:r>
    </w:p>
    <w:p w:rsidR="001B19FE" w:rsidRPr="002D0685" w:rsidRDefault="001B19FE" w:rsidP="001B19FE">
      <w:pPr>
        <w:autoSpaceDE w:val="0"/>
        <w:autoSpaceDN w:val="0"/>
        <w:adjustRightInd w:val="0"/>
        <w:rPr>
          <w:rFonts w:ascii="Arial" w:hAnsi="Arial" w:cs="Arial"/>
          <w:szCs w:val="24"/>
          <w:lang w:val="en-US"/>
        </w:rPr>
      </w:pPr>
      <w:r w:rsidRPr="002D0685">
        <w:rPr>
          <w:rFonts w:ascii="Arial" w:hAnsi="Arial" w:cs="Arial"/>
          <w:szCs w:val="24"/>
          <w:lang w:val="en-US"/>
        </w:rPr>
        <w:t>Serbia</w:t>
      </w:r>
    </w:p>
    <w:p w:rsidR="001B19FE" w:rsidRPr="002D0685" w:rsidRDefault="001B19FE" w:rsidP="001B19FE">
      <w:pPr>
        <w:autoSpaceDE w:val="0"/>
        <w:autoSpaceDN w:val="0"/>
        <w:adjustRightInd w:val="0"/>
        <w:rPr>
          <w:rFonts w:ascii="Arial" w:hAnsi="Arial" w:cs="Arial"/>
          <w:szCs w:val="24"/>
          <w:lang w:val="en-US"/>
        </w:rPr>
      </w:pPr>
      <w:r w:rsidRPr="002D0685">
        <w:rPr>
          <w:rFonts w:ascii="Arial" w:hAnsi="Arial" w:cs="Arial"/>
          <w:szCs w:val="24"/>
          <w:lang w:val="en-US"/>
        </w:rPr>
        <w:t>SWIFT CODE: NBSRRSBGXXX</w:t>
      </w:r>
    </w:p>
    <w:p w:rsidR="001B19FE" w:rsidRPr="002D0685" w:rsidRDefault="001B19FE" w:rsidP="001B19FE">
      <w:pPr>
        <w:pStyle w:val="ListParagraph"/>
        <w:autoSpaceDE w:val="0"/>
        <w:autoSpaceDN w:val="0"/>
        <w:adjustRightInd w:val="0"/>
        <w:spacing w:after="0" w:line="240" w:lineRule="auto"/>
        <w:ind w:left="786"/>
        <w:rPr>
          <w:rFonts w:ascii="Arial" w:hAnsi="Arial" w:cs="Arial"/>
          <w:sz w:val="24"/>
          <w:szCs w:val="24"/>
          <w:lang w:val="en-US"/>
        </w:rPr>
      </w:pPr>
    </w:p>
    <w:p w:rsidR="001B19FE" w:rsidRPr="002D0685" w:rsidRDefault="001B19FE" w:rsidP="001B19FE">
      <w:pPr>
        <w:autoSpaceDE w:val="0"/>
        <w:autoSpaceDN w:val="0"/>
        <w:adjustRightInd w:val="0"/>
        <w:rPr>
          <w:rFonts w:ascii="Arial" w:hAnsi="Arial" w:cs="Arial"/>
          <w:szCs w:val="24"/>
          <w:lang w:val="en-US"/>
        </w:rPr>
      </w:pPr>
      <w:r w:rsidRPr="002D0685">
        <w:rPr>
          <w:rFonts w:ascii="Arial" w:hAnsi="Arial" w:cs="Arial"/>
          <w:szCs w:val="24"/>
          <w:lang w:val="en-US"/>
        </w:rPr>
        <w:t>NAME AND ADDRESS OF THE INSTITUTION:</w:t>
      </w:r>
    </w:p>
    <w:p w:rsidR="001B19FE" w:rsidRPr="002D0685" w:rsidRDefault="001B19FE" w:rsidP="001B19FE">
      <w:pPr>
        <w:autoSpaceDE w:val="0"/>
        <w:autoSpaceDN w:val="0"/>
        <w:adjustRightInd w:val="0"/>
        <w:rPr>
          <w:rFonts w:ascii="Arial" w:hAnsi="Arial" w:cs="Arial"/>
          <w:szCs w:val="24"/>
          <w:lang w:val="en-US"/>
        </w:rPr>
      </w:pPr>
      <w:r w:rsidRPr="002D0685">
        <w:rPr>
          <w:rFonts w:ascii="Arial" w:hAnsi="Arial" w:cs="Arial"/>
          <w:szCs w:val="24"/>
          <w:lang w:val="en-US"/>
        </w:rPr>
        <w:t xml:space="preserve">Ministry of Finance </w:t>
      </w:r>
    </w:p>
    <w:p w:rsidR="001B19FE" w:rsidRPr="002D0685" w:rsidRDefault="001B19FE" w:rsidP="001B19FE">
      <w:pPr>
        <w:autoSpaceDE w:val="0"/>
        <w:autoSpaceDN w:val="0"/>
        <w:adjustRightInd w:val="0"/>
        <w:rPr>
          <w:rFonts w:ascii="Arial" w:hAnsi="Arial" w:cs="Arial"/>
          <w:szCs w:val="24"/>
          <w:lang w:val="en-US"/>
        </w:rPr>
      </w:pPr>
      <w:r w:rsidRPr="002D0685">
        <w:rPr>
          <w:rFonts w:ascii="Arial" w:hAnsi="Arial" w:cs="Arial"/>
          <w:szCs w:val="24"/>
          <w:lang w:val="en-US"/>
        </w:rPr>
        <w:t>Treasury Administration</w:t>
      </w:r>
    </w:p>
    <w:p w:rsidR="001B19FE" w:rsidRPr="002D0685" w:rsidRDefault="001B19FE" w:rsidP="001B19FE">
      <w:pPr>
        <w:autoSpaceDE w:val="0"/>
        <w:autoSpaceDN w:val="0"/>
        <w:adjustRightInd w:val="0"/>
        <w:rPr>
          <w:rFonts w:ascii="Arial" w:hAnsi="Arial" w:cs="Arial"/>
          <w:szCs w:val="24"/>
          <w:lang w:val="en-US"/>
        </w:rPr>
      </w:pPr>
      <w:r w:rsidRPr="002D0685">
        <w:rPr>
          <w:rFonts w:ascii="Arial" w:hAnsi="Arial" w:cs="Arial"/>
          <w:szCs w:val="24"/>
          <w:lang w:val="en-US"/>
        </w:rPr>
        <w:t>Pop Lukina no. 7-9</w:t>
      </w:r>
    </w:p>
    <w:p w:rsidR="001B19FE" w:rsidRPr="002D0685" w:rsidRDefault="001B19FE" w:rsidP="001B19FE">
      <w:pPr>
        <w:autoSpaceDE w:val="0"/>
        <w:autoSpaceDN w:val="0"/>
        <w:adjustRightInd w:val="0"/>
        <w:rPr>
          <w:rFonts w:ascii="Arial" w:hAnsi="Arial" w:cs="Arial"/>
          <w:szCs w:val="24"/>
          <w:lang w:val="en-US"/>
        </w:rPr>
      </w:pPr>
      <w:r w:rsidRPr="002D0685">
        <w:rPr>
          <w:rFonts w:ascii="Arial" w:hAnsi="Arial" w:cs="Arial"/>
          <w:szCs w:val="24"/>
          <w:lang w:val="en-US"/>
        </w:rPr>
        <w:t>11000 Belgrade</w:t>
      </w:r>
    </w:p>
    <w:p w:rsidR="001B19FE" w:rsidRPr="002D0685" w:rsidRDefault="001B19FE" w:rsidP="001B19FE">
      <w:pPr>
        <w:autoSpaceDE w:val="0"/>
        <w:autoSpaceDN w:val="0"/>
        <w:adjustRightInd w:val="0"/>
        <w:ind w:left="708"/>
        <w:rPr>
          <w:rFonts w:ascii="Arial" w:hAnsi="Arial" w:cs="Arial"/>
          <w:szCs w:val="24"/>
          <w:lang w:val="en-US"/>
        </w:rPr>
      </w:pPr>
    </w:p>
    <w:p w:rsidR="001B19FE" w:rsidRPr="002D0685" w:rsidRDefault="001B19FE" w:rsidP="001B19FE">
      <w:pPr>
        <w:autoSpaceDE w:val="0"/>
        <w:autoSpaceDN w:val="0"/>
        <w:adjustRightInd w:val="0"/>
        <w:rPr>
          <w:rFonts w:ascii="Arial" w:hAnsi="Arial" w:cs="Arial"/>
          <w:szCs w:val="24"/>
          <w:lang w:val="en-US"/>
        </w:rPr>
      </w:pPr>
      <w:r w:rsidRPr="002D0685">
        <w:rPr>
          <w:rFonts w:ascii="Arial" w:hAnsi="Arial" w:cs="Arial"/>
          <w:szCs w:val="24"/>
          <w:lang w:val="en-US"/>
        </w:rPr>
        <w:t>IBAN: RS 35908500103019323073</w:t>
      </w:r>
    </w:p>
    <w:p w:rsidR="001B19FE" w:rsidRPr="002D0685" w:rsidRDefault="001B19FE" w:rsidP="001B19FE">
      <w:pPr>
        <w:autoSpaceDE w:val="0"/>
        <w:autoSpaceDN w:val="0"/>
        <w:adjustRightInd w:val="0"/>
        <w:rPr>
          <w:rFonts w:ascii="Arial" w:hAnsi="Arial" w:cs="Arial"/>
          <w:szCs w:val="24"/>
          <w:lang w:val="en-US"/>
        </w:rPr>
      </w:pPr>
    </w:p>
    <w:p w:rsidR="001B19FE" w:rsidRPr="002D0685" w:rsidRDefault="001B19FE" w:rsidP="001B19FE">
      <w:pPr>
        <w:autoSpaceDE w:val="0"/>
        <w:autoSpaceDN w:val="0"/>
        <w:adjustRightInd w:val="0"/>
        <w:jc w:val="both"/>
        <w:rPr>
          <w:rFonts w:ascii="Arial" w:hAnsi="Arial" w:cs="Arial"/>
          <w:szCs w:val="24"/>
          <w:lang w:val="en-US"/>
        </w:rPr>
      </w:pPr>
      <w:r w:rsidRPr="002D0685">
        <w:rPr>
          <w:rFonts w:ascii="Arial" w:hAnsi="Arial" w:cs="Arial"/>
          <w:szCs w:val="24"/>
          <w:lang w:val="en-US"/>
        </w:rPr>
        <w:t>NOTE: During the payment it is necessary to state the following information on the payment - “details of payment</w:t>
      </w:r>
      <w:r w:rsidR="00B108F8" w:rsidRPr="002D0685">
        <w:rPr>
          <w:rFonts w:ascii="Arial" w:hAnsi="Arial" w:cs="Arial"/>
          <w:szCs w:val="24"/>
          <w:lang w:val="en-US"/>
        </w:rPr>
        <w:t>“(</w:t>
      </w:r>
      <w:r w:rsidRPr="002D0685">
        <w:rPr>
          <w:rFonts w:ascii="Arial" w:hAnsi="Arial" w:cs="Arial"/>
          <w:szCs w:val="24"/>
          <w:lang w:val="en-US"/>
        </w:rPr>
        <w:t>FIELD 70: DETAILS OF PAYMENT): – number in the public procurement procedure to which the request for the protection of rights refers to and name of the employer in public procurement procedure.</w:t>
      </w:r>
    </w:p>
    <w:p w:rsidR="001B19FE" w:rsidRPr="002D0685" w:rsidRDefault="001B19FE" w:rsidP="001B19FE">
      <w:pPr>
        <w:rPr>
          <w:rFonts w:ascii="Arial" w:hAnsi="Arial" w:cs="Arial"/>
          <w:szCs w:val="24"/>
          <w:lang w:val="en-US"/>
        </w:rPr>
      </w:pPr>
    </w:p>
    <w:p w:rsidR="001B19FE" w:rsidRPr="002D0685" w:rsidRDefault="001B19FE" w:rsidP="001B19FE">
      <w:pPr>
        <w:jc w:val="both"/>
        <w:rPr>
          <w:rFonts w:ascii="Arial" w:hAnsi="Arial" w:cs="Arial"/>
          <w:szCs w:val="24"/>
          <w:lang w:val="en-US"/>
        </w:rPr>
      </w:pPr>
      <w:r w:rsidRPr="002D0685">
        <w:rPr>
          <w:rFonts w:ascii="Arial" w:hAnsi="Arial" w:cs="Arial"/>
          <w:szCs w:val="24"/>
          <w:lang w:val="en-US"/>
        </w:rPr>
        <w:t>Please find attached the instructions for payments in the following currencies: EUR and USD.</w:t>
      </w:r>
    </w:p>
    <w:p w:rsidR="001B19FE" w:rsidRPr="002D0685" w:rsidRDefault="001B19FE" w:rsidP="001B19FE">
      <w:pPr>
        <w:autoSpaceDE w:val="0"/>
        <w:autoSpaceDN w:val="0"/>
        <w:adjustRightInd w:val="0"/>
        <w:rPr>
          <w:rFonts w:ascii="Arial" w:hAnsi="Arial" w:cs="Arial"/>
          <w:szCs w:val="24"/>
          <w:lang w:val="en-US"/>
        </w:rPr>
      </w:pPr>
    </w:p>
    <w:p w:rsidR="001B19FE" w:rsidRPr="002D0685" w:rsidRDefault="001B19FE" w:rsidP="001B19FE">
      <w:pPr>
        <w:autoSpaceDE w:val="0"/>
        <w:autoSpaceDN w:val="0"/>
        <w:adjustRightInd w:val="0"/>
        <w:rPr>
          <w:rFonts w:ascii="Arial" w:hAnsi="Arial" w:cs="Arial"/>
          <w:szCs w:val="24"/>
          <w:lang w:val="en-US"/>
        </w:rPr>
      </w:pPr>
      <w:r w:rsidRPr="002D0685">
        <w:rPr>
          <w:rFonts w:ascii="Arial" w:hAnsi="Arial" w:cs="Arial"/>
          <w:szCs w:val="24"/>
          <w:lang w:val="en-US"/>
        </w:rPr>
        <w:t>PAYMENT INSTRUCTIONS</w:t>
      </w:r>
    </w:p>
    <w:p w:rsidR="001B19FE" w:rsidRPr="002D0685" w:rsidRDefault="001B19FE" w:rsidP="001B19FE">
      <w:pPr>
        <w:rPr>
          <w:rFonts w:ascii="Arial" w:hAnsi="Arial" w:cs="Arial"/>
          <w:szCs w:val="24"/>
          <w:lang w:val="en-US"/>
        </w:rPr>
      </w:pPr>
    </w:p>
    <w:tbl>
      <w:tblPr>
        <w:tblStyle w:val="TableGrid"/>
        <w:tblW w:w="0" w:type="auto"/>
        <w:tblLook w:val="04A0" w:firstRow="1" w:lastRow="0" w:firstColumn="1" w:lastColumn="0" w:noHBand="0" w:noVBand="1"/>
      </w:tblPr>
      <w:tblGrid>
        <w:gridCol w:w="4605"/>
        <w:gridCol w:w="4606"/>
      </w:tblGrid>
      <w:tr w:rsidR="001B19FE" w:rsidRPr="002D0685" w:rsidTr="006F6D6F">
        <w:tc>
          <w:tcPr>
            <w:tcW w:w="9211" w:type="dxa"/>
            <w:gridSpan w:val="2"/>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SWIFT MESSAGE MT103 – EUR</w:t>
            </w:r>
          </w:p>
        </w:tc>
      </w:tr>
      <w:tr w:rsidR="001B19FE" w:rsidRPr="002D0685" w:rsidTr="006F6D6F">
        <w:tc>
          <w:tcPr>
            <w:tcW w:w="4605"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FIELD 32A:</w:t>
            </w:r>
          </w:p>
        </w:tc>
        <w:tc>
          <w:tcPr>
            <w:tcW w:w="4606"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VALUE DATE – EUR- AMOUNT</w:t>
            </w:r>
          </w:p>
        </w:tc>
      </w:tr>
      <w:tr w:rsidR="001B19FE" w:rsidRPr="002D0685" w:rsidTr="006F6D6F">
        <w:tc>
          <w:tcPr>
            <w:tcW w:w="4605"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FIELD 50K:</w:t>
            </w:r>
          </w:p>
        </w:tc>
        <w:tc>
          <w:tcPr>
            <w:tcW w:w="4606"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ORDERING CUSTOMER</w:t>
            </w:r>
          </w:p>
        </w:tc>
      </w:tr>
      <w:tr w:rsidR="001B19FE" w:rsidRPr="002D0685" w:rsidTr="006F6D6F">
        <w:tc>
          <w:tcPr>
            <w:tcW w:w="4605"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FIELD 56A:</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(INTERMEDIARY)</w:t>
            </w:r>
          </w:p>
        </w:tc>
        <w:tc>
          <w:tcPr>
            <w:tcW w:w="4606"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DEUTDEFFXXX</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DEUTSCHE BANK AG, F/M</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TAUNUSANLAGE 12</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GERMANY</w:t>
            </w:r>
          </w:p>
        </w:tc>
      </w:tr>
      <w:tr w:rsidR="001B19FE" w:rsidRPr="002D0685" w:rsidTr="006F6D6F">
        <w:tc>
          <w:tcPr>
            <w:tcW w:w="4605"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FIELD 57A:</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(ACC. WITH BANK)</w:t>
            </w:r>
          </w:p>
        </w:tc>
        <w:tc>
          <w:tcPr>
            <w:tcW w:w="4606"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/DE20500700100935930800</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NBSRRSBGXXX</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NARODNA BANKA SRBIJE (NATIONAL</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lastRenderedPageBreak/>
              <w:t>BANK OF SERBIA – NBS BEOGRAD,</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NEMANJINA 17</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SERBIA</w:t>
            </w:r>
          </w:p>
        </w:tc>
      </w:tr>
      <w:tr w:rsidR="001B19FE" w:rsidRPr="002D0685" w:rsidTr="006F6D6F">
        <w:tc>
          <w:tcPr>
            <w:tcW w:w="4605"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lastRenderedPageBreak/>
              <w:t>FIELD 59:</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(BENEFICIARY)</w:t>
            </w:r>
          </w:p>
        </w:tc>
        <w:tc>
          <w:tcPr>
            <w:tcW w:w="4606"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/RS35908500103019323073</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MINISTARSTVO FINANSIJA</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UPRAVA ZA TREZOR</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POP LUKINA7-9</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BEOGRAD</w:t>
            </w:r>
          </w:p>
        </w:tc>
      </w:tr>
      <w:tr w:rsidR="001B19FE" w:rsidRPr="002D0685" w:rsidTr="006F6D6F">
        <w:tc>
          <w:tcPr>
            <w:tcW w:w="4605"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FIELD 70:</w:t>
            </w:r>
          </w:p>
        </w:tc>
        <w:tc>
          <w:tcPr>
            <w:tcW w:w="4606"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DETAILS OF PAYMENT</w:t>
            </w:r>
          </w:p>
        </w:tc>
      </w:tr>
    </w:tbl>
    <w:p w:rsidR="001B19FE" w:rsidRPr="002D0685" w:rsidRDefault="001B19FE" w:rsidP="001B19FE">
      <w:pPr>
        <w:pStyle w:val="ListParagraph"/>
        <w:autoSpaceDE w:val="0"/>
        <w:autoSpaceDN w:val="0"/>
        <w:adjustRightInd w:val="0"/>
        <w:spacing w:after="0" w:line="240" w:lineRule="auto"/>
        <w:ind w:left="786"/>
        <w:rPr>
          <w:rFonts w:ascii="Arial" w:hAnsi="Arial" w:cs="Arial"/>
          <w:sz w:val="24"/>
          <w:szCs w:val="24"/>
          <w:lang w:val="en-US"/>
        </w:rPr>
      </w:pPr>
    </w:p>
    <w:tbl>
      <w:tblPr>
        <w:tblStyle w:val="TableGrid"/>
        <w:tblW w:w="0" w:type="auto"/>
        <w:tblLook w:val="04A0" w:firstRow="1" w:lastRow="0" w:firstColumn="1" w:lastColumn="0" w:noHBand="0" w:noVBand="1"/>
      </w:tblPr>
      <w:tblGrid>
        <w:gridCol w:w="4605"/>
        <w:gridCol w:w="4606"/>
      </w:tblGrid>
      <w:tr w:rsidR="001B19FE" w:rsidRPr="002D0685" w:rsidTr="006F6D6F">
        <w:tc>
          <w:tcPr>
            <w:tcW w:w="9211" w:type="dxa"/>
            <w:gridSpan w:val="2"/>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SWIFT MESSAGE MT103 – USD</w:t>
            </w:r>
          </w:p>
        </w:tc>
      </w:tr>
      <w:tr w:rsidR="001B19FE" w:rsidRPr="002D0685" w:rsidTr="006F6D6F">
        <w:tc>
          <w:tcPr>
            <w:tcW w:w="4605"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FIELD 32A:</w:t>
            </w:r>
          </w:p>
        </w:tc>
        <w:tc>
          <w:tcPr>
            <w:tcW w:w="4606"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VALUE DATE – USD- AMOUNT</w:t>
            </w:r>
          </w:p>
        </w:tc>
      </w:tr>
      <w:tr w:rsidR="001B19FE" w:rsidRPr="002D0685" w:rsidTr="006F6D6F">
        <w:tc>
          <w:tcPr>
            <w:tcW w:w="4605"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FIELD 50K:</w:t>
            </w:r>
          </w:p>
        </w:tc>
        <w:tc>
          <w:tcPr>
            <w:tcW w:w="4606"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ORDERING CUSTOMER</w:t>
            </w:r>
          </w:p>
          <w:p w:rsidR="001B19FE" w:rsidRPr="002D0685" w:rsidRDefault="001B19FE" w:rsidP="006F6D6F">
            <w:pPr>
              <w:autoSpaceDE w:val="0"/>
              <w:autoSpaceDN w:val="0"/>
              <w:adjustRightInd w:val="0"/>
              <w:rPr>
                <w:rFonts w:ascii="Arial" w:hAnsi="Arial" w:cs="Arial"/>
                <w:szCs w:val="24"/>
                <w:lang w:val="en-US"/>
              </w:rPr>
            </w:pPr>
          </w:p>
        </w:tc>
      </w:tr>
      <w:tr w:rsidR="001B19FE" w:rsidRPr="002D0685" w:rsidTr="006F6D6F">
        <w:tc>
          <w:tcPr>
            <w:tcW w:w="4605"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FIELD 56A:</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(INTERMEDIARY)</w:t>
            </w:r>
          </w:p>
        </w:tc>
        <w:tc>
          <w:tcPr>
            <w:tcW w:w="4606"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BKTRUS33XXX</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DEUTSCHE BANK TRUST COMPANIY</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AMERICAS, NEW YORK</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60 WALL STREET</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UNITED STATES</w:t>
            </w:r>
          </w:p>
        </w:tc>
      </w:tr>
      <w:tr w:rsidR="001B19FE" w:rsidRPr="002D0685" w:rsidTr="006F6D6F">
        <w:tc>
          <w:tcPr>
            <w:tcW w:w="4605"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FIELD 57A:</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(ACC. WITH BANK)</w:t>
            </w:r>
          </w:p>
        </w:tc>
        <w:tc>
          <w:tcPr>
            <w:tcW w:w="4606"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NBSRRSBGXXX</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NARODNA BANKA SRBIJE (NATIONAL</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BANK OF SERBIA – NB BEOGRAD,</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NEMANJINA 17</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SERBIA</w:t>
            </w:r>
          </w:p>
          <w:p w:rsidR="001B19FE" w:rsidRPr="002D0685" w:rsidRDefault="001B19FE" w:rsidP="006F6D6F">
            <w:pPr>
              <w:autoSpaceDE w:val="0"/>
              <w:autoSpaceDN w:val="0"/>
              <w:adjustRightInd w:val="0"/>
              <w:rPr>
                <w:rFonts w:ascii="Arial" w:hAnsi="Arial" w:cs="Arial"/>
                <w:szCs w:val="24"/>
                <w:lang w:val="en-US"/>
              </w:rPr>
            </w:pPr>
          </w:p>
        </w:tc>
      </w:tr>
      <w:tr w:rsidR="001B19FE" w:rsidRPr="002D0685" w:rsidTr="006F6D6F">
        <w:tc>
          <w:tcPr>
            <w:tcW w:w="4605"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FIELD 59:</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(BENEFICIARY)</w:t>
            </w:r>
          </w:p>
        </w:tc>
        <w:tc>
          <w:tcPr>
            <w:tcW w:w="4606"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/RS35908500103019323073</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MINISTARSTVO FINANSIJA</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UPRAVA ZA TREZOR</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POP LUKINA7-9</w:t>
            </w:r>
          </w:p>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BEOGRAD</w:t>
            </w:r>
          </w:p>
        </w:tc>
      </w:tr>
      <w:tr w:rsidR="001B19FE" w:rsidRPr="002D0685" w:rsidTr="006F6D6F">
        <w:tc>
          <w:tcPr>
            <w:tcW w:w="4605" w:type="dxa"/>
          </w:tcPr>
          <w:p w:rsidR="001B19FE" w:rsidRPr="002D0685" w:rsidRDefault="001B19FE" w:rsidP="006F6D6F">
            <w:pPr>
              <w:autoSpaceDE w:val="0"/>
              <w:autoSpaceDN w:val="0"/>
              <w:adjustRightInd w:val="0"/>
              <w:rPr>
                <w:rFonts w:ascii="Arial" w:hAnsi="Arial" w:cs="Arial"/>
                <w:szCs w:val="24"/>
                <w:lang w:val="en-US"/>
              </w:rPr>
            </w:pPr>
            <w:r w:rsidRPr="002D0685">
              <w:rPr>
                <w:rFonts w:ascii="Arial" w:hAnsi="Arial" w:cs="Arial"/>
                <w:szCs w:val="24"/>
                <w:lang w:val="en-US"/>
              </w:rPr>
              <w:t>FIELD 70:</w:t>
            </w:r>
          </w:p>
        </w:tc>
        <w:tc>
          <w:tcPr>
            <w:tcW w:w="4606" w:type="dxa"/>
          </w:tcPr>
          <w:p w:rsidR="001B19FE" w:rsidRPr="002D0685" w:rsidRDefault="001B19FE" w:rsidP="006F6D6F">
            <w:pPr>
              <w:rPr>
                <w:rFonts w:ascii="Arial" w:hAnsi="Arial" w:cs="Arial"/>
                <w:szCs w:val="24"/>
                <w:lang w:val="en-US"/>
              </w:rPr>
            </w:pPr>
            <w:r w:rsidRPr="002D0685">
              <w:rPr>
                <w:rFonts w:ascii="Arial" w:hAnsi="Arial" w:cs="Arial"/>
                <w:szCs w:val="24"/>
                <w:lang w:val="en-US"/>
              </w:rPr>
              <w:t>DETAILS OF PAYMENT</w:t>
            </w:r>
          </w:p>
        </w:tc>
      </w:tr>
    </w:tbl>
    <w:p w:rsidR="001B19FE" w:rsidRPr="002D0685" w:rsidRDefault="001B19FE" w:rsidP="001B19FE">
      <w:pPr>
        <w:pStyle w:val="ListParagraph"/>
        <w:autoSpaceDE w:val="0"/>
        <w:autoSpaceDN w:val="0"/>
        <w:adjustRightInd w:val="0"/>
        <w:spacing w:after="0" w:line="240" w:lineRule="auto"/>
        <w:ind w:left="786"/>
        <w:rPr>
          <w:rFonts w:ascii="Arial" w:hAnsi="Arial" w:cs="Arial"/>
          <w:sz w:val="24"/>
          <w:szCs w:val="24"/>
          <w:lang w:val="en-US"/>
        </w:rPr>
      </w:pPr>
    </w:p>
    <w:p w:rsidR="001B19FE" w:rsidRPr="002D0685" w:rsidRDefault="001B19FE" w:rsidP="001B19FE">
      <w:pPr>
        <w:rPr>
          <w:rFonts w:ascii="Arial" w:hAnsi="Arial" w:cs="Arial"/>
          <w:szCs w:val="24"/>
          <w:lang w:val="en-US"/>
        </w:rPr>
      </w:pPr>
    </w:p>
    <w:p w:rsidR="001B19FE" w:rsidRPr="002D0685" w:rsidRDefault="001B19FE" w:rsidP="001B19FE">
      <w:pPr>
        <w:suppressAutoHyphens w:val="0"/>
        <w:rPr>
          <w:rFonts w:ascii="Arial" w:hAnsi="Arial" w:cs="Arial"/>
          <w:b/>
          <w:szCs w:val="24"/>
          <w:lang w:val="en-US"/>
        </w:rPr>
      </w:pPr>
      <w:r w:rsidRPr="002D0685">
        <w:rPr>
          <w:rFonts w:ascii="Arial" w:hAnsi="Arial" w:cs="Arial"/>
          <w:b/>
          <w:szCs w:val="24"/>
          <w:lang w:val="en-US"/>
        </w:rPr>
        <w:br w:type="page"/>
      </w:r>
    </w:p>
    <w:p w:rsidR="001B19FE" w:rsidRPr="002D0685" w:rsidRDefault="001B19FE" w:rsidP="00E34024">
      <w:pPr>
        <w:pStyle w:val="Heading10"/>
        <w:numPr>
          <w:ilvl w:val="0"/>
          <w:numId w:val="42"/>
        </w:numPr>
        <w:ind w:hanging="720"/>
        <w:jc w:val="both"/>
        <w:rPr>
          <w:rFonts w:cs="Arial"/>
          <w:sz w:val="24"/>
          <w:szCs w:val="24"/>
          <w:lang w:val="en-US"/>
        </w:rPr>
      </w:pPr>
      <w:bookmarkStart w:id="308" w:name="_Toc371416347"/>
      <w:bookmarkStart w:id="309" w:name="_Toc385933985"/>
      <w:bookmarkStart w:id="310" w:name="_Toc421192970"/>
      <w:bookmarkStart w:id="311" w:name="_Toc425166792"/>
      <w:r w:rsidRPr="002D0685">
        <w:rPr>
          <w:rFonts w:cs="Arial"/>
          <w:sz w:val="24"/>
          <w:szCs w:val="24"/>
          <w:lang w:val="en-US"/>
        </w:rPr>
        <w:lastRenderedPageBreak/>
        <w:t>CONDITIONS FOR PARTICIPATION IN PUBLIC PROCUREMENT PROCEDURE STIPULATED UNDER ARTICLE 75 AND 76 OF THE PUBLIC PROCUREMENT LAW AND INSTRUCTION ON HOW TO PROVE FULFILLMENT OF THOSE CONDITIONS</w:t>
      </w:r>
      <w:bookmarkEnd w:id="308"/>
      <w:bookmarkEnd w:id="309"/>
      <w:bookmarkEnd w:id="310"/>
      <w:bookmarkEnd w:id="311"/>
    </w:p>
    <w:p w:rsidR="001B19FE" w:rsidRPr="002D0685" w:rsidRDefault="001B19FE" w:rsidP="001B19FE">
      <w:pPr>
        <w:rPr>
          <w:rFonts w:ascii="Arial" w:hAnsi="Arial" w:cs="Arial"/>
          <w:szCs w:val="24"/>
          <w:lang w:val="en-US"/>
        </w:rPr>
      </w:pPr>
    </w:p>
    <w:p w:rsidR="001B19FE" w:rsidRPr="002D0685" w:rsidRDefault="001B19FE" w:rsidP="00E34024">
      <w:pPr>
        <w:pStyle w:val="Heading2"/>
        <w:numPr>
          <w:ilvl w:val="1"/>
          <w:numId w:val="42"/>
        </w:numPr>
        <w:ind w:left="709" w:hanging="709"/>
        <w:rPr>
          <w:rFonts w:cs="Arial"/>
          <w:sz w:val="24"/>
          <w:szCs w:val="24"/>
          <w:lang w:val="en-US"/>
        </w:rPr>
      </w:pPr>
      <w:bookmarkStart w:id="312" w:name="_Toc371416348"/>
      <w:bookmarkStart w:id="313" w:name="_Toc385933986"/>
      <w:bookmarkStart w:id="314" w:name="_Toc421192971"/>
      <w:bookmarkStart w:id="315" w:name="_Toc425166793"/>
      <w:bookmarkEnd w:id="307"/>
      <w:r w:rsidRPr="002D0685">
        <w:rPr>
          <w:rFonts w:cs="Arial"/>
          <w:sz w:val="24"/>
          <w:szCs w:val="24"/>
          <w:lang w:val="en-US"/>
        </w:rPr>
        <w:t>MANDATORY CONDITIONS FOR PARTICIPATION IN PUBLIC PROCUREMENT PROCEDURE</w:t>
      </w:r>
      <w:bookmarkEnd w:id="312"/>
      <w:bookmarkEnd w:id="313"/>
      <w:bookmarkEnd w:id="314"/>
      <w:bookmarkEnd w:id="315"/>
    </w:p>
    <w:p w:rsidR="001B19FE" w:rsidRPr="002D0685" w:rsidRDefault="001B19FE" w:rsidP="001B19FE">
      <w:pPr>
        <w:tabs>
          <w:tab w:val="left" w:pos="1455"/>
        </w:tabs>
        <w:jc w:val="both"/>
        <w:rPr>
          <w:rFonts w:ascii="Arial" w:hAnsi="Arial" w:cs="Arial"/>
          <w:szCs w:val="24"/>
          <w:lang w:val="en-US"/>
        </w:rPr>
      </w:pPr>
    </w:p>
    <w:p w:rsidR="001B19FE" w:rsidRPr="002D0685" w:rsidRDefault="001B19FE" w:rsidP="001B19FE">
      <w:pPr>
        <w:jc w:val="both"/>
        <w:rPr>
          <w:rFonts w:ascii="Arial" w:hAnsi="Arial" w:cs="Arial"/>
          <w:szCs w:val="24"/>
          <w:lang w:val="en-US"/>
        </w:rPr>
      </w:pPr>
      <w:r w:rsidRPr="002D0685">
        <w:rPr>
          <w:rFonts w:ascii="Arial" w:hAnsi="Arial" w:cs="Arial"/>
          <w:szCs w:val="24"/>
          <w:lang w:val="en-US"/>
        </w:rPr>
        <w:t>In public procurement procedure the Tenderer has to prove that:</w:t>
      </w:r>
    </w:p>
    <w:p w:rsidR="001B19FE" w:rsidRPr="002D0685" w:rsidRDefault="001B19FE" w:rsidP="00E34024">
      <w:pPr>
        <w:pStyle w:val="ListParagraph"/>
        <w:numPr>
          <w:ilvl w:val="0"/>
          <w:numId w:val="10"/>
        </w:numPr>
        <w:spacing w:after="0" w:line="240" w:lineRule="auto"/>
        <w:rPr>
          <w:rFonts w:ascii="Arial" w:hAnsi="Arial" w:cs="Arial"/>
          <w:sz w:val="24"/>
          <w:szCs w:val="24"/>
          <w:lang w:val="en-US"/>
        </w:rPr>
      </w:pPr>
      <w:r w:rsidRPr="002D0685">
        <w:rPr>
          <w:rFonts w:ascii="Arial" w:hAnsi="Arial" w:cs="Arial"/>
          <w:sz w:val="24"/>
          <w:szCs w:val="24"/>
          <w:lang w:val="en-US"/>
        </w:rPr>
        <w:t>It is registered with the competent authority i.e. entered into the corresponding register;</w:t>
      </w:r>
    </w:p>
    <w:p w:rsidR="001B19FE" w:rsidRPr="002D0685" w:rsidRDefault="001B19FE" w:rsidP="00E34024">
      <w:pPr>
        <w:pStyle w:val="ListParagraph"/>
        <w:numPr>
          <w:ilvl w:val="0"/>
          <w:numId w:val="10"/>
        </w:numPr>
        <w:spacing w:after="0" w:line="240" w:lineRule="auto"/>
        <w:jc w:val="both"/>
        <w:rPr>
          <w:rFonts w:ascii="Arial" w:hAnsi="Arial" w:cs="Arial"/>
          <w:sz w:val="24"/>
          <w:szCs w:val="24"/>
          <w:lang w:val="en-US"/>
        </w:rPr>
      </w:pPr>
      <w:r w:rsidRPr="002D0685">
        <w:rPr>
          <w:rFonts w:ascii="Arial" w:hAnsi="Arial" w:cs="Arial"/>
          <w:sz w:val="24"/>
          <w:szCs w:val="24"/>
          <w:lang w:val="en-US"/>
        </w:rPr>
        <w:t>It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rsidR="001B19FE" w:rsidRPr="002D0685" w:rsidRDefault="001B19FE" w:rsidP="00E34024">
      <w:pPr>
        <w:numPr>
          <w:ilvl w:val="0"/>
          <w:numId w:val="10"/>
        </w:numPr>
        <w:jc w:val="both"/>
        <w:rPr>
          <w:rFonts w:ascii="Arial" w:hAnsi="Arial" w:cs="Arial"/>
          <w:szCs w:val="24"/>
          <w:lang w:val="en-US"/>
        </w:rPr>
      </w:pPr>
      <w:r w:rsidRPr="002D0685">
        <w:rPr>
          <w:rFonts w:ascii="Arial" w:hAnsi="Arial" w:cs="Arial"/>
          <w:szCs w:val="24"/>
          <w:lang w:val="en-US"/>
        </w:rPr>
        <w:t xml:space="preserve">A binding court or administrative measure prohibiting the performance of activities has not been pronounced against the Tenderer, which was effective at the time the public invitation was published; </w:t>
      </w:r>
    </w:p>
    <w:p w:rsidR="001B19FE" w:rsidRPr="002D0685" w:rsidRDefault="001B19FE" w:rsidP="00E34024">
      <w:pPr>
        <w:numPr>
          <w:ilvl w:val="0"/>
          <w:numId w:val="10"/>
        </w:numPr>
        <w:jc w:val="both"/>
        <w:rPr>
          <w:rFonts w:ascii="Arial" w:hAnsi="Arial" w:cs="Arial"/>
          <w:szCs w:val="24"/>
          <w:lang w:val="en-US"/>
        </w:rPr>
      </w:pPr>
      <w:r w:rsidRPr="002D0685">
        <w:rPr>
          <w:rFonts w:ascii="Arial" w:hAnsi="Arial" w:cs="Arial"/>
          <w:szCs w:val="24"/>
          <w:lang w:val="en-US"/>
        </w:rPr>
        <w:t>It settled all due taxes, contributions and other public duties in accordance with the regulations of the Republic of Serbia, or with foreign state of its head office;</w:t>
      </w:r>
    </w:p>
    <w:p w:rsidR="001B19FE" w:rsidRPr="002D0685" w:rsidRDefault="001B19FE" w:rsidP="001B19FE">
      <w:pPr>
        <w:pStyle w:val="ListParagraph"/>
        <w:spacing w:after="0" w:line="240" w:lineRule="auto"/>
        <w:rPr>
          <w:rFonts w:ascii="Arial" w:hAnsi="Arial" w:cs="Arial"/>
          <w:sz w:val="24"/>
          <w:szCs w:val="24"/>
          <w:lang w:val="en-US"/>
        </w:rPr>
      </w:pPr>
    </w:p>
    <w:p w:rsidR="001B19FE" w:rsidRPr="002D0685" w:rsidRDefault="001B19FE" w:rsidP="00E34024">
      <w:pPr>
        <w:pStyle w:val="Heading2"/>
        <w:numPr>
          <w:ilvl w:val="1"/>
          <w:numId w:val="42"/>
        </w:numPr>
        <w:ind w:left="709" w:hanging="709"/>
        <w:rPr>
          <w:rFonts w:cs="Arial"/>
          <w:sz w:val="24"/>
          <w:szCs w:val="24"/>
          <w:lang w:val="en-US"/>
        </w:rPr>
      </w:pPr>
      <w:bookmarkStart w:id="316" w:name="_Toc385933987"/>
      <w:bookmarkStart w:id="317" w:name="_Toc421192972"/>
      <w:bookmarkStart w:id="318" w:name="_Toc425166794"/>
      <w:r w:rsidRPr="002D0685">
        <w:rPr>
          <w:rFonts w:cs="Arial"/>
          <w:sz w:val="24"/>
          <w:szCs w:val="24"/>
          <w:lang w:val="en-US"/>
        </w:rPr>
        <w:t>ADDITIONAL CONDITIONS FOR PARTICIPATION IN PUBLIC PROCUREMENT PROCEDURE</w:t>
      </w:r>
      <w:bookmarkEnd w:id="316"/>
      <w:bookmarkEnd w:id="317"/>
      <w:bookmarkEnd w:id="318"/>
    </w:p>
    <w:p w:rsidR="001B19FE" w:rsidRPr="002D0685" w:rsidRDefault="001B19FE" w:rsidP="001B19FE">
      <w:pPr>
        <w:pStyle w:val="Heading2"/>
        <w:rPr>
          <w:rFonts w:cs="Arial"/>
          <w:b w:val="0"/>
          <w:color w:val="000000"/>
          <w:sz w:val="24"/>
          <w:szCs w:val="24"/>
          <w:lang w:val="en-US"/>
        </w:rPr>
      </w:pPr>
    </w:p>
    <w:p w:rsidR="002032EB" w:rsidRPr="002D0685" w:rsidRDefault="002032EB" w:rsidP="00E34024">
      <w:pPr>
        <w:pStyle w:val="Heading2"/>
        <w:numPr>
          <w:ilvl w:val="2"/>
          <w:numId w:val="42"/>
        </w:numPr>
        <w:rPr>
          <w:rFonts w:cs="Arial"/>
          <w:b w:val="0"/>
          <w:color w:val="000000"/>
          <w:sz w:val="24"/>
          <w:szCs w:val="24"/>
          <w:lang w:val="en-US"/>
        </w:rPr>
      </w:pPr>
      <w:bookmarkStart w:id="319" w:name="_Toc423616231"/>
      <w:bookmarkStart w:id="320" w:name="_Toc424030921"/>
      <w:bookmarkStart w:id="321" w:name="_Toc424904103"/>
      <w:bookmarkStart w:id="322" w:name="_Toc425166795"/>
      <w:r w:rsidRPr="002D0685">
        <w:rPr>
          <w:rFonts w:cs="Arial"/>
          <w:color w:val="000000"/>
          <w:sz w:val="24"/>
          <w:szCs w:val="24"/>
          <w:lang w:val="en-US"/>
        </w:rPr>
        <w:t>Has required financial capacity</w:t>
      </w:r>
      <w:r w:rsidRPr="002D0685">
        <w:rPr>
          <w:rFonts w:cs="Arial"/>
          <w:b w:val="0"/>
          <w:color w:val="000000"/>
          <w:sz w:val="24"/>
          <w:szCs w:val="24"/>
          <w:lang w:val="en-US"/>
        </w:rPr>
        <w:t>:</w:t>
      </w:r>
      <w:bookmarkEnd w:id="319"/>
      <w:bookmarkEnd w:id="320"/>
      <w:bookmarkEnd w:id="321"/>
      <w:bookmarkEnd w:id="322"/>
    </w:p>
    <w:p w:rsidR="002032EB" w:rsidRPr="002D0685" w:rsidRDefault="002032EB" w:rsidP="00E34024">
      <w:pPr>
        <w:numPr>
          <w:ilvl w:val="0"/>
          <w:numId w:val="34"/>
        </w:numPr>
        <w:suppressAutoHyphens w:val="0"/>
        <w:spacing w:after="200" w:line="276" w:lineRule="auto"/>
        <w:contextualSpacing/>
        <w:rPr>
          <w:rFonts w:ascii="Arial" w:eastAsia="Calibri" w:hAnsi="Arial" w:cs="Arial"/>
          <w:szCs w:val="24"/>
          <w:lang w:val="en-US" w:eastAsia="sr-Latn-CS"/>
        </w:rPr>
      </w:pPr>
      <w:r w:rsidRPr="002D0685">
        <w:rPr>
          <w:rFonts w:ascii="Arial" w:eastAsia="Calibri" w:hAnsi="Arial" w:cs="Arial"/>
          <w:szCs w:val="24"/>
          <w:lang w:val="en-US" w:eastAsia="sr-Latn-CS"/>
        </w:rPr>
        <w:t>revenues of minimum EUR 40,000,000.00 in previous accounting year 2014 (if value is stated in Serbian dinars, calculation is being made based on the average middle exchange rate, determined by the National Bank of Serbia, which is valid on the last day of business year 2014 for which financial statement is prepared)</w:t>
      </w:r>
    </w:p>
    <w:p w:rsidR="002032EB" w:rsidRPr="002D0685" w:rsidRDefault="002032EB" w:rsidP="00E34024">
      <w:pPr>
        <w:numPr>
          <w:ilvl w:val="0"/>
          <w:numId w:val="34"/>
        </w:numPr>
        <w:tabs>
          <w:tab w:val="left" w:pos="1440"/>
        </w:tabs>
        <w:suppressAutoHyphens w:val="0"/>
        <w:contextualSpacing/>
        <w:jc w:val="both"/>
        <w:rPr>
          <w:rFonts w:ascii="Arial" w:eastAsia="Calibri" w:hAnsi="Arial" w:cs="Arial"/>
          <w:szCs w:val="24"/>
          <w:lang w:val="en-US" w:eastAsia="en-US"/>
        </w:rPr>
      </w:pPr>
      <w:r w:rsidRPr="002D0685">
        <w:rPr>
          <w:rFonts w:ascii="Arial" w:eastAsia="Calibri" w:hAnsi="Arial" w:cs="Arial"/>
          <w:szCs w:val="24"/>
          <w:lang w:val="en-US" w:eastAsia="en-US"/>
        </w:rPr>
        <w:t>in the last 12 months preceding the day of tender announcement has not recorded any restrictions on its current accounts</w:t>
      </w:r>
    </w:p>
    <w:p w:rsidR="002032EB" w:rsidRPr="002D0685" w:rsidRDefault="002032EB" w:rsidP="002032EB">
      <w:pPr>
        <w:suppressAutoHyphens w:val="0"/>
        <w:autoSpaceDE w:val="0"/>
        <w:autoSpaceDN w:val="0"/>
        <w:adjustRightInd w:val="0"/>
        <w:ind w:left="720"/>
        <w:jc w:val="both"/>
        <w:rPr>
          <w:rFonts w:ascii="Arial" w:hAnsi="Arial" w:cs="Arial"/>
          <w:b/>
          <w:color w:val="000000"/>
          <w:szCs w:val="24"/>
          <w:lang w:val="en-US"/>
        </w:rPr>
      </w:pPr>
    </w:p>
    <w:p w:rsidR="002032EB" w:rsidRPr="002D0685" w:rsidRDefault="002032EB" w:rsidP="00E34024">
      <w:pPr>
        <w:pStyle w:val="ListParagraph"/>
        <w:numPr>
          <w:ilvl w:val="2"/>
          <w:numId w:val="42"/>
        </w:numPr>
        <w:autoSpaceDE w:val="0"/>
        <w:autoSpaceDN w:val="0"/>
        <w:adjustRightInd w:val="0"/>
        <w:jc w:val="both"/>
        <w:rPr>
          <w:rFonts w:ascii="Arial" w:hAnsi="Arial" w:cs="Arial"/>
          <w:b/>
          <w:color w:val="000000"/>
          <w:sz w:val="24"/>
          <w:szCs w:val="24"/>
          <w:lang w:val="en-US"/>
        </w:rPr>
      </w:pPr>
      <w:r w:rsidRPr="002D0685">
        <w:rPr>
          <w:rFonts w:ascii="Arial" w:hAnsi="Arial" w:cs="Arial"/>
          <w:b/>
          <w:color w:val="000000"/>
          <w:sz w:val="24"/>
          <w:szCs w:val="24"/>
          <w:lang w:val="en-US"/>
        </w:rPr>
        <w:t>Has required business capacity:</w:t>
      </w:r>
    </w:p>
    <w:p w:rsidR="009308D5" w:rsidRPr="002D0685" w:rsidRDefault="002032EB" w:rsidP="00E34024">
      <w:pPr>
        <w:pStyle w:val="ListParagraph"/>
        <w:numPr>
          <w:ilvl w:val="0"/>
          <w:numId w:val="35"/>
        </w:numPr>
        <w:autoSpaceDE w:val="0"/>
        <w:autoSpaceDN w:val="0"/>
        <w:adjustRightInd w:val="0"/>
        <w:jc w:val="both"/>
        <w:rPr>
          <w:rFonts w:ascii="Arial" w:hAnsi="Arial" w:cs="Arial"/>
          <w:b/>
          <w:color w:val="000000"/>
          <w:sz w:val="24"/>
          <w:szCs w:val="24"/>
          <w:lang w:val="en-US"/>
        </w:rPr>
      </w:pPr>
      <w:r w:rsidRPr="002D0685">
        <w:rPr>
          <w:rFonts w:ascii="Arial" w:hAnsi="Arial" w:cs="Arial"/>
          <w:sz w:val="24"/>
          <w:szCs w:val="24"/>
          <w:lang w:val="en-US" w:bidi="en-US"/>
        </w:rPr>
        <w:t xml:space="preserve">that at the moment of tender submission does not cooperate with any person and/or legal entity, which represents </w:t>
      </w:r>
      <w:r w:rsidR="003A359F" w:rsidRPr="002D0685">
        <w:rPr>
          <w:rFonts w:ascii="Arial" w:hAnsi="Arial" w:cs="Arial"/>
          <w:sz w:val="24"/>
          <w:szCs w:val="24"/>
          <w:lang w:val="en-US" w:bidi="en-US"/>
        </w:rPr>
        <w:t xml:space="preserve">power </w:t>
      </w:r>
      <w:r w:rsidRPr="002D0685">
        <w:rPr>
          <w:rFonts w:ascii="Arial" w:hAnsi="Arial" w:cs="Arial"/>
          <w:sz w:val="24"/>
          <w:szCs w:val="24"/>
          <w:lang w:val="en-US" w:bidi="en-US"/>
        </w:rPr>
        <w:t>company in the region (Croatia, Bosnia and Herzegovina, Slovenia, Macedonia and Montenegro), and which</w:t>
      </w:r>
      <w:r w:rsidR="00F941AB">
        <w:rPr>
          <w:rFonts w:ascii="Arial" w:hAnsi="Arial" w:cs="Arial"/>
          <w:sz w:val="24"/>
          <w:szCs w:val="24"/>
          <w:lang w:val="en-US" w:bidi="en-US"/>
        </w:rPr>
        <w:t xml:space="preserve"> has</w:t>
      </w:r>
      <w:r w:rsidRPr="002D0685">
        <w:rPr>
          <w:rFonts w:ascii="Arial" w:hAnsi="Arial" w:cs="Arial"/>
          <w:sz w:val="24"/>
          <w:szCs w:val="24"/>
          <w:lang w:val="en-US" w:bidi="en-US"/>
        </w:rPr>
        <w:t xml:space="preserve"> engaged the Tenderer for performing services which </w:t>
      </w:r>
      <w:r w:rsidR="00F941AB">
        <w:rPr>
          <w:rFonts w:ascii="Arial" w:hAnsi="Arial" w:cs="Arial"/>
          <w:sz w:val="24"/>
          <w:szCs w:val="24"/>
          <w:lang w:val="en-US" w:bidi="en-US"/>
        </w:rPr>
        <w:t>at it substance</w:t>
      </w:r>
      <w:r w:rsidRPr="002D0685">
        <w:rPr>
          <w:rFonts w:ascii="Arial" w:hAnsi="Arial" w:cs="Arial"/>
          <w:sz w:val="24"/>
          <w:szCs w:val="24"/>
          <w:lang w:val="en-US" w:bidi="en-US"/>
        </w:rPr>
        <w:t xml:space="preserve"> correspond to the subject of this public procurement; stated condition has to be fulfilled by the Tenderer, each member of the Group of Tenderers, as well as Subcontractor</w:t>
      </w:r>
    </w:p>
    <w:p w:rsidR="007D2F8E" w:rsidRDefault="007D2F8E">
      <w:pPr>
        <w:suppressAutoHyphens w:val="0"/>
        <w:spacing w:after="160" w:line="259" w:lineRule="auto"/>
        <w:rPr>
          <w:rFonts w:ascii="Arial" w:hAnsi="Arial" w:cs="Arial"/>
          <w:b/>
          <w:szCs w:val="24"/>
          <w:lang w:val="en-US"/>
        </w:rPr>
      </w:pPr>
      <w:bookmarkStart w:id="323" w:name="_Toc400883386"/>
      <w:r>
        <w:rPr>
          <w:rFonts w:ascii="Arial" w:hAnsi="Arial" w:cs="Arial"/>
          <w:b/>
          <w:szCs w:val="24"/>
          <w:lang w:val="en-US"/>
        </w:rPr>
        <w:br w:type="page"/>
      </w:r>
    </w:p>
    <w:p w:rsidR="001B19FE" w:rsidRPr="002D0685" w:rsidRDefault="001B19FE" w:rsidP="00E34024">
      <w:pPr>
        <w:pStyle w:val="Heading2"/>
        <w:numPr>
          <w:ilvl w:val="1"/>
          <w:numId w:val="42"/>
        </w:numPr>
        <w:ind w:left="709" w:hanging="709"/>
        <w:rPr>
          <w:rFonts w:cs="Arial"/>
          <w:sz w:val="24"/>
          <w:szCs w:val="24"/>
          <w:lang w:val="en-US"/>
        </w:rPr>
      </w:pPr>
      <w:bookmarkStart w:id="324" w:name="_Toc385933988"/>
      <w:bookmarkStart w:id="325" w:name="_Toc421192973"/>
      <w:bookmarkStart w:id="326" w:name="_Toc425166796"/>
      <w:bookmarkEnd w:id="323"/>
      <w:r w:rsidRPr="002D0685">
        <w:rPr>
          <w:rFonts w:cs="Arial"/>
          <w:sz w:val="24"/>
          <w:szCs w:val="24"/>
          <w:lang w:val="en-US"/>
        </w:rPr>
        <w:lastRenderedPageBreak/>
        <w:t>INSTRUCTIONS ON HOW TO PROVE THE FULFILMENT OF CONDITIONS</w:t>
      </w:r>
      <w:bookmarkEnd w:id="324"/>
      <w:bookmarkEnd w:id="325"/>
      <w:bookmarkEnd w:id="326"/>
    </w:p>
    <w:p w:rsidR="001B19FE" w:rsidRPr="002D0685" w:rsidRDefault="001B19FE" w:rsidP="001B19FE">
      <w:pPr>
        <w:tabs>
          <w:tab w:val="left" w:pos="1455"/>
        </w:tabs>
        <w:jc w:val="both"/>
        <w:rPr>
          <w:rFonts w:ascii="Arial" w:hAnsi="Arial" w:cs="Arial"/>
          <w:szCs w:val="24"/>
          <w:lang w:val="en-US"/>
        </w:rPr>
      </w:pPr>
    </w:p>
    <w:p w:rsidR="001B19FE" w:rsidRPr="002D0685" w:rsidRDefault="001B19FE" w:rsidP="001B19FE">
      <w:pPr>
        <w:jc w:val="both"/>
        <w:rPr>
          <w:rFonts w:ascii="Arial" w:hAnsi="Arial" w:cs="Arial"/>
          <w:szCs w:val="24"/>
          <w:lang w:val="en-US"/>
        </w:rPr>
      </w:pPr>
      <w:r w:rsidRPr="002D0685">
        <w:rPr>
          <w:rFonts w:ascii="Arial" w:hAnsi="Arial" w:cs="Arial"/>
          <w:szCs w:val="24"/>
          <w:lang w:val="en-US"/>
        </w:rPr>
        <w:t>The Tenderer shall attach to the tender evidence indicating that it meets the mandatory public procurement participation conditions pursuant to the Law, as follows:</w:t>
      </w:r>
    </w:p>
    <w:p w:rsidR="001B19FE" w:rsidRPr="002D0685" w:rsidRDefault="001B19FE" w:rsidP="001B19FE">
      <w:pPr>
        <w:jc w:val="both"/>
        <w:rPr>
          <w:rFonts w:ascii="Arial" w:hAnsi="Arial" w:cs="Arial"/>
          <w:szCs w:val="24"/>
          <w:lang w:val="en-US"/>
        </w:rPr>
      </w:pPr>
    </w:p>
    <w:p w:rsidR="001B19FE" w:rsidRPr="002D0685" w:rsidRDefault="001B19FE" w:rsidP="001B19FE">
      <w:pPr>
        <w:jc w:val="both"/>
        <w:rPr>
          <w:rFonts w:ascii="Arial" w:hAnsi="Arial" w:cs="Arial"/>
          <w:b/>
          <w:i/>
          <w:szCs w:val="24"/>
          <w:lang w:val="en-US"/>
        </w:rPr>
      </w:pPr>
      <w:r w:rsidRPr="002D0685">
        <w:rPr>
          <w:rFonts w:ascii="Arial" w:hAnsi="Arial" w:cs="Arial"/>
          <w:b/>
          <w:i/>
          <w:szCs w:val="24"/>
          <w:u w:val="single"/>
          <w:lang w:val="en-US"/>
        </w:rPr>
        <w:t>Legal entity</w:t>
      </w:r>
      <w:r w:rsidRPr="002D0685">
        <w:rPr>
          <w:rFonts w:ascii="Arial" w:hAnsi="Arial" w:cs="Arial"/>
          <w:b/>
          <w:i/>
          <w:szCs w:val="24"/>
          <w:lang w:val="en-US"/>
        </w:rPr>
        <w:t>:</w:t>
      </w:r>
    </w:p>
    <w:p w:rsidR="001B19FE" w:rsidRPr="002D0685" w:rsidRDefault="001B19FE" w:rsidP="001B19FE">
      <w:pPr>
        <w:numPr>
          <w:ilvl w:val="0"/>
          <w:numId w:val="1"/>
        </w:numPr>
        <w:tabs>
          <w:tab w:val="left" w:pos="993"/>
        </w:tabs>
        <w:ind w:left="644"/>
        <w:jc w:val="both"/>
        <w:rPr>
          <w:rFonts w:ascii="Arial" w:hAnsi="Arial" w:cs="Arial"/>
          <w:szCs w:val="24"/>
          <w:lang w:val="en-US"/>
        </w:rPr>
      </w:pPr>
      <w:r w:rsidRPr="002D0685">
        <w:rPr>
          <w:rFonts w:ascii="Arial" w:hAnsi="Arial" w:cs="Arial"/>
          <w:szCs w:val="24"/>
          <w:lang w:val="en-US" w:eastAsia="sr-Latn-CS"/>
        </w:rPr>
        <w:t>Extract from the Business Registers Agency register, i.e. extract from the registry of competent Commercial Court; for foreign Tenderers extract from other adequate register of the competent authority of the state of its head office;</w:t>
      </w:r>
    </w:p>
    <w:p w:rsidR="001B19FE" w:rsidRPr="002D0685" w:rsidRDefault="001B19FE" w:rsidP="001B19FE">
      <w:pPr>
        <w:numPr>
          <w:ilvl w:val="0"/>
          <w:numId w:val="1"/>
        </w:numPr>
        <w:tabs>
          <w:tab w:val="left" w:pos="851"/>
        </w:tabs>
        <w:ind w:left="644"/>
        <w:jc w:val="both"/>
        <w:rPr>
          <w:rFonts w:ascii="Arial" w:hAnsi="Arial" w:cs="Arial"/>
          <w:szCs w:val="24"/>
          <w:lang w:val="en-US"/>
        </w:rPr>
      </w:pPr>
      <w:r w:rsidRPr="002D0685">
        <w:rPr>
          <w:rFonts w:ascii="Arial" w:hAnsi="Arial" w:cs="Arial"/>
          <w:szCs w:val="24"/>
          <w:lang w:val="en-US" w:eastAsia="sr-Latn-CS"/>
        </w:rPr>
        <w:t>Extract from criminal records, i.e. certificate of the competent court and competent Police Administration of the Ministry of Interior that it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r w:rsidRPr="002D0685">
        <w:rPr>
          <w:rFonts w:ascii="Arial" w:hAnsi="Arial" w:cs="Arial"/>
          <w:szCs w:val="24"/>
          <w:lang w:val="en-US"/>
        </w:rPr>
        <w:t xml:space="preserve"> </w:t>
      </w:r>
    </w:p>
    <w:p w:rsidR="001B19FE" w:rsidRPr="002D0685" w:rsidRDefault="001B19FE" w:rsidP="001B19FE">
      <w:pPr>
        <w:ind w:firstLine="644"/>
        <w:jc w:val="both"/>
        <w:rPr>
          <w:rFonts w:ascii="Arial" w:hAnsi="Arial" w:cs="Arial"/>
          <w:szCs w:val="24"/>
          <w:lang w:val="en-US"/>
        </w:rPr>
      </w:pPr>
      <w:r w:rsidRPr="002D0685">
        <w:rPr>
          <w:rFonts w:ascii="Arial" w:hAnsi="Arial" w:cs="Arial"/>
          <w:szCs w:val="24"/>
          <w:lang w:val="en-US"/>
        </w:rPr>
        <w:t>For domestic Tenderers:</w:t>
      </w:r>
    </w:p>
    <w:p w:rsidR="001B19FE" w:rsidRPr="002D0685" w:rsidRDefault="001B19FE" w:rsidP="00E34024">
      <w:pPr>
        <w:numPr>
          <w:ilvl w:val="0"/>
          <w:numId w:val="8"/>
        </w:numPr>
        <w:suppressAutoHyphens w:val="0"/>
        <w:contextualSpacing/>
        <w:jc w:val="both"/>
        <w:rPr>
          <w:rFonts w:ascii="Arial" w:eastAsia="Calibri" w:hAnsi="Arial" w:cs="Arial"/>
          <w:i/>
          <w:szCs w:val="24"/>
          <w:lang w:val="en-US" w:eastAsia="en-US"/>
        </w:rPr>
      </w:pPr>
      <w:r w:rsidRPr="002D0685">
        <w:rPr>
          <w:rFonts w:ascii="Arial" w:eastAsia="Calibri" w:hAnsi="Arial" w:cs="Arial"/>
          <w:i/>
          <w:szCs w:val="24"/>
          <w:lang w:val="en-US" w:eastAsia="en-US"/>
        </w:rPr>
        <w:t xml:space="preserve">Extract from criminal records of </w:t>
      </w:r>
      <w:r w:rsidR="003A359F" w:rsidRPr="002D0685">
        <w:rPr>
          <w:rFonts w:ascii="Arial" w:eastAsia="Calibri" w:hAnsi="Arial" w:cs="Arial"/>
          <w:i/>
          <w:szCs w:val="24"/>
          <w:lang w:val="en-US" w:eastAsia="en-US"/>
        </w:rPr>
        <w:t xml:space="preserve">competent </w:t>
      </w:r>
      <w:r w:rsidRPr="002D0685">
        <w:rPr>
          <w:rFonts w:ascii="Arial" w:eastAsia="Calibri" w:hAnsi="Arial" w:cs="Arial"/>
          <w:i/>
          <w:szCs w:val="24"/>
          <w:lang w:val="en-US" w:eastAsia="en-US"/>
        </w:rPr>
        <w:t>Court at whose territory is the head office of the domestic legal entity, i.e. head office of the representative or branch of foreign legal entity (</w:t>
      </w:r>
      <w:r w:rsidRPr="002D0685">
        <w:rPr>
          <w:rFonts w:ascii="Arial" w:eastAsia="Calibri" w:hAnsi="Arial" w:cs="Arial"/>
          <w:i/>
          <w:color w:val="222222"/>
          <w:szCs w:val="24"/>
          <w:lang w:val="en-US" w:eastAsia="en-US"/>
        </w:rPr>
        <w:t>certificate of the Municipal Court , which includes information from criminal records for crimes within the jurisdiction of the regular Criminal Division of the High Court, whose jurisdiction is the seat of the local legal entities , or the seat of a branch or branches of foreign legal entities; If the certificate of the Municipal Court does not include information from criminal records for crimes within the jurisdiction of ordinary criminal department of the High Court , it is necessary, in addition to certificate of the Municipal Court, to submit a certificate of the High Court in whose jurisdiction the registered office of the domestic legal entity or headquarters office or branch of a foreign legal entity is , certifying that the bidder has not been convicted of crimes against the economy and the crime of accepting bribes</w:t>
      </w:r>
      <w:r w:rsidRPr="002D0685">
        <w:rPr>
          <w:rFonts w:ascii="Arial" w:eastAsia="Calibri" w:hAnsi="Arial" w:cs="Arial"/>
          <w:color w:val="222222"/>
          <w:szCs w:val="24"/>
          <w:lang w:val="en-US" w:eastAsia="en-US"/>
        </w:rPr>
        <w:t>)</w:t>
      </w:r>
      <w:r w:rsidRPr="002D0685">
        <w:rPr>
          <w:rFonts w:ascii="Arial" w:eastAsia="Calibri" w:hAnsi="Arial" w:cs="Arial"/>
          <w:i/>
          <w:szCs w:val="24"/>
          <w:lang w:val="en-US" w:eastAsia="en-US"/>
        </w:rPr>
        <w:t xml:space="preserve"> </w:t>
      </w:r>
    </w:p>
    <w:p w:rsidR="001B19FE" w:rsidRPr="002D0685" w:rsidRDefault="001B19FE" w:rsidP="00E34024">
      <w:pPr>
        <w:numPr>
          <w:ilvl w:val="0"/>
          <w:numId w:val="8"/>
        </w:numPr>
        <w:suppressAutoHyphens w:val="0"/>
        <w:contextualSpacing/>
        <w:jc w:val="both"/>
        <w:rPr>
          <w:rFonts w:ascii="Arial" w:eastAsia="Calibri" w:hAnsi="Arial" w:cs="Arial"/>
          <w:i/>
          <w:szCs w:val="24"/>
          <w:lang w:val="en-US" w:eastAsia="en-US"/>
        </w:rPr>
      </w:pPr>
      <w:r w:rsidRPr="002D0685">
        <w:rPr>
          <w:rFonts w:ascii="Arial" w:eastAsia="Calibri" w:hAnsi="Arial" w:cs="Arial"/>
          <w:i/>
          <w:szCs w:val="24"/>
          <w:lang w:val="en-US" w:eastAsia="en-US"/>
        </w:rPr>
        <w:t>Extract from criminal records of the special department (for organized crime) of Higher Court in Belgrade</w:t>
      </w:r>
    </w:p>
    <w:p w:rsidR="001B19FE" w:rsidRPr="002D0685" w:rsidRDefault="001B19FE" w:rsidP="00E34024">
      <w:pPr>
        <w:numPr>
          <w:ilvl w:val="0"/>
          <w:numId w:val="8"/>
        </w:numPr>
        <w:suppressAutoHyphens w:val="0"/>
        <w:contextualSpacing/>
        <w:jc w:val="both"/>
        <w:rPr>
          <w:rFonts w:ascii="Arial" w:eastAsia="Calibri" w:hAnsi="Arial" w:cs="Arial"/>
          <w:i/>
          <w:color w:val="FF0000"/>
          <w:szCs w:val="24"/>
          <w:lang w:val="en-US" w:eastAsia="en-US"/>
        </w:rPr>
      </w:pPr>
      <w:r w:rsidRPr="002D0685">
        <w:rPr>
          <w:rFonts w:ascii="Arial" w:eastAsia="Calibri" w:hAnsi="Arial" w:cs="Arial"/>
          <w:i/>
          <w:szCs w:val="24"/>
          <w:lang w:val="en-US" w:eastAsia="en-US"/>
        </w:rPr>
        <w:t>Certificate from criminal records of Police Administration of the Ministry of Interior for its legal representative – request for issuance of this certificate might be submitted by place of birth or by residence.</w:t>
      </w:r>
    </w:p>
    <w:p w:rsidR="001B19FE" w:rsidRPr="002D0685" w:rsidRDefault="001B19FE" w:rsidP="001B19FE">
      <w:pPr>
        <w:ind w:left="567"/>
        <w:jc w:val="both"/>
        <w:rPr>
          <w:rFonts w:ascii="Arial" w:hAnsi="Arial" w:cs="Arial"/>
          <w:color w:val="FF0000"/>
          <w:szCs w:val="24"/>
          <w:lang w:val="en-US"/>
        </w:rPr>
      </w:pPr>
      <w:r w:rsidRPr="002D0685">
        <w:rPr>
          <w:rFonts w:ascii="Arial" w:hAnsi="Arial" w:cs="Arial"/>
          <w:szCs w:val="24"/>
          <w:lang w:val="en-US"/>
        </w:rPr>
        <w:t>If there are several legal representatives for each the certificate from criminal records shall be submitted. If there are several legal representatives, for each representative it is necessary to provide certificate from criminal records</w:t>
      </w:r>
      <w:r w:rsidRPr="002D0685">
        <w:rPr>
          <w:rFonts w:ascii="Arial" w:hAnsi="Arial" w:cs="Arial"/>
          <w:i/>
          <w:szCs w:val="24"/>
          <w:lang w:val="en-US"/>
        </w:rPr>
        <w:t xml:space="preserve"> </w:t>
      </w:r>
      <w:r w:rsidRPr="002D0685">
        <w:rPr>
          <w:rFonts w:ascii="Arial" w:hAnsi="Arial" w:cs="Arial"/>
          <w:szCs w:val="24"/>
          <w:lang w:val="en-US"/>
        </w:rPr>
        <w:t xml:space="preserve">of competent state authority of Tenderers registered seat, as well as from the competent state authority of the country of citizenship of legal representative, if different from the country where the Tenderer’s registered seat is.  </w:t>
      </w:r>
    </w:p>
    <w:p w:rsidR="001B19FE" w:rsidRPr="002D0685" w:rsidRDefault="001B19FE" w:rsidP="001B19FE">
      <w:pPr>
        <w:ind w:left="567"/>
        <w:jc w:val="both"/>
        <w:rPr>
          <w:rFonts w:ascii="Arial" w:hAnsi="Arial" w:cs="Arial"/>
          <w:szCs w:val="24"/>
          <w:lang w:val="en-US"/>
        </w:rPr>
      </w:pPr>
      <w:r w:rsidRPr="002D0685">
        <w:rPr>
          <w:rFonts w:ascii="Arial" w:hAnsi="Arial" w:cs="Arial"/>
          <w:szCs w:val="24"/>
          <w:lang w:val="en-US"/>
        </w:rPr>
        <w:t>For foreign Tenderers certificate of the competent state authority of its registered seat;</w:t>
      </w:r>
    </w:p>
    <w:p w:rsidR="001B19FE" w:rsidRPr="002D0685" w:rsidRDefault="001B19FE" w:rsidP="001B19FE">
      <w:pPr>
        <w:numPr>
          <w:ilvl w:val="0"/>
          <w:numId w:val="1"/>
        </w:numPr>
        <w:tabs>
          <w:tab w:val="left" w:pos="540"/>
        </w:tabs>
        <w:ind w:left="540" w:hanging="270"/>
        <w:jc w:val="both"/>
        <w:rPr>
          <w:rFonts w:ascii="Arial" w:hAnsi="Arial" w:cs="Arial"/>
          <w:szCs w:val="24"/>
          <w:lang w:val="en-US"/>
        </w:rPr>
      </w:pPr>
      <w:r w:rsidRPr="002D0685">
        <w:rPr>
          <w:rFonts w:ascii="Arial" w:hAnsi="Arial" w:cs="Arial"/>
          <w:szCs w:val="24"/>
          <w:lang w:val="en-US" w:eastAsia="sr-Latn-CS"/>
        </w:rPr>
        <w:t xml:space="preserve">Certificate of Commercial and Magistrates Court that measure </w:t>
      </w:r>
      <w:r w:rsidRPr="002D0685">
        <w:rPr>
          <w:rFonts w:ascii="Arial" w:hAnsi="Arial" w:cs="Arial"/>
          <w:szCs w:val="24"/>
          <w:lang w:val="en-US"/>
        </w:rPr>
        <w:t>prohibiting the performance of activities</w:t>
      </w:r>
      <w:r w:rsidRPr="002D0685">
        <w:rPr>
          <w:rFonts w:ascii="Arial" w:hAnsi="Arial" w:cs="Arial"/>
          <w:szCs w:val="24"/>
          <w:lang w:val="en-US" w:eastAsia="sr-Latn-CS"/>
        </w:rPr>
        <w:t xml:space="preserve">, or certificate of the Business Registers Agency that it has not been registered with this authority, that the measure </w:t>
      </w:r>
      <w:r w:rsidRPr="002D0685">
        <w:rPr>
          <w:rFonts w:ascii="Arial" w:hAnsi="Arial" w:cs="Arial"/>
          <w:szCs w:val="24"/>
          <w:lang w:val="en-US"/>
        </w:rPr>
        <w:t>prohibiting the performance of activities</w:t>
      </w:r>
      <w:r w:rsidRPr="002D0685">
        <w:rPr>
          <w:rFonts w:ascii="Arial" w:hAnsi="Arial" w:cs="Arial"/>
          <w:szCs w:val="24"/>
          <w:lang w:val="en-US" w:eastAsia="sr-Latn-CS"/>
        </w:rPr>
        <w:t xml:space="preserve"> has not been pronounced</w:t>
      </w:r>
      <w:r w:rsidRPr="002D0685">
        <w:rPr>
          <w:rFonts w:ascii="Arial" w:hAnsi="Arial" w:cs="Arial"/>
          <w:szCs w:val="24"/>
          <w:lang w:val="en-US"/>
        </w:rPr>
        <w:t xml:space="preserve"> against the Tenderer, which was effective at the time the Invitation to Tender was published; </w:t>
      </w:r>
    </w:p>
    <w:p w:rsidR="001B19FE" w:rsidRPr="002D0685" w:rsidRDefault="001B19FE" w:rsidP="001B19FE">
      <w:pPr>
        <w:ind w:left="540"/>
        <w:jc w:val="both"/>
        <w:rPr>
          <w:rFonts w:ascii="Arial" w:hAnsi="Arial" w:cs="Arial"/>
          <w:szCs w:val="24"/>
          <w:lang w:val="en-US"/>
        </w:rPr>
      </w:pPr>
      <w:r w:rsidRPr="002D0685">
        <w:rPr>
          <w:rFonts w:ascii="Arial" w:hAnsi="Arial" w:cs="Arial"/>
          <w:szCs w:val="24"/>
          <w:lang w:val="en-US"/>
        </w:rPr>
        <w:t>F</w:t>
      </w:r>
      <w:r w:rsidRPr="002D0685">
        <w:rPr>
          <w:rFonts w:ascii="Arial" w:hAnsi="Arial" w:cs="Arial"/>
          <w:szCs w:val="24"/>
          <w:lang w:val="en-US" w:eastAsia="sr-Latn-CS"/>
        </w:rPr>
        <w:t>or foreign Tenderers certificate of the competent state authority of the state of its registered seat</w:t>
      </w:r>
      <w:r w:rsidRPr="002D0685">
        <w:rPr>
          <w:rFonts w:ascii="Arial" w:hAnsi="Arial" w:cs="Arial"/>
          <w:szCs w:val="24"/>
          <w:lang w:val="en-US"/>
        </w:rPr>
        <w:t>;</w:t>
      </w:r>
      <w:r w:rsidRPr="002D0685">
        <w:rPr>
          <w:rFonts w:ascii="Arial" w:hAnsi="Arial" w:cs="Arial"/>
          <w:b/>
          <w:szCs w:val="24"/>
          <w:lang w:val="en-US"/>
        </w:rPr>
        <w:t xml:space="preserve"> </w:t>
      </w:r>
    </w:p>
    <w:p w:rsidR="001B19FE" w:rsidRPr="002D0685" w:rsidRDefault="001B19FE" w:rsidP="001B19FE">
      <w:pPr>
        <w:numPr>
          <w:ilvl w:val="0"/>
          <w:numId w:val="1"/>
        </w:numPr>
        <w:tabs>
          <w:tab w:val="left" w:pos="540"/>
        </w:tabs>
        <w:ind w:left="540" w:hanging="270"/>
        <w:jc w:val="both"/>
        <w:rPr>
          <w:rFonts w:ascii="Arial" w:hAnsi="Arial" w:cs="Arial"/>
          <w:szCs w:val="24"/>
          <w:lang w:val="en-US"/>
        </w:rPr>
      </w:pPr>
      <w:r w:rsidRPr="002D0685">
        <w:rPr>
          <w:rFonts w:ascii="Arial" w:hAnsi="Arial" w:cs="Arial"/>
          <w:szCs w:val="24"/>
          <w:lang w:val="en-US" w:eastAsia="sr-Latn-CS"/>
        </w:rPr>
        <w:lastRenderedPageBreak/>
        <w:t xml:space="preserve">Certificate issued by the Tax Authority of the Serbian Ministry of Finance and the competent local government authority indicating that it has settled all due taxes and other public duties; </w:t>
      </w:r>
    </w:p>
    <w:p w:rsidR="001B19FE" w:rsidRPr="002D0685" w:rsidRDefault="001B19FE" w:rsidP="001B19FE">
      <w:pPr>
        <w:ind w:left="540"/>
        <w:jc w:val="both"/>
        <w:rPr>
          <w:rFonts w:ascii="Arial" w:hAnsi="Arial" w:cs="Arial"/>
          <w:szCs w:val="24"/>
          <w:lang w:val="en-US"/>
        </w:rPr>
      </w:pPr>
      <w:r w:rsidRPr="002D0685">
        <w:rPr>
          <w:rFonts w:ascii="Arial" w:hAnsi="Arial" w:cs="Arial"/>
          <w:szCs w:val="24"/>
          <w:lang w:val="en-US" w:eastAsia="sr-Latn-CS"/>
        </w:rPr>
        <w:t>For foreign Tenderers certificate of the competent state tax authority of the state of its head office.</w:t>
      </w:r>
      <w:r w:rsidRPr="002D0685">
        <w:rPr>
          <w:rFonts w:ascii="Arial" w:hAnsi="Arial" w:cs="Arial"/>
          <w:b/>
          <w:szCs w:val="24"/>
          <w:lang w:val="en-US"/>
        </w:rPr>
        <w:t xml:space="preserve"> </w:t>
      </w:r>
    </w:p>
    <w:p w:rsidR="001B19FE" w:rsidRPr="002D0685" w:rsidRDefault="001B19FE" w:rsidP="001B19FE">
      <w:pPr>
        <w:tabs>
          <w:tab w:val="left" w:pos="993"/>
        </w:tabs>
        <w:jc w:val="both"/>
        <w:rPr>
          <w:rFonts w:ascii="Arial" w:hAnsi="Arial" w:cs="Arial"/>
          <w:b/>
          <w:szCs w:val="24"/>
          <w:lang w:val="en-US"/>
        </w:rPr>
      </w:pPr>
    </w:p>
    <w:p w:rsidR="001B19FE" w:rsidRPr="002D0685" w:rsidRDefault="001B19FE" w:rsidP="001B19FE">
      <w:pPr>
        <w:jc w:val="both"/>
        <w:rPr>
          <w:rFonts w:ascii="Arial" w:hAnsi="Arial" w:cs="Arial"/>
          <w:szCs w:val="24"/>
          <w:lang w:val="en-US" w:eastAsia="sr-Latn-CS"/>
        </w:rPr>
      </w:pPr>
      <w:r w:rsidRPr="002D0685">
        <w:rPr>
          <w:rFonts w:ascii="Arial" w:hAnsi="Arial" w:cs="Arial"/>
          <w:szCs w:val="24"/>
          <w:lang w:val="en-US" w:eastAsia="sr-Latn-CS"/>
        </w:rPr>
        <w:t>Evidence from item 2)</w:t>
      </w:r>
      <w:r w:rsidRPr="002D0685">
        <w:rPr>
          <w:rFonts w:ascii="Arial" w:hAnsi="Arial" w:cs="Arial"/>
          <w:color w:val="FF0000"/>
          <w:szCs w:val="24"/>
          <w:lang w:val="en-US" w:eastAsia="sr-Latn-CS"/>
        </w:rPr>
        <w:t xml:space="preserve"> </w:t>
      </w:r>
      <w:r w:rsidRPr="002D0685">
        <w:rPr>
          <w:rFonts w:ascii="Arial" w:hAnsi="Arial" w:cs="Arial"/>
          <w:szCs w:val="24"/>
          <w:lang w:val="en-US" w:eastAsia="sr-Latn-CS"/>
        </w:rPr>
        <w:t>and 4) cannot be older than two months before Tender opening.</w:t>
      </w:r>
    </w:p>
    <w:p w:rsidR="001B19FE" w:rsidRPr="002D0685" w:rsidRDefault="001B19FE" w:rsidP="001B19FE">
      <w:pPr>
        <w:jc w:val="both"/>
        <w:rPr>
          <w:rFonts w:ascii="Arial" w:hAnsi="Arial" w:cs="Arial"/>
          <w:szCs w:val="24"/>
          <w:lang w:val="en-US" w:eastAsia="sr-Latn-CS"/>
        </w:rPr>
      </w:pPr>
    </w:p>
    <w:p w:rsidR="001B19FE" w:rsidRPr="002D0685" w:rsidRDefault="001B19FE" w:rsidP="001B19FE">
      <w:pPr>
        <w:jc w:val="both"/>
        <w:rPr>
          <w:rFonts w:ascii="Arial" w:hAnsi="Arial" w:cs="Arial"/>
          <w:b/>
          <w:szCs w:val="24"/>
          <w:lang w:val="en-US"/>
        </w:rPr>
      </w:pPr>
      <w:r w:rsidRPr="002D0685">
        <w:rPr>
          <w:rFonts w:ascii="Arial" w:hAnsi="Arial" w:cs="Arial"/>
          <w:szCs w:val="24"/>
          <w:lang w:val="en-US" w:eastAsia="sr-Latn-CS"/>
        </w:rPr>
        <w:t>Evidence from item 3) hereof must be issued after publishing the invitation for submission of Tenders.</w:t>
      </w:r>
    </w:p>
    <w:p w:rsidR="001B19FE" w:rsidRPr="002D0685" w:rsidRDefault="001B19FE" w:rsidP="001B19FE">
      <w:pPr>
        <w:tabs>
          <w:tab w:val="left" w:pos="993"/>
        </w:tabs>
        <w:jc w:val="both"/>
        <w:rPr>
          <w:rFonts w:ascii="Arial" w:hAnsi="Arial" w:cs="Arial"/>
          <w:szCs w:val="24"/>
          <w:u w:val="single"/>
          <w:lang w:val="en-US"/>
        </w:rPr>
      </w:pPr>
    </w:p>
    <w:p w:rsidR="001B19FE" w:rsidRPr="002D0685" w:rsidRDefault="001B19FE" w:rsidP="001B19FE">
      <w:pPr>
        <w:tabs>
          <w:tab w:val="left" w:pos="993"/>
        </w:tabs>
        <w:jc w:val="both"/>
        <w:rPr>
          <w:rFonts w:ascii="Arial" w:hAnsi="Arial" w:cs="Arial"/>
          <w:b/>
          <w:szCs w:val="24"/>
          <w:lang w:val="en-US"/>
        </w:rPr>
      </w:pPr>
      <w:r w:rsidRPr="002D0685">
        <w:rPr>
          <w:rFonts w:ascii="Arial" w:hAnsi="Arial" w:cs="Arial"/>
          <w:b/>
          <w:szCs w:val="24"/>
          <w:u w:val="single"/>
          <w:lang w:val="en-US"/>
        </w:rPr>
        <w:t>Entrepreneur</w:t>
      </w:r>
      <w:r w:rsidRPr="002D0685">
        <w:rPr>
          <w:rFonts w:ascii="Arial" w:hAnsi="Arial" w:cs="Arial"/>
          <w:b/>
          <w:szCs w:val="24"/>
          <w:lang w:val="en-US"/>
        </w:rPr>
        <w:t>:</w:t>
      </w:r>
    </w:p>
    <w:p w:rsidR="001B19FE" w:rsidRPr="002D0685" w:rsidRDefault="001B19FE" w:rsidP="00E34024">
      <w:pPr>
        <w:numPr>
          <w:ilvl w:val="0"/>
          <w:numId w:val="7"/>
        </w:numPr>
        <w:suppressAutoHyphens w:val="0"/>
        <w:ind w:left="644"/>
        <w:contextualSpacing/>
        <w:jc w:val="both"/>
        <w:rPr>
          <w:rFonts w:ascii="Arial" w:eastAsia="Calibri" w:hAnsi="Arial" w:cs="Arial"/>
          <w:szCs w:val="24"/>
          <w:lang w:val="en-US" w:eastAsia="sr-Latn-CS"/>
        </w:rPr>
      </w:pPr>
      <w:r w:rsidRPr="002D0685">
        <w:rPr>
          <w:rFonts w:ascii="Arial" w:eastAsia="Calibri" w:hAnsi="Arial" w:cs="Arial"/>
          <w:szCs w:val="24"/>
          <w:lang w:val="en-US" w:eastAsia="sr-Latn-CS"/>
        </w:rPr>
        <w:t>Extract from the Business Registers Agency register, i.e. extract from the competent registry;</w:t>
      </w:r>
    </w:p>
    <w:p w:rsidR="001B19FE" w:rsidRPr="002D0685" w:rsidRDefault="001B19FE" w:rsidP="00E34024">
      <w:pPr>
        <w:numPr>
          <w:ilvl w:val="0"/>
          <w:numId w:val="7"/>
        </w:numPr>
        <w:suppressAutoHyphens w:val="0"/>
        <w:ind w:left="644"/>
        <w:contextualSpacing/>
        <w:jc w:val="both"/>
        <w:rPr>
          <w:rFonts w:ascii="Arial" w:eastAsia="Calibri" w:hAnsi="Arial" w:cs="Arial"/>
          <w:szCs w:val="24"/>
          <w:lang w:val="en-US" w:eastAsia="sr-Latn-CS"/>
        </w:rPr>
      </w:pPr>
      <w:r w:rsidRPr="002D0685">
        <w:rPr>
          <w:rFonts w:ascii="Arial" w:eastAsia="Calibri" w:hAnsi="Arial" w:cs="Arial"/>
          <w:szCs w:val="24"/>
          <w:lang w:val="en-US" w:eastAsia="sr-Latn-CS"/>
        </w:rPr>
        <w:t xml:space="preserve">Extract from criminal records, i.e. certificate of the competent Police Administration of the Ministry of Interior that it has not been convicted for any criminal act as member of an organized criminal group; that it has not been convicted for commercial criminal offence, criminal offence against environment, criminal offence of receiving or offering bribe, criminal offence of fraud; </w:t>
      </w:r>
    </w:p>
    <w:p w:rsidR="001B19FE" w:rsidRPr="002D0685" w:rsidRDefault="001B19FE" w:rsidP="001B19FE">
      <w:pPr>
        <w:ind w:firstLine="644"/>
        <w:jc w:val="both"/>
        <w:rPr>
          <w:rFonts w:ascii="Arial" w:hAnsi="Arial" w:cs="Arial"/>
          <w:szCs w:val="24"/>
          <w:lang w:val="en-US" w:eastAsia="sr-Latn-CS"/>
        </w:rPr>
      </w:pPr>
      <w:r w:rsidRPr="002D0685">
        <w:rPr>
          <w:rFonts w:ascii="Arial" w:hAnsi="Arial" w:cs="Arial"/>
          <w:szCs w:val="24"/>
          <w:lang w:val="en-US" w:eastAsia="sr-Latn-CS"/>
        </w:rPr>
        <w:t>For domestic Tenderers:</w:t>
      </w:r>
    </w:p>
    <w:p w:rsidR="001B19FE" w:rsidRPr="002D0685" w:rsidRDefault="001B19FE" w:rsidP="00E34024">
      <w:pPr>
        <w:numPr>
          <w:ilvl w:val="0"/>
          <w:numId w:val="8"/>
        </w:numPr>
        <w:suppressAutoHyphens w:val="0"/>
        <w:ind w:left="1350"/>
        <w:contextualSpacing/>
        <w:jc w:val="both"/>
        <w:rPr>
          <w:rFonts w:ascii="Arial" w:eastAsia="Calibri" w:hAnsi="Arial" w:cs="Arial"/>
          <w:i/>
          <w:color w:val="FF0000"/>
          <w:szCs w:val="24"/>
          <w:lang w:val="en-US" w:eastAsia="en-US"/>
        </w:rPr>
      </w:pPr>
      <w:r w:rsidRPr="002D0685">
        <w:rPr>
          <w:rFonts w:ascii="Arial" w:eastAsia="Calibri" w:hAnsi="Arial" w:cs="Arial"/>
          <w:i/>
          <w:szCs w:val="24"/>
          <w:lang w:val="en-US" w:eastAsia="en-US"/>
        </w:rPr>
        <w:t>Certificate from criminal records of competent Police Administration of the Ministry of Interior– request for issuance of this certificate might be submitted by place of birth or by residence.</w:t>
      </w:r>
    </w:p>
    <w:p w:rsidR="001B19FE" w:rsidRPr="002D0685" w:rsidRDefault="001B19FE" w:rsidP="001B19FE">
      <w:pPr>
        <w:tabs>
          <w:tab w:val="left" w:pos="993"/>
        </w:tabs>
        <w:ind w:left="644"/>
        <w:jc w:val="both"/>
        <w:rPr>
          <w:rFonts w:ascii="Arial" w:hAnsi="Arial" w:cs="Arial"/>
          <w:szCs w:val="24"/>
          <w:lang w:val="en-US"/>
        </w:rPr>
      </w:pPr>
      <w:r w:rsidRPr="002D0685">
        <w:rPr>
          <w:rFonts w:ascii="Arial" w:hAnsi="Arial" w:cs="Arial"/>
          <w:szCs w:val="24"/>
          <w:lang w:val="en-US" w:eastAsia="sr-Latn-CS"/>
        </w:rPr>
        <w:t>For foreign Tenderers certificate of the competent state authority of the state of its head office i.e citizenship</w:t>
      </w:r>
      <w:r w:rsidRPr="002D0685">
        <w:rPr>
          <w:rFonts w:ascii="Arial" w:hAnsi="Arial" w:cs="Arial"/>
          <w:szCs w:val="24"/>
          <w:lang w:val="en-US"/>
        </w:rPr>
        <w:t>;</w:t>
      </w:r>
    </w:p>
    <w:p w:rsidR="001B19FE" w:rsidRPr="002D0685" w:rsidRDefault="001B19FE" w:rsidP="00E34024">
      <w:pPr>
        <w:numPr>
          <w:ilvl w:val="0"/>
          <w:numId w:val="7"/>
        </w:numPr>
        <w:suppressAutoHyphens w:val="0"/>
        <w:ind w:left="644"/>
        <w:contextualSpacing/>
        <w:jc w:val="both"/>
        <w:rPr>
          <w:rFonts w:ascii="Arial" w:eastAsia="Calibri" w:hAnsi="Arial" w:cs="Arial"/>
          <w:szCs w:val="24"/>
          <w:lang w:val="en-US" w:eastAsia="sr-Latn-CS"/>
        </w:rPr>
      </w:pPr>
      <w:r w:rsidRPr="002D0685">
        <w:rPr>
          <w:rFonts w:ascii="Arial" w:eastAsia="Calibri" w:hAnsi="Arial" w:cs="Arial"/>
          <w:szCs w:val="24"/>
          <w:lang w:val="en-US" w:eastAsia="sr-Latn-CS"/>
        </w:rPr>
        <w:t xml:space="preserve">Certificate of Magistrates Court that measure </w:t>
      </w:r>
      <w:r w:rsidRPr="002D0685">
        <w:rPr>
          <w:rFonts w:ascii="Arial" w:eastAsia="Calibri" w:hAnsi="Arial" w:cs="Arial"/>
          <w:szCs w:val="24"/>
          <w:lang w:val="en-US" w:eastAsia="en-US"/>
        </w:rPr>
        <w:t>prohibiting the performance of activities</w:t>
      </w:r>
      <w:r w:rsidRPr="002D0685">
        <w:rPr>
          <w:rFonts w:ascii="Arial" w:eastAsia="Calibri" w:hAnsi="Arial" w:cs="Arial"/>
          <w:szCs w:val="24"/>
          <w:lang w:val="en-US" w:eastAsia="sr-Latn-CS"/>
        </w:rPr>
        <w:t xml:space="preserve">, or certificate of the Business Registers Agency that is has not been registered with this authority, that the measure of </w:t>
      </w:r>
      <w:r w:rsidRPr="002D0685">
        <w:rPr>
          <w:rFonts w:ascii="Arial" w:eastAsia="Calibri" w:hAnsi="Arial" w:cs="Arial"/>
          <w:szCs w:val="24"/>
          <w:lang w:val="en-US" w:eastAsia="en-US"/>
        </w:rPr>
        <w:t>prohibiting the performance of activities</w:t>
      </w:r>
      <w:r w:rsidRPr="002D0685">
        <w:rPr>
          <w:rFonts w:ascii="Arial" w:eastAsia="Calibri" w:hAnsi="Arial" w:cs="Arial"/>
          <w:szCs w:val="24"/>
          <w:lang w:val="en-US" w:eastAsia="sr-Latn-CS"/>
        </w:rPr>
        <w:t xml:space="preserve"> has not been pronounced</w:t>
      </w:r>
      <w:r w:rsidRPr="002D0685">
        <w:rPr>
          <w:rFonts w:ascii="Arial" w:eastAsia="Calibri" w:hAnsi="Arial" w:cs="Arial"/>
          <w:szCs w:val="24"/>
          <w:lang w:val="en-US" w:eastAsia="en-US"/>
        </w:rPr>
        <w:t xml:space="preserve"> against the Tenderer, which was effective at the time the Invitation to Tender was published</w:t>
      </w:r>
      <w:r w:rsidRPr="002D0685">
        <w:rPr>
          <w:rFonts w:ascii="Arial" w:eastAsia="Calibri" w:hAnsi="Arial" w:cs="Arial"/>
          <w:szCs w:val="24"/>
          <w:lang w:val="en-US" w:eastAsia="sr-Latn-CS"/>
        </w:rPr>
        <w:t>;</w:t>
      </w:r>
    </w:p>
    <w:p w:rsidR="001B19FE" w:rsidRPr="002D0685" w:rsidRDefault="001B19FE" w:rsidP="001B19FE">
      <w:pPr>
        <w:ind w:left="644"/>
        <w:jc w:val="both"/>
        <w:rPr>
          <w:rFonts w:ascii="Arial" w:hAnsi="Arial" w:cs="Arial"/>
          <w:szCs w:val="24"/>
          <w:lang w:val="en-US" w:eastAsia="sr-Latn-CS"/>
        </w:rPr>
      </w:pPr>
      <w:r w:rsidRPr="002D0685">
        <w:rPr>
          <w:rFonts w:ascii="Arial" w:hAnsi="Arial" w:cs="Arial"/>
          <w:szCs w:val="24"/>
          <w:lang w:val="en-US" w:eastAsia="sr-Latn-CS"/>
        </w:rPr>
        <w:t>For foreign Tenderers certificate of the competent state authority of the state of its registered seat;</w:t>
      </w:r>
    </w:p>
    <w:p w:rsidR="001B19FE" w:rsidRPr="002D0685" w:rsidRDefault="001B19FE" w:rsidP="00E34024">
      <w:pPr>
        <w:numPr>
          <w:ilvl w:val="0"/>
          <w:numId w:val="7"/>
        </w:numPr>
        <w:suppressAutoHyphens w:val="0"/>
        <w:ind w:left="646"/>
        <w:contextualSpacing/>
        <w:jc w:val="both"/>
        <w:rPr>
          <w:rFonts w:ascii="Arial" w:eastAsia="Calibri" w:hAnsi="Arial" w:cs="Arial"/>
          <w:szCs w:val="24"/>
          <w:lang w:val="en-US" w:eastAsia="sr-Latn-CS"/>
        </w:rPr>
      </w:pPr>
      <w:r w:rsidRPr="002D0685">
        <w:rPr>
          <w:rFonts w:ascii="Arial" w:eastAsia="Calibri" w:hAnsi="Arial" w:cs="Arial"/>
          <w:szCs w:val="24"/>
          <w:lang w:val="en-US" w:eastAsia="sr-Latn-CS"/>
        </w:rPr>
        <w:t>Certificate issued by the Tax Authority of the Serbian Ministry of Finance and the competent local government authority indicating that it has settled all due taxes and other public duties.</w:t>
      </w:r>
    </w:p>
    <w:p w:rsidR="001B19FE" w:rsidRPr="002D0685" w:rsidRDefault="001B19FE" w:rsidP="001B19FE">
      <w:pPr>
        <w:tabs>
          <w:tab w:val="left" w:pos="993"/>
        </w:tabs>
        <w:suppressAutoHyphens w:val="0"/>
        <w:ind w:left="646"/>
        <w:contextualSpacing/>
        <w:jc w:val="both"/>
        <w:rPr>
          <w:rFonts w:ascii="Arial" w:eastAsia="Calibri" w:hAnsi="Arial" w:cs="Arial"/>
          <w:b/>
          <w:szCs w:val="24"/>
          <w:lang w:val="en-US" w:eastAsia="en-US"/>
        </w:rPr>
      </w:pPr>
      <w:r w:rsidRPr="002D0685">
        <w:rPr>
          <w:rFonts w:ascii="Arial" w:eastAsia="Calibri" w:hAnsi="Arial" w:cs="Arial"/>
          <w:szCs w:val="24"/>
          <w:lang w:val="en-US" w:eastAsia="sr-Latn-CS"/>
        </w:rPr>
        <w:t>For foreign Tenderers certificate of the competent state tax authority of the state of its registered seat</w:t>
      </w:r>
    </w:p>
    <w:p w:rsidR="001B19FE" w:rsidRPr="002D0685" w:rsidRDefault="001B19FE" w:rsidP="001B19FE">
      <w:pPr>
        <w:tabs>
          <w:tab w:val="left" w:pos="993"/>
        </w:tabs>
        <w:jc w:val="both"/>
        <w:rPr>
          <w:rFonts w:ascii="Arial" w:hAnsi="Arial" w:cs="Arial"/>
          <w:b/>
          <w:szCs w:val="24"/>
          <w:lang w:val="en-US"/>
        </w:rPr>
      </w:pPr>
    </w:p>
    <w:p w:rsidR="001B19FE" w:rsidRPr="002D0685" w:rsidRDefault="001B19FE" w:rsidP="001B19FE">
      <w:pPr>
        <w:tabs>
          <w:tab w:val="left" w:pos="993"/>
        </w:tabs>
        <w:jc w:val="both"/>
        <w:rPr>
          <w:rFonts w:ascii="Arial" w:hAnsi="Arial" w:cs="Arial"/>
          <w:szCs w:val="24"/>
          <w:lang w:val="en-US" w:eastAsia="sr-Latn-CS"/>
        </w:rPr>
      </w:pPr>
      <w:r w:rsidRPr="002D0685">
        <w:rPr>
          <w:rFonts w:ascii="Arial" w:hAnsi="Arial" w:cs="Arial"/>
          <w:szCs w:val="24"/>
          <w:lang w:val="en-US" w:eastAsia="sr-Latn-CS"/>
        </w:rPr>
        <w:t>Evidence from item 2) and 4) cannot be older than two months before Tender opening.</w:t>
      </w:r>
    </w:p>
    <w:p w:rsidR="001B19FE" w:rsidRPr="002D0685" w:rsidRDefault="001B19FE" w:rsidP="001B19FE">
      <w:pPr>
        <w:tabs>
          <w:tab w:val="left" w:pos="993"/>
        </w:tabs>
        <w:jc w:val="both"/>
        <w:rPr>
          <w:rFonts w:ascii="Arial" w:hAnsi="Arial" w:cs="Arial"/>
          <w:szCs w:val="24"/>
          <w:lang w:val="en-US" w:eastAsia="sr-Latn-CS"/>
        </w:rPr>
      </w:pPr>
    </w:p>
    <w:p w:rsidR="001B19FE" w:rsidRPr="002D0685" w:rsidRDefault="001B19FE" w:rsidP="001B19FE">
      <w:pPr>
        <w:tabs>
          <w:tab w:val="left" w:pos="993"/>
        </w:tabs>
        <w:jc w:val="both"/>
        <w:rPr>
          <w:rFonts w:ascii="Arial" w:hAnsi="Arial" w:cs="Arial"/>
          <w:szCs w:val="24"/>
          <w:lang w:val="en-US" w:eastAsia="sr-Latn-CS"/>
        </w:rPr>
      </w:pPr>
      <w:r w:rsidRPr="002D0685">
        <w:rPr>
          <w:rFonts w:ascii="Arial" w:hAnsi="Arial" w:cs="Arial"/>
          <w:szCs w:val="24"/>
          <w:lang w:val="en-US" w:eastAsia="sr-Latn-CS"/>
        </w:rPr>
        <w:t>Evidence from item 3) hereof must be issued after publishing the invitation for submission of Tenders.</w:t>
      </w:r>
    </w:p>
    <w:p w:rsidR="001B19FE" w:rsidRPr="002D0685" w:rsidRDefault="001B19FE" w:rsidP="001B19FE">
      <w:pPr>
        <w:tabs>
          <w:tab w:val="left" w:pos="993"/>
        </w:tabs>
        <w:jc w:val="both"/>
        <w:rPr>
          <w:rFonts w:ascii="Arial" w:hAnsi="Arial" w:cs="Arial"/>
          <w:szCs w:val="24"/>
          <w:lang w:val="en-US"/>
        </w:rPr>
      </w:pPr>
    </w:p>
    <w:p w:rsidR="001B19FE" w:rsidRPr="002D0685" w:rsidRDefault="001B19FE" w:rsidP="001B19FE">
      <w:pPr>
        <w:tabs>
          <w:tab w:val="left" w:pos="993"/>
        </w:tabs>
        <w:jc w:val="both"/>
        <w:rPr>
          <w:rFonts w:ascii="Arial" w:hAnsi="Arial" w:cs="Arial"/>
          <w:b/>
          <w:szCs w:val="24"/>
          <w:lang w:val="en-US"/>
        </w:rPr>
      </w:pPr>
      <w:r w:rsidRPr="002D0685">
        <w:rPr>
          <w:rFonts w:ascii="Arial" w:hAnsi="Arial" w:cs="Arial"/>
          <w:b/>
          <w:szCs w:val="24"/>
          <w:u w:val="single"/>
          <w:lang w:val="en-US"/>
        </w:rPr>
        <w:t>Natural person:</w:t>
      </w:r>
    </w:p>
    <w:p w:rsidR="001B19FE" w:rsidRPr="002D0685" w:rsidRDefault="001B19FE" w:rsidP="00E34024">
      <w:pPr>
        <w:numPr>
          <w:ilvl w:val="0"/>
          <w:numId w:val="43"/>
        </w:numPr>
        <w:suppressAutoHyphens w:val="0"/>
        <w:contextualSpacing/>
        <w:jc w:val="both"/>
        <w:rPr>
          <w:rFonts w:ascii="Arial" w:eastAsia="Calibri" w:hAnsi="Arial" w:cs="Arial"/>
          <w:szCs w:val="24"/>
          <w:lang w:val="en-US" w:eastAsia="sr-Latn-CS"/>
        </w:rPr>
      </w:pPr>
      <w:r w:rsidRPr="002D0685">
        <w:rPr>
          <w:rFonts w:ascii="Arial" w:eastAsia="Calibri" w:hAnsi="Arial" w:cs="Arial"/>
          <w:szCs w:val="24"/>
          <w:lang w:val="en-US" w:eastAsia="sr-Latn-CS"/>
        </w:rPr>
        <w:t xml:space="preserve">Extract from criminal records, i.e. certificate of the competent Police Administration of the Ministry of Interior that it has not been convicted for any criminal act as member of an organized criminal group; that it has not been convicted for commercial criminal offence, criminal offence against </w:t>
      </w:r>
      <w:r w:rsidRPr="002D0685">
        <w:rPr>
          <w:rFonts w:ascii="Arial" w:eastAsia="Calibri" w:hAnsi="Arial" w:cs="Arial"/>
          <w:szCs w:val="24"/>
          <w:lang w:val="en-US" w:eastAsia="sr-Latn-CS"/>
        </w:rPr>
        <w:lastRenderedPageBreak/>
        <w:t xml:space="preserve">environment, criminal offence of receiving or offering bribe, criminal offence of fraud; </w:t>
      </w:r>
    </w:p>
    <w:p w:rsidR="001B19FE" w:rsidRPr="002D0685" w:rsidRDefault="001B19FE" w:rsidP="001B19FE">
      <w:pPr>
        <w:ind w:firstLine="644"/>
        <w:jc w:val="both"/>
        <w:rPr>
          <w:rFonts w:ascii="Arial" w:hAnsi="Arial" w:cs="Arial"/>
          <w:szCs w:val="24"/>
          <w:lang w:val="en-US" w:eastAsia="sr-Latn-CS"/>
        </w:rPr>
      </w:pPr>
      <w:r w:rsidRPr="002D0685">
        <w:rPr>
          <w:rFonts w:ascii="Arial" w:hAnsi="Arial" w:cs="Arial"/>
          <w:szCs w:val="24"/>
          <w:lang w:val="en-US" w:eastAsia="sr-Latn-CS"/>
        </w:rPr>
        <w:t>For domestic Tenderers:</w:t>
      </w:r>
    </w:p>
    <w:p w:rsidR="001B19FE" w:rsidRPr="002D0685" w:rsidRDefault="001B19FE" w:rsidP="00E34024">
      <w:pPr>
        <w:numPr>
          <w:ilvl w:val="0"/>
          <w:numId w:val="8"/>
        </w:numPr>
        <w:suppressAutoHyphens w:val="0"/>
        <w:ind w:left="1530"/>
        <w:contextualSpacing/>
        <w:jc w:val="both"/>
        <w:rPr>
          <w:rFonts w:ascii="Arial" w:eastAsia="Calibri" w:hAnsi="Arial" w:cs="Arial"/>
          <w:i/>
          <w:color w:val="FF0000"/>
          <w:szCs w:val="24"/>
          <w:lang w:val="en-US" w:eastAsia="en-US"/>
        </w:rPr>
      </w:pPr>
      <w:r w:rsidRPr="002D0685">
        <w:rPr>
          <w:rFonts w:ascii="Arial" w:eastAsia="Calibri" w:hAnsi="Arial" w:cs="Arial"/>
          <w:i/>
          <w:szCs w:val="24"/>
          <w:lang w:val="en-US" w:eastAsia="en-US"/>
        </w:rPr>
        <w:t>Certificate from criminal records of competent Police Administration of the Ministry of Interior– request for issuance of this certificate might be submitted by place of birth or by residence.</w:t>
      </w:r>
    </w:p>
    <w:p w:rsidR="001B19FE" w:rsidRPr="002D0685" w:rsidRDefault="001B19FE" w:rsidP="001B19FE">
      <w:pPr>
        <w:tabs>
          <w:tab w:val="left" w:pos="993"/>
        </w:tabs>
        <w:ind w:left="644"/>
        <w:jc w:val="both"/>
        <w:rPr>
          <w:rFonts w:ascii="Arial" w:hAnsi="Arial" w:cs="Arial"/>
          <w:szCs w:val="24"/>
          <w:lang w:val="en-US"/>
        </w:rPr>
      </w:pPr>
      <w:r w:rsidRPr="002D0685">
        <w:rPr>
          <w:rFonts w:ascii="Arial" w:hAnsi="Arial" w:cs="Arial"/>
          <w:szCs w:val="24"/>
          <w:lang w:val="en-US" w:eastAsia="sr-Latn-CS"/>
        </w:rPr>
        <w:t>For foreign Tenderers certificate of the competent state authority of the state of its registered seat</w:t>
      </w:r>
      <w:r w:rsidRPr="002D0685">
        <w:rPr>
          <w:rFonts w:ascii="Arial" w:hAnsi="Arial" w:cs="Arial"/>
          <w:szCs w:val="24"/>
          <w:lang w:val="en-US"/>
        </w:rPr>
        <w:t>;</w:t>
      </w:r>
    </w:p>
    <w:p w:rsidR="001B19FE" w:rsidRPr="002D0685" w:rsidRDefault="001B19FE" w:rsidP="00E34024">
      <w:pPr>
        <w:numPr>
          <w:ilvl w:val="0"/>
          <w:numId w:val="43"/>
        </w:numPr>
        <w:suppressAutoHyphens w:val="0"/>
        <w:contextualSpacing/>
        <w:jc w:val="both"/>
        <w:rPr>
          <w:rFonts w:ascii="Arial" w:eastAsia="Calibri" w:hAnsi="Arial" w:cs="Arial"/>
          <w:szCs w:val="24"/>
          <w:lang w:val="en-US" w:eastAsia="sr-Latn-CS"/>
        </w:rPr>
      </w:pPr>
      <w:r w:rsidRPr="002D0685">
        <w:rPr>
          <w:rFonts w:ascii="Arial" w:eastAsia="Calibri" w:hAnsi="Arial" w:cs="Arial"/>
          <w:szCs w:val="24"/>
          <w:lang w:val="en-US" w:eastAsia="sr-Latn-CS"/>
        </w:rPr>
        <w:t xml:space="preserve">Certificate of Magistrates Court that measure </w:t>
      </w:r>
      <w:r w:rsidRPr="002D0685">
        <w:rPr>
          <w:rFonts w:ascii="Arial" w:eastAsia="Calibri" w:hAnsi="Arial" w:cs="Arial"/>
          <w:szCs w:val="24"/>
          <w:lang w:val="en-US" w:eastAsia="en-US"/>
        </w:rPr>
        <w:t>prohibiting the performance of activities</w:t>
      </w:r>
      <w:r w:rsidRPr="002D0685">
        <w:rPr>
          <w:rFonts w:ascii="Arial" w:eastAsia="Calibri" w:hAnsi="Arial" w:cs="Arial"/>
          <w:szCs w:val="24"/>
          <w:lang w:val="en-US" w:eastAsia="sr-Latn-CS"/>
        </w:rPr>
        <w:t xml:space="preserve"> has not been pronounced</w:t>
      </w:r>
      <w:r w:rsidRPr="002D0685">
        <w:rPr>
          <w:rFonts w:ascii="Arial" w:eastAsia="Calibri" w:hAnsi="Arial" w:cs="Arial"/>
          <w:szCs w:val="24"/>
          <w:lang w:val="en-US" w:eastAsia="en-US"/>
        </w:rPr>
        <w:t xml:space="preserve"> against the Tenderer, which was effective at the time the Invitation to Tender was published;</w:t>
      </w:r>
    </w:p>
    <w:p w:rsidR="001B19FE" w:rsidRPr="002D0685" w:rsidRDefault="001B19FE" w:rsidP="001B19FE">
      <w:pPr>
        <w:ind w:left="644"/>
        <w:jc w:val="both"/>
        <w:rPr>
          <w:rFonts w:ascii="Arial" w:hAnsi="Arial" w:cs="Arial"/>
          <w:szCs w:val="24"/>
          <w:lang w:val="en-US" w:eastAsia="sr-Latn-CS"/>
        </w:rPr>
      </w:pPr>
      <w:r w:rsidRPr="002D0685">
        <w:rPr>
          <w:rFonts w:ascii="Arial" w:hAnsi="Arial" w:cs="Arial"/>
          <w:szCs w:val="24"/>
          <w:lang w:val="en-US" w:eastAsia="sr-Latn-CS"/>
        </w:rPr>
        <w:t>For foreign Tenderers certificate of the competent state authority of the state of its registered seat;</w:t>
      </w:r>
    </w:p>
    <w:p w:rsidR="001B19FE" w:rsidRPr="002D0685" w:rsidRDefault="001B19FE" w:rsidP="00E34024">
      <w:pPr>
        <w:numPr>
          <w:ilvl w:val="0"/>
          <w:numId w:val="43"/>
        </w:numPr>
        <w:suppressAutoHyphens w:val="0"/>
        <w:contextualSpacing/>
        <w:jc w:val="both"/>
        <w:rPr>
          <w:rFonts w:ascii="Arial" w:eastAsia="Calibri" w:hAnsi="Arial" w:cs="Arial"/>
          <w:szCs w:val="24"/>
          <w:lang w:val="en-US" w:eastAsia="sr-Latn-CS"/>
        </w:rPr>
      </w:pPr>
      <w:r w:rsidRPr="002D0685">
        <w:rPr>
          <w:rFonts w:ascii="Arial" w:eastAsia="Calibri" w:hAnsi="Arial" w:cs="Arial"/>
          <w:szCs w:val="24"/>
          <w:lang w:val="en-US" w:eastAsia="sr-Latn-CS"/>
        </w:rPr>
        <w:t>Certificate issued by the Tax Authority of the Serbian Ministry of Finance and the competent local government authority indicating that it has settled all due taxes and other public duties.</w:t>
      </w:r>
    </w:p>
    <w:p w:rsidR="001B19FE" w:rsidRPr="002D0685" w:rsidRDefault="001B19FE" w:rsidP="001B19FE">
      <w:pPr>
        <w:ind w:left="644"/>
        <w:jc w:val="both"/>
        <w:rPr>
          <w:rFonts w:ascii="Arial" w:hAnsi="Arial" w:cs="Arial"/>
          <w:szCs w:val="24"/>
          <w:lang w:val="en-US" w:eastAsia="sr-Latn-CS"/>
        </w:rPr>
      </w:pPr>
      <w:r w:rsidRPr="002D0685">
        <w:rPr>
          <w:rFonts w:ascii="Arial" w:hAnsi="Arial" w:cs="Arial"/>
          <w:szCs w:val="24"/>
          <w:lang w:val="en-US" w:eastAsia="sr-Latn-CS"/>
        </w:rPr>
        <w:t>For foreign Tenderers certificate of the competent state authority of the state of its head office;</w:t>
      </w:r>
    </w:p>
    <w:p w:rsidR="001B19FE" w:rsidRPr="002D0685" w:rsidRDefault="001B19FE" w:rsidP="001B19FE">
      <w:pPr>
        <w:tabs>
          <w:tab w:val="left" w:pos="993"/>
        </w:tabs>
        <w:jc w:val="both"/>
        <w:rPr>
          <w:rFonts w:ascii="Arial" w:hAnsi="Arial" w:cs="Arial"/>
          <w:b/>
          <w:szCs w:val="24"/>
          <w:lang w:val="en-US"/>
        </w:rPr>
      </w:pPr>
    </w:p>
    <w:p w:rsidR="001B19FE" w:rsidRPr="002D0685" w:rsidRDefault="001B19FE" w:rsidP="001B19FE">
      <w:pPr>
        <w:tabs>
          <w:tab w:val="left" w:pos="993"/>
        </w:tabs>
        <w:jc w:val="both"/>
        <w:rPr>
          <w:rFonts w:ascii="Arial" w:hAnsi="Arial" w:cs="Arial"/>
          <w:szCs w:val="24"/>
          <w:lang w:val="en-US" w:eastAsia="sr-Latn-CS"/>
        </w:rPr>
      </w:pPr>
      <w:r w:rsidRPr="002D0685">
        <w:rPr>
          <w:rFonts w:ascii="Arial" w:hAnsi="Arial" w:cs="Arial"/>
          <w:szCs w:val="24"/>
          <w:lang w:val="en-US" w:eastAsia="sr-Latn-CS"/>
        </w:rPr>
        <w:t>Evidence from item 1) and 3) cannot be older than two months before Tender opening.</w:t>
      </w:r>
    </w:p>
    <w:p w:rsidR="001B19FE" w:rsidRPr="002D0685" w:rsidRDefault="001B19FE" w:rsidP="001B19FE">
      <w:pPr>
        <w:tabs>
          <w:tab w:val="left" w:pos="993"/>
        </w:tabs>
        <w:jc w:val="both"/>
        <w:rPr>
          <w:rFonts w:ascii="Arial" w:hAnsi="Arial" w:cs="Arial"/>
          <w:szCs w:val="24"/>
          <w:lang w:val="en-US" w:eastAsia="sr-Latn-CS"/>
        </w:rPr>
      </w:pPr>
    </w:p>
    <w:p w:rsidR="001B19FE" w:rsidRPr="002D0685" w:rsidRDefault="001B19FE" w:rsidP="001B19FE">
      <w:pPr>
        <w:tabs>
          <w:tab w:val="left" w:pos="993"/>
        </w:tabs>
        <w:jc w:val="both"/>
        <w:rPr>
          <w:rFonts w:ascii="Arial" w:hAnsi="Arial" w:cs="Arial"/>
          <w:szCs w:val="24"/>
          <w:lang w:val="en-US" w:eastAsia="sr-Latn-CS"/>
        </w:rPr>
      </w:pPr>
      <w:r w:rsidRPr="002D0685">
        <w:rPr>
          <w:rFonts w:ascii="Arial" w:hAnsi="Arial" w:cs="Arial"/>
          <w:szCs w:val="24"/>
          <w:lang w:val="en-US" w:eastAsia="sr-Latn-CS"/>
        </w:rPr>
        <w:t>Evidence from item 2) must be issued after publishing the invitation for submission of Tenders.</w:t>
      </w:r>
    </w:p>
    <w:p w:rsidR="001B19FE" w:rsidRPr="002D0685" w:rsidRDefault="001B19FE" w:rsidP="001B19FE">
      <w:pPr>
        <w:tabs>
          <w:tab w:val="left" w:pos="993"/>
        </w:tabs>
        <w:jc w:val="both"/>
        <w:rPr>
          <w:rFonts w:ascii="Arial" w:hAnsi="Arial" w:cs="Arial"/>
          <w:szCs w:val="24"/>
          <w:lang w:val="en-US" w:eastAsia="sr-Latn-CS"/>
        </w:rPr>
      </w:pPr>
    </w:p>
    <w:p w:rsidR="004A18FB" w:rsidRPr="002D0685" w:rsidRDefault="001B19FE" w:rsidP="001B19FE">
      <w:pPr>
        <w:pStyle w:val="Heading2"/>
        <w:rPr>
          <w:rFonts w:cs="Arial"/>
          <w:sz w:val="24"/>
          <w:szCs w:val="24"/>
          <w:u w:val="single"/>
          <w:lang w:val="en-US"/>
        </w:rPr>
      </w:pPr>
      <w:bookmarkStart w:id="327" w:name="_Toc423616233"/>
      <w:bookmarkStart w:id="328" w:name="_Toc424030923"/>
      <w:bookmarkStart w:id="329" w:name="_Toc424904105"/>
      <w:bookmarkStart w:id="330" w:name="_Toc425166797"/>
      <w:r w:rsidRPr="002D0685">
        <w:rPr>
          <w:rFonts w:cs="Arial"/>
          <w:b w:val="0"/>
          <w:sz w:val="24"/>
          <w:szCs w:val="24"/>
          <w:u w:val="single"/>
          <w:lang w:val="en-US" w:eastAsia="sr-Latn-CS"/>
        </w:rPr>
        <w:t>Tenderer is obliged to submit evidence that meet additional requirements for participation in the procurement process in accordance with the Law as follows</w:t>
      </w:r>
      <w:r w:rsidR="004A18FB" w:rsidRPr="002D0685">
        <w:rPr>
          <w:rFonts w:cs="Arial"/>
          <w:sz w:val="24"/>
          <w:szCs w:val="24"/>
          <w:u w:val="single"/>
          <w:lang w:val="en-US"/>
        </w:rPr>
        <w:t>:</w:t>
      </w:r>
      <w:bookmarkEnd w:id="327"/>
      <w:bookmarkEnd w:id="328"/>
      <w:bookmarkEnd w:id="329"/>
      <w:bookmarkEnd w:id="330"/>
    </w:p>
    <w:p w:rsidR="004A18FB" w:rsidRPr="002D0685" w:rsidRDefault="004A18FB" w:rsidP="004A18FB">
      <w:pPr>
        <w:tabs>
          <w:tab w:val="left" w:pos="993"/>
        </w:tabs>
        <w:jc w:val="both"/>
        <w:rPr>
          <w:rFonts w:ascii="Arial" w:hAnsi="Arial" w:cs="Arial"/>
          <w:szCs w:val="24"/>
          <w:lang w:val="en-US"/>
        </w:rPr>
      </w:pPr>
    </w:p>
    <w:p w:rsidR="004A18FB" w:rsidRPr="002D0685" w:rsidRDefault="009D2231" w:rsidP="004A18FB">
      <w:pPr>
        <w:tabs>
          <w:tab w:val="left" w:pos="993"/>
        </w:tabs>
        <w:jc w:val="both"/>
        <w:rPr>
          <w:rFonts w:ascii="Arial" w:hAnsi="Arial" w:cs="Arial"/>
          <w:szCs w:val="24"/>
          <w:u w:val="single"/>
          <w:lang w:val="en-US"/>
        </w:rPr>
      </w:pPr>
      <w:r w:rsidRPr="002D0685">
        <w:rPr>
          <w:rFonts w:ascii="Arial" w:hAnsi="Arial" w:cs="Arial"/>
          <w:szCs w:val="24"/>
          <w:lang w:val="en-US"/>
        </w:rPr>
        <w:t xml:space="preserve">1. </w:t>
      </w:r>
      <w:r w:rsidR="002032EB" w:rsidRPr="002D0685">
        <w:rPr>
          <w:rFonts w:ascii="Arial" w:hAnsi="Arial" w:cs="Arial"/>
          <w:szCs w:val="24"/>
          <w:u w:val="single"/>
          <w:lang w:val="en-US"/>
        </w:rPr>
        <w:t>Evidence of necessary financial capacity</w:t>
      </w:r>
      <w:r w:rsidRPr="002D0685">
        <w:rPr>
          <w:rFonts w:ascii="Arial" w:hAnsi="Arial" w:cs="Arial"/>
          <w:szCs w:val="24"/>
          <w:u w:val="single"/>
          <w:lang w:val="en-US"/>
        </w:rPr>
        <w:t>:</w:t>
      </w:r>
    </w:p>
    <w:p w:rsidR="00E2208C" w:rsidRPr="002D0685" w:rsidRDefault="009D2231" w:rsidP="00A35A2C">
      <w:pPr>
        <w:tabs>
          <w:tab w:val="left" w:pos="284"/>
        </w:tabs>
        <w:jc w:val="both"/>
        <w:rPr>
          <w:rFonts w:ascii="Arial" w:hAnsi="Arial" w:cs="Arial"/>
          <w:szCs w:val="24"/>
          <w:lang w:val="en-US"/>
        </w:rPr>
      </w:pPr>
      <w:r w:rsidRPr="002D0685">
        <w:rPr>
          <w:rFonts w:ascii="Arial" w:hAnsi="Arial" w:cs="Arial"/>
          <w:szCs w:val="24"/>
          <w:lang w:val="en-US"/>
        </w:rPr>
        <w:t xml:space="preserve">  </w:t>
      </w:r>
    </w:p>
    <w:p w:rsidR="00A35A2C" w:rsidRPr="002D0685" w:rsidRDefault="002032EB" w:rsidP="00E2208C">
      <w:pPr>
        <w:tabs>
          <w:tab w:val="left" w:pos="284"/>
        </w:tabs>
        <w:jc w:val="both"/>
        <w:rPr>
          <w:rFonts w:ascii="Arial" w:hAnsi="Arial" w:cs="Arial"/>
          <w:szCs w:val="24"/>
          <w:lang w:val="en-US"/>
        </w:rPr>
      </w:pPr>
      <w:r w:rsidRPr="002D0685">
        <w:rPr>
          <w:rFonts w:ascii="Arial" w:hAnsi="Arial" w:cs="Arial"/>
          <w:szCs w:val="24"/>
          <w:lang w:val="en-US"/>
        </w:rPr>
        <w:t>For Domestic Tenderers</w:t>
      </w:r>
      <w:r w:rsidR="00A35A2C" w:rsidRPr="002D0685">
        <w:rPr>
          <w:rFonts w:ascii="Arial" w:hAnsi="Arial" w:cs="Arial"/>
          <w:szCs w:val="24"/>
          <w:lang w:val="en-US"/>
        </w:rPr>
        <w:t>:</w:t>
      </w:r>
    </w:p>
    <w:p w:rsidR="00A35A2C" w:rsidRPr="002D0685" w:rsidRDefault="002032EB" w:rsidP="00E34024">
      <w:pPr>
        <w:numPr>
          <w:ilvl w:val="1"/>
          <w:numId w:val="11"/>
        </w:numPr>
        <w:suppressAutoHyphens w:val="0"/>
        <w:jc w:val="both"/>
        <w:rPr>
          <w:rFonts w:ascii="Arial" w:hAnsi="Arial" w:cs="Arial"/>
          <w:szCs w:val="24"/>
          <w:lang w:val="en-US"/>
        </w:rPr>
      </w:pPr>
      <w:r w:rsidRPr="002D0685">
        <w:rPr>
          <w:rFonts w:ascii="Arial" w:hAnsi="Arial" w:cs="Arial"/>
          <w:szCs w:val="24"/>
          <w:lang w:val="en-US"/>
        </w:rPr>
        <w:t xml:space="preserve">Balance sheet and Profit and Loss </w:t>
      </w:r>
      <w:r w:rsidR="003A359F" w:rsidRPr="002D0685">
        <w:rPr>
          <w:rFonts w:ascii="Arial" w:hAnsi="Arial" w:cs="Arial"/>
          <w:szCs w:val="24"/>
          <w:lang w:val="en-US"/>
        </w:rPr>
        <w:t xml:space="preserve">statement </w:t>
      </w:r>
      <w:r w:rsidRPr="002D0685">
        <w:rPr>
          <w:rFonts w:ascii="Arial" w:hAnsi="Arial" w:cs="Arial"/>
          <w:szCs w:val="24"/>
          <w:lang w:val="en-US"/>
        </w:rPr>
        <w:t>for previous accounting year, 2014</w:t>
      </w:r>
      <w:r w:rsidR="003A359F" w:rsidRPr="002D0685">
        <w:rPr>
          <w:rFonts w:ascii="Arial" w:hAnsi="Arial" w:cs="Arial"/>
          <w:szCs w:val="24"/>
          <w:lang w:val="en-US"/>
        </w:rPr>
        <w:t>,</w:t>
      </w:r>
      <w:r w:rsidRPr="002D0685">
        <w:rPr>
          <w:rFonts w:ascii="Arial" w:hAnsi="Arial" w:cs="Arial"/>
          <w:szCs w:val="24"/>
          <w:lang w:val="en-US"/>
        </w:rPr>
        <w:t xml:space="preserve"> </w:t>
      </w:r>
      <w:r w:rsidRPr="002D0685">
        <w:rPr>
          <w:rFonts w:ascii="Arial" w:hAnsi="Arial" w:cs="Arial"/>
          <w:szCs w:val="24"/>
          <w:lang w:val="en-US" w:eastAsia="sr-Latn-CS"/>
        </w:rPr>
        <w:t>with the certified auditor opinion</w:t>
      </w:r>
      <w:r w:rsidR="00166A38" w:rsidRPr="002D0685">
        <w:rPr>
          <w:rFonts w:ascii="Arial" w:hAnsi="Arial" w:cs="Arial"/>
          <w:szCs w:val="24"/>
          <w:lang w:val="en-US"/>
        </w:rPr>
        <w:t xml:space="preserve">, </w:t>
      </w:r>
      <w:r w:rsidRPr="002D0685">
        <w:rPr>
          <w:rFonts w:ascii="Arial" w:hAnsi="Arial" w:cs="Arial"/>
          <w:szCs w:val="24"/>
          <w:lang w:val="en-US" w:eastAsia="sr-Latn-CS"/>
        </w:rPr>
        <w:t>if there is such opinion</w:t>
      </w:r>
    </w:p>
    <w:p w:rsidR="00A35A2C" w:rsidRPr="002D0685" w:rsidRDefault="002032EB" w:rsidP="00166A38">
      <w:pPr>
        <w:ind w:left="360" w:firstLine="720"/>
        <w:jc w:val="both"/>
        <w:rPr>
          <w:rFonts w:ascii="Arial" w:hAnsi="Arial" w:cs="Arial"/>
          <w:szCs w:val="24"/>
          <w:lang w:val="en-US"/>
        </w:rPr>
      </w:pPr>
      <w:r w:rsidRPr="002D0685">
        <w:rPr>
          <w:rFonts w:ascii="Arial" w:hAnsi="Arial" w:cs="Arial"/>
          <w:szCs w:val="24"/>
          <w:lang w:val="en-US"/>
        </w:rPr>
        <w:t>or</w:t>
      </w:r>
    </w:p>
    <w:p w:rsidR="00A35A2C" w:rsidRPr="002D0685" w:rsidRDefault="002032EB" w:rsidP="00E2208C">
      <w:pPr>
        <w:pStyle w:val="ListParagraph"/>
        <w:spacing w:after="0" w:line="240" w:lineRule="auto"/>
        <w:ind w:left="1440"/>
        <w:jc w:val="both"/>
        <w:rPr>
          <w:rFonts w:ascii="Arial" w:hAnsi="Arial" w:cs="Arial"/>
          <w:sz w:val="24"/>
          <w:szCs w:val="24"/>
          <w:lang w:val="en-US"/>
        </w:rPr>
      </w:pPr>
      <w:r w:rsidRPr="002D0685">
        <w:rPr>
          <w:rFonts w:ascii="Arial" w:hAnsi="Arial" w:cs="Arial"/>
          <w:sz w:val="24"/>
          <w:szCs w:val="24"/>
          <w:lang w:val="en-US" w:eastAsia="sr-Latn-CS"/>
        </w:rPr>
        <w:t xml:space="preserve">Credit Report, Form BON JN for the </w:t>
      </w:r>
      <w:r w:rsidR="00D962BE" w:rsidRPr="002D0685">
        <w:rPr>
          <w:rFonts w:ascii="Arial" w:hAnsi="Arial" w:cs="Arial"/>
          <w:sz w:val="24"/>
          <w:szCs w:val="24"/>
          <w:lang w:val="en-US"/>
        </w:rPr>
        <w:t xml:space="preserve">previous accounting year 2014 </w:t>
      </w:r>
      <w:r w:rsidR="003A359F" w:rsidRPr="002D0685">
        <w:rPr>
          <w:rFonts w:ascii="Arial" w:hAnsi="Arial" w:cs="Arial"/>
          <w:sz w:val="24"/>
          <w:szCs w:val="24"/>
          <w:lang w:val="en-US" w:eastAsia="sr-Latn-CS"/>
        </w:rPr>
        <w:t xml:space="preserve">issued </w:t>
      </w:r>
      <w:r w:rsidRPr="002D0685">
        <w:rPr>
          <w:rFonts w:ascii="Arial" w:hAnsi="Arial" w:cs="Arial"/>
          <w:sz w:val="24"/>
          <w:szCs w:val="24"/>
          <w:lang w:val="en-US" w:eastAsia="sr-Latn-CS"/>
        </w:rPr>
        <w:t>by the Serbian Business Registry Agency</w:t>
      </w:r>
      <w:r w:rsidRPr="002D0685">
        <w:rPr>
          <w:rFonts w:ascii="Arial" w:hAnsi="Arial" w:cs="Arial"/>
          <w:sz w:val="24"/>
          <w:szCs w:val="24"/>
          <w:lang w:val="en-US"/>
        </w:rPr>
        <w:t xml:space="preserve"> </w:t>
      </w:r>
    </w:p>
    <w:p w:rsidR="00A35A2C" w:rsidRPr="002D0685" w:rsidRDefault="002032EB" w:rsidP="00166A38">
      <w:pPr>
        <w:ind w:left="360" w:firstLine="720"/>
        <w:jc w:val="both"/>
        <w:rPr>
          <w:rFonts w:ascii="Arial" w:hAnsi="Arial" w:cs="Arial"/>
          <w:szCs w:val="24"/>
          <w:lang w:val="en-US"/>
        </w:rPr>
      </w:pPr>
      <w:r w:rsidRPr="002D0685">
        <w:rPr>
          <w:rFonts w:ascii="Arial" w:hAnsi="Arial" w:cs="Arial"/>
          <w:szCs w:val="24"/>
          <w:lang w:val="en-US"/>
        </w:rPr>
        <w:t>and</w:t>
      </w:r>
    </w:p>
    <w:p w:rsidR="00A35A2C" w:rsidRPr="006D7CED" w:rsidRDefault="002032EB" w:rsidP="00E34024">
      <w:pPr>
        <w:numPr>
          <w:ilvl w:val="1"/>
          <w:numId w:val="11"/>
        </w:numPr>
        <w:tabs>
          <w:tab w:val="num" w:pos="1080"/>
        </w:tabs>
        <w:suppressAutoHyphens w:val="0"/>
        <w:jc w:val="both"/>
        <w:rPr>
          <w:rFonts w:ascii="Arial" w:hAnsi="Arial" w:cs="Arial"/>
          <w:szCs w:val="24"/>
          <w:lang w:val="en-US"/>
        </w:rPr>
      </w:pPr>
      <w:r w:rsidRPr="006D7CED">
        <w:rPr>
          <w:rFonts w:ascii="Arial" w:hAnsi="Arial" w:cs="Arial"/>
          <w:szCs w:val="24"/>
          <w:lang w:val="en-US" w:eastAsia="sr-Latn-CS"/>
        </w:rPr>
        <w:t>certificate of the data on liquidity issued by the National Bank of Serbia</w:t>
      </w:r>
      <w:r w:rsidR="00A35A2C" w:rsidRPr="006D7CED">
        <w:rPr>
          <w:rFonts w:ascii="Arial" w:hAnsi="Arial" w:cs="Arial"/>
          <w:szCs w:val="24"/>
          <w:lang w:val="en-US"/>
        </w:rPr>
        <w:t xml:space="preserve">– </w:t>
      </w:r>
      <w:r w:rsidRPr="006D7CED">
        <w:rPr>
          <w:rFonts w:ascii="Arial" w:hAnsi="Arial" w:cs="Arial"/>
          <w:szCs w:val="24"/>
          <w:lang w:val="en-US" w:eastAsia="sr-Latn-CS"/>
        </w:rPr>
        <w:t>Department of collection enforcement, for the period</w:t>
      </w:r>
      <w:r w:rsidRPr="006D7CED">
        <w:rPr>
          <w:rFonts w:ascii="Arial" w:hAnsi="Arial" w:cs="Arial"/>
          <w:szCs w:val="24"/>
          <w:lang w:val="en-US"/>
        </w:rPr>
        <w:t xml:space="preserve"> of previous </w:t>
      </w:r>
      <w:r w:rsidR="002016AB" w:rsidRPr="006D7CED">
        <w:rPr>
          <w:rFonts w:ascii="Arial" w:hAnsi="Arial" w:cs="Arial"/>
          <w:szCs w:val="24"/>
          <w:lang w:val="en-US"/>
        </w:rPr>
        <w:t>12</w:t>
      </w:r>
      <w:r w:rsidR="00A35A2C" w:rsidRPr="006D7CED">
        <w:rPr>
          <w:rFonts w:ascii="Arial" w:hAnsi="Arial" w:cs="Arial"/>
          <w:szCs w:val="24"/>
          <w:lang w:val="en-US"/>
        </w:rPr>
        <w:t xml:space="preserve"> </w:t>
      </w:r>
      <w:r w:rsidRPr="006D7CED">
        <w:rPr>
          <w:rFonts w:ascii="Arial" w:hAnsi="Arial" w:cs="Arial"/>
          <w:szCs w:val="24"/>
          <w:lang w:val="en-US"/>
        </w:rPr>
        <w:t>months</w:t>
      </w:r>
      <w:r w:rsidR="00A35A2C" w:rsidRPr="006D7CED">
        <w:rPr>
          <w:rFonts w:ascii="Arial" w:hAnsi="Arial" w:cs="Arial"/>
          <w:szCs w:val="24"/>
          <w:lang w:val="en-US"/>
        </w:rPr>
        <w:t xml:space="preserve"> </w:t>
      </w:r>
      <w:r w:rsidRPr="006D7CED">
        <w:rPr>
          <w:rFonts w:ascii="Arial" w:hAnsi="Arial" w:cs="Arial"/>
          <w:szCs w:val="24"/>
          <w:lang w:val="en-US"/>
        </w:rPr>
        <w:t xml:space="preserve">prior to publishing invitation </w:t>
      </w:r>
      <w:r w:rsidR="00A35A2C" w:rsidRPr="006D7CED">
        <w:rPr>
          <w:rFonts w:ascii="Arial" w:hAnsi="Arial" w:cs="Arial"/>
          <w:szCs w:val="24"/>
          <w:lang w:val="en-US"/>
        </w:rPr>
        <w:t>(</w:t>
      </w:r>
      <w:r w:rsidR="006D7CED">
        <w:rPr>
          <w:rFonts w:ascii="Arial" w:hAnsi="Arial" w:cs="Arial"/>
          <w:szCs w:val="24"/>
          <w:lang w:val="en-US"/>
        </w:rPr>
        <w:t>21.07</w:t>
      </w:r>
      <w:r w:rsidR="002016AB" w:rsidRPr="006D7CED">
        <w:rPr>
          <w:rFonts w:ascii="Arial" w:hAnsi="Arial" w:cs="Arial"/>
          <w:szCs w:val="24"/>
          <w:lang w:val="en-US"/>
        </w:rPr>
        <w:t>.</w:t>
      </w:r>
      <w:r w:rsidR="00A35A2C" w:rsidRPr="006D7CED">
        <w:rPr>
          <w:rFonts w:ascii="Arial" w:hAnsi="Arial" w:cs="Arial"/>
          <w:szCs w:val="24"/>
          <w:lang w:val="en-US"/>
        </w:rPr>
        <w:t>2014</w:t>
      </w:r>
      <w:r w:rsidR="006D7CED">
        <w:rPr>
          <w:rFonts w:ascii="Arial" w:hAnsi="Arial" w:cs="Arial"/>
          <w:szCs w:val="24"/>
          <w:lang w:val="en-US"/>
        </w:rPr>
        <w:t>.</w:t>
      </w:r>
      <w:r w:rsidR="00A35A2C" w:rsidRPr="006D7CED">
        <w:rPr>
          <w:rFonts w:ascii="Arial" w:hAnsi="Arial" w:cs="Arial"/>
          <w:szCs w:val="24"/>
          <w:lang w:val="en-US"/>
        </w:rPr>
        <w:t xml:space="preserve"> </w:t>
      </w:r>
      <w:r w:rsidR="00D962BE" w:rsidRPr="006D7CED">
        <w:rPr>
          <w:rFonts w:ascii="Arial" w:hAnsi="Arial" w:cs="Arial"/>
          <w:szCs w:val="24"/>
          <w:lang w:val="en-US"/>
        </w:rPr>
        <w:t>to</w:t>
      </w:r>
      <w:r w:rsidR="00A35A2C" w:rsidRPr="006D7CED">
        <w:rPr>
          <w:rFonts w:ascii="Arial" w:hAnsi="Arial" w:cs="Arial"/>
          <w:szCs w:val="24"/>
          <w:lang w:val="en-US"/>
        </w:rPr>
        <w:t xml:space="preserve"> </w:t>
      </w:r>
      <w:r w:rsidR="006D7CED">
        <w:rPr>
          <w:rFonts w:ascii="Arial" w:hAnsi="Arial" w:cs="Arial"/>
          <w:szCs w:val="24"/>
          <w:lang w:val="en-US"/>
        </w:rPr>
        <w:t>21.07</w:t>
      </w:r>
      <w:r w:rsidR="002016AB" w:rsidRPr="006D7CED">
        <w:rPr>
          <w:rFonts w:ascii="Arial" w:hAnsi="Arial" w:cs="Arial"/>
          <w:szCs w:val="24"/>
          <w:lang w:val="en-US"/>
        </w:rPr>
        <w:t>.</w:t>
      </w:r>
      <w:r w:rsidR="00A35A2C" w:rsidRPr="006D7CED">
        <w:rPr>
          <w:rFonts w:ascii="Arial" w:hAnsi="Arial" w:cs="Arial"/>
          <w:szCs w:val="24"/>
          <w:lang w:val="en-US"/>
        </w:rPr>
        <w:t>2015)</w:t>
      </w:r>
    </w:p>
    <w:p w:rsidR="00A35A2C" w:rsidRPr="002D0685" w:rsidRDefault="00A35A2C" w:rsidP="00E2208C">
      <w:pPr>
        <w:suppressAutoHyphens w:val="0"/>
        <w:ind w:left="1440"/>
        <w:jc w:val="both"/>
        <w:rPr>
          <w:rFonts w:ascii="Arial" w:hAnsi="Arial" w:cs="Arial"/>
          <w:szCs w:val="24"/>
          <w:lang w:val="en-US"/>
        </w:rPr>
      </w:pPr>
    </w:p>
    <w:p w:rsidR="00A35A2C" w:rsidRPr="002D0685" w:rsidRDefault="002032EB" w:rsidP="009C31AA">
      <w:pPr>
        <w:suppressAutoHyphens w:val="0"/>
        <w:rPr>
          <w:rFonts w:ascii="Arial" w:hAnsi="Arial" w:cs="Arial"/>
          <w:szCs w:val="24"/>
          <w:lang w:val="en-US"/>
        </w:rPr>
      </w:pPr>
      <w:r w:rsidRPr="002D0685">
        <w:rPr>
          <w:rFonts w:ascii="Arial" w:hAnsi="Arial" w:cs="Arial"/>
          <w:szCs w:val="24"/>
          <w:lang w:val="en-US"/>
        </w:rPr>
        <w:t>For Foreign Tenderers</w:t>
      </w:r>
      <w:r w:rsidR="009C31AA" w:rsidRPr="002D0685">
        <w:rPr>
          <w:rFonts w:ascii="Arial" w:hAnsi="Arial" w:cs="Arial"/>
          <w:szCs w:val="24"/>
          <w:lang w:val="en-US"/>
        </w:rPr>
        <w:t>:</w:t>
      </w:r>
    </w:p>
    <w:p w:rsidR="002032EB" w:rsidRPr="002D0685" w:rsidRDefault="002032EB" w:rsidP="00E34024">
      <w:pPr>
        <w:numPr>
          <w:ilvl w:val="1"/>
          <w:numId w:val="11"/>
        </w:numPr>
        <w:suppressAutoHyphens w:val="0"/>
        <w:jc w:val="both"/>
        <w:rPr>
          <w:rFonts w:ascii="Arial" w:hAnsi="Arial" w:cs="Arial"/>
          <w:szCs w:val="24"/>
          <w:lang w:val="en-US"/>
        </w:rPr>
      </w:pPr>
      <w:r w:rsidRPr="002D0685">
        <w:rPr>
          <w:rFonts w:ascii="Arial" w:hAnsi="Arial" w:cs="Arial"/>
          <w:szCs w:val="24"/>
          <w:lang w:val="en-US"/>
        </w:rPr>
        <w:t xml:space="preserve">Balance sheet and Profit and Loss </w:t>
      </w:r>
      <w:r w:rsidR="003A359F" w:rsidRPr="002D0685">
        <w:rPr>
          <w:rFonts w:ascii="Arial" w:hAnsi="Arial" w:cs="Arial"/>
          <w:szCs w:val="24"/>
          <w:lang w:val="en-US"/>
        </w:rPr>
        <w:t xml:space="preserve">statement </w:t>
      </w:r>
      <w:r w:rsidRPr="002D0685">
        <w:rPr>
          <w:rFonts w:ascii="Arial" w:hAnsi="Arial" w:cs="Arial"/>
          <w:szCs w:val="24"/>
          <w:lang w:val="en-US"/>
        </w:rPr>
        <w:t>for previous accounting year, 2014</w:t>
      </w:r>
      <w:r w:rsidR="003A359F" w:rsidRPr="002D0685">
        <w:rPr>
          <w:rFonts w:ascii="Arial" w:hAnsi="Arial" w:cs="Arial"/>
          <w:szCs w:val="24"/>
          <w:lang w:val="en-US"/>
        </w:rPr>
        <w:t>,</w:t>
      </w:r>
      <w:r w:rsidRPr="002D0685">
        <w:rPr>
          <w:rFonts w:ascii="Arial" w:hAnsi="Arial" w:cs="Arial"/>
          <w:szCs w:val="24"/>
          <w:lang w:val="en-US"/>
        </w:rPr>
        <w:t xml:space="preserve"> </w:t>
      </w:r>
      <w:r w:rsidRPr="002D0685">
        <w:rPr>
          <w:rFonts w:ascii="Arial" w:hAnsi="Arial" w:cs="Arial"/>
          <w:szCs w:val="24"/>
          <w:lang w:val="en-US" w:eastAsia="sr-Latn-CS"/>
        </w:rPr>
        <w:t>with the certified auditor opinion</w:t>
      </w:r>
      <w:r w:rsidRPr="002D0685">
        <w:rPr>
          <w:rFonts w:ascii="Arial" w:hAnsi="Arial" w:cs="Arial"/>
          <w:szCs w:val="24"/>
          <w:lang w:val="en-US"/>
        </w:rPr>
        <w:t xml:space="preserve">, </w:t>
      </w:r>
      <w:r w:rsidRPr="002D0685">
        <w:rPr>
          <w:rFonts w:ascii="Arial" w:hAnsi="Arial" w:cs="Arial"/>
          <w:szCs w:val="24"/>
          <w:lang w:val="en-US" w:eastAsia="sr-Latn-CS"/>
        </w:rPr>
        <w:t>if there is such opinion</w:t>
      </w:r>
    </w:p>
    <w:p w:rsidR="004363F5" w:rsidRPr="002D0685" w:rsidRDefault="00166A38" w:rsidP="00166A38">
      <w:pPr>
        <w:tabs>
          <w:tab w:val="left" w:pos="1134"/>
        </w:tabs>
        <w:jc w:val="both"/>
        <w:rPr>
          <w:rFonts w:ascii="Arial" w:hAnsi="Arial" w:cs="Arial"/>
          <w:szCs w:val="24"/>
          <w:lang w:val="en-US"/>
        </w:rPr>
      </w:pPr>
      <w:r w:rsidRPr="002D0685">
        <w:rPr>
          <w:rFonts w:ascii="Arial" w:hAnsi="Arial" w:cs="Arial"/>
          <w:szCs w:val="24"/>
          <w:lang w:val="en-US"/>
        </w:rPr>
        <w:tab/>
      </w:r>
      <w:r w:rsidR="002032EB" w:rsidRPr="002D0685">
        <w:rPr>
          <w:rFonts w:ascii="Arial" w:hAnsi="Arial" w:cs="Arial"/>
          <w:szCs w:val="24"/>
          <w:lang w:val="en-US"/>
        </w:rPr>
        <w:t>and</w:t>
      </w:r>
    </w:p>
    <w:p w:rsidR="002032EB" w:rsidRPr="006D7CED" w:rsidRDefault="002032EB" w:rsidP="00E34024">
      <w:pPr>
        <w:numPr>
          <w:ilvl w:val="1"/>
          <w:numId w:val="11"/>
        </w:numPr>
        <w:tabs>
          <w:tab w:val="num" w:pos="1080"/>
        </w:tabs>
        <w:suppressAutoHyphens w:val="0"/>
        <w:jc w:val="both"/>
        <w:rPr>
          <w:rFonts w:ascii="Arial" w:hAnsi="Arial" w:cs="Arial"/>
          <w:szCs w:val="24"/>
          <w:lang w:val="en-US"/>
        </w:rPr>
      </w:pPr>
      <w:r w:rsidRPr="006D7CED">
        <w:rPr>
          <w:rFonts w:ascii="Arial" w:hAnsi="Arial" w:cs="Arial"/>
          <w:szCs w:val="24"/>
          <w:lang w:val="en-US" w:eastAsia="sr-Latn-CS"/>
        </w:rPr>
        <w:t xml:space="preserve">Certificate or opinion or statement of the bank or other specialized institutions in accordance with the regulations of the country in which Tenderer has seat concerning blocked accounts for the period </w:t>
      </w:r>
      <w:r w:rsidRPr="006D7CED">
        <w:rPr>
          <w:rFonts w:ascii="Arial" w:hAnsi="Arial" w:cs="Arial"/>
          <w:szCs w:val="24"/>
          <w:lang w:val="en-US"/>
        </w:rPr>
        <w:t>of previous</w:t>
      </w:r>
      <w:r w:rsidR="00A35A2C" w:rsidRPr="006D7CED">
        <w:rPr>
          <w:rFonts w:ascii="Arial" w:hAnsi="Arial" w:cs="Arial"/>
          <w:szCs w:val="24"/>
          <w:lang w:val="en-US"/>
        </w:rPr>
        <w:t xml:space="preserve"> </w:t>
      </w:r>
      <w:r w:rsidR="002016AB" w:rsidRPr="006D7CED">
        <w:rPr>
          <w:rFonts w:ascii="Arial" w:hAnsi="Arial" w:cs="Arial"/>
          <w:szCs w:val="24"/>
          <w:lang w:val="en-US"/>
        </w:rPr>
        <w:t>12</w:t>
      </w:r>
      <w:r w:rsidR="00A35A2C" w:rsidRPr="006D7CED">
        <w:rPr>
          <w:rFonts w:ascii="Arial" w:hAnsi="Arial" w:cs="Arial"/>
          <w:szCs w:val="24"/>
          <w:lang w:val="en-US"/>
        </w:rPr>
        <w:t xml:space="preserve"> </w:t>
      </w:r>
      <w:r w:rsidRPr="006D7CED">
        <w:rPr>
          <w:rFonts w:ascii="Arial" w:hAnsi="Arial" w:cs="Arial"/>
          <w:szCs w:val="24"/>
          <w:lang w:val="en-US"/>
        </w:rPr>
        <w:t>months prior to publishing invitation (</w:t>
      </w:r>
      <w:r w:rsidR="006D7CED">
        <w:rPr>
          <w:rFonts w:ascii="Arial" w:hAnsi="Arial" w:cs="Arial"/>
          <w:szCs w:val="24"/>
          <w:lang w:val="en-US"/>
        </w:rPr>
        <w:t>21.07</w:t>
      </w:r>
      <w:r w:rsidRPr="006D7CED">
        <w:rPr>
          <w:rFonts w:ascii="Arial" w:hAnsi="Arial" w:cs="Arial"/>
          <w:szCs w:val="24"/>
          <w:lang w:val="en-US"/>
        </w:rPr>
        <w:t>.2014</w:t>
      </w:r>
      <w:r w:rsidR="006D7CED">
        <w:rPr>
          <w:rFonts w:ascii="Arial" w:hAnsi="Arial" w:cs="Arial"/>
          <w:szCs w:val="24"/>
          <w:lang w:val="en-US"/>
        </w:rPr>
        <w:t>.</w:t>
      </w:r>
      <w:r w:rsidRPr="006D7CED">
        <w:rPr>
          <w:rFonts w:ascii="Arial" w:hAnsi="Arial" w:cs="Arial"/>
          <w:szCs w:val="24"/>
          <w:lang w:val="en-US"/>
        </w:rPr>
        <w:t xml:space="preserve"> tо </w:t>
      </w:r>
      <w:r w:rsidR="006D7CED">
        <w:rPr>
          <w:rFonts w:ascii="Arial" w:hAnsi="Arial" w:cs="Arial"/>
          <w:szCs w:val="24"/>
          <w:lang w:val="en-US"/>
        </w:rPr>
        <w:t>21.07</w:t>
      </w:r>
      <w:r w:rsidRPr="006D7CED">
        <w:rPr>
          <w:rFonts w:ascii="Arial" w:hAnsi="Arial" w:cs="Arial"/>
          <w:szCs w:val="24"/>
          <w:lang w:val="en-US"/>
        </w:rPr>
        <w:t>.2015</w:t>
      </w:r>
      <w:r w:rsidR="006D7CED">
        <w:rPr>
          <w:rFonts w:ascii="Arial" w:hAnsi="Arial" w:cs="Arial"/>
          <w:szCs w:val="24"/>
          <w:lang w:val="en-US"/>
        </w:rPr>
        <w:t>.</w:t>
      </w:r>
      <w:r w:rsidRPr="006D7CED">
        <w:rPr>
          <w:rFonts w:ascii="Arial" w:hAnsi="Arial" w:cs="Arial"/>
          <w:szCs w:val="24"/>
          <w:lang w:val="en-US"/>
        </w:rPr>
        <w:t>)</w:t>
      </w:r>
    </w:p>
    <w:p w:rsidR="00A35A2C" w:rsidRPr="002D0685" w:rsidRDefault="00A35A2C" w:rsidP="002032EB">
      <w:pPr>
        <w:suppressAutoHyphens w:val="0"/>
        <w:ind w:left="1440"/>
        <w:jc w:val="both"/>
        <w:rPr>
          <w:rFonts w:ascii="Arial" w:hAnsi="Arial" w:cs="Arial"/>
          <w:szCs w:val="24"/>
          <w:lang w:val="en-US"/>
        </w:rPr>
      </w:pPr>
    </w:p>
    <w:p w:rsidR="004A18FB" w:rsidRPr="002D0685" w:rsidRDefault="009D2231" w:rsidP="00516A76">
      <w:pPr>
        <w:tabs>
          <w:tab w:val="left" w:pos="284"/>
        </w:tabs>
        <w:jc w:val="both"/>
        <w:rPr>
          <w:rFonts w:ascii="Arial" w:hAnsi="Arial" w:cs="Arial"/>
          <w:b/>
          <w:szCs w:val="24"/>
          <w:lang w:val="en-US"/>
        </w:rPr>
      </w:pPr>
      <w:r w:rsidRPr="002D0685">
        <w:rPr>
          <w:rFonts w:ascii="Arial" w:hAnsi="Arial" w:cs="Arial"/>
          <w:szCs w:val="24"/>
          <w:lang w:val="en-US"/>
        </w:rPr>
        <w:lastRenderedPageBreak/>
        <w:tab/>
      </w:r>
    </w:p>
    <w:p w:rsidR="004A18FB" w:rsidRPr="002D0685" w:rsidRDefault="009D2231" w:rsidP="004A18FB">
      <w:pPr>
        <w:tabs>
          <w:tab w:val="left" w:pos="993"/>
        </w:tabs>
        <w:jc w:val="both"/>
        <w:rPr>
          <w:rFonts w:ascii="Arial" w:hAnsi="Arial" w:cs="Arial"/>
          <w:szCs w:val="24"/>
          <w:lang w:val="en-US"/>
        </w:rPr>
      </w:pPr>
      <w:r w:rsidRPr="002D0685">
        <w:rPr>
          <w:rFonts w:ascii="Arial" w:hAnsi="Arial" w:cs="Arial"/>
          <w:szCs w:val="24"/>
          <w:lang w:val="en-US"/>
        </w:rPr>
        <w:t xml:space="preserve">2. </w:t>
      </w:r>
      <w:r w:rsidR="002032EB" w:rsidRPr="002D0685">
        <w:rPr>
          <w:rFonts w:ascii="Arial" w:hAnsi="Arial" w:cs="Arial"/>
          <w:szCs w:val="24"/>
          <w:u w:val="single"/>
          <w:lang w:val="en-US"/>
        </w:rPr>
        <w:t>Evidence of necessary business capacity</w:t>
      </w:r>
      <w:r w:rsidRPr="002D0685">
        <w:rPr>
          <w:rFonts w:ascii="Arial" w:hAnsi="Arial" w:cs="Arial"/>
          <w:szCs w:val="24"/>
          <w:u w:val="single"/>
          <w:lang w:val="en-US"/>
        </w:rPr>
        <w:t>:</w:t>
      </w:r>
      <w:r w:rsidRPr="002D0685">
        <w:rPr>
          <w:rFonts w:ascii="Arial" w:hAnsi="Arial" w:cs="Arial"/>
          <w:szCs w:val="24"/>
          <w:lang w:val="en-US"/>
        </w:rPr>
        <w:t xml:space="preserve"> </w:t>
      </w:r>
    </w:p>
    <w:p w:rsidR="004A18FB" w:rsidRPr="002D0685" w:rsidRDefault="00D962BE" w:rsidP="00E34024">
      <w:pPr>
        <w:pStyle w:val="ListParagraph"/>
        <w:widowControl w:val="0"/>
        <w:numPr>
          <w:ilvl w:val="0"/>
          <w:numId w:val="33"/>
        </w:numPr>
        <w:spacing w:after="0" w:line="240" w:lineRule="auto"/>
        <w:ind w:left="1353"/>
        <w:contextualSpacing w:val="0"/>
        <w:jc w:val="both"/>
        <w:rPr>
          <w:rFonts w:ascii="Arial" w:hAnsi="Arial" w:cs="Arial"/>
          <w:sz w:val="24"/>
          <w:szCs w:val="24"/>
          <w:lang w:val="en-US"/>
        </w:rPr>
      </w:pPr>
      <w:r w:rsidRPr="002D0685">
        <w:rPr>
          <w:rFonts w:ascii="Arial" w:hAnsi="Arial" w:cs="Arial"/>
          <w:sz w:val="24"/>
          <w:szCs w:val="24"/>
          <w:lang w:val="en-US"/>
        </w:rPr>
        <w:t>Statement</w:t>
      </w:r>
      <w:r w:rsidR="002032EB" w:rsidRPr="002D0685">
        <w:rPr>
          <w:rFonts w:ascii="Arial" w:hAnsi="Arial" w:cs="Arial"/>
          <w:sz w:val="24"/>
          <w:szCs w:val="24"/>
          <w:lang w:val="en-US"/>
        </w:rPr>
        <w:t xml:space="preserve"> on non-</w:t>
      </w:r>
      <w:r w:rsidRPr="002D0685">
        <w:rPr>
          <w:rFonts w:ascii="Arial" w:hAnsi="Arial" w:cs="Arial"/>
          <w:sz w:val="24"/>
          <w:szCs w:val="24"/>
          <w:lang w:val="en-US"/>
        </w:rPr>
        <w:t>existence</w:t>
      </w:r>
      <w:r w:rsidR="002032EB" w:rsidRPr="002D0685">
        <w:rPr>
          <w:rFonts w:ascii="Arial" w:hAnsi="Arial" w:cs="Arial"/>
          <w:sz w:val="24"/>
          <w:szCs w:val="24"/>
          <w:lang w:val="en-US"/>
        </w:rPr>
        <w:t xml:space="preserve"> of conflict of interest </w:t>
      </w:r>
      <w:r w:rsidR="00B32F41" w:rsidRPr="002D0685">
        <w:rPr>
          <w:rFonts w:ascii="Arial" w:hAnsi="Arial" w:cs="Arial"/>
          <w:sz w:val="24"/>
          <w:szCs w:val="24"/>
          <w:lang w:val="en-US"/>
        </w:rPr>
        <w:t>(</w:t>
      </w:r>
      <w:r w:rsidR="002032EB" w:rsidRPr="002D0685">
        <w:rPr>
          <w:rFonts w:ascii="Arial" w:hAnsi="Arial" w:cs="Arial"/>
          <w:sz w:val="24"/>
          <w:szCs w:val="24"/>
          <w:lang w:val="en-US"/>
        </w:rPr>
        <w:t>Form no</w:t>
      </w:r>
      <w:r w:rsidR="00B32F41" w:rsidRPr="002D0685">
        <w:rPr>
          <w:rFonts w:ascii="Arial" w:hAnsi="Arial" w:cs="Arial"/>
          <w:sz w:val="24"/>
          <w:szCs w:val="24"/>
          <w:lang w:val="en-US"/>
        </w:rPr>
        <w:t xml:space="preserve">. 11 </w:t>
      </w:r>
      <w:r w:rsidR="002032EB" w:rsidRPr="002D0685">
        <w:rPr>
          <w:rFonts w:ascii="Arial" w:hAnsi="Arial" w:cs="Arial"/>
          <w:sz w:val="24"/>
          <w:szCs w:val="24"/>
          <w:lang w:val="en-US"/>
        </w:rPr>
        <w:t>of Tender Documents</w:t>
      </w:r>
      <w:r w:rsidR="00B32F41" w:rsidRPr="002D0685">
        <w:rPr>
          <w:rFonts w:ascii="Arial" w:hAnsi="Arial" w:cs="Arial"/>
          <w:sz w:val="24"/>
          <w:szCs w:val="24"/>
          <w:lang w:val="en-US"/>
        </w:rPr>
        <w:t xml:space="preserve">). </w:t>
      </w:r>
      <w:r w:rsidR="002032EB" w:rsidRPr="002D0685">
        <w:rPr>
          <w:rFonts w:ascii="Arial" w:hAnsi="Arial" w:cs="Arial"/>
          <w:sz w:val="24"/>
          <w:szCs w:val="24"/>
          <w:lang w:val="en-US"/>
        </w:rPr>
        <w:t xml:space="preserve">The Employer has the right to examine the accuracy of the content of given statement in every available and verifiable manner </w:t>
      </w:r>
    </w:p>
    <w:p w:rsidR="009312D6" w:rsidRPr="002D0685" w:rsidRDefault="009312D6" w:rsidP="00E34024">
      <w:pPr>
        <w:pStyle w:val="Heading2"/>
        <w:numPr>
          <w:ilvl w:val="1"/>
          <w:numId w:val="42"/>
        </w:numPr>
        <w:ind w:left="709" w:hanging="709"/>
        <w:rPr>
          <w:rFonts w:cs="Arial"/>
          <w:sz w:val="24"/>
          <w:szCs w:val="24"/>
          <w:lang w:val="en-US"/>
        </w:rPr>
      </w:pPr>
      <w:bookmarkStart w:id="331" w:name="_Toc385933989"/>
      <w:bookmarkStart w:id="332" w:name="_Toc421192974"/>
      <w:bookmarkStart w:id="333" w:name="_Toc425166798"/>
      <w:bookmarkEnd w:id="293"/>
      <w:bookmarkEnd w:id="294"/>
      <w:r w:rsidRPr="002D0685">
        <w:rPr>
          <w:rFonts w:cs="Arial"/>
          <w:sz w:val="24"/>
          <w:szCs w:val="24"/>
          <w:lang w:val="en-US"/>
        </w:rPr>
        <w:t>CONDITIONS THAT EVERY SUBCONTRACTOR, I.E. MEMBER OF THE GROUP OF TENDERERS MUST FULFILL</w:t>
      </w:r>
      <w:bookmarkEnd w:id="331"/>
      <w:bookmarkEnd w:id="332"/>
      <w:bookmarkEnd w:id="333"/>
    </w:p>
    <w:p w:rsidR="009312D6" w:rsidRPr="002D0685" w:rsidRDefault="009312D6" w:rsidP="009312D6">
      <w:pPr>
        <w:jc w:val="both"/>
        <w:rPr>
          <w:rFonts w:ascii="Arial" w:hAnsi="Arial" w:cs="Arial"/>
          <w:szCs w:val="24"/>
          <w:lang w:val="en-US"/>
        </w:rPr>
      </w:pPr>
    </w:p>
    <w:p w:rsidR="009312D6" w:rsidRPr="002D0685" w:rsidRDefault="009312D6" w:rsidP="009312D6">
      <w:pPr>
        <w:jc w:val="both"/>
        <w:rPr>
          <w:rFonts w:ascii="Arial" w:hAnsi="Arial" w:cs="Arial"/>
          <w:szCs w:val="24"/>
          <w:lang w:val="en-US"/>
        </w:rPr>
      </w:pPr>
      <w:r w:rsidRPr="002D0685">
        <w:rPr>
          <w:rFonts w:ascii="Arial" w:hAnsi="Arial" w:cs="Arial"/>
          <w:szCs w:val="24"/>
          <w:lang w:val="en-US"/>
        </w:rPr>
        <w:t xml:space="preserve">Every subcontractor has to fulfill the conditions from Article 75 paragraph 1 item 1) to 4) of the Law, which it proves by submitting the evidence stated in this section. Conditions related to capacities under Article 76 of the Law, the Tenderer shall fulfil individually regardless of the engagement of Subcontractor.  </w:t>
      </w:r>
    </w:p>
    <w:p w:rsidR="009312D6" w:rsidRPr="002D0685" w:rsidRDefault="009312D6" w:rsidP="009312D6">
      <w:pPr>
        <w:jc w:val="both"/>
        <w:rPr>
          <w:rFonts w:ascii="Arial" w:hAnsi="Arial" w:cs="Arial"/>
          <w:szCs w:val="24"/>
          <w:lang w:val="en-US"/>
        </w:rPr>
      </w:pPr>
    </w:p>
    <w:p w:rsidR="009312D6" w:rsidRPr="002D0685" w:rsidRDefault="009312D6" w:rsidP="009312D6">
      <w:pPr>
        <w:jc w:val="both"/>
        <w:rPr>
          <w:rFonts w:ascii="Arial" w:hAnsi="Arial" w:cs="Arial"/>
          <w:szCs w:val="24"/>
          <w:lang w:val="en-US"/>
        </w:rPr>
      </w:pPr>
      <w:r w:rsidRPr="002D0685">
        <w:rPr>
          <w:rFonts w:ascii="Arial" w:hAnsi="Arial" w:cs="Arial"/>
          <w:szCs w:val="24"/>
          <w:lang w:val="en-US"/>
        </w:rPr>
        <w:t xml:space="preserve">Every </w:t>
      </w:r>
      <w:r w:rsidR="00D962BE" w:rsidRPr="002D0685">
        <w:rPr>
          <w:rFonts w:ascii="Arial" w:hAnsi="Arial" w:cs="Arial"/>
          <w:szCs w:val="24"/>
          <w:lang w:val="en-US"/>
        </w:rPr>
        <w:t>Tenderer from</w:t>
      </w:r>
      <w:r w:rsidRPr="002D0685">
        <w:rPr>
          <w:rFonts w:ascii="Arial" w:hAnsi="Arial" w:cs="Arial"/>
          <w:szCs w:val="24"/>
          <w:lang w:val="en-US"/>
        </w:rPr>
        <w:t xml:space="preserve"> the group of tenderers that submits joint tender has to fulfill the conditions from Article 75 paragraph 1 from item 1) to 4) of the Law, which it proves by submitting the evidence stated in this section. Conditions related to the capacities stipulated in the Article 76 of the Law Tenderers from the Group of </w:t>
      </w:r>
      <w:r w:rsidR="00D962BE" w:rsidRPr="002D0685">
        <w:rPr>
          <w:rFonts w:ascii="Arial" w:hAnsi="Arial" w:cs="Arial"/>
          <w:szCs w:val="24"/>
          <w:lang w:val="en-US"/>
        </w:rPr>
        <w:t>Tenderers shall</w:t>
      </w:r>
      <w:r w:rsidRPr="002D0685">
        <w:rPr>
          <w:rFonts w:ascii="Arial" w:hAnsi="Arial" w:cs="Arial"/>
          <w:szCs w:val="24"/>
          <w:lang w:val="en-US"/>
        </w:rPr>
        <w:t xml:space="preserve"> meet together, on the basis of the evidence submitted in accordance with this Section of the Tender Documents.</w:t>
      </w:r>
    </w:p>
    <w:p w:rsidR="009312D6" w:rsidRPr="002D0685" w:rsidRDefault="009312D6" w:rsidP="009312D6">
      <w:pPr>
        <w:jc w:val="both"/>
        <w:rPr>
          <w:rFonts w:ascii="Arial" w:hAnsi="Arial" w:cs="Arial"/>
          <w:szCs w:val="24"/>
          <w:u w:val="single"/>
          <w:lang w:val="en-US"/>
        </w:rPr>
      </w:pPr>
    </w:p>
    <w:p w:rsidR="009312D6" w:rsidRPr="002D0685" w:rsidRDefault="009312D6" w:rsidP="00E34024">
      <w:pPr>
        <w:numPr>
          <w:ilvl w:val="1"/>
          <w:numId w:val="42"/>
        </w:numPr>
        <w:ind w:left="709" w:hanging="709"/>
        <w:jc w:val="both"/>
        <w:outlineLvl w:val="1"/>
        <w:rPr>
          <w:rFonts w:ascii="Arial" w:hAnsi="Arial" w:cs="Arial"/>
          <w:b/>
          <w:szCs w:val="24"/>
          <w:lang w:val="en-US"/>
        </w:rPr>
      </w:pPr>
      <w:bookmarkStart w:id="334" w:name="_Toc385933990"/>
      <w:bookmarkStart w:id="335" w:name="_Toc421192975"/>
      <w:bookmarkStart w:id="336" w:name="_Toc425166799"/>
      <w:r w:rsidRPr="002D0685">
        <w:rPr>
          <w:rFonts w:ascii="Arial" w:hAnsi="Arial" w:cs="Arial"/>
          <w:b/>
          <w:szCs w:val="24"/>
          <w:lang w:val="en-US"/>
        </w:rPr>
        <w:t>FULFILLMENT OF THE CONDITIONS FROM ARTICLE 75, PARAGRAPH 2 OF THE LAW</w:t>
      </w:r>
      <w:bookmarkEnd w:id="334"/>
      <w:bookmarkEnd w:id="335"/>
      <w:bookmarkEnd w:id="336"/>
      <w:r w:rsidRPr="002D0685">
        <w:rPr>
          <w:rFonts w:ascii="Arial" w:hAnsi="Arial" w:cs="Arial"/>
          <w:b/>
          <w:szCs w:val="24"/>
          <w:lang w:val="en-US"/>
        </w:rPr>
        <w:t xml:space="preserve"> </w:t>
      </w:r>
    </w:p>
    <w:p w:rsidR="009312D6" w:rsidRPr="002D0685" w:rsidRDefault="009312D6" w:rsidP="009312D6">
      <w:pPr>
        <w:jc w:val="both"/>
        <w:rPr>
          <w:rFonts w:ascii="Arial" w:hAnsi="Arial" w:cs="Arial"/>
          <w:b/>
          <w:bCs/>
          <w:szCs w:val="24"/>
          <w:u w:val="single"/>
          <w:lang w:val="en-US" w:eastAsia="en-US" w:bidi="en-US"/>
        </w:rPr>
      </w:pPr>
    </w:p>
    <w:p w:rsidR="009312D6" w:rsidRPr="002D0685" w:rsidRDefault="009312D6" w:rsidP="009312D6">
      <w:pPr>
        <w:jc w:val="both"/>
        <w:rPr>
          <w:rFonts w:ascii="Arial" w:hAnsi="Arial" w:cs="Arial"/>
          <w:szCs w:val="24"/>
          <w:lang w:val="en-US"/>
        </w:rPr>
      </w:pPr>
      <w:r w:rsidRPr="002D0685">
        <w:rPr>
          <w:rFonts w:ascii="Arial" w:hAnsi="Arial" w:cs="Arial"/>
          <w:szCs w:val="24"/>
          <w:lang w:val="en-US"/>
        </w:rPr>
        <w:t>Employer requires from the tenderers while preparing the Tender to explicitly state that they complied with all obligations that result from valid regulations on safety at work, employment and working conditions, environmental protection, as well as that the Tenderer guarantees that it is the holder of intellectual property rights.</w:t>
      </w:r>
    </w:p>
    <w:p w:rsidR="009312D6" w:rsidRPr="002D0685" w:rsidRDefault="009312D6" w:rsidP="009312D6">
      <w:pPr>
        <w:jc w:val="both"/>
        <w:rPr>
          <w:rFonts w:ascii="Arial" w:hAnsi="Arial" w:cs="Arial"/>
          <w:szCs w:val="24"/>
          <w:lang w:val="en-US"/>
        </w:rPr>
      </w:pPr>
    </w:p>
    <w:p w:rsidR="009312D6" w:rsidRPr="002D0685" w:rsidRDefault="009312D6" w:rsidP="009312D6">
      <w:pPr>
        <w:jc w:val="both"/>
        <w:rPr>
          <w:rFonts w:ascii="Arial" w:hAnsi="Arial" w:cs="Arial"/>
          <w:szCs w:val="24"/>
          <w:lang w:val="en-US"/>
        </w:rPr>
      </w:pPr>
      <w:r w:rsidRPr="002D0685">
        <w:rPr>
          <w:rFonts w:ascii="Arial" w:hAnsi="Arial" w:cs="Arial"/>
          <w:szCs w:val="24"/>
          <w:lang w:val="en-US"/>
        </w:rPr>
        <w:t xml:space="preserve">Regarding this condition the Tenderer shall submit the Statement -Form 3 from the Tender Documents in its Tender. </w:t>
      </w:r>
    </w:p>
    <w:p w:rsidR="009312D6" w:rsidRPr="002D0685" w:rsidRDefault="009312D6" w:rsidP="009312D6">
      <w:pPr>
        <w:jc w:val="both"/>
        <w:rPr>
          <w:rFonts w:ascii="Arial" w:hAnsi="Arial" w:cs="Arial"/>
          <w:szCs w:val="24"/>
          <w:lang w:val="en-US"/>
        </w:rPr>
      </w:pPr>
    </w:p>
    <w:p w:rsidR="009312D6" w:rsidRPr="002D0685" w:rsidRDefault="009312D6" w:rsidP="009312D6">
      <w:pPr>
        <w:jc w:val="both"/>
        <w:rPr>
          <w:rFonts w:ascii="Arial" w:hAnsi="Arial" w:cs="Arial"/>
          <w:b/>
          <w:bCs/>
          <w:szCs w:val="24"/>
          <w:u w:val="single"/>
          <w:lang w:val="en-US" w:eastAsia="en-US" w:bidi="en-US"/>
        </w:rPr>
      </w:pPr>
      <w:r w:rsidRPr="002D0685">
        <w:rPr>
          <w:rFonts w:ascii="Arial" w:hAnsi="Arial" w:cs="Arial"/>
          <w:szCs w:val="24"/>
          <w:lang w:val="en-US"/>
        </w:rPr>
        <w:t xml:space="preserve">This statement has to be submitted, i.e. has to be also given by every member of the Group of Tenderers or sub-contractor, on its behalf. </w:t>
      </w:r>
    </w:p>
    <w:p w:rsidR="009312D6" w:rsidRPr="002D0685" w:rsidRDefault="009312D6" w:rsidP="009312D6">
      <w:pPr>
        <w:rPr>
          <w:rFonts w:ascii="Arial" w:hAnsi="Arial" w:cs="Arial"/>
          <w:caps/>
          <w:szCs w:val="24"/>
          <w:lang w:val="en-US"/>
        </w:rPr>
      </w:pPr>
    </w:p>
    <w:p w:rsidR="009312D6" w:rsidRPr="002D0685" w:rsidRDefault="009312D6" w:rsidP="00E34024">
      <w:pPr>
        <w:numPr>
          <w:ilvl w:val="1"/>
          <w:numId w:val="42"/>
        </w:numPr>
        <w:ind w:left="709" w:hanging="709"/>
        <w:jc w:val="both"/>
        <w:outlineLvl w:val="1"/>
        <w:rPr>
          <w:rFonts w:ascii="Arial" w:hAnsi="Arial" w:cs="Arial"/>
          <w:b/>
          <w:szCs w:val="24"/>
          <w:lang w:val="en-US"/>
        </w:rPr>
      </w:pPr>
      <w:bookmarkStart w:id="337" w:name="_Toc385933991"/>
      <w:bookmarkStart w:id="338" w:name="_Toc421192976"/>
      <w:bookmarkStart w:id="339" w:name="_Toc425166800"/>
      <w:r w:rsidRPr="002D0685">
        <w:rPr>
          <w:rFonts w:ascii="Arial" w:hAnsi="Arial" w:cs="Arial"/>
          <w:b/>
          <w:szCs w:val="24"/>
          <w:lang w:val="en-US"/>
        </w:rPr>
        <w:t>MANNER OF EVIDENCE SUBMISSION</w:t>
      </w:r>
      <w:bookmarkEnd w:id="337"/>
      <w:bookmarkEnd w:id="338"/>
      <w:bookmarkEnd w:id="339"/>
    </w:p>
    <w:p w:rsidR="009312D6" w:rsidRPr="002D0685" w:rsidRDefault="009312D6" w:rsidP="009312D6">
      <w:pPr>
        <w:jc w:val="both"/>
        <w:rPr>
          <w:rFonts w:ascii="Arial" w:hAnsi="Arial" w:cs="Arial"/>
          <w:szCs w:val="24"/>
          <w:lang w:val="en-US"/>
        </w:rPr>
      </w:pPr>
    </w:p>
    <w:p w:rsidR="009312D6" w:rsidRPr="002D0685" w:rsidRDefault="009312D6" w:rsidP="009312D6">
      <w:pPr>
        <w:jc w:val="both"/>
        <w:rPr>
          <w:rFonts w:ascii="Arial" w:hAnsi="Arial" w:cs="Arial"/>
          <w:szCs w:val="24"/>
          <w:lang w:val="en-US"/>
        </w:rPr>
      </w:pPr>
      <w:r w:rsidRPr="002D0685">
        <w:rPr>
          <w:rFonts w:ascii="Arial" w:hAnsi="Arial" w:cs="Arial"/>
          <w:szCs w:val="24"/>
          <w:lang w:val="en-US"/>
        </w:rPr>
        <w:t>Evidence on fulfillment of conditions may be submitted as uncertified copies, and Employer may, before decision on awarding the contract, demand from the Tenderer, whose tender was evaluated as most favorable on the grounds of the Report of Public Procurement Committee, to submit the original documents or certified copies of all or of only some of evidence.</w:t>
      </w:r>
    </w:p>
    <w:p w:rsidR="009312D6" w:rsidRPr="002D0685" w:rsidRDefault="009312D6" w:rsidP="009312D6">
      <w:pPr>
        <w:jc w:val="both"/>
        <w:rPr>
          <w:rFonts w:ascii="Arial" w:hAnsi="Arial" w:cs="Arial"/>
          <w:szCs w:val="24"/>
          <w:lang w:val="en-US"/>
        </w:rPr>
      </w:pPr>
    </w:p>
    <w:p w:rsidR="009312D6" w:rsidRPr="002D0685" w:rsidRDefault="009312D6" w:rsidP="009312D6">
      <w:pPr>
        <w:jc w:val="both"/>
        <w:rPr>
          <w:rFonts w:ascii="Arial" w:hAnsi="Arial" w:cs="Arial"/>
          <w:szCs w:val="24"/>
          <w:lang w:val="en-US"/>
        </w:rPr>
      </w:pPr>
      <w:r w:rsidRPr="002D0685">
        <w:rPr>
          <w:rFonts w:ascii="Arial" w:hAnsi="Arial" w:cs="Arial"/>
          <w:szCs w:val="24"/>
          <w:lang w:val="en-US"/>
        </w:rPr>
        <w:t xml:space="preserve">If the Tenderer fails to submit original or certified copies of requested evidence within the given adequate deadline, which cannot be less than five days, the Employer shall refuse its tender as unacceptable. </w:t>
      </w:r>
    </w:p>
    <w:p w:rsidR="009312D6" w:rsidRPr="002D0685" w:rsidRDefault="009312D6" w:rsidP="009312D6">
      <w:pPr>
        <w:jc w:val="both"/>
        <w:rPr>
          <w:rFonts w:ascii="Arial" w:hAnsi="Arial" w:cs="Arial"/>
          <w:szCs w:val="24"/>
          <w:lang w:val="en-US"/>
        </w:rPr>
      </w:pPr>
    </w:p>
    <w:p w:rsidR="009312D6" w:rsidRPr="002D0685" w:rsidRDefault="009312D6" w:rsidP="009312D6">
      <w:pPr>
        <w:jc w:val="both"/>
        <w:rPr>
          <w:rFonts w:ascii="Arial" w:hAnsi="Arial" w:cs="Arial"/>
          <w:szCs w:val="24"/>
          <w:lang w:val="en-US"/>
        </w:rPr>
      </w:pPr>
      <w:r w:rsidRPr="002D0685">
        <w:rPr>
          <w:rFonts w:ascii="Arial" w:hAnsi="Arial" w:cs="Arial"/>
          <w:szCs w:val="24"/>
          <w:lang w:val="en-US"/>
        </w:rPr>
        <w:t>Tenderers that are registered with the Business Registers Agency do not need to submit evidence from Article 75, paragraph 1 item 1) Extract from Business Registers Agency, which is public and published on the webpage of the Business Registers Agency.</w:t>
      </w:r>
    </w:p>
    <w:p w:rsidR="009312D6" w:rsidRPr="002D0685" w:rsidRDefault="009312D6" w:rsidP="009312D6">
      <w:pPr>
        <w:jc w:val="both"/>
        <w:rPr>
          <w:rFonts w:ascii="Arial" w:hAnsi="Arial" w:cs="Arial"/>
          <w:szCs w:val="24"/>
          <w:lang w:val="en-US"/>
        </w:rPr>
      </w:pPr>
    </w:p>
    <w:p w:rsidR="009312D6" w:rsidRPr="002D0685" w:rsidRDefault="009312D6" w:rsidP="009312D6">
      <w:pPr>
        <w:jc w:val="both"/>
        <w:rPr>
          <w:rFonts w:ascii="Arial" w:hAnsi="Arial" w:cs="Arial"/>
          <w:szCs w:val="24"/>
          <w:lang w:val="en-US"/>
        </w:rPr>
      </w:pPr>
      <w:r w:rsidRPr="002D0685">
        <w:rPr>
          <w:rFonts w:ascii="Arial" w:hAnsi="Arial" w:cs="Arial"/>
          <w:szCs w:val="24"/>
          <w:lang w:val="en-US"/>
        </w:rPr>
        <w:lastRenderedPageBreak/>
        <w:t xml:space="preserve">Employer shall not reject the tender as unacceptable, if it does not contain evidence defined in Tender Documents, if Tenderer states in the tender the web page where the data required as a condition are publicly available. </w:t>
      </w:r>
    </w:p>
    <w:p w:rsidR="009312D6" w:rsidRPr="002D0685" w:rsidRDefault="009312D6" w:rsidP="009312D6">
      <w:pPr>
        <w:jc w:val="both"/>
        <w:rPr>
          <w:rFonts w:ascii="Arial" w:hAnsi="Arial" w:cs="Arial"/>
          <w:szCs w:val="24"/>
          <w:lang w:val="en-US"/>
        </w:rPr>
      </w:pPr>
    </w:p>
    <w:p w:rsidR="009312D6" w:rsidRPr="002D0685" w:rsidRDefault="009312D6" w:rsidP="009312D6">
      <w:pPr>
        <w:jc w:val="both"/>
        <w:rPr>
          <w:rFonts w:ascii="Arial" w:hAnsi="Arial" w:cs="Arial"/>
          <w:szCs w:val="24"/>
          <w:lang w:val="en-US"/>
        </w:rPr>
      </w:pPr>
      <w:r w:rsidRPr="002D0685">
        <w:rPr>
          <w:rFonts w:ascii="Arial" w:hAnsi="Arial" w:cs="Arial"/>
          <w:szCs w:val="24"/>
          <w:lang w:val="en-US"/>
        </w:rPr>
        <w:t xml:space="preserve">Tenderer registered in Bidders Register is not obliged to prove the fulfillment of mandatory conditions when submitting tender. Bidders Register is available on the web page of Business Registers Agency. </w:t>
      </w:r>
    </w:p>
    <w:p w:rsidR="009312D6" w:rsidRPr="002D0685" w:rsidRDefault="009312D6" w:rsidP="009312D6">
      <w:pPr>
        <w:jc w:val="both"/>
        <w:rPr>
          <w:rFonts w:ascii="Arial" w:hAnsi="Arial" w:cs="Arial"/>
          <w:szCs w:val="24"/>
          <w:lang w:val="en-US"/>
        </w:rPr>
      </w:pPr>
    </w:p>
    <w:p w:rsidR="009312D6" w:rsidRPr="002D0685" w:rsidRDefault="009312D6" w:rsidP="009312D6">
      <w:pPr>
        <w:jc w:val="both"/>
        <w:rPr>
          <w:rFonts w:ascii="Arial" w:hAnsi="Arial" w:cs="Arial"/>
          <w:szCs w:val="24"/>
          <w:lang w:val="en-US"/>
        </w:rPr>
      </w:pPr>
      <w:r w:rsidRPr="002D0685">
        <w:rPr>
          <w:rFonts w:ascii="Arial" w:hAnsi="Arial" w:cs="Arial"/>
          <w:szCs w:val="24"/>
          <w:lang w:val="en-US"/>
        </w:rPr>
        <w:t>If the evidence on fulfillment of conditions is document in e-form, Tenderer shall submit a written copy of document in e-form, in accordance with the law governing document in e-form, unless it shall submit the Tender in e-form when the evidence is submitted in original e-form.</w:t>
      </w:r>
    </w:p>
    <w:p w:rsidR="009312D6" w:rsidRPr="002D0685" w:rsidRDefault="009312D6" w:rsidP="009312D6">
      <w:pPr>
        <w:jc w:val="both"/>
        <w:rPr>
          <w:rFonts w:ascii="Arial" w:hAnsi="Arial" w:cs="Arial"/>
          <w:szCs w:val="24"/>
          <w:lang w:val="en-US"/>
        </w:rPr>
      </w:pPr>
    </w:p>
    <w:p w:rsidR="009312D6" w:rsidRPr="002D0685" w:rsidRDefault="009312D6" w:rsidP="009312D6">
      <w:pPr>
        <w:jc w:val="both"/>
        <w:rPr>
          <w:rFonts w:ascii="Arial" w:hAnsi="Arial" w:cs="Arial"/>
          <w:szCs w:val="24"/>
          <w:lang w:val="en-US"/>
        </w:rPr>
      </w:pPr>
      <w:r w:rsidRPr="002D0685">
        <w:rPr>
          <w:rFonts w:ascii="Arial" w:hAnsi="Arial" w:cs="Arial"/>
          <w:szCs w:val="24"/>
          <w:lang w:val="en-US"/>
        </w:rPr>
        <w:t>If the Tenderer has its registered seat in another country, Employer can verify whether documents by which the Tenderer proves the fulfillment of requested conditions were issued by the competent authorities of that country.</w:t>
      </w:r>
    </w:p>
    <w:p w:rsidR="009312D6" w:rsidRPr="002D0685" w:rsidRDefault="009312D6" w:rsidP="009312D6">
      <w:pPr>
        <w:jc w:val="both"/>
        <w:rPr>
          <w:rFonts w:ascii="Arial" w:hAnsi="Arial" w:cs="Arial"/>
          <w:szCs w:val="24"/>
          <w:lang w:val="en-US"/>
        </w:rPr>
      </w:pPr>
    </w:p>
    <w:p w:rsidR="009312D6" w:rsidRPr="002D0685" w:rsidRDefault="009312D6" w:rsidP="009312D6">
      <w:pPr>
        <w:jc w:val="both"/>
        <w:rPr>
          <w:rFonts w:ascii="Arial" w:hAnsi="Arial" w:cs="Arial"/>
          <w:szCs w:val="24"/>
          <w:lang w:val="en-US"/>
        </w:rPr>
      </w:pPr>
      <w:r w:rsidRPr="002D0685">
        <w:rPr>
          <w:rFonts w:ascii="Arial" w:hAnsi="Arial" w:cs="Arial"/>
          <w:szCs w:val="24"/>
          <w:lang w:val="en-US"/>
        </w:rPr>
        <w:t>If the evidence under Article 77, paragraph 1, from item 1) to 4) of the Law is not issued in the country where the Tenderer has its seat the Tenderer can, instead of the evidence, submit its written statement, given under substantive and criminal liability certified by the court or administrative body, public notary or other competent body of that country.</w:t>
      </w:r>
    </w:p>
    <w:p w:rsidR="009312D6" w:rsidRPr="002D0685" w:rsidRDefault="009312D6" w:rsidP="009312D6">
      <w:pPr>
        <w:jc w:val="both"/>
        <w:rPr>
          <w:rFonts w:ascii="Arial" w:hAnsi="Arial" w:cs="Arial"/>
          <w:szCs w:val="24"/>
          <w:lang w:val="en-US"/>
        </w:rPr>
      </w:pPr>
    </w:p>
    <w:p w:rsidR="009312D6" w:rsidRPr="002D0685" w:rsidRDefault="009312D6" w:rsidP="009312D6">
      <w:pPr>
        <w:jc w:val="both"/>
        <w:rPr>
          <w:rFonts w:ascii="Arial" w:hAnsi="Arial" w:cs="Arial"/>
          <w:szCs w:val="24"/>
          <w:lang w:val="en-US"/>
        </w:rPr>
      </w:pPr>
      <w:r w:rsidRPr="002D0685">
        <w:rPr>
          <w:rFonts w:ascii="Arial" w:hAnsi="Arial" w:cs="Arial"/>
          <w:szCs w:val="24"/>
          <w:lang w:val="en-US"/>
        </w:rPr>
        <w:t>If the Tenderer could not obtain required documents within the deadline for submission of Tender, because they could not have been issued from the moment of tender submission according to the regulations of the country in which the Tenderer has its seat and if the Tenderer submits appropriate evidence together with the Tender, Employer shall allow the Tenderer to submit the required documents subsequently, within the appropriate deadline.</w:t>
      </w:r>
    </w:p>
    <w:p w:rsidR="009312D6" w:rsidRPr="002D0685" w:rsidRDefault="009312D6" w:rsidP="009312D6">
      <w:pPr>
        <w:jc w:val="both"/>
        <w:rPr>
          <w:rFonts w:ascii="Arial" w:hAnsi="Arial" w:cs="Arial"/>
          <w:szCs w:val="24"/>
          <w:lang w:val="en-US"/>
        </w:rPr>
      </w:pPr>
    </w:p>
    <w:p w:rsidR="009312D6" w:rsidRPr="002D0685" w:rsidRDefault="009312D6" w:rsidP="009312D6">
      <w:pPr>
        <w:jc w:val="both"/>
        <w:rPr>
          <w:rFonts w:ascii="Arial" w:hAnsi="Arial" w:cs="Arial"/>
          <w:szCs w:val="24"/>
          <w:lang w:val="en-US"/>
        </w:rPr>
      </w:pPr>
    </w:p>
    <w:p w:rsidR="009312D6" w:rsidRPr="002D0685" w:rsidRDefault="009312D6" w:rsidP="009312D6">
      <w:pPr>
        <w:jc w:val="both"/>
        <w:rPr>
          <w:rFonts w:ascii="Arial" w:hAnsi="Arial" w:cs="Arial"/>
          <w:szCs w:val="24"/>
          <w:lang w:val="en-US"/>
        </w:rPr>
      </w:pPr>
      <w:r w:rsidRPr="002D0685">
        <w:rPr>
          <w:rFonts w:ascii="Arial" w:hAnsi="Arial" w:cs="Arial"/>
          <w:szCs w:val="24"/>
          <w:lang w:val="en-US"/>
        </w:rPr>
        <w:t xml:space="preserve">The Tenderer shall without delay inform the Employer in written form on every change regarding the conditions’ fulfillment from the public procurement procedure, that occurs until decision making, i.e. contract conclusion, i.e. during validity period of the public procurement contract and it shall prepare the documents in prescribed manner. </w:t>
      </w:r>
    </w:p>
    <w:p w:rsidR="009312D6" w:rsidRPr="002D0685" w:rsidRDefault="009312D6" w:rsidP="009312D6">
      <w:pPr>
        <w:jc w:val="both"/>
        <w:rPr>
          <w:rFonts w:ascii="Arial" w:hAnsi="Arial" w:cs="Arial"/>
          <w:szCs w:val="24"/>
          <w:lang w:val="en-US"/>
        </w:rPr>
      </w:pPr>
    </w:p>
    <w:p w:rsidR="009312D6" w:rsidRPr="002D0685" w:rsidRDefault="009312D6" w:rsidP="009312D6">
      <w:pPr>
        <w:jc w:val="both"/>
        <w:rPr>
          <w:rFonts w:ascii="Arial" w:hAnsi="Arial" w:cs="Arial"/>
          <w:szCs w:val="24"/>
          <w:lang w:val="en-US"/>
        </w:rPr>
      </w:pPr>
      <w:r w:rsidRPr="002D0685">
        <w:rPr>
          <w:rFonts w:ascii="Arial" w:hAnsi="Arial" w:cs="Arial"/>
          <w:szCs w:val="24"/>
          <w:lang w:val="en-US"/>
        </w:rPr>
        <w:t>In case of doubt in the truthfulness of the submitted data, Employer retains the right to check them based on the relevant evidence. If the Employer determines that the Tenderer presented untrue data or that the documents are false, the tender of that Tenderer shall be considered unacceptable and shall be rejected.</w:t>
      </w:r>
    </w:p>
    <w:p w:rsidR="004A18FB" w:rsidRPr="002D0685" w:rsidRDefault="004A18FB" w:rsidP="009312D6">
      <w:pPr>
        <w:pStyle w:val="Heading2"/>
        <w:rPr>
          <w:rFonts w:cs="Arial"/>
          <w:sz w:val="24"/>
          <w:szCs w:val="24"/>
          <w:lang w:val="en-US"/>
        </w:rPr>
      </w:pPr>
      <w:r w:rsidRPr="002D0685">
        <w:rPr>
          <w:rFonts w:cs="Arial"/>
          <w:sz w:val="24"/>
          <w:szCs w:val="24"/>
          <w:lang w:val="en-US"/>
        </w:rPr>
        <w:br w:type="page"/>
      </w:r>
    </w:p>
    <w:p w:rsidR="003A1DB3" w:rsidRPr="002D0685" w:rsidRDefault="003A1DB3" w:rsidP="003A1DB3">
      <w:pPr>
        <w:pStyle w:val="Heading10"/>
        <w:rPr>
          <w:rFonts w:cs="Arial"/>
          <w:sz w:val="24"/>
          <w:szCs w:val="24"/>
          <w:lang w:val="en-US"/>
        </w:rPr>
      </w:pPr>
      <w:bookmarkStart w:id="340" w:name="_Toc400883390"/>
      <w:bookmarkStart w:id="341" w:name="_Toc310433004"/>
      <w:bookmarkStart w:id="342" w:name="_Toc425166801"/>
      <w:bookmarkStart w:id="343" w:name="_Toc400883393"/>
      <w:bookmarkStart w:id="344" w:name="_Toc297798744"/>
      <w:r w:rsidRPr="002D0685">
        <w:rPr>
          <w:rFonts w:cs="Arial"/>
          <w:sz w:val="24"/>
          <w:szCs w:val="24"/>
          <w:lang w:val="en-US"/>
        </w:rPr>
        <w:lastRenderedPageBreak/>
        <w:t>5.</w:t>
      </w:r>
      <w:r w:rsidRPr="002D0685">
        <w:rPr>
          <w:rFonts w:cs="Arial"/>
          <w:sz w:val="24"/>
          <w:szCs w:val="24"/>
          <w:lang w:val="en-US"/>
        </w:rPr>
        <w:tab/>
        <w:t xml:space="preserve">TYPE, </w:t>
      </w:r>
      <w:bookmarkEnd w:id="340"/>
      <w:bookmarkEnd w:id="341"/>
      <w:r w:rsidRPr="002D0685">
        <w:rPr>
          <w:rFonts w:cs="Arial"/>
          <w:sz w:val="24"/>
          <w:szCs w:val="24"/>
          <w:lang w:val="en-US"/>
        </w:rPr>
        <w:t>TECHNICAL CHARACTERISTICS AND SPECIFICATION OF THE PUBLIC PROCUREMENT SUBJECT</w:t>
      </w:r>
      <w:bookmarkEnd w:id="342"/>
    </w:p>
    <w:p w:rsidR="003A1DB3" w:rsidRPr="002D0685" w:rsidRDefault="003A1DB3" w:rsidP="003A1DB3">
      <w:pPr>
        <w:jc w:val="both"/>
        <w:rPr>
          <w:rFonts w:ascii="Arial" w:hAnsi="Arial" w:cs="Arial"/>
          <w:szCs w:val="24"/>
          <w:lang w:val="en-US"/>
        </w:rPr>
      </w:pPr>
    </w:p>
    <w:p w:rsidR="003A1DB3" w:rsidRPr="002D0685" w:rsidRDefault="003A1DB3" w:rsidP="003A1DB3">
      <w:pPr>
        <w:jc w:val="both"/>
        <w:rPr>
          <w:rFonts w:ascii="Arial" w:hAnsi="Arial" w:cs="Arial"/>
          <w:szCs w:val="24"/>
          <w:lang w:val="en-US"/>
        </w:rPr>
      </w:pPr>
    </w:p>
    <w:p w:rsidR="003A1DB3" w:rsidRPr="002D0685" w:rsidRDefault="003A1DB3" w:rsidP="003A1DB3">
      <w:pPr>
        <w:pStyle w:val="Heading2"/>
        <w:rPr>
          <w:rFonts w:cs="Arial"/>
          <w:sz w:val="24"/>
          <w:szCs w:val="24"/>
          <w:lang w:val="en-US"/>
        </w:rPr>
      </w:pPr>
      <w:bookmarkStart w:id="345" w:name="_Toc297798742"/>
      <w:bookmarkStart w:id="346" w:name="_Toc400883391"/>
      <w:bookmarkStart w:id="347" w:name="_Toc425166802"/>
      <w:r w:rsidRPr="002D0685">
        <w:rPr>
          <w:rFonts w:cs="Arial"/>
          <w:sz w:val="24"/>
          <w:szCs w:val="24"/>
          <w:lang w:val="en-US"/>
        </w:rPr>
        <w:t>5.1</w:t>
      </w:r>
      <w:bookmarkEnd w:id="345"/>
      <w:r w:rsidRPr="002D0685">
        <w:rPr>
          <w:rFonts w:cs="Arial"/>
          <w:sz w:val="24"/>
          <w:szCs w:val="24"/>
          <w:lang w:val="en-US"/>
        </w:rPr>
        <w:tab/>
      </w:r>
      <w:bookmarkEnd w:id="346"/>
      <w:r w:rsidRPr="002D0685">
        <w:rPr>
          <w:rFonts w:cs="Arial"/>
          <w:sz w:val="24"/>
          <w:szCs w:val="24"/>
          <w:lang w:val="en-US"/>
        </w:rPr>
        <w:t>SUBJECT OF INVITATION</w:t>
      </w:r>
      <w:bookmarkEnd w:id="347"/>
    </w:p>
    <w:p w:rsidR="003A1DB3" w:rsidRPr="002D0685" w:rsidRDefault="003A1DB3" w:rsidP="003A1DB3">
      <w:pPr>
        <w:ind w:left="360"/>
        <w:jc w:val="both"/>
        <w:rPr>
          <w:rFonts w:ascii="Arial" w:hAnsi="Arial" w:cs="Arial"/>
          <w:szCs w:val="24"/>
          <w:lang w:val="en-US"/>
        </w:rPr>
      </w:pPr>
    </w:p>
    <w:p w:rsidR="003A1DB3" w:rsidRPr="002D0685" w:rsidRDefault="003A1DB3" w:rsidP="003A1DB3">
      <w:pPr>
        <w:jc w:val="both"/>
        <w:rPr>
          <w:rFonts w:ascii="Arial" w:hAnsi="Arial" w:cs="Arial"/>
          <w:b/>
          <w:szCs w:val="24"/>
          <w:lang w:val="en-US"/>
        </w:rPr>
      </w:pPr>
      <w:r w:rsidRPr="002D0685">
        <w:rPr>
          <w:rFonts w:ascii="Arial" w:hAnsi="Arial" w:cs="Arial"/>
          <w:b/>
          <w:szCs w:val="24"/>
          <w:lang w:val="en-US"/>
        </w:rPr>
        <w:t>Subject of Invitation</w:t>
      </w:r>
      <w:r w:rsidRPr="002D0685">
        <w:rPr>
          <w:rFonts w:ascii="Arial" w:hAnsi="Arial" w:cs="Arial"/>
          <w:szCs w:val="24"/>
          <w:lang w:val="en-US"/>
        </w:rPr>
        <w:t xml:space="preserve"> for tender submission is services – Financial Advisor for Acquisitions </w:t>
      </w:r>
    </w:p>
    <w:p w:rsidR="003A1DB3" w:rsidRPr="002D0685" w:rsidRDefault="003A1DB3" w:rsidP="003A1DB3">
      <w:pPr>
        <w:jc w:val="both"/>
        <w:rPr>
          <w:rFonts w:ascii="Arial" w:hAnsi="Arial" w:cs="Arial"/>
          <w:b/>
          <w:szCs w:val="24"/>
          <w:lang w:val="en-US"/>
        </w:rPr>
      </w:pPr>
    </w:p>
    <w:p w:rsidR="003A1DB3" w:rsidRPr="002D0685" w:rsidRDefault="003A1DB3" w:rsidP="003A1DB3">
      <w:pPr>
        <w:jc w:val="both"/>
        <w:rPr>
          <w:rFonts w:ascii="Arial" w:hAnsi="Arial" w:cs="Arial"/>
          <w:szCs w:val="24"/>
          <w:lang w:val="en-US"/>
        </w:rPr>
      </w:pPr>
    </w:p>
    <w:p w:rsidR="003A1DB3" w:rsidRPr="002D0685" w:rsidRDefault="003A1DB3" w:rsidP="003A1DB3">
      <w:pPr>
        <w:pStyle w:val="Heading2"/>
        <w:rPr>
          <w:rFonts w:cs="Arial"/>
          <w:sz w:val="24"/>
          <w:szCs w:val="24"/>
          <w:lang w:val="en-US"/>
        </w:rPr>
      </w:pPr>
      <w:bookmarkStart w:id="348" w:name="_Toc400883392"/>
      <w:bookmarkStart w:id="349" w:name="_Toc425166803"/>
      <w:r w:rsidRPr="002D0685">
        <w:rPr>
          <w:rFonts w:cs="Arial"/>
          <w:sz w:val="24"/>
          <w:szCs w:val="24"/>
          <w:lang w:val="en-US"/>
        </w:rPr>
        <w:t>5.2</w:t>
      </w:r>
      <w:r w:rsidRPr="002D0685">
        <w:rPr>
          <w:rFonts w:cs="Arial"/>
          <w:sz w:val="24"/>
          <w:szCs w:val="24"/>
          <w:lang w:val="en-US"/>
        </w:rPr>
        <w:tab/>
        <w:t>TERMS OF REFERENCE:</w:t>
      </w:r>
      <w:bookmarkEnd w:id="348"/>
      <w:bookmarkEnd w:id="349"/>
    </w:p>
    <w:p w:rsidR="003A1DB3" w:rsidRPr="002D0685" w:rsidRDefault="003A1DB3" w:rsidP="003A1DB3">
      <w:pPr>
        <w:jc w:val="both"/>
        <w:rPr>
          <w:rFonts w:ascii="Arial" w:hAnsi="Arial" w:cs="Arial"/>
          <w:szCs w:val="24"/>
          <w:lang w:val="en-US"/>
        </w:rPr>
      </w:pPr>
    </w:p>
    <w:p w:rsidR="003A1DB3" w:rsidRPr="002D0685" w:rsidRDefault="003A1DB3" w:rsidP="003A1DB3">
      <w:pPr>
        <w:ind w:firstLine="709"/>
        <w:jc w:val="both"/>
        <w:rPr>
          <w:rFonts w:ascii="Arial" w:hAnsi="Arial" w:cs="Arial"/>
          <w:szCs w:val="24"/>
          <w:lang w:val="en-US"/>
        </w:rPr>
      </w:pPr>
      <w:r w:rsidRPr="002D0685">
        <w:rPr>
          <w:rFonts w:ascii="Arial" w:hAnsi="Arial" w:cs="Arial"/>
          <w:szCs w:val="24"/>
          <w:lang w:val="en-US"/>
        </w:rPr>
        <w:t xml:space="preserve">Terms of reference for subject public procurement of services is included in this part of Tender Documents. </w:t>
      </w:r>
    </w:p>
    <w:p w:rsidR="003A1DB3" w:rsidRPr="002D0685" w:rsidRDefault="003A1DB3" w:rsidP="003A1DB3">
      <w:pPr>
        <w:jc w:val="both"/>
        <w:rPr>
          <w:rFonts w:ascii="Arial" w:hAnsi="Arial" w:cs="Arial"/>
          <w:b/>
          <w:szCs w:val="24"/>
          <w:u w:val="single"/>
          <w:lang w:val="en-US"/>
        </w:rPr>
      </w:pPr>
      <w:r w:rsidRPr="002D0685">
        <w:rPr>
          <w:rFonts w:ascii="Arial" w:hAnsi="Arial" w:cs="Arial"/>
          <w:b/>
          <w:szCs w:val="24"/>
          <w:u w:val="single"/>
          <w:lang w:val="en-US"/>
        </w:rPr>
        <w:t xml:space="preserve">   </w:t>
      </w:r>
    </w:p>
    <w:p w:rsidR="003A1DB3" w:rsidRPr="002D0685" w:rsidRDefault="003A1DB3" w:rsidP="003A1DB3">
      <w:pPr>
        <w:autoSpaceDE w:val="0"/>
        <w:autoSpaceDN w:val="0"/>
        <w:adjustRightInd w:val="0"/>
        <w:jc w:val="both"/>
        <w:rPr>
          <w:rFonts w:ascii="Arial" w:hAnsi="Arial" w:cs="Arial"/>
          <w:b/>
          <w:szCs w:val="24"/>
          <w:lang w:val="en-US"/>
        </w:rPr>
      </w:pPr>
      <w:r w:rsidRPr="002D0685">
        <w:rPr>
          <w:rFonts w:ascii="Arial" w:hAnsi="Arial" w:cs="Arial"/>
          <w:b/>
          <w:szCs w:val="24"/>
          <w:lang w:val="en-US"/>
        </w:rPr>
        <w:t xml:space="preserve">А. Introduction </w:t>
      </w:r>
    </w:p>
    <w:p w:rsidR="003A1DB3" w:rsidRPr="002D0685" w:rsidRDefault="003A1DB3" w:rsidP="003A1DB3">
      <w:pPr>
        <w:autoSpaceDE w:val="0"/>
        <w:autoSpaceDN w:val="0"/>
        <w:adjustRightInd w:val="0"/>
        <w:jc w:val="both"/>
        <w:rPr>
          <w:rFonts w:ascii="Arial" w:hAnsi="Arial" w:cs="Arial"/>
          <w:szCs w:val="24"/>
          <w:lang w:val="en-US"/>
        </w:rPr>
      </w:pPr>
    </w:p>
    <w:p w:rsidR="003A1DB3" w:rsidRPr="002D0685" w:rsidRDefault="003A1DB3" w:rsidP="00181511">
      <w:pPr>
        <w:widowControl w:val="0"/>
        <w:ind w:right="155"/>
        <w:jc w:val="both"/>
        <w:rPr>
          <w:rFonts w:ascii="Arial" w:eastAsia="Arial" w:hAnsi="Arial" w:cs="Arial"/>
          <w:spacing w:val="24"/>
          <w:szCs w:val="24"/>
          <w:lang w:val="en-US"/>
        </w:rPr>
      </w:pPr>
      <w:r w:rsidRPr="002D0685">
        <w:rPr>
          <w:rFonts w:ascii="Arial" w:eastAsia="Arial" w:hAnsi="Arial" w:cs="Arial"/>
          <w:szCs w:val="24"/>
          <w:lang w:val="en-US"/>
        </w:rPr>
        <w:t>Publ</w:t>
      </w:r>
      <w:r w:rsidRPr="002D0685">
        <w:rPr>
          <w:rFonts w:ascii="Arial" w:eastAsia="Arial" w:hAnsi="Arial" w:cs="Arial"/>
          <w:spacing w:val="-1"/>
          <w:szCs w:val="24"/>
          <w:lang w:val="en-US"/>
        </w:rPr>
        <w:t>i</w:t>
      </w:r>
      <w:r w:rsidRPr="002D0685">
        <w:rPr>
          <w:rFonts w:ascii="Arial" w:eastAsia="Arial" w:hAnsi="Arial" w:cs="Arial"/>
          <w:szCs w:val="24"/>
          <w:lang w:val="en-US"/>
        </w:rPr>
        <w:t>c</w:t>
      </w:r>
      <w:r w:rsidRPr="002D0685">
        <w:rPr>
          <w:rFonts w:ascii="Arial" w:eastAsia="Arial" w:hAnsi="Arial" w:cs="Arial"/>
          <w:spacing w:val="22"/>
          <w:szCs w:val="24"/>
          <w:lang w:val="en-US"/>
        </w:rPr>
        <w:t xml:space="preserve"> </w:t>
      </w:r>
      <w:r w:rsidRPr="002D0685">
        <w:rPr>
          <w:rFonts w:ascii="Arial" w:eastAsia="Arial" w:hAnsi="Arial" w:cs="Arial"/>
          <w:szCs w:val="24"/>
          <w:lang w:val="en-US"/>
        </w:rPr>
        <w:t>En</w:t>
      </w:r>
      <w:r w:rsidRPr="002D0685">
        <w:rPr>
          <w:rFonts w:ascii="Arial" w:eastAsia="Arial" w:hAnsi="Arial" w:cs="Arial"/>
          <w:spacing w:val="-2"/>
          <w:szCs w:val="24"/>
          <w:lang w:val="en-US"/>
        </w:rPr>
        <w:t>t</w:t>
      </w:r>
      <w:r w:rsidRPr="002D0685">
        <w:rPr>
          <w:rFonts w:ascii="Arial" w:eastAsia="Arial" w:hAnsi="Arial" w:cs="Arial"/>
          <w:szCs w:val="24"/>
          <w:lang w:val="en-US"/>
        </w:rPr>
        <w:t>erpr</w:t>
      </w:r>
      <w:r w:rsidRPr="002D0685">
        <w:rPr>
          <w:rFonts w:ascii="Arial" w:eastAsia="Arial" w:hAnsi="Arial" w:cs="Arial"/>
          <w:spacing w:val="-1"/>
          <w:szCs w:val="24"/>
          <w:lang w:val="en-US"/>
        </w:rPr>
        <w:t>i</w:t>
      </w:r>
      <w:r w:rsidRPr="002D0685">
        <w:rPr>
          <w:rFonts w:ascii="Arial" w:eastAsia="Arial" w:hAnsi="Arial" w:cs="Arial"/>
          <w:szCs w:val="24"/>
          <w:lang w:val="en-US"/>
        </w:rPr>
        <w:t>se</w:t>
      </w:r>
      <w:r w:rsidRPr="002D0685">
        <w:rPr>
          <w:rFonts w:ascii="Arial" w:eastAsia="Arial" w:hAnsi="Arial" w:cs="Arial"/>
          <w:spacing w:val="25"/>
          <w:szCs w:val="24"/>
          <w:lang w:val="en-US"/>
        </w:rPr>
        <w:t xml:space="preserve"> </w:t>
      </w:r>
      <w:r w:rsidRPr="002D0685">
        <w:rPr>
          <w:rFonts w:ascii="Arial" w:eastAsia="Arial" w:hAnsi="Arial" w:cs="Arial"/>
          <w:szCs w:val="24"/>
          <w:lang w:val="en-US"/>
        </w:rPr>
        <w:t>E</w:t>
      </w:r>
      <w:r w:rsidRPr="002D0685">
        <w:rPr>
          <w:rFonts w:ascii="Arial" w:eastAsia="Arial" w:hAnsi="Arial" w:cs="Arial"/>
          <w:spacing w:val="-3"/>
          <w:szCs w:val="24"/>
          <w:lang w:val="en-US"/>
        </w:rPr>
        <w:t>l</w:t>
      </w:r>
      <w:r w:rsidRPr="002D0685">
        <w:rPr>
          <w:rFonts w:ascii="Arial" w:eastAsia="Arial" w:hAnsi="Arial" w:cs="Arial"/>
          <w:spacing w:val="-2"/>
          <w:szCs w:val="24"/>
          <w:lang w:val="en-US"/>
        </w:rPr>
        <w:t>e</w:t>
      </w:r>
      <w:r w:rsidRPr="002D0685">
        <w:rPr>
          <w:rFonts w:ascii="Arial" w:eastAsia="Arial" w:hAnsi="Arial" w:cs="Arial"/>
          <w:szCs w:val="24"/>
          <w:lang w:val="en-US"/>
        </w:rPr>
        <w:t>ctr</w:t>
      </w:r>
      <w:r w:rsidRPr="002D0685">
        <w:rPr>
          <w:rFonts w:ascii="Arial" w:eastAsia="Arial" w:hAnsi="Arial" w:cs="Arial"/>
          <w:spacing w:val="-1"/>
          <w:szCs w:val="24"/>
          <w:lang w:val="en-US"/>
        </w:rPr>
        <w:t>i</w:t>
      </w:r>
      <w:r w:rsidRPr="002D0685">
        <w:rPr>
          <w:rFonts w:ascii="Arial" w:eastAsia="Arial" w:hAnsi="Arial" w:cs="Arial"/>
          <w:szCs w:val="24"/>
          <w:lang w:val="en-US"/>
        </w:rPr>
        <w:t>c</w:t>
      </w:r>
      <w:r w:rsidRPr="002D0685">
        <w:rPr>
          <w:rFonts w:ascii="Arial" w:eastAsia="Arial" w:hAnsi="Arial" w:cs="Arial"/>
          <w:spacing w:val="22"/>
          <w:szCs w:val="24"/>
          <w:lang w:val="en-US"/>
        </w:rPr>
        <w:t xml:space="preserve"> </w:t>
      </w:r>
      <w:r w:rsidRPr="002D0685">
        <w:rPr>
          <w:rFonts w:ascii="Arial" w:eastAsia="Arial" w:hAnsi="Arial" w:cs="Arial"/>
          <w:szCs w:val="24"/>
          <w:lang w:val="en-US"/>
        </w:rPr>
        <w:t>Po</w:t>
      </w:r>
      <w:r w:rsidRPr="002D0685">
        <w:rPr>
          <w:rFonts w:ascii="Arial" w:eastAsia="Arial" w:hAnsi="Arial" w:cs="Arial"/>
          <w:spacing w:val="-3"/>
          <w:szCs w:val="24"/>
          <w:lang w:val="en-US"/>
        </w:rPr>
        <w:t>w</w:t>
      </w:r>
      <w:r w:rsidRPr="002D0685">
        <w:rPr>
          <w:rFonts w:ascii="Arial" w:eastAsia="Arial" w:hAnsi="Arial" w:cs="Arial"/>
          <w:szCs w:val="24"/>
          <w:lang w:val="en-US"/>
        </w:rPr>
        <w:t>er</w:t>
      </w:r>
      <w:r w:rsidRPr="002D0685">
        <w:rPr>
          <w:rFonts w:ascii="Arial" w:eastAsia="Arial" w:hAnsi="Arial" w:cs="Arial"/>
          <w:spacing w:val="22"/>
          <w:szCs w:val="24"/>
          <w:lang w:val="en-US"/>
        </w:rPr>
        <w:t xml:space="preserve"> </w:t>
      </w:r>
      <w:r w:rsidRPr="002D0685">
        <w:rPr>
          <w:rFonts w:ascii="Arial" w:eastAsia="Arial" w:hAnsi="Arial" w:cs="Arial"/>
          <w:szCs w:val="24"/>
          <w:lang w:val="en-US"/>
        </w:rPr>
        <w:t>Industry</w:t>
      </w:r>
      <w:r w:rsidRPr="002D0685">
        <w:rPr>
          <w:rFonts w:ascii="Arial" w:eastAsia="Arial" w:hAnsi="Arial" w:cs="Arial"/>
          <w:spacing w:val="23"/>
          <w:szCs w:val="24"/>
          <w:lang w:val="en-US"/>
        </w:rPr>
        <w:t xml:space="preserve"> </w:t>
      </w:r>
      <w:r w:rsidRPr="002D0685">
        <w:rPr>
          <w:rFonts w:ascii="Arial" w:eastAsia="Arial" w:hAnsi="Arial" w:cs="Arial"/>
          <w:szCs w:val="24"/>
          <w:lang w:val="en-US"/>
        </w:rPr>
        <w:t>of</w:t>
      </w:r>
      <w:r w:rsidRPr="002D0685">
        <w:rPr>
          <w:rFonts w:ascii="Arial" w:eastAsia="Arial" w:hAnsi="Arial" w:cs="Arial"/>
          <w:spacing w:val="24"/>
          <w:szCs w:val="24"/>
          <w:lang w:val="en-US"/>
        </w:rPr>
        <w:t xml:space="preserve"> </w:t>
      </w:r>
      <w:r w:rsidRPr="002D0685">
        <w:rPr>
          <w:rFonts w:ascii="Arial" w:eastAsia="Arial" w:hAnsi="Arial" w:cs="Arial"/>
          <w:spacing w:val="-2"/>
          <w:szCs w:val="24"/>
          <w:lang w:val="en-US"/>
        </w:rPr>
        <w:t>S</w:t>
      </w:r>
      <w:r w:rsidRPr="002D0685">
        <w:rPr>
          <w:rFonts w:ascii="Arial" w:eastAsia="Arial" w:hAnsi="Arial" w:cs="Arial"/>
          <w:szCs w:val="24"/>
          <w:lang w:val="en-US"/>
        </w:rPr>
        <w:t>erb</w:t>
      </w:r>
      <w:r w:rsidRPr="002D0685">
        <w:rPr>
          <w:rFonts w:ascii="Arial" w:eastAsia="Arial" w:hAnsi="Arial" w:cs="Arial"/>
          <w:spacing w:val="-3"/>
          <w:szCs w:val="24"/>
          <w:lang w:val="en-US"/>
        </w:rPr>
        <w:t>i</w:t>
      </w:r>
      <w:r w:rsidRPr="002D0685">
        <w:rPr>
          <w:rFonts w:ascii="Arial" w:eastAsia="Arial" w:hAnsi="Arial" w:cs="Arial"/>
          <w:szCs w:val="24"/>
          <w:lang w:val="en-US"/>
        </w:rPr>
        <w:t>a</w:t>
      </w:r>
      <w:r w:rsidRPr="002D0685">
        <w:rPr>
          <w:rFonts w:ascii="Arial" w:eastAsia="Arial" w:hAnsi="Arial" w:cs="Arial"/>
          <w:spacing w:val="42"/>
          <w:szCs w:val="24"/>
          <w:lang w:val="en-US"/>
        </w:rPr>
        <w:t xml:space="preserve"> </w:t>
      </w:r>
      <w:r w:rsidRPr="002D0685">
        <w:rPr>
          <w:rFonts w:ascii="Arial" w:eastAsia="Arial" w:hAnsi="Arial" w:cs="Arial"/>
          <w:spacing w:val="-1"/>
          <w:szCs w:val="24"/>
          <w:lang w:val="en-US"/>
        </w:rPr>
        <w:t xml:space="preserve">(hereinafter referred to as: </w:t>
      </w:r>
      <w:r w:rsidRPr="002D0685">
        <w:rPr>
          <w:rFonts w:ascii="Arial" w:eastAsia="Arial" w:hAnsi="Arial" w:cs="Arial"/>
          <w:szCs w:val="24"/>
          <w:lang w:val="en-US"/>
        </w:rPr>
        <w:t>PE</w:t>
      </w:r>
      <w:r w:rsidRPr="002D0685">
        <w:rPr>
          <w:rFonts w:ascii="Arial" w:eastAsia="Arial" w:hAnsi="Arial" w:cs="Arial"/>
          <w:spacing w:val="23"/>
          <w:szCs w:val="24"/>
          <w:lang w:val="en-US"/>
        </w:rPr>
        <w:t xml:space="preserve"> </w:t>
      </w:r>
      <w:r w:rsidRPr="002D0685">
        <w:rPr>
          <w:rFonts w:ascii="Arial" w:eastAsia="Arial" w:hAnsi="Arial" w:cs="Arial"/>
          <w:szCs w:val="24"/>
          <w:lang w:val="en-US"/>
        </w:rPr>
        <w:t>EPS</w:t>
      </w:r>
      <w:r w:rsidRPr="002D0685">
        <w:rPr>
          <w:rFonts w:ascii="Arial" w:eastAsia="Arial" w:hAnsi="Arial" w:cs="Arial"/>
          <w:spacing w:val="-4"/>
          <w:szCs w:val="24"/>
          <w:lang w:val="en-US"/>
        </w:rPr>
        <w:t>)</w:t>
      </w:r>
      <w:r w:rsidRPr="002D0685">
        <w:rPr>
          <w:rFonts w:ascii="Arial" w:eastAsia="Arial" w:hAnsi="Arial" w:cs="Arial"/>
          <w:szCs w:val="24"/>
          <w:lang w:val="en-US"/>
        </w:rPr>
        <w:t>,</w:t>
      </w:r>
      <w:r w:rsidRPr="002D0685">
        <w:rPr>
          <w:rFonts w:ascii="Arial" w:eastAsia="Arial" w:hAnsi="Arial" w:cs="Arial"/>
          <w:spacing w:val="20"/>
          <w:szCs w:val="24"/>
          <w:lang w:val="en-US"/>
        </w:rPr>
        <w:t xml:space="preserve"> </w:t>
      </w:r>
      <w:r w:rsidRPr="002D0685">
        <w:rPr>
          <w:rFonts w:ascii="Arial" w:eastAsia="Arial" w:hAnsi="Arial" w:cs="Arial"/>
          <w:szCs w:val="24"/>
          <w:lang w:val="en-US"/>
        </w:rPr>
        <w:t>a</w:t>
      </w:r>
      <w:r w:rsidRPr="002D0685">
        <w:rPr>
          <w:rFonts w:ascii="Arial" w:eastAsia="Arial" w:hAnsi="Arial" w:cs="Arial"/>
          <w:spacing w:val="23"/>
          <w:szCs w:val="24"/>
          <w:lang w:val="en-US"/>
        </w:rPr>
        <w:t xml:space="preserve"> </w:t>
      </w:r>
      <w:r w:rsidRPr="002D0685">
        <w:rPr>
          <w:rFonts w:ascii="Arial" w:eastAsia="Arial" w:hAnsi="Arial" w:cs="Arial"/>
          <w:szCs w:val="24"/>
          <w:lang w:val="en-US"/>
        </w:rPr>
        <w:t>st</w:t>
      </w:r>
      <w:r w:rsidRPr="002D0685">
        <w:rPr>
          <w:rFonts w:ascii="Arial" w:eastAsia="Arial" w:hAnsi="Arial" w:cs="Arial"/>
          <w:spacing w:val="1"/>
          <w:szCs w:val="24"/>
          <w:lang w:val="en-US"/>
        </w:rPr>
        <w:t>a</w:t>
      </w:r>
      <w:r w:rsidRPr="002D0685">
        <w:rPr>
          <w:rFonts w:ascii="Arial" w:eastAsia="Arial" w:hAnsi="Arial" w:cs="Arial"/>
          <w:szCs w:val="24"/>
          <w:lang w:val="en-US"/>
        </w:rPr>
        <w:t>t</w:t>
      </w:r>
      <w:r w:rsidRPr="002D0685">
        <w:rPr>
          <w:rFonts w:ascii="Arial" w:eastAsia="Arial" w:hAnsi="Arial" w:cs="Arial"/>
          <w:spacing w:val="2"/>
          <w:szCs w:val="24"/>
          <w:lang w:val="en-US"/>
        </w:rPr>
        <w:t>e</w:t>
      </w:r>
      <w:r w:rsidRPr="002D0685">
        <w:rPr>
          <w:rFonts w:ascii="Arial" w:eastAsia="Arial" w:hAnsi="Arial" w:cs="Arial"/>
          <w:spacing w:val="-1"/>
          <w:szCs w:val="24"/>
          <w:lang w:val="en-US"/>
        </w:rPr>
        <w:t>-</w:t>
      </w:r>
      <w:r w:rsidRPr="002D0685">
        <w:rPr>
          <w:rFonts w:ascii="Arial" w:eastAsia="Arial" w:hAnsi="Arial" w:cs="Arial"/>
          <w:szCs w:val="24"/>
          <w:lang w:val="en-US"/>
        </w:rPr>
        <w:t>o</w:t>
      </w:r>
      <w:r w:rsidRPr="002D0685">
        <w:rPr>
          <w:rFonts w:ascii="Arial" w:eastAsia="Arial" w:hAnsi="Arial" w:cs="Arial"/>
          <w:spacing w:val="-3"/>
          <w:szCs w:val="24"/>
          <w:lang w:val="en-US"/>
        </w:rPr>
        <w:t>w</w:t>
      </w:r>
      <w:r w:rsidRPr="002D0685">
        <w:rPr>
          <w:rFonts w:ascii="Arial" w:eastAsia="Arial" w:hAnsi="Arial" w:cs="Arial"/>
          <w:szCs w:val="24"/>
          <w:lang w:val="en-US"/>
        </w:rPr>
        <w:t xml:space="preserve">ned </w:t>
      </w:r>
      <w:r w:rsidR="00B46511" w:rsidRPr="002D0685">
        <w:rPr>
          <w:rFonts w:ascii="Arial" w:eastAsia="Arial" w:hAnsi="Arial" w:cs="Arial"/>
          <w:szCs w:val="24"/>
          <w:lang w:val="en-US"/>
        </w:rPr>
        <w:t>power</w:t>
      </w:r>
      <w:r w:rsidR="00B46511" w:rsidRPr="002D0685">
        <w:rPr>
          <w:rFonts w:ascii="Arial" w:eastAsia="Arial" w:hAnsi="Arial" w:cs="Arial"/>
          <w:spacing w:val="2"/>
          <w:szCs w:val="24"/>
          <w:lang w:val="en-US"/>
        </w:rPr>
        <w:t xml:space="preserve"> </w:t>
      </w:r>
      <w:r w:rsidRPr="002D0685">
        <w:rPr>
          <w:rFonts w:ascii="Arial" w:eastAsia="Arial" w:hAnsi="Arial" w:cs="Arial"/>
          <w:szCs w:val="24"/>
          <w:lang w:val="en-US"/>
        </w:rPr>
        <w:t>co</w:t>
      </w:r>
      <w:r w:rsidRPr="002D0685">
        <w:rPr>
          <w:rFonts w:ascii="Arial" w:eastAsia="Arial" w:hAnsi="Arial" w:cs="Arial"/>
          <w:spacing w:val="1"/>
          <w:szCs w:val="24"/>
          <w:lang w:val="en-US"/>
        </w:rPr>
        <w:t>m</w:t>
      </w:r>
      <w:r w:rsidRPr="002D0685">
        <w:rPr>
          <w:rFonts w:ascii="Arial" w:eastAsia="Arial" w:hAnsi="Arial" w:cs="Arial"/>
          <w:szCs w:val="24"/>
          <w:lang w:val="en-US"/>
        </w:rPr>
        <w:t>pa</w:t>
      </w:r>
      <w:r w:rsidRPr="002D0685">
        <w:rPr>
          <w:rFonts w:ascii="Arial" w:eastAsia="Arial" w:hAnsi="Arial" w:cs="Arial"/>
          <w:spacing w:val="3"/>
          <w:szCs w:val="24"/>
          <w:lang w:val="en-US"/>
        </w:rPr>
        <w:t>n</w:t>
      </w:r>
      <w:r w:rsidRPr="002D0685">
        <w:rPr>
          <w:rFonts w:ascii="Arial" w:eastAsia="Arial" w:hAnsi="Arial" w:cs="Arial"/>
          <w:spacing w:val="-3"/>
          <w:szCs w:val="24"/>
          <w:lang w:val="en-US"/>
        </w:rPr>
        <w:t>y</w:t>
      </w:r>
      <w:r w:rsidRPr="002D0685">
        <w:rPr>
          <w:rFonts w:ascii="Arial" w:eastAsia="Arial" w:hAnsi="Arial" w:cs="Arial"/>
          <w:szCs w:val="24"/>
          <w:lang w:val="en-US"/>
        </w:rPr>
        <w:t>, which</w:t>
      </w:r>
      <w:r w:rsidRPr="002D0685">
        <w:rPr>
          <w:rFonts w:ascii="Arial" w:eastAsia="Arial" w:hAnsi="Arial" w:cs="Arial"/>
          <w:spacing w:val="7"/>
          <w:szCs w:val="24"/>
          <w:lang w:val="en-US"/>
        </w:rPr>
        <w:t xml:space="preserve"> </w:t>
      </w:r>
      <w:r w:rsidRPr="002D0685">
        <w:rPr>
          <w:rFonts w:ascii="Arial" w:eastAsia="Arial" w:hAnsi="Arial" w:cs="Arial"/>
          <w:szCs w:val="24"/>
          <w:lang w:val="en-US"/>
        </w:rPr>
        <w:t>is</w:t>
      </w:r>
      <w:r w:rsidRPr="002D0685">
        <w:rPr>
          <w:rFonts w:ascii="Arial" w:eastAsia="Arial" w:hAnsi="Arial" w:cs="Arial"/>
          <w:spacing w:val="6"/>
          <w:szCs w:val="24"/>
          <w:lang w:val="en-US"/>
        </w:rPr>
        <w:t xml:space="preserve"> </w:t>
      </w:r>
      <w:r w:rsidRPr="002D0685">
        <w:rPr>
          <w:rFonts w:ascii="Arial" w:eastAsia="Arial" w:hAnsi="Arial" w:cs="Arial"/>
          <w:szCs w:val="24"/>
          <w:lang w:val="en-US"/>
        </w:rPr>
        <w:t>undert</w:t>
      </w:r>
      <w:r w:rsidRPr="002D0685">
        <w:rPr>
          <w:rFonts w:ascii="Arial" w:eastAsia="Arial" w:hAnsi="Arial" w:cs="Arial"/>
          <w:spacing w:val="2"/>
          <w:szCs w:val="24"/>
          <w:lang w:val="en-US"/>
        </w:rPr>
        <w:t>a</w:t>
      </w:r>
      <w:r w:rsidRPr="002D0685">
        <w:rPr>
          <w:rFonts w:ascii="Arial" w:eastAsia="Arial" w:hAnsi="Arial" w:cs="Arial"/>
          <w:szCs w:val="24"/>
          <w:lang w:val="en-US"/>
        </w:rPr>
        <w:t>ki</w:t>
      </w:r>
      <w:r w:rsidRPr="002D0685">
        <w:rPr>
          <w:rFonts w:ascii="Arial" w:eastAsia="Arial" w:hAnsi="Arial" w:cs="Arial"/>
          <w:spacing w:val="2"/>
          <w:szCs w:val="24"/>
          <w:lang w:val="en-US"/>
        </w:rPr>
        <w:t>n</w:t>
      </w:r>
      <w:r w:rsidRPr="002D0685">
        <w:rPr>
          <w:rFonts w:ascii="Arial" w:eastAsia="Arial" w:hAnsi="Arial" w:cs="Arial"/>
          <w:szCs w:val="24"/>
          <w:lang w:val="en-US"/>
        </w:rPr>
        <w:t>g</w:t>
      </w:r>
      <w:r w:rsidRPr="002D0685">
        <w:rPr>
          <w:rFonts w:ascii="Arial" w:eastAsia="Arial" w:hAnsi="Arial" w:cs="Arial"/>
          <w:spacing w:val="3"/>
          <w:szCs w:val="24"/>
          <w:lang w:val="en-US"/>
        </w:rPr>
        <w:t xml:space="preserve"> </w:t>
      </w:r>
      <w:r w:rsidRPr="002D0685">
        <w:rPr>
          <w:rFonts w:ascii="Arial" w:eastAsia="Arial" w:hAnsi="Arial" w:cs="Arial"/>
          <w:spacing w:val="1"/>
          <w:szCs w:val="24"/>
          <w:lang w:val="en-US"/>
        </w:rPr>
        <w:t>m</w:t>
      </w:r>
      <w:r w:rsidRPr="002D0685">
        <w:rPr>
          <w:rFonts w:ascii="Arial" w:eastAsia="Arial" w:hAnsi="Arial" w:cs="Arial"/>
          <w:szCs w:val="24"/>
          <w:lang w:val="en-US"/>
        </w:rPr>
        <w:t>aj</w:t>
      </w:r>
      <w:r w:rsidRPr="002D0685">
        <w:rPr>
          <w:rFonts w:ascii="Arial" w:eastAsia="Arial" w:hAnsi="Arial" w:cs="Arial"/>
          <w:spacing w:val="2"/>
          <w:szCs w:val="24"/>
          <w:lang w:val="en-US"/>
        </w:rPr>
        <w:t>o</w:t>
      </w:r>
      <w:r w:rsidRPr="002D0685">
        <w:rPr>
          <w:rFonts w:ascii="Arial" w:eastAsia="Arial" w:hAnsi="Arial" w:cs="Arial"/>
          <w:szCs w:val="24"/>
          <w:lang w:val="en-US"/>
        </w:rPr>
        <w:t>r</w:t>
      </w:r>
      <w:r w:rsidRPr="002D0685">
        <w:rPr>
          <w:rFonts w:ascii="Arial" w:eastAsia="Arial" w:hAnsi="Arial" w:cs="Arial"/>
          <w:spacing w:val="6"/>
          <w:szCs w:val="24"/>
          <w:lang w:val="en-US"/>
        </w:rPr>
        <w:t xml:space="preserve"> </w:t>
      </w:r>
      <w:r w:rsidRPr="002D0685">
        <w:rPr>
          <w:rFonts w:ascii="Arial" w:eastAsia="Arial" w:hAnsi="Arial" w:cs="Arial"/>
          <w:szCs w:val="24"/>
          <w:lang w:val="en-US"/>
        </w:rPr>
        <w:t>re</w:t>
      </w:r>
      <w:r w:rsidRPr="002D0685">
        <w:rPr>
          <w:rFonts w:ascii="Arial" w:eastAsia="Arial" w:hAnsi="Arial" w:cs="Arial"/>
          <w:spacing w:val="3"/>
          <w:szCs w:val="24"/>
          <w:lang w:val="en-US"/>
        </w:rPr>
        <w:t>o</w:t>
      </w:r>
      <w:r w:rsidRPr="002D0685">
        <w:rPr>
          <w:rFonts w:ascii="Arial" w:eastAsia="Arial" w:hAnsi="Arial" w:cs="Arial"/>
          <w:spacing w:val="1"/>
          <w:szCs w:val="24"/>
          <w:lang w:val="en-US"/>
        </w:rPr>
        <w:t>r</w:t>
      </w:r>
      <w:r w:rsidRPr="002D0685">
        <w:rPr>
          <w:rFonts w:ascii="Arial" w:eastAsia="Arial" w:hAnsi="Arial" w:cs="Arial"/>
          <w:spacing w:val="-2"/>
          <w:szCs w:val="24"/>
          <w:lang w:val="en-US"/>
        </w:rPr>
        <w:t>g</w:t>
      </w:r>
      <w:r w:rsidRPr="002D0685">
        <w:rPr>
          <w:rFonts w:ascii="Arial" w:eastAsia="Arial" w:hAnsi="Arial" w:cs="Arial"/>
          <w:szCs w:val="24"/>
          <w:lang w:val="en-US"/>
        </w:rPr>
        <w:t>a</w:t>
      </w:r>
      <w:r w:rsidRPr="002D0685">
        <w:rPr>
          <w:rFonts w:ascii="Arial" w:eastAsia="Arial" w:hAnsi="Arial" w:cs="Arial"/>
          <w:spacing w:val="3"/>
          <w:szCs w:val="24"/>
          <w:lang w:val="en-US"/>
        </w:rPr>
        <w:t>n</w:t>
      </w:r>
      <w:r w:rsidRPr="002D0685">
        <w:rPr>
          <w:rFonts w:ascii="Arial" w:eastAsia="Arial" w:hAnsi="Arial" w:cs="Arial"/>
          <w:spacing w:val="1"/>
          <w:szCs w:val="24"/>
          <w:lang w:val="en-US"/>
        </w:rPr>
        <w:t>i</w:t>
      </w:r>
      <w:r w:rsidRPr="002D0685">
        <w:rPr>
          <w:rFonts w:ascii="Arial" w:eastAsia="Arial" w:hAnsi="Arial" w:cs="Arial"/>
          <w:spacing w:val="-3"/>
          <w:szCs w:val="24"/>
          <w:lang w:val="en-US"/>
        </w:rPr>
        <w:t>z</w:t>
      </w:r>
      <w:r w:rsidRPr="002D0685">
        <w:rPr>
          <w:rFonts w:ascii="Arial" w:eastAsia="Arial" w:hAnsi="Arial" w:cs="Arial"/>
          <w:szCs w:val="24"/>
          <w:lang w:val="en-US"/>
        </w:rPr>
        <w:t>a</w:t>
      </w:r>
      <w:r w:rsidRPr="002D0685">
        <w:rPr>
          <w:rFonts w:ascii="Arial" w:eastAsia="Arial" w:hAnsi="Arial" w:cs="Arial"/>
          <w:spacing w:val="2"/>
          <w:szCs w:val="24"/>
          <w:lang w:val="en-US"/>
        </w:rPr>
        <w:t>t</w:t>
      </w:r>
      <w:r w:rsidRPr="002D0685">
        <w:rPr>
          <w:rFonts w:ascii="Arial" w:eastAsia="Arial" w:hAnsi="Arial" w:cs="Arial"/>
          <w:szCs w:val="24"/>
          <w:lang w:val="en-US"/>
        </w:rPr>
        <w:t>ion</w:t>
      </w:r>
      <w:r w:rsidRPr="002D0685">
        <w:rPr>
          <w:rFonts w:ascii="Arial" w:eastAsia="Arial" w:hAnsi="Arial" w:cs="Arial"/>
          <w:spacing w:val="6"/>
          <w:szCs w:val="24"/>
          <w:lang w:val="en-US"/>
        </w:rPr>
        <w:t xml:space="preserve"> </w:t>
      </w:r>
      <w:r w:rsidRPr="002D0685">
        <w:rPr>
          <w:rFonts w:ascii="Arial" w:eastAsia="Arial" w:hAnsi="Arial" w:cs="Arial"/>
          <w:szCs w:val="24"/>
          <w:lang w:val="en-US"/>
        </w:rPr>
        <w:t>e</w:t>
      </w:r>
      <w:r w:rsidRPr="002D0685">
        <w:rPr>
          <w:rFonts w:ascii="Arial" w:eastAsia="Arial" w:hAnsi="Arial" w:cs="Arial"/>
          <w:spacing w:val="2"/>
          <w:szCs w:val="24"/>
          <w:lang w:val="en-US"/>
        </w:rPr>
        <w:t>ff</w:t>
      </w:r>
      <w:r w:rsidRPr="002D0685">
        <w:rPr>
          <w:rFonts w:ascii="Arial" w:eastAsia="Arial" w:hAnsi="Arial" w:cs="Arial"/>
          <w:szCs w:val="24"/>
          <w:lang w:val="en-US"/>
        </w:rPr>
        <w:t>ort</w:t>
      </w:r>
      <w:r w:rsidRPr="002D0685">
        <w:rPr>
          <w:rFonts w:ascii="Arial" w:eastAsia="Arial" w:hAnsi="Arial" w:cs="Arial"/>
          <w:spacing w:val="4"/>
          <w:szCs w:val="24"/>
          <w:lang w:val="en-US"/>
        </w:rPr>
        <w:t xml:space="preserve"> </w:t>
      </w:r>
      <w:r w:rsidRPr="002D0685">
        <w:rPr>
          <w:rFonts w:ascii="Arial" w:eastAsia="Arial" w:hAnsi="Arial" w:cs="Arial"/>
          <w:szCs w:val="24"/>
          <w:lang w:val="en-US"/>
        </w:rPr>
        <w:t>to</w:t>
      </w:r>
      <w:r w:rsidRPr="002D0685">
        <w:rPr>
          <w:rFonts w:ascii="Arial" w:eastAsia="Arial" w:hAnsi="Arial" w:cs="Arial"/>
          <w:spacing w:val="6"/>
          <w:szCs w:val="24"/>
          <w:lang w:val="en-US"/>
        </w:rPr>
        <w:t xml:space="preserve"> </w:t>
      </w:r>
      <w:r w:rsidRPr="002D0685">
        <w:rPr>
          <w:rFonts w:ascii="Arial" w:eastAsia="Arial" w:hAnsi="Arial" w:cs="Arial"/>
          <w:szCs w:val="24"/>
          <w:lang w:val="en-US"/>
        </w:rPr>
        <w:t>tr</w:t>
      </w:r>
      <w:r w:rsidRPr="002D0685">
        <w:rPr>
          <w:rFonts w:ascii="Arial" w:eastAsia="Arial" w:hAnsi="Arial" w:cs="Arial"/>
          <w:spacing w:val="2"/>
          <w:szCs w:val="24"/>
          <w:lang w:val="en-US"/>
        </w:rPr>
        <w:t>a</w:t>
      </w:r>
      <w:r w:rsidRPr="002D0685">
        <w:rPr>
          <w:rFonts w:ascii="Arial" w:eastAsia="Arial" w:hAnsi="Arial" w:cs="Arial"/>
          <w:szCs w:val="24"/>
          <w:lang w:val="en-US"/>
        </w:rPr>
        <w:t>ns</w:t>
      </w:r>
      <w:r w:rsidRPr="002D0685">
        <w:rPr>
          <w:rFonts w:ascii="Arial" w:eastAsia="Arial" w:hAnsi="Arial" w:cs="Arial"/>
          <w:spacing w:val="2"/>
          <w:szCs w:val="24"/>
          <w:lang w:val="en-US"/>
        </w:rPr>
        <w:t>f</w:t>
      </w:r>
      <w:r w:rsidRPr="002D0685">
        <w:rPr>
          <w:rFonts w:ascii="Arial" w:eastAsia="Arial" w:hAnsi="Arial" w:cs="Arial"/>
          <w:szCs w:val="24"/>
          <w:lang w:val="en-US"/>
        </w:rPr>
        <w:t>orm</w:t>
      </w:r>
      <w:r w:rsidRPr="002D0685">
        <w:rPr>
          <w:rFonts w:ascii="Arial" w:eastAsia="Arial" w:hAnsi="Arial" w:cs="Arial"/>
          <w:spacing w:val="5"/>
          <w:szCs w:val="24"/>
          <w:lang w:val="en-US"/>
        </w:rPr>
        <w:t xml:space="preserve"> </w:t>
      </w:r>
      <w:r w:rsidRPr="002D0685">
        <w:rPr>
          <w:rFonts w:ascii="Arial" w:eastAsia="Arial" w:hAnsi="Arial" w:cs="Arial"/>
          <w:szCs w:val="24"/>
          <w:lang w:val="en-US"/>
        </w:rPr>
        <w:t>its</w:t>
      </w:r>
      <w:r w:rsidRPr="002D0685">
        <w:rPr>
          <w:rFonts w:ascii="Arial" w:eastAsia="Arial" w:hAnsi="Arial" w:cs="Arial"/>
          <w:spacing w:val="3"/>
          <w:szCs w:val="24"/>
          <w:lang w:val="en-US"/>
        </w:rPr>
        <w:t>e</w:t>
      </w:r>
      <w:r w:rsidRPr="002D0685">
        <w:rPr>
          <w:rFonts w:ascii="Arial" w:eastAsia="Arial" w:hAnsi="Arial" w:cs="Arial"/>
          <w:szCs w:val="24"/>
          <w:lang w:val="en-US"/>
        </w:rPr>
        <w:t>lf</w:t>
      </w:r>
      <w:r w:rsidRPr="002D0685">
        <w:rPr>
          <w:rFonts w:ascii="Arial" w:eastAsia="Arial" w:hAnsi="Arial" w:cs="Arial"/>
          <w:spacing w:val="7"/>
          <w:szCs w:val="24"/>
          <w:lang w:val="en-US"/>
        </w:rPr>
        <w:t xml:space="preserve"> </w:t>
      </w:r>
      <w:r w:rsidRPr="002D0685">
        <w:rPr>
          <w:rFonts w:ascii="Arial" w:eastAsia="Arial" w:hAnsi="Arial" w:cs="Arial"/>
          <w:szCs w:val="24"/>
          <w:lang w:val="en-US"/>
        </w:rPr>
        <w:t>into an</w:t>
      </w:r>
      <w:r w:rsidRPr="002D0685">
        <w:rPr>
          <w:rFonts w:ascii="Arial" w:eastAsia="Arial" w:hAnsi="Arial" w:cs="Arial"/>
          <w:spacing w:val="5"/>
          <w:szCs w:val="24"/>
          <w:lang w:val="en-US"/>
        </w:rPr>
        <w:t xml:space="preserve"> </w:t>
      </w:r>
      <w:r w:rsidRPr="002D0685">
        <w:rPr>
          <w:rFonts w:ascii="Arial" w:eastAsia="Arial" w:hAnsi="Arial" w:cs="Arial"/>
          <w:szCs w:val="24"/>
          <w:lang w:val="en-US"/>
        </w:rPr>
        <w:t>e</w:t>
      </w:r>
      <w:r w:rsidRPr="002D0685">
        <w:rPr>
          <w:rFonts w:ascii="Arial" w:eastAsia="Arial" w:hAnsi="Arial" w:cs="Arial"/>
          <w:spacing w:val="2"/>
          <w:szCs w:val="24"/>
          <w:lang w:val="en-US"/>
        </w:rPr>
        <w:t>ff</w:t>
      </w:r>
      <w:r w:rsidRPr="002D0685">
        <w:rPr>
          <w:rFonts w:ascii="Arial" w:eastAsia="Arial" w:hAnsi="Arial" w:cs="Arial"/>
          <w:szCs w:val="24"/>
          <w:lang w:val="en-US"/>
        </w:rPr>
        <w:t>ic</w:t>
      </w:r>
      <w:r w:rsidRPr="002D0685">
        <w:rPr>
          <w:rFonts w:ascii="Arial" w:eastAsia="Arial" w:hAnsi="Arial" w:cs="Arial"/>
          <w:spacing w:val="-1"/>
          <w:szCs w:val="24"/>
          <w:lang w:val="en-US"/>
        </w:rPr>
        <w:t>i</w:t>
      </w:r>
      <w:r w:rsidRPr="002D0685">
        <w:rPr>
          <w:rFonts w:ascii="Arial" w:eastAsia="Arial" w:hAnsi="Arial" w:cs="Arial"/>
          <w:szCs w:val="24"/>
          <w:lang w:val="en-US"/>
        </w:rPr>
        <w:t>ent</w:t>
      </w:r>
      <w:r w:rsidRPr="002D0685">
        <w:rPr>
          <w:rFonts w:ascii="Arial" w:eastAsia="Arial" w:hAnsi="Arial" w:cs="Arial"/>
          <w:spacing w:val="5"/>
          <w:szCs w:val="24"/>
          <w:lang w:val="en-US"/>
        </w:rPr>
        <w:t xml:space="preserve"> </w:t>
      </w:r>
      <w:r w:rsidRPr="002D0685">
        <w:rPr>
          <w:rFonts w:ascii="Arial" w:eastAsia="Arial" w:hAnsi="Arial" w:cs="Arial"/>
          <w:szCs w:val="24"/>
          <w:lang w:val="en-US"/>
        </w:rPr>
        <w:t>r</w:t>
      </w:r>
      <w:r w:rsidRPr="002D0685">
        <w:rPr>
          <w:rFonts w:ascii="Arial" w:eastAsia="Arial" w:hAnsi="Arial" w:cs="Arial"/>
          <w:spacing w:val="2"/>
          <w:szCs w:val="24"/>
          <w:lang w:val="en-US"/>
        </w:rPr>
        <w:t>e</w:t>
      </w:r>
      <w:r w:rsidRPr="002D0685">
        <w:rPr>
          <w:rFonts w:ascii="Arial" w:eastAsia="Arial" w:hAnsi="Arial" w:cs="Arial"/>
          <w:szCs w:val="24"/>
          <w:lang w:val="en-US"/>
        </w:rPr>
        <w:t>gio</w:t>
      </w:r>
      <w:r w:rsidRPr="002D0685">
        <w:rPr>
          <w:rFonts w:ascii="Arial" w:eastAsia="Arial" w:hAnsi="Arial" w:cs="Arial"/>
          <w:spacing w:val="1"/>
          <w:szCs w:val="24"/>
          <w:lang w:val="en-US"/>
        </w:rPr>
        <w:t>n</w:t>
      </w:r>
      <w:r w:rsidRPr="002D0685">
        <w:rPr>
          <w:rFonts w:ascii="Arial" w:eastAsia="Arial" w:hAnsi="Arial" w:cs="Arial"/>
          <w:spacing w:val="3"/>
          <w:szCs w:val="24"/>
          <w:lang w:val="en-US"/>
        </w:rPr>
        <w:t>a</w:t>
      </w:r>
      <w:r w:rsidRPr="002D0685">
        <w:rPr>
          <w:rFonts w:ascii="Arial" w:eastAsia="Arial" w:hAnsi="Arial" w:cs="Arial"/>
          <w:szCs w:val="24"/>
          <w:lang w:val="en-US"/>
        </w:rPr>
        <w:t>l</w:t>
      </w:r>
      <w:r w:rsidRPr="002D0685">
        <w:rPr>
          <w:rFonts w:ascii="Arial" w:eastAsia="Arial" w:hAnsi="Arial" w:cs="Arial"/>
          <w:spacing w:val="4"/>
          <w:szCs w:val="24"/>
          <w:lang w:val="en-US"/>
        </w:rPr>
        <w:t xml:space="preserve"> </w:t>
      </w:r>
      <w:r w:rsidRPr="002D0685">
        <w:rPr>
          <w:rFonts w:ascii="Arial" w:eastAsia="Arial" w:hAnsi="Arial" w:cs="Arial"/>
          <w:spacing w:val="3"/>
          <w:szCs w:val="24"/>
          <w:lang w:val="en-US"/>
        </w:rPr>
        <w:t>m</w:t>
      </w:r>
      <w:r w:rsidRPr="002D0685">
        <w:rPr>
          <w:rFonts w:ascii="Arial" w:eastAsia="Arial" w:hAnsi="Arial" w:cs="Arial"/>
          <w:szCs w:val="24"/>
          <w:lang w:val="en-US"/>
        </w:rPr>
        <w:t>arket</w:t>
      </w:r>
      <w:r w:rsidRPr="002D0685">
        <w:rPr>
          <w:rFonts w:ascii="Arial" w:eastAsia="Arial" w:hAnsi="Arial" w:cs="Arial"/>
          <w:spacing w:val="7"/>
          <w:szCs w:val="24"/>
          <w:lang w:val="en-US"/>
        </w:rPr>
        <w:t xml:space="preserve"> </w:t>
      </w:r>
      <w:r w:rsidRPr="002D0685">
        <w:rPr>
          <w:rFonts w:ascii="Arial" w:eastAsia="Arial" w:hAnsi="Arial" w:cs="Arial"/>
          <w:szCs w:val="24"/>
          <w:lang w:val="en-US"/>
        </w:rPr>
        <w:t>pl</w:t>
      </w:r>
      <w:r w:rsidRPr="002D0685">
        <w:rPr>
          <w:rFonts w:ascii="Arial" w:eastAsia="Arial" w:hAnsi="Arial" w:cs="Arial"/>
          <w:spacing w:val="2"/>
          <w:szCs w:val="24"/>
          <w:lang w:val="en-US"/>
        </w:rPr>
        <w:t>a</w:t>
      </w:r>
      <w:r w:rsidRPr="002D0685">
        <w:rPr>
          <w:rFonts w:ascii="Arial" w:eastAsia="Arial" w:hAnsi="Arial" w:cs="Arial"/>
          <w:szCs w:val="24"/>
          <w:lang w:val="en-US"/>
        </w:rPr>
        <w:t>yer</w:t>
      </w:r>
      <w:r w:rsidRPr="002D0685">
        <w:rPr>
          <w:rFonts w:ascii="Arial" w:eastAsia="Arial" w:hAnsi="Arial" w:cs="Arial"/>
          <w:spacing w:val="6"/>
          <w:szCs w:val="24"/>
          <w:lang w:val="en-US"/>
        </w:rPr>
        <w:t xml:space="preserve"> </w:t>
      </w:r>
      <w:r w:rsidRPr="002D0685">
        <w:rPr>
          <w:rFonts w:ascii="Arial" w:eastAsia="Arial" w:hAnsi="Arial" w:cs="Arial"/>
          <w:szCs w:val="24"/>
          <w:lang w:val="en-US"/>
        </w:rPr>
        <w:t>able</w:t>
      </w:r>
      <w:r w:rsidRPr="002D0685">
        <w:rPr>
          <w:rFonts w:ascii="Arial" w:eastAsia="Arial" w:hAnsi="Arial" w:cs="Arial"/>
          <w:spacing w:val="7"/>
          <w:szCs w:val="24"/>
          <w:lang w:val="en-US"/>
        </w:rPr>
        <w:t xml:space="preserve"> </w:t>
      </w:r>
      <w:r w:rsidRPr="002D0685">
        <w:rPr>
          <w:rFonts w:ascii="Arial" w:eastAsia="Arial" w:hAnsi="Arial" w:cs="Arial"/>
          <w:szCs w:val="24"/>
          <w:lang w:val="en-US"/>
        </w:rPr>
        <w:t>to</w:t>
      </w:r>
      <w:r w:rsidRPr="002D0685">
        <w:rPr>
          <w:rFonts w:ascii="Arial" w:eastAsia="Arial" w:hAnsi="Arial" w:cs="Arial"/>
          <w:spacing w:val="6"/>
          <w:szCs w:val="24"/>
          <w:lang w:val="en-US"/>
        </w:rPr>
        <w:t xml:space="preserve"> </w:t>
      </w:r>
      <w:r w:rsidRPr="002D0685">
        <w:rPr>
          <w:rFonts w:ascii="Arial" w:eastAsia="Arial" w:hAnsi="Arial" w:cs="Arial"/>
          <w:szCs w:val="24"/>
          <w:lang w:val="en-US"/>
        </w:rPr>
        <w:t>c</w:t>
      </w:r>
      <w:r w:rsidRPr="002D0685">
        <w:rPr>
          <w:rFonts w:ascii="Arial" w:eastAsia="Arial" w:hAnsi="Arial" w:cs="Arial"/>
          <w:spacing w:val="3"/>
          <w:szCs w:val="24"/>
          <w:lang w:val="en-US"/>
        </w:rPr>
        <w:t>o</w:t>
      </w:r>
      <w:r w:rsidRPr="002D0685">
        <w:rPr>
          <w:rFonts w:ascii="Arial" w:eastAsia="Arial" w:hAnsi="Arial" w:cs="Arial"/>
          <w:spacing w:val="1"/>
          <w:szCs w:val="24"/>
          <w:lang w:val="en-US"/>
        </w:rPr>
        <w:t>m</w:t>
      </w:r>
      <w:r w:rsidRPr="002D0685">
        <w:rPr>
          <w:rFonts w:ascii="Arial" w:eastAsia="Arial" w:hAnsi="Arial" w:cs="Arial"/>
          <w:szCs w:val="24"/>
          <w:lang w:val="en-US"/>
        </w:rPr>
        <w:t>pete</w:t>
      </w:r>
      <w:r w:rsidRPr="002D0685">
        <w:rPr>
          <w:rFonts w:ascii="Arial" w:eastAsia="Arial" w:hAnsi="Arial" w:cs="Arial"/>
          <w:spacing w:val="6"/>
          <w:szCs w:val="24"/>
          <w:lang w:val="en-US"/>
        </w:rPr>
        <w:t xml:space="preserve"> </w:t>
      </w:r>
      <w:r w:rsidRPr="002D0685">
        <w:rPr>
          <w:rFonts w:ascii="Arial" w:eastAsia="Arial" w:hAnsi="Arial" w:cs="Arial"/>
          <w:szCs w:val="24"/>
          <w:lang w:val="en-US"/>
        </w:rPr>
        <w:t>in</w:t>
      </w:r>
      <w:r w:rsidRPr="002D0685">
        <w:rPr>
          <w:rFonts w:ascii="Arial" w:eastAsia="Arial" w:hAnsi="Arial" w:cs="Arial"/>
          <w:spacing w:val="5"/>
          <w:szCs w:val="24"/>
          <w:lang w:val="en-US"/>
        </w:rPr>
        <w:t xml:space="preserve"> </w:t>
      </w:r>
      <w:r w:rsidRPr="002D0685">
        <w:rPr>
          <w:rFonts w:ascii="Arial" w:eastAsia="Arial" w:hAnsi="Arial" w:cs="Arial"/>
          <w:szCs w:val="24"/>
          <w:lang w:val="en-US"/>
        </w:rPr>
        <w:t>t</w:t>
      </w:r>
      <w:r w:rsidRPr="002D0685">
        <w:rPr>
          <w:rFonts w:ascii="Arial" w:eastAsia="Arial" w:hAnsi="Arial" w:cs="Arial"/>
          <w:spacing w:val="1"/>
          <w:szCs w:val="24"/>
          <w:lang w:val="en-US"/>
        </w:rPr>
        <w:t>h</w:t>
      </w:r>
      <w:r w:rsidRPr="002D0685">
        <w:rPr>
          <w:rFonts w:ascii="Arial" w:eastAsia="Arial" w:hAnsi="Arial" w:cs="Arial"/>
          <w:szCs w:val="24"/>
          <w:lang w:val="en-US"/>
        </w:rPr>
        <w:t>e</w:t>
      </w:r>
      <w:r w:rsidRPr="002D0685">
        <w:rPr>
          <w:rFonts w:ascii="Arial" w:eastAsia="Arial" w:hAnsi="Arial" w:cs="Arial"/>
          <w:spacing w:val="8"/>
          <w:szCs w:val="24"/>
          <w:lang w:val="en-US"/>
        </w:rPr>
        <w:t xml:space="preserve"> </w:t>
      </w:r>
      <w:r w:rsidRPr="002D0685">
        <w:rPr>
          <w:rFonts w:ascii="Arial" w:eastAsia="Arial" w:hAnsi="Arial" w:cs="Arial"/>
          <w:szCs w:val="24"/>
          <w:lang w:val="en-US"/>
        </w:rPr>
        <w:t>Ser</w:t>
      </w:r>
      <w:r w:rsidRPr="002D0685">
        <w:rPr>
          <w:rFonts w:ascii="Arial" w:eastAsia="Arial" w:hAnsi="Arial" w:cs="Arial"/>
          <w:spacing w:val="2"/>
          <w:szCs w:val="24"/>
          <w:lang w:val="en-US"/>
        </w:rPr>
        <w:t>b</w:t>
      </w:r>
      <w:r w:rsidRPr="002D0685">
        <w:rPr>
          <w:rFonts w:ascii="Arial" w:eastAsia="Arial" w:hAnsi="Arial" w:cs="Arial"/>
          <w:szCs w:val="24"/>
          <w:lang w:val="en-US"/>
        </w:rPr>
        <w:t>ian</w:t>
      </w:r>
      <w:r w:rsidRPr="002D0685">
        <w:rPr>
          <w:rFonts w:ascii="Arial" w:eastAsia="Arial" w:hAnsi="Arial" w:cs="Arial"/>
          <w:spacing w:val="25"/>
          <w:szCs w:val="24"/>
          <w:lang w:val="en-US"/>
        </w:rPr>
        <w:t xml:space="preserve"> </w:t>
      </w:r>
      <w:r w:rsidRPr="002D0685">
        <w:rPr>
          <w:rFonts w:ascii="Arial" w:eastAsia="Arial" w:hAnsi="Arial" w:cs="Arial"/>
          <w:szCs w:val="24"/>
          <w:lang w:val="en-US"/>
        </w:rPr>
        <w:t>e</w:t>
      </w:r>
      <w:r w:rsidRPr="002D0685">
        <w:rPr>
          <w:rFonts w:ascii="Arial" w:eastAsia="Arial" w:hAnsi="Arial" w:cs="Arial"/>
          <w:spacing w:val="1"/>
          <w:szCs w:val="24"/>
          <w:lang w:val="en-US"/>
        </w:rPr>
        <w:t>l</w:t>
      </w:r>
      <w:r w:rsidRPr="002D0685">
        <w:rPr>
          <w:rFonts w:ascii="Arial" w:eastAsia="Arial" w:hAnsi="Arial" w:cs="Arial"/>
          <w:szCs w:val="24"/>
          <w:lang w:val="en-US"/>
        </w:rPr>
        <w:t>ec</w:t>
      </w:r>
      <w:r w:rsidRPr="002D0685">
        <w:rPr>
          <w:rFonts w:ascii="Arial" w:eastAsia="Arial" w:hAnsi="Arial" w:cs="Arial"/>
          <w:spacing w:val="2"/>
          <w:szCs w:val="24"/>
          <w:lang w:val="en-US"/>
        </w:rPr>
        <w:t>t</w:t>
      </w:r>
      <w:r w:rsidRPr="002D0685">
        <w:rPr>
          <w:rFonts w:ascii="Arial" w:eastAsia="Arial" w:hAnsi="Arial" w:cs="Arial"/>
          <w:spacing w:val="1"/>
          <w:szCs w:val="24"/>
          <w:lang w:val="en-US"/>
        </w:rPr>
        <w:t>r</w:t>
      </w:r>
      <w:r w:rsidRPr="002D0685">
        <w:rPr>
          <w:rFonts w:ascii="Arial" w:eastAsia="Arial" w:hAnsi="Arial" w:cs="Arial"/>
          <w:szCs w:val="24"/>
          <w:lang w:val="en-US"/>
        </w:rPr>
        <w:t>i</w:t>
      </w:r>
      <w:r w:rsidRPr="002D0685">
        <w:rPr>
          <w:rFonts w:ascii="Arial" w:eastAsia="Arial" w:hAnsi="Arial" w:cs="Arial"/>
          <w:spacing w:val="1"/>
          <w:szCs w:val="24"/>
          <w:lang w:val="en-US"/>
        </w:rPr>
        <w:t>c</w:t>
      </w:r>
      <w:r w:rsidRPr="002D0685">
        <w:rPr>
          <w:rFonts w:ascii="Arial" w:eastAsia="Arial" w:hAnsi="Arial" w:cs="Arial"/>
          <w:szCs w:val="24"/>
          <w:lang w:val="en-US"/>
        </w:rPr>
        <w:t>i</w:t>
      </w:r>
      <w:r w:rsidRPr="002D0685">
        <w:rPr>
          <w:rFonts w:ascii="Arial" w:eastAsia="Arial" w:hAnsi="Arial" w:cs="Arial"/>
          <w:spacing w:val="2"/>
          <w:szCs w:val="24"/>
          <w:lang w:val="en-US"/>
        </w:rPr>
        <w:t>t</w:t>
      </w:r>
      <w:r w:rsidRPr="002D0685">
        <w:rPr>
          <w:rFonts w:ascii="Arial" w:eastAsia="Arial" w:hAnsi="Arial" w:cs="Arial"/>
          <w:szCs w:val="24"/>
          <w:lang w:val="en-US"/>
        </w:rPr>
        <w:t>y</w:t>
      </w:r>
      <w:r w:rsidRPr="002D0685">
        <w:rPr>
          <w:rFonts w:ascii="Arial" w:eastAsia="Arial" w:hAnsi="Arial" w:cs="Arial"/>
          <w:spacing w:val="21"/>
          <w:szCs w:val="24"/>
          <w:lang w:val="en-US"/>
        </w:rPr>
        <w:t xml:space="preserve"> </w:t>
      </w:r>
      <w:r w:rsidRPr="002D0685">
        <w:rPr>
          <w:rFonts w:ascii="Arial" w:eastAsia="Arial" w:hAnsi="Arial" w:cs="Arial"/>
          <w:spacing w:val="1"/>
          <w:szCs w:val="24"/>
          <w:lang w:val="en-US"/>
        </w:rPr>
        <w:t>m</w:t>
      </w:r>
      <w:r w:rsidRPr="002D0685">
        <w:rPr>
          <w:rFonts w:ascii="Arial" w:eastAsia="Arial" w:hAnsi="Arial" w:cs="Arial"/>
          <w:spacing w:val="3"/>
          <w:szCs w:val="24"/>
          <w:lang w:val="en-US"/>
        </w:rPr>
        <w:t>a</w:t>
      </w:r>
      <w:r w:rsidRPr="002D0685">
        <w:rPr>
          <w:rFonts w:ascii="Arial" w:eastAsia="Arial" w:hAnsi="Arial" w:cs="Arial"/>
          <w:spacing w:val="1"/>
          <w:szCs w:val="24"/>
          <w:lang w:val="en-US"/>
        </w:rPr>
        <w:t>r</w:t>
      </w:r>
      <w:r w:rsidRPr="002D0685">
        <w:rPr>
          <w:rFonts w:ascii="Arial" w:eastAsia="Arial" w:hAnsi="Arial" w:cs="Arial"/>
          <w:szCs w:val="24"/>
          <w:lang w:val="en-US"/>
        </w:rPr>
        <w:t>ket.</w:t>
      </w:r>
      <w:r w:rsidRPr="002D0685">
        <w:rPr>
          <w:rFonts w:ascii="Arial" w:eastAsia="Arial" w:hAnsi="Arial" w:cs="Arial"/>
          <w:spacing w:val="30"/>
          <w:szCs w:val="24"/>
          <w:lang w:val="en-US"/>
        </w:rPr>
        <w:t xml:space="preserve"> </w:t>
      </w:r>
      <w:r w:rsidRPr="002D0685">
        <w:rPr>
          <w:rFonts w:ascii="Arial" w:eastAsia="Arial" w:hAnsi="Arial" w:cs="Arial"/>
          <w:szCs w:val="24"/>
          <w:lang w:val="en-US"/>
        </w:rPr>
        <w:t>PE</w:t>
      </w:r>
      <w:r w:rsidRPr="002D0685">
        <w:rPr>
          <w:rFonts w:ascii="Arial" w:eastAsia="Arial" w:hAnsi="Arial" w:cs="Arial"/>
          <w:spacing w:val="27"/>
          <w:szCs w:val="24"/>
          <w:lang w:val="en-US"/>
        </w:rPr>
        <w:t xml:space="preserve"> </w:t>
      </w:r>
      <w:r w:rsidRPr="002D0685">
        <w:rPr>
          <w:rFonts w:ascii="Arial" w:eastAsia="Arial" w:hAnsi="Arial" w:cs="Arial"/>
          <w:szCs w:val="24"/>
          <w:lang w:val="en-US"/>
        </w:rPr>
        <w:t>EPS</w:t>
      </w:r>
      <w:r w:rsidRPr="002D0685">
        <w:rPr>
          <w:rFonts w:ascii="Arial" w:eastAsia="Arial" w:hAnsi="Arial" w:cs="Arial"/>
          <w:spacing w:val="27"/>
          <w:szCs w:val="24"/>
          <w:lang w:val="en-US"/>
        </w:rPr>
        <w:t xml:space="preserve"> </w:t>
      </w:r>
      <w:r w:rsidRPr="002D0685">
        <w:rPr>
          <w:rFonts w:ascii="Arial" w:eastAsia="Arial" w:hAnsi="Arial" w:cs="Arial"/>
          <w:szCs w:val="24"/>
          <w:lang w:val="en-US"/>
        </w:rPr>
        <w:t>is</w:t>
      </w:r>
      <w:r w:rsidRPr="002D0685">
        <w:rPr>
          <w:rFonts w:ascii="Arial" w:eastAsia="Arial" w:hAnsi="Arial" w:cs="Arial"/>
          <w:spacing w:val="23"/>
          <w:szCs w:val="24"/>
          <w:lang w:val="en-US"/>
        </w:rPr>
        <w:t xml:space="preserve"> </w:t>
      </w:r>
      <w:r w:rsidRPr="002D0685">
        <w:rPr>
          <w:rFonts w:ascii="Arial" w:eastAsia="Arial" w:hAnsi="Arial" w:cs="Arial"/>
          <w:szCs w:val="24"/>
          <w:lang w:val="en-US"/>
        </w:rPr>
        <w:t>a</w:t>
      </w:r>
      <w:r w:rsidRPr="002D0685">
        <w:rPr>
          <w:rFonts w:ascii="Arial" w:eastAsia="Arial" w:hAnsi="Arial" w:cs="Arial"/>
          <w:spacing w:val="27"/>
          <w:szCs w:val="24"/>
          <w:lang w:val="en-US"/>
        </w:rPr>
        <w:t xml:space="preserve"> </w:t>
      </w:r>
      <w:r w:rsidRPr="002D0685">
        <w:rPr>
          <w:rFonts w:ascii="Arial" w:eastAsia="Arial" w:hAnsi="Arial" w:cs="Arial"/>
          <w:szCs w:val="24"/>
          <w:lang w:val="en-US"/>
        </w:rPr>
        <w:t>par</w:t>
      </w:r>
      <w:r w:rsidRPr="002D0685">
        <w:rPr>
          <w:rFonts w:ascii="Arial" w:eastAsia="Arial" w:hAnsi="Arial" w:cs="Arial"/>
          <w:spacing w:val="2"/>
          <w:szCs w:val="24"/>
          <w:lang w:val="en-US"/>
        </w:rPr>
        <w:t>e</w:t>
      </w:r>
      <w:r w:rsidRPr="002D0685">
        <w:rPr>
          <w:rFonts w:ascii="Arial" w:eastAsia="Arial" w:hAnsi="Arial" w:cs="Arial"/>
          <w:szCs w:val="24"/>
          <w:lang w:val="en-US"/>
        </w:rPr>
        <w:t>nt</w:t>
      </w:r>
      <w:r w:rsidRPr="002D0685">
        <w:rPr>
          <w:rFonts w:ascii="Arial" w:eastAsia="Arial" w:hAnsi="Arial" w:cs="Arial"/>
          <w:spacing w:val="24"/>
          <w:szCs w:val="24"/>
          <w:lang w:val="en-US"/>
        </w:rPr>
        <w:t xml:space="preserve"> </w:t>
      </w:r>
      <w:r w:rsidRPr="002D0685">
        <w:rPr>
          <w:rFonts w:ascii="Arial" w:eastAsia="Arial" w:hAnsi="Arial" w:cs="Arial"/>
          <w:szCs w:val="24"/>
          <w:lang w:val="en-US"/>
        </w:rPr>
        <w:t>co</w:t>
      </w:r>
      <w:r w:rsidRPr="002D0685">
        <w:rPr>
          <w:rFonts w:ascii="Arial" w:eastAsia="Arial" w:hAnsi="Arial" w:cs="Arial"/>
          <w:spacing w:val="1"/>
          <w:szCs w:val="24"/>
          <w:lang w:val="en-US"/>
        </w:rPr>
        <w:t>m</w:t>
      </w:r>
      <w:r w:rsidRPr="002D0685">
        <w:rPr>
          <w:rFonts w:ascii="Arial" w:eastAsia="Arial" w:hAnsi="Arial" w:cs="Arial"/>
          <w:szCs w:val="24"/>
          <w:lang w:val="en-US"/>
        </w:rPr>
        <w:t>pa</w:t>
      </w:r>
      <w:r w:rsidRPr="002D0685">
        <w:rPr>
          <w:rFonts w:ascii="Arial" w:eastAsia="Arial" w:hAnsi="Arial" w:cs="Arial"/>
          <w:spacing w:val="3"/>
          <w:szCs w:val="24"/>
          <w:lang w:val="en-US"/>
        </w:rPr>
        <w:t>n</w:t>
      </w:r>
      <w:r w:rsidRPr="002D0685">
        <w:rPr>
          <w:rFonts w:ascii="Arial" w:eastAsia="Arial" w:hAnsi="Arial" w:cs="Arial"/>
          <w:szCs w:val="24"/>
          <w:lang w:val="en-US"/>
        </w:rPr>
        <w:t>y</w:t>
      </w:r>
      <w:r w:rsidRPr="002D0685">
        <w:rPr>
          <w:rFonts w:ascii="Arial" w:eastAsia="Arial" w:hAnsi="Arial" w:cs="Arial"/>
          <w:spacing w:val="24"/>
          <w:szCs w:val="24"/>
          <w:lang w:val="en-US"/>
        </w:rPr>
        <w:t xml:space="preserve"> to </w:t>
      </w:r>
      <w:r w:rsidRPr="002D0685">
        <w:rPr>
          <w:rFonts w:ascii="Arial" w:eastAsia="Arial Narrow" w:hAnsi="Arial" w:cs="Arial"/>
          <w:spacing w:val="1"/>
          <w:szCs w:val="24"/>
          <w:lang w:val="en-US"/>
        </w:rPr>
        <w:t xml:space="preserve">which in accordance with status change foreseen by the Reorganization Program of </w:t>
      </w:r>
      <w:r w:rsidRPr="002D0685">
        <w:rPr>
          <w:rFonts w:ascii="Arial" w:eastAsia="Arial" w:hAnsi="Arial" w:cs="Arial"/>
          <w:szCs w:val="24"/>
          <w:lang w:val="en-US"/>
        </w:rPr>
        <w:t>E</w:t>
      </w:r>
      <w:r w:rsidRPr="002D0685">
        <w:rPr>
          <w:rFonts w:ascii="Arial" w:eastAsia="Arial" w:hAnsi="Arial" w:cs="Arial"/>
          <w:spacing w:val="-3"/>
          <w:szCs w:val="24"/>
          <w:lang w:val="en-US"/>
        </w:rPr>
        <w:t>l</w:t>
      </w:r>
      <w:r w:rsidRPr="002D0685">
        <w:rPr>
          <w:rFonts w:ascii="Arial" w:eastAsia="Arial" w:hAnsi="Arial" w:cs="Arial"/>
          <w:spacing w:val="-2"/>
          <w:szCs w:val="24"/>
          <w:lang w:val="en-US"/>
        </w:rPr>
        <w:t>e</w:t>
      </w:r>
      <w:r w:rsidRPr="002D0685">
        <w:rPr>
          <w:rFonts w:ascii="Arial" w:eastAsia="Arial" w:hAnsi="Arial" w:cs="Arial"/>
          <w:szCs w:val="24"/>
          <w:lang w:val="en-US"/>
        </w:rPr>
        <w:t>ctr</w:t>
      </w:r>
      <w:r w:rsidRPr="002D0685">
        <w:rPr>
          <w:rFonts w:ascii="Arial" w:eastAsia="Arial" w:hAnsi="Arial" w:cs="Arial"/>
          <w:spacing w:val="-1"/>
          <w:szCs w:val="24"/>
          <w:lang w:val="en-US"/>
        </w:rPr>
        <w:t>i</w:t>
      </w:r>
      <w:r w:rsidRPr="002D0685">
        <w:rPr>
          <w:rFonts w:ascii="Arial" w:eastAsia="Arial" w:hAnsi="Arial" w:cs="Arial"/>
          <w:szCs w:val="24"/>
          <w:lang w:val="en-US"/>
        </w:rPr>
        <w:t>c</w:t>
      </w:r>
      <w:r w:rsidRPr="002D0685">
        <w:rPr>
          <w:rFonts w:ascii="Arial" w:eastAsia="Arial" w:hAnsi="Arial" w:cs="Arial"/>
          <w:spacing w:val="22"/>
          <w:szCs w:val="24"/>
          <w:lang w:val="en-US"/>
        </w:rPr>
        <w:t xml:space="preserve"> </w:t>
      </w:r>
      <w:r w:rsidRPr="002D0685">
        <w:rPr>
          <w:rFonts w:ascii="Arial" w:eastAsia="Arial" w:hAnsi="Arial" w:cs="Arial"/>
          <w:szCs w:val="24"/>
          <w:lang w:val="en-US"/>
        </w:rPr>
        <w:t>Po</w:t>
      </w:r>
      <w:r w:rsidRPr="002D0685">
        <w:rPr>
          <w:rFonts w:ascii="Arial" w:eastAsia="Arial" w:hAnsi="Arial" w:cs="Arial"/>
          <w:spacing w:val="-3"/>
          <w:szCs w:val="24"/>
          <w:lang w:val="en-US"/>
        </w:rPr>
        <w:t>w</w:t>
      </w:r>
      <w:r w:rsidRPr="002D0685">
        <w:rPr>
          <w:rFonts w:ascii="Arial" w:eastAsia="Arial" w:hAnsi="Arial" w:cs="Arial"/>
          <w:szCs w:val="24"/>
          <w:lang w:val="en-US"/>
        </w:rPr>
        <w:t>er</w:t>
      </w:r>
      <w:r w:rsidRPr="002D0685">
        <w:rPr>
          <w:rFonts w:ascii="Arial" w:eastAsia="Arial" w:hAnsi="Arial" w:cs="Arial"/>
          <w:spacing w:val="22"/>
          <w:szCs w:val="24"/>
          <w:lang w:val="en-US"/>
        </w:rPr>
        <w:t xml:space="preserve"> </w:t>
      </w:r>
      <w:r w:rsidRPr="002D0685">
        <w:rPr>
          <w:rFonts w:ascii="Arial" w:eastAsia="Arial" w:hAnsi="Arial" w:cs="Arial"/>
          <w:szCs w:val="24"/>
          <w:lang w:val="en-US"/>
        </w:rPr>
        <w:t>Industry</w:t>
      </w:r>
      <w:r w:rsidRPr="002D0685">
        <w:rPr>
          <w:rFonts w:ascii="Arial" w:eastAsia="Arial" w:hAnsi="Arial" w:cs="Arial"/>
          <w:spacing w:val="23"/>
          <w:szCs w:val="24"/>
          <w:lang w:val="en-US"/>
        </w:rPr>
        <w:t xml:space="preserve"> </w:t>
      </w:r>
      <w:r w:rsidRPr="002D0685">
        <w:rPr>
          <w:rFonts w:ascii="Arial" w:eastAsia="Arial" w:hAnsi="Arial" w:cs="Arial"/>
          <w:szCs w:val="24"/>
          <w:lang w:val="en-US"/>
        </w:rPr>
        <w:t>of</w:t>
      </w:r>
      <w:r w:rsidRPr="002D0685">
        <w:rPr>
          <w:rFonts w:ascii="Arial" w:eastAsia="Arial" w:hAnsi="Arial" w:cs="Arial"/>
          <w:spacing w:val="24"/>
          <w:szCs w:val="24"/>
          <w:lang w:val="en-US"/>
        </w:rPr>
        <w:t xml:space="preserve"> </w:t>
      </w:r>
      <w:r w:rsidRPr="002D0685">
        <w:rPr>
          <w:rFonts w:ascii="Arial" w:eastAsia="Arial" w:hAnsi="Arial" w:cs="Arial"/>
          <w:spacing w:val="-2"/>
          <w:szCs w:val="24"/>
          <w:lang w:val="en-US"/>
        </w:rPr>
        <w:t>S</w:t>
      </w:r>
      <w:r w:rsidRPr="002D0685">
        <w:rPr>
          <w:rFonts w:ascii="Arial" w:eastAsia="Arial" w:hAnsi="Arial" w:cs="Arial"/>
          <w:szCs w:val="24"/>
          <w:lang w:val="en-US"/>
        </w:rPr>
        <w:t>erb</w:t>
      </w:r>
      <w:r w:rsidRPr="002D0685">
        <w:rPr>
          <w:rFonts w:ascii="Arial" w:eastAsia="Arial" w:hAnsi="Arial" w:cs="Arial"/>
          <w:spacing w:val="-3"/>
          <w:szCs w:val="24"/>
          <w:lang w:val="en-US"/>
        </w:rPr>
        <w:t>i</w:t>
      </w:r>
      <w:r w:rsidRPr="002D0685">
        <w:rPr>
          <w:rFonts w:ascii="Arial" w:eastAsia="Arial" w:hAnsi="Arial" w:cs="Arial"/>
          <w:szCs w:val="24"/>
          <w:lang w:val="en-US"/>
        </w:rPr>
        <w:t>a, from July 1</w:t>
      </w:r>
      <w:r w:rsidR="00B46511" w:rsidRPr="002D0685">
        <w:rPr>
          <w:rFonts w:ascii="Arial" w:eastAsia="Arial" w:hAnsi="Arial" w:cs="Arial"/>
          <w:szCs w:val="24"/>
          <w:lang w:val="en-US"/>
        </w:rPr>
        <w:t>.</w:t>
      </w:r>
      <w:r w:rsidRPr="002D0685">
        <w:rPr>
          <w:rFonts w:ascii="Arial" w:eastAsia="Arial" w:hAnsi="Arial" w:cs="Arial"/>
          <w:szCs w:val="24"/>
          <w:lang w:val="en-US"/>
        </w:rPr>
        <w:t xml:space="preserve"> 2015</w:t>
      </w:r>
      <w:r w:rsidR="00B46511" w:rsidRPr="002D0685">
        <w:rPr>
          <w:rFonts w:ascii="Arial" w:eastAsia="Arial" w:hAnsi="Arial" w:cs="Arial"/>
          <w:szCs w:val="24"/>
          <w:lang w:val="en-US"/>
        </w:rPr>
        <w:t>,</w:t>
      </w:r>
      <w:r w:rsidRPr="002D0685">
        <w:rPr>
          <w:rFonts w:ascii="Arial" w:eastAsia="Arial Narrow" w:hAnsi="Arial" w:cs="Arial"/>
          <w:spacing w:val="1"/>
          <w:szCs w:val="24"/>
          <w:lang w:val="en-US"/>
        </w:rPr>
        <w:t xml:space="preserve"> subsidiaries for electricity generation and coal production “Hydro Power Plants Djerdap”, “Drinsko-Limske HPPs”, “EPS Renewable Sources”, “Thermal Power Plants Nikola Tesla”, “Thermal Power Plants-Open Cast Mine Kostolac”, “Panonske Combined Heating Plants” and Mine Basin Kolubara were merged. </w:t>
      </w:r>
    </w:p>
    <w:p w:rsidR="003A1DB3" w:rsidRPr="002D0685" w:rsidRDefault="00B46511" w:rsidP="004D0411">
      <w:pPr>
        <w:jc w:val="both"/>
        <w:rPr>
          <w:rFonts w:ascii="Arial" w:hAnsi="Arial" w:cs="Arial"/>
          <w:szCs w:val="24"/>
          <w:lang w:val="en-US"/>
        </w:rPr>
      </w:pPr>
      <w:r w:rsidRPr="002D0685">
        <w:rPr>
          <w:rFonts w:ascii="Arial" w:eastAsia="Arial Narrow" w:hAnsi="Arial" w:cs="Arial"/>
          <w:spacing w:val="1"/>
          <w:szCs w:val="24"/>
          <w:lang w:val="en-US"/>
        </w:rPr>
        <w:t xml:space="preserve">From July 1, 2015 parent </w:t>
      </w:r>
      <w:r w:rsidR="003A1DB3" w:rsidRPr="002D0685">
        <w:rPr>
          <w:rFonts w:ascii="Arial" w:eastAsia="Arial Narrow" w:hAnsi="Arial" w:cs="Arial"/>
          <w:spacing w:val="1"/>
          <w:szCs w:val="24"/>
          <w:lang w:val="en-US"/>
        </w:rPr>
        <w:t>company PE EPS is the founder of subsidiary EPS Distribution, comprised of former subsidiaries Elektrovojvodina, Elektrodistribucija Beograd, Elektrosrbija, Jugoistok and Centar. Subsidiary EPS Supply, whose founder is also PE EPS, is in charge of public and commercial electricity supply</w:t>
      </w:r>
      <w:r w:rsidR="003A1DB3" w:rsidRPr="002D0685">
        <w:rPr>
          <w:rFonts w:ascii="Arial" w:hAnsi="Arial" w:cs="Arial"/>
          <w:szCs w:val="24"/>
          <w:lang w:val="en-US"/>
        </w:rPr>
        <w:t xml:space="preserve">. </w:t>
      </w:r>
    </w:p>
    <w:p w:rsidR="003A1DB3" w:rsidRPr="002D0685" w:rsidRDefault="003A1DB3" w:rsidP="003A1DB3">
      <w:pPr>
        <w:ind w:right="61"/>
        <w:jc w:val="both"/>
        <w:rPr>
          <w:rFonts w:ascii="Arial" w:eastAsia="Arial Narrow" w:hAnsi="Arial" w:cs="Arial"/>
          <w:spacing w:val="1"/>
          <w:szCs w:val="24"/>
          <w:lang w:val="en-US"/>
        </w:rPr>
      </w:pPr>
      <w:r w:rsidRPr="002D0685">
        <w:rPr>
          <w:rFonts w:ascii="Arial" w:eastAsia="Arial Narrow" w:hAnsi="Arial" w:cs="Arial"/>
          <w:spacing w:val="1"/>
          <w:szCs w:val="24"/>
          <w:lang w:val="en-US"/>
        </w:rPr>
        <w:t xml:space="preserve"> </w:t>
      </w:r>
    </w:p>
    <w:p w:rsidR="003A1DB3" w:rsidRPr="002D0685" w:rsidRDefault="003A1DB3" w:rsidP="003A1DB3">
      <w:pPr>
        <w:ind w:right="63"/>
        <w:jc w:val="both"/>
        <w:rPr>
          <w:rFonts w:ascii="Arial" w:eastAsia="Arial Narrow" w:hAnsi="Arial" w:cs="Arial"/>
          <w:szCs w:val="24"/>
          <w:lang w:val="en-US"/>
        </w:rPr>
      </w:pPr>
      <w:r w:rsidRPr="002D0685">
        <w:rPr>
          <w:rFonts w:ascii="Arial" w:eastAsia="Arial Narrow" w:hAnsi="Arial" w:cs="Arial"/>
          <w:spacing w:val="-1"/>
          <w:szCs w:val="24"/>
          <w:lang w:val="en-US"/>
        </w:rPr>
        <w:t xml:space="preserve">Regulatory reforms together with increased competitiveness and </w:t>
      </w:r>
      <w:r w:rsidR="00D962BE" w:rsidRPr="002D0685">
        <w:rPr>
          <w:rFonts w:ascii="Arial" w:eastAsia="Arial Narrow" w:hAnsi="Arial" w:cs="Arial"/>
          <w:spacing w:val="-1"/>
          <w:szCs w:val="24"/>
          <w:lang w:val="en-US"/>
        </w:rPr>
        <w:t>integration</w:t>
      </w:r>
      <w:r w:rsidRPr="002D0685">
        <w:rPr>
          <w:rFonts w:ascii="Arial" w:eastAsia="Arial Narrow" w:hAnsi="Arial" w:cs="Arial"/>
          <w:spacing w:val="-1"/>
          <w:szCs w:val="24"/>
          <w:lang w:val="en-US"/>
        </w:rPr>
        <w:t xml:space="preserve"> of EPS on regional market present significant challenge for EPS. On the other hand, organizational restructuring and significant improvement of performances enables EPS to become one of the leading </w:t>
      </w:r>
      <w:r w:rsidR="00B46511" w:rsidRPr="002D0685">
        <w:rPr>
          <w:rFonts w:ascii="Arial" w:eastAsia="Arial Narrow" w:hAnsi="Arial" w:cs="Arial"/>
          <w:spacing w:val="-1"/>
          <w:szCs w:val="24"/>
          <w:lang w:val="en-US"/>
        </w:rPr>
        <w:t xml:space="preserve">power </w:t>
      </w:r>
      <w:r w:rsidRPr="002D0685">
        <w:rPr>
          <w:rFonts w:ascii="Arial" w:eastAsia="Arial Narrow" w:hAnsi="Arial" w:cs="Arial"/>
          <w:spacing w:val="-1"/>
          <w:szCs w:val="24"/>
          <w:lang w:val="en-US"/>
        </w:rPr>
        <w:t>companies in the region</w:t>
      </w:r>
      <w:r w:rsidRPr="002D0685">
        <w:rPr>
          <w:rFonts w:ascii="Arial" w:eastAsia="Arial Narrow" w:hAnsi="Arial" w:cs="Arial"/>
          <w:w w:val="102"/>
          <w:szCs w:val="24"/>
          <w:lang w:val="en-US"/>
        </w:rPr>
        <w:t>.</w:t>
      </w:r>
    </w:p>
    <w:p w:rsidR="003A1DB3" w:rsidRPr="002D0685" w:rsidRDefault="003A1DB3" w:rsidP="003A1DB3">
      <w:pPr>
        <w:ind w:right="61"/>
        <w:jc w:val="both"/>
        <w:rPr>
          <w:rFonts w:ascii="Arial" w:eastAsia="Arial Narrow" w:hAnsi="Arial" w:cs="Arial"/>
          <w:spacing w:val="1"/>
          <w:szCs w:val="24"/>
          <w:lang w:val="en-US"/>
        </w:rPr>
      </w:pPr>
    </w:p>
    <w:p w:rsidR="003A1DB3" w:rsidRPr="002D0685" w:rsidRDefault="003A1DB3" w:rsidP="003A1DB3">
      <w:pPr>
        <w:ind w:right="61"/>
        <w:jc w:val="both"/>
        <w:rPr>
          <w:rFonts w:ascii="Arial" w:eastAsia="Arial Narrow" w:hAnsi="Arial" w:cs="Arial"/>
          <w:spacing w:val="1"/>
          <w:szCs w:val="24"/>
          <w:lang w:val="en-US"/>
        </w:rPr>
      </w:pPr>
      <w:r w:rsidRPr="002D0685">
        <w:rPr>
          <w:rFonts w:ascii="Arial" w:eastAsia="Arial Narrow" w:hAnsi="Arial" w:cs="Arial"/>
          <w:spacing w:val="1"/>
          <w:szCs w:val="24"/>
          <w:lang w:val="en-US"/>
        </w:rPr>
        <w:t>As internally generated development of the new production and distribution capacities currently seems less optimal due to long period of construction and high costs of capital investments, external development would enable EPS grow faster and at lower costs.</w:t>
      </w:r>
    </w:p>
    <w:p w:rsidR="003A1DB3" w:rsidRPr="002D0685" w:rsidRDefault="003A1DB3" w:rsidP="003A1DB3">
      <w:pPr>
        <w:ind w:right="61"/>
        <w:jc w:val="both"/>
        <w:rPr>
          <w:rFonts w:ascii="Arial" w:eastAsia="Arial Narrow" w:hAnsi="Arial" w:cs="Arial"/>
          <w:spacing w:val="1"/>
          <w:szCs w:val="24"/>
          <w:lang w:val="en-US"/>
        </w:rPr>
      </w:pPr>
    </w:p>
    <w:p w:rsidR="003A1DB3" w:rsidRPr="002D0685" w:rsidRDefault="003A1DB3" w:rsidP="003A1DB3">
      <w:pPr>
        <w:ind w:right="61"/>
        <w:jc w:val="both"/>
        <w:rPr>
          <w:rFonts w:ascii="Arial" w:eastAsia="Arial Narrow" w:hAnsi="Arial" w:cs="Arial"/>
          <w:spacing w:val="1"/>
          <w:szCs w:val="24"/>
          <w:lang w:val="en-US"/>
        </w:rPr>
      </w:pPr>
      <w:r w:rsidRPr="002D0685">
        <w:rPr>
          <w:rFonts w:ascii="Arial" w:eastAsia="Arial Narrow" w:hAnsi="Arial" w:cs="Arial"/>
          <w:spacing w:val="1"/>
          <w:szCs w:val="24"/>
          <w:lang w:val="en-US"/>
        </w:rPr>
        <w:t xml:space="preserve">Aims of potential acquisition of </w:t>
      </w:r>
      <w:r w:rsidR="00B46511" w:rsidRPr="002D0685">
        <w:rPr>
          <w:rFonts w:ascii="Arial" w:eastAsia="Arial Narrow" w:hAnsi="Arial" w:cs="Arial"/>
          <w:spacing w:val="1"/>
          <w:szCs w:val="24"/>
          <w:lang w:val="en-US"/>
        </w:rPr>
        <w:t xml:space="preserve">power </w:t>
      </w:r>
      <w:r w:rsidRPr="002D0685">
        <w:rPr>
          <w:rFonts w:ascii="Arial" w:eastAsia="Arial Narrow" w:hAnsi="Arial" w:cs="Arial"/>
          <w:spacing w:val="1"/>
          <w:szCs w:val="24"/>
          <w:lang w:val="en-US"/>
        </w:rPr>
        <w:t xml:space="preserve">companies in the region are consistent with the aims of the Government of the Republic of Serbia as the founder of EPS and EPS itself, and refer to establishing regional leader on the energy market after full market liberalization, sending positive signals to European Union and international financial institutions especially in the context of entry of private investors, and also </w:t>
      </w:r>
      <w:r w:rsidR="00D962BE" w:rsidRPr="002D0685">
        <w:rPr>
          <w:rFonts w:ascii="Arial" w:eastAsia="Arial Narrow" w:hAnsi="Arial" w:cs="Arial"/>
          <w:spacing w:val="1"/>
          <w:szCs w:val="24"/>
          <w:lang w:val="en-US"/>
        </w:rPr>
        <w:t>strengthening</w:t>
      </w:r>
      <w:r w:rsidRPr="002D0685">
        <w:rPr>
          <w:rFonts w:ascii="Arial" w:eastAsia="Arial Narrow" w:hAnsi="Arial" w:cs="Arial"/>
          <w:spacing w:val="1"/>
          <w:szCs w:val="24"/>
          <w:lang w:val="en-US"/>
        </w:rPr>
        <w:t xml:space="preserve"> business and financial profile of EPS and increase of operational efficiency.</w:t>
      </w:r>
    </w:p>
    <w:p w:rsidR="00533FC1" w:rsidRDefault="00533FC1">
      <w:pPr>
        <w:suppressAutoHyphens w:val="0"/>
        <w:spacing w:after="160" w:line="259" w:lineRule="auto"/>
        <w:rPr>
          <w:rFonts w:ascii="Arial" w:eastAsia="Arial Narrow" w:hAnsi="Arial" w:cs="Arial"/>
          <w:spacing w:val="1"/>
          <w:szCs w:val="24"/>
          <w:lang w:val="en-US"/>
        </w:rPr>
      </w:pPr>
      <w:r>
        <w:rPr>
          <w:rFonts w:ascii="Arial" w:eastAsia="Arial Narrow" w:hAnsi="Arial" w:cs="Arial"/>
          <w:spacing w:val="1"/>
          <w:szCs w:val="24"/>
          <w:lang w:val="en-US"/>
        </w:rPr>
        <w:br w:type="page"/>
      </w:r>
    </w:p>
    <w:p w:rsidR="003A1DB3" w:rsidRPr="002D0685" w:rsidRDefault="009F28CD" w:rsidP="003A1DB3">
      <w:pPr>
        <w:ind w:right="4640"/>
        <w:jc w:val="both"/>
        <w:rPr>
          <w:rFonts w:ascii="Arial" w:eastAsia="Arial Narrow" w:hAnsi="Arial" w:cs="Arial"/>
          <w:b/>
          <w:bCs/>
          <w:szCs w:val="24"/>
          <w:lang w:val="en-US"/>
        </w:rPr>
      </w:pPr>
      <w:r w:rsidRPr="002D0685">
        <w:rPr>
          <w:rFonts w:ascii="Arial" w:eastAsia="Arial Narrow" w:hAnsi="Arial" w:cs="Arial"/>
          <w:b/>
          <w:bCs/>
          <w:szCs w:val="24"/>
          <w:lang w:val="en-US"/>
        </w:rPr>
        <w:lastRenderedPageBreak/>
        <w:t>B</w:t>
      </w:r>
      <w:r w:rsidR="003A1DB3" w:rsidRPr="002D0685">
        <w:rPr>
          <w:rFonts w:ascii="Arial" w:eastAsia="Arial Narrow" w:hAnsi="Arial" w:cs="Arial"/>
          <w:b/>
          <w:bCs/>
          <w:szCs w:val="24"/>
          <w:lang w:val="en-US"/>
        </w:rPr>
        <w:t>.  Company Overview</w:t>
      </w:r>
    </w:p>
    <w:p w:rsidR="003A1DB3" w:rsidRPr="002D0685" w:rsidRDefault="003A1DB3" w:rsidP="003A1DB3">
      <w:pPr>
        <w:ind w:right="4640"/>
        <w:jc w:val="both"/>
        <w:rPr>
          <w:rFonts w:ascii="Arial" w:eastAsia="Arial Narrow" w:hAnsi="Arial" w:cs="Arial"/>
          <w:szCs w:val="24"/>
          <w:lang w:val="en-US"/>
        </w:rPr>
      </w:pPr>
    </w:p>
    <w:p w:rsidR="003A1DB3" w:rsidRPr="002D0685" w:rsidRDefault="003A1DB3" w:rsidP="003A1DB3">
      <w:pPr>
        <w:ind w:right="61"/>
        <w:jc w:val="both"/>
        <w:rPr>
          <w:rFonts w:ascii="Arial" w:eastAsia="Arial Narrow" w:hAnsi="Arial" w:cs="Arial"/>
          <w:spacing w:val="1"/>
          <w:szCs w:val="24"/>
          <w:lang w:val="en-US"/>
        </w:rPr>
      </w:pPr>
      <w:r w:rsidRPr="002D0685">
        <w:rPr>
          <w:rFonts w:ascii="Arial" w:eastAsia="Arial Narrow" w:hAnsi="Arial" w:cs="Arial"/>
          <w:spacing w:val="1"/>
          <w:szCs w:val="24"/>
          <w:lang w:val="en-US"/>
        </w:rPr>
        <w:t>EPS is currently the only electricity producer in Serbia, if one disregards relatively small electricity generation primarily of industrial plants for their own needs and small renewable producers. Since according to the Energy Law electricity generation represents market-competitive activity, it is expected that with the market liberalization, other companies would enter the production market in Serbia in the future (in accordance with Energy strategy until 2015).</w:t>
      </w:r>
    </w:p>
    <w:p w:rsidR="003A1DB3" w:rsidRPr="002D0685" w:rsidRDefault="003A1DB3" w:rsidP="003A1DB3">
      <w:pPr>
        <w:ind w:right="4640"/>
        <w:jc w:val="both"/>
        <w:rPr>
          <w:rFonts w:ascii="Arial" w:eastAsia="Arial Narrow" w:hAnsi="Arial" w:cs="Arial"/>
          <w:szCs w:val="24"/>
          <w:lang w:val="en-US"/>
        </w:rPr>
      </w:pPr>
    </w:p>
    <w:p w:rsidR="003A1DB3" w:rsidRPr="002D0685" w:rsidRDefault="003A1DB3" w:rsidP="003A1DB3">
      <w:pPr>
        <w:ind w:right="61"/>
        <w:jc w:val="both"/>
        <w:rPr>
          <w:rFonts w:ascii="Arial" w:eastAsia="Arial Narrow" w:hAnsi="Arial" w:cs="Arial"/>
          <w:spacing w:val="1"/>
          <w:szCs w:val="24"/>
          <w:lang w:val="en-US"/>
        </w:rPr>
      </w:pPr>
      <w:r w:rsidRPr="002D0685">
        <w:rPr>
          <w:rFonts w:ascii="Arial" w:eastAsia="Arial Narrow" w:hAnsi="Arial" w:cs="Arial"/>
          <w:spacing w:val="1"/>
          <w:szCs w:val="24"/>
          <w:lang w:val="en-US"/>
        </w:rPr>
        <w:t>EPS has installed capacity of 7,124 MW, excluding Kosovo and Metohija:</w:t>
      </w:r>
    </w:p>
    <w:p w:rsidR="00FA7948" w:rsidRPr="00186199" w:rsidRDefault="00FA7948" w:rsidP="00FA7948">
      <w:pPr>
        <w:tabs>
          <w:tab w:val="right" w:pos="8820"/>
        </w:tabs>
        <w:ind w:right="61"/>
        <w:jc w:val="both"/>
        <w:rPr>
          <w:rFonts w:ascii="Arial Narrow" w:eastAsia="Arial Narrow" w:hAnsi="Arial Narrow" w:cs="Arial"/>
          <w:spacing w:val="1"/>
          <w:szCs w:val="24"/>
          <w:lang w:val="en-US"/>
        </w:rPr>
      </w:pPr>
      <w:r w:rsidRPr="00186199">
        <w:rPr>
          <w:rFonts w:ascii="Arial Narrow" w:eastAsia="Arial Narrow" w:hAnsi="Arial Narrow" w:cs="Arial"/>
          <w:spacing w:val="1"/>
          <w:szCs w:val="24"/>
          <w:lang w:val="en-US"/>
        </w:rPr>
        <w:t>1. Coal fired thermal power plants (18 units of various capacity)……………………………</w:t>
      </w:r>
      <w:r w:rsidRPr="00186199">
        <w:rPr>
          <w:rFonts w:ascii="Arial Narrow" w:eastAsia="Arial Narrow" w:hAnsi="Arial Narrow" w:cs="Arial"/>
          <w:spacing w:val="1"/>
          <w:szCs w:val="24"/>
          <w:lang w:val="en-US"/>
        </w:rPr>
        <w:tab/>
        <w:t>3,936 MW</w:t>
      </w:r>
    </w:p>
    <w:p w:rsidR="00FA7948" w:rsidRPr="00186199" w:rsidRDefault="00FA7948" w:rsidP="00FA7948">
      <w:pPr>
        <w:tabs>
          <w:tab w:val="right" w:pos="8820"/>
        </w:tabs>
        <w:ind w:right="61"/>
        <w:jc w:val="both"/>
        <w:rPr>
          <w:rFonts w:ascii="Arial Narrow" w:eastAsia="Arial Narrow" w:hAnsi="Arial Narrow" w:cs="Arial"/>
          <w:spacing w:val="1"/>
          <w:szCs w:val="24"/>
          <w:lang w:val="en-US"/>
        </w:rPr>
      </w:pPr>
      <w:r w:rsidRPr="00186199">
        <w:rPr>
          <w:rFonts w:ascii="Arial Narrow" w:eastAsia="Arial Narrow" w:hAnsi="Arial Narrow" w:cs="Arial"/>
          <w:spacing w:val="1"/>
          <w:szCs w:val="24"/>
          <w:lang w:val="en-US"/>
        </w:rPr>
        <w:t>2. Gas and liquid fuel fired combined heat and power plants (CHPs) (6 units)……………</w:t>
      </w:r>
      <w:r w:rsidRPr="00186199">
        <w:rPr>
          <w:rFonts w:ascii="Arial Narrow" w:eastAsia="Arial Narrow" w:hAnsi="Arial Narrow" w:cs="Arial"/>
          <w:spacing w:val="1"/>
          <w:szCs w:val="24"/>
          <w:lang w:val="en-US"/>
        </w:rPr>
        <w:tab/>
        <w:t>353 MW</w:t>
      </w:r>
    </w:p>
    <w:p w:rsidR="00FA7948" w:rsidRPr="00186199" w:rsidRDefault="00FA7948" w:rsidP="00FA7948">
      <w:pPr>
        <w:tabs>
          <w:tab w:val="right" w:pos="8820"/>
        </w:tabs>
        <w:ind w:right="61"/>
        <w:jc w:val="both"/>
        <w:rPr>
          <w:rFonts w:ascii="Arial Narrow" w:eastAsia="Arial Narrow" w:hAnsi="Arial Narrow" w:cs="Arial"/>
          <w:spacing w:val="1"/>
          <w:szCs w:val="24"/>
          <w:lang w:val="en-US"/>
        </w:rPr>
      </w:pPr>
      <w:r w:rsidRPr="00186199">
        <w:rPr>
          <w:rFonts w:ascii="Arial Narrow" w:eastAsia="Arial Narrow" w:hAnsi="Arial Narrow" w:cs="Arial"/>
          <w:spacing w:val="1"/>
          <w:szCs w:val="24"/>
          <w:lang w:val="en-US"/>
        </w:rPr>
        <w:t>3. Run - of - river hydro power plants (HPPs) (31 units) ……………………………………..</w:t>
      </w:r>
      <w:r w:rsidRPr="00186199">
        <w:rPr>
          <w:rFonts w:ascii="Arial Narrow" w:eastAsia="Arial Narrow" w:hAnsi="Arial Narrow" w:cs="Arial"/>
          <w:spacing w:val="1"/>
          <w:szCs w:val="24"/>
          <w:lang w:val="en-US"/>
        </w:rPr>
        <w:tab/>
        <w:t>1,850 MW</w:t>
      </w:r>
    </w:p>
    <w:p w:rsidR="00FA7948" w:rsidRPr="00186199" w:rsidRDefault="00FA7948" w:rsidP="00FA7948">
      <w:pPr>
        <w:tabs>
          <w:tab w:val="right" w:pos="8820"/>
        </w:tabs>
        <w:ind w:right="61"/>
        <w:jc w:val="both"/>
        <w:rPr>
          <w:rFonts w:ascii="Arial Narrow" w:eastAsia="Arial Narrow" w:hAnsi="Arial Narrow" w:cs="Arial"/>
          <w:spacing w:val="1"/>
          <w:szCs w:val="24"/>
          <w:lang w:val="en-US"/>
        </w:rPr>
      </w:pPr>
      <w:r w:rsidRPr="00186199">
        <w:rPr>
          <w:rFonts w:ascii="Arial Narrow" w:eastAsia="Arial Narrow" w:hAnsi="Arial Narrow" w:cs="Arial"/>
          <w:spacing w:val="1"/>
          <w:szCs w:val="24"/>
          <w:lang w:val="en-US"/>
        </w:rPr>
        <w:t>4. Reservoir HPPs (17 units) ……………………………………………………………..……..</w:t>
      </w:r>
      <w:r w:rsidRPr="00186199">
        <w:rPr>
          <w:rFonts w:ascii="Arial Narrow" w:eastAsia="Arial Narrow" w:hAnsi="Arial Narrow" w:cs="Arial"/>
          <w:spacing w:val="1"/>
          <w:szCs w:val="24"/>
          <w:lang w:val="en-US"/>
        </w:rPr>
        <w:tab/>
        <w:t>371 MW</w:t>
      </w:r>
    </w:p>
    <w:p w:rsidR="00FA7948" w:rsidRPr="00186199" w:rsidRDefault="00FA7948" w:rsidP="00FA7948">
      <w:pPr>
        <w:tabs>
          <w:tab w:val="right" w:pos="8820"/>
        </w:tabs>
        <w:ind w:right="61"/>
        <w:jc w:val="both"/>
        <w:rPr>
          <w:rFonts w:ascii="Arial Narrow" w:eastAsia="Arial Narrow" w:hAnsi="Arial Narrow" w:cs="Arial"/>
          <w:spacing w:val="1"/>
          <w:szCs w:val="24"/>
          <w:lang w:val="en-US"/>
        </w:rPr>
      </w:pPr>
      <w:r w:rsidRPr="00186199">
        <w:rPr>
          <w:rFonts w:ascii="Arial Narrow" w:eastAsia="Arial Narrow" w:hAnsi="Arial Narrow" w:cs="Arial"/>
          <w:spacing w:val="1"/>
          <w:szCs w:val="24"/>
          <w:lang w:val="en-US"/>
        </w:rPr>
        <w:t>5. Pumped-storage HPPs (2 units) ……………………………………………………………..</w:t>
      </w:r>
      <w:r w:rsidRPr="00186199">
        <w:rPr>
          <w:rFonts w:ascii="Arial Narrow" w:eastAsia="Arial Narrow" w:hAnsi="Arial Narrow" w:cs="Arial"/>
          <w:spacing w:val="1"/>
          <w:szCs w:val="24"/>
          <w:lang w:val="en-US"/>
        </w:rPr>
        <w:tab/>
        <w:t>614 MW</w:t>
      </w:r>
    </w:p>
    <w:p w:rsidR="00FA7948" w:rsidRPr="00186199" w:rsidRDefault="00FA7948" w:rsidP="00FA7948">
      <w:pPr>
        <w:ind w:right="61"/>
        <w:jc w:val="both"/>
        <w:rPr>
          <w:rFonts w:ascii="Arial" w:eastAsia="Arial Narrow" w:hAnsi="Arial" w:cs="Arial"/>
          <w:spacing w:val="1"/>
          <w:szCs w:val="24"/>
          <w:lang w:val="en-US"/>
        </w:rPr>
      </w:pPr>
    </w:p>
    <w:p w:rsidR="003A1DB3" w:rsidRPr="002D0685" w:rsidRDefault="003A1DB3" w:rsidP="003A1DB3">
      <w:pPr>
        <w:ind w:right="61"/>
        <w:jc w:val="both"/>
        <w:rPr>
          <w:rFonts w:ascii="Arial" w:eastAsia="Arial Narrow" w:hAnsi="Arial" w:cs="Arial"/>
          <w:spacing w:val="1"/>
          <w:szCs w:val="24"/>
          <w:lang w:val="en-US"/>
        </w:rPr>
      </w:pPr>
      <w:r w:rsidRPr="002D0685">
        <w:rPr>
          <w:rFonts w:ascii="Arial" w:eastAsia="Arial Narrow" w:hAnsi="Arial" w:cs="Arial"/>
          <w:spacing w:val="1"/>
          <w:szCs w:val="24"/>
          <w:lang w:val="en-US"/>
        </w:rPr>
        <w:t xml:space="preserve">During 2014, EPS produced around 31.963 GWh of electricity and 29.2 million tons of </w:t>
      </w:r>
      <w:r w:rsidR="00D962BE" w:rsidRPr="002D0685">
        <w:rPr>
          <w:rFonts w:ascii="Arial" w:eastAsia="Arial Narrow" w:hAnsi="Arial" w:cs="Arial"/>
          <w:spacing w:val="1"/>
          <w:szCs w:val="24"/>
          <w:lang w:val="en-US"/>
        </w:rPr>
        <w:t>coal, which</w:t>
      </w:r>
      <w:r w:rsidRPr="002D0685">
        <w:rPr>
          <w:rFonts w:ascii="Arial" w:eastAsia="Arial Narrow" w:hAnsi="Arial" w:cs="Arial"/>
          <w:spacing w:val="1"/>
          <w:szCs w:val="24"/>
          <w:lang w:val="en-US"/>
        </w:rPr>
        <w:t xml:space="preserve"> was mainly spent in own power plants. In addition to electricity generation and production, EPS performs the activities of electricity supply and distribution for around 3.5 million customers, and deals with electricity trading. </w:t>
      </w:r>
    </w:p>
    <w:p w:rsidR="003A1DB3" w:rsidRPr="002D0685" w:rsidRDefault="003A1DB3" w:rsidP="003A1DB3">
      <w:pPr>
        <w:ind w:right="61"/>
        <w:jc w:val="both"/>
        <w:rPr>
          <w:rFonts w:ascii="Arial" w:eastAsia="Arial Narrow" w:hAnsi="Arial" w:cs="Arial"/>
          <w:spacing w:val="1"/>
          <w:szCs w:val="24"/>
          <w:lang w:val="en-US"/>
        </w:rPr>
      </w:pPr>
    </w:p>
    <w:p w:rsidR="003A1DB3" w:rsidRPr="002D0685" w:rsidRDefault="003A1DB3" w:rsidP="003A1DB3">
      <w:pPr>
        <w:ind w:right="61"/>
        <w:jc w:val="both"/>
        <w:rPr>
          <w:rFonts w:ascii="Arial" w:hAnsi="Arial" w:cs="Arial"/>
          <w:szCs w:val="24"/>
          <w:lang w:val="en-US"/>
        </w:rPr>
      </w:pPr>
      <w:r w:rsidRPr="002D0685">
        <w:rPr>
          <w:rFonts w:ascii="Arial" w:eastAsia="Arial Narrow" w:hAnsi="Arial" w:cs="Arial"/>
          <w:spacing w:val="1"/>
          <w:szCs w:val="24"/>
          <w:lang w:val="en-US"/>
        </w:rPr>
        <w:t xml:space="preserve">As of </w:t>
      </w:r>
      <w:r w:rsidRPr="002D0685">
        <w:rPr>
          <w:rFonts w:ascii="Arial" w:hAnsi="Arial" w:cs="Arial"/>
          <w:szCs w:val="24"/>
          <w:lang w:val="en-US"/>
        </w:rPr>
        <w:t xml:space="preserve">31.12.2014 PE EPS with its subsidiaries </w:t>
      </w:r>
      <w:r w:rsidR="00D962BE" w:rsidRPr="002D0685">
        <w:rPr>
          <w:rFonts w:ascii="Arial" w:hAnsi="Arial" w:cs="Arial"/>
          <w:szCs w:val="24"/>
          <w:lang w:val="en-US"/>
        </w:rPr>
        <w:t>has 36.381</w:t>
      </w:r>
      <w:r w:rsidRPr="002D0685">
        <w:rPr>
          <w:rFonts w:ascii="Arial" w:hAnsi="Arial" w:cs="Arial"/>
          <w:szCs w:val="24"/>
          <w:lang w:val="en-US"/>
        </w:rPr>
        <w:t xml:space="preserve"> employees.</w:t>
      </w:r>
    </w:p>
    <w:p w:rsidR="003A1DB3" w:rsidRPr="002D0685" w:rsidRDefault="003A1DB3" w:rsidP="003A1DB3">
      <w:pPr>
        <w:autoSpaceDE w:val="0"/>
        <w:autoSpaceDN w:val="0"/>
        <w:adjustRightInd w:val="0"/>
        <w:jc w:val="both"/>
        <w:rPr>
          <w:rFonts w:ascii="Arial" w:hAnsi="Arial" w:cs="Arial"/>
          <w:szCs w:val="24"/>
          <w:lang w:val="en-US"/>
        </w:rPr>
      </w:pPr>
    </w:p>
    <w:p w:rsidR="003A1DB3" w:rsidRPr="002D0685" w:rsidRDefault="003A1DB3" w:rsidP="003A1DB3">
      <w:pPr>
        <w:ind w:right="61"/>
        <w:jc w:val="both"/>
        <w:rPr>
          <w:rFonts w:ascii="Arial" w:eastAsia="Arial Narrow" w:hAnsi="Arial" w:cs="Arial"/>
          <w:spacing w:val="1"/>
          <w:szCs w:val="24"/>
          <w:lang w:val="en-US"/>
        </w:rPr>
      </w:pPr>
      <w:r w:rsidRPr="002D0685">
        <w:rPr>
          <w:rFonts w:ascii="Arial" w:eastAsia="Arial Narrow" w:hAnsi="Arial" w:cs="Arial"/>
          <w:spacing w:val="1"/>
          <w:szCs w:val="24"/>
          <w:lang w:val="en-US"/>
        </w:rPr>
        <w:t>In November 2012, Serbian Government adopted a Framework for Reorganization of EPS, which among other things, foresee:</w:t>
      </w:r>
    </w:p>
    <w:p w:rsidR="003A1DB3" w:rsidRPr="002D0685" w:rsidRDefault="003A1DB3" w:rsidP="00E34024">
      <w:pPr>
        <w:widowControl w:val="0"/>
        <w:numPr>
          <w:ilvl w:val="0"/>
          <w:numId w:val="13"/>
        </w:numPr>
        <w:suppressAutoHyphens w:val="0"/>
        <w:ind w:right="179"/>
        <w:contextualSpacing/>
        <w:jc w:val="both"/>
        <w:rPr>
          <w:rFonts w:ascii="Arial" w:eastAsia="Arial Narrow" w:hAnsi="Arial" w:cs="Arial"/>
          <w:szCs w:val="24"/>
          <w:lang w:val="en-US" w:eastAsia="en-US"/>
        </w:rPr>
      </w:pPr>
      <w:r w:rsidRPr="002D0685">
        <w:rPr>
          <w:rFonts w:ascii="Arial" w:eastAsia="Arial Narrow" w:hAnsi="Arial" w:cs="Arial"/>
          <w:szCs w:val="24"/>
          <w:lang w:val="en-US" w:eastAsia="en-US"/>
        </w:rPr>
        <w:t>Change of legal form of PE EPS into a joint stock company whose only shareholder at the time of legal form transformation would be the Republic of Serbia (currently PE EPS is 100% state owned)</w:t>
      </w:r>
    </w:p>
    <w:p w:rsidR="003A1DB3" w:rsidRPr="002D0685" w:rsidRDefault="003A1DB3" w:rsidP="00E34024">
      <w:pPr>
        <w:widowControl w:val="0"/>
        <w:numPr>
          <w:ilvl w:val="0"/>
          <w:numId w:val="13"/>
        </w:numPr>
        <w:suppressAutoHyphens w:val="0"/>
        <w:ind w:right="179"/>
        <w:contextualSpacing/>
        <w:jc w:val="both"/>
        <w:rPr>
          <w:rFonts w:ascii="Arial" w:eastAsia="Arial Narrow" w:hAnsi="Arial" w:cs="Arial"/>
          <w:szCs w:val="24"/>
          <w:lang w:val="en-US" w:eastAsia="en-US"/>
        </w:rPr>
      </w:pPr>
      <w:r w:rsidRPr="002D0685">
        <w:rPr>
          <w:rFonts w:ascii="Arial" w:eastAsia="Arial Narrow" w:hAnsi="Arial" w:cs="Arial"/>
          <w:szCs w:val="24"/>
          <w:lang w:val="en-US" w:eastAsia="en-US"/>
        </w:rPr>
        <w:t xml:space="preserve">Clear legal, organizational and functional unbundling of EPS activities between market activities (electricity </w:t>
      </w:r>
      <w:r w:rsidR="009F28CD" w:rsidRPr="002D0685">
        <w:rPr>
          <w:rFonts w:ascii="Arial" w:eastAsia="Arial Narrow" w:hAnsi="Arial" w:cs="Arial"/>
          <w:szCs w:val="24"/>
          <w:lang w:val="en-US" w:eastAsia="en-US"/>
        </w:rPr>
        <w:t xml:space="preserve">generation </w:t>
      </w:r>
      <w:r w:rsidRPr="002D0685">
        <w:rPr>
          <w:rFonts w:ascii="Arial" w:eastAsia="Arial Narrow" w:hAnsi="Arial" w:cs="Arial"/>
          <w:szCs w:val="24"/>
          <w:lang w:val="en-US" w:eastAsia="en-US"/>
        </w:rPr>
        <w:t>and sales) and activities of public interest (to be organized through one Distribution System Operator (DSO) and one Public Supplier (PS) of electricity)</w:t>
      </w:r>
    </w:p>
    <w:p w:rsidR="003A1DB3" w:rsidRPr="002D0685" w:rsidRDefault="003A1DB3" w:rsidP="00E34024">
      <w:pPr>
        <w:widowControl w:val="0"/>
        <w:numPr>
          <w:ilvl w:val="0"/>
          <w:numId w:val="13"/>
        </w:numPr>
        <w:suppressAutoHyphens w:val="0"/>
        <w:ind w:right="179"/>
        <w:contextualSpacing/>
        <w:jc w:val="both"/>
        <w:rPr>
          <w:rFonts w:ascii="Arial" w:eastAsia="Arial Narrow" w:hAnsi="Arial" w:cs="Arial"/>
          <w:szCs w:val="24"/>
          <w:lang w:val="en-US" w:eastAsia="en-US"/>
        </w:rPr>
      </w:pPr>
      <w:r w:rsidRPr="002D0685">
        <w:rPr>
          <w:rFonts w:ascii="Arial" w:eastAsia="Arial Narrow" w:hAnsi="Arial" w:cs="Arial"/>
          <w:szCs w:val="24"/>
          <w:lang w:val="en-US" w:eastAsia="en-US"/>
        </w:rPr>
        <w:t>Centralization of activities such as finance, legal, IT, and other shared activities for all subsidiaries of EPS with the aim of cost and revenue optimization at the level of EPS as the Group</w:t>
      </w:r>
    </w:p>
    <w:p w:rsidR="003A1DB3" w:rsidRPr="002D0685" w:rsidRDefault="003A1DB3" w:rsidP="00E34024">
      <w:pPr>
        <w:widowControl w:val="0"/>
        <w:numPr>
          <w:ilvl w:val="0"/>
          <w:numId w:val="13"/>
        </w:numPr>
        <w:suppressAutoHyphens w:val="0"/>
        <w:ind w:right="179"/>
        <w:contextualSpacing/>
        <w:jc w:val="both"/>
        <w:rPr>
          <w:rFonts w:ascii="Arial" w:eastAsia="Arial Narrow" w:hAnsi="Arial" w:cs="Arial"/>
          <w:spacing w:val="1"/>
          <w:szCs w:val="24"/>
          <w:lang w:val="en-US" w:eastAsia="en-US"/>
        </w:rPr>
      </w:pPr>
      <w:r w:rsidRPr="002D0685">
        <w:rPr>
          <w:rFonts w:ascii="Arial" w:eastAsia="Arial Narrow" w:hAnsi="Arial" w:cs="Arial"/>
          <w:szCs w:val="24"/>
          <w:lang w:val="en-US" w:eastAsia="en-US"/>
        </w:rPr>
        <w:t>EPS to obtain ownership rights over the distribution network</w:t>
      </w:r>
      <w:r w:rsidRPr="002D0685">
        <w:rPr>
          <w:rFonts w:ascii="Arial" w:eastAsia="Arial Narrow" w:hAnsi="Arial" w:cs="Arial"/>
          <w:spacing w:val="1"/>
          <w:szCs w:val="24"/>
          <w:lang w:val="en-US" w:eastAsia="en-US"/>
        </w:rPr>
        <w:t xml:space="preserve"> assets as well as production assets</w:t>
      </w:r>
    </w:p>
    <w:p w:rsidR="003A1DB3" w:rsidRPr="002D0685" w:rsidRDefault="003A1DB3" w:rsidP="003A1DB3">
      <w:pPr>
        <w:autoSpaceDE w:val="0"/>
        <w:autoSpaceDN w:val="0"/>
        <w:adjustRightInd w:val="0"/>
        <w:jc w:val="both"/>
        <w:rPr>
          <w:rFonts w:ascii="Arial" w:hAnsi="Arial" w:cs="Arial"/>
          <w:szCs w:val="24"/>
          <w:lang w:val="en-US"/>
        </w:rPr>
      </w:pPr>
    </w:p>
    <w:p w:rsidR="003A1DB3" w:rsidRPr="002D0685" w:rsidRDefault="003A1DB3" w:rsidP="003A1DB3">
      <w:pPr>
        <w:autoSpaceDE w:val="0"/>
        <w:autoSpaceDN w:val="0"/>
        <w:adjustRightInd w:val="0"/>
        <w:jc w:val="both"/>
        <w:rPr>
          <w:rFonts w:ascii="Arial" w:hAnsi="Arial" w:cs="Arial"/>
          <w:szCs w:val="24"/>
          <w:lang w:val="en-US"/>
        </w:rPr>
      </w:pPr>
      <w:r w:rsidRPr="002D0685">
        <w:rPr>
          <w:rFonts w:ascii="Arial" w:hAnsi="Arial" w:cs="Arial"/>
          <w:szCs w:val="24"/>
          <w:lang w:val="en-US"/>
        </w:rPr>
        <w:t xml:space="preserve">Reorganization Program of Public Enterprise Electric Power Industry of Serbia, Belgrade, which was accepted by the </w:t>
      </w:r>
      <w:r w:rsidR="009F28CD" w:rsidRPr="002D0685">
        <w:rPr>
          <w:rFonts w:ascii="Arial" w:hAnsi="Arial" w:cs="Arial"/>
          <w:szCs w:val="24"/>
          <w:lang w:val="en-US"/>
        </w:rPr>
        <w:t xml:space="preserve">Conclusion of the </w:t>
      </w:r>
      <w:r w:rsidRPr="002D0685">
        <w:rPr>
          <w:rFonts w:ascii="Arial" w:hAnsi="Arial" w:cs="Arial"/>
          <w:szCs w:val="24"/>
          <w:lang w:val="en-US"/>
        </w:rPr>
        <w:t>Government of the Republic of Serbia in November, 2014, determines how the initiated process of reorganization shall be implemented</w:t>
      </w:r>
      <w:r w:rsidR="00D962BE" w:rsidRPr="002D0685">
        <w:rPr>
          <w:rFonts w:ascii="Arial" w:hAnsi="Arial" w:cs="Arial"/>
          <w:szCs w:val="24"/>
          <w:lang w:val="en-US"/>
        </w:rPr>
        <w:t>,</w:t>
      </w:r>
      <w:r w:rsidRPr="002D0685">
        <w:rPr>
          <w:rFonts w:ascii="Arial" w:hAnsi="Arial" w:cs="Arial"/>
          <w:szCs w:val="24"/>
          <w:lang w:val="en-US"/>
        </w:rPr>
        <w:t xml:space="preserve"> in which status changes implemented on July 1, 2015 represent the completion of the first phase of reorganization. </w:t>
      </w:r>
    </w:p>
    <w:p w:rsidR="003A1DB3" w:rsidRDefault="003A1DB3" w:rsidP="003A1DB3">
      <w:pPr>
        <w:autoSpaceDE w:val="0"/>
        <w:autoSpaceDN w:val="0"/>
        <w:adjustRightInd w:val="0"/>
        <w:jc w:val="both"/>
        <w:rPr>
          <w:rFonts w:ascii="Arial" w:hAnsi="Arial" w:cs="Arial"/>
          <w:szCs w:val="24"/>
          <w:lang w:val="en-US"/>
        </w:rPr>
      </w:pPr>
    </w:p>
    <w:p w:rsidR="00E5247A" w:rsidRDefault="00E5247A" w:rsidP="003A1DB3">
      <w:pPr>
        <w:autoSpaceDE w:val="0"/>
        <w:autoSpaceDN w:val="0"/>
        <w:adjustRightInd w:val="0"/>
        <w:jc w:val="both"/>
        <w:rPr>
          <w:rFonts w:ascii="Arial" w:hAnsi="Arial" w:cs="Arial"/>
          <w:szCs w:val="24"/>
          <w:lang w:val="en-US"/>
        </w:rPr>
      </w:pPr>
    </w:p>
    <w:p w:rsidR="007C5029" w:rsidRDefault="007C5029">
      <w:pPr>
        <w:suppressAutoHyphens w:val="0"/>
        <w:spacing w:after="160" w:line="259" w:lineRule="auto"/>
        <w:rPr>
          <w:rFonts w:ascii="Arial" w:hAnsi="Arial" w:cs="Arial"/>
          <w:szCs w:val="24"/>
          <w:lang w:val="en-US"/>
        </w:rPr>
      </w:pPr>
      <w:r>
        <w:rPr>
          <w:rFonts w:ascii="Arial" w:hAnsi="Arial" w:cs="Arial"/>
          <w:szCs w:val="24"/>
          <w:lang w:val="en-US"/>
        </w:rPr>
        <w:br w:type="page"/>
      </w:r>
    </w:p>
    <w:p w:rsidR="003A1DB3" w:rsidRPr="002D0685" w:rsidRDefault="009F28CD" w:rsidP="003A1DB3">
      <w:pPr>
        <w:autoSpaceDE w:val="0"/>
        <w:autoSpaceDN w:val="0"/>
        <w:adjustRightInd w:val="0"/>
        <w:jc w:val="both"/>
        <w:rPr>
          <w:rFonts w:ascii="Arial" w:hAnsi="Arial" w:cs="Arial"/>
          <w:b/>
          <w:szCs w:val="24"/>
          <w:lang w:val="en-US"/>
        </w:rPr>
      </w:pPr>
      <w:r w:rsidRPr="002D0685">
        <w:rPr>
          <w:rFonts w:ascii="Arial" w:hAnsi="Arial" w:cs="Arial"/>
          <w:b/>
          <w:szCs w:val="24"/>
          <w:lang w:val="en-US"/>
        </w:rPr>
        <w:lastRenderedPageBreak/>
        <w:t>C</w:t>
      </w:r>
      <w:r w:rsidR="003A1DB3" w:rsidRPr="002D0685">
        <w:rPr>
          <w:rFonts w:ascii="Arial" w:hAnsi="Arial" w:cs="Arial"/>
          <w:b/>
          <w:szCs w:val="24"/>
          <w:lang w:val="en-US"/>
        </w:rPr>
        <w:t>. Goals of the Project “Financial Advisor for Acquisitions“</w:t>
      </w:r>
    </w:p>
    <w:p w:rsidR="003A1DB3" w:rsidRPr="002D0685" w:rsidRDefault="003A1DB3" w:rsidP="003A1DB3">
      <w:pPr>
        <w:autoSpaceDE w:val="0"/>
        <w:autoSpaceDN w:val="0"/>
        <w:adjustRightInd w:val="0"/>
        <w:jc w:val="both"/>
        <w:rPr>
          <w:rFonts w:ascii="Arial" w:hAnsi="Arial" w:cs="Arial"/>
          <w:szCs w:val="24"/>
          <w:lang w:val="en-US"/>
        </w:rPr>
      </w:pPr>
      <w:r w:rsidRPr="002D0685">
        <w:rPr>
          <w:rFonts w:ascii="Arial" w:hAnsi="Arial" w:cs="Arial"/>
          <w:szCs w:val="24"/>
          <w:lang w:val="en-US"/>
        </w:rPr>
        <w:t xml:space="preserve"> </w:t>
      </w:r>
    </w:p>
    <w:p w:rsidR="003A1DB3" w:rsidRPr="002D0685" w:rsidRDefault="00D962BE" w:rsidP="00E34024">
      <w:pPr>
        <w:pStyle w:val="ListParagraph"/>
        <w:numPr>
          <w:ilvl w:val="0"/>
          <w:numId w:val="21"/>
        </w:numPr>
        <w:tabs>
          <w:tab w:val="left" w:pos="284"/>
        </w:tabs>
        <w:autoSpaceDE w:val="0"/>
        <w:autoSpaceDN w:val="0"/>
        <w:adjustRightInd w:val="0"/>
        <w:spacing w:after="0" w:line="240" w:lineRule="auto"/>
        <w:ind w:left="0" w:firstLine="0"/>
        <w:jc w:val="both"/>
        <w:rPr>
          <w:rFonts w:ascii="Arial" w:hAnsi="Arial" w:cs="Arial"/>
          <w:sz w:val="24"/>
          <w:szCs w:val="24"/>
          <w:lang w:val="en-US"/>
        </w:rPr>
      </w:pPr>
      <w:r w:rsidRPr="002D0685">
        <w:rPr>
          <w:rFonts w:ascii="Arial" w:hAnsi="Arial" w:cs="Arial"/>
          <w:sz w:val="24"/>
          <w:szCs w:val="24"/>
          <w:lang w:val="en-US"/>
        </w:rPr>
        <w:t>Strengthening</w:t>
      </w:r>
      <w:r w:rsidR="003A1DB3" w:rsidRPr="002D0685">
        <w:rPr>
          <w:rFonts w:ascii="Arial" w:hAnsi="Arial" w:cs="Arial"/>
          <w:sz w:val="24"/>
          <w:szCs w:val="24"/>
          <w:lang w:val="en-US"/>
        </w:rPr>
        <w:t xml:space="preserve"> position of PE EPS  and its establishment as a regional market leader upon full liberalization of the SEE Energy market, </w:t>
      </w:r>
    </w:p>
    <w:p w:rsidR="003A1DB3" w:rsidRPr="002D0685" w:rsidRDefault="003A1DB3" w:rsidP="003A1DB3">
      <w:pPr>
        <w:pStyle w:val="ListParagraph"/>
        <w:autoSpaceDE w:val="0"/>
        <w:autoSpaceDN w:val="0"/>
        <w:adjustRightInd w:val="0"/>
        <w:spacing w:after="0" w:line="240" w:lineRule="auto"/>
        <w:ind w:left="360"/>
        <w:jc w:val="both"/>
        <w:rPr>
          <w:rFonts w:ascii="Arial" w:hAnsi="Arial" w:cs="Arial"/>
          <w:sz w:val="24"/>
          <w:szCs w:val="24"/>
          <w:lang w:val="en-US"/>
        </w:rPr>
      </w:pPr>
    </w:p>
    <w:p w:rsidR="003A1DB3" w:rsidRPr="002D0685" w:rsidRDefault="00D962BE" w:rsidP="00E34024">
      <w:pPr>
        <w:pStyle w:val="ListParagraph"/>
        <w:numPr>
          <w:ilvl w:val="0"/>
          <w:numId w:val="21"/>
        </w:numPr>
        <w:tabs>
          <w:tab w:val="left" w:pos="284"/>
        </w:tabs>
        <w:autoSpaceDE w:val="0"/>
        <w:autoSpaceDN w:val="0"/>
        <w:adjustRightInd w:val="0"/>
        <w:spacing w:after="0" w:line="240" w:lineRule="auto"/>
        <w:ind w:left="360"/>
        <w:jc w:val="both"/>
        <w:rPr>
          <w:rFonts w:ascii="Arial" w:hAnsi="Arial" w:cs="Arial"/>
          <w:sz w:val="24"/>
          <w:szCs w:val="24"/>
          <w:lang w:val="en-US"/>
        </w:rPr>
      </w:pPr>
      <w:r w:rsidRPr="002D0685">
        <w:rPr>
          <w:rFonts w:ascii="Arial" w:hAnsi="Arial" w:cs="Arial"/>
          <w:sz w:val="24"/>
          <w:szCs w:val="24"/>
          <w:lang w:val="en-US"/>
        </w:rPr>
        <w:t>Strengthening</w:t>
      </w:r>
      <w:r w:rsidR="003A1DB3" w:rsidRPr="002D0685">
        <w:rPr>
          <w:rFonts w:ascii="Arial" w:hAnsi="Arial" w:cs="Arial"/>
          <w:sz w:val="24"/>
          <w:szCs w:val="24"/>
          <w:lang w:val="en-US"/>
        </w:rPr>
        <w:t xml:space="preserve"> business and financial capacity, as well as </w:t>
      </w:r>
      <w:r w:rsidR="006D7CED">
        <w:rPr>
          <w:rFonts w:ascii="Arial" w:hAnsi="Arial" w:cs="Arial"/>
          <w:sz w:val="24"/>
          <w:szCs w:val="24"/>
          <w:lang w:val="en-US"/>
        </w:rPr>
        <w:t>PE EPS,</w:t>
      </w:r>
      <w:r w:rsidR="009F28CD" w:rsidRPr="002D0685">
        <w:rPr>
          <w:rFonts w:ascii="Arial" w:hAnsi="Arial" w:cs="Arial"/>
          <w:sz w:val="24"/>
          <w:szCs w:val="24"/>
          <w:lang w:val="en-US"/>
        </w:rPr>
        <w:t xml:space="preserve"> </w:t>
      </w:r>
      <w:r w:rsidR="003A1DB3" w:rsidRPr="002D0685">
        <w:rPr>
          <w:rFonts w:ascii="Arial" w:hAnsi="Arial" w:cs="Arial"/>
          <w:sz w:val="24"/>
          <w:szCs w:val="24"/>
          <w:lang w:val="en-US"/>
        </w:rPr>
        <w:t>operational efficiency increase.</w:t>
      </w:r>
    </w:p>
    <w:p w:rsidR="003A1DB3" w:rsidRPr="002D0685" w:rsidRDefault="003A1DB3" w:rsidP="003A1DB3">
      <w:pPr>
        <w:autoSpaceDE w:val="0"/>
        <w:autoSpaceDN w:val="0"/>
        <w:adjustRightInd w:val="0"/>
        <w:jc w:val="both"/>
        <w:rPr>
          <w:rFonts w:ascii="Arial" w:hAnsi="Arial" w:cs="Arial"/>
          <w:szCs w:val="24"/>
          <w:lang w:val="en-US"/>
        </w:rPr>
      </w:pPr>
    </w:p>
    <w:p w:rsidR="003A1DB3" w:rsidRPr="002D0685" w:rsidRDefault="003A1DB3" w:rsidP="00E34024">
      <w:pPr>
        <w:pStyle w:val="ListParagraph"/>
        <w:numPr>
          <w:ilvl w:val="0"/>
          <w:numId w:val="21"/>
        </w:numPr>
        <w:tabs>
          <w:tab w:val="left" w:pos="284"/>
        </w:tabs>
        <w:autoSpaceDE w:val="0"/>
        <w:autoSpaceDN w:val="0"/>
        <w:adjustRightInd w:val="0"/>
        <w:spacing w:after="0" w:line="240" w:lineRule="auto"/>
        <w:ind w:left="360"/>
        <w:jc w:val="both"/>
        <w:rPr>
          <w:rFonts w:ascii="Arial" w:hAnsi="Arial" w:cs="Arial"/>
          <w:sz w:val="24"/>
          <w:szCs w:val="24"/>
          <w:lang w:val="en-US"/>
        </w:rPr>
      </w:pPr>
      <w:r w:rsidRPr="002D0685">
        <w:rPr>
          <w:rFonts w:ascii="Arial" w:hAnsi="Arial" w:cs="Arial"/>
          <w:sz w:val="24"/>
          <w:szCs w:val="24"/>
          <w:lang w:val="en-US"/>
        </w:rPr>
        <w:t>Implementation of the capital acquisition, according to the decision of PE EPS, in a timely manner and in accordance with best international standards.</w:t>
      </w:r>
    </w:p>
    <w:p w:rsidR="003A1DB3" w:rsidRPr="002D0685" w:rsidRDefault="003A1DB3" w:rsidP="003A1DB3">
      <w:pPr>
        <w:pStyle w:val="ListParagraph"/>
        <w:spacing w:after="0" w:line="240" w:lineRule="auto"/>
        <w:jc w:val="both"/>
        <w:rPr>
          <w:rFonts w:ascii="Arial" w:hAnsi="Arial" w:cs="Arial"/>
          <w:sz w:val="24"/>
          <w:szCs w:val="24"/>
          <w:lang w:val="en-US"/>
        </w:rPr>
      </w:pPr>
    </w:p>
    <w:p w:rsidR="003A1DB3" w:rsidRPr="002D0685" w:rsidRDefault="003A1DB3" w:rsidP="00E34024">
      <w:pPr>
        <w:pStyle w:val="ListParagraph"/>
        <w:numPr>
          <w:ilvl w:val="0"/>
          <w:numId w:val="21"/>
        </w:numPr>
        <w:tabs>
          <w:tab w:val="left" w:pos="284"/>
        </w:tabs>
        <w:autoSpaceDE w:val="0"/>
        <w:autoSpaceDN w:val="0"/>
        <w:adjustRightInd w:val="0"/>
        <w:spacing w:after="0" w:line="240" w:lineRule="auto"/>
        <w:ind w:left="0" w:firstLine="0"/>
        <w:jc w:val="both"/>
        <w:rPr>
          <w:rFonts w:ascii="Arial" w:hAnsi="Arial" w:cs="Arial"/>
          <w:sz w:val="24"/>
          <w:szCs w:val="24"/>
          <w:lang w:val="en-US"/>
        </w:rPr>
      </w:pPr>
      <w:r w:rsidRPr="002D0685">
        <w:rPr>
          <w:rFonts w:ascii="Arial" w:hAnsi="Arial" w:cs="Arial"/>
          <w:sz w:val="24"/>
          <w:szCs w:val="24"/>
          <w:lang w:val="en-US"/>
        </w:rPr>
        <w:t xml:space="preserve">Assessment of strategic options for PE EPS regarding potential acquisitions of </w:t>
      </w:r>
      <w:r w:rsidR="009F28CD" w:rsidRPr="002D0685">
        <w:rPr>
          <w:rFonts w:ascii="Arial" w:hAnsi="Arial" w:cs="Arial"/>
          <w:sz w:val="24"/>
          <w:szCs w:val="24"/>
          <w:lang w:val="en-US"/>
        </w:rPr>
        <w:t xml:space="preserve">power </w:t>
      </w:r>
      <w:r w:rsidRPr="002D0685">
        <w:rPr>
          <w:rFonts w:ascii="Arial" w:hAnsi="Arial" w:cs="Arial"/>
          <w:sz w:val="24"/>
          <w:szCs w:val="24"/>
          <w:lang w:val="en-US"/>
        </w:rPr>
        <w:t xml:space="preserve">companies in the region </w:t>
      </w:r>
    </w:p>
    <w:p w:rsidR="003A1DB3" w:rsidRPr="002D0685" w:rsidRDefault="003A1DB3" w:rsidP="003A1DB3">
      <w:pPr>
        <w:autoSpaceDE w:val="0"/>
        <w:autoSpaceDN w:val="0"/>
        <w:adjustRightInd w:val="0"/>
        <w:jc w:val="both"/>
        <w:rPr>
          <w:rFonts w:ascii="Arial" w:hAnsi="Arial" w:cs="Arial"/>
          <w:szCs w:val="24"/>
          <w:lang w:val="en-US"/>
        </w:rPr>
      </w:pPr>
    </w:p>
    <w:p w:rsidR="003A1DB3" w:rsidRPr="002D0685" w:rsidRDefault="003A1DB3" w:rsidP="003A1DB3">
      <w:pPr>
        <w:jc w:val="both"/>
        <w:rPr>
          <w:rFonts w:ascii="Arial" w:hAnsi="Arial" w:cs="Arial"/>
          <w:szCs w:val="24"/>
          <w:lang w:val="en-US"/>
        </w:rPr>
      </w:pPr>
      <w:r w:rsidRPr="002D0685">
        <w:rPr>
          <w:rFonts w:ascii="Arial" w:hAnsi="Arial" w:cs="Arial"/>
          <w:szCs w:val="24"/>
          <w:lang w:val="en-US"/>
        </w:rPr>
        <w:t xml:space="preserve">In course of preparation of potential capital acquisition, the </w:t>
      </w:r>
      <w:r w:rsidR="009F28CD" w:rsidRPr="002D0685">
        <w:rPr>
          <w:rFonts w:ascii="Arial" w:hAnsi="Arial" w:cs="Arial"/>
          <w:szCs w:val="24"/>
          <w:lang w:val="en-US"/>
        </w:rPr>
        <w:t xml:space="preserve">Tenderer </w:t>
      </w:r>
      <w:r w:rsidRPr="002D0685">
        <w:rPr>
          <w:rFonts w:ascii="Arial" w:hAnsi="Arial" w:cs="Arial"/>
          <w:szCs w:val="24"/>
          <w:lang w:val="en-US"/>
        </w:rPr>
        <w:t xml:space="preserve">shall take into consideration the following: </w:t>
      </w:r>
    </w:p>
    <w:p w:rsidR="003A1DB3" w:rsidRPr="002D0685" w:rsidRDefault="003A1DB3" w:rsidP="003A1DB3">
      <w:pPr>
        <w:jc w:val="both"/>
        <w:rPr>
          <w:rFonts w:ascii="Arial" w:hAnsi="Arial" w:cs="Arial"/>
          <w:szCs w:val="24"/>
          <w:lang w:val="en-US"/>
        </w:rPr>
      </w:pPr>
    </w:p>
    <w:p w:rsidR="003A1DB3" w:rsidRPr="002D0685" w:rsidRDefault="003A1DB3" w:rsidP="00E34024">
      <w:pPr>
        <w:numPr>
          <w:ilvl w:val="0"/>
          <w:numId w:val="22"/>
        </w:numPr>
        <w:jc w:val="both"/>
        <w:rPr>
          <w:rFonts w:ascii="Arial" w:hAnsi="Arial" w:cs="Arial"/>
          <w:b/>
          <w:szCs w:val="24"/>
          <w:u w:val="single"/>
          <w:lang w:val="en-US"/>
        </w:rPr>
      </w:pPr>
      <w:r w:rsidRPr="002D0685">
        <w:rPr>
          <w:rFonts w:ascii="Arial" w:hAnsi="Arial" w:cs="Arial"/>
          <w:szCs w:val="24"/>
          <w:lang w:val="en-US"/>
        </w:rPr>
        <w:t xml:space="preserve">The development of the energy sector in line with international trends, </w:t>
      </w:r>
    </w:p>
    <w:p w:rsidR="003A1DB3" w:rsidRPr="002D0685" w:rsidRDefault="003A1DB3" w:rsidP="00E34024">
      <w:pPr>
        <w:numPr>
          <w:ilvl w:val="0"/>
          <w:numId w:val="22"/>
        </w:numPr>
        <w:jc w:val="both"/>
        <w:rPr>
          <w:rFonts w:ascii="Arial" w:hAnsi="Arial" w:cs="Arial"/>
          <w:b/>
          <w:szCs w:val="24"/>
          <w:u w:val="single"/>
          <w:lang w:val="en-US"/>
        </w:rPr>
      </w:pPr>
      <w:r w:rsidRPr="002D0685">
        <w:rPr>
          <w:rFonts w:ascii="Arial" w:hAnsi="Arial" w:cs="Arial"/>
          <w:szCs w:val="24"/>
          <w:lang w:val="en-US"/>
        </w:rPr>
        <w:t xml:space="preserve">current strategy of the Republic of Serbia in energy field for preparing the country for accession to European Union, </w:t>
      </w:r>
    </w:p>
    <w:p w:rsidR="003A1DB3" w:rsidRPr="002D0685" w:rsidRDefault="003A1DB3" w:rsidP="00E34024">
      <w:pPr>
        <w:numPr>
          <w:ilvl w:val="0"/>
          <w:numId w:val="22"/>
        </w:numPr>
        <w:jc w:val="both"/>
        <w:rPr>
          <w:rFonts w:ascii="Arial" w:hAnsi="Arial" w:cs="Arial"/>
          <w:b/>
          <w:szCs w:val="24"/>
          <w:u w:val="single"/>
          <w:lang w:val="en-US"/>
        </w:rPr>
      </w:pPr>
      <w:r w:rsidRPr="002D0685">
        <w:rPr>
          <w:rFonts w:ascii="Arial" w:hAnsi="Arial" w:cs="Arial"/>
          <w:szCs w:val="24"/>
          <w:lang w:val="en-US"/>
        </w:rPr>
        <w:t xml:space="preserve">national and international business environment, </w:t>
      </w:r>
    </w:p>
    <w:p w:rsidR="003A1DB3" w:rsidRPr="002D0685" w:rsidRDefault="003A1DB3" w:rsidP="00E34024">
      <w:pPr>
        <w:numPr>
          <w:ilvl w:val="0"/>
          <w:numId w:val="22"/>
        </w:numPr>
        <w:jc w:val="both"/>
        <w:rPr>
          <w:rFonts w:ascii="Arial" w:hAnsi="Arial" w:cs="Arial"/>
          <w:b/>
          <w:szCs w:val="24"/>
          <w:u w:val="single"/>
          <w:lang w:val="en-US"/>
        </w:rPr>
      </w:pPr>
      <w:r w:rsidRPr="002D0685">
        <w:rPr>
          <w:rFonts w:ascii="Arial" w:hAnsi="Arial" w:cs="Arial"/>
          <w:szCs w:val="24"/>
          <w:lang w:val="en-US"/>
        </w:rPr>
        <w:t xml:space="preserve">existing and required legal and regulatory framework, </w:t>
      </w:r>
    </w:p>
    <w:p w:rsidR="003A1DB3" w:rsidRPr="002D0685" w:rsidRDefault="003A1DB3" w:rsidP="00E34024">
      <w:pPr>
        <w:numPr>
          <w:ilvl w:val="0"/>
          <w:numId w:val="22"/>
        </w:numPr>
        <w:jc w:val="both"/>
        <w:rPr>
          <w:rFonts w:ascii="Arial" w:hAnsi="Arial" w:cs="Arial"/>
          <w:b/>
          <w:szCs w:val="24"/>
          <w:u w:val="single"/>
          <w:lang w:val="en-US"/>
        </w:rPr>
      </w:pPr>
      <w:r w:rsidRPr="002D0685">
        <w:rPr>
          <w:rFonts w:ascii="Arial" w:hAnsi="Arial" w:cs="Arial"/>
          <w:szCs w:val="24"/>
          <w:lang w:val="en-US"/>
        </w:rPr>
        <w:t xml:space="preserve">the necessity of PE EPS expansion, through </w:t>
      </w:r>
      <w:r w:rsidR="009F28CD" w:rsidRPr="002D0685">
        <w:rPr>
          <w:rFonts w:ascii="Arial" w:hAnsi="Arial" w:cs="Arial"/>
          <w:szCs w:val="24"/>
          <w:lang w:val="en-US"/>
        </w:rPr>
        <w:t xml:space="preserve">M&amp;A </w:t>
      </w:r>
      <w:r w:rsidRPr="002D0685">
        <w:rPr>
          <w:rFonts w:ascii="Arial" w:hAnsi="Arial" w:cs="Arial"/>
          <w:szCs w:val="24"/>
          <w:lang w:val="en-US"/>
        </w:rPr>
        <w:t>transaction</w:t>
      </w:r>
      <w:r w:rsidR="009F28CD" w:rsidRPr="002D0685">
        <w:rPr>
          <w:rFonts w:ascii="Arial" w:hAnsi="Arial" w:cs="Arial"/>
          <w:szCs w:val="24"/>
          <w:lang w:val="en-US"/>
        </w:rPr>
        <w:t>s</w:t>
      </w:r>
      <w:r w:rsidRPr="002D0685">
        <w:rPr>
          <w:rFonts w:ascii="Arial" w:hAnsi="Arial" w:cs="Arial"/>
          <w:szCs w:val="24"/>
          <w:lang w:val="en-US"/>
        </w:rPr>
        <w:t xml:space="preserve"> of the companies from the energy sector that operate in SEE.</w:t>
      </w:r>
    </w:p>
    <w:p w:rsidR="003A1DB3" w:rsidRPr="002D0685" w:rsidRDefault="003A1DB3" w:rsidP="003A1DB3">
      <w:pPr>
        <w:jc w:val="both"/>
        <w:rPr>
          <w:rFonts w:ascii="Arial" w:hAnsi="Arial" w:cs="Arial"/>
          <w:b/>
          <w:szCs w:val="24"/>
          <w:u w:val="single"/>
          <w:lang w:val="en-US"/>
        </w:rPr>
      </w:pPr>
    </w:p>
    <w:p w:rsidR="003A1DB3" w:rsidRPr="002D0685" w:rsidRDefault="009F28CD" w:rsidP="003A1DB3">
      <w:pPr>
        <w:jc w:val="both"/>
        <w:rPr>
          <w:rFonts w:ascii="Arial" w:hAnsi="Arial" w:cs="Arial"/>
          <w:b/>
          <w:szCs w:val="24"/>
          <w:u w:val="single"/>
          <w:lang w:val="en-US"/>
        </w:rPr>
      </w:pPr>
      <w:r w:rsidRPr="002D0685">
        <w:rPr>
          <w:rFonts w:ascii="Arial" w:hAnsi="Arial" w:cs="Arial"/>
          <w:b/>
          <w:szCs w:val="24"/>
          <w:u w:val="single"/>
          <w:lang w:val="en-US"/>
        </w:rPr>
        <w:t>D</w:t>
      </w:r>
      <w:r w:rsidR="003A1DB3" w:rsidRPr="002D0685">
        <w:rPr>
          <w:rFonts w:ascii="Arial" w:hAnsi="Arial" w:cs="Arial"/>
          <w:b/>
          <w:szCs w:val="24"/>
          <w:u w:val="single"/>
          <w:lang w:val="en-US"/>
        </w:rPr>
        <w:t>. Scope of services for the Project “Financial Advisor for Acquisitions“</w:t>
      </w:r>
    </w:p>
    <w:p w:rsidR="003A1DB3" w:rsidRPr="002D0685" w:rsidRDefault="003A1DB3" w:rsidP="003A1DB3">
      <w:pPr>
        <w:jc w:val="both"/>
        <w:rPr>
          <w:rFonts w:ascii="Arial" w:hAnsi="Arial" w:cs="Arial"/>
          <w:szCs w:val="24"/>
          <w:lang w:val="en-US"/>
        </w:rPr>
      </w:pPr>
    </w:p>
    <w:p w:rsidR="003A1DB3" w:rsidRPr="002D0685" w:rsidRDefault="003A1DB3" w:rsidP="003A1DB3">
      <w:pPr>
        <w:jc w:val="both"/>
        <w:rPr>
          <w:rFonts w:ascii="Arial" w:hAnsi="Arial" w:cs="Arial"/>
          <w:szCs w:val="24"/>
          <w:lang w:val="en-US"/>
        </w:rPr>
      </w:pPr>
      <w:r w:rsidRPr="002D0685">
        <w:rPr>
          <w:rFonts w:ascii="Arial" w:hAnsi="Arial" w:cs="Arial"/>
          <w:szCs w:val="24"/>
          <w:lang w:val="en-US"/>
        </w:rPr>
        <w:t>Selected Tenderer shall:</w:t>
      </w:r>
    </w:p>
    <w:p w:rsidR="003A1DB3" w:rsidRPr="002D0685" w:rsidRDefault="003A1DB3" w:rsidP="003A1DB3">
      <w:pPr>
        <w:jc w:val="both"/>
        <w:rPr>
          <w:rFonts w:ascii="Arial" w:hAnsi="Arial" w:cs="Arial"/>
          <w:szCs w:val="24"/>
          <w:u w:val="single"/>
          <w:lang w:val="en-US"/>
        </w:rPr>
      </w:pPr>
    </w:p>
    <w:p w:rsidR="003A1DB3" w:rsidRPr="002D0685" w:rsidRDefault="003A1DB3" w:rsidP="00E34024">
      <w:pPr>
        <w:numPr>
          <w:ilvl w:val="0"/>
          <w:numId w:val="20"/>
        </w:numPr>
        <w:jc w:val="both"/>
        <w:rPr>
          <w:rFonts w:ascii="Arial" w:eastAsia="Calibri" w:hAnsi="Arial" w:cs="Arial"/>
          <w:szCs w:val="24"/>
          <w:lang w:val="en-US" w:eastAsia="en-US"/>
        </w:rPr>
      </w:pPr>
      <w:r w:rsidRPr="002D0685">
        <w:rPr>
          <w:rFonts w:ascii="Arial" w:eastAsia="Calibri" w:hAnsi="Arial" w:cs="Arial"/>
          <w:szCs w:val="24"/>
          <w:lang w:val="en-US" w:eastAsia="en-US"/>
        </w:rPr>
        <w:t xml:space="preserve">Provide assistance and advise the Employer on the </w:t>
      </w:r>
      <w:r w:rsidR="00D962BE" w:rsidRPr="002D0685">
        <w:rPr>
          <w:rFonts w:ascii="Arial" w:eastAsia="Calibri" w:hAnsi="Arial" w:cs="Arial"/>
          <w:szCs w:val="24"/>
          <w:lang w:val="en-US" w:eastAsia="en-US"/>
        </w:rPr>
        <w:t>identification</w:t>
      </w:r>
      <w:r w:rsidRPr="002D0685">
        <w:rPr>
          <w:rFonts w:ascii="Arial" w:eastAsia="Calibri" w:hAnsi="Arial" w:cs="Arial"/>
          <w:szCs w:val="24"/>
          <w:lang w:val="en-US" w:eastAsia="en-US"/>
        </w:rPr>
        <w:t xml:space="preserve"> and selection of the potential acquisition opportunity(</w:t>
      </w:r>
      <w:r w:rsidR="00D962BE" w:rsidRPr="002D0685">
        <w:rPr>
          <w:rFonts w:ascii="Arial" w:eastAsia="Calibri" w:hAnsi="Arial" w:cs="Arial"/>
          <w:szCs w:val="24"/>
          <w:lang w:val="en-US" w:eastAsia="en-US"/>
        </w:rPr>
        <w:t>-</w:t>
      </w:r>
      <w:r w:rsidRPr="002D0685">
        <w:rPr>
          <w:rFonts w:ascii="Arial" w:eastAsia="Calibri" w:hAnsi="Arial" w:cs="Arial"/>
          <w:szCs w:val="24"/>
          <w:lang w:val="en-US" w:eastAsia="en-US"/>
        </w:rPr>
        <w:t xml:space="preserve">ies) for PE EPS, which shall also include the assistance and advisory services on the definition of the global time table and necessary steps for the selected </w:t>
      </w:r>
      <w:r w:rsidR="00D962BE" w:rsidRPr="002D0685">
        <w:rPr>
          <w:rFonts w:ascii="Arial" w:eastAsia="Calibri" w:hAnsi="Arial" w:cs="Arial"/>
          <w:szCs w:val="24"/>
          <w:lang w:val="en-US" w:eastAsia="en-US"/>
        </w:rPr>
        <w:t>acquisition</w:t>
      </w:r>
      <w:r w:rsidRPr="002D0685">
        <w:rPr>
          <w:rFonts w:ascii="Arial" w:eastAsia="Calibri" w:hAnsi="Arial" w:cs="Arial"/>
          <w:szCs w:val="24"/>
          <w:lang w:val="en-US" w:eastAsia="en-US"/>
        </w:rPr>
        <w:t xml:space="preserve"> project(s), including the allocation of the responsibilities and tasks</w:t>
      </w:r>
    </w:p>
    <w:p w:rsidR="003A1DB3" w:rsidRPr="002D0685" w:rsidRDefault="003A1DB3" w:rsidP="00E34024">
      <w:pPr>
        <w:numPr>
          <w:ilvl w:val="0"/>
          <w:numId w:val="20"/>
        </w:numPr>
        <w:jc w:val="both"/>
        <w:rPr>
          <w:rFonts w:ascii="Arial" w:eastAsia="Calibri" w:hAnsi="Arial" w:cs="Arial"/>
          <w:szCs w:val="24"/>
          <w:lang w:val="en-US" w:eastAsia="en-US"/>
        </w:rPr>
      </w:pPr>
      <w:r w:rsidRPr="002D0685">
        <w:rPr>
          <w:rFonts w:ascii="Arial" w:eastAsia="Calibri" w:hAnsi="Arial" w:cs="Arial"/>
          <w:szCs w:val="24"/>
          <w:lang w:val="en-US" w:eastAsia="en-US"/>
        </w:rPr>
        <w:t xml:space="preserve">Provide assistance, advisory services and coordination in process of implementation of the required analysis (economic, financial, legal) that would be performed on the selected companies for acquisition, and to perform analysis of valuation of target companies for acquisition based on the available information </w:t>
      </w:r>
    </w:p>
    <w:p w:rsidR="003A1DB3" w:rsidRPr="002D0685" w:rsidRDefault="003A1DB3" w:rsidP="00E34024">
      <w:pPr>
        <w:numPr>
          <w:ilvl w:val="0"/>
          <w:numId w:val="20"/>
        </w:numPr>
        <w:jc w:val="both"/>
        <w:rPr>
          <w:rFonts w:ascii="Arial" w:eastAsia="Calibri" w:hAnsi="Arial" w:cs="Arial"/>
          <w:szCs w:val="24"/>
          <w:lang w:val="en-US" w:eastAsia="en-US"/>
        </w:rPr>
      </w:pPr>
      <w:r w:rsidRPr="002D0685">
        <w:rPr>
          <w:rFonts w:ascii="Arial" w:eastAsia="Calibri" w:hAnsi="Arial" w:cs="Arial"/>
          <w:szCs w:val="24"/>
          <w:lang w:val="en-US" w:eastAsia="en-US"/>
        </w:rPr>
        <w:t xml:space="preserve">Assess the </w:t>
      </w:r>
      <w:r w:rsidR="00D962BE" w:rsidRPr="002D0685">
        <w:rPr>
          <w:rFonts w:ascii="Arial" w:eastAsia="Calibri" w:hAnsi="Arial" w:cs="Arial"/>
          <w:szCs w:val="24"/>
          <w:lang w:val="en-US" w:eastAsia="en-US"/>
        </w:rPr>
        <w:t>impact</w:t>
      </w:r>
      <w:r w:rsidRPr="002D0685">
        <w:rPr>
          <w:rFonts w:ascii="Arial" w:eastAsia="Calibri" w:hAnsi="Arial" w:cs="Arial"/>
          <w:szCs w:val="24"/>
          <w:lang w:val="en-US" w:eastAsia="en-US"/>
        </w:rPr>
        <w:t xml:space="preserve"> analyses of the merger of PE EPS and the selected target company(</w:t>
      </w:r>
      <w:r w:rsidR="00645608" w:rsidRPr="002D0685">
        <w:rPr>
          <w:rFonts w:ascii="Arial" w:eastAsia="Calibri" w:hAnsi="Arial" w:cs="Arial"/>
          <w:szCs w:val="24"/>
          <w:lang w:val="en-US" w:eastAsia="en-US"/>
        </w:rPr>
        <w:t>/</w:t>
      </w:r>
      <w:r w:rsidRPr="002D0685">
        <w:rPr>
          <w:rFonts w:ascii="Arial" w:eastAsia="Calibri" w:hAnsi="Arial" w:cs="Arial"/>
          <w:szCs w:val="24"/>
          <w:lang w:val="en-US" w:eastAsia="en-US"/>
        </w:rPr>
        <w:t>ies), including the valuation of potential synergies</w:t>
      </w:r>
    </w:p>
    <w:p w:rsidR="003A1DB3" w:rsidRPr="002D0685" w:rsidRDefault="003A1DB3" w:rsidP="00E34024">
      <w:pPr>
        <w:numPr>
          <w:ilvl w:val="0"/>
          <w:numId w:val="20"/>
        </w:numPr>
        <w:jc w:val="both"/>
        <w:rPr>
          <w:rFonts w:ascii="Arial" w:eastAsia="Calibri" w:hAnsi="Arial" w:cs="Arial"/>
          <w:szCs w:val="24"/>
          <w:lang w:val="en-US" w:eastAsia="en-US"/>
        </w:rPr>
      </w:pPr>
      <w:r w:rsidRPr="002D0685">
        <w:rPr>
          <w:rFonts w:ascii="Arial" w:eastAsia="Calibri" w:hAnsi="Arial" w:cs="Arial"/>
          <w:szCs w:val="24"/>
          <w:lang w:val="en-US" w:eastAsia="en-US"/>
        </w:rPr>
        <w:t xml:space="preserve">Advise on and recommend the most appropriate transaction structures (and </w:t>
      </w:r>
      <w:r w:rsidR="00D962BE" w:rsidRPr="002D0685">
        <w:rPr>
          <w:rFonts w:ascii="Arial" w:eastAsia="Calibri" w:hAnsi="Arial" w:cs="Arial"/>
          <w:szCs w:val="24"/>
          <w:lang w:val="en-US" w:eastAsia="en-US"/>
        </w:rPr>
        <w:t>potential</w:t>
      </w:r>
      <w:r w:rsidRPr="002D0685">
        <w:rPr>
          <w:rFonts w:ascii="Arial" w:eastAsia="Calibri" w:hAnsi="Arial" w:cs="Arial"/>
          <w:szCs w:val="24"/>
          <w:lang w:val="en-US" w:eastAsia="en-US"/>
        </w:rPr>
        <w:t xml:space="preserve"> alternatives), including the most appropriate financing source for the selected acquisition project(s) </w:t>
      </w:r>
    </w:p>
    <w:p w:rsidR="003A1DB3" w:rsidRPr="002D0685" w:rsidRDefault="003A1DB3" w:rsidP="00E34024">
      <w:pPr>
        <w:numPr>
          <w:ilvl w:val="0"/>
          <w:numId w:val="20"/>
        </w:numPr>
        <w:jc w:val="both"/>
        <w:rPr>
          <w:rFonts w:ascii="Arial" w:eastAsia="Calibri" w:hAnsi="Arial" w:cs="Arial"/>
          <w:szCs w:val="24"/>
          <w:lang w:val="en-US" w:eastAsia="en-US"/>
        </w:rPr>
      </w:pPr>
      <w:r w:rsidRPr="002D0685">
        <w:rPr>
          <w:rFonts w:ascii="Arial" w:eastAsia="Calibri" w:hAnsi="Arial" w:cs="Arial"/>
          <w:szCs w:val="24"/>
          <w:lang w:val="en-US" w:eastAsia="en-US"/>
        </w:rPr>
        <w:t>Assist the company in the discussions with the relevant local and international authorities in relation to the selected acquisition project(s)</w:t>
      </w:r>
    </w:p>
    <w:p w:rsidR="003A1DB3" w:rsidRPr="002D0685" w:rsidRDefault="003A1DB3" w:rsidP="003A1DB3">
      <w:pPr>
        <w:jc w:val="both"/>
        <w:rPr>
          <w:rFonts w:ascii="Arial" w:hAnsi="Arial" w:cs="Arial"/>
          <w:i/>
          <w:szCs w:val="24"/>
          <w:lang w:val="en-US"/>
        </w:rPr>
      </w:pPr>
    </w:p>
    <w:p w:rsidR="003A1DB3" w:rsidRPr="002D0685" w:rsidRDefault="003A1DB3" w:rsidP="003A1DB3">
      <w:pPr>
        <w:jc w:val="both"/>
        <w:rPr>
          <w:rFonts w:ascii="Arial" w:hAnsi="Arial" w:cs="Arial"/>
          <w:szCs w:val="24"/>
          <w:lang w:val="en-US"/>
        </w:rPr>
      </w:pPr>
      <w:r w:rsidRPr="002D0685">
        <w:rPr>
          <w:rFonts w:ascii="Arial" w:hAnsi="Arial" w:cs="Arial"/>
          <w:b/>
          <w:i/>
          <w:szCs w:val="24"/>
          <w:u w:val="single"/>
          <w:lang w:val="en-US"/>
        </w:rPr>
        <w:t>Note:</w:t>
      </w:r>
      <w:r w:rsidRPr="002D0685">
        <w:rPr>
          <w:rFonts w:ascii="Arial" w:hAnsi="Arial" w:cs="Arial"/>
          <w:b/>
          <w:i/>
          <w:szCs w:val="24"/>
          <w:lang w:val="en-US"/>
        </w:rPr>
        <w:t xml:space="preserve">  </w:t>
      </w:r>
      <w:r w:rsidRPr="002D0685">
        <w:rPr>
          <w:rFonts w:ascii="Arial" w:hAnsi="Arial" w:cs="Arial"/>
          <w:szCs w:val="24"/>
          <w:lang w:val="en-US"/>
        </w:rPr>
        <w:t>Numbers in front of modules do not necessarily imply the sequence of the project deliverables out of which many are executed at the same time. It is expected that the Tenderer suggests the best manner for project deliverables execution.</w:t>
      </w:r>
      <w:r w:rsidRPr="002D0685">
        <w:rPr>
          <w:rFonts w:ascii="Arial" w:hAnsi="Arial" w:cs="Arial"/>
          <w:i/>
          <w:szCs w:val="24"/>
          <w:lang w:val="en-US"/>
        </w:rPr>
        <w:t xml:space="preserve">  </w:t>
      </w:r>
    </w:p>
    <w:p w:rsidR="003A1DB3" w:rsidRPr="002D0685" w:rsidRDefault="003A1DB3" w:rsidP="003A1DB3">
      <w:pPr>
        <w:jc w:val="both"/>
        <w:rPr>
          <w:rFonts w:ascii="Arial" w:hAnsi="Arial" w:cs="Arial"/>
          <w:i/>
          <w:szCs w:val="24"/>
          <w:lang w:val="en-US"/>
        </w:rPr>
      </w:pPr>
    </w:p>
    <w:p w:rsidR="003A1DB3" w:rsidRPr="002D0685" w:rsidRDefault="003A1DB3" w:rsidP="003A1DB3">
      <w:pPr>
        <w:ind w:right="49"/>
        <w:jc w:val="both"/>
        <w:rPr>
          <w:rFonts w:ascii="Arial" w:eastAsia="Arial Narrow" w:hAnsi="Arial" w:cs="Arial"/>
          <w:spacing w:val="1"/>
          <w:szCs w:val="24"/>
          <w:lang w:val="en-US"/>
        </w:rPr>
      </w:pPr>
      <w:r w:rsidRPr="002D0685">
        <w:rPr>
          <w:rFonts w:ascii="Arial" w:hAnsi="Arial" w:cs="Arial"/>
          <w:szCs w:val="24"/>
          <w:lang w:val="en-US"/>
        </w:rPr>
        <w:lastRenderedPageBreak/>
        <w:t xml:space="preserve">Selected Tenderer shall deliver all deliverables defined in the following tables to PE EPS in 3 (three) copies each, both </w:t>
      </w:r>
      <w:r w:rsidR="00645608" w:rsidRPr="002D0685">
        <w:rPr>
          <w:rFonts w:ascii="Arial" w:hAnsi="Arial" w:cs="Arial"/>
          <w:szCs w:val="24"/>
          <w:lang w:val="en-US"/>
        </w:rPr>
        <w:t xml:space="preserve">in </w:t>
      </w:r>
      <w:r w:rsidRPr="002D0685">
        <w:rPr>
          <w:rFonts w:ascii="Arial" w:hAnsi="Arial" w:cs="Arial"/>
          <w:szCs w:val="24"/>
          <w:lang w:val="en-US"/>
        </w:rPr>
        <w:t xml:space="preserve">Serbian and English, and both in hardcopy and softcopy in Microsoft Excel, Microsoft Word or Microsoft PowerPoint format depending on PE EPS </w:t>
      </w:r>
      <w:r w:rsidR="00B108F8" w:rsidRPr="002D0685">
        <w:rPr>
          <w:rFonts w:ascii="Arial" w:hAnsi="Arial" w:cs="Arial"/>
          <w:szCs w:val="24"/>
          <w:lang w:val="en-US"/>
        </w:rPr>
        <w:t>requirements.</w:t>
      </w:r>
      <w:r w:rsidR="00B108F8" w:rsidRPr="002D0685">
        <w:rPr>
          <w:rFonts w:ascii="Arial" w:hAnsi="Arial" w:cs="Arial"/>
          <w:szCs w:val="24"/>
          <w:lang w:val="en-US" w:eastAsia="sr-Latn-CS"/>
        </w:rPr>
        <w:t xml:space="preserve"> The</w:t>
      </w:r>
      <w:r w:rsidRPr="002D0685">
        <w:rPr>
          <w:rFonts w:ascii="Arial" w:hAnsi="Arial" w:cs="Arial"/>
          <w:szCs w:val="24"/>
          <w:lang w:val="en-US" w:eastAsia="sr-Latn-CS"/>
        </w:rPr>
        <w:t xml:space="preserve"> following tables show the description of modules and work packages, as well as appropriate milestones by which each module is finalized. Certain tasks are found within several modules/work packages in slightly different form, so that there is a possibility that they could be done only once taking into consideration the </w:t>
      </w:r>
      <w:r w:rsidR="00D962BE" w:rsidRPr="002D0685">
        <w:rPr>
          <w:rFonts w:ascii="Arial" w:hAnsi="Arial" w:cs="Arial"/>
          <w:szCs w:val="24"/>
          <w:lang w:val="en-US" w:eastAsia="sr-Latn-CS"/>
        </w:rPr>
        <w:t>different</w:t>
      </w:r>
      <w:r w:rsidRPr="002D0685">
        <w:rPr>
          <w:rFonts w:ascii="Arial" w:hAnsi="Arial" w:cs="Arial"/>
          <w:szCs w:val="24"/>
          <w:lang w:val="en-US" w:eastAsia="sr-Latn-CS"/>
        </w:rPr>
        <w:t xml:space="preserve"> aspects which refer to certain task</w:t>
      </w:r>
      <w:r w:rsidRPr="002D0685">
        <w:rPr>
          <w:rFonts w:ascii="Arial" w:eastAsia="Arial Narrow" w:hAnsi="Arial" w:cs="Arial"/>
          <w:spacing w:val="1"/>
          <w:szCs w:val="24"/>
          <w:lang w:val="en-US"/>
        </w:rPr>
        <w:t>.</w:t>
      </w:r>
    </w:p>
    <w:p w:rsidR="003A1DB3" w:rsidRPr="002D0685" w:rsidRDefault="003A1DB3" w:rsidP="003A1DB3">
      <w:pPr>
        <w:ind w:right="49"/>
        <w:jc w:val="both"/>
        <w:rPr>
          <w:rFonts w:ascii="Arial" w:eastAsia="Arial Narrow" w:hAnsi="Arial" w:cs="Arial"/>
          <w:spacing w:val="1"/>
          <w:szCs w:val="24"/>
          <w:lang w:val="en-US"/>
        </w:rPr>
      </w:pPr>
    </w:p>
    <w:p w:rsidR="003A1DB3" w:rsidRPr="002D0685" w:rsidRDefault="003A1DB3" w:rsidP="003A1DB3">
      <w:pPr>
        <w:tabs>
          <w:tab w:val="left" w:pos="0"/>
        </w:tabs>
        <w:jc w:val="both"/>
        <w:rPr>
          <w:rFonts w:ascii="Arial" w:hAnsi="Arial" w:cs="Arial"/>
          <w:b/>
          <w:szCs w:val="24"/>
          <w:lang w:val="en-US"/>
        </w:rPr>
      </w:pPr>
      <w:r w:rsidRPr="002D0685">
        <w:rPr>
          <w:rFonts w:ascii="Arial" w:hAnsi="Arial" w:cs="Arial"/>
          <w:b/>
          <w:szCs w:val="24"/>
          <w:lang w:val="en-US"/>
        </w:rPr>
        <w:t xml:space="preserve">Module 1 Current and potential position analysis   </w:t>
      </w:r>
    </w:p>
    <w:p w:rsidR="003A1DB3" w:rsidRPr="002D0685" w:rsidRDefault="003A1DB3" w:rsidP="003A1DB3">
      <w:pPr>
        <w:ind w:left="360"/>
        <w:contextualSpacing/>
        <w:jc w:val="both"/>
        <w:rPr>
          <w:rFonts w:ascii="Arial" w:hAnsi="Arial" w:cs="Arial"/>
          <w:szCs w:val="24"/>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512"/>
      </w:tblGrid>
      <w:tr w:rsidR="003A1DB3" w:rsidRPr="002D0685" w:rsidTr="003A1DB3">
        <w:tc>
          <w:tcPr>
            <w:tcW w:w="1560" w:type="dxa"/>
            <w:shd w:val="clear" w:color="auto" w:fill="D9D9D9"/>
          </w:tcPr>
          <w:p w:rsidR="003A1DB3" w:rsidRPr="002D0685" w:rsidRDefault="003A1DB3" w:rsidP="003A1DB3">
            <w:pPr>
              <w:jc w:val="both"/>
              <w:rPr>
                <w:rFonts w:ascii="Arial" w:hAnsi="Arial" w:cs="Arial"/>
                <w:b/>
                <w:szCs w:val="24"/>
                <w:lang w:val="en-US"/>
              </w:rPr>
            </w:pPr>
            <w:r w:rsidRPr="002D0685">
              <w:rPr>
                <w:rFonts w:ascii="Arial" w:hAnsi="Arial" w:cs="Arial"/>
                <w:b/>
                <w:szCs w:val="24"/>
                <w:lang w:val="en-US"/>
              </w:rPr>
              <w:t>1.</w:t>
            </w:r>
          </w:p>
        </w:tc>
        <w:tc>
          <w:tcPr>
            <w:tcW w:w="7512" w:type="dxa"/>
            <w:shd w:val="clear" w:color="auto" w:fill="D9D9D9"/>
            <w:vAlign w:val="center"/>
          </w:tcPr>
          <w:p w:rsidR="003A1DB3" w:rsidRPr="002D0685" w:rsidRDefault="003A1DB3" w:rsidP="003A1DB3">
            <w:pPr>
              <w:pStyle w:val="ListParagraph"/>
              <w:suppressAutoHyphens/>
              <w:spacing w:after="0" w:line="240" w:lineRule="auto"/>
              <w:ind w:left="0"/>
              <w:jc w:val="both"/>
              <w:rPr>
                <w:rFonts w:ascii="Arial" w:eastAsia="Times New Roman" w:hAnsi="Arial" w:cs="Arial"/>
                <w:b/>
                <w:sz w:val="24"/>
                <w:szCs w:val="24"/>
                <w:lang w:val="en-US" w:eastAsia="ar-SA"/>
              </w:rPr>
            </w:pPr>
            <w:r w:rsidRPr="002D0685">
              <w:rPr>
                <w:rFonts w:ascii="Arial" w:hAnsi="Arial" w:cs="Arial"/>
                <w:b/>
                <w:sz w:val="24"/>
                <w:szCs w:val="24"/>
                <w:lang w:val="en-US"/>
              </w:rPr>
              <w:t>Identification and selection of the potential acquisition opportunity(</w:t>
            </w:r>
            <w:r w:rsidR="00B108F8">
              <w:rPr>
                <w:rFonts w:ascii="Arial" w:hAnsi="Arial" w:cs="Arial"/>
                <w:b/>
                <w:sz w:val="24"/>
                <w:szCs w:val="24"/>
                <w:lang w:val="en-US"/>
              </w:rPr>
              <w:t>/</w:t>
            </w:r>
            <w:r w:rsidRPr="002D0685">
              <w:rPr>
                <w:rFonts w:ascii="Arial" w:hAnsi="Arial" w:cs="Arial"/>
                <w:b/>
                <w:sz w:val="24"/>
                <w:szCs w:val="24"/>
                <w:lang w:val="en-US"/>
              </w:rPr>
              <w:t>ies), global time table definition including the allocation of the responsibilities and tasks</w:t>
            </w:r>
          </w:p>
        </w:tc>
      </w:tr>
      <w:tr w:rsidR="003A1DB3" w:rsidRPr="002D0685" w:rsidTr="003A1DB3">
        <w:tc>
          <w:tcPr>
            <w:tcW w:w="1560" w:type="dxa"/>
            <w:shd w:val="clear" w:color="auto" w:fill="auto"/>
          </w:tcPr>
          <w:p w:rsidR="003A1DB3" w:rsidRPr="002D0685" w:rsidRDefault="003A1DB3" w:rsidP="003A1DB3">
            <w:pPr>
              <w:jc w:val="both"/>
              <w:rPr>
                <w:rFonts w:ascii="Arial" w:hAnsi="Arial" w:cs="Arial"/>
                <w:b/>
                <w:szCs w:val="24"/>
                <w:lang w:val="en-US"/>
              </w:rPr>
            </w:pPr>
            <w:r w:rsidRPr="002D0685">
              <w:rPr>
                <w:rFonts w:ascii="Arial" w:hAnsi="Arial" w:cs="Arial"/>
                <w:b/>
                <w:szCs w:val="24"/>
                <w:lang w:val="en-US"/>
              </w:rPr>
              <w:t>Objectives and task description</w:t>
            </w:r>
          </w:p>
        </w:tc>
        <w:tc>
          <w:tcPr>
            <w:tcW w:w="7512" w:type="dxa"/>
            <w:shd w:val="clear" w:color="auto" w:fill="auto"/>
            <w:vAlign w:val="center"/>
          </w:tcPr>
          <w:p w:rsidR="003A1DB3" w:rsidRPr="002D0685" w:rsidRDefault="003A1DB3" w:rsidP="00E34024">
            <w:pPr>
              <w:pStyle w:val="ListParagraph"/>
              <w:numPr>
                <w:ilvl w:val="0"/>
                <w:numId w:val="29"/>
              </w:numPr>
              <w:jc w:val="both"/>
              <w:rPr>
                <w:rFonts w:ascii="Arial" w:hAnsi="Arial" w:cs="Arial"/>
                <w:sz w:val="24"/>
                <w:szCs w:val="24"/>
                <w:lang w:val="en-US"/>
              </w:rPr>
            </w:pPr>
            <w:r w:rsidRPr="002D0685">
              <w:rPr>
                <w:rFonts w:ascii="Arial" w:hAnsi="Arial" w:cs="Arial"/>
                <w:sz w:val="24"/>
                <w:szCs w:val="24"/>
                <w:lang w:val="en-US"/>
              </w:rPr>
              <w:t>Analysis of energy market conditions in the SEE region and analysis including a review on PE EPS market position as well as its market potential. Detail description of PE EPS</w:t>
            </w:r>
            <w:r w:rsidR="007C5029">
              <w:rPr>
                <w:rFonts w:ascii="Arial" w:hAnsi="Arial" w:cs="Arial"/>
                <w:sz w:val="24"/>
                <w:szCs w:val="24"/>
                <w:lang w:val="en-US"/>
              </w:rPr>
              <w:t xml:space="preserve"> position</w:t>
            </w:r>
            <w:r w:rsidRPr="002D0685">
              <w:rPr>
                <w:rFonts w:ascii="Arial" w:hAnsi="Arial" w:cs="Arial"/>
                <w:sz w:val="24"/>
                <w:szCs w:val="24"/>
                <w:lang w:val="en-US"/>
              </w:rPr>
              <w:t xml:space="preserve"> on domestic an</w:t>
            </w:r>
            <w:r w:rsidR="004D10CA">
              <w:rPr>
                <w:rFonts w:ascii="Arial" w:hAnsi="Arial" w:cs="Arial"/>
                <w:sz w:val="24"/>
                <w:szCs w:val="24"/>
                <w:lang w:val="en-US"/>
              </w:rPr>
              <w:t xml:space="preserve">d also regional energy market. </w:t>
            </w:r>
            <w:r w:rsidRPr="002D0685">
              <w:rPr>
                <w:rFonts w:ascii="Arial" w:hAnsi="Arial" w:cs="Arial"/>
                <w:sz w:val="24"/>
                <w:szCs w:val="24"/>
                <w:lang w:val="en-US"/>
              </w:rPr>
              <w:t xml:space="preserve">Analysis include </w:t>
            </w:r>
            <w:r w:rsidR="004D10CA">
              <w:rPr>
                <w:rFonts w:ascii="Arial" w:hAnsi="Arial" w:cs="Arial"/>
                <w:sz w:val="24"/>
                <w:szCs w:val="24"/>
                <w:lang w:val="en-US"/>
              </w:rPr>
              <w:t>predictions</w:t>
            </w:r>
            <w:r w:rsidRPr="002D0685">
              <w:rPr>
                <w:rFonts w:ascii="Arial" w:hAnsi="Arial" w:cs="Arial"/>
                <w:sz w:val="24"/>
                <w:szCs w:val="24"/>
                <w:lang w:val="en-US"/>
              </w:rPr>
              <w:t xml:space="preserve"> of regional market development of the countries in region. </w:t>
            </w:r>
          </w:p>
          <w:p w:rsidR="003A1DB3" w:rsidRPr="002D0685" w:rsidRDefault="003A1DB3" w:rsidP="00E34024">
            <w:pPr>
              <w:pStyle w:val="ListParagraph"/>
              <w:numPr>
                <w:ilvl w:val="0"/>
                <w:numId w:val="29"/>
              </w:numPr>
              <w:jc w:val="both"/>
              <w:rPr>
                <w:rFonts w:ascii="Arial" w:hAnsi="Arial" w:cs="Arial"/>
                <w:sz w:val="24"/>
                <w:szCs w:val="24"/>
                <w:lang w:val="en-US"/>
              </w:rPr>
            </w:pPr>
            <w:r w:rsidRPr="002D0685">
              <w:rPr>
                <w:rFonts w:ascii="Arial" w:hAnsi="Arial" w:cs="Arial"/>
                <w:sz w:val="24"/>
                <w:szCs w:val="24"/>
                <w:lang w:val="en-US"/>
              </w:rPr>
              <w:t xml:space="preserve">Detailed analysis of potential acquisition opportunities identification </w:t>
            </w:r>
          </w:p>
          <w:p w:rsidR="003A1DB3" w:rsidRPr="002D0685" w:rsidRDefault="003A1DB3" w:rsidP="00E34024">
            <w:pPr>
              <w:pStyle w:val="ListParagraph"/>
              <w:numPr>
                <w:ilvl w:val="0"/>
                <w:numId w:val="29"/>
              </w:numPr>
              <w:jc w:val="both"/>
              <w:rPr>
                <w:rFonts w:ascii="Arial" w:hAnsi="Arial" w:cs="Arial"/>
                <w:sz w:val="24"/>
                <w:szCs w:val="24"/>
                <w:lang w:val="en-US"/>
              </w:rPr>
            </w:pPr>
            <w:r w:rsidRPr="002D0685">
              <w:rPr>
                <w:rFonts w:ascii="Arial" w:hAnsi="Arial" w:cs="Arial"/>
                <w:sz w:val="24"/>
                <w:szCs w:val="24"/>
                <w:lang w:val="en-US"/>
              </w:rPr>
              <w:t xml:space="preserve">Clear and substantiated recommendation of the best target companies for potential acquisitions by </w:t>
            </w:r>
            <w:r w:rsidR="004D10CA">
              <w:rPr>
                <w:rFonts w:ascii="Arial" w:hAnsi="Arial" w:cs="Arial"/>
                <w:sz w:val="24"/>
                <w:szCs w:val="24"/>
                <w:lang w:val="en-US"/>
              </w:rPr>
              <w:t xml:space="preserve">PE </w:t>
            </w:r>
            <w:r w:rsidRPr="002D0685">
              <w:rPr>
                <w:rFonts w:ascii="Arial" w:hAnsi="Arial" w:cs="Arial"/>
                <w:sz w:val="24"/>
                <w:szCs w:val="24"/>
                <w:lang w:val="en-US"/>
              </w:rPr>
              <w:t>EPS</w:t>
            </w:r>
          </w:p>
          <w:p w:rsidR="003A1DB3" w:rsidRPr="002D0685" w:rsidRDefault="003A1DB3" w:rsidP="00E34024">
            <w:pPr>
              <w:pStyle w:val="ListParagraph"/>
              <w:numPr>
                <w:ilvl w:val="0"/>
                <w:numId w:val="29"/>
              </w:numPr>
              <w:spacing w:after="0" w:line="240" w:lineRule="auto"/>
              <w:jc w:val="both"/>
              <w:rPr>
                <w:rFonts w:ascii="Arial" w:hAnsi="Arial" w:cs="Arial"/>
                <w:sz w:val="24"/>
                <w:szCs w:val="24"/>
                <w:lang w:val="en-US"/>
              </w:rPr>
            </w:pPr>
            <w:r w:rsidRPr="002D0685">
              <w:rPr>
                <w:rFonts w:ascii="Arial" w:hAnsi="Arial" w:cs="Arial"/>
                <w:sz w:val="24"/>
                <w:szCs w:val="24"/>
                <w:lang w:val="en-US"/>
              </w:rPr>
              <w:t>Risk analysis regarding potential acquisitions</w:t>
            </w:r>
          </w:p>
        </w:tc>
      </w:tr>
      <w:tr w:rsidR="003A1DB3" w:rsidRPr="002D0685" w:rsidTr="003A1DB3">
        <w:tc>
          <w:tcPr>
            <w:tcW w:w="1560" w:type="dxa"/>
            <w:shd w:val="clear" w:color="auto" w:fill="auto"/>
          </w:tcPr>
          <w:p w:rsidR="003A1DB3" w:rsidRPr="002D0685" w:rsidRDefault="003A1DB3" w:rsidP="003A1DB3">
            <w:pPr>
              <w:jc w:val="both"/>
              <w:outlineLvl w:val="2"/>
              <w:rPr>
                <w:rFonts w:ascii="Arial" w:hAnsi="Arial" w:cs="Arial"/>
                <w:b/>
                <w:szCs w:val="24"/>
                <w:lang w:val="en-US"/>
              </w:rPr>
            </w:pPr>
            <w:r w:rsidRPr="002D0685">
              <w:rPr>
                <w:rFonts w:ascii="Arial" w:hAnsi="Arial" w:cs="Arial"/>
                <w:b/>
                <w:szCs w:val="24"/>
                <w:lang w:val="en-US"/>
              </w:rPr>
              <w:t>Deliverables</w:t>
            </w:r>
          </w:p>
        </w:tc>
        <w:tc>
          <w:tcPr>
            <w:tcW w:w="7512" w:type="dxa"/>
            <w:shd w:val="clear" w:color="auto" w:fill="auto"/>
            <w:vAlign w:val="center"/>
          </w:tcPr>
          <w:p w:rsidR="003A1DB3" w:rsidRPr="002D0685" w:rsidRDefault="003A1DB3" w:rsidP="00E34024">
            <w:pPr>
              <w:pStyle w:val="ListParagraph"/>
              <w:numPr>
                <w:ilvl w:val="0"/>
                <w:numId w:val="30"/>
              </w:numPr>
              <w:jc w:val="both"/>
              <w:rPr>
                <w:rFonts w:ascii="Arial" w:hAnsi="Arial" w:cs="Arial"/>
                <w:sz w:val="24"/>
                <w:szCs w:val="24"/>
                <w:lang w:val="en-US"/>
              </w:rPr>
            </w:pPr>
            <w:r w:rsidRPr="002D0685">
              <w:rPr>
                <w:rFonts w:ascii="Arial" w:hAnsi="Arial" w:cs="Arial"/>
                <w:sz w:val="24"/>
                <w:szCs w:val="24"/>
                <w:lang w:val="en-US"/>
              </w:rPr>
              <w:t>Review on energy market conditions in the SEE region</w:t>
            </w:r>
          </w:p>
          <w:p w:rsidR="003A1DB3" w:rsidRPr="002D0685" w:rsidRDefault="003A1DB3" w:rsidP="00E34024">
            <w:pPr>
              <w:pStyle w:val="ListParagraph"/>
              <w:numPr>
                <w:ilvl w:val="0"/>
                <w:numId w:val="30"/>
              </w:numPr>
              <w:jc w:val="both"/>
              <w:rPr>
                <w:rFonts w:ascii="Arial" w:hAnsi="Arial" w:cs="Arial"/>
                <w:sz w:val="24"/>
                <w:szCs w:val="24"/>
                <w:lang w:val="en-US"/>
              </w:rPr>
            </w:pPr>
            <w:r w:rsidRPr="002D0685">
              <w:rPr>
                <w:rFonts w:ascii="Arial" w:hAnsi="Arial" w:cs="Arial"/>
                <w:sz w:val="24"/>
                <w:szCs w:val="24"/>
                <w:lang w:val="en-US"/>
              </w:rPr>
              <w:t>Analyses of PE EPS market position and market potential</w:t>
            </w:r>
          </w:p>
          <w:p w:rsidR="003A1DB3" w:rsidRPr="002D0685" w:rsidRDefault="00CA3FE2" w:rsidP="00645608">
            <w:pPr>
              <w:pStyle w:val="ListParagraph"/>
              <w:numPr>
                <w:ilvl w:val="0"/>
                <w:numId w:val="30"/>
              </w:numPr>
              <w:spacing w:after="0" w:line="240" w:lineRule="auto"/>
              <w:jc w:val="both"/>
              <w:rPr>
                <w:rFonts w:ascii="Arial" w:hAnsi="Arial" w:cs="Arial"/>
                <w:sz w:val="24"/>
                <w:szCs w:val="24"/>
                <w:lang w:val="en-US"/>
              </w:rPr>
            </w:pPr>
            <w:r>
              <w:rPr>
                <w:rFonts w:ascii="Arial" w:hAnsi="Arial" w:cs="Arial"/>
                <w:sz w:val="24"/>
                <w:szCs w:val="24"/>
                <w:lang w:val="en-US"/>
              </w:rPr>
              <w:t xml:space="preserve">Review </w:t>
            </w:r>
            <w:r w:rsidR="003A1DB3" w:rsidRPr="002D0685">
              <w:rPr>
                <w:rFonts w:ascii="Arial" w:hAnsi="Arial" w:cs="Arial"/>
                <w:sz w:val="24"/>
                <w:szCs w:val="24"/>
                <w:lang w:val="en-US"/>
              </w:rPr>
              <w:t xml:space="preserve">on potential acquisition opportunities with detailed overview on legal framework </w:t>
            </w:r>
            <w:r w:rsidR="00645608" w:rsidRPr="002D0685">
              <w:rPr>
                <w:rFonts w:ascii="Arial" w:hAnsi="Arial" w:cs="Arial"/>
                <w:sz w:val="24"/>
                <w:szCs w:val="24"/>
                <w:lang w:val="en-US"/>
              </w:rPr>
              <w:t xml:space="preserve">of M&amp;A </w:t>
            </w:r>
            <w:r w:rsidR="003A1DB3" w:rsidRPr="002D0685">
              <w:rPr>
                <w:rFonts w:ascii="Arial" w:hAnsi="Arial" w:cs="Arial"/>
                <w:sz w:val="24"/>
                <w:szCs w:val="24"/>
                <w:lang w:val="en-US"/>
              </w:rPr>
              <w:t xml:space="preserve">and key processes in each SEE country </w:t>
            </w:r>
            <w:r w:rsidR="00645608" w:rsidRPr="002D0685">
              <w:rPr>
                <w:rFonts w:ascii="Arial" w:hAnsi="Arial" w:cs="Arial"/>
                <w:sz w:val="24"/>
                <w:szCs w:val="24"/>
                <w:lang w:val="en-US"/>
              </w:rPr>
              <w:t>separately</w:t>
            </w:r>
          </w:p>
        </w:tc>
      </w:tr>
    </w:tbl>
    <w:p w:rsidR="003A1DB3" w:rsidRPr="002D0685" w:rsidRDefault="003A1DB3" w:rsidP="003A1DB3">
      <w:pPr>
        <w:tabs>
          <w:tab w:val="left" w:pos="0"/>
        </w:tabs>
        <w:jc w:val="both"/>
        <w:rPr>
          <w:rFonts w:ascii="Arial" w:hAnsi="Arial" w:cs="Arial"/>
          <w:b/>
          <w:szCs w:val="24"/>
          <w:lang w:val="en-US"/>
        </w:rPr>
      </w:pPr>
    </w:p>
    <w:p w:rsidR="003A1DB3" w:rsidRPr="002D0685" w:rsidRDefault="003A1DB3" w:rsidP="003A1DB3">
      <w:pPr>
        <w:tabs>
          <w:tab w:val="left" w:pos="0"/>
        </w:tabs>
        <w:jc w:val="both"/>
        <w:rPr>
          <w:rFonts w:ascii="Arial" w:hAnsi="Arial" w:cs="Arial"/>
          <w:b/>
          <w:szCs w:val="24"/>
          <w:lang w:val="en-US"/>
        </w:rPr>
      </w:pPr>
      <w:r w:rsidRPr="002D0685">
        <w:rPr>
          <w:rFonts w:ascii="Arial" w:hAnsi="Arial" w:cs="Arial"/>
          <w:b/>
          <w:szCs w:val="24"/>
          <w:lang w:val="en-US"/>
        </w:rPr>
        <w:t xml:space="preserve">Module 2 Selection of target companies for acquisitions and valuation analysis of target companies for acquisitions based on available information </w:t>
      </w:r>
    </w:p>
    <w:p w:rsidR="003A1DB3" w:rsidRPr="002D0685" w:rsidRDefault="003A1DB3" w:rsidP="003A1DB3">
      <w:pPr>
        <w:pStyle w:val="ListParagraph"/>
        <w:spacing w:after="0" w:line="240" w:lineRule="auto"/>
        <w:jc w:val="both"/>
        <w:rPr>
          <w:rFonts w:ascii="Arial" w:eastAsia="Times New Roman" w:hAnsi="Arial" w:cs="Arial"/>
          <w:b/>
          <w:sz w:val="24"/>
          <w:szCs w:val="24"/>
          <w:lang w:val="en-U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512"/>
      </w:tblGrid>
      <w:tr w:rsidR="003A1DB3" w:rsidRPr="002D0685" w:rsidTr="003A1DB3">
        <w:tc>
          <w:tcPr>
            <w:tcW w:w="1560" w:type="dxa"/>
            <w:shd w:val="clear" w:color="auto" w:fill="D9D9D9"/>
          </w:tcPr>
          <w:p w:rsidR="003A1DB3" w:rsidRPr="002D0685" w:rsidRDefault="003A1DB3" w:rsidP="003A1DB3">
            <w:pPr>
              <w:jc w:val="both"/>
              <w:rPr>
                <w:rFonts w:ascii="Arial" w:hAnsi="Arial" w:cs="Arial"/>
                <w:b/>
                <w:szCs w:val="24"/>
                <w:lang w:val="en-US"/>
              </w:rPr>
            </w:pPr>
            <w:r w:rsidRPr="002D0685">
              <w:rPr>
                <w:rFonts w:ascii="Arial" w:hAnsi="Arial" w:cs="Arial"/>
                <w:b/>
                <w:szCs w:val="24"/>
                <w:lang w:val="en-US"/>
              </w:rPr>
              <w:t>2.</w:t>
            </w:r>
          </w:p>
        </w:tc>
        <w:tc>
          <w:tcPr>
            <w:tcW w:w="7512" w:type="dxa"/>
            <w:shd w:val="clear" w:color="auto" w:fill="D9D9D9"/>
          </w:tcPr>
          <w:p w:rsidR="003A1DB3" w:rsidRPr="002D0685" w:rsidRDefault="003A1DB3" w:rsidP="003A1DB3">
            <w:pPr>
              <w:jc w:val="both"/>
              <w:rPr>
                <w:rFonts w:ascii="Arial" w:hAnsi="Arial" w:cs="Arial"/>
                <w:b/>
                <w:szCs w:val="24"/>
                <w:lang w:val="en-US"/>
              </w:rPr>
            </w:pPr>
            <w:r w:rsidRPr="002D0685">
              <w:rPr>
                <w:rFonts w:ascii="Arial" w:hAnsi="Arial" w:cs="Arial"/>
                <w:b/>
                <w:szCs w:val="24"/>
                <w:lang w:val="en-US"/>
              </w:rPr>
              <w:t xml:space="preserve">Assistance and coordination in the process of implementation of necessary analysis (economic, financial, legal etc.) that should be performed regarding selected target companies for acquisition. Valuation analysis of the selected target company(ies) for acquisition, based on the information that will be made available and on the most relevant valuation methodologies </w:t>
            </w:r>
          </w:p>
        </w:tc>
      </w:tr>
      <w:tr w:rsidR="003A1DB3" w:rsidRPr="002D0685" w:rsidTr="003A1DB3">
        <w:tc>
          <w:tcPr>
            <w:tcW w:w="1560" w:type="dxa"/>
            <w:shd w:val="clear" w:color="auto" w:fill="auto"/>
          </w:tcPr>
          <w:p w:rsidR="003A1DB3" w:rsidRPr="002D0685" w:rsidRDefault="003A1DB3" w:rsidP="003A1DB3">
            <w:pPr>
              <w:jc w:val="both"/>
              <w:rPr>
                <w:rFonts w:ascii="Arial" w:hAnsi="Arial" w:cs="Arial"/>
                <w:b/>
                <w:szCs w:val="24"/>
                <w:lang w:val="en-US"/>
              </w:rPr>
            </w:pPr>
            <w:r w:rsidRPr="002D0685">
              <w:rPr>
                <w:rFonts w:ascii="Arial" w:hAnsi="Arial" w:cs="Arial"/>
                <w:b/>
                <w:szCs w:val="24"/>
                <w:lang w:val="en-US"/>
              </w:rPr>
              <w:t xml:space="preserve"> Objectives and task description</w:t>
            </w:r>
          </w:p>
        </w:tc>
        <w:tc>
          <w:tcPr>
            <w:tcW w:w="7512" w:type="dxa"/>
            <w:shd w:val="clear" w:color="auto" w:fill="auto"/>
          </w:tcPr>
          <w:p w:rsidR="003A1DB3" w:rsidRPr="002D0685" w:rsidRDefault="003A1DB3" w:rsidP="00E34024">
            <w:pPr>
              <w:pStyle w:val="ListParagraph"/>
              <w:numPr>
                <w:ilvl w:val="0"/>
                <w:numId w:val="23"/>
              </w:numPr>
              <w:jc w:val="both"/>
              <w:rPr>
                <w:rFonts w:ascii="Arial" w:eastAsia="Times New Roman" w:hAnsi="Arial" w:cs="Arial"/>
                <w:sz w:val="24"/>
                <w:szCs w:val="24"/>
                <w:lang w:val="en-US" w:eastAsia="ar-SA"/>
              </w:rPr>
            </w:pPr>
            <w:r w:rsidRPr="002D0685">
              <w:rPr>
                <w:rFonts w:ascii="Arial" w:eastAsia="Times New Roman" w:hAnsi="Arial" w:cs="Arial"/>
                <w:sz w:val="24"/>
                <w:szCs w:val="24"/>
                <w:lang w:val="en-US" w:eastAsia="ar-SA"/>
              </w:rPr>
              <w:t>Assist</w:t>
            </w:r>
            <w:r w:rsidR="00CA3FE2">
              <w:rPr>
                <w:rFonts w:ascii="Arial" w:eastAsia="Times New Roman" w:hAnsi="Arial" w:cs="Arial"/>
                <w:sz w:val="24"/>
                <w:szCs w:val="24"/>
                <w:lang w:val="en-US" w:eastAsia="ar-SA"/>
              </w:rPr>
              <w:t>ance in analyzing economic basis</w:t>
            </w:r>
            <w:r w:rsidRPr="002D0685">
              <w:rPr>
                <w:rFonts w:ascii="Arial" w:eastAsia="Times New Roman" w:hAnsi="Arial" w:cs="Arial"/>
                <w:sz w:val="24"/>
                <w:szCs w:val="24"/>
                <w:lang w:val="en-US" w:eastAsia="ar-SA"/>
              </w:rPr>
              <w:t xml:space="preserve"> </w:t>
            </w:r>
            <w:r w:rsidR="00CA3FE2">
              <w:rPr>
                <w:rFonts w:ascii="Arial" w:eastAsia="Times New Roman" w:hAnsi="Arial" w:cs="Arial"/>
                <w:sz w:val="24"/>
                <w:szCs w:val="24"/>
                <w:lang w:val="en-US" w:eastAsia="ar-SA"/>
              </w:rPr>
              <w:t>for</w:t>
            </w:r>
            <w:r w:rsidRPr="002D0685">
              <w:rPr>
                <w:rFonts w:ascii="Arial" w:eastAsia="Times New Roman" w:hAnsi="Arial" w:cs="Arial"/>
                <w:sz w:val="24"/>
                <w:szCs w:val="24"/>
                <w:lang w:val="en-US" w:eastAsia="ar-SA"/>
              </w:rPr>
              <w:t xml:space="preserve"> acquisition of potential target company(-ies) </w:t>
            </w:r>
          </w:p>
          <w:p w:rsidR="003A1DB3" w:rsidRPr="002D0685" w:rsidRDefault="003A1DB3" w:rsidP="00E34024">
            <w:pPr>
              <w:pStyle w:val="ListParagraph"/>
              <w:numPr>
                <w:ilvl w:val="0"/>
                <w:numId w:val="23"/>
              </w:numPr>
              <w:jc w:val="both"/>
              <w:rPr>
                <w:rFonts w:ascii="Arial" w:eastAsia="Times New Roman" w:hAnsi="Arial" w:cs="Arial"/>
                <w:sz w:val="24"/>
                <w:szCs w:val="24"/>
                <w:lang w:val="en-US" w:eastAsia="ar-SA"/>
              </w:rPr>
            </w:pPr>
            <w:r w:rsidRPr="002D0685">
              <w:rPr>
                <w:rFonts w:ascii="Arial" w:eastAsia="Times New Roman" w:hAnsi="Arial" w:cs="Arial"/>
                <w:sz w:val="24"/>
                <w:szCs w:val="24"/>
                <w:lang w:val="en-US" w:eastAsia="ar-SA"/>
              </w:rPr>
              <w:t xml:space="preserve">Determination of the financial and legal feasibility of the project i.e. determination of the required legal steps necessary for such acquisition, assessment of potential risks </w:t>
            </w:r>
          </w:p>
          <w:p w:rsidR="003A1DB3" w:rsidRPr="002D0685" w:rsidRDefault="003A1DB3" w:rsidP="00E34024">
            <w:pPr>
              <w:pStyle w:val="ListParagraph"/>
              <w:numPr>
                <w:ilvl w:val="0"/>
                <w:numId w:val="23"/>
              </w:numPr>
              <w:jc w:val="both"/>
              <w:rPr>
                <w:rFonts w:ascii="Arial" w:eastAsia="Times New Roman" w:hAnsi="Arial" w:cs="Arial"/>
                <w:sz w:val="24"/>
                <w:szCs w:val="24"/>
                <w:lang w:val="en-US" w:eastAsia="ar-SA"/>
              </w:rPr>
            </w:pPr>
            <w:r w:rsidRPr="002D0685">
              <w:rPr>
                <w:rFonts w:ascii="Arial" w:eastAsia="Times New Roman" w:hAnsi="Arial" w:cs="Arial"/>
                <w:sz w:val="24"/>
                <w:szCs w:val="24"/>
                <w:lang w:val="en-US" w:eastAsia="ar-SA"/>
              </w:rPr>
              <w:t xml:space="preserve">Preparation and coordination of future Due diligence Process with specialized advisers </w:t>
            </w:r>
          </w:p>
          <w:p w:rsidR="003A1DB3" w:rsidRPr="002D0685" w:rsidRDefault="003A1DB3" w:rsidP="00E34024">
            <w:pPr>
              <w:pStyle w:val="ListParagraph"/>
              <w:numPr>
                <w:ilvl w:val="0"/>
                <w:numId w:val="23"/>
              </w:numPr>
              <w:suppressAutoHyphens/>
              <w:spacing w:after="0" w:line="240" w:lineRule="auto"/>
              <w:jc w:val="both"/>
              <w:rPr>
                <w:rFonts w:ascii="Arial" w:eastAsia="Times New Roman" w:hAnsi="Arial" w:cs="Arial"/>
                <w:sz w:val="24"/>
                <w:szCs w:val="24"/>
                <w:lang w:val="en-US" w:eastAsia="ar-SA"/>
              </w:rPr>
            </w:pPr>
            <w:r w:rsidRPr="002D0685">
              <w:rPr>
                <w:rFonts w:ascii="Arial" w:eastAsia="Times New Roman" w:hAnsi="Arial" w:cs="Arial"/>
                <w:sz w:val="24"/>
                <w:szCs w:val="24"/>
                <w:lang w:val="en-US" w:eastAsia="ar-SA"/>
              </w:rPr>
              <w:t xml:space="preserve">Valuation analysis of the selected target company(ies) for </w:t>
            </w:r>
            <w:r w:rsidRPr="002D0685">
              <w:rPr>
                <w:rFonts w:ascii="Arial" w:eastAsia="Times New Roman" w:hAnsi="Arial" w:cs="Arial"/>
                <w:sz w:val="24"/>
                <w:szCs w:val="24"/>
                <w:lang w:val="en-US" w:eastAsia="ar-SA"/>
              </w:rPr>
              <w:lastRenderedPageBreak/>
              <w:t xml:space="preserve">acquisition, based on the information that will be made available and on the most relevant valuation methodologies </w:t>
            </w:r>
          </w:p>
          <w:p w:rsidR="003A1DB3" w:rsidRPr="002D0685" w:rsidRDefault="003A1DB3" w:rsidP="00E34024">
            <w:pPr>
              <w:pStyle w:val="ListParagraph"/>
              <w:numPr>
                <w:ilvl w:val="0"/>
                <w:numId w:val="23"/>
              </w:numPr>
              <w:suppressAutoHyphens/>
              <w:spacing w:after="0" w:line="240" w:lineRule="auto"/>
              <w:jc w:val="both"/>
              <w:rPr>
                <w:rFonts w:ascii="Arial" w:eastAsia="Times New Roman" w:hAnsi="Arial" w:cs="Arial"/>
                <w:sz w:val="24"/>
                <w:szCs w:val="24"/>
                <w:lang w:val="en-US" w:eastAsia="ar-SA"/>
              </w:rPr>
            </w:pPr>
            <w:r w:rsidRPr="002D0685">
              <w:rPr>
                <w:rFonts w:ascii="Arial" w:eastAsia="Times New Roman" w:hAnsi="Arial" w:cs="Arial"/>
                <w:sz w:val="24"/>
                <w:szCs w:val="24"/>
                <w:lang w:val="en-US" w:eastAsia="ar-SA"/>
              </w:rPr>
              <w:t>Presentation of Analysis, Reviews and other documentation to the  management of PE EPS</w:t>
            </w:r>
          </w:p>
        </w:tc>
      </w:tr>
      <w:tr w:rsidR="003A1DB3" w:rsidRPr="002D0685" w:rsidTr="003A1DB3">
        <w:tc>
          <w:tcPr>
            <w:tcW w:w="1560" w:type="dxa"/>
            <w:shd w:val="clear" w:color="auto" w:fill="auto"/>
          </w:tcPr>
          <w:p w:rsidR="003A1DB3" w:rsidRPr="002D0685" w:rsidRDefault="003A1DB3" w:rsidP="003A1DB3">
            <w:pPr>
              <w:jc w:val="both"/>
              <w:outlineLvl w:val="2"/>
              <w:rPr>
                <w:rFonts w:ascii="Arial" w:hAnsi="Arial" w:cs="Arial"/>
                <w:b/>
                <w:szCs w:val="24"/>
                <w:lang w:val="en-US"/>
              </w:rPr>
            </w:pPr>
            <w:r w:rsidRPr="002D0685">
              <w:rPr>
                <w:rFonts w:ascii="Arial" w:hAnsi="Arial" w:cs="Arial"/>
                <w:b/>
                <w:szCs w:val="24"/>
                <w:lang w:val="en-US"/>
              </w:rPr>
              <w:lastRenderedPageBreak/>
              <w:t>Deliverables</w:t>
            </w:r>
          </w:p>
        </w:tc>
        <w:tc>
          <w:tcPr>
            <w:tcW w:w="7512" w:type="dxa"/>
            <w:shd w:val="clear" w:color="auto" w:fill="auto"/>
          </w:tcPr>
          <w:p w:rsidR="003A1DB3" w:rsidRPr="002D0685" w:rsidRDefault="003A1DB3" w:rsidP="00E34024">
            <w:pPr>
              <w:numPr>
                <w:ilvl w:val="0"/>
                <w:numId w:val="14"/>
              </w:numPr>
              <w:contextualSpacing/>
              <w:jc w:val="both"/>
              <w:rPr>
                <w:rFonts w:ascii="Arial" w:hAnsi="Arial" w:cs="Arial"/>
                <w:szCs w:val="24"/>
                <w:lang w:val="en-US"/>
              </w:rPr>
            </w:pPr>
            <w:r w:rsidRPr="002D0685">
              <w:rPr>
                <w:rFonts w:ascii="Arial" w:hAnsi="Arial" w:cs="Arial"/>
                <w:szCs w:val="24"/>
                <w:lang w:val="en-US"/>
              </w:rPr>
              <w:t xml:space="preserve">Detailed valuation and analysis of key economic, financial and legal aspects in course of acquisition including the Consultant’s proposal of the best target company for acquisition  </w:t>
            </w:r>
          </w:p>
          <w:p w:rsidR="003A1DB3" w:rsidRPr="002D0685" w:rsidRDefault="003A1DB3" w:rsidP="00E34024">
            <w:pPr>
              <w:numPr>
                <w:ilvl w:val="0"/>
                <w:numId w:val="14"/>
              </w:numPr>
              <w:contextualSpacing/>
              <w:jc w:val="both"/>
              <w:rPr>
                <w:rFonts w:ascii="Arial" w:hAnsi="Arial" w:cs="Arial"/>
                <w:szCs w:val="24"/>
                <w:lang w:val="en-US"/>
              </w:rPr>
            </w:pPr>
            <w:r w:rsidRPr="002D0685">
              <w:rPr>
                <w:rFonts w:ascii="Arial" w:hAnsi="Arial" w:cs="Arial"/>
                <w:szCs w:val="24"/>
                <w:lang w:val="en-US"/>
              </w:rPr>
              <w:t xml:space="preserve">Detailed review in all legal and administrative aspects of proposed transaction, including an overview on all terms and regulations to be applied in course of  subject acquisition    </w:t>
            </w:r>
          </w:p>
          <w:p w:rsidR="003A1DB3" w:rsidRPr="002D0685" w:rsidRDefault="003A1DB3" w:rsidP="00E34024">
            <w:pPr>
              <w:numPr>
                <w:ilvl w:val="0"/>
                <w:numId w:val="14"/>
              </w:numPr>
              <w:contextualSpacing/>
              <w:jc w:val="both"/>
              <w:rPr>
                <w:rFonts w:ascii="Arial" w:hAnsi="Arial" w:cs="Arial"/>
                <w:szCs w:val="24"/>
                <w:lang w:val="en-US"/>
              </w:rPr>
            </w:pPr>
            <w:r w:rsidRPr="002D0685">
              <w:rPr>
                <w:rFonts w:ascii="Arial" w:hAnsi="Arial" w:cs="Arial"/>
                <w:szCs w:val="24"/>
                <w:lang w:val="en-US"/>
              </w:rPr>
              <w:t>High-level cost-benefit overview of selected target acquisition</w:t>
            </w:r>
          </w:p>
          <w:p w:rsidR="003A1DB3" w:rsidRPr="002D0685" w:rsidRDefault="003A1DB3" w:rsidP="00E34024">
            <w:pPr>
              <w:numPr>
                <w:ilvl w:val="0"/>
                <w:numId w:val="14"/>
              </w:numPr>
              <w:contextualSpacing/>
              <w:jc w:val="both"/>
              <w:rPr>
                <w:rFonts w:ascii="Arial" w:hAnsi="Arial" w:cs="Arial"/>
                <w:szCs w:val="24"/>
                <w:lang w:val="en-US"/>
              </w:rPr>
            </w:pPr>
            <w:r w:rsidRPr="002D0685">
              <w:rPr>
                <w:rFonts w:ascii="Arial" w:hAnsi="Arial" w:cs="Arial"/>
                <w:szCs w:val="24"/>
                <w:lang w:val="en-US"/>
              </w:rPr>
              <w:t>High-level transaction plan to reach the selected model</w:t>
            </w:r>
          </w:p>
        </w:tc>
      </w:tr>
    </w:tbl>
    <w:p w:rsidR="003A1DB3" w:rsidRPr="002D0685" w:rsidRDefault="003A1DB3" w:rsidP="003A1DB3">
      <w:pPr>
        <w:jc w:val="both"/>
        <w:rPr>
          <w:rFonts w:ascii="Arial" w:hAnsi="Arial" w:cs="Arial"/>
          <w:szCs w:val="24"/>
          <w:lang w:val="en-US"/>
        </w:rPr>
      </w:pPr>
    </w:p>
    <w:p w:rsidR="003A1DB3" w:rsidRPr="002D0685" w:rsidRDefault="003A1DB3" w:rsidP="003A1DB3">
      <w:pPr>
        <w:jc w:val="both"/>
        <w:rPr>
          <w:rFonts w:ascii="Arial" w:hAnsi="Arial" w:cs="Arial"/>
          <w:b/>
          <w:szCs w:val="24"/>
          <w:lang w:val="en-US"/>
        </w:rPr>
      </w:pPr>
      <w:r w:rsidRPr="002D0685">
        <w:rPr>
          <w:rFonts w:ascii="Arial" w:hAnsi="Arial" w:cs="Arial"/>
          <w:b/>
          <w:szCs w:val="24"/>
          <w:lang w:val="en-US"/>
        </w:rPr>
        <w:t xml:space="preserve">Module 3 Comparison of selected scenarios of potential acquisitions and valuation of synergies as the results of acquisition </w:t>
      </w:r>
    </w:p>
    <w:tbl>
      <w:tblPr>
        <w:tblpPr w:leftFromText="180" w:rightFromText="180" w:vertAnchor="text" w:horzAnchor="margin" w:tblpX="108" w:tblpY="46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441"/>
      </w:tblGrid>
      <w:tr w:rsidR="003A1DB3" w:rsidRPr="002D0685" w:rsidTr="003A1DB3">
        <w:tc>
          <w:tcPr>
            <w:tcW w:w="1560" w:type="dxa"/>
            <w:shd w:val="clear" w:color="auto" w:fill="D9D9D9"/>
          </w:tcPr>
          <w:p w:rsidR="003A1DB3" w:rsidRPr="002D0685" w:rsidRDefault="003A1DB3" w:rsidP="003A1DB3">
            <w:pPr>
              <w:jc w:val="both"/>
              <w:rPr>
                <w:rFonts w:ascii="Arial" w:hAnsi="Arial" w:cs="Arial"/>
                <w:b/>
                <w:szCs w:val="24"/>
                <w:lang w:val="en-US"/>
              </w:rPr>
            </w:pPr>
            <w:r w:rsidRPr="002D0685">
              <w:rPr>
                <w:rFonts w:ascii="Arial" w:hAnsi="Arial" w:cs="Arial"/>
                <w:b/>
                <w:szCs w:val="24"/>
                <w:lang w:val="en-US"/>
              </w:rPr>
              <w:t>3.</w:t>
            </w:r>
          </w:p>
        </w:tc>
        <w:tc>
          <w:tcPr>
            <w:tcW w:w="7512" w:type="dxa"/>
            <w:shd w:val="clear" w:color="auto" w:fill="D9D9D9"/>
          </w:tcPr>
          <w:p w:rsidR="003A1DB3" w:rsidRPr="002D0685" w:rsidRDefault="003A1DB3" w:rsidP="003A1DB3">
            <w:pPr>
              <w:jc w:val="both"/>
              <w:rPr>
                <w:rFonts w:ascii="Arial" w:hAnsi="Arial" w:cs="Arial"/>
                <w:b/>
                <w:szCs w:val="24"/>
                <w:lang w:val="en-US"/>
              </w:rPr>
            </w:pPr>
            <w:r w:rsidRPr="002D0685">
              <w:rPr>
                <w:rFonts w:ascii="Arial" w:hAnsi="Arial" w:cs="Arial"/>
                <w:b/>
                <w:szCs w:val="24"/>
                <w:lang w:val="en-US"/>
              </w:rPr>
              <w:t>Impact analyses of the merger between PE EPS and the selected target company(ies), including the valuation of each potential synergy as the result of acquisition</w:t>
            </w:r>
          </w:p>
        </w:tc>
      </w:tr>
      <w:tr w:rsidR="003A1DB3" w:rsidRPr="002D0685" w:rsidTr="003A1DB3">
        <w:tc>
          <w:tcPr>
            <w:tcW w:w="1560" w:type="dxa"/>
            <w:shd w:val="clear" w:color="auto" w:fill="auto"/>
          </w:tcPr>
          <w:p w:rsidR="003A1DB3" w:rsidRPr="002D0685" w:rsidRDefault="003A1DB3" w:rsidP="003A1DB3">
            <w:pPr>
              <w:jc w:val="both"/>
              <w:rPr>
                <w:rFonts w:ascii="Arial" w:hAnsi="Arial" w:cs="Arial"/>
                <w:b/>
                <w:szCs w:val="24"/>
                <w:lang w:val="en-US"/>
              </w:rPr>
            </w:pPr>
            <w:r w:rsidRPr="002D0685">
              <w:rPr>
                <w:rFonts w:ascii="Arial" w:hAnsi="Arial" w:cs="Arial"/>
                <w:b/>
                <w:szCs w:val="24"/>
                <w:lang w:val="en-US"/>
              </w:rPr>
              <w:t>Objectives and task description</w:t>
            </w:r>
          </w:p>
        </w:tc>
        <w:tc>
          <w:tcPr>
            <w:tcW w:w="7512" w:type="dxa"/>
            <w:shd w:val="clear" w:color="auto" w:fill="auto"/>
          </w:tcPr>
          <w:p w:rsidR="003A1DB3" w:rsidRPr="002D0685" w:rsidRDefault="003A1DB3" w:rsidP="00E34024">
            <w:pPr>
              <w:pStyle w:val="ListParagraph"/>
              <w:numPr>
                <w:ilvl w:val="0"/>
                <w:numId w:val="25"/>
              </w:numPr>
              <w:jc w:val="both"/>
              <w:rPr>
                <w:rFonts w:ascii="Arial" w:hAnsi="Arial" w:cs="Arial"/>
                <w:sz w:val="24"/>
                <w:szCs w:val="24"/>
                <w:lang w:val="en-US"/>
              </w:rPr>
            </w:pPr>
            <w:r w:rsidRPr="002D0685">
              <w:rPr>
                <w:rFonts w:ascii="Arial" w:hAnsi="Arial" w:cs="Arial"/>
                <w:sz w:val="24"/>
                <w:szCs w:val="24"/>
                <w:lang w:val="en-US"/>
              </w:rPr>
              <w:t>Presentation of the potential merger between PE EPS and selected target  company(ies)</w:t>
            </w:r>
          </w:p>
          <w:p w:rsidR="003A1DB3" w:rsidRPr="002D0685" w:rsidRDefault="003A1DB3" w:rsidP="00E34024">
            <w:pPr>
              <w:pStyle w:val="ListParagraph"/>
              <w:numPr>
                <w:ilvl w:val="0"/>
                <w:numId w:val="25"/>
              </w:numPr>
              <w:jc w:val="both"/>
              <w:rPr>
                <w:rFonts w:ascii="Arial" w:hAnsi="Arial" w:cs="Arial"/>
                <w:sz w:val="24"/>
                <w:szCs w:val="24"/>
                <w:lang w:val="en-US"/>
              </w:rPr>
            </w:pPr>
            <w:r w:rsidRPr="002D0685">
              <w:rPr>
                <w:rFonts w:ascii="Arial" w:hAnsi="Arial" w:cs="Arial"/>
                <w:sz w:val="24"/>
                <w:szCs w:val="24"/>
                <w:lang w:val="en-US"/>
              </w:rPr>
              <w:t xml:space="preserve">Assessment of the financial impact of the potential merger with selected  target  company(ies) for acquisitions </w:t>
            </w:r>
          </w:p>
          <w:p w:rsidR="003A1DB3" w:rsidRPr="002D0685" w:rsidRDefault="003A1DB3" w:rsidP="00E34024">
            <w:pPr>
              <w:pStyle w:val="ListParagraph"/>
              <w:numPr>
                <w:ilvl w:val="0"/>
                <w:numId w:val="25"/>
              </w:numPr>
              <w:jc w:val="both"/>
              <w:rPr>
                <w:rFonts w:ascii="Arial" w:hAnsi="Arial" w:cs="Arial"/>
                <w:sz w:val="24"/>
                <w:szCs w:val="24"/>
                <w:lang w:val="en-US"/>
              </w:rPr>
            </w:pPr>
            <w:r w:rsidRPr="002D0685">
              <w:rPr>
                <w:rFonts w:ascii="Arial" w:hAnsi="Arial" w:cs="Arial"/>
                <w:sz w:val="24"/>
                <w:szCs w:val="24"/>
                <w:lang w:val="en-US"/>
              </w:rPr>
              <w:t>Overview of legal impacts and conditions of potential merger with selected  target  company(ies) for acquisitions</w:t>
            </w:r>
          </w:p>
          <w:p w:rsidR="003A1DB3" w:rsidRPr="002D0685" w:rsidRDefault="003A1DB3" w:rsidP="00E34024">
            <w:pPr>
              <w:pStyle w:val="ListParagraph"/>
              <w:numPr>
                <w:ilvl w:val="0"/>
                <w:numId w:val="25"/>
              </w:numPr>
              <w:suppressAutoHyphens/>
              <w:spacing w:after="0" w:line="240" w:lineRule="auto"/>
              <w:jc w:val="both"/>
              <w:rPr>
                <w:rFonts w:ascii="Arial" w:eastAsia="Times New Roman" w:hAnsi="Arial" w:cs="Arial"/>
                <w:sz w:val="24"/>
                <w:szCs w:val="24"/>
                <w:lang w:val="en-US" w:eastAsia="ar-SA"/>
              </w:rPr>
            </w:pPr>
            <w:r w:rsidRPr="002D0685">
              <w:rPr>
                <w:rFonts w:ascii="Arial" w:hAnsi="Arial" w:cs="Arial"/>
                <w:sz w:val="24"/>
                <w:szCs w:val="24"/>
                <w:lang w:val="en-US"/>
              </w:rPr>
              <w:t>Introduction of PE EPS management with financial impacts of potential synergies</w:t>
            </w:r>
          </w:p>
        </w:tc>
      </w:tr>
      <w:tr w:rsidR="003A1DB3" w:rsidRPr="002D0685" w:rsidTr="003A1DB3">
        <w:tc>
          <w:tcPr>
            <w:tcW w:w="1560" w:type="dxa"/>
            <w:shd w:val="clear" w:color="auto" w:fill="auto"/>
          </w:tcPr>
          <w:p w:rsidR="003A1DB3" w:rsidRPr="002D0685" w:rsidRDefault="003A1DB3" w:rsidP="003A1DB3">
            <w:pPr>
              <w:jc w:val="both"/>
              <w:rPr>
                <w:rFonts w:ascii="Arial" w:hAnsi="Arial" w:cs="Arial"/>
                <w:b/>
                <w:szCs w:val="24"/>
                <w:lang w:val="en-US"/>
              </w:rPr>
            </w:pPr>
            <w:r w:rsidRPr="002D0685">
              <w:rPr>
                <w:rFonts w:ascii="Arial" w:hAnsi="Arial" w:cs="Arial"/>
                <w:b/>
                <w:szCs w:val="24"/>
                <w:lang w:val="en-US"/>
              </w:rPr>
              <w:t xml:space="preserve">  Deliverables</w:t>
            </w:r>
          </w:p>
        </w:tc>
        <w:tc>
          <w:tcPr>
            <w:tcW w:w="7512" w:type="dxa"/>
            <w:shd w:val="clear" w:color="auto" w:fill="auto"/>
          </w:tcPr>
          <w:p w:rsidR="003A1DB3" w:rsidRPr="002D0685" w:rsidRDefault="003A1DB3" w:rsidP="00E34024">
            <w:pPr>
              <w:pStyle w:val="ListParagraph"/>
              <w:numPr>
                <w:ilvl w:val="0"/>
                <w:numId w:val="24"/>
              </w:numPr>
              <w:jc w:val="both"/>
              <w:rPr>
                <w:rFonts w:ascii="Arial" w:eastAsia="Times New Roman" w:hAnsi="Arial" w:cs="Arial"/>
                <w:sz w:val="24"/>
                <w:szCs w:val="24"/>
                <w:lang w:val="en-US" w:eastAsia="ar-SA"/>
              </w:rPr>
            </w:pPr>
            <w:r w:rsidRPr="002D0685">
              <w:rPr>
                <w:rFonts w:ascii="Arial" w:eastAsia="Times New Roman" w:hAnsi="Arial" w:cs="Arial"/>
                <w:sz w:val="24"/>
                <w:szCs w:val="24"/>
                <w:lang w:val="en-US" w:eastAsia="ar-SA"/>
              </w:rPr>
              <w:t>Comparative analysis of financial impacts of proposed mergers and synergies</w:t>
            </w:r>
          </w:p>
          <w:p w:rsidR="003A1DB3" w:rsidRPr="002D0685" w:rsidRDefault="003A1DB3" w:rsidP="00E34024">
            <w:pPr>
              <w:pStyle w:val="ListParagraph"/>
              <w:numPr>
                <w:ilvl w:val="0"/>
                <w:numId w:val="24"/>
              </w:numPr>
              <w:jc w:val="both"/>
              <w:rPr>
                <w:rFonts w:ascii="Arial" w:eastAsia="Times New Roman" w:hAnsi="Arial" w:cs="Arial"/>
                <w:sz w:val="24"/>
                <w:szCs w:val="24"/>
                <w:lang w:val="en-US" w:eastAsia="ar-SA"/>
              </w:rPr>
            </w:pPr>
            <w:r w:rsidRPr="002D0685">
              <w:rPr>
                <w:rFonts w:ascii="Arial" w:eastAsia="Times New Roman" w:hAnsi="Arial" w:cs="Arial"/>
                <w:sz w:val="24"/>
                <w:szCs w:val="24"/>
                <w:lang w:val="en-US" w:eastAsia="ar-SA"/>
              </w:rPr>
              <w:t>Comparative analysis of legal impacts of proposed  mergers and synergies</w:t>
            </w:r>
          </w:p>
          <w:p w:rsidR="003A1DB3" w:rsidRPr="002D0685" w:rsidRDefault="003A1DB3" w:rsidP="00A52B9A">
            <w:pPr>
              <w:pStyle w:val="ListParagraph"/>
              <w:numPr>
                <w:ilvl w:val="0"/>
                <w:numId w:val="24"/>
              </w:numPr>
              <w:suppressAutoHyphens/>
              <w:spacing w:after="0" w:line="240" w:lineRule="auto"/>
              <w:jc w:val="both"/>
              <w:rPr>
                <w:rFonts w:ascii="Arial" w:eastAsia="Times New Roman" w:hAnsi="Arial" w:cs="Arial"/>
                <w:sz w:val="24"/>
                <w:szCs w:val="24"/>
                <w:lang w:val="en-US" w:eastAsia="ar-SA"/>
              </w:rPr>
            </w:pPr>
            <w:r w:rsidRPr="002D0685">
              <w:rPr>
                <w:rFonts w:ascii="Arial" w:eastAsia="Times New Roman" w:hAnsi="Arial" w:cs="Arial"/>
                <w:sz w:val="24"/>
                <w:szCs w:val="24"/>
                <w:lang w:val="en-US" w:eastAsia="ar-SA"/>
              </w:rPr>
              <w:t xml:space="preserve">Presentation of </w:t>
            </w:r>
            <w:r w:rsidR="00A52B9A" w:rsidRPr="002D0685">
              <w:rPr>
                <w:rFonts w:ascii="Arial" w:eastAsia="Times New Roman" w:hAnsi="Arial" w:cs="Arial"/>
                <w:sz w:val="24"/>
                <w:szCs w:val="24"/>
                <w:lang w:val="en-US" w:eastAsia="ar-SA"/>
              </w:rPr>
              <w:t xml:space="preserve">comparative </w:t>
            </w:r>
            <w:r w:rsidRPr="002D0685">
              <w:rPr>
                <w:rFonts w:ascii="Arial" w:eastAsia="Times New Roman" w:hAnsi="Arial" w:cs="Arial"/>
                <w:sz w:val="24"/>
                <w:szCs w:val="24"/>
                <w:lang w:val="en-US" w:eastAsia="ar-SA"/>
              </w:rPr>
              <w:t>analysis of financial and legal impacts of proposed mergers and synergies to PE EPS management</w:t>
            </w:r>
          </w:p>
        </w:tc>
      </w:tr>
    </w:tbl>
    <w:p w:rsidR="003A1DB3" w:rsidRPr="002D0685" w:rsidRDefault="003A1DB3" w:rsidP="003A1DB3">
      <w:pPr>
        <w:pStyle w:val="ListParagraph"/>
        <w:spacing w:after="0" w:line="240" w:lineRule="auto"/>
        <w:jc w:val="both"/>
        <w:rPr>
          <w:rFonts w:ascii="Arial" w:eastAsia="Times New Roman" w:hAnsi="Arial" w:cs="Arial"/>
          <w:b/>
          <w:sz w:val="24"/>
          <w:szCs w:val="24"/>
          <w:lang w:val="en-US" w:eastAsia="ar-SA"/>
        </w:rPr>
      </w:pPr>
    </w:p>
    <w:p w:rsidR="00A52B9A" w:rsidRPr="002D0685" w:rsidRDefault="00A52B9A" w:rsidP="003A1DB3">
      <w:pPr>
        <w:pStyle w:val="ListParagraph"/>
        <w:spacing w:after="0" w:line="240" w:lineRule="auto"/>
        <w:ind w:left="142" w:hanging="11"/>
        <w:jc w:val="both"/>
        <w:rPr>
          <w:rFonts w:ascii="Arial" w:eastAsia="Times New Roman" w:hAnsi="Arial" w:cs="Arial"/>
          <w:b/>
          <w:sz w:val="24"/>
          <w:szCs w:val="24"/>
          <w:lang w:val="en-US" w:eastAsia="ar-SA"/>
        </w:rPr>
      </w:pPr>
    </w:p>
    <w:p w:rsidR="003A1DB3" w:rsidRPr="002D0685" w:rsidRDefault="003A1DB3" w:rsidP="003A1DB3">
      <w:pPr>
        <w:pStyle w:val="ListParagraph"/>
        <w:spacing w:after="0" w:line="240" w:lineRule="auto"/>
        <w:ind w:left="142" w:hanging="11"/>
        <w:jc w:val="both"/>
        <w:rPr>
          <w:rFonts w:ascii="Arial" w:eastAsia="Times New Roman" w:hAnsi="Arial" w:cs="Arial"/>
          <w:b/>
          <w:sz w:val="24"/>
          <w:szCs w:val="24"/>
          <w:lang w:val="en-US" w:eastAsia="ar-SA"/>
        </w:rPr>
      </w:pPr>
      <w:r w:rsidRPr="002D0685">
        <w:rPr>
          <w:rFonts w:ascii="Arial" w:eastAsia="Times New Roman" w:hAnsi="Arial" w:cs="Arial"/>
          <w:b/>
          <w:sz w:val="24"/>
          <w:szCs w:val="24"/>
          <w:lang w:val="en-US" w:eastAsia="ar-SA"/>
        </w:rPr>
        <w:t xml:space="preserve">Module 4 Recommendation for the most appropriate transaction structures (and potential alternatives), including the most appropriate financing source </w:t>
      </w:r>
    </w:p>
    <w:tbl>
      <w:tblPr>
        <w:tblpPr w:leftFromText="180" w:rightFromText="180" w:vertAnchor="text" w:horzAnchor="margin" w:tblpX="108"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549"/>
      </w:tblGrid>
      <w:tr w:rsidR="003A1DB3" w:rsidRPr="002D0685" w:rsidTr="003A1DB3">
        <w:tc>
          <w:tcPr>
            <w:tcW w:w="1523" w:type="dxa"/>
            <w:tcBorders>
              <w:top w:val="single" w:sz="4" w:space="0" w:color="auto"/>
              <w:left w:val="single" w:sz="4" w:space="0" w:color="auto"/>
              <w:bottom w:val="single" w:sz="4" w:space="0" w:color="auto"/>
              <w:right w:val="single" w:sz="4" w:space="0" w:color="auto"/>
            </w:tcBorders>
            <w:shd w:val="clear" w:color="auto" w:fill="D9D9D9"/>
            <w:hideMark/>
          </w:tcPr>
          <w:p w:rsidR="003A1DB3" w:rsidRPr="002D0685" w:rsidRDefault="003A1DB3" w:rsidP="003A1DB3">
            <w:pPr>
              <w:jc w:val="both"/>
              <w:rPr>
                <w:rFonts w:ascii="Arial" w:hAnsi="Arial" w:cs="Arial"/>
                <w:b/>
                <w:szCs w:val="24"/>
                <w:lang w:val="en-US"/>
              </w:rPr>
            </w:pPr>
            <w:r w:rsidRPr="002D0685">
              <w:rPr>
                <w:rFonts w:ascii="Arial" w:hAnsi="Arial" w:cs="Arial"/>
                <w:b/>
                <w:szCs w:val="24"/>
                <w:lang w:val="en-US"/>
              </w:rPr>
              <w:t>4</w:t>
            </w:r>
          </w:p>
        </w:tc>
        <w:tc>
          <w:tcPr>
            <w:tcW w:w="7549" w:type="dxa"/>
            <w:tcBorders>
              <w:top w:val="single" w:sz="4" w:space="0" w:color="auto"/>
              <w:left w:val="single" w:sz="4" w:space="0" w:color="auto"/>
              <w:bottom w:val="single" w:sz="4" w:space="0" w:color="auto"/>
              <w:right w:val="single" w:sz="4" w:space="0" w:color="auto"/>
            </w:tcBorders>
            <w:shd w:val="clear" w:color="auto" w:fill="D9D9D9"/>
            <w:hideMark/>
          </w:tcPr>
          <w:p w:rsidR="003A1DB3" w:rsidRPr="002D0685" w:rsidRDefault="003A1DB3" w:rsidP="003A1DB3">
            <w:pPr>
              <w:jc w:val="both"/>
              <w:rPr>
                <w:rFonts w:ascii="Arial" w:hAnsi="Arial" w:cs="Arial"/>
                <w:b/>
                <w:szCs w:val="24"/>
                <w:lang w:val="en-US"/>
              </w:rPr>
            </w:pPr>
            <w:r w:rsidRPr="002D0685">
              <w:rPr>
                <w:rFonts w:ascii="Arial" w:hAnsi="Arial" w:cs="Arial"/>
                <w:b/>
                <w:szCs w:val="24"/>
                <w:lang w:val="en-US"/>
              </w:rPr>
              <w:t>Advise and recommend the most appropriate transaction structures (and potential alternatives), including the most appropriate financing source(s) for the selected project</w:t>
            </w:r>
          </w:p>
        </w:tc>
      </w:tr>
      <w:tr w:rsidR="003A1DB3" w:rsidRPr="002D0685" w:rsidTr="003A1DB3">
        <w:tc>
          <w:tcPr>
            <w:tcW w:w="1523" w:type="dxa"/>
            <w:tcBorders>
              <w:top w:val="single" w:sz="4" w:space="0" w:color="auto"/>
              <w:left w:val="single" w:sz="4" w:space="0" w:color="auto"/>
              <w:bottom w:val="single" w:sz="4" w:space="0" w:color="auto"/>
              <w:right w:val="single" w:sz="4" w:space="0" w:color="auto"/>
            </w:tcBorders>
            <w:hideMark/>
          </w:tcPr>
          <w:p w:rsidR="003A1DB3" w:rsidRPr="002D0685" w:rsidRDefault="003A1DB3" w:rsidP="003A1DB3">
            <w:pPr>
              <w:jc w:val="both"/>
              <w:rPr>
                <w:rFonts w:ascii="Arial" w:hAnsi="Arial" w:cs="Arial"/>
                <w:b/>
                <w:szCs w:val="24"/>
                <w:lang w:val="en-US"/>
              </w:rPr>
            </w:pPr>
            <w:r w:rsidRPr="002D0685">
              <w:rPr>
                <w:rFonts w:ascii="Arial" w:hAnsi="Arial" w:cs="Arial"/>
                <w:b/>
                <w:szCs w:val="24"/>
                <w:lang w:val="en-US"/>
              </w:rPr>
              <w:t>Objectives and task description</w:t>
            </w:r>
          </w:p>
        </w:tc>
        <w:tc>
          <w:tcPr>
            <w:tcW w:w="7549" w:type="dxa"/>
            <w:tcBorders>
              <w:top w:val="single" w:sz="4" w:space="0" w:color="auto"/>
              <w:left w:val="single" w:sz="4" w:space="0" w:color="auto"/>
              <w:bottom w:val="single" w:sz="4" w:space="0" w:color="auto"/>
              <w:right w:val="single" w:sz="4" w:space="0" w:color="auto"/>
            </w:tcBorders>
            <w:hideMark/>
          </w:tcPr>
          <w:p w:rsidR="003A1DB3" w:rsidRPr="002D0685" w:rsidRDefault="003A1DB3" w:rsidP="00E34024">
            <w:pPr>
              <w:pStyle w:val="ListParagraph"/>
              <w:numPr>
                <w:ilvl w:val="0"/>
                <w:numId w:val="26"/>
              </w:numPr>
              <w:ind w:left="450"/>
              <w:jc w:val="both"/>
              <w:rPr>
                <w:rFonts w:ascii="Arial" w:hAnsi="Arial" w:cs="Arial"/>
                <w:sz w:val="24"/>
                <w:szCs w:val="24"/>
                <w:lang w:val="en-US"/>
              </w:rPr>
            </w:pPr>
            <w:r w:rsidRPr="002D0685">
              <w:rPr>
                <w:rFonts w:ascii="Arial" w:hAnsi="Arial" w:cs="Arial"/>
                <w:sz w:val="24"/>
                <w:szCs w:val="24"/>
                <w:lang w:val="en-US"/>
              </w:rPr>
              <w:t xml:space="preserve">Review and identification of the various potential financing structures for each of potential selected scenarios/target company (-ies) for acquisition. </w:t>
            </w:r>
          </w:p>
          <w:p w:rsidR="003A1DB3" w:rsidRPr="002D0685" w:rsidRDefault="003A1DB3" w:rsidP="00E34024">
            <w:pPr>
              <w:pStyle w:val="ListParagraph"/>
              <w:numPr>
                <w:ilvl w:val="0"/>
                <w:numId w:val="26"/>
              </w:numPr>
              <w:suppressAutoHyphens/>
              <w:spacing w:after="0" w:line="240" w:lineRule="auto"/>
              <w:ind w:left="450"/>
              <w:jc w:val="both"/>
              <w:rPr>
                <w:rFonts w:ascii="Arial" w:eastAsia="Times New Roman" w:hAnsi="Arial" w:cs="Arial"/>
                <w:sz w:val="24"/>
                <w:szCs w:val="24"/>
                <w:lang w:val="en-US" w:eastAsia="ar-SA"/>
              </w:rPr>
            </w:pPr>
            <w:r w:rsidRPr="002D0685">
              <w:rPr>
                <w:rFonts w:ascii="Arial" w:hAnsi="Arial" w:cs="Arial"/>
                <w:sz w:val="24"/>
                <w:szCs w:val="24"/>
                <w:lang w:val="en-US"/>
              </w:rPr>
              <w:t>Identification of all pros and cons for each transaction structure in terms of feasibility, costs and timing</w:t>
            </w:r>
          </w:p>
        </w:tc>
      </w:tr>
      <w:tr w:rsidR="003A1DB3" w:rsidRPr="002D0685" w:rsidTr="003A1DB3">
        <w:tc>
          <w:tcPr>
            <w:tcW w:w="1523" w:type="dxa"/>
            <w:tcBorders>
              <w:top w:val="single" w:sz="4" w:space="0" w:color="auto"/>
              <w:left w:val="single" w:sz="4" w:space="0" w:color="auto"/>
              <w:bottom w:val="single" w:sz="4" w:space="0" w:color="auto"/>
              <w:right w:val="single" w:sz="4" w:space="0" w:color="auto"/>
            </w:tcBorders>
            <w:hideMark/>
          </w:tcPr>
          <w:p w:rsidR="003A1DB3" w:rsidRPr="002D0685" w:rsidRDefault="003A1DB3" w:rsidP="003A1DB3">
            <w:pPr>
              <w:jc w:val="both"/>
              <w:rPr>
                <w:rFonts w:ascii="Arial" w:hAnsi="Arial" w:cs="Arial"/>
                <w:b/>
                <w:szCs w:val="24"/>
                <w:lang w:val="en-US"/>
              </w:rPr>
            </w:pPr>
            <w:r w:rsidRPr="002D0685">
              <w:rPr>
                <w:rFonts w:ascii="Arial" w:hAnsi="Arial" w:cs="Arial"/>
                <w:b/>
                <w:szCs w:val="24"/>
                <w:lang w:val="en-US"/>
              </w:rPr>
              <w:t>Deliverables</w:t>
            </w:r>
          </w:p>
        </w:tc>
        <w:tc>
          <w:tcPr>
            <w:tcW w:w="7549" w:type="dxa"/>
            <w:tcBorders>
              <w:top w:val="single" w:sz="4" w:space="0" w:color="auto"/>
              <w:left w:val="single" w:sz="4" w:space="0" w:color="auto"/>
              <w:bottom w:val="single" w:sz="4" w:space="0" w:color="auto"/>
              <w:right w:val="single" w:sz="4" w:space="0" w:color="auto"/>
            </w:tcBorders>
            <w:hideMark/>
          </w:tcPr>
          <w:p w:rsidR="003A1DB3" w:rsidRPr="002D0685" w:rsidRDefault="003A1DB3" w:rsidP="00E34024">
            <w:pPr>
              <w:pStyle w:val="ListParagraph"/>
              <w:numPr>
                <w:ilvl w:val="0"/>
                <w:numId w:val="26"/>
              </w:numPr>
              <w:ind w:left="450"/>
              <w:jc w:val="both"/>
              <w:rPr>
                <w:rFonts w:ascii="Arial" w:hAnsi="Arial" w:cs="Arial"/>
                <w:sz w:val="24"/>
                <w:szCs w:val="24"/>
                <w:lang w:val="en-US"/>
              </w:rPr>
            </w:pPr>
            <w:r w:rsidRPr="002D0685">
              <w:rPr>
                <w:rFonts w:ascii="Arial" w:hAnsi="Arial" w:cs="Arial"/>
                <w:sz w:val="24"/>
                <w:szCs w:val="24"/>
                <w:lang w:val="en-US"/>
              </w:rPr>
              <w:t xml:space="preserve">Recommendation on the most appropriate structure and financing sources for the selected acquisition project </w:t>
            </w:r>
          </w:p>
          <w:p w:rsidR="003A1DB3" w:rsidRPr="002D0685" w:rsidRDefault="003A1DB3" w:rsidP="00E34024">
            <w:pPr>
              <w:pStyle w:val="ListParagraph"/>
              <w:numPr>
                <w:ilvl w:val="0"/>
                <w:numId w:val="26"/>
              </w:numPr>
              <w:suppressAutoHyphens/>
              <w:spacing w:after="0" w:line="240" w:lineRule="auto"/>
              <w:ind w:left="450"/>
              <w:jc w:val="both"/>
              <w:rPr>
                <w:rFonts w:ascii="Arial" w:eastAsia="Times New Roman" w:hAnsi="Arial" w:cs="Arial"/>
                <w:sz w:val="24"/>
                <w:szCs w:val="24"/>
                <w:lang w:val="en-US" w:eastAsia="ar-SA"/>
              </w:rPr>
            </w:pPr>
            <w:r w:rsidRPr="002D0685">
              <w:rPr>
                <w:rFonts w:ascii="Arial" w:hAnsi="Arial" w:cs="Arial"/>
                <w:sz w:val="24"/>
                <w:szCs w:val="24"/>
                <w:lang w:val="en-US"/>
              </w:rPr>
              <w:lastRenderedPageBreak/>
              <w:t>Presentation /report on Recommendation to the management of PE EPS</w:t>
            </w:r>
          </w:p>
        </w:tc>
      </w:tr>
    </w:tbl>
    <w:p w:rsidR="003A1DB3" w:rsidRPr="002D0685" w:rsidRDefault="003A1DB3" w:rsidP="003A1DB3">
      <w:pPr>
        <w:jc w:val="both"/>
        <w:rPr>
          <w:rFonts w:ascii="Arial" w:hAnsi="Arial" w:cs="Arial"/>
          <w:b/>
          <w:szCs w:val="24"/>
          <w:lang w:val="en-US"/>
        </w:rPr>
      </w:pPr>
    </w:p>
    <w:p w:rsidR="003A1DB3" w:rsidRPr="002D0685" w:rsidRDefault="003A1DB3" w:rsidP="003A1DB3">
      <w:pPr>
        <w:jc w:val="both"/>
        <w:rPr>
          <w:rFonts w:ascii="Arial" w:hAnsi="Arial" w:cs="Arial"/>
          <w:b/>
          <w:szCs w:val="24"/>
          <w:lang w:val="en-US"/>
        </w:rPr>
      </w:pPr>
      <w:r w:rsidRPr="002D0685">
        <w:rPr>
          <w:rFonts w:ascii="Arial" w:hAnsi="Arial" w:cs="Arial"/>
          <w:b/>
          <w:szCs w:val="24"/>
          <w:lang w:val="en-US"/>
        </w:rPr>
        <w:t>Module 5</w:t>
      </w:r>
      <w:r w:rsidRPr="002D0685">
        <w:rPr>
          <w:rFonts w:ascii="Arial" w:hAnsi="Arial" w:cs="Arial"/>
          <w:szCs w:val="24"/>
          <w:lang w:val="en-US"/>
        </w:rPr>
        <w:t xml:space="preserve"> </w:t>
      </w:r>
      <w:r w:rsidR="00236BEE" w:rsidRPr="002D0685">
        <w:rPr>
          <w:rFonts w:ascii="Arial" w:hAnsi="Arial" w:cs="Arial"/>
          <w:b/>
          <w:szCs w:val="24"/>
          <w:lang w:val="en-US"/>
        </w:rPr>
        <w:t xml:space="preserve">Assistance </w:t>
      </w:r>
      <w:r w:rsidR="00B108F8" w:rsidRPr="002D0685">
        <w:rPr>
          <w:rFonts w:ascii="Arial" w:hAnsi="Arial" w:cs="Arial"/>
          <w:b/>
          <w:szCs w:val="24"/>
          <w:lang w:val="en-US"/>
        </w:rPr>
        <w:t>in dialogue</w:t>
      </w:r>
      <w:r w:rsidRPr="002D0685">
        <w:rPr>
          <w:rFonts w:ascii="Arial" w:hAnsi="Arial" w:cs="Arial"/>
          <w:b/>
          <w:szCs w:val="24"/>
          <w:lang w:val="en-US"/>
        </w:rPr>
        <w:t xml:space="preserve"> and negotiations with stakeholders</w:t>
      </w:r>
      <w:r w:rsidRPr="002D0685">
        <w:rPr>
          <w:rFonts w:ascii="Arial" w:hAnsi="Arial" w:cs="Arial"/>
          <w:szCs w:val="24"/>
          <w:lang w:val="en-US"/>
        </w:rPr>
        <w:t xml:space="preserve"> </w:t>
      </w:r>
    </w:p>
    <w:tbl>
      <w:tblPr>
        <w:tblpPr w:leftFromText="180" w:rightFromText="180" w:vertAnchor="text" w:horzAnchor="margin" w:tblpX="108" w:tblpY="6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512"/>
      </w:tblGrid>
      <w:tr w:rsidR="003A1DB3" w:rsidRPr="002D0685" w:rsidTr="003A1DB3">
        <w:tc>
          <w:tcPr>
            <w:tcW w:w="1552" w:type="dxa"/>
            <w:shd w:val="clear" w:color="auto" w:fill="D9D9D9"/>
          </w:tcPr>
          <w:p w:rsidR="003A1DB3" w:rsidRPr="002D0685" w:rsidRDefault="003A1DB3" w:rsidP="003A1DB3">
            <w:pPr>
              <w:jc w:val="both"/>
              <w:rPr>
                <w:rFonts w:ascii="Arial" w:hAnsi="Arial" w:cs="Arial"/>
                <w:b/>
                <w:szCs w:val="24"/>
                <w:lang w:val="en-US"/>
              </w:rPr>
            </w:pPr>
            <w:r w:rsidRPr="002D0685">
              <w:rPr>
                <w:rFonts w:ascii="Arial" w:hAnsi="Arial" w:cs="Arial"/>
                <w:b/>
                <w:szCs w:val="24"/>
                <w:lang w:val="en-US"/>
              </w:rPr>
              <w:t>5</w:t>
            </w:r>
          </w:p>
        </w:tc>
        <w:tc>
          <w:tcPr>
            <w:tcW w:w="7512" w:type="dxa"/>
            <w:shd w:val="clear" w:color="auto" w:fill="D9D9D9"/>
          </w:tcPr>
          <w:p w:rsidR="003A1DB3" w:rsidRPr="002D0685" w:rsidRDefault="003A1DB3" w:rsidP="00236BEE">
            <w:pPr>
              <w:jc w:val="both"/>
              <w:rPr>
                <w:rFonts w:ascii="Arial" w:hAnsi="Arial" w:cs="Arial"/>
                <w:b/>
                <w:szCs w:val="24"/>
                <w:lang w:val="en-US"/>
              </w:rPr>
            </w:pPr>
            <w:r w:rsidRPr="002D0685">
              <w:rPr>
                <w:rFonts w:ascii="Arial" w:hAnsi="Arial" w:cs="Arial"/>
                <w:b/>
                <w:szCs w:val="24"/>
                <w:lang w:val="en-US"/>
              </w:rPr>
              <w:t xml:space="preserve">Participation and </w:t>
            </w:r>
            <w:r w:rsidR="00236BEE" w:rsidRPr="002D0685">
              <w:rPr>
                <w:rFonts w:ascii="Arial" w:hAnsi="Arial" w:cs="Arial"/>
                <w:b/>
                <w:szCs w:val="24"/>
                <w:lang w:val="en-US"/>
              </w:rPr>
              <w:t xml:space="preserve">assistance </w:t>
            </w:r>
            <w:r w:rsidRPr="002D0685">
              <w:rPr>
                <w:rFonts w:ascii="Arial" w:hAnsi="Arial" w:cs="Arial"/>
                <w:b/>
                <w:szCs w:val="24"/>
                <w:lang w:val="en-US"/>
              </w:rPr>
              <w:t xml:space="preserve">in the dialogue and negotiations between PE EPS and stakeholders </w:t>
            </w:r>
          </w:p>
        </w:tc>
      </w:tr>
      <w:tr w:rsidR="003A1DB3" w:rsidRPr="002D0685" w:rsidTr="003A1DB3">
        <w:tc>
          <w:tcPr>
            <w:tcW w:w="1552" w:type="dxa"/>
            <w:shd w:val="clear" w:color="auto" w:fill="auto"/>
          </w:tcPr>
          <w:p w:rsidR="003A1DB3" w:rsidRPr="002D0685" w:rsidRDefault="003A1DB3" w:rsidP="003A1DB3">
            <w:pPr>
              <w:jc w:val="both"/>
              <w:rPr>
                <w:rFonts w:ascii="Arial" w:hAnsi="Arial" w:cs="Arial"/>
                <w:b/>
                <w:szCs w:val="24"/>
                <w:lang w:val="en-US"/>
              </w:rPr>
            </w:pPr>
            <w:r w:rsidRPr="002D0685">
              <w:rPr>
                <w:rFonts w:ascii="Arial" w:hAnsi="Arial" w:cs="Arial"/>
                <w:b/>
                <w:szCs w:val="24"/>
                <w:lang w:val="en-US"/>
              </w:rPr>
              <w:t>Objectives and task description</w:t>
            </w:r>
          </w:p>
        </w:tc>
        <w:tc>
          <w:tcPr>
            <w:tcW w:w="7512" w:type="dxa"/>
            <w:shd w:val="clear" w:color="auto" w:fill="auto"/>
          </w:tcPr>
          <w:p w:rsidR="003A1DB3" w:rsidRPr="002D0685" w:rsidRDefault="003A1DB3" w:rsidP="00E34024">
            <w:pPr>
              <w:pStyle w:val="ListParagraph"/>
              <w:numPr>
                <w:ilvl w:val="0"/>
                <w:numId w:val="27"/>
              </w:numPr>
              <w:jc w:val="both"/>
              <w:rPr>
                <w:rFonts w:ascii="Arial" w:eastAsia="Times New Roman" w:hAnsi="Arial" w:cs="Arial"/>
                <w:sz w:val="24"/>
                <w:szCs w:val="24"/>
                <w:lang w:val="en-US" w:eastAsia="ar-SA"/>
              </w:rPr>
            </w:pPr>
            <w:r w:rsidRPr="002D0685">
              <w:rPr>
                <w:rFonts w:ascii="Arial" w:eastAsia="Times New Roman" w:hAnsi="Arial" w:cs="Arial"/>
                <w:sz w:val="24"/>
                <w:szCs w:val="24"/>
                <w:lang w:val="en-US" w:eastAsia="ar-SA"/>
              </w:rPr>
              <w:t xml:space="preserve">Pre-assessment of the situation of a potential transaction regarding relevant state and local authorities,  procedures and regulations </w:t>
            </w:r>
          </w:p>
          <w:p w:rsidR="003A1DB3" w:rsidRPr="002D0685" w:rsidRDefault="003A1DB3" w:rsidP="00E34024">
            <w:pPr>
              <w:pStyle w:val="ListParagraph"/>
              <w:numPr>
                <w:ilvl w:val="0"/>
                <w:numId w:val="27"/>
              </w:numPr>
              <w:suppressAutoHyphens/>
              <w:spacing w:after="0" w:line="240" w:lineRule="auto"/>
              <w:jc w:val="both"/>
              <w:rPr>
                <w:rFonts w:ascii="Arial" w:eastAsia="Times New Roman" w:hAnsi="Arial" w:cs="Arial"/>
                <w:sz w:val="24"/>
                <w:szCs w:val="24"/>
                <w:lang w:val="en-US" w:eastAsia="ar-SA"/>
              </w:rPr>
            </w:pPr>
            <w:r w:rsidRPr="002D0685">
              <w:rPr>
                <w:rFonts w:ascii="Arial" w:eastAsia="Times New Roman" w:hAnsi="Arial" w:cs="Arial"/>
                <w:sz w:val="24"/>
                <w:szCs w:val="24"/>
                <w:lang w:val="en-US" w:eastAsia="ar-SA"/>
              </w:rPr>
              <w:t>Discussions with relevant state/public authorities and stakeholders</w:t>
            </w:r>
          </w:p>
        </w:tc>
      </w:tr>
      <w:tr w:rsidR="003A1DB3" w:rsidRPr="002D0685" w:rsidTr="003A1DB3">
        <w:tc>
          <w:tcPr>
            <w:tcW w:w="1552" w:type="dxa"/>
            <w:shd w:val="clear" w:color="auto" w:fill="auto"/>
          </w:tcPr>
          <w:p w:rsidR="003A1DB3" w:rsidRPr="002D0685" w:rsidRDefault="003A1DB3" w:rsidP="003A1DB3">
            <w:pPr>
              <w:keepNext/>
              <w:jc w:val="both"/>
              <w:outlineLvl w:val="2"/>
              <w:rPr>
                <w:rFonts w:ascii="Arial" w:hAnsi="Arial" w:cs="Arial"/>
                <w:b/>
                <w:szCs w:val="24"/>
                <w:lang w:val="en-US"/>
              </w:rPr>
            </w:pPr>
            <w:r w:rsidRPr="002D0685">
              <w:rPr>
                <w:rFonts w:ascii="Arial" w:hAnsi="Arial" w:cs="Arial"/>
                <w:b/>
                <w:szCs w:val="24"/>
                <w:lang w:val="en-US"/>
              </w:rPr>
              <w:t>Deliverables</w:t>
            </w:r>
          </w:p>
        </w:tc>
        <w:tc>
          <w:tcPr>
            <w:tcW w:w="7512" w:type="dxa"/>
            <w:shd w:val="clear" w:color="auto" w:fill="auto"/>
          </w:tcPr>
          <w:p w:rsidR="003A1DB3" w:rsidRPr="002D0685" w:rsidRDefault="003A1DB3" w:rsidP="00E34024">
            <w:pPr>
              <w:pStyle w:val="ListParagraph"/>
              <w:numPr>
                <w:ilvl w:val="0"/>
                <w:numId w:val="28"/>
              </w:numPr>
              <w:suppressAutoHyphens/>
              <w:spacing w:after="0" w:line="240" w:lineRule="auto"/>
              <w:jc w:val="both"/>
              <w:rPr>
                <w:rFonts w:ascii="Arial" w:eastAsia="Times New Roman" w:hAnsi="Arial" w:cs="Arial"/>
                <w:sz w:val="24"/>
                <w:szCs w:val="24"/>
                <w:lang w:val="en-US" w:eastAsia="ar-SA"/>
              </w:rPr>
            </w:pPr>
            <w:r w:rsidRPr="002D0685">
              <w:rPr>
                <w:rFonts w:ascii="Arial" w:eastAsia="Times New Roman" w:hAnsi="Arial" w:cs="Arial"/>
                <w:sz w:val="24"/>
                <w:szCs w:val="24"/>
                <w:lang w:val="en-US" w:eastAsia="ar-SA"/>
              </w:rPr>
              <w:t>Assistance and support to the PE EPS in process of discussions with the relevant state/local (including international) authorities regarding the selected acquisition project(s</w:t>
            </w:r>
            <w:r w:rsidR="001A0EC8" w:rsidRPr="002D0685">
              <w:rPr>
                <w:rFonts w:ascii="Arial" w:eastAsia="Times New Roman" w:hAnsi="Arial" w:cs="Arial"/>
                <w:sz w:val="24"/>
                <w:szCs w:val="24"/>
                <w:lang w:val="en-US" w:eastAsia="ar-SA"/>
              </w:rPr>
              <w:t>)</w:t>
            </w:r>
          </w:p>
        </w:tc>
      </w:tr>
    </w:tbl>
    <w:p w:rsidR="003A1DB3" w:rsidRPr="002D0685" w:rsidRDefault="003A1DB3" w:rsidP="003A1DB3">
      <w:pPr>
        <w:rPr>
          <w:rFonts w:ascii="Arial" w:hAnsi="Arial" w:cs="Arial"/>
          <w:szCs w:val="24"/>
          <w:lang w:val="en-US"/>
        </w:rPr>
      </w:pPr>
    </w:p>
    <w:p w:rsidR="003A1DB3" w:rsidRPr="002D0685" w:rsidRDefault="003A1DB3" w:rsidP="003A1DB3">
      <w:pPr>
        <w:rPr>
          <w:rFonts w:ascii="Arial" w:hAnsi="Arial" w:cs="Arial"/>
          <w:b/>
          <w:szCs w:val="24"/>
          <w:lang w:val="en-US"/>
        </w:rPr>
      </w:pPr>
      <w:r w:rsidRPr="002D0685">
        <w:rPr>
          <w:rFonts w:ascii="Arial" w:hAnsi="Arial" w:cs="Arial"/>
          <w:b/>
          <w:szCs w:val="24"/>
          <w:lang w:val="en-US"/>
        </w:rPr>
        <w:br w:type="page"/>
      </w:r>
    </w:p>
    <w:p w:rsidR="009312D6" w:rsidRPr="002D0685" w:rsidRDefault="009312D6" w:rsidP="00E34024">
      <w:pPr>
        <w:pStyle w:val="ListParagraph"/>
        <w:numPr>
          <w:ilvl w:val="0"/>
          <w:numId w:val="20"/>
        </w:numPr>
        <w:outlineLvl w:val="0"/>
        <w:rPr>
          <w:rFonts w:ascii="Arial" w:hAnsi="Arial" w:cs="Arial"/>
          <w:b/>
          <w:sz w:val="24"/>
          <w:szCs w:val="24"/>
          <w:lang w:val="en-US"/>
        </w:rPr>
      </w:pPr>
      <w:bookmarkStart w:id="350" w:name="_Toc425166804"/>
      <w:bookmarkEnd w:id="343"/>
      <w:bookmarkEnd w:id="344"/>
      <w:r w:rsidRPr="002D0685">
        <w:rPr>
          <w:rFonts w:ascii="Arial" w:hAnsi="Arial" w:cs="Arial"/>
          <w:b/>
          <w:sz w:val="24"/>
          <w:szCs w:val="24"/>
          <w:lang w:val="en-US"/>
        </w:rPr>
        <w:lastRenderedPageBreak/>
        <w:t>FORMS</w:t>
      </w:r>
      <w:bookmarkEnd w:id="350"/>
    </w:p>
    <w:p w:rsidR="009312D6" w:rsidRPr="002D0685" w:rsidRDefault="009312D6" w:rsidP="009312D6">
      <w:pPr>
        <w:rPr>
          <w:rFonts w:ascii="Arial" w:hAnsi="Arial" w:cs="Arial"/>
          <w:szCs w:val="24"/>
          <w:lang w:val="en-US"/>
        </w:rPr>
      </w:pPr>
    </w:p>
    <w:p w:rsidR="009312D6" w:rsidRPr="002D0685" w:rsidRDefault="009312D6" w:rsidP="009312D6">
      <w:pPr>
        <w:rPr>
          <w:rFonts w:ascii="Arial" w:hAnsi="Arial" w:cs="Arial"/>
          <w:szCs w:val="24"/>
          <w:lang w:val="en-US"/>
        </w:rPr>
      </w:pPr>
    </w:p>
    <w:p w:rsidR="009312D6" w:rsidRPr="002D0685" w:rsidRDefault="009312D6" w:rsidP="009312D6">
      <w:pPr>
        <w:jc w:val="right"/>
        <w:rPr>
          <w:rFonts w:ascii="Arial" w:hAnsi="Arial" w:cs="Arial"/>
          <w:b/>
          <w:i/>
          <w:szCs w:val="24"/>
          <w:lang w:val="en-US"/>
        </w:rPr>
      </w:pPr>
      <w:r w:rsidRPr="002D0685">
        <w:rPr>
          <w:rFonts w:ascii="Arial" w:hAnsi="Arial" w:cs="Arial"/>
          <w:b/>
          <w:i/>
          <w:szCs w:val="24"/>
          <w:lang w:val="en-US"/>
        </w:rPr>
        <w:t xml:space="preserve">FORM 1 </w:t>
      </w:r>
    </w:p>
    <w:p w:rsidR="009312D6" w:rsidRPr="002D0685" w:rsidRDefault="009312D6" w:rsidP="009312D6">
      <w:pPr>
        <w:rPr>
          <w:rFonts w:ascii="Arial" w:hAnsi="Arial" w:cs="Arial"/>
          <w:szCs w:val="24"/>
          <w:lang w:val="en-US"/>
        </w:rPr>
      </w:pPr>
    </w:p>
    <w:p w:rsidR="009312D6" w:rsidRPr="002D0685" w:rsidRDefault="009312D6" w:rsidP="009312D6">
      <w:pPr>
        <w:jc w:val="both"/>
        <w:rPr>
          <w:rFonts w:ascii="Arial" w:hAnsi="Arial" w:cs="Arial"/>
          <w:bCs/>
          <w:szCs w:val="24"/>
          <w:lang w:val="en-US" w:eastAsia="en-US" w:bidi="en-US"/>
        </w:rPr>
      </w:pPr>
      <w:r w:rsidRPr="002D0685">
        <w:rPr>
          <w:rFonts w:ascii="Arial" w:hAnsi="Arial" w:cs="Arial"/>
          <w:bCs/>
          <w:szCs w:val="24"/>
          <w:lang w:val="en-US" w:eastAsia="en-US" w:bidi="en-US"/>
        </w:rPr>
        <w:t>In accordance with the Article 26 of Public Procurement Law “Official Gazette of the RS, no. 124/12 and 14/15) we give the following</w:t>
      </w:r>
    </w:p>
    <w:p w:rsidR="009312D6" w:rsidRPr="002D0685" w:rsidRDefault="009312D6" w:rsidP="009312D6">
      <w:pPr>
        <w:jc w:val="right"/>
        <w:rPr>
          <w:rFonts w:ascii="Arial" w:hAnsi="Arial" w:cs="Arial"/>
          <w:b/>
          <w:bCs/>
          <w:szCs w:val="24"/>
          <w:lang w:val="en-US" w:eastAsia="en-US" w:bidi="en-US"/>
        </w:rPr>
      </w:pPr>
    </w:p>
    <w:p w:rsidR="009312D6" w:rsidRPr="002D0685" w:rsidRDefault="009312D6" w:rsidP="009312D6">
      <w:pPr>
        <w:jc w:val="right"/>
        <w:rPr>
          <w:rFonts w:ascii="Arial" w:hAnsi="Arial" w:cs="Arial"/>
          <w:b/>
          <w:bCs/>
          <w:szCs w:val="24"/>
          <w:lang w:val="en-US" w:eastAsia="en-US" w:bidi="en-US"/>
        </w:rPr>
      </w:pPr>
    </w:p>
    <w:p w:rsidR="009312D6" w:rsidRPr="002D0685" w:rsidRDefault="009312D6" w:rsidP="009312D6">
      <w:pPr>
        <w:jc w:val="right"/>
        <w:rPr>
          <w:rFonts w:ascii="Arial" w:hAnsi="Arial" w:cs="Arial"/>
          <w:b/>
          <w:bCs/>
          <w:szCs w:val="24"/>
          <w:lang w:val="en-US" w:eastAsia="en-US" w:bidi="en-US"/>
        </w:rPr>
      </w:pPr>
    </w:p>
    <w:p w:rsidR="009312D6" w:rsidRPr="002D0685" w:rsidRDefault="009312D6" w:rsidP="009312D6">
      <w:pPr>
        <w:jc w:val="right"/>
        <w:rPr>
          <w:rFonts w:ascii="Arial" w:hAnsi="Arial" w:cs="Arial"/>
          <w:b/>
          <w:bCs/>
          <w:szCs w:val="24"/>
          <w:lang w:val="en-US" w:eastAsia="en-US" w:bidi="en-US"/>
        </w:rPr>
      </w:pPr>
    </w:p>
    <w:p w:rsidR="009312D6" w:rsidRPr="002D0685" w:rsidRDefault="009312D6" w:rsidP="009312D6">
      <w:pPr>
        <w:jc w:val="right"/>
        <w:rPr>
          <w:rFonts w:ascii="Arial" w:hAnsi="Arial" w:cs="Arial"/>
          <w:b/>
          <w:bCs/>
          <w:szCs w:val="24"/>
          <w:lang w:val="en-US" w:eastAsia="en-US" w:bidi="en-US"/>
        </w:rPr>
      </w:pPr>
    </w:p>
    <w:p w:rsidR="009312D6" w:rsidRPr="002D0685" w:rsidRDefault="009312D6" w:rsidP="009312D6">
      <w:pPr>
        <w:ind w:left="709" w:hanging="709"/>
        <w:jc w:val="center"/>
        <w:outlineLvl w:val="1"/>
        <w:rPr>
          <w:rFonts w:ascii="Arial" w:hAnsi="Arial" w:cs="Arial"/>
          <w:b/>
          <w:szCs w:val="24"/>
          <w:lang w:val="en-US"/>
        </w:rPr>
      </w:pPr>
      <w:bookmarkStart w:id="351" w:name="_Toc385933996"/>
      <w:bookmarkStart w:id="352" w:name="_Toc421192981"/>
      <w:bookmarkStart w:id="353" w:name="_Toc425166805"/>
      <w:r w:rsidRPr="002D0685">
        <w:rPr>
          <w:rFonts w:ascii="Arial" w:hAnsi="Arial" w:cs="Arial"/>
          <w:b/>
          <w:szCs w:val="24"/>
          <w:lang w:val="en-US"/>
        </w:rPr>
        <w:t>STATEMENT ON INDIVIDUAL TENDER</w:t>
      </w:r>
      <w:bookmarkEnd w:id="351"/>
      <w:bookmarkEnd w:id="352"/>
      <w:bookmarkEnd w:id="353"/>
    </w:p>
    <w:p w:rsidR="009312D6" w:rsidRPr="002D0685" w:rsidRDefault="009312D6" w:rsidP="009312D6">
      <w:pPr>
        <w:jc w:val="center"/>
        <w:rPr>
          <w:rFonts w:ascii="Arial" w:hAnsi="Arial" w:cs="Arial"/>
          <w:szCs w:val="24"/>
          <w:lang w:val="en-US"/>
        </w:rPr>
      </w:pPr>
    </w:p>
    <w:p w:rsidR="009312D6" w:rsidRPr="002D0685" w:rsidRDefault="009312D6" w:rsidP="009312D6">
      <w:pPr>
        <w:jc w:val="center"/>
        <w:rPr>
          <w:rFonts w:ascii="Arial" w:hAnsi="Arial" w:cs="Arial"/>
          <w:szCs w:val="24"/>
          <w:lang w:val="en-US"/>
        </w:rPr>
      </w:pPr>
    </w:p>
    <w:p w:rsidR="009312D6" w:rsidRPr="002D0685" w:rsidRDefault="009312D6" w:rsidP="009312D6">
      <w:pPr>
        <w:jc w:val="center"/>
        <w:rPr>
          <w:rFonts w:ascii="Arial" w:hAnsi="Arial" w:cs="Arial"/>
          <w:szCs w:val="24"/>
          <w:lang w:val="en-US"/>
        </w:rPr>
      </w:pPr>
      <w:r w:rsidRPr="002D0685">
        <w:rPr>
          <w:rFonts w:ascii="Arial" w:hAnsi="Arial" w:cs="Arial"/>
          <w:szCs w:val="24"/>
          <w:lang w:val="en-US"/>
        </w:rPr>
        <w:t>as a _____________</w:t>
      </w:r>
      <w:r w:rsidRPr="002D0685" w:rsidDel="00501836">
        <w:rPr>
          <w:rFonts w:ascii="Arial" w:hAnsi="Arial" w:cs="Arial"/>
          <w:szCs w:val="24"/>
          <w:lang w:val="en-US"/>
        </w:rPr>
        <w:t xml:space="preserve"> </w:t>
      </w:r>
    </w:p>
    <w:p w:rsidR="009312D6" w:rsidRPr="002D0685" w:rsidRDefault="009312D6" w:rsidP="009312D6">
      <w:pPr>
        <w:jc w:val="center"/>
        <w:rPr>
          <w:rFonts w:ascii="Arial" w:hAnsi="Arial" w:cs="Arial"/>
          <w:szCs w:val="24"/>
          <w:lang w:val="en-US"/>
        </w:rPr>
      </w:pPr>
      <w:r w:rsidRPr="002D0685">
        <w:rPr>
          <w:rFonts w:ascii="Arial" w:hAnsi="Arial" w:cs="Arial"/>
          <w:szCs w:val="24"/>
          <w:lang w:val="en-US"/>
        </w:rPr>
        <w:t>(</w:t>
      </w:r>
      <w:r w:rsidRPr="002D0685">
        <w:rPr>
          <w:rFonts w:ascii="Arial" w:hAnsi="Arial" w:cs="Arial"/>
          <w:i/>
          <w:szCs w:val="24"/>
          <w:lang w:val="en-US"/>
        </w:rPr>
        <w:t>to write: tenderer, holder of the work/member of the group in joint tender</w:t>
      </w:r>
      <w:r w:rsidRPr="002D0685">
        <w:rPr>
          <w:rFonts w:ascii="Arial" w:hAnsi="Arial" w:cs="Arial"/>
          <w:szCs w:val="24"/>
          <w:lang w:val="en-US"/>
        </w:rPr>
        <w:t>)</w:t>
      </w:r>
    </w:p>
    <w:p w:rsidR="009312D6" w:rsidRPr="002D0685" w:rsidRDefault="009312D6" w:rsidP="009312D6">
      <w:pPr>
        <w:jc w:val="center"/>
        <w:rPr>
          <w:rFonts w:ascii="Arial" w:hAnsi="Arial" w:cs="Arial"/>
          <w:szCs w:val="24"/>
          <w:lang w:val="en-US"/>
        </w:rPr>
      </w:pPr>
    </w:p>
    <w:p w:rsidR="009312D6" w:rsidRPr="002D0685" w:rsidRDefault="009312D6" w:rsidP="009312D6">
      <w:pPr>
        <w:jc w:val="center"/>
        <w:rPr>
          <w:rFonts w:ascii="Arial" w:hAnsi="Arial" w:cs="Arial"/>
          <w:bCs/>
          <w:szCs w:val="24"/>
          <w:lang w:val="en-US"/>
        </w:rPr>
      </w:pPr>
      <w:r w:rsidRPr="002D0685">
        <w:rPr>
          <w:rFonts w:ascii="Arial" w:hAnsi="Arial" w:cs="Arial"/>
          <w:bCs/>
          <w:szCs w:val="24"/>
          <w:lang w:val="en-US"/>
        </w:rPr>
        <w:t xml:space="preserve">WE S T A T E </w:t>
      </w:r>
    </w:p>
    <w:p w:rsidR="009312D6" w:rsidRPr="002D0685" w:rsidRDefault="009312D6" w:rsidP="009312D6">
      <w:pPr>
        <w:jc w:val="center"/>
        <w:rPr>
          <w:rFonts w:ascii="Arial" w:hAnsi="Arial" w:cs="Arial"/>
          <w:szCs w:val="24"/>
          <w:lang w:val="en-US"/>
        </w:rPr>
      </w:pPr>
    </w:p>
    <w:p w:rsidR="009312D6" w:rsidRPr="002D0685" w:rsidRDefault="009312D6" w:rsidP="009312D6">
      <w:pPr>
        <w:jc w:val="center"/>
        <w:rPr>
          <w:rFonts w:ascii="Arial" w:hAnsi="Arial" w:cs="Arial"/>
          <w:szCs w:val="24"/>
          <w:lang w:val="en-US"/>
        </w:rPr>
      </w:pPr>
      <w:r w:rsidRPr="002D0685">
        <w:rPr>
          <w:rFonts w:ascii="Arial" w:hAnsi="Arial" w:cs="Arial"/>
          <w:szCs w:val="24"/>
          <w:lang w:val="en-US"/>
        </w:rPr>
        <w:t xml:space="preserve">under full substantive and criminal liability that </w:t>
      </w:r>
    </w:p>
    <w:p w:rsidR="009312D6" w:rsidRPr="002D0685" w:rsidRDefault="009312D6" w:rsidP="009312D6">
      <w:pPr>
        <w:jc w:val="center"/>
        <w:rPr>
          <w:rFonts w:ascii="Arial" w:hAnsi="Arial" w:cs="Arial"/>
          <w:szCs w:val="24"/>
          <w:lang w:val="en-US"/>
        </w:rPr>
      </w:pPr>
    </w:p>
    <w:p w:rsidR="009312D6" w:rsidRPr="002D0685" w:rsidRDefault="009312D6" w:rsidP="009312D6">
      <w:pPr>
        <w:jc w:val="center"/>
        <w:rPr>
          <w:rFonts w:ascii="Arial" w:hAnsi="Arial" w:cs="Arial"/>
          <w:szCs w:val="24"/>
          <w:lang w:val="en-US"/>
        </w:rPr>
      </w:pPr>
      <w:r w:rsidRPr="002D0685">
        <w:rPr>
          <w:rFonts w:ascii="Arial" w:hAnsi="Arial" w:cs="Arial"/>
          <w:szCs w:val="24"/>
          <w:lang w:val="en-US"/>
        </w:rPr>
        <w:t>_____________________________________________________</w:t>
      </w:r>
    </w:p>
    <w:p w:rsidR="009312D6" w:rsidRPr="002D0685" w:rsidRDefault="009312D6" w:rsidP="009312D6">
      <w:pPr>
        <w:jc w:val="center"/>
        <w:rPr>
          <w:rFonts w:ascii="Arial" w:hAnsi="Arial" w:cs="Arial"/>
          <w:szCs w:val="24"/>
          <w:lang w:val="en-US"/>
        </w:rPr>
      </w:pPr>
      <w:r w:rsidRPr="002D0685">
        <w:rPr>
          <w:rFonts w:ascii="Arial" w:hAnsi="Arial" w:cs="Arial"/>
          <w:szCs w:val="24"/>
          <w:lang w:val="en-US"/>
        </w:rPr>
        <w:t>(</w:t>
      </w:r>
      <w:r w:rsidRPr="002D0685">
        <w:rPr>
          <w:rFonts w:ascii="Arial" w:hAnsi="Arial" w:cs="Arial"/>
          <w:i/>
          <w:szCs w:val="24"/>
          <w:lang w:val="en-US"/>
        </w:rPr>
        <w:t>full name and seat</w:t>
      </w:r>
      <w:r w:rsidRPr="002D0685">
        <w:rPr>
          <w:rFonts w:ascii="Arial" w:hAnsi="Arial" w:cs="Arial"/>
          <w:szCs w:val="24"/>
          <w:lang w:val="en-US"/>
        </w:rPr>
        <w:t>)</w:t>
      </w:r>
    </w:p>
    <w:p w:rsidR="009312D6" w:rsidRPr="002D0685" w:rsidRDefault="009312D6" w:rsidP="009312D6">
      <w:pPr>
        <w:jc w:val="center"/>
        <w:rPr>
          <w:rFonts w:ascii="Arial" w:hAnsi="Arial" w:cs="Arial"/>
          <w:b/>
          <w:bCs/>
          <w:szCs w:val="24"/>
          <w:lang w:val="en-US"/>
        </w:rPr>
      </w:pPr>
    </w:p>
    <w:p w:rsidR="009312D6" w:rsidRPr="002D0685" w:rsidRDefault="009312D6" w:rsidP="009312D6">
      <w:pPr>
        <w:jc w:val="center"/>
        <w:rPr>
          <w:rFonts w:ascii="Arial" w:hAnsi="Arial" w:cs="Arial"/>
          <w:szCs w:val="24"/>
          <w:lang w:val="en-US"/>
        </w:rPr>
      </w:pPr>
    </w:p>
    <w:p w:rsidR="009312D6" w:rsidRPr="002D0685" w:rsidRDefault="009312D6" w:rsidP="009312D6">
      <w:pPr>
        <w:jc w:val="both"/>
        <w:rPr>
          <w:rFonts w:ascii="Arial" w:hAnsi="Arial" w:cs="Arial"/>
          <w:szCs w:val="24"/>
          <w:lang w:val="en-US"/>
        </w:rPr>
      </w:pPr>
      <w:r w:rsidRPr="002D0685">
        <w:rPr>
          <w:rFonts w:ascii="Arial" w:hAnsi="Arial" w:cs="Arial"/>
          <w:szCs w:val="24"/>
          <w:lang w:val="en-US"/>
        </w:rPr>
        <w:t>shall submit (joint) Tender in open procedure of public procurement No</w:t>
      </w:r>
      <w:r w:rsidR="004D5257" w:rsidRPr="002D0685">
        <w:rPr>
          <w:rFonts w:ascii="Arial" w:hAnsi="Arial" w:cs="Arial"/>
          <w:szCs w:val="24"/>
          <w:lang w:val="en-US"/>
        </w:rPr>
        <w:t>.</w:t>
      </w:r>
      <w:r w:rsidR="004D5257">
        <w:rPr>
          <w:rFonts w:ascii="Arial" w:hAnsi="Arial" w:cs="Arial"/>
          <w:szCs w:val="24"/>
          <w:lang w:val="en-US"/>
        </w:rPr>
        <w:t>46</w:t>
      </w:r>
      <w:r w:rsidR="004D5257" w:rsidRPr="002D0685">
        <w:rPr>
          <w:rFonts w:ascii="Arial" w:hAnsi="Arial" w:cs="Arial"/>
          <w:szCs w:val="24"/>
          <w:lang w:val="en-US"/>
        </w:rPr>
        <w:t>/</w:t>
      </w:r>
      <w:r w:rsidRPr="002D0685">
        <w:rPr>
          <w:rFonts w:ascii="Arial" w:hAnsi="Arial" w:cs="Arial"/>
          <w:szCs w:val="24"/>
          <w:lang w:val="en-US"/>
        </w:rPr>
        <w:t>15</w:t>
      </w:r>
      <w:r w:rsidR="004D5257" w:rsidRPr="002D0685">
        <w:rPr>
          <w:rFonts w:ascii="Arial" w:hAnsi="Arial" w:cs="Arial"/>
          <w:szCs w:val="24"/>
          <w:lang w:val="en-US"/>
        </w:rPr>
        <w:t>/</w:t>
      </w:r>
      <w:r w:rsidR="004D5257">
        <w:rPr>
          <w:rFonts w:ascii="Arial" w:hAnsi="Arial" w:cs="Arial"/>
          <w:szCs w:val="24"/>
          <w:lang w:val="en-US"/>
        </w:rPr>
        <w:t>DEFP</w:t>
      </w:r>
      <w:r w:rsidR="004D5257" w:rsidRPr="002D0685">
        <w:rPr>
          <w:rFonts w:ascii="Arial" w:hAnsi="Arial" w:cs="Arial"/>
          <w:szCs w:val="24"/>
          <w:lang w:val="en-US"/>
        </w:rPr>
        <w:t xml:space="preserve">, </w:t>
      </w:r>
      <w:r w:rsidRPr="002D0685">
        <w:rPr>
          <w:rFonts w:ascii="Arial" w:hAnsi="Arial" w:cs="Arial"/>
          <w:szCs w:val="24"/>
          <w:lang w:val="en-US"/>
        </w:rPr>
        <w:t xml:space="preserve">Employer – </w:t>
      </w:r>
      <w:r w:rsidR="001A0EC8" w:rsidRPr="002D0685">
        <w:rPr>
          <w:rFonts w:ascii="Arial" w:hAnsi="Arial" w:cs="Arial"/>
          <w:szCs w:val="24"/>
          <w:lang w:val="en-US"/>
        </w:rPr>
        <w:t>Public Enterprise Electric Power Industry of Serbia,</w:t>
      </w:r>
      <w:r w:rsidRPr="002D0685">
        <w:rPr>
          <w:rFonts w:ascii="Arial" w:hAnsi="Arial" w:cs="Arial"/>
          <w:szCs w:val="24"/>
          <w:lang w:val="en-US"/>
        </w:rPr>
        <w:t xml:space="preserve"> submit independently, without agreement with other Tenderers or interested persons. </w:t>
      </w:r>
    </w:p>
    <w:p w:rsidR="009312D6" w:rsidRPr="002D0685" w:rsidRDefault="009312D6" w:rsidP="009312D6">
      <w:pPr>
        <w:jc w:val="both"/>
        <w:rPr>
          <w:rFonts w:ascii="Arial" w:hAnsi="Arial" w:cs="Arial"/>
          <w:szCs w:val="24"/>
          <w:lang w:val="en-US"/>
        </w:rPr>
      </w:pPr>
    </w:p>
    <w:p w:rsidR="009312D6" w:rsidRPr="002D0685" w:rsidRDefault="009312D6" w:rsidP="009312D6">
      <w:pPr>
        <w:jc w:val="both"/>
        <w:rPr>
          <w:rFonts w:ascii="Arial" w:hAnsi="Arial" w:cs="Arial"/>
          <w:szCs w:val="24"/>
          <w:lang w:val="en-US"/>
        </w:rPr>
      </w:pPr>
    </w:p>
    <w:p w:rsidR="009312D6" w:rsidRPr="002D0685" w:rsidRDefault="009312D6" w:rsidP="009312D6">
      <w:pPr>
        <w:jc w:val="both"/>
        <w:rPr>
          <w:rFonts w:ascii="Arial" w:hAnsi="Arial" w:cs="Arial"/>
          <w:b/>
          <w:bCs/>
          <w:szCs w:val="24"/>
          <w:lang w:val="en-US" w:eastAsia="en-US" w:bidi="en-US"/>
        </w:rPr>
      </w:pPr>
    </w:p>
    <w:p w:rsidR="009312D6" w:rsidRPr="002D0685" w:rsidRDefault="009312D6" w:rsidP="009312D6">
      <w:pPr>
        <w:ind w:left="2880" w:firstLine="720"/>
        <w:rPr>
          <w:rFonts w:ascii="Arial" w:hAnsi="Arial" w:cs="Arial"/>
          <w:szCs w:val="24"/>
          <w:lang w:val="en-US"/>
        </w:rPr>
      </w:pPr>
    </w:p>
    <w:p w:rsidR="009312D6" w:rsidRPr="002D0685" w:rsidRDefault="009312D6" w:rsidP="009312D6">
      <w:pPr>
        <w:ind w:left="2880" w:firstLine="720"/>
        <w:rPr>
          <w:rFonts w:ascii="Arial" w:hAnsi="Arial" w:cs="Arial"/>
          <w:szCs w:val="24"/>
          <w:lang w:val="en-US"/>
        </w:rPr>
      </w:pPr>
    </w:p>
    <w:p w:rsidR="009312D6" w:rsidRPr="002D0685" w:rsidRDefault="009312D6" w:rsidP="009312D6">
      <w:pPr>
        <w:jc w:val="both"/>
        <w:rPr>
          <w:rFonts w:ascii="Arial" w:hAnsi="Arial" w:cs="Arial"/>
          <w:b/>
          <w:bCs/>
          <w:szCs w:val="24"/>
          <w:lang w:val="en-US"/>
        </w:rPr>
      </w:pPr>
      <w:r w:rsidRPr="002D0685">
        <w:rPr>
          <w:rFonts w:ascii="Arial" w:hAnsi="Arial" w:cs="Arial"/>
          <w:b/>
          <w:bCs/>
          <w:szCs w:val="24"/>
          <w:lang w:val="en-US"/>
        </w:rPr>
        <w:t xml:space="preserve">                             </w:t>
      </w:r>
    </w:p>
    <w:p w:rsidR="009312D6" w:rsidRPr="002D0685" w:rsidRDefault="009312D6" w:rsidP="009312D6">
      <w:pPr>
        <w:tabs>
          <w:tab w:val="right" w:pos="9072"/>
        </w:tabs>
        <w:ind w:left="142"/>
        <w:jc w:val="right"/>
        <w:rPr>
          <w:rFonts w:ascii="Arial" w:hAnsi="Arial" w:cs="Arial"/>
          <w:szCs w:val="24"/>
          <w:lang w:val="en-US"/>
        </w:rPr>
      </w:pPr>
    </w:p>
    <w:p w:rsidR="009312D6" w:rsidRPr="002D0685" w:rsidRDefault="009312D6" w:rsidP="009312D6">
      <w:pPr>
        <w:ind w:left="-540" w:right="-16"/>
        <w:jc w:val="both"/>
        <w:rPr>
          <w:rFonts w:ascii="Arial" w:hAnsi="Arial" w:cs="Arial"/>
          <w:szCs w:val="24"/>
          <w:lang w:val="en-US"/>
        </w:rPr>
      </w:pPr>
    </w:p>
    <w:p w:rsidR="009312D6" w:rsidRPr="002D0685" w:rsidRDefault="009312D6" w:rsidP="009312D6">
      <w:pPr>
        <w:ind w:left="-540" w:right="-16"/>
        <w:jc w:val="both"/>
        <w:rPr>
          <w:rFonts w:ascii="Arial" w:hAnsi="Arial" w:cs="Arial"/>
          <w:szCs w:val="24"/>
          <w:lang w:val="en-US"/>
        </w:rPr>
      </w:pPr>
    </w:p>
    <w:tbl>
      <w:tblPr>
        <w:tblW w:w="0" w:type="auto"/>
        <w:jc w:val="center"/>
        <w:tblLayout w:type="fixed"/>
        <w:tblLook w:val="01E0" w:firstRow="1" w:lastRow="1" w:firstColumn="1" w:lastColumn="1" w:noHBand="0" w:noVBand="0"/>
      </w:tblPr>
      <w:tblGrid>
        <w:gridCol w:w="3652"/>
        <w:gridCol w:w="1985"/>
        <w:gridCol w:w="3782"/>
      </w:tblGrid>
      <w:tr w:rsidR="009312D6" w:rsidRPr="002D0685" w:rsidTr="006F6D6F">
        <w:trPr>
          <w:jc w:val="center"/>
        </w:trPr>
        <w:tc>
          <w:tcPr>
            <w:tcW w:w="3652" w:type="dxa"/>
          </w:tcPr>
          <w:p w:rsidR="009312D6" w:rsidRPr="002D0685" w:rsidRDefault="009312D6" w:rsidP="009312D6">
            <w:pPr>
              <w:jc w:val="center"/>
              <w:rPr>
                <w:rFonts w:ascii="Arial" w:hAnsi="Arial" w:cs="Arial"/>
                <w:szCs w:val="24"/>
                <w:lang w:val="en-US"/>
              </w:rPr>
            </w:pPr>
            <w:r w:rsidRPr="002D0685">
              <w:rPr>
                <w:rFonts w:ascii="Arial" w:hAnsi="Arial" w:cs="Arial"/>
                <w:szCs w:val="24"/>
                <w:lang w:val="en-US"/>
              </w:rPr>
              <w:t>Date:</w:t>
            </w:r>
          </w:p>
        </w:tc>
        <w:tc>
          <w:tcPr>
            <w:tcW w:w="1985" w:type="dxa"/>
          </w:tcPr>
          <w:p w:rsidR="009312D6" w:rsidRPr="002D0685" w:rsidRDefault="009312D6" w:rsidP="009312D6">
            <w:pPr>
              <w:tabs>
                <w:tab w:val="left" w:pos="615"/>
                <w:tab w:val="center" w:pos="884"/>
              </w:tabs>
              <w:rPr>
                <w:rFonts w:ascii="Arial" w:hAnsi="Arial" w:cs="Arial"/>
                <w:szCs w:val="24"/>
                <w:lang w:val="en-US"/>
              </w:rPr>
            </w:pPr>
            <w:r w:rsidRPr="002D0685">
              <w:rPr>
                <w:rFonts w:ascii="Arial" w:hAnsi="Arial" w:cs="Arial"/>
                <w:szCs w:val="24"/>
                <w:lang w:val="en-US"/>
              </w:rPr>
              <w:t xml:space="preserve">     L.S.</w:t>
            </w:r>
          </w:p>
        </w:tc>
        <w:tc>
          <w:tcPr>
            <w:tcW w:w="3782" w:type="dxa"/>
          </w:tcPr>
          <w:p w:rsidR="009312D6" w:rsidRPr="002D0685" w:rsidRDefault="009312D6" w:rsidP="009312D6">
            <w:pPr>
              <w:jc w:val="center"/>
              <w:rPr>
                <w:rFonts w:ascii="Arial" w:hAnsi="Arial" w:cs="Arial"/>
                <w:szCs w:val="24"/>
                <w:lang w:val="en-US"/>
              </w:rPr>
            </w:pPr>
            <w:r w:rsidRPr="002D0685">
              <w:rPr>
                <w:rFonts w:ascii="Arial" w:hAnsi="Arial" w:cs="Arial"/>
                <w:szCs w:val="24"/>
                <w:lang w:val="en-US"/>
              </w:rPr>
              <w:t>Tenderer:</w:t>
            </w:r>
          </w:p>
        </w:tc>
      </w:tr>
      <w:tr w:rsidR="009312D6" w:rsidRPr="002D0685" w:rsidTr="006F6D6F">
        <w:trPr>
          <w:jc w:val="center"/>
        </w:trPr>
        <w:tc>
          <w:tcPr>
            <w:tcW w:w="3652" w:type="dxa"/>
            <w:vAlign w:val="center"/>
          </w:tcPr>
          <w:p w:rsidR="009312D6" w:rsidRPr="002D0685" w:rsidRDefault="009312D6" w:rsidP="009312D6">
            <w:pPr>
              <w:rPr>
                <w:rFonts w:ascii="Arial" w:hAnsi="Arial" w:cs="Arial"/>
                <w:szCs w:val="24"/>
                <w:lang w:val="en-US"/>
              </w:rPr>
            </w:pPr>
          </w:p>
        </w:tc>
        <w:tc>
          <w:tcPr>
            <w:tcW w:w="1985" w:type="dxa"/>
            <w:vAlign w:val="center"/>
          </w:tcPr>
          <w:p w:rsidR="009312D6" w:rsidRPr="002D0685" w:rsidRDefault="009312D6" w:rsidP="009312D6">
            <w:pPr>
              <w:jc w:val="both"/>
              <w:rPr>
                <w:rFonts w:ascii="Arial" w:hAnsi="Arial" w:cs="Arial"/>
                <w:szCs w:val="24"/>
                <w:lang w:val="en-US"/>
              </w:rPr>
            </w:pPr>
          </w:p>
        </w:tc>
        <w:tc>
          <w:tcPr>
            <w:tcW w:w="3782" w:type="dxa"/>
            <w:vAlign w:val="center"/>
          </w:tcPr>
          <w:p w:rsidR="009312D6" w:rsidRPr="002D0685" w:rsidRDefault="009312D6" w:rsidP="009312D6">
            <w:pPr>
              <w:jc w:val="both"/>
              <w:rPr>
                <w:rFonts w:ascii="Arial" w:hAnsi="Arial" w:cs="Arial"/>
                <w:szCs w:val="24"/>
                <w:lang w:val="en-US"/>
              </w:rPr>
            </w:pPr>
          </w:p>
        </w:tc>
      </w:tr>
      <w:tr w:rsidR="009312D6" w:rsidRPr="002D0685" w:rsidTr="006F6D6F">
        <w:trPr>
          <w:jc w:val="center"/>
        </w:trPr>
        <w:tc>
          <w:tcPr>
            <w:tcW w:w="3652" w:type="dxa"/>
            <w:tcBorders>
              <w:bottom w:val="single" w:sz="4" w:space="0" w:color="auto"/>
            </w:tcBorders>
            <w:vAlign w:val="center"/>
          </w:tcPr>
          <w:p w:rsidR="009312D6" w:rsidRPr="002D0685" w:rsidRDefault="009312D6" w:rsidP="009312D6">
            <w:pPr>
              <w:jc w:val="both"/>
              <w:rPr>
                <w:rFonts w:ascii="Arial" w:hAnsi="Arial" w:cs="Arial"/>
                <w:szCs w:val="24"/>
                <w:lang w:val="en-US"/>
              </w:rPr>
            </w:pPr>
          </w:p>
        </w:tc>
        <w:tc>
          <w:tcPr>
            <w:tcW w:w="1985" w:type="dxa"/>
            <w:vAlign w:val="center"/>
          </w:tcPr>
          <w:p w:rsidR="009312D6" w:rsidRPr="002D0685" w:rsidRDefault="009312D6" w:rsidP="009312D6">
            <w:pPr>
              <w:jc w:val="both"/>
              <w:rPr>
                <w:rFonts w:ascii="Arial" w:hAnsi="Arial" w:cs="Arial"/>
                <w:szCs w:val="24"/>
                <w:lang w:val="en-US"/>
              </w:rPr>
            </w:pPr>
          </w:p>
        </w:tc>
        <w:tc>
          <w:tcPr>
            <w:tcW w:w="3782" w:type="dxa"/>
            <w:tcBorders>
              <w:bottom w:val="single" w:sz="4" w:space="0" w:color="auto"/>
            </w:tcBorders>
            <w:vAlign w:val="center"/>
          </w:tcPr>
          <w:p w:rsidR="009312D6" w:rsidRPr="002D0685" w:rsidRDefault="009312D6" w:rsidP="009312D6">
            <w:pPr>
              <w:jc w:val="both"/>
              <w:rPr>
                <w:rFonts w:ascii="Arial" w:hAnsi="Arial" w:cs="Arial"/>
                <w:szCs w:val="24"/>
                <w:lang w:val="en-US"/>
              </w:rPr>
            </w:pPr>
          </w:p>
        </w:tc>
      </w:tr>
    </w:tbl>
    <w:p w:rsidR="009312D6" w:rsidRPr="002D0685" w:rsidRDefault="009312D6" w:rsidP="009312D6">
      <w:pPr>
        <w:ind w:left="142" w:right="-1096"/>
        <w:rPr>
          <w:rFonts w:ascii="Arial" w:hAnsi="Arial" w:cs="Arial"/>
          <w:i/>
          <w:szCs w:val="24"/>
          <w:lang w:val="en-US"/>
        </w:rPr>
      </w:pPr>
    </w:p>
    <w:p w:rsidR="009312D6" w:rsidRPr="002D0685" w:rsidRDefault="009312D6" w:rsidP="009312D6">
      <w:pPr>
        <w:ind w:left="142" w:right="-1096"/>
        <w:rPr>
          <w:rFonts w:ascii="Arial" w:hAnsi="Arial" w:cs="Arial"/>
          <w:i/>
          <w:szCs w:val="24"/>
          <w:lang w:val="en-US"/>
        </w:rPr>
      </w:pPr>
    </w:p>
    <w:p w:rsidR="009312D6" w:rsidRPr="002D0685" w:rsidRDefault="009312D6" w:rsidP="009312D6">
      <w:pPr>
        <w:ind w:left="5954" w:right="-1096"/>
        <w:jc w:val="center"/>
        <w:rPr>
          <w:rFonts w:ascii="Arial" w:hAnsi="Arial" w:cs="Arial"/>
          <w:szCs w:val="24"/>
          <w:lang w:val="en-US"/>
        </w:rPr>
        <w:sectPr w:rsidR="009312D6" w:rsidRPr="002D0685" w:rsidSect="006F6D6F">
          <w:footerReference w:type="default" r:id="rId36"/>
          <w:footerReference w:type="first" r:id="rId37"/>
          <w:pgSz w:w="11909" w:h="16834" w:code="9"/>
          <w:pgMar w:top="837" w:right="1134" w:bottom="1134" w:left="1701" w:header="720" w:footer="720" w:gutter="0"/>
          <w:cols w:space="720"/>
          <w:docGrid w:linePitch="360"/>
        </w:sectPr>
      </w:pPr>
    </w:p>
    <w:p w:rsidR="004A18FB" w:rsidRPr="002D0685" w:rsidRDefault="004A18FB" w:rsidP="004A18FB">
      <w:pPr>
        <w:jc w:val="both"/>
        <w:rPr>
          <w:rFonts w:ascii="Arial" w:hAnsi="Arial" w:cs="Arial"/>
          <w:b/>
          <w:szCs w:val="24"/>
          <w:lang w:val="en-US"/>
        </w:rPr>
      </w:pPr>
    </w:p>
    <w:p w:rsidR="006F6D6F" w:rsidRPr="002D0685" w:rsidRDefault="006F6D6F" w:rsidP="006F6D6F">
      <w:pPr>
        <w:pStyle w:val="BodyText"/>
        <w:jc w:val="right"/>
        <w:rPr>
          <w:rFonts w:ascii="Arial" w:hAnsi="Arial" w:cs="Arial"/>
          <w:b/>
          <w:i/>
          <w:szCs w:val="24"/>
          <w:lang w:val="en-US"/>
        </w:rPr>
      </w:pPr>
      <w:r w:rsidRPr="002D0685">
        <w:rPr>
          <w:rFonts w:ascii="Arial" w:hAnsi="Arial" w:cs="Arial"/>
          <w:b/>
          <w:i/>
          <w:szCs w:val="24"/>
          <w:lang w:val="en-US"/>
        </w:rPr>
        <w:t>FORM 2</w:t>
      </w:r>
    </w:p>
    <w:p w:rsidR="006F6D6F" w:rsidRPr="002D0685" w:rsidRDefault="006F6D6F" w:rsidP="006F6D6F">
      <w:pPr>
        <w:pStyle w:val="Heading2"/>
        <w:jc w:val="center"/>
        <w:rPr>
          <w:rStyle w:val="BookTitle"/>
          <w:rFonts w:cs="Arial"/>
          <w:b/>
          <w:sz w:val="24"/>
          <w:szCs w:val="24"/>
          <w:lang w:val="en-US"/>
        </w:rPr>
      </w:pPr>
      <w:bookmarkStart w:id="354" w:name="_Toc371416353"/>
      <w:bookmarkStart w:id="355" w:name="_Toc385933997"/>
      <w:bookmarkStart w:id="356" w:name="_Toc421192982"/>
      <w:bookmarkStart w:id="357" w:name="_Toc425166806"/>
      <w:r w:rsidRPr="002D0685">
        <w:rPr>
          <w:rStyle w:val="BookTitle"/>
          <w:rFonts w:cs="Arial"/>
          <w:b/>
          <w:sz w:val="24"/>
          <w:szCs w:val="24"/>
          <w:lang w:val="en-US"/>
        </w:rPr>
        <w:t>TENDER FORM</w:t>
      </w:r>
      <w:bookmarkEnd w:id="354"/>
      <w:bookmarkEnd w:id="355"/>
      <w:bookmarkEnd w:id="356"/>
      <w:bookmarkEnd w:id="357"/>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szCs w:val="24"/>
          <w:lang w:val="en-US"/>
        </w:rPr>
      </w:pPr>
      <w:r w:rsidRPr="002D0685">
        <w:rPr>
          <w:rFonts w:ascii="Arial" w:hAnsi="Arial" w:cs="Arial"/>
          <w:szCs w:val="24"/>
          <w:lang w:val="en-US"/>
        </w:rPr>
        <w:t>Tenderer’s name ___________________________</w:t>
      </w:r>
    </w:p>
    <w:p w:rsidR="006F6D6F" w:rsidRPr="002D0685" w:rsidRDefault="006F6D6F" w:rsidP="006F6D6F">
      <w:pPr>
        <w:jc w:val="both"/>
        <w:rPr>
          <w:rFonts w:ascii="Arial" w:hAnsi="Arial" w:cs="Arial"/>
          <w:szCs w:val="24"/>
          <w:lang w:val="en-US"/>
        </w:rPr>
      </w:pPr>
      <w:r w:rsidRPr="002D0685">
        <w:rPr>
          <w:rFonts w:ascii="Arial" w:hAnsi="Arial" w:cs="Arial"/>
          <w:szCs w:val="24"/>
          <w:lang w:val="en-US"/>
        </w:rPr>
        <w:t>Tenderer’s address __________________________</w:t>
      </w:r>
    </w:p>
    <w:p w:rsidR="006F6D6F" w:rsidRPr="002D0685" w:rsidRDefault="006F6D6F" w:rsidP="006F6D6F">
      <w:pPr>
        <w:jc w:val="both"/>
        <w:rPr>
          <w:rFonts w:ascii="Arial" w:hAnsi="Arial" w:cs="Arial"/>
          <w:szCs w:val="24"/>
          <w:lang w:val="en-US"/>
        </w:rPr>
      </w:pPr>
      <w:r w:rsidRPr="002D0685">
        <w:rPr>
          <w:rFonts w:ascii="Arial" w:hAnsi="Arial" w:cs="Arial"/>
          <w:szCs w:val="24"/>
          <w:lang w:val="en-US"/>
        </w:rPr>
        <w:t xml:space="preserve">Tenderer’s protocol number _________________ </w:t>
      </w:r>
    </w:p>
    <w:p w:rsidR="006F6D6F" w:rsidRPr="002D0685" w:rsidRDefault="006F6D6F" w:rsidP="006F6D6F">
      <w:pPr>
        <w:jc w:val="both"/>
        <w:rPr>
          <w:rFonts w:ascii="Arial" w:hAnsi="Arial" w:cs="Arial"/>
          <w:szCs w:val="24"/>
          <w:lang w:val="en-US"/>
        </w:rPr>
      </w:pPr>
      <w:r w:rsidRPr="002D0685">
        <w:rPr>
          <w:rFonts w:ascii="Arial" w:hAnsi="Arial" w:cs="Arial"/>
          <w:szCs w:val="24"/>
          <w:lang w:val="en-US"/>
        </w:rPr>
        <w:t xml:space="preserve">Date: __________ </w:t>
      </w:r>
    </w:p>
    <w:p w:rsidR="006F6D6F" w:rsidRPr="002D0685" w:rsidRDefault="006F6D6F" w:rsidP="006F6D6F">
      <w:pPr>
        <w:jc w:val="both"/>
        <w:rPr>
          <w:rFonts w:ascii="Arial" w:hAnsi="Arial" w:cs="Arial"/>
          <w:szCs w:val="24"/>
          <w:lang w:val="en-US"/>
        </w:rPr>
      </w:pPr>
      <w:r w:rsidRPr="002D0685">
        <w:rPr>
          <w:rFonts w:ascii="Arial" w:hAnsi="Arial" w:cs="Arial"/>
          <w:szCs w:val="24"/>
          <w:lang w:val="en-US"/>
        </w:rPr>
        <w:t>Place: _________________</w:t>
      </w:r>
    </w:p>
    <w:p w:rsidR="006F6D6F" w:rsidRPr="002D0685" w:rsidRDefault="006F6D6F" w:rsidP="006F6D6F">
      <w:pPr>
        <w:jc w:val="both"/>
        <w:rPr>
          <w:rFonts w:ascii="Arial" w:hAnsi="Arial" w:cs="Arial"/>
          <w:szCs w:val="24"/>
          <w:lang w:val="en-US"/>
        </w:rPr>
      </w:pPr>
      <w:r w:rsidRPr="002D0685">
        <w:rPr>
          <w:rFonts w:ascii="Arial" w:hAnsi="Arial" w:cs="Arial"/>
          <w:szCs w:val="24"/>
          <w:lang w:val="en-US"/>
        </w:rPr>
        <w:t>(in the case of joint tender the information of the holder of the works shall be filled in)</w:t>
      </w:r>
    </w:p>
    <w:p w:rsidR="006F6D6F" w:rsidRPr="002D0685" w:rsidRDefault="006F6D6F" w:rsidP="006F6D6F">
      <w:pPr>
        <w:jc w:val="both"/>
        <w:rPr>
          <w:rFonts w:ascii="Arial" w:hAnsi="Arial" w:cs="Arial"/>
          <w:szCs w:val="24"/>
          <w:lang w:val="en-US"/>
        </w:rPr>
      </w:pPr>
      <w:r w:rsidRPr="002D0685">
        <w:rPr>
          <w:rFonts w:ascii="Arial" w:hAnsi="Arial" w:cs="Arial"/>
          <w:szCs w:val="24"/>
          <w:lang w:val="en-US"/>
        </w:rPr>
        <w:br/>
      </w:r>
    </w:p>
    <w:p w:rsidR="006F6D6F" w:rsidRPr="002D0685" w:rsidRDefault="006F6D6F" w:rsidP="006F6D6F">
      <w:pPr>
        <w:jc w:val="both"/>
        <w:rPr>
          <w:rFonts w:ascii="Arial" w:hAnsi="Arial" w:cs="Arial"/>
          <w:szCs w:val="24"/>
          <w:lang w:val="en-US"/>
        </w:rPr>
      </w:pPr>
      <w:r w:rsidRPr="002D0685">
        <w:rPr>
          <w:rFonts w:ascii="Arial" w:hAnsi="Arial" w:cs="Arial"/>
          <w:szCs w:val="24"/>
          <w:lang w:val="en-US"/>
        </w:rPr>
        <w:t xml:space="preserve">On the basis of the Invitation to tender in an open procedure of public </w:t>
      </w:r>
      <w:r w:rsidRPr="006D7CED">
        <w:rPr>
          <w:rFonts w:ascii="Arial" w:hAnsi="Arial" w:cs="Arial"/>
          <w:szCs w:val="24"/>
          <w:lang w:val="en-US"/>
        </w:rPr>
        <w:t>procurement of the services “</w:t>
      </w:r>
      <w:r w:rsidRPr="006D7CED">
        <w:rPr>
          <w:rFonts w:ascii="Arial" w:hAnsi="Arial" w:cs="Arial"/>
          <w:b/>
          <w:spacing w:val="-2"/>
          <w:szCs w:val="24"/>
          <w:lang w:val="en-US"/>
        </w:rPr>
        <w:t>Financial Advisor for acquisitions</w:t>
      </w:r>
      <w:r w:rsidRPr="006D7CED">
        <w:rPr>
          <w:rFonts w:ascii="Arial" w:hAnsi="Arial" w:cs="Arial"/>
          <w:szCs w:val="24"/>
          <w:lang w:val="en-US"/>
        </w:rPr>
        <w:t>-</w:t>
      </w:r>
      <w:r w:rsidRPr="006D7CED">
        <w:rPr>
          <w:rFonts w:ascii="Arial" w:hAnsi="Arial" w:cs="Arial"/>
          <w:spacing w:val="-2"/>
          <w:szCs w:val="24"/>
          <w:lang w:val="en-US"/>
        </w:rPr>
        <w:t>,</w:t>
      </w:r>
      <w:r w:rsidRPr="006D7CED">
        <w:rPr>
          <w:rFonts w:ascii="Arial" w:hAnsi="Arial" w:cs="Arial"/>
          <w:szCs w:val="24"/>
          <w:lang w:val="en-US"/>
        </w:rPr>
        <w:t xml:space="preserve"> published on </w:t>
      </w:r>
      <w:r w:rsidR="006D7CED">
        <w:rPr>
          <w:rFonts w:ascii="Arial" w:hAnsi="Arial" w:cs="Arial"/>
          <w:szCs w:val="24"/>
          <w:lang w:val="en-US"/>
        </w:rPr>
        <w:t>21.07</w:t>
      </w:r>
      <w:r w:rsidRPr="006D7CED">
        <w:rPr>
          <w:rFonts w:ascii="Arial" w:hAnsi="Arial" w:cs="Arial"/>
          <w:szCs w:val="24"/>
          <w:lang w:val="en-US"/>
        </w:rPr>
        <w:t>.2015. on the Public Procurement Portal, we submit</w:t>
      </w:r>
      <w:r w:rsidRPr="002D0685">
        <w:rPr>
          <w:rFonts w:ascii="Arial" w:hAnsi="Arial" w:cs="Arial"/>
          <w:szCs w:val="24"/>
          <w:lang w:val="en-US"/>
        </w:rPr>
        <w:t xml:space="preserve"> </w:t>
      </w:r>
    </w:p>
    <w:p w:rsidR="006F6D6F" w:rsidRPr="002D0685" w:rsidRDefault="006F6D6F" w:rsidP="006F6D6F">
      <w:pPr>
        <w:jc w:val="both"/>
        <w:rPr>
          <w:rFonts w:ascii="Arial" w:hAnsi="Arial" w:cs="Arial"/>
          <w:szCs w:val="24"/>
          <w:lang w:val="en-US"/>
        </w:rPr>
      </w:pPr>
    </w:p>
    <w:p w:rsidR="006F6D6F" w:rsidRPr="002D0685" w:rsidRDefault="006F6D6F" w:rsidP="006F6D6F">
      <w:pPr>
        <w:jc w:val="center"/>
        <w:rPr>
          <w:rFonts w:ascii="Arial" w:hAnsi="Arial" w:cs="Arial"/>
          <w:b/>
          <w:szCs w:val="24"/>
          <w:lang w:val="en-US"/>
        </w:rPr>
      </w:pPr>
      <w:r w:rsidRPr="002D0685">
        <w:rPr>
          <w:rFonts w:ascii="Arial" w:hAnsi="Arial" w:cs="Arial"/>
          <w:b/>
          <w:szCs w:val="24"/>
          <w:lang w:val="en-US"/>
        </w:rPr>
        <w:t>TENDER</w:t>
      </w:r>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szCs w:val="24"/>
          <w:lang w:val="en-US"/>
        </w:rPr>
      </w:pPr>
      <w:r w:rsidRPr="002D0685">
        <w:rPr>
          <w:rFonts w:ascii="Arial" w:hAnsi="Arial" w:cs="Arial"/>
          <w:szCs w:val="24"/>
          <w:lang w:val="en-US"/>
        </w:rPr>
        <w:t xml:space="preserve">In accordance with requested requirements and conditions determined by the </w:t>
      </w:r>
      <w:r w:rsidR="001A0EC8" w:rsidRPr="002D0685">
        <w:rPr>
          <w:rFonts w:ascii="Arial" w:hAnsi="Arial" w:cs="Arial"/>
          <w:szCs w:val="24"/>
          <w:lang w:val="en-US"/>
        </w:rPr>
        <w:t xml:space="preserve">Invitation </w:t>
      </w:r>
      <w:r w:rsidRPr="002D0685">
        <w:rPr>
          <w:rFonts w:ascii="Arial" w:hAnsi="Arial" w:cs="Arial"/>
          <w:szCs w:val="24"/>
          <w:lang w:val="en-US"/>
        </w:rPr>
        <w:t xml:space="preserve">and Tender Documents, we fulfill all conditions for the execution of the public procurement of the services. </w:t>
      </w:r>
    </w:p>
    <w:p w:rsidR="006F6D6F" w:rsidRPr="002D0685" w:rsidRDefault="006F6D6F" w:rsidP="006F6D6F">
      <w:pPr>
        <w:jc w:val="both"/>
        <w:rPr>
          <w:rFonts w:ascii="Arial" w:hAnsi="Arial" w:cs="Arial"/>
          <w:szCs w:val="24"/>
          <w:lang w:val="en-US"/>
        </w:rPr>
      </w:pPr>
    </w:p>
    <w:tbl>
      <w:tblPr>
        <w:tblW w:w="0" w:type="auto"/>
        <w:tblInd w:w="378" w:type="dxa"/>
        <w:tblCellMar>
          <w:left w:w="0" w:type="dxa"/>
          <w:right w:w="0" w:type="dxa"/>
        </w:tblCellMar>
        <w:tblLook w:val="0000" w:firstRow="0" w:lastRow="0" w:firstColumn="0" w:lastColumn="0" w:noHBand="0" w:noVBand="0"/>
      </w:tblPr>
      <w:tblGrid>
        <w:gridCol w:w="4347"/>
        <w:gridCol w:w="4423"/>
      </w:tblGrid>
      <w:tr w:rsidR="006F6D6F" w:rsidRPr="002D0685" w:rsidTr="006F6D6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D6F" w:rsidRPr="002D0685" w:rsidRDefault="006F6D6F" w:rsidP="006F6D6F">
            <w:pPr>
              <w:jc w:val="center"/>
              <w:rPr>
                <w:rFonts w:ascii="Arial" w:hAnsi="Arial" w:cs="Arial"/>
                <w:b/>
                <w:bCs/>
                <w:szCs w:val="24"/>
                <w:lang w:val="en-US"/>
              </w:rPr>
            </w:pPr>
            <w:r w:rsidRPr="002D0685">
              <w:rPr>
                <w:rFonts w:ascii="Arial" w:hAnsi="Arial" w:cs="Arial"/>
                <w:b/>
                <w:bCs/>
                <w:szCs w:val="24"/>
                <w:lang w:val="en-US"/>
              </w:rPr>
              <w:t>PUBLIC PROCUREMENT NUMBER</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D6F" w:rsidRPr="002D0685" w:rsidRDefault="004D5257" w:rsidP="001710B3">
            <w:pPr>
              <w:tabs>
                <w:tab w:val="left" w:pos="1425"/>
                <w:tab w:val="center" w:pos="2034"/>
              </w:tabs>
              <w:rPr>
                <w:rFonts w:ascii="Arial" w:hAnsi="Arial" w:cs="Arial"/>
                <w:szCs w:val="24"/>
                <w:lang w:val="en-US"/>
              </w:rPr>
            </w:pPr>
            <w:r>
              <w:rPr>
                <w:rFonts w:ascii="Arial" w:hAnsi="Arial" w:cs="Arial"/>
                <w:szCs w:val="24"/>
                <w:lang w:val="en-US"/>
              </w:rPr>
              <w:tab/>
            </w:r>
            <w:r>
              <w:rPr>
                <w:rFonts w:ascii="Arial" w:hAnsi="Arial" w:cs="Arial"/>
                <w:szCs w:val="24"/>
                <w:lang w:val="en-US"/>
              </w:rPr>
              <w:tab/>
              <w:t>46</w:t>
            </w:r>
            <w:r w:rsidRPr="002D0685">
              <w:rPr>
                <w:rFonts w:ascii="Arial" w:hAnsi="Arial" w:cs="Arial"/>
                <w:szCs w:val="24"/>
                <w:lang w:val="en-US"/>
              </w:rPr>
              <w:t>/</w:t>
            </w:r>
            <w:r w:rsidR="006F6D6F" w:rsidRPr="002D0685">
              <w:rPr>
                <w:rFonts w:ascii="Arial" w:hAnsi="Arial" w:cs="Arial"/>
                <w:szCs w:val="24"/>
                <w:lang w:val="en-US"/>
              </w:rPr>
              <w:t>15</w:t>
            </w:r>
            <w:r w:rsidRPr="002D0685">
              <w:rPr>
                <w:rFonts w:ascii="Arial" w:hAnsi="Arial" w:cs="Arial"/>
                <w:szCs w:val="24"/>
                <w:lang w:val="en-US"/>
              </w:rPr>
              <w:t>/</w:t>
            </w:r>
            <w:r>
              <w:rPr>
                <w:rFonts w:ascii="Arial" w:hAnsi="Arial" w:cs="Arial"/>
                <w:szCs w:val="24"/>
                <w:lang w:val="en-US"/>
              </w:rPr>
              <w:t>DEFP</w:t>
            </w:r>
          </w:p>
        </w:tc>
      </w:tr>
    </w:tbl>
    <w:p w:rsidR="006F6D6F" w:rsidRPr="002D0685" w:rsidRDefault="006F6D6F" w:rsidP="006F6D6F">
      <w:pPr>
        <w:ind w:left="360"/>
        <w:jc w:val="center"/>
        <w:rPr>
          <w:rFonts w:ascii="Arial" w:hAnsi="Arial"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4379"/>
        <w:gridCol w:w="4409"/>
      </w:tblGrid>
      <w:tr w:rsidR="006F6D6F" w:rsidRPr="002D0685" w:rsidTr="006F6D6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D6F" w:rsidRPr="002D0685" w:rsidRDefault="006F6D6F" w:rsidP="006F6D6F">
            <w:pPr>
              <w:jc w:val="center"/>
              <w:rPr>
                <w:rFonts w:ascii="Arial" w:hAnsi="Arial" w:cs="Arial"/>
                <w:b/>
                <w:bCs/>
                <w:szCs w:val="24"/>
                <w:lang w:val="en-US"/>
              </w:rPr>
            </w:pPr>
            <w:r w:rsidRPr="002D0685">
              <w:rPr>
                <w:rFonts w:ascii="Arial" w:hAnsi="Arial" w:cs="Arial"/>
                <w:b/>
                <w:bCs/>
                <w:szCs w:val="24"/>
                <w:lang w:val="en-US"/>
              </w:rPr>
              <w:t xml:space="preserve">NAME AND SEAT OF THE TENDERER </w:t>
            </w:r>
          </w:p>
          <w:p w:rsidR="006F6D6F" w:rsidRPr="002D0685" w:rsidRDefault="006F6D6F" w:rsidP="006F6D6F">
            <w:pPr>
              <w:jc w:val="center"/>
              <w:rPr>
                <w:rFonts w:ascii="Arial" w:hAnsi="Arial" w:cs="Arial"/>
                <w:b/>
                <w:bCs/>
                <w:szCs w:val="24"/>
                <w:lang w:val="en-US"/>
              </w:rPr>
            </w:pPr>
          </w:p>
          <w:p w:rsidR="006F6D6F" w:rsidRPr="002D0685" w:rsidRDefault="006F6D6F" w:rsidP="006F6D6F">
            <w:pPr>
              <w:jc w:val="center"/>
              <w:rPr>
                <w:rFonts w:ascii="Arial" w:hAnsi="Arial" w:cs="Arial"/>
                <w:b/>
                <w:szCs w:val="24"/>
                <w:lang w:val="en-US"/>
              </w:rPr>
            </w:pPr>
            <w:r w:rsidRPr="002D0685">
              <w:rPr>
                <w:rFonts w:ascii="Arial" w:hAnsi="Arial" w:cs="Arial"/>
                <w:b/>
                <w:szCs w:val="24"/>
                <w:lang w:val="en-US"/>
              </w:rPr>
              <w:t>IDENTIFICATION NUMBER OF THE TENDERER</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D6F" w:rsidRPr="002D0685" w:rsidRDefault="006F6D6F" w:rsidP="006F6D6F">
            <w:pPr>
              <w:jc w:val="center"/>
              <w:rPr>
                <w:rFonts w:ascii="Arial" w:hAnsi="Arial" w:cs="Arial"/>
                <w:szCs w:val="24"/>
                <w:lang w:val="en-US"/>
              </w:rPr>
            </w:pPr>
          </w:p>
        </w:tc>
      </w:tr>
      <w:tr w:rsidR="006F6D6F" w:rsidRPr="002D0685" w:rsidTr="006F6D6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D6F" w:rsidRPr="002D0685" w:rsidRDefault="006F6D6F" w:rsidP="006F6D6F">
            <w:pPr>
              <w:jc w:val="center"/>
              <w:rPr>
                <w:rFonts w:ascii="Arial" w:hAnsi="Arial" w:cs="Arial"/>
                <w:b/>
                <w:bCs/>
                <w:szCs w:val="24"/>
                <w:lang w:val="en-US"/>
              </w:rPr>
            </w:pPr>
            <w:r w:rsidRPr="002D0685">
              <w:rPr>
                <w:rFonts w:ascii="Arial" w:hAnsi="Arial" w:cs="Arial"/>
                <w:b/>
                <w:bCs/>
                <w:szCs w:val="24"/>
                <w:lang w:val="en-US"/>
              </w:rPr>
              <w:t xml:space="preserve">TENDERER'S ACTIVITY </w:t>
            </w:r>
            <w:r w:rsidRPr="002D0685">
              <w:rPr>
                <w:rFonts w:ascii="Arial" w:hAnsi="Arial" w:cs="Arial"/>
                <w:bCs/>
                <w:szCs w:val="24"/>
                <w:lang w:val="en-US"/>
              </w:rPr>
              <w:t>(code)</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D6F" w:rsidRPr="002D0685" w:rsidRDefault="006F6D6F" w:rsidP="006F6D6F">
            <w:pPr>
              <w:jc w:val="center"/>
              <w:rPr>
                <w:rFonts w:ascii="Arial" w:hAnsi="Arial" w:cs="Arial"/>
                <w:szCs w:val="24"/>
                <w:lang w:val="en-US"/>
              </w:rPr>
            </w:pPr>
          </w:p>
        </w:tc>
      </w:tr>
    </w:tbl>
    <w:p w:rsidR="006F6D6F" w:rsidRPr="002D0685" w:rsidRDefault="006F6D6F" w:rsidP="006F6D6F">
      <w:pPr>
        <w:ind w:left="360"/>
        <w:jc w:val="center"/>
        <w:rPr>
          <w:rFonts w:ascii="Arial" w:hAnsi="Arial"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4376"/>
        <w:gridCol w:w="4412"/>
      </w:tblGrid>
      <w:tr w:rsidR="006F6D6F" w:rsidRPr="002D0685" w:rsidTr="006F6D6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D6F" w:rsidRPr="002D0685" w:rsidRDefault="006F6D6F" w:rsidP="006F6D6F">
            <w:pPr>
              <w:jc w:val="center"/>
              <w:rPr>
                <w:rFonts w:ascii="Arial" w:hAnsi="Arial" w:cs="Arial"/>
                <w:b/>
                <w:bCs/>
                <w:szCs w:val="24"/>
                <w:lang w:val="en-US"/>
              </w:rPr>
            </w:pPr>
            <w:r w:rsidRPr="002D0685">
              <w:rPr>
                <w:rFonts w:ascii="Arial" w:hAnsi="Arial" w:cs="Arial"/>
                <w:b/>
                <w:bCs/>
                <w:szCs w:val="24"/>
                <w:lang w:val="en-US"/>
              </w:rPr>
              <w:t>NAME AND SURNAME OF THE RESPONSIBLE PERSON ( (CONTRACT SIGNATORY)</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D6F" w:rsidRPr="002D0685" w:rsidRDefault="006F6D6F" w:rsidP="006F6D6F">
            <w:pPr>
              <w:jc w:val="center"/>
              <w:rPr>
                <w:rFonts w:ascii="Arial" w:hAnsi="Arial" w:cs="Arial"/>
                <w:szCs w:val="24"/>
                <w:lang w:val="en-US"/>
              </w:rPr>
            </w:pPr>
          </w:p>
        </w:tc>
      </w:tr>
    </w:tbl>
    <w:p w:rsidR="006F6D6F" w:rsidRPr="002D0685" w:rsidRDefault="006F6D6F" w:rsidP="006F6D6F">
      <w:pPr>
        <w:rPr>
          <w:rFonts w:ascii="Arial" w:hAnsi="Arial"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4336"/>
        <w:gridCol w:w="4452"/>
      </w:tblGrid>
      <w:tr w:rsidR="006F6D6F" w:rsidRPr="002D0685" w:rsidTr="006F6D6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F6D6F" w:rsidRPr="002D0685" w:rsidRDefault="006F6D6F" w:rsidP="006F6D6F">
            <w:pPr>
              <w:jc w:val="center"/>
              <w:rPr>
                <w:rFonts w:ascii="Arial" w:hAnsi="Arial" w:cs="Arial"/>
                <w:bCs/>
                <w:szCs w:val="24"/>
                <w:lang w:val="en-US"/>
              </w:rPr>
            </w:pPr>
            <w:r w:rsidRPr="002D0685">
              <w:rPr>
                <w:rFonts w:ascii="Arial" w:hAnsi="Arial" w:cs="Arial"/>
                <w:b/>
                <w:bCs/>
                <w:szCs w:val="24"/>
                <w:lang w:val="en-US"/>
              </w:rPr>
              <w:t xml:space="preserve">TENDER SUBMISSION METHOD </w:t>
            </w:r>
            <w:r w:rsidRPr="002D0685">
              <w:rPr>
                <w:rFonts w:ascii="Arial" w:hAnsi="Arial" w:cs="Arial"/>
                <w:bCs/>
                <w:szCs w:val="24"/>
                <w:lang w:val="en-US"/>
              </w:rPr>
              <w:t>(encircle)</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6D6F" w:rsidRPr="002D0685" w:rsidRDefault="006F6D6F" w:rsidP="006F6D6F">
            <w:pPr>
              <w:numPr>
                <w:ilvl w:val="0"/>
                <w:numId w:val="5"/>
              </w:numPr>
              <w:suppressAutoHyphens w:val="0"/>
              <w:rPr>
                <w:rFonts w:ascii="Arial" w:hAnsi="Arial" w:cs="Arial"/>
                <w:szCs w:val="24"/>
                <w:lang w:val="en-US"/>
              </w:rPr>
            </w:pPr>
            <w:r w:rsidRPr="002D0685">
              <w:rPr>
                <w:rFonts w:ascii="Arial" w:hAnsi="Arial" w:cs="Arial"/>
                <w:szCs w:val="24"/>
                <w:lang w:val="en-US"/>
              </w:rPr>
              <w:t>individually</w:t>
            </w:r>
          </w:p>
          <w:p w:rsidR="006F6D6F" w:rsidRPr="002D0685" w:rsidRDefault="006F6D6F" w:rsidP="006F6D6F">
            <w:pPr>
              <w:numPr>
                <w:ilvl w:val="0"/>
                <w:numId w:val="5"/>
              </w:numPr>
              <w:suppressAutoHyphens w:val="0"/>
              <w:rPr>
                <w:rFonts w:ascii="Arial" w:hAnsi="Arial" w:cs="Arial"/>
                <w:szCs w:val="24"/>
                <w:lang w:val="en-US"/>
              </w:rPr>
            </w:pPr>
            <w:r w:rsidRPr="002D0685">
              <w:rPr>
                <w:rFonts w:ascii="Arial" w:hAnsi="Arial" w:cs="Arial"/>
                <w:szCs w:val="24"/>
                <w:lang w:val="en-US"/>
              </w:rPr>
              <w:t>joint tender</w:t>
            </w:r>
          </w:p>
          <w:p w:rsidR="006F6D6F" w:rsidRPr="002D0685" w:rsidRDefault="006F6D6F" w:rsidP="006F6D6F">
            <w:pPr>
              <w:numPr>
                <w:ilvl w:val="0"/>
                <w:numId w:val="5"/>
              </w:numPr>
              <w:suppressAutoHyphens w:val="0"/>
              <w:rPr>
                <w:rFonts w:ascii="Arial" w:hAnsi="Arial" w:cs="Arial"/>
                <w:szCs w:val="24"/>
                <w:lang w:val="en-US"/>
              </w:rPr>
            </w:pPr>
            <w:r w:rsidRPr="002D0685">
              <w:rPr>
                <w:rFonts w:ascii="Arial" w:hAnsi="Arial" w:cs="Arial"/>
                <w:szCs w:val="24"/>
                <w:lang w:val="en-US"/>
              </w:rPr>
              <w:t>with a subcontractor</w:t>
            </w:r>
          </w:p>
        </w:tc>
      </w:tr>
      <w:tr w:rsidR="006F6D6F" w:rsidRPr="002D0685" w:rsidTr="006F6D6F">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F6D6F" w:rsidRPr="002D0685" w:rsidRDefault="006F6D6F" w:rsidP="006F6D6F">
            <w:pPr>
              <w:jc w:val="center"/>
              <w:rPr>
                <w:rFonts w:ascii="Arial" w:hAnsi="Arial" w:cs="Arial"/>
                <w:b/>
                <w:bCs/>
                <w:szCs w:val="24"/>
                <w:lang w:val="en-US"/>
              </w:rPr>
            </w:pPr>
            <w:r w:rsidRPr="002D0685">
              <w:rPr>
                <w:rFonts w:ascii="Arial" w:hAnsi="Arial" w:cs="Arial"/>
                <w:b/>
                <w:bCs/>
                <w:szCs w:val="24"/>
                <w:lang w:val="en-US"/>
              </w:rPr>
              <w:t xml:space="preserve">LEADER- HOLDER OF THE WORK </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6D6F" w:rsidRPr="002D0685" w:rsidRDefault="006F6D6F" w:rsidP="006F6D6F">
            <w:pPr>
              <w:suppressAutoHyphens w:val="0"/>
              <w:rPr>
                <w:rFonts w:ascii="Arial" w:hAnsi="Arial" w:cs="Arial"/>
                <w:szCs w:val="24"/>
                <w:lang w:val="en-US"/>
              </w:rPr>
            </w:pPr>
          </w:p>
        </w:tc>
      </w:tr>
      <w:tr w:rsidR="006F6D6F" w:rsidRPr="002D0685" w:rsidTr="006F6D6F">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F6D6F" w:rsidRPr="002D0685" w:rsidRDefault="006F6D6F" w:rsidP="006F6D6F">
            <w:pPr>
              <w:jc w:val="center"/>
              <w:rPr>
                <w:rFonts w:ascii="Arial" w:hAnsi="Arial" w:cs="Arial"/>
                <w:b/>
                <w:bCs/>
                <w:szCs w:val="24"/>
                <w:lang w:val="en-US"/>
              </w:rPr>
            </w:pPr>
          </w:p>
          <w:p w:rsidR="006F6D6F" w:rsidRPr="002D0685" w:rsidRDefault="006F6D6F" w:rsidP="006F6D6F">
            <w:pPr>
              <w:jc w:val="center"/>
              <w:rPr>
                <w:rFonts w:ascii="Arial" w:hAnsi="Arial" w:cs="Arial"/>
                <w:b/>
                <w:bCs/>
                <w:szCs w:val="24"/>
                <w:lang w:val="en-US"/>
              </w:rPr>
            </w:pPr>
          </w:p>
          <w:p w:rsidR="006F6D6F" w:rsidRPr="002D0685" w:rsidRDefault="006F6D6F" w:rsidP="006F6D6F">
            <w:pPr>
              <w:jc w:val="center"/>
              <w:rPr>
                <w:rFonts w:ascii="Arial" w:hAnsi="Arial" w:cs="Arial"/>
                <w:b/>
                <w:bCs/>
                <w:szCs w:val="24"/>
                <w:lang w:val="en-US"/>
              </w:rPr>
            </w:pPr>
            <w:r w:rsidRPr="002D0685">
              <w:rPr>
                <w:rFonts w:ascii="Arial" w:hAnsi="Arial" w:cs="Arial"/>
                <w:b/>
                <w:bCs/>
                <w:szCs w:val="24"/>
                <w:lang w:val="en-US"/>
              </w:rPr>
              <w:t xml:space="preserve">NAME, SEAT, IDENTIFICATION NUMBER AND TIN OF OTHER MEMEBERS OF THE GROUP OF TENDERERS OR SUBCONTRACTORS </w:t>
            </w:r>
          </w:p>
          <w:p w:rsidR="006F6D6F" w:rsidRPr="002D0685" w:rsidRDefault="006F6D6F" w:rsidP="006F6D6F">
            <w:pPr>
              <w:jc w:val="center"/>
              <w:rPr>
                <w:rFonts w:ascii="Arial" w:hAnsi="Arial" w:cs="Arial"/>
                <w:b/>
                <w:bCs/>
                <w:szCs w:val="24"/>
                <w:lang w:val="en-US"/>
              </w:rPr>
            </w:pPr>
          </w:p>
          <w:p w:rsidR="006F6D6F" w:rsidRPr="002D0685" w:rsidRDefault="006F6D6F" w:rsidP="006F6D6F">
            <w:pPr>
              <w:jc w:val="center"/>
              <w:rPr>
                <w:rFonts w:ascii="Arial" w:hAnsi="Arial" w:cs="Arial"/>
                <w:b/>
                <w:bCs/>
                <w:szCs w:val="24"/>
                <w:lang w:val="en-US"/>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6D6F" w:rsidRPr="002D0685" w:rsidRDefault="006F6D6F" w:rsidP="006F6D6F">
            <w:pPr>
              <w:ind w:left="1260"/>
              <w:rPr>
                <w:rFonts w:ascii="Arial" w:hAnsi="Arial" w:cs="Arial"/>
                <w:szCs w:val="24"/>
                <w:lang w:val="en-US"/>
              </w:rPr>
            </w:pPr>
          </w:p>
        </w:tc>
      </w:tr>
    </w:tbl>
    <w:p w:rsidR="006F6D6F" w:rsidRPr="002D0685" w:rsidRDefault="006F6D6F" w:rsidP="006F6D6F">
      <w:pPr>
        <w:rPr>
          <w:rFonts w:ascii="Arial" w:hAnsi="Arial"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2584"/>
        <w:gridCol w:w="6204"/>
      </w:tblGrid>
      <w:tr w:rsidR="006F6D6F" w:rsidRPr="002D0685" w:rsidTr="006F6D6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D6F" w:rsidRPr="002D0685" w:rsidRDefault="006F6D6F" w:rsidP="006F6D6F">
            <w:pPr>
              <w:jc w:val="center"/>
              <w:rPr>
                <w:rFonts w:ascii="Arial" w:hAnsi="Arial" w:cs="Arial"/>
                <w:b/>
                <w:bCs/>
                <w:szCs w:val="24"/>
                <w:lang w:val="en-US"/>
              </w:rPr>
            </w:pPr>
            <w:r w:rsidRPr="002D0685">
              <w:rPr>
                <w:rFonts w:ascii="Arial" w:hAnsi="Arial" w:cs="Arial"/>
                <w:b/>
                <w:bCs/>
                <w:szCs w:val="24"/>
                <w:lang w:val="en-US"/>
              </w:rPr>
              <w:t xml:space="preserve">NAME AND </w:t>
            </w:r>
            <w:r w:rsidRPr="002D0685">
              <w:rPr>
                <w:rFonts w:ascii="Arial" w:hAnsi="Arial" w:cs="Arial"/>
                <w:b/>
                <w:bCs/>
                <w:szCs w:val="24"/>
                <w:lang w:val="en-US"/>
              </w:rPr>
              <w:lastRenderedPageBreak/>
              <w:t>SURNAME OF CONTACT PERSON</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D6F" w:rsidRPr="002D0685" w:rsidRDefault="006F6D6F" w:rsidP="006F6D6F">
            <w:pPr>
              <w:jc w:val="center"/>
              <w:rPr>
                <w:rFonts w:ascii="Arial" w:hAnsi="Arial" w:cs="Arial"/>
                <w:b/>
                <w:bCs/>
                <w:szCs w:val="24"/>
                <w:lang w:val="en-US"/>
              </w:rPr>
            </w:pPr>
          </w:p>
        </w:tc>
      </w:tr>
    </w:tbl>
    <w:p w:rsidR="006F6D6F" w:rsidRPr="002D0685" w:rsidRDefault="006F6D6F" w:rsidP="006F6D6F">
      <w:pPr>
        <w:ind w:left="360" w:hanging="360"/>
        <w:jc w:val="center"/>
        <w:rPr>
          <w:rFonts w:ascii="Arial" w:hAnsi="Arial" w:cs="Arial"/>
          <w:b/>
          <w:bCs/>
          <w:szCs w:val="24"/>
          <w:lang w:val="en-US"/>
        </w:rPr>
      </w:pPr>
    </w:p>
    <w:tbl>
      <w:tblPr>
        <w:tblW w:w="0" w:type="auto"/>
        <w:tblInd w:w="360" w:type="dxa"/>
        <w:tblCellMar>
          <w:left w:w="0" w:type="dxa"/>
          <w:right w:w="0" w:type="dxa"/>
        </w:tblCellMar>
        <w:tblLook w:val="0000" w:firstRow="0" w:lastRow="0" w:firstColumn="0" w:lastColumn="0" w:noHBand="0" w:noVBand="0"/>
      </w:tblPr>
      <w:tblGrid>
        <w:gridCol w:w="2579"/>
        <w:gridCol w:w="6209"/>
      </w:tblGrid>
      <w:tr w:rsidR="006F6D6F" w:rsidRPr="002D0685" w:rsidTr="006F6D6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D6F" w:rsidRPr="002D0685" w:rsidRDefault="006F6D6F" w:rsidP="006F6D6F">
            <w:pPr>
              <w:jc w:val="center"/>
              <w:rPr>
                <w:rFonts w:ascii="Arial" w:hAnsi="Arial" w:cs="Arial"/>
                <w:b/>
                <w:bCs/>
                <w:szCs w:val="24"/>
                <w:lang w:val="en-US"/>
              </w:rPr>
            </w:pPr>
            <w:r w:rsidRPr="002D0685">
              <w:rPr>
                <w:rFonts w:ascii="Arial" w:hAnsi="Arial" w:cs="Arial"/>
                <w:b/>
                <w:bCs/>
                <w:szCs w:val="24"/>
                <w:lang w:val="en-US"/>
              </w:rPr>
              <w:t>PHONE NUMBER</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D6F" w:rsidRPr="002D0685" w:rsidRDefault="006F6D6F" w:rsidP="006F6D6F">
            <w:pPr>
              <w:jc w:val="center"/>
              <w:rPr>
                <w:rFonts w:ascii="Arial" w:hAnsi="Arial" w:cs="Arial"/>
                <w:b/>
                <w:bCs/>
                <w:szCs w:val="24"/>
                <w:lang w:val="en-US"/>
              </w:rPr>
            </w:pPr>
          </w:p>
        </w:tc>
      </w:tr>
    </w:tbl>
    <w:p w:rsidR="006F6D6F" w:rsidRPr="002D0685" w:rsidRDefault="006F6D6F" w:rsidP="006F6D6F">
      <w:pPr>
        <w:rPr>
          <w:rFonts w:ascii="Arial" w:hAnsi="Arial" w:cs="Arial"/>
          <w:szCs w:val="24"/>
          <w:u w:val="single"/>
          <w:lang w:val="en-US"/>
        </w:rPr>
      </w:pPr>
    </w:p>
    <w:tbl>
      <w:tblPr>
        <w:tblW w:w="0" w:type="auto"/>
        <w:tblInd w:w="360" w:type="dxa"/>
        <w:tblCellMar>
          <w:left w:w="0" w:type="dxa"/>
          <w:right w:w="0" w:type="dxa"/>
        </w:tblCellMar>
        <w:tblLook w:val="0000" w:firstRow="0" w:lastRow="0" w:firstColumn="0" w:lastColumn="0" w:noHBand="0" w:noVBand="0"/>
      </w:tblPr>
      <w:tblGrid>
        <w:gridCol w:w="2587"/>
        <w:gridCol w:w="6201"/>
      </w:tblGrid>
      <w:tr w:rsidR="006F6D6F" w:rsidRPr="002D0685" w:rsidTr="006F6D6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6D6F" w:rsidRPr="002D0685" w:rsidRDefault="006F6D6F" w:rsidP="006F6D6F">
            <w:pPr>
              <w:jc w:val="center"/>
              <w:rPr>
                <w:rFonts w:ascii="Arial" w:hAnsi="Arial" w:cs="Arial"/>
                <w:b/>
                <w:bCs/>
                <w:szCs w:val="24"/>
                <w:lang w:val="en-US"/>
              </w:rPr>
            </w:pPr>
            <w:r w:rsidRPr="002D0685">
              <w:rPr>
                <w:rFonts w:ascii="Arial" w:hAnsi="Arial" w:cs="Arial"/>
                <w:b/>
                <w:bCs/>
                <w:szCs w:val="24"/>
                <w:lang w:val="en-US"/>
              </w:rPr>
              <w:t>FAX NUMBER</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6D6F" w:rsidRPr="002D0685" w:rsidRDefault="006F6D6F" w:rsidP="006F6D6F">
            <w:pPr>
              <w:jc w:val="center"/>
              <w:rPr>
                <w:rFonts w:ascii="Arial" w:hAnsi="Arial" w:cs="Arial"/>
                <w:b/>
                <w:bCs/>
                <w:szCs w:val="24"/>
                <w:lang w:val="en-US"/>
              </w:rPr>
            </w:pPr>
          </w:p>
        </w:tc>
      </w:tr>
      <w:tr w:rsidR="006F6D6F" w:rsidRPr="002D0685" w:rsidTr="006F6D6F">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6F6D6F" w:rsidRPr="002D0685" w:rsidRDefault="006F6D6F" w:rsidP="006F6D6F">
            <w:pPr>
              <w:jc w:val="center"/>
              <w:rPr>
                <w:rFonts w:ascii="Arial" w:hAnsi="Arial" w:cs="Arial"/>
                <w:b/>
                <w:bCs/>
                <w:szCs w:val="24"/>
                <w:lang w:val="en-US"/>
              </w:rPr>
            </w:pPr>
            <w:r w:rsidRPr="002D0685">
              <w:rPr>
                <w:rFonts w:ascii="Arial" w:hAnsi="Arial" w:cs="Arial"/>
                <w:b/>
                <w:bCs/>
                <w:szCs w:val="24"/>
                <w:lang w:val="en-US"/>
              </w:rPr>
              <w:t>E-MAIL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6F6D6F" w:rsidRPr="002D0685" w:rsidRDefault="006F6D6F" w:rsidP="006F6D6F">
            <w:pPr>
              <w:jc w:val="center"/>
              <w:rPr>
                <w:rFonts w:ascii="Arial" w:hAnsi="Arial" w:cs="Arial"/>
                <w:b/>
                <w:bCs/>
                <w:szCs w:val="24"/>
                <w:lang w:val="en-US"/>
              </w:rPr>
            </w:pPr>
          </w:p>
        </w:tc>
      </w:tr>
      <w:tr w:rsidR="006F6D6F" w:rsidRPr="002D0685" w:rsidTr="006F6D6F">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F6D6F" w:rsidRPr="002D0685" w:rsidRDefault="006F6D6F" w:rsidP="006F6D6F">
            <w:pPr>
              <w:jc w:val="center"/>
              <w:rPr>
                <w:rFonts w:ascii="Arial" w:hAnsi="Arial" w:cs="Arial"/>
                <w:b/>
                <w:bCs/>
                <w:szCs w:val="24"/>
                <w:lang w:val="en-US"/>
              </w:rPr>
            </w:pPr>
            <w:r w:rsidRPr="002D0685">
              <w:rPr>
                <w:rFonts w:ascii="Arial" w:hAnsi="Arial" w:cs="Arial"/>
                <w:b/>
                <w:bCs/>
                <w:szCs w:val="24"/>
                <w:lang w:val="en-US"/>
              </w:rPr>
              <w:t>TIN</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6D6F" w:rsidRPr="002D0685" w:rsidRDefault="006F6D6F" w:rsidP="006F6D6F">
            <w:pPr>
              <w:jc w:val="center"/>
              <w:rPr>
                <w:rFonts w:ascii="Arial" w:hAnsi="Arial" w:cs="Arial"/>
                <w:b/>
                <w:bCs/>
                <w:szCs w:val="24"/>
                <w:lang w:val="en-US"/>
              </w:rPr>
            </w:pPr>
          </w:p>
        </w:tc>
      </w:tr>
      <w:tr w:rsidR="006F6D6F" w:rsidRPr="002D0685" w:rsidTr="006F6D6F">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F6D6F" w:rsidRPr="002D0685" w:rsidRDefault="006F6D6F" w:rsidP="006F6D6F">
            <w:pPr>
              <w:jc w:val="center"/>
              <w:rPr>
                <w:rFonts w:ascii="Arial" w:hAnsi="Arial" w:cs="Arial"/>
                <w:b/>
                <w:bCs/>
                <w:szCs w:val="24"/>
                <w:lang w:val="en-US"/>
              </w:rPr>
            </w:pPr>
            <w:r w:rsidRPr="002D0685">
              <w:rPr>
                <w:rFonts w:ascii="Arial" w:hAnsi="Arial" w:cs="Arial"/>
                <w:b/>
                <w:bCs/>
                <w:szCs w:val="24"/>
                <w:lang w:val="en-US"/>
              </w:rPr>
              <w:t xml:space="preserve">CURRENT ACCOUNT OF THE TENDERER AND BANK NAME </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F6D6F" w:rsidRPr="002D0685" w:rsidRDefault="006F6D6F" w:rsidP="006F6D6F">
            <w:pPr>
              <w:jc w:val="center"/>
              <w:rPr>
                <w:rFonts w:ascii="Arial" w:hAnsi="Arial" w:cs="Arial"/>
                <w:b/>
                <w:bCs/>
                <w:szCs w:val="24"/>
                <w:lang w:val="en-US"/>
              </w:rPr>
            </w:pPr>
          </w:p>
        </w:tc>
      </w:tr>
    </w:tbl>
    <w:p w:rsidR="006F6D6F" w:rsidRPr="002D0685" w:rsidRDefault="006F6D6F" w:rsidP="006F6D6F">
      <w:pPr>
        <w:ind w:left="180"/>
        <w:jc w:val="both"/>
        <w:rPr>
          <w:rFonts w:ascii="Arial" w:hAnsi="Arial" w:cs="Arial"/>
          <w:szCs w:val="24"/>
          <w:lang w:val="en-US"/>
        </w:rPr>
      </w:pPr>
    </w:p>
    <w:p w:rsidR="006F6D6F" w:rsidRPr="002D0685" w:rsidRDefault="006F6D6F" w:rsidP="006F6D6F">
      <w:pPr>
        <w:jc w:val="both"/>
        <w:rPr>
          <w:rFonts w:ascii="Arial" w:hAnsi="Arial" w:cs="Arial"/>
          <w:b/>
          <w:szCs w:val="24"/>
          <w:lang w:val="en-US"/>
        </w:rPr>
      </w:pPr>
    </w:p>
    <w:p w:rsidR="006F6D6F" w:rsidRPr="002D0685" w:rsidRDefault="006F6D6F" w:rsidP="006F6D6F">
      <w:pPr>
        <w:jc w:val="both"/>
        <w:rPr>
          <w:rFonts w:ascii="Arial" w:hAnsi="Arial" w:cs="Arial"/>
          <w:b/>
          <w:szCs w:val="24"/>
          <w:lang w:val="en-US"/>
        </w:rPr>
      </w:pPr>
    </w:p>
    <w:p w:rsidR="006F6D6F" w:rsidRPr="002D0685" w:rsidRDefault="006F6D6F" w:rsidP="006F6D6F">
      <w:pPr>
        <w:jc w:val="both"/>
        <w:rPr>
          <w:rFonts w:ascii="Arial" w:hAnsi="Arial" w:cs="Arial"/>
          <w:b/>
          <w:szCs w:val="24"/>
          <w:lang w:val="en-US"/>
        </w:rPr>
      </w:pPr>
      <w:r w:rsidRPr="002D0685">
        <w:rPr>
          <w:rFonts w:ascii="Arial" w:hAnsi="Arial" w:cs="Arial"/>
          <w:b/>
          <w:szCs w:val="24"/>
          <w:lang w:val="en-US"/>
        </w:rPr>
        <w:t>TOTAL SERVICE PRICE ________________________ (in letters: _____________________________________________________) VAT excluded.</w:t>
      </w:r>
    </w:p>
    <w:p w:rsidR="006F6D6F" w:rsidRPr="002D0685" w:rsidRDefault="006F6D6F" w:rsidP="006F6D6F">
      <w:pPr>
        <w:rPr>
          <w:rFonts w:ascii="Arial" w:hAnsi="Arial" w:cs="Arial"/>
          <w:szCs w:val="24"/>
          <w:lang w:val="en-US"/>
        </w:rPr>
      </w:pPr>
    </w:p>
    <w:p w:rsidR="006F6D6F" w:rsidRPr="002D0685" w:rsidRDefault="006F6D6F" w:rsidP="006F6D6F">
      <w:pPr>
        <w:rPr>
          <w:rFonts w:ascii="Arial" w:hAnsi="Arial" w:cs="Arial"/>
          <w:i/>
          <w:szCs w:val="24"/>
          <w:lang w:val="en-US"/>
        </w:rPr>
      </w:pPr>
      <w:r w:rsidRPr="002D0685">
        <w:rPr>
          <w:rFonts w:ascii="Arial" w:hAnsi="Arial" w:cs="Arial"/>
          <w:b/>
          <w:szCs w:val="24"/>
          <w:lang w:val="en-US"/>
        </w:rPr>
        <w:t>PAYMENT METHOD AND CONDITIONS: _______________________</w:t>
      </w:r>
      <w:r w:rsidRPr="002D0685">
        <w:rPr>
          <w:rFonts w:ascii="Arial" w:hAnsi="Arial" w:cs="Arial"/>
          <w:i/>
          <w:szCs w:val="24"/>
          <w:lang w:val="en-US"/>
        </w:rPr>
        <w:t xml:space="preserve"> </w:t>
      </w:r>
    </w:p>
    <w:p w:rsidR="006F6D6F" w:rsidRPr="002D0685" w:rsidRDefault="006F6D6F" w:rsidP="006F6D6F">
      <w:pPr>
        <w:rPr>
          <w:rFonts w:ascii="Arial" w:hAnsi="Arial" w:cs="Arial"/>
          <w:i/>
          <w:szCs w:val="24"/>
          <w:lang w:val="en-US"/>
        </w:rPr>
      </w:pPr>
      <w:r w:rsidRPr="002D0685">
        <w:rPr>
          <w:rFonts w:ascii="Arial" w:hAnsi="Arial" w:cs="Arial"/>
          <w:i/>
          <w:szCs w:val="24"/>
          <w:lang w:val="en-US"/>
        </w:rPr>
        <w:t>(indicate the payment method, deadlines and conditions)</w:t>
      </w:r>
    </w:p>
    <w:p w:rsidR="006F6D6F" w:rsidRPr="002D0685" w:rsidRDefault="006F6D6F" w:rsidP="006F6D6F">
      <w:pPr>
        <w:rPr>
          <w:rFonts w:ascii="Arial" w:hAnsi="Arial" w:cs="Arial"/>
          <w:i/>
          <w:szCs w:val="24"/>
          <w:lang w:val="en-US"/>
        </w:rPr>
      </w:pPr>
    </w:p>
    <w:p w:rsidR="006F6D6F" w:rsidRPr="002D0685" w:rsidRDefault="006F6D6F" w:rsidP="006F6D6F">
      <w:pPr>
        <w:rPr>
          <w:rFonts w:ascii="Arial" w:hAnsi="Arial" w:cs="Arial"/>
          <w:b/>
          <w:szCs w:val="24"/>
          <w:lang w:val="en-US"/>
        </w:rPr>
      </w:pPr>
      <w:r w:rsidRPr="002D0685">
        <w:rPr>
          <w:rFonts w:ascii="Arial" w:hAnsi="Arial" w:cs="Arial"/>
          <w:b/>
          <w:szCs w:val="24"/>
          <w:lang w:val="en-US"/>
        </w:rPr>
        <w:t>SERVICE EXECUTION PERIOD: ______________________________</w:t>
      </w:r>
    </w:p>
    <w:p w:rsidR="006F6D6F" w:rsidRPr="002D0685" w:rsidRDefault="006F6D6F" w:rsidP="006F6D6F">
      <w:pPr>
        <w:rPr>
          <w:rFonts w:ascii="Arial" w:hAnsi="Arial" w:cs="Arial"/>
          <w:b/>
          <w:i/>
          <w:szCs w:val="24"/>
          <w:lang w:val="en-US"/>
        </w:rPr>
      </w:pPr>
      <w:r w:rsidRPr="002D0685">
        <w:rPr>
          <w:rFonts w:ascii="Arial" w:hAnsi="Arial" w:cs="Arial"/>
          <w:i/>
          <w:szCs w:val="24"/>
          <w:lang w:val="en-US"/>
        </w:rPr>
        <w:t>(indicate the completion period)</w:t>
      </w:r>
    </w:p>
    <w:p w:rsidR="006F6D6F" w:rsidRPr="002D0685" w:rsidRDefault="006F6D6F" w:rsidP="006F6D6F">
      <w:pPr>
        <w:rPr>
          <w:rFonts w:ascii="Arial" w:hAnsi="Arial" w:cs="Arial"/>
          <w:szCs w:val="24"/>
          <w:lang w:val="en-US"/>
        </w:rPr>
      </w:pPr>
    </w:p>
    <w:p w:rsidR="006F6D6F" w:rsidRPr="002D0685" w:rsidRDefault="006F6D6F" w:rsidP="006F6D6F">
      <w:pPr>
        <w:rPr>
          <w:rFonts w:ascii="Arial" w:hAnsi="Arial" w:cs="Arial"/>
          <w:szCs w:val="24"/>
          <w:lang w:val="en-US"/>
        </w:rPr>
      </w:pPr>
      <w:r w:rsidRPr="002D0685">
        <w:rPr>
          <w:rFonts w:ascii="Arial" w:hAnsi="Arial" w:cs="Arial"/>
          <w:b/>
          <w:szCs w:val="24"/>
          <w:lang w:val="en-US"/>
        </w:rPr>
        <w:t>TENDER VALIDITY PERIOD: _________________________________</w:t>
      </w:r>
    </w:p>
    <w:p w:rsidR="006F6D6F" w:rsidRPr="002D0685" w:rsidRDefault="006F6D6F" w:rsidP="006F6D6F">
      <w:pPr>
        <w:rPr>
          <w:rFonts w:ascii="Arial" w:hAnsi="Arial" w:cs="Arial"/>
          <w:b/>
          <w:i/>
          <w:szCs w:val="24"/>
          <w:lang w:val="en-US"/>
        </w:rPr>
      </w:pPr>
      <w:r w:rsidRPr="002D0685">
        <w:rPr>
          <w:rFonts w:ascii="Arial" w:hAnsi="Arial" w:cs="Arial"/>
          <w:i/>
          <w:szCs w:val="24"/>
          <w:lang w:val="en-US"/>
        </w:rPr>
        <w:t>(at least 60 days as of tender opening)</w:t>
      </w:r>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b/>
          <w:szCs w:val="24"/>
          <w:lang w:val="en-US"/>
        </w:rPr>
      </w:pPr>
      <w:r w:rsidRPr="002D0685">
        <w:rPr>
          <w:rFonts w:ascii="Arial" w:hAnsi="Arial" w:cs="Arial"/>
          <w:b/>
          <w:szCs w:val="24"/>
          <w:lang w:val="en-US"/>
        </w:rPr>
        <w:t>Data on the percent of total value of procurement shall be entrusted to subcontractor, as well as the part of subject of procurement that shall be performed via subcontractor</w:t>
      </w:r>
      <w:r w:rsidR="00B108F8" w:rsidRPr="002D0685">
        <w:rPr>
          <w:rFonts w:ascii="Arial" w:hAnsi="Arial" w:cs="Arial"/>
          <w:b/>
          <w:szCs w:val="24"/>
          <w:lang w:val="en-US"/>
        </w:rPr>
        <w:t>: _</w:t>
      </w:r>
      <w:r w:rsidRPr="002D0685">
        <w:rPr>
          <w:rFonts w:ascii="Arial" w:hAnsi="Arial" w:cs="Arial"/>
          <w:b/>
          <w:szCs w:val="24"/>
          <w:lang w:val="en-US"/>
        </w:rPr>
        <w:t>_________________________________________</w:t>
      </w:r>
    </w:p>
    <w:p w:rsidR="006F6D6F" w:rsidRPr="002D0685" w:rsidRDefault="006F6D6F" w:rsidP="006F6D6F">
      <w:pPr>
        <w:jc w:val="both"/>
        <w:rPr>
          <w:rFonts w:ascii="Arial" w:hAnsi="Arial" w:cs="Arial"/>
          <w:szCs w:val="24"/>
          <w:lang w:val="en-US"/>
        </w:rPr>
      </w:pPr>
      <w:r w:rsidRPr="002D0685">
        <w:rPr>
          <w:rFonts w:ascii="Arial" w:hAnsi="Arial" w:cs="Arial"/>
          <w:b/>
          <w:szCs w:val="24"/>
          <w:lang w:val="en-US"/>
        </w:rPr>
        <w:t>______________________________________________________________________________________________________________________________________</w:t>
      </w:r>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szCs w:val="24"/>
          <w:lang w:val="en-US"/>
        </w:rPr>
      </w:pPr>
    </w:p>
    <w:tbl>
      <w:tblPr>
        <w:tblW w:w="0" w:type="auto"/>
        <w:jc w:val="center"/>
        <w:tblLook w:val="01E0" w:firstRow="1" w:lastRow="1" w:firstColumn="1" w:lastColumn="1" w:noHBand="0" w:noVBand="0"/>
      </w:tblPr>
      <w:tblGrid>
        <w:gridCol w:w="3536"/>
        <w:gridCol w:w="1926"/>
        <w:gridCol w:w="3686"/>
      </w:tblGrid>
      <w:tr w:rsidR="006F6D6F" w:rsidRPr="002D0685" w:rsidTr="006F6D6F">
        <w:trPr>
          <w:jc w:val="center"/>
        </w:trPr>
        <w:tc>
          <w:tcPr>
            <w:tcW w:w="3652" w:type="dxa"/>
          </w:tcPr>
          <w:p w:rsidR="006F6D6F" w:rsidRPr="002D0685" w:rsidRDefault="006F6D6F" w:rsidP="006F6D6F">
            <w:pPr>
              <w:jc w:val="center"/>
              <w:rPr>
                <w:rFonts w:ascii="Arial" w:hAnsi="Arial" w:cs="Arial"/>
                <w:szCs w:val="24"/>
                <w:lang w:val="en-US"/>
              </w:rPr>
            </w:pPr>
            <w:r w:rsidRPr="002D0685">
              <w:rPr>
                <w:rFonts w:ascii="Arial" w:hAnsi="Arial" w:cs="Arial"/>
                <w:szCs w:val="24"/>
                <w:lang w:val="en-US"/>
              </w:rPr>
              <w:t>PLACE AND DATE:</w:t>
            </w:r>
          </w:p>
        </w:tc>
        <w:tc>
          <w:tcPr>
            <w:tcW w:w="1985" w:type="dxa"/>
          </w:tcPr>
          <w:p w:rsidR="006F6D6F" w:rsidRPr="002D0685" w:rsidRDefault="006F6D6F" w:rsidP="006F6D6F">
            <w:pPr>
              <w:jc w:val="center"/>
              <w:rPr>
                <w:rFonts w:ascii="Arial" w:hAnsi="Arial" w:cs="Arial"/>
                <w:szCs w:val="24"/>
                <w:lang w:val="en-US"/>
              </w:rPr>
            </w:pPr>
            <w:r w:rsidRPr="002D0685">
              <w:rPr>
                <w:rFonts w:ascii="Arial" w:hAnsi="Arial" w:cs="Arial"/>
                <w:szCs w:val="24"/>
                <w:lang w:val="en-US"/>
              </w:rPr>
              <w:t>L.S.</w:t>
            </w:r>
          </w:p>
        </w:tc>
        <w:tc>
          <w:tcPr>
            <w:tcW w:w="3782" w:type="dxa"/>
          </w:tcPr>
          <w:p w:rsidR="006F6D6F" w:rsidRPr="002D0685" w:rsidRDefault="006F6D6F" w:rsidP="006F6D6F">
            <w:pPr>
              <w:jc w:val="center"/>
              <w:rPr>
                <w:rFonts w:ascii="Arial" w:hAnsi="Arial" w:cs="Arial"/>
                <w:szCs w:val="24"/>
                <w:lang w:val="en-US"/>
              </w:rPr>
            </w:pPr>
            <w:r w:rsidRPr="002D0685">
              <w:rPr>
                <w:rFonts w:ascii="Arial" w:hAnsi="Arial" w:cs="Arial"/>
                <w:szCs w:val="24"/>
                <w:lang w:val="en-US"/>
              </w:rPr>
              <w:t>TENDERER:</w:t>
            </w:r>
          </w:p>
        </w:tc>
      </w:tr>
      <w:tr w:rsidR="006F6D6F" w:rsidRPr="002D0685" w:rsidTr="006F6D6F">
        <w:trPr>
          <w:jc w:val="center"/>
        </w:trPr>
        <w:tc>
          <w:tcPr>
            <w:tcW w:w="3652" w:type="dxa"/>
            <w:vAlign w:val="center"/>
          </w:tcPr>
          <w:p w:rsidR="006F6D6F" w:rsidRPr="002D0685" w:rsidRDefault="006F6D6F" w:rsidP="006F6D6F">
            <w:pPr>
              <w:jc w:val="both"/>
              <w:rPr>
                <w:rFonts w:ascii="Arial" w:hAnsi="Arial" w:cs="Arial"/>
                <w:szCs w:val="24"/>
                <w:lang w:val="en-US"/>
              </w:rPr>
            </w:pPr>
          </w:p>
        </w:tc>
        <w:tc>
          <w:tcPr>
            <w:tcW w:w="1985" w:type="dxa"/>
            <w:vAlign w:val="center"/>
          </w:tcPr>
          <w:p w:rsidR="006F6D6F" w:rsidRPr="002D0685" w:rsidRDefault="006F6D6F" w:rsidP="006F6D6F">
            <w:pPr>
              <w:jc w:val="both"/>
              <w:rPr>
                <w:rFonts w:ascii="Arial" w:hAnsi="Arial" w:cs="Arial"/>
                <w:szCs w:val="24"/>
                <w:lang w:val="en-US"/>
              </w:rPr>
            </w:pPr>
          </w:p>
        </w:tc>
        <w:tc>
          <w:tcPr>
            <w:tcW w:w="3782" w:type="dxa"/>
            <w:vAlign w:val="center"/>
          </w:tcPr>
          <w:p w:rsidR="006F6D6F" w:rsidRPr="002D0685" w:rsidRDefault="006F6D6F" w:rsidP="006F6D6F">
            <w:pPr>
              <w:jc w:val="both"/>
              <w:rPr>
                <w:rFonts w:ascii="Arial" w:hAnsi="Arial" w:cs="Arial"/>
                <w:szCs w:val="24"/>
                <w:lang w:val="en-US"/>
              </w:rPr>
            </w:pPr>
          </w:p>
        </w:tc>
      </w:tr>
      <w:tr w:rsidR="006F6D6F" w:rsidRPr="002D0685" w:rsidTr="006F6D6F">
        <w:trPr>
          <w:jc w:val="center"/>
        </w:trPr>
        <w:tc>
          <w:tcPr>
            <w:tcW w:w="3652" w:type="dxa"/>
            <w:tcBorders>
              <w:bottom w:val="single" w:sz="4" w:space="0" w:color="auto"/>
            </w:tcBorders>
            <w:vAlign w:val="center"/>
          </w:tcPr>
          <w:p w:rsidR="006F6D6F" w:rsidRPr="002D0685" w:rsidRDefault="006F6D6F" w:rsidP="006F6D6F">
            <w:pPr>
              <w:jc w:val="both"/>
              <w:rPr>
                <w:rFonts w:ascii="Arial" w:hAnsi="Arial" w:cs="Arial"/>
                <w:szCs w:val="24"/>
                <w:lang w:val="en-US"/>
              </w:rPr>
            </w:pPr>
          </w:p>
        </w:tc>
        <w:tc>
          <w:tcPr>
            <w:tcW w:w="1985" w:type="dxa"/>
            <w:vAlign w:val="center"/>
          </w:tcPr>
          <w:p w:rsidR="006F6D6F" w:rsidRPr="002D0685" w:rsidRDefault="006F6D6F" w:rsidP="006F6D6F">
            <w:pPr>
              <w:jc w:val="both"/>
              <w:rPr>
                <w:rFonts w:ascii="Arial" w:hAnsi="Arial" w:cs="Arial"/>
                <w:szCs w:val="24"/>
                <w:lang w:val="en-US"/>
              </w:rPr>
            </w:pPr>
          </w:p>
        </w:tc>
        <w:tc>
          <w:tcPr>
            <w:tcW w:w="3782" w:type="dxa"/>
            <w:tcBorders>
              <w:bottom w:val="single" w:sz="4" w:space="0" w:color="auto"/>
            </w:tcBorders>
            <w:vAlign w:val="center"/>
          </w:tcPr>
          <w:p w:rsidR="006F6D6F" w:rsidRPr="002D0685" w:rsidRDefault="006F6D6F" w:rsidP="006F6D6F">
            <w:pPr>
              <w:jc w:val="both"/>
              <w:rPr>
                <w:rFonts w:ascii="Arial" w:hAnsi="Arial" w:cs="Arial"/>
                <w:szCs w:val="24"/>
                <w:lang w:val="en-US"/>
              </w:rPr>
            </w:pPr>
          </w:p>
        </w:tc>
      </w:tr>
    </w:tbl>
    <w:p w:rsidR="004A18FB" w:rsidRPr="002D0685" w:rsidRDefault="004A18FB" w:rsidP="004A18FB">
      <w:pPr>
        <w:rPr>
          <w:rFonts w:ascii="Arial" w:hAnsi="Arial" w:cs="Arial"/>
          <w:szCs w:val="24"/>
          <w:lang w:val="en-US"/>
        </w:rPr>
      </w:pPr>
    </w:p>
    <w:p w:rsidR="004A18FB" w:rsidRPr="002D0685" w:rsidRDefault="004A18FB" w:rsidP="004A18FB">
      <w:pPr>
        <w:jc w:val="both"/>
        <w:rPr>
          <w:rFonts w:ascii="Arial" w:hAnsi="Arial" w:cs="Arial"/>
          <w:szCs w:val="24"/>
          <w:lang w:val="en-US"/>
        </w:rPr>
      </w:pPr>
      <w:r w:rsidRPr="002D0685">
        <w:rPr>
          <w:rFonts w:ascii="Arial" w:hAnsi="Arial" w:cs="Arial"/>
          <w:i/>
          <w:szCs w:val="24"/>
          <w:lang w:val="en-US"/>
        </w:rPr>
        <w:br w:type="page"/>
      </w:r>
    </w:p>
    <w:p w:rsidR="006F6D6F" w:rsidRPr="002D0685" w:rsidRDefault="006F6D6F" w:rsidP="006F6D6F">
      <w:pPr>
        <w:jc w:val="right"/>
        <w:rPr>
          <w:rFonts w:ascii="Arial" w:hAnsi="Arial" w:cs="Arial"/>
          <w:b/>
          <w:szCs w:val="24"/>
          <w:lang w:val="en-US"/>
        </w:rPr>
      </w:pPr>
      <w:r w:rsidRPr="002D0685">
        <w:rPr>
          <w:rFonts w:ascii="Arial" w:hAnsi="Arial" w:cs="Arial"/>
          <w:b/>
          <w:szCs w:val="24"/>
          <w:lang w:val="en-US"/>
        </w:rPr>
        <w:lastRenderedPageBreak/>
        <w:t>FORM 3</w:t>
      </w:r>
    </w:p>
    <w:p w:rsidR="006F6D6F" w:rsidRPr="002D0685" w:rsidRDefault="006F6D6F" w:rsidP="006F6D6F">
      <w:pPr>
        <w:jc w:val="right"/>
        <w:rPr>
          <w:rFonts w:ascii="Arial" w:hAnsi="Arial" w:cs="Arial"/>
          <w:b/>
          <w:szCs w:val="24"/>
          <w:lang w:val="en-US"/>
        </w:rPr>
      </w:pPr>
    </w:p>
    <w:p w:rsidR="006F6D6F" w:rsidRPr="002D0685" w:rsidRDefault="006F6D6F" w:rsidP="006F6D6F">
      <w:pPr>
        <w:jc w:val="both"/>
        <w:rPr>
          <w:rFonts w:ascii="Arial" w:hAnsi="Arial" w:cs="Arial"/>
          <w:szCs w:val="24"/>
          <w:lang w:val="en-US"/>
        </w:rPr>
      </w:pPr>
      <w:r w:rsidRPr="002D0685">
        <w:rPr>
          <w:rFonts w:ascii="Arial" w:hAnsi="Arial" w:cs="Arial"/>
          <w:szCs w:val="24"/>
          <w:lang w:val="en-US"/>
        </w:rPr>
        <w:t>In accordance with Article 75 paragraph 2 of Public Procurement Law (“Official Gazette of RS” no. 124/12 and 14/15) we give the following</w:t>
      </w:r>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szCs w:val="24"/>
          <w:lang w:val="en-US"/>
        </w:rPr>
      </w:pPr>
    </w:p>
    <w:p w:rsidR="006F6D6F" w:rsidRPr="002D0685" w:rsidRDefault="006F6D6F" w:rsidP="006F6D6F">
      <w:pPr>
        <w:pStyle w:val="Heading2"/>
        <w:jc w:val="center"/>
        <w:rPr>
          <w:rFonts w:cs="Arial"/>
          <w:sz w:val="24"/>
          <w:szCs w:val="24"/>
          <w:lang w:val="en-US"/>
        </w:rPr>
      </w:pPr>
      <w:bookmarkStart w:id="358" w:name="_Toc385933998"/>
      <w:bookmarkStart w:id="359" w:name="_Toc421192983"/>
      <w:bookmarkStart w:id="360" w:name="_Toc425166807"/>
      <w:r w:rsidRPr="002D0685">
        <w:rPr>
          <w:rFonts w:cs="Arial"/>
          <w:sz w:val="24"/>
          <w:szCs w:val="24"/>
          <w:lang w:val="en-US"/>
        </w:rPr>
        <w:t>STATEMENT</w:t>
      </w:r>
      <w:bookmarkEnd w:id="358"/>
      <w:bookmarkEnd w:id="359"/>
      <w:bookmarkEnd w:id="360"/>
    </w:p>
    <w:p w:rsidR="006F6D6F" w:rsidRPr="002D0685" w:rsidRDefault="006F6D6F" w:rsidP="006F6D6F">
      <w:pPr>
        <w:jc w:val="center"/>
        <w:rPr>
          <w:rFonts w:ascii="Arial" w:hAnsi="Arial" w:cs="Arial"/>
          <w:b/>
          <w:szCs w:val="24"/>
          <w:lang w:val="en-US"/>
        </w:rPr>
      </w:pPr>
    </w:p>
    <w:p w:rsidR="006F6D6F" w:rsidRPr="002D0685" w:rsidRDefault="006F6D6F" w:rsidP="006F6D6F">
      <w:pPr>
        <w:jc w:val="center"/>
        <w:rPr>
          <w:rFonts w:ascii="Arial" w:hAnsi="Arial" w:cs="Arial"/>
          <w:szCs w:val="24"/>
          <w:lang w:val="en-US"/>
        </w:rPr>
      </w:pPr>
      <w:r w:rsidRPr="002D0685">
        <w:rPr>
          <w:rFonts w:ascii="Arial" w:hAnsi="Arial" w:cs="Arial"/>
          <w:szCs w:val="24"/>
          <w:lang w:val="en-US"/>
        </w:rPr>
        <w:t>as a _______________________________</w:t>
      </w:r>
    </w:p>
    <w:p w:rsidR="006F6D6F" w:rsidRPr="002D0685" w:rsidRDefault="006F6D6F" w:rsidP="006F6D6F">
      <w:pPr>
        <w:jc w:val="center"/>
        <w:rPr>
          <w:rFonts w:ascii="Arial" w:hAnsi="Arial" w:cs="Arial"/>
          <w:szCs w:val="24"/>
          <w:lang w:val="en-US"/>
        </w:rPr>
      </w:pPr>
      <w:r w:rsidRPr="002D0685">
        <w:rPr>
          <w:rFonts w:ascii="Arial" w:hAnsi="Arial" w:cs="Arial"/>
          <w:szCs w:val="24"/>
          <w:lang w:val="en-US"/>
        </w:rPr>
        <w:t>(</w:t>
      </w:r>
      <w:r w:rsidRPr="002D0685">
        <w:rPr>
          <w:rFonts w:ascii="Arial" w:hAnsi="Arial" w:cs="Arial"/>
          <w:i/>
          <w:szCs w:val="24"/>
          <w:lang w:val="en-US"/>
        </w:rPr>
        <w:t>to write: tenderer, holder of the work/member of the group of tenderers, subcontractor</w:t>
      </w:r>
      <w:r w:rsidRPr="002D0685">
        <w:rPr>
          <w:rFonts w:ascii="Arial" w:hAnsi="Arial" w:cs="Arial"/>
          <w:szCs w:val="24"/>
          <w:lang w:val="en-US"/>
        </w:rPr>
        <w:t xml:space="preserve">) </w:t>
      </w:r>
    </w:p>
    <w:p w:rsidR="006F6D6F" w:rsidRPr="002D0685" w:rsidRDefault="006F6D6F" w:rsidP="006F6D6F">
      <w:pPr>
        <w:jc w:val="center"/>
        <w:rPr>
          <w:rFonts w:ascii="Arial" w:hAnsi="Arial" w:cs="Arial"/>
          <w:szCs w:val="24"/>
          <w:lang w:val="en-US"/>
        </w:rPr>
      </w:pPr>
    </w:p>
    <w:p w:rsidR="006F6D6F" w:rsidRPr="002D0685" w:rsidRDefault="006F6D6F" w:rsidP="006F6D6F">
      <w:pPr>
        <w:jc w:val="center"/>
        <w:rPr>
          <w:rFonts w:ascii="Arial" w:hAnsi="Arial" w:cs="Arial"/>
          <w:szCs w:val="24"/>
          <w:lang w:val="en-US"/>
        </w:rPr>
      </w:pPr>
    </w:p>
    <w:p w:rsidR="006F6D6F" w:rsidRPr="002D0685" w:rsidRDefault="006F6D6F" w:rsidP="006F6D6F">
      <w:pPr>
        <w:jc w:val="center"/>
        <w:rPr>
          <w:rFonts w:ascii="Arial" w:hAnsi="Arial" w:cs="Arial"/>
          <w:szCs w:val="24"/>
          <w:lang w:val="en-US"/>
        </w:rPr>
      </w:pPr>
    </w:p>
    <w:p w:rsidR="006F6D6F" w:rsidRPr="002D0685" w:rsidRDefault="006F6D6F" w:rsidP="006F6D6F">
      <w:pPr>
        <w:jc w:val="center"/>
        <w:rPr>
          <w:rFonts w:ascii="Arial" w:hAnsi="Arial" w:cs="Arial"/>
          <w:szCs w:val="24"/>
          <w:lang w:val="en-US"/>
        </w:rPr>
      </w:pPr>
    </w:p>
    <w:p w:rsidR="006F6D6F" w:rsidRPr="002D0685" w:rsidRDefault="006F6D6F" w:rsidP="006F6D6F">
      <w:pPr>
        <w:jc w:val="center"/>
        <w:rPr>
          <w:rFonts w:ascii="Arial" w:hAnsi="Arial" w:cs="Arial"/>
          <w:szCs w:val="24"/>
          <w:lang w:val="en-US"/>
        </w:rPr>
      </w:pPr>
      <w:r w:rsidRPr="002D0685">
        <w:rPr>
          <w:rFonts w:ascii="Arial" w:hAnsi="Arial" w:cs="Arial"/>
          <w:szCs w:val="24"/>
          <w:lang w:val="en-US"/>
        </w:rPr>
        <w:t xml:space="preserve">WE STATE </w:t>
      </w:r>
    </w:p>
    <w:p w:rsidR="006F6D6F" w:rsidRPr="002D0685" w:rsidRDefault="006F6D6F" w:rsidP="006F6D6F">
      <w:pPr>
        <w:jc w:val="center"/>
        <w:rPr>
          <w:rFonts w:ascii="Arial" w:hAnsi="Arial" w:cs="Arial"/>
          <w:szCs w:val="24"/>
          <w:lang w:val="en-US"/>
        </w:rPr>
      </w:pPr>
    </w:p>
    <w:p w:rsidR="006F6D6F" w:rsidRPr="002D0685" w:rsidRDefault="006F6D6F" w:rsidP="006F6D6F">
      <w:pPr>
        <w:jc w:val="center"/>
        <w:rPr>
          <w:rFonts w:ascii="Arial" w:hAnsi="Arial" w:cs="Arial"/>
          <w:szCs w:val="24"/>
          <w:lang w:val="en-US"/>
        </w:rPr>
      </w:pPr>
      <w:r w:rsidRPr="002D0685">
        <w:rPr>
          <w:rFonts w:ascii="Arial" w:hAnsi="Arial" w:cs="Arial"/>
          <w:szCs w:val="24"/>
          <w:lang w:val="en-US"/>
        </w:rPr>
        <w:t>under full substantive and criminal liability that</w:t>
      </w:r>
    </w:p>
    <w:p w:rsidR="006F6D6F" w:rsidRPr="002D0685" w:rsidRDefault="006F6D6F" w:rsidP="006F6D6F">
      <w:pPr>
        <w:jc w:val="center"/>
        <w:rPr>
          <w:rFonts w:ascii="Arial" w:hAnsi="Arial" w:cs="Arial"/>
          <w:szCs w:val="24"/>
          <w:lang w:val="en-US"/>
        </w:rPr>
      </w:pPr>
    </w:p>
    <w:p w:rsidR="006F6D6F" w:rsidRPr="002D0685" w:rsidRDefault="006F6D6F" w:rsidP="006F6D6F">
      <w:pPr>
        <w:jc w:val="center"/>
        <w:rPr>
          <w:rFonts w:ascii="Arial" w:hAnsi="Arial" w:cs="Arial"/>
          <w:szCs w:val="24"/>
          <w:lang w:val="en-US"/>
        </w:rPr>
      </w:pPr>
      <w:r w:rsidRPr="002D0685">
        <w:rPr>
          <w:rFonts w:ascii="Arial" w:hAnsi="Arial" w:cs="Arial"/>
          <w:szCs w:val="24"/>
          <w:lang w:val="en-US"/>
        </w:rPr>
        <w:t>____________________________________________</w:t>
      </w:r>
    </w:p>
    <w:p w:rsidR="006F6D6F" w:rsidRPr="002D0685" w:rsidRDefault="006F6D6F" w:rsidP="006F6D6F">
      <w:pPr>
        <w:jc w:val="center"/>
        <w:rPr>
          <w:rFonts w:ascii="Arial" w:hAnsi="Arial" w:cs="Arial"/>
          <w:szCs w:val="24"/>
          <w:lang w:val="en-US"/>
        </w:rPr>
      </w:pPr>
      <w:r w:rsidRPr="002D0685">
        <w:rPr>
          <w:rFonts w:ascii="Arial" w:hAnsi="Arial" w:cs="Arial"/>
          <w:szCs w:val="24"/>
          <w:lang w:val="en-US"/>
        </w:rPr>
        <w:t>(</w:t>
      </w:r>
      <w:r w:rsidRPr="002D0685">
        <w:rPr>
          <w:rFonts w:ascii="Arial" w:hAnsi="Arial" w:cs="Arial"/>
          <w:i/>
          <w:szCs w:val="24"/>
          <w:lang w:val="en-US"/>
        </w:rPr>
        <w:t>full name and seat</w:t>
      </w:r>
      <w:r w:rsidRPr="002D0685">
        <w:rPr>
          <w:rFonts w:ascii="Arial" w:hAnsi="Arial" w:cs="Arial"/>
          <w:szCs w:val="24"/>
          <w:lang w:val="en-US"/>
        </w:rPr>
        <w:t>)</w:t>
      </w:r>
    </w:p>
    <w:p w:rsidR="006F6D6F" w:rsidRPr="002D0685" w:rsidRDefault="006F6D6F" w:rsidP="006F6D6F">
      <w:pPr>
        <w:jc w:val="both"/>
        <w:rPr>
          <w:rFonts w:ascii="Arial" w:hAnsi="Arial" w:cs="Arial"/>
          <w:i/>
          <w:szCs w:val="24"/>
          <w:lang w:val="en-US"/>
        </w:rPr>
      </w:pPr>
    </w:p>
    <w:p w:rsidR="006F6D6F" w:rsidRPr="002D0685" w:rsidRDefault="006F6D6F" w:rsidP="006F6D6F">
      <w:pPr>
        <w:jc w:val="both"/>
        <w:rPr>
          <w:rFonts w:ascii="Arial" w:hAnsi="Arial" w:cs="Arial"/>
          <w:i/>
          <w:szCs w:val="24"/>
          <w:lang w:val="en-US"/>
        </w:rPr>
      </w:pPr>
    </w:p>
    <w:p w:rsidR="006F6D6F" w:rsidRPr="002D0685" w:rsidRDefault="006F6D6F" w:rsidP="006F6D6F">
      <w:pPr>
        <w:jc w:val="both"/>
        <w:rPr>
          <w:rFonts w:ascii="Arial" w:hAnsi="Arial" w:cs="Arial"/>
          <w:szCs w:val="24"/>
          <w:lang w:val="en-US"/>
        </w:rPr>
      </w:pPr>
      <w:r w:rsidRPr="002D0685">
        <w:rPr>
          <w:rFonts w:ascii="Arial" w:hAnsi="Arial" w:cs="Arial"/>
          <w:szCs w:val="24"/>
          <w:lang w:val="en-US"/>
        </w:rPr>
        <w:t xml:space="preserve">shall follow all obligations arising from valid regulations about safety at work, employment and work conditions, environmental protection and it guarantees that it is a holder of intellectual property. </w:t>
      </w:r>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szCs w:val="24"/>
          <w:lang w:val="en-US"/>
        </w:rPr>
      </w:pPr>
    </w:p>
    <w:tbl>
      <w:tblPr>
        <w:tblW w:w="0" w:type="auto"/>
        <w:jc w:val="center"/>
        <w:tblLook w:val="01E0" w:firstRow="1" w:lastRow="1" w:firstColumn="1" w:lastColumn="1" w:noHBand="0" w:noVBand="0"/>
      </w:tblPr>
      <w:tblGrid>
        <w:gridCol w:w="3420"/>
        <w:gridCol w:w="1871"/>
        <w:gridCol w:w="3857"/>
      </w:tblGrid>
      <w:tr w:rsidR="006F6D6F" w:rsidRPr="002D0685" w:rsidTr="006F6D6F">
        <w:trPr>
          <w:jc w:val="center"/>
        </w:trPr>
        <w:tc>
          <w:tcPr>
            <w:tcW w:w="3652" w:type="dxa"/>
          </w:tcPr>
          <w:p w:rsidR="006F6D6F" w:rsidRPr="002D0685" w:rsidRDefault="006F6D6F" w:rsidP="006F6D6F">
            <w:pPr>
              <w:jc w:val="center"/>
              <w:rPr>
                <w:rFonts w:ascii="Arial" w:hAnsi="Arial" w:cs="Arial"/>
                <w:szCs w:val="24"/>
                <w:lang w:val="en-US"/>
              </w:rPr>
            </w:pPr>
            <w:r w:rsidRPr="002D0685">
              <w:rPr>
                <w:rFonts w:ascii="Arial" w:hAnsi="Arial" w:cs="Arial"/>
                <w:szCs w:val="24"/>
                <w:lang w:val="en-US"/>
              </w:rPr>
              <w:t>DATE:</w:t>
            </w:r>
          </w:p>
        </w:tc>
        <w:tc>
          <w:tcPr>
            <w:tcW w:w="1985" w:type="dxa"/>
          </w:tcPr>
          <w:p w:rsidR="006F6D6F" w:rsidRPr="002D0685" w:rsidRDefault="006F6D6F" w:rsidP="006F6D6F">
            <w:pPr>
              <w:jc w:val="center"/>
              <w:rPr>
                <w:rFonts w:ascii="Arial" w:hAnsi="Arial" w:cs="Arial"/>
                <w:szCs w:val="24"/>
                <w:lang w:val="en-US"/>
              </w:rPr>
            </w:pPr>
            <w:r w:rsidRPr="002D0685">
              <w:rPr>
                <w:rFonts w:ascii="Arial" w:hAnsi="Arial" w:cs="Arial"/>
                <w:szCs w:val="24"/>
                <w:lang w:val="en-US"/>
              </w:rPr>
              <w:t>L.S.</w:t>
            </w:r>
          </w:p>
        </w:tc>
        <w:tc>
          <w:tcPr>
            <w:tcW w:w="3782" w:type="dxa"/>
          </w:tcPr>
          <w:p w:rsidR="006F6D6F" w:rsidRPr="002D0685" w:rsidRDefault="006F6D6F" w:rsidP="006F6D6F">
            <w:pPr>
              <w:jc w:val="center"/>
              <w:rPr>
                <w:rFonts w:ascii="Arial" w:hAnsi="Arial" w:cs="Arial"/>
                <w:szCs w:val="24"/>
                <w:lang w:val="en-US"/>
              </w:rPr>
            </w:pPr>
            <w:r w:rsidRPr="002D0685">
              <w:rPr>
                <w:rFonts w:ascii="Arial" w:hAnsi="Arial" w:cs="Arial"/>
                <w:szCs w:val="24"/>
                <w:lang w:val="en-US"/>
              </w:rPr>
              <w:t>TENDERER/SUBCONTARCTOR:</w:t>
            </w:r>
          </w:p>
        </w:tc>
      </w:tr>
      <w:tr w:rsidR="006F6D6F" w:rsidRPr="002D0685" w:rsidTr="006F6D6F">
        <w:trPr>
          <w:jc w:val="center"/>
        </w:trPr>
        <w:tc>
          <w:tcPr>
            <w:tcW w:w="3652" w:type="dxa"/>
            <w:vAlign w:val="center"/>
          </w:tcPr>
          <w:p w:rsidR="006F6D6F" w:rsidRPr="002D0685" w:rsidRDefault="006F6D6F" w:rsidP="006F6D6F">
            <w:pPr>
              <w:jc w:val="both"/>
              <w:rPr>
                <w:rFonts w:ascii="Arial" w:hAnsi="Arial" w:cs="Arial"/>
                <w:szCs w:val="24"/>
                <w:lang w:val="en-US"/>
              </w:rPr>
            </w:pPr>
          </w:p>
        </w:tc>
        <w:tc>
          <w:tcPr>
            <w:tcW w:w="1985" w:type="dxa"/>
            <w:vAlign w:val="center"/>
          </w:tcPr>
          <w:p w:rsidR="006F6D6F" w:rsidRPr="002D0685" w:rsidRDefault="006F6D6F" w:rsidP="006F6D6F">
            <w:pPr>
              <w:jc w:val="both"/>
              <w:rPr>
                <w:rFonts w:ascii="Arial" w:hAnsi="Arial" w:cs="Arial"/>
                <w:szCs w:val="24"/>
                <w:lang w:val="en-US"/>
              </w:rPr>
            </w:pPr>
          </w:p>
        </w:tc>
        <w:tc>
          <w:tcPr>
            <w:tcW w:w="3782" w:type="dxa"/>
            <w:vAlign w:val="center"/>
          </w:tcPr>
          <w:p w:rsidR="006F6D6F" w:rsidRPr="002D0685" w:rsidRDefault="006F6D6F" w:rsidP="006F6D6F">
            <w:pPr>
              <w:jc w:val="both"/>
              <w:rPr>
                <w:rFonts w:ascii="Arial" w:hAnsi="Arial" w:cs="Arial"/>
                <w:szCs w:val="24"/>
                <w:lang w:val="en-US"/>
              </w:rPr>
            </w:pPr>
          </w:p>
        </w:tc>
      </w:tr>
      <w:tr w:rsidR="006F6D6F" w:rsidRPr="002D0685" w:rsidTr="006F6D6F">
        <w:trPr>
          <w:jc w:val="center"/>
        </w:trPr>
        <w:tc>
          <w:tcPr>
            <w:tcW w:w="3652" w:type="dxa"/>
            <w:tcBorders>
              <w:bottom w:val="single" w:sz="4" w:space="0" w:color="auto"/>
            </w:tcBorders>
            <w:vAlign w:val="center"/>
          </w:tcPr>
          <w:p w:rsidR="006F6D6F" w:rsidRPr="002D0685" w:rsidRDefault="006F6D6F" w:rsidP="006F6D6F">
            <w:pPr>
              <w:jc w:val="both"/>
              <w:rPr>
                <w:rFonts w:ascii="Arial" w:hAnsi="Arial" w:cs="Arial"/>
                <w:szCs w:val="24"/>
                <w:lang w:val="en-US"/>
              </w:rPr>
            </w:pPr>
          </w:p>
        </w:tc>
        <w:tc>
          <w:tcPr>
            <w:tcW w:w="1985" w:type="dxa"/>
            <w:vAlign w:val="center"/>
          </w:tcPr>
          <w:p w:rsidR="006F6D6F" w:rsidRPr="002D0685" w:rsidRDefault="006F6D6F" w:rsidP="006F6D6F">
            <w:pPr>
              <w:jc w:val="both"/>
              <w:rPr>
                <w:rFonts w:ascii="Arial" w:hAnsi="Arial" w:cs="Arial"/>
                <w:szCs w:val="24"/>
                <w:lang w:val="en-US"/>
              </w:rPr>
            </w:pPr>
          </w:p>
        </w:tc>
        <w:tc>
          <w:tcPr>
            <w:tcW w:w="3782" w:type="dxa"/>
            <w:tcBorders>
              <w:bottom w:val="single" w:sz="4" w:space="0" w:color="auto"/>
            </w:tcBorders>
            <w:vAlign w:val="center"/>
          </w:tcPr>
          <w:p w:rsidR="006F6D6F" w:rsidRPr="002D0685" w:rsidRDefault="006F6D6F" w:rsidP="006F6D6F">
            <w:pPr>
              <w:jc w:val="both"/>
              <w:rPr>
                <w:rFonts w:ascii="Arial" w:hAnsi="Arial" w:cs="Arial"/>
                <w:szCs w:val="24"/>
                <w:lang w:val="en-US"/>
              </w:rPr>
            </w:pPr>
          </w:p>
        </w:tc>
      </w:tr>
    </w:tbl>
    <w:p w:rsidR="006F6D6F" w:rsidRPr="002D0685" w:rsidRDefault="006F6D6F" w:rsidP="004A18FB">
      <w:pPr>
        <w:jc w:val="right"/>
        <w:rPr>
          <w:rFonts w:ascii="Arial" w:hAnsi="Arial" w:cs="Arial"/>
          <w:b/>
          <w:i/>
          <w:szCs w:val="24"/>
          <w:lang w:val="en-US"/>
        </w:rPr>
      </w:pPr>
    </w:p>
    <w:p w:rsidR="006F6D6F" w:rsidRPr="002D0685" w:rsidRDefault="006F6D6F" w:rsidP="004A18FB">
      <w:pPr>
        <w:jc w:val="right"/>
        <w:rPr>
          <w:rFonts w:ascii="Arial" w:hAnsi="Arial" w:cs="Arial"/>
          <w:b/>
          <w:i/>
          <w:szCs w:val="24"/>
          <w:lang w:val="en-US"/>
        </w:rPr>
      </w:pPr>
    </w:p>
    <w:p w:rsidR="006F6D6F" w:rsidRPr="002D0685" w:rsidRDefault="006F6D6F" w:rsidP="004A18FB">
      <w:pPr>
        <w:jc w:val="right"/>
        <w:rPr>
          <w:rFonts w:ascii="Arial" w:hAnsi="Arial" w:cs="Arial"/>
          <w:b/>
          <w:i/>
          <w:szCs w:val="24"/>
          <w:lang w:val="en-US"/>
        </w:rPr>
      </w:pPr>
    </w:p>
    <w:p w:rsidR="006F6D6F" w:rsidRPr="002D0685" w:rsidRDefault="006F6D6F" w:rsidP="004A18FB">
      <w:pPr>
        <w:jc w:val="right"/>
        <w:rPr>
          <w:rFonts w:ascii="Arial" w:hAnsi="Arial" w:cs="Arial"/>
          <w:b/>
          <w:i/>
          <w:szCs w:val="24"/>
          <w:lang w:val="en-US"/>
        </w:rPr>
      </w:pPr>
    </w:p>
    <w:p w:rsidR="006F6D6F" w:rsidRPr="002D0685" w:rsidRDefault="006F6D6F" w:rsidP="004A18FB">
      <w:pPr>
        <w:jc w:val="right"/>
        <w:rPr>
          <w:rFonts w:ascii="Arial" w:hAnsi="Arial" w:cs="Arial"/>
          <w:b/>
          <w:i/>
          <w:szCs w:val="24"/>
          <w:lang w:val="en-US"/>
        </w:rPr>
      </w:pPr>
    </w:p>
    <w:p w:rsidR="006F6D6F" w:rsidRPr="002D0685" w:rsidRDefault="006F6D6F" w:rsidP="004A18FB">
      <w:pPr>
        <w:jc w:val="right"/>
        <w:rPr>
          <w:rFonts w:ascii="Arial" w:hAnsi="Arial" w:cs="Arial"/>
          <w:b/>
          <w:i/>
          <w:szCs w:val="24"/>
          <w:lang w:val="en-US"/>
        </w:rPr>
      </w:pPr>
    </w:p>
    <w:p w:rsidR="006F6D6F" w:rsidRPr="002D0685" w:rsidRDefault="006F6D6F" w:rsidP="004A18FB">
      <w:pPr>
        <w:jc w:val="right"/>
        <w:rPr>
          <w:rFonts w:ascii="Arial" w:hAnsi="Arial" w:cs="Arial"/>
          <w:b/>
          <w:i/>
          <w:szCs w:val="24"/>
          <w:lang w:val="en-US"/>
        </w:rPr>
      </w:pPr>
    </w:p>
    <w:p w:rsidR="006F6D6F" w:rsidRPr="002D0685" w:rsidRDefault="006F6D6F" w:rsidP="004A18FB">
      <w:pPr>
        <w:jc w:val="right"/>
        <w:rPr>
          <w:rFonts w:ascii="Arial" w:hAnsi="Arial" w:cs="Arial"/>
          <w:b/>
          <w:i/>
          <w:szCs w:val="24"/>
          <w:lang w:val="en-US"/>
        </w:rPr>
      </w:pPr>
    </w:p>
    <w:p w:rsidR="006F6D6F" w:rsidRPr="002D0685" w:rsidRDefault="006F6D6F" w:rsidP="004A18FB">
      <w:pPr>
        <w:jc w:val="right"/>
        <w:rPr>
          <w:rFonts w:ascii="Arial" w:hAnsi="Arial" w:cs="Arial"/>
          <w:b/>
          <w:i/>
          <w:szCs w:val="24"/>
          <w:lang w:val="en-US"/>
        </w:rPr>
      </w:pPr>
    </w:p>
    <w:p w:rsidR="006F6D6F" w:rsidRPr="002D0685" w:rsidRDefault="006F6D6F" w:rsidP="004A18FB">
      <w:pPr>
        <w:jc w:val="right"/>
        <w:rPr>
          <w:rFonts w:ascii="Arial" w:hAnsi="Arial" w:cs="Arial"/>
          <w:b/>
          <w:i/>
          <w:szCs w:val="24"/>
          <w:lang w:val="en-US"/>
        </w:rPr>
      </w:pPr>
    </w:p>
    <w:p w:rsidR="006F6D6F" w:rsidRPr="002D0685" w:rsidRDefault="006F6D6F" w:rsidP="004A18FB">
      <w:pPr>
        <w:jc w:val="right"/>
        <w:rPr>
          <w:rFonts w:ascii="Arial" w:hAnsi="Arial" w:cs="Arial"/>
          <w:b/>
          <w:i/>
          <w:szCs w:val="24"/>
          <w:lang w:val="en-US"/>
        </w:rPr>
      </w:pPr>
    </w:p>
    <w:p w:rsidR="006F6D6F" w:rsidRPr="002D0685" w:rsidRDefault="006F6D6F" w:rsidP="004A18FB">
      <w:pPr>
        <w:jc w:val="right"/>
        <w:rPr>
          <w:rFonts w:ascii="Arial" w:hAnsi="Arial" w:cs="Arial"/>
          <w:b/>
          <w:i/>
          <w:szCs w:val="24"/>
          <w:lang w:val="en-US"/>
        </w:rPr>
      </w:pPr>
    </w:p>
    <w:p w:rsidR="006F6D6F" w:rsidRPr="002D0685" w:rsidRDefault="006F6D6F" w:rsidP="004A18FB">
      <w:pPr>
        <w:jc w:val="right"/>
        <w:rPr>
          <w:rFonts w:ascii="Arial" w:hAnsi="Arial" w:cs="Arial"/>
          <w:b/>
          <w:i/>
          <w:szCs w:val="24"/>
          <w:lang w:val="en-US"/>
        </w:rPr>
      </w:pPr>
    </w:p>
    <w:p w:rsidR="006F6D6F" w:rsidRPr="002D0685" w:rsidRDefault="006F6D6F" w:rsidP="004A18FB">
      <w:pPr>
        <w:jc w:val="right"/>
        <w:rPr>
          <w:rFonts w:ascii="Arial" w:hAnsi="Arial" w:cs="Arial"/>
          <w:b/>
          <w:i/>
          <w:szCs w:val="24"/>
          <w:lang w:val="en-US"/>
        </w:rPr>
      </w:pPr>
    </w:p>
    <w:p w:rsidR="006F6D6F" w:rsidRPr="002D0685" w:rsidRDefault="006F6D6F" w:rsidP="004A18FB">
      <w:pPr>
        <w:jc w:val="right"/>
        <w:rPr>
          <w:rFonts w:ascii="Arial" w:hAnsi="Arial" w:cs="Arial"/>
          <w:b/>
          <w:i/>
          <w:szCs w:val="24"/>
          <w:lang w:val="en-US"/>
        </w:rPr>
      </w:pPr>
    </w:p>
    <w:p w:rsidR="006F6D6F" w:rsidRPr="002D0685" w:rsidRDefault="006F6D6F" w:rsidP="004A18FB">
      <w:pPr>
        <w:jc w:val="right"/>
        <w:rPr>
          <w:rFonts w:ascii="Arial" w:hAnsi="Arial" w:cs="Arial"/>
          <w:b/>
          <w:i/>
          <w:szCs w:val="24"/>
          <w:lang w:val="en-US"/>
        </w:rPr>
      </w:pPr>
    </w:p>
    <w:p w:rsidR="006F6D6F" w:rsidRPr="002D0685" w:rsidRDefault="006F6D6F" w:rsidP="004A18FB">
      <w:pPr>
        <w:jc w:val="right"/>
        <w:rPr>
          <w:rFonts w:ascii="Arial" w:hAnsi="Arial" w:cs="Arial"/>
          <w:b/>
          <w:i/>
          <w:szCs w:val="24"/>
          <w:lang w:val="en-US"/>
        </w:rPr>
      </w:pPr>
    </w:p>
    <w:p w:rsidR="006F6D6F" w:rsidRPr="002D0685" w:rsidRDefault="006F6D6F" w:rsidP="006F6D6F">
      <w:pPr>
        <w:jc w:val="right"/>
        <w:rPr>
          <w:rFonts w:ascii="Arial" w:hAnsi="Arial" w:cs="Arial"/>
          <w:b/>
          <w:szCs w:val="24"/>
          <w:lang w:val="en-US"/>
        </w:rPr>
      </w:pPr>
      <w:r w:rsidRPr="002D0685">
        <w:rPr>
          <w:rFonts w:ascii="Arial" w:hAnsi="Arial" w:cs="Arial"/>
          <w:b/>
          <w:szCs w:val="24"/>
          <w:lang w:val="en-US"/>
        </w:rPr>
        <w:lastRenderedPageBreak/>
        <w:t>FORM 4</w:t>
      </w:r>
    </w:p>
    <w:p w:rsidR="006F6D6F" w:rsidRPr="002D0685" w:rsidRDefault="006F6D6F" w:rsidP="006F6D6F">
      <w:pPr>
        <w:rPr>
          <w:rFonts w:ascii="Arial" w:hAnsi="Arial" w:cs="Arial"/>
          <w:szCs w:val="24"/>
          <w:lang w:val="en-US"/>
        </w:rPr>
      </w:pPr>
      <w:bookmarkStart w:id="361" w:name="_Toc310433013"/>
    </w:p>
    <w:p w:rsidR="006F6D6F" w:rsidRPr="002D0685" w:rsidRDefault="006F6D6F" w:rsidP="006F6D6F">
      <w:pPr>
        <w:pStyle w:val="Heading2"/>
        <w:jc w:val="center"/>
        <w:rPr>
          <w:rFonts w:cs="Arial"/>
          <w:sz w:val="24"/>
          <w:szCs w:val="24"/>
          <w:lang w:val="en-US"/>
        </w:rPr>
      </w:pPr>
      <w:bookmarkStart w:id="362" w:name="_Toc371416354"/>
      <w:bookmarkStart w:id="363" w:name="_Toc385933999"/>
      <w:bookmarkStart w:id="364" w:name="_Toc421192984"/>
      <w:bookmarkStart w:id="365" w:name="_Toc425166808"/>
      <w:r w:rsidRPr="002D0685">
        <w:rPr>
          <w:rFonts w:cs="Arial"/>
          <w:sz w:val="24"/>
          <w:szCs w:val="24"/>
          <w:lang w:val="en-US"/>
        </w:rPr>
        <w:t>SERVICE EXECUTION TIME SCHEDULE</w:t>
      </w:r>
      <w:bookmarkEnd w:id="361"/>
      <w:bookmarkEnd w:id="362"/>
      <w:bookmarkEnd w:id="363"/>
      <w:bookmarkEnd w:id="364"/>
      <w:bookmarkEnd w:id="365"/>
    </w:p>
    <w:p w:rsidR="006F6D6F" w:rsidRPr="002D0685" w:rsidRDefault="006F6D6F" w:rsidP="006F6D6F">
      <w:pPr>
        <w:rPr>
          <w:rFonts w:ascii="Arial" w:hAnsi="Arial" w:cs="Arial"/>
          <w:szCs w:val="24"/>
          <w:lang w:val="en-US"/>
        </w:rPr>
      </w:pPr>
    </w:p>
    <w:p w:rsidR="006F6D6F" w:rsidRPr="002D0685" w:rsidRDefault="006F6D6F" w:rsidP="006F6D6F">
      <w:pPr>
        <w:rPr>
          <w:rFonts w:ascii="Arial" w:hAnsi="Arial" w:cs="Arial"/>
          <w:szCs w:val="24"/>
          <w:lang w:val="en-US"/>
        </w:rPr>
      </w:pPr>
    </w:p>
    <w:p w:rsidR="006F6D6F" w:rsidRPr="002D0685" w:rsidRDefault="006F6D6F" w:rsidP="006F6D6F">
      <w:pPr>
        <w:rPr>
          <w:rFonts w:ascii="Arial" w:hAnsi="Arial" w:cs="Arial"/>
          <w:szCs w:val="24"/>
          <w:lang w:val="en-US"/>
        </w:rPr>
      </w:pPr>
    </w:p>
    <w:tbl>
      <w:tblPr>
        <w:tblW w:w="4960" w:type="pct"/>
        <w:tblLayout w:type="fixed"/>
        <w:tblCellMar>
          <w:left w:w="72" w:type="dxa"/>
          <w:right w:w="72" w:type="dxa"/>
        </w:tblCellMar>
        <w:tblLook w:val="0000" w:firstRow="0" w:lastRow="0" w:firstColumn="0" w:lastColumn="0" w:noHBand="0" w:noVBand="0"/>
      </w:tblPr>
      <w:tblGrid>
        <w:gridCol w:w="393"/>
        <w:gridCol w:w="2806"/>
        <w:gridCol w:w="829"/>
        <w:gridCol w:w="829"/>
        <w:gridCol w:w="829"/>
        <w:gridCol w:w="829"/>
        <w:gridCol w:w="829"/>
        <w:gridCol w:w="829"/>
        <w:gridCol w:w="830"/>
      </w:tblGrid>
      <w:tr w:rsidR="0010705D" w:rsidRPr="003D3088" w:rsidTr="006A3FBD">
        <w:trPr>
          <w:cantSplit/>
          <w:trHeight w:hRule="exact" w:val="397"/>
        </w:trPr>
        <w:tc>
          <w:tcPr>
            <w:tcW w:w="393" w:type="dxa"/>
            <w:vMerge w:val="restart"/>
            <w:tcBorders>
              <w:top w:val="single" w:sz="4" w:space="0" w:color="auto"/>
              <w:left w:val="double" w:sz="4" w:space="0" w:color="auto"/>
            </w:tcBorders>
            <w:vAlign w:val="center"/>
          </w:tcPr>
          <w:p w:rsidR="0010705D" w:rsidRPr="003D3088" w:rsidRDefault="0010705D" w:rsidP="006A3FBD">
            <w:pPr>
              <w:tabs>
                <w:tab w:val="left" w:pos="360"/>
              </w:tabs>
              <w:jc w:val="both"/>
              <w:rPr>
                <w:rFonts w:ascii="Arial" w:hAnsi="Arial" w:cs="Arial"/>
                <w:b/>
              </w:rPr>
            </w:pPr>
            <w:r w:rsidRPr="003D3088">
              <w:rPr>
                <w:rFonts w:ascii="Arial" w:hAnsi="Arial" w:cs="Arial"/>
                <w:b/>
              </w:rPr>
              <w:t>N°</w:t>
            </w:r>
          </w:p>
        </w:tc>
        <w:tc>
          <w:tcPr>
            <w:tcW w:w="2806" w:type="dxa"/>
            <w:vMerge w:val="restart"/>
            <w:tcBorders>
              <w:top w:val="single" w:sz="4" w:space="0" w:color="auto"/>
              <w:left w:val="single" w:sz="6" w:space="0" w:color="auto"/>
              <w:right w:val="single" w:sz="4" w:space="0" w:color="auto"/>
            </w:tcBorders>
            <w:vAlign w:val="center"/>
          </w:tcPr>
          <w:p w:rsidR="0010705D" w:rsidRPr="003D3088" w:rsidRDefault="0010705D" w:rsidP="006A3FBD">
            <w:pPr>
              <w:tabs>
                <w:tab w:val="left" w:pos="360"/>
              </w:tabs>
              <w:jc w:val="center"/>
              <w:rPr>
                <w:rFonts w:ascii="Arial" w:hAnsi="Arial" w:cs="Arial"/>
                <w:b/>
              </w:rPr>
            </w:pPr>
            <w:r>
              <w:rPr>
                <w:rFonts w:ascii="Arial" w:hAnsi="Arial" w:cs="Arial"/>
                <w:b/>
                <w:lang w:val="en-GB"/>
              </w:rPr>
              <w:t>Activity</w:t>
            </w:r>
            <w:r w:rsidRPr="003D3088">
              <w:rPr>
                <w:rFonts w:ascii="Arial" w:hAnsi="Arial" w:cs="Arial"/>
                <w:vertAlign w:val="superscript"/>
              </w:rPr>
              <w:t>1</w:t>
            </w:r>
          </w:p>
        </w:tc>
        <w:tc>
          <w:tcPr>
            <w:tcW w:w="5804" w:type="dxa"/>
            <w:gridSpan w:val="7"/>
            <w:tcBorders>
              <w:top w:val="single" w:sz="4" w:space="0" w:color="auto"/>
              <w:bottom w:val="single" w:sz="4" w:space="0" w:color="auto"/>
              <w:right w:val="single" w:sz="4" w:space="0" w:color="auto"/>
            </w:tcBorders>
            <w:shd w:val="clear" w:color="auto" w:fill="auto"/>
          </w:tcPr>
          <w:p w:rsidR="0010705D" w:rsidRPr="0010705D" w:rsidRDefault="0010705D" w:rsidP="006A3FBD">
            <w:pPr>
              <w:suppressAutoHyphens w:val="0"/>
              <w:spacing w:after="200" w:line="276" w:lineRule="auto"/>
              <w:jc w:val="center"/>
              <w:rPr>
                <w:rFonts w:ascii="Arial" w:hAnsi="Arial" w:cs="Arial"/>
                <w:b/>
                <w:lang w:val="en-GB"/>
              </w:rPr>
            </w:pPr>
            <w:r>
              <w:rPr>
                <w:rFonts w:ascii="Arial" w:hAnsi="Arial" w:cs="Arial"/>
                <w:b/>
                <w:lang w:val="en-GB"/>
              </w:rPr>
              <w:t>Months</w:t>
            </w:r>
          </w:p>
        </w:tc>
      </w:tr>
      <w:tr w:rsidR="0010705D" w:rsidRPr="003D3088" w:rsidTr="006A3FBD">
        <w:trPr>
          <w:cantSplit/>
          <w:trHeight w:hRule="exact" w:val="764"/>
        </w:trPr>
        <w:tc>
          <w:tcPr>
            <w:tcW w:w="393" w:type="dxa"/>
            <w:vMerge/>
            <w:tcBorders>
              <w:left w:val="double" w:sz="4" w:space="0" w:color="auto"/>
              <w:bottom w:val="single" w:sz="12" w:space="0" w:color="auto"/>
            </w:tcBorders>
            <w:vAlign w:val="center"/>
          </w:tcPr>
          <w:p w:rsidR="0010705D" w:rsidRPr="003D3088" w:rsidRDefault="0010705D" w:rsidP="006A3FBD">
            <w:pPr>
              <w:tabs>
                <w:tab w:val="left" w:pos="360"/>
              </w:tabs>
              <w:jc w:val="both"/>
              <w:rPr>
                <w:rFonts w:ascii="Arial" w:hAnsi="Arial" w:cs="Arial"/>
                <w:b/>
              </w:rPr>
            </w:pPr>
          </w:p>
        </w:tc>
        <w:tc>
          <w:tcPr>
            <w:tcW w:w="2806" w:type="dxa"/>
            <w:vMerge/>
            <w:tcBorders>
              <w:left w:val="single" w:sz="6" w:space="0" w:color="auto"/>
              <w:bottom w:val="single" w:sz="12" w:space="0" w:color="auto"/>
              <w:right w:val="single" w:sz="4" w:space="0" w:color="auto"/>
            </w:tcBorders>
            <w:vAlign w:val="center"/>
          </w:tcPr>
          <w:p w:rsidR="0010705D" w:rsidRPr="003D3088" w:rsidRDefault="0010705D" w:rsidP="006A3FBD">
            <w:pPr>
              <w:tabs>
                <w:tab w:val="left" w:pos="360"/>
              </w:tabs>
              <w:jc w:val="both"/>
              <w:rPr>
                <w:rFonts w:ascii="Arial" w:hAnsi="Arial" w:cs="Arial"/>
                <w:b/>
              </w:rPr>
            </w:pPr>
          </w:p>
        </w:tc>
        <w:tc>
          <w:tcPr>
            <w:tcW w:w="829" w:type="dxa"/>
            <w:tcBorders>
              <w:top w:val="single" w:sz="4" w:space="0" w:color="auto"/>
              <w:left w:val="single" w:sz="4" w:space="0" w:color="auto"/>
              <w:bottom w:val="single" w:sz="4" w:space="0" w:color="auto"/>
              <w:right w:val="single" w:sz="4" w:space="0" w:color="auto"/>
            </w:tcBorders>
            <w:vAlign w:val="center"/>
          </w:tcPr>
          <w:p w:rsidR="0010705D" w:rsidRPr="003D3088" w:rsidRDefault="0010705D" w:rsidP="006A3FBD">
            <w:pPr>
              <w:tabs>
                <w:tab w:val="left" w:pos="360"/>
              </w:tabs>
              <w:jc w:val="center"/>
              <w:rPr>
                <w:rFonts w:ascii="Arial" w:hAnsi="Arial" w:cs="Arial"/>
                <w:b/>
                <w:sz w:val="20"/>
              </w:rPr>
            </w:pPr>
            <w:r w:rsidRPr="003D3088">
              <w:rPr>
                <w:rFonts w:ascii="Arial" w:hAnsi="Arial" w:cs="Arial"/>
                <w:b/>
                <w:sz w:val="20"/>
              </w:rPr>
              <w:t>1</w:t>
            </w:r>
          </w:p>
        </w:tc>
        <w:tc>
          <w:tcPr>
            <w:tcW w:w="829" w:type="dxa"/>
            <w:tcBorders>
              <w:top w:val="single" w:sz="4" w:space="0" w:color="auto"/>
              <w:left w:val="single" w:sz="4" w:space="0" w:color="auto"/>
              <w:bottom w:val="single" w:sz="4" w:space="0" w:color="auto"/>
              <w:right w:val="single" w:sz="4" w:space="0" w:color="auto"/>
            </w:tcBorders>
            <w:vAlign w:val="center"/>
          </w:tcPr>
          <w:p w:rsidR="0010705D" w:rsidRPr="003D3088" w:rsidRDefault="0010705D" w:rsidP="006A3FBD">
            <w:pPr>
              <w:tabs>
                <w:tab w:val="left" w:pos="360"/>
              </w:tabs>
              <w:jc w:val="center"/>
              <w:rPr>
                <w:rFonts w:ascii="Arial" w:hAnsi="Arial" w:cs="Arial"/>
                <w:b/>
                <w:sz w:val="20"/>
              </w:rPr>
            </w:pPr>
            <w:r w:rsidRPr="003D3088">
              <w:rPr>
                <w:rFonts w:ascii="Arial" w:hAnsi="Arial" w:cs="Arial"/>
                <w:b/>
                <w:sz w:val="20"/>
              </w:rPr>
              <w:t>2</w:t>
            </w:r>
          </w:p>
        </w:tc>
        <w:tc>
          <w:tcPr>
            <w:tcW w:w="829" w:type="dxa"/>
            <w:tcBorders>
              <w:top w:val="single" w:sz="4" w:space="0" w:color="auto"/>
              <w:left w:val="single" w:sz="4" w:space="0" w:color="auto"/>
              <w:bottom w:val="single" w:sz="4" w:space="0" w:color="auto"/>
              <w:right w:val="single" w:sz="4" w:space="0" w:color="auto"/>
            </w:tcBorders>
            <w:vAlign w:val="center"/>
          </w:tcPr>
          <w:p w:rsidR="0010705D" w:rsidRPr="003D3088" w:rsidRDefault="0010705D" w:rsidP="006A3FBD">
            <w:pPr>
              <w:tabs>
                <w:tab w:val="left" w:pos="360"/>
              </w:tabs>
              <w:jc w:val="center"/>
              <w:rPr>
                <w:rFonts w:ascii="Arial" w:hAnsi="Arial" w:cs="Arial"/>
                <w:b/>
                <w:sz w:val="20"/>
              </w:rPr>
            </w:pPr>
            <w:r w:rsidRPr="003D3088">
              <w:rPr>
                <w:rFonts w:ascii="Arial" w:hAnsi="Arial" w:cs="Arial"/>
                <w:b/>
                <w:sz w:val="20"/>
              </w:rPr>
              <w:t>3</w:t>
            </w:r>
          </w:p>
        </w:tc>
        <w:tc>
          <w:tcPr>
            <w:tcW w:w="829" w:type="dxa"/>
            <w:tcBorders>
              <w:top w:val="single" w:sz="4" w:space="0" w:color="auto"/>
              <w:left w:val="single" w:sz="4" w:space="0" w:color="auto"/>
              <w:bottom w:val="single" w:sz="4" w:space="0" w:color="auto"/>
              <w:right w:val="single" w:sz="4" w:space="0" w:color="auto"/>
            </w:tcBorders>
            <w:vAlign w:val="center"/>
          </w:tcPr>
          <w:p w:rsidR="0010705D" w:rsidRPr="003D3088" w:rsidRDefault="0010705D" w:rsidP="006A3FBD">
            <w:pPr>
              <w:tabs>
                <w:tab w:val="left" w:pos="360"/>
              </w:tabs>
              <w:jc w:val="center"/>
              <w:rPr>
                <w:rFonts w:ascii="Arial" w:hAnsi="Arial" w:cs="Arial"/>
                <w:b/>
                <w:sz w:val="20"/>
              </w:rPr>
            </w:pPr>
            <w:r w:rsidRPr="003D3088">
              <w:rPr>
                <w:rFonts w:ascii="Arial" w:hAnsi="Arial" w:cs="Arial"/>
                <w:b/>
                <w:sz w:val="20"/>
              </w:rPr>
              <w:t>4</w:t>
            </w:r>
          </w:p>
        </w:tc>
        <w:tc>
          <w:tcPr>
            <w:tcW w:w="829" w:type="dxa"/>
            <w:tcBorders>
              <w:top w:val="single" w:sz="4" w:space="0" w:color="auto"/>
              <w:left w:val="single" w:sz="4" w:space="0" w:color="auto"/>
              <w:bottom w:val="single" w:sz="4" w:space="0" w:color="auto"/>
              <w:right w:val="single" w:sz="4" w:space="0" w:color="auto"/>
            </w:tcBorders>
            <w:vAlign w:val="center"/>
          </w:tcPr>
          <w:p w:rsidR="0010705D" w:rsidRPr="003D3088" w:rsidRDefault="0010705D" w:rsidP="006A3FBD">
            <w:pPr>
              <w:tabs>
                <w:tab w:val="left" w:pos="360"/>
              </w:tabs>
              <w:jc w:val="center"/>
              <w:rPr>
                <w:rFonts w:ascii="Arial" w:hAnsi="Arial" w:cs="Arial"/>
                <w:b/>
                <w:sz w:val="20"/>
              </w:rPr>
            </w:pPr>
            <w:r w:rsidRPr="003D3088">
              <w:rPr>
                <w:rFonts w:ascii="Arial" w:hAnsi="Arial" w:cs="Arial"/>
                <w:b/>
                <w:sz w:val="20"/>
              </w:rPr>
              <w:t>5</w:t>
            </w:r>
          </w:p>
        </w:tc>
        <w:tc>
          <w:tcPr>
            <w:tcW w:w="829" w:type="dxa"/>
            <w:tcBorders>
              <w:top w:val="single" w:sz="4" w:space="0" w:color="auto"/>
              <w:left w:val="single" w:sz="4" w:space="0" w:color="auto"/>
              <w:bottom w:val="single" w:sz="4" w:space="0" w:color="auto"/>
              <w:right w:val="single" w:sz="4" w:space="0" w:color="auto"/>
            </w:tcBorders>
            <w:vAlign w:val="center"/>
          </w:tcPr>
          <w:p w:rsidR="0010705D" w:rsidRPr="003D3088" w:rsidRDefault="0010705D" w:rsidP="006A3FBD">
            <w:pPr>
              <w:tabs>
                <w:tab w:val="left" w:pos="360"/>
              </w:tabs>
              <w:jc w:val="center"/>
              <w:rPr>
                <w:rFonts w:ascii="Arial" w:hAnsi="Arial" w:cs="Arial"/>
                <w:b/>
                <w:sz w:val="20"/>
              </w:rPr>
            </w:pPr>
            <w:r w:rsidRPr="003D3088">
              <w:rPr>
                <w:rFonts w:ascii="Arial" w:hAnsi="Arial" w:cs="Arial"/>
                <w:b/>
                <w:sz w:val="20"/>
              </w:rPr>
              <w:t>6</w:t>
            </w:r>
          </w:p>
        </w:tc>
        <w:tc>
          <w:tcPr>
            <w:tcW w:w="830" w:type="dxa"/>
            <w:tcBorders>
              <w:top w:val="single" w:sz="4" w:space="0" w:color="auto"/>
              <w:left w:val="single" w:sz="4" w:space="0" w:color="auto"/>
              <w:bottom w:val="single" w:sz="4" w:space="0" w:color="auto"/>
              <w:right w:val="single" w:sz="4" w:space="0" w:color="auto"/>
            </w:tcBorders>
            <w:vAlign w:val="center"/>
          </w:tcPr>
          <w:p w:rsidR="0010705D" w:rsidRPr="003D3088" w:rsidRDefault="0010705D" w:rsidP="006A3FBD">
            <w:pPr>
              <w:tabs>
                <w:tab w:val="left" w:pos="360"/>
              </w:tabs>
              <w:jc w:val="center"/>
              <w:rPr>
                <w:rFonts w:ascii="Arial" w:hAnsi="Arial" w:cs="Arial"/>
                <w:b/>
                <w:sz w:val="20"/>
              </w:rPr>
            </w:pPr>
            <w:r w:rsidRPr="003D3088">
              <w:rPr>
                <w:rFonts w:ascii="Arial" w:hAnsi="Arial" w:cs="Arial"/>
                <w:b/>
                <w:sz w:val="20"/>
              </w:rPr>
              <w:t>7</w:t>
            </w:r>
          </w:p>
        </w:tc>
      </w:tr>
      <w:tr w:rsidR="0010705D" w:rsidRPr="003D3088" w:rsidTr="006A3FBD">
        <w:tc>
          <w:tcPr>
            <w:tcW w:w="393" w:type="dxa"/>
            <w:tcBorders>
              <w:top w:val="single" w:sz="12" w:space="0" w:color="auto"/>
              <w:left w:val="double" w:sz="4" w:space="0" w:color="auto"/>
              <w:bottom w:val="single" w:sz="6" w:space="0" w:color="auto"/>
            </w:tcBorders>
            <w:vAlign w:val="center"/>
          </w:tcPr>
          <w:p w:rsidR="0010705D" w:rsidRPr="003D3088" w:rsidRDefault="0010705D" w:rsidP="006A3FBD">
            <w:pPr>
              <w:tabs>
                <w:tab w:val="left" w:pos="360"/>
              </w:tabs>
              <w:jc w:val="both"/>
              <w:rPr>
                <w:rFonts w:ascii="Arial" w:hAnsi="Arial" w:cs="Arial"/>
              </w:rPr>
            </w:pPr>
            <w:r w:rsidRPr="003D3088">
              <w:rPr>
                <w:rFonts w:ascii="Arial" w:hAnsi="Arial" w:cs="Arial"/>
              </w:rPr>
              <w:t>1</w:t>
            </w:r>
          </w:p>
        </w:tc>
        <w:tc>
          <w:tcPr>
            <w:tcW w:w="2806" w:type="dxa"/>
            <w:tcBorders>
              <w:top w:val="single" w:sz="12" w:space="0" w:color="auto"/>
              <w:left w:val="single" w:sz="6" w:space="0" w:color="auto"/>
              <w:bottom w:val="single" w:sz="6"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r>
      <w:tr w:rsidR="0010705D" w:rsidRPr="003D3088" w:rsidTr="006A3FBD">
        <w:tc>
          <w:tcPr>
            <w:tcW w:w="393" w:type="dxa"/>
            <w:tcBorders>
              <w:top w:val="single" w:sz="12" w:space="0" w:color="auto"/>
              <w:left w:val="double" w:sz="4" w:space="0" w:color="auto"/>
              <w:bottom w:val="single" w:sz="6" w:space="0" w:color="auto"/>
            </w:tcBorders>
            <w:vAlign w:val="center"/>
          </w:tcPr>
          <w:p w:rsidR="0010705D" w:rsidRPr="003D3088" w:rsidRDefault="0010705D" w:rsidP="006A3FBD">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r>
      <w:tr w:rsidR="0010705D" w:rsidRPr="003D3088" w:rsidTr="006A3FBD">
        <w:tc>
          <w:tcPr>
            <w:tcW w:w="393" w:type="dxa"/>
            <w:tcBorders>
              <w:top w:val="single" w:sz="12" w:space="0" w:color="auto"/>
              <w:left w:val="double" w:sz="4" w:space="0" w:color="auto"/>
              <w:bottom w:val="single" w:sz="6" w:space="0" w:color="auto"/>
            </w:tcBorders>
            <w:vAlign w:val="center"/>
          </w:tcPr>
          <w:p w:rsidR="0010705D" w:rsidRPr="003D3088" w:rsidRDefault="0010705D" w:rsidP="006A3FBD">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r>
      <w:tr w:rsidR="0010705D" w:rsidRPr="003D3088" w:rsidTr="006A3FBD">
        <w:tc>
          <w:tcPr>
            <w:tcW w:w="393" w:type="dxa"/>
            <w:tcBorders>
              <w:top w:val="single" w:sz="12" w:space="0" w:color="auto"/>
              <w:left w:val="double" w:sz="4" w:space="0" w:color="auto"/>
              <w:bottom w:val="single" w:sz="6" w:space="0" w:color="auto"/>
            </w:tcBorders>
            <w:vAlign w:val="center"/>
          </w:tcPr>
          <w:p w:rsidR="0010705D" w:rsidRPr="003D3088" w:rsidRDefault="0010705D" w:rsidP="006A3FBD">
            <w:pPr>
              <w:tabs>
                <w:tab w:val="left" w:pos="360"/>
              </w:tabs>
              <w:jc w:val="both"/>
              <w:rPr>
                <w:rFonts w:ascii="Arial" w:hAnsi="Arial" w:cs="Arial"/>
              </w:rPr>
            </w:pPr>
            <w:r w:rsidRPr="003D3088">
              <w:rPr>
                <w:rFonts w:ascii="Arial" w:hAnsi="Arial" w:cs="Arial"/>
              </w:rPr>
              <w:t>2</w:t>
            </w:r>
          </w:p>
        </w:tc>
        <w:tc>
          <w:tcPr>
            <w:tcW w:w="2806" w:type="dxa"/>
            <w:tcBorders>
              <w:top w:val="single" w:sz="12" w:space="0" w:color="auto"/>
              <w:left w:val="single" w:sz="6" w:space="0" w:color="auto"/>
              <w:bottom w:val="single" w:sz="6"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r>
      <w:tr w:rsidR="0010705D" w:rsidRPr="003D3088" w:rsidTr="006A3FBD">
        <w:tc>
          <w:tcPr>
            <w:tcW w:w="393" w:type="dxa"/>
            <w:tcBorders>
              <w:top w:val="single" w:sz="12" w:space="0" w:color="auto"/>
              <w:left w:val="double" w:sz="4" w:space="0" w:color="auto"/>
              <w:bottom w:val="single" w:sz="6" w:space="0" w:color="auto"/>
            </w:tcBorders>
            <w:vAlign w:val="center"/>
          </w:tcPr>
          <w:p w:rsidR="0010705D" w:rsidRPr="003D3088" w:rsidRDefault="0010705D" w:rsidP="006A3FBD">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r>
      <w:tr w:rsidR="0010705D" w:rsidRPr="003D3088" w:rsidTr="006A3FBD">
        <w:tc>
          <w:tcPr>
            <w:tcW w:w="393" w:type="dxa"/>
            <w:tcBorders>
              <w:top w:val="single" w:sz="12" w:space="0" w:color="auto"/>
              <w:left w:val="double" w:sz="4" w:space="0" w:color="auto"/>
              <w:bottom w:val="single" w:sz="6" w:space="0" w:color="auto"/>
            </w:tcBorders>
            <w:vAlign w:val="center"/>
          </w:tcPr>
          <w:p w:rsidR="0010705D" w:rsidRPr="003D3088" w:rsidRDefault="0010705D" w:rsidP="006A3FBD">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r>
      <w:tr w:rsidR="0010705D" w:rsidRPr="003D3088" w:rsidTr="006A3FBD">
        <w:tc>
          <w:tcPr>
            <w:tcW w:w="393" w:type="dxa"/>
            <w:tcBorders>
              <w:top w:val="single" w:sz="12" w:space="0" w:color="auto"/>
              <w:left w:val="double" w:sz="4" w:space="0" w:color="auto"/>
              <w:bottom w:val="single" w:sz="6" w:space="0" w:color="auto"/>
            </w:tcBorders>
            <w:vAlign w:val="center"/>
          </w:tcPr>
          <w:p w:rsidR="0010705D" w:rsidRPr="003D3088" w:rsidRDefault="0010705D" w:rsidP="006A3FBD">
            <w:pPr>
              <w:tabs>
                <w:tab w:val="left" w:pos="360"/>
              </w:tabs>
              <w:jc w:val="both"/>
              <w:rPr>
                <w:rFonts w:ascii="Arial" w:hAnsi="Arial" w:cs="Arial"/>
              </w:rPr>
            </w:pPr>
            <w:r w:rsidRPr="003D3088">
              <w:rPr>
                <w:rFonts w:ascii="Arial" w:hAnsi="Arial" w:cs="Arial"/>
              </w:rPr>
              <w:t>3</w:t>
            </w:r>
          </w:p>
        </w:tc>
        <w:tc>
          <w:tcPr>
            <w:tcW w:w="2806" w:type="dxa"/>
            <w:tcBorders>
              <w:top w:val="single" w:sz="12" w:space="0" w:color="auto"/>
              <w:left w:val="single" w:sz="6" w:space="0" w:color="auto"/>
              <w:bottom w:val="single" w:sz="6"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r>
      <w:tr w:rsidR="0010705D" w:rsidRPr="003D3088" w:rsidTr="006A3FBD">
        <w:tc>
          <w:tcPr>
            <w:tcW w:w="393" w:type="dxa"/>
            <w:tcBorders>
              <w:top w:val="single" w:sz="12" w:space="0" w:color="auto"/>
              <w:left w:val="double" w:sz="4" w:space="0" w:color="auto"/>
              <w:bottom w:val="single" w:sz="6" w:space="0" w:color="auto"/>
            </w:tcBorders>
            <w:vAlign w:val="center"/>
          </w:tcPr>
          <w:p w:rsidR="0010705D" w:rsidRPr="003D3088" w:rsidRDefault="0010705D" w:rsidP="006A3FBD">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r>
      <w:tr w:rsidR="0010705D" w:rsidRPr="003D3088" w:rsidTr="006A3FBD">
        <w:tc>
          <w:tcPr>
            <w:tcW w:w="393" w:type="dxa"/>
            <w:tcBorders>
              <w:top w:val="single" w:sz="12" w:space="0" w:color="auto"/>
              <w:left w:val="double" w:sz="4" w:space="0" w:color="auto"/>
              <w:bottom w:val="single" w:sz="6" w:space="0" w:color="auto"/>
            </w:tcBorders>
            <w:vAlign w:val="center"/>
          </w:tcPr>
          <w:p w:rsidR="0010705D" w:rsidRPr="003D3088" w:rsidRDefault="0010705D" w:rsidP="006A3FBD">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r>
      <w:tr w:rsidR="0010705D" w:rsidRPr="003D3088" w:rsidTr="006A3FBD">
        <w:tc>
          <w:tcPr>
            <w:tcW w:w="393" w:type="dxa"/>
            <w:tcBorders>
              <w:top w:val="single" w:sz="12" w:space="0" w:color="auto"/>
              <w:left w:val="double" w:sz="4" w:space="0" w:color="auto"/>
              <w:bottom w:val="single" w:sz="6" w:space="0" w:color="auto"/>
            </w:tcBorders>
            <w:vAlign w:val="center"/>
          </w:tcPr>
          <w:p w:rsidR="0010705D" w:rsidRPr="003D3088" w:rsidRDefault="0010705D" w:rsidP="006A3FBD">
            <w:pPr>
              <w:tabs>
                <w:tab w:val="left" w:pos="360"/>
              </w:tabs>
              <w:jc w:val="both"/>
              <w:rPr>
                <w:rFonts w:ascii="Arial" w:hAnsi="Arial" w:cs="Arial"/>
              </w:rPr>
            </w:pPr>
            <w:r w:rsidRPr="003D3088">
              <w:rPr>
                <w:rFonts w:ascii="Arial" w:hAnsi="Arial" w:cs="Arial"/>
              </w:rPr>
              <w:t>4</w:t>
            </w:r>
          </w:p>
        </w:tc>
        <w:tc>
          <w:tcPr>
            <w:tcW w:w="2806" w:type="dxa"/>
            <w:tcBorders>
              <w:top w:val="single" w:sz="12" w:space="0" w:color="auto"/>
              <w:left w:val="single" w:sz="6" w:space="0" w:color="auto"/>
              <w:bottom w:val="single" w:sz="6"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r>
      <w:tr w:rsidR="0010705D" w:rsidRPr="003D3088" w:rsidTr="006A3FBD">
        <w:tc>
          <w:tcPr>
            <w:tcW w:w="393" w:type="dxa"/>
            <w:tcBorders>
              <w:top w:val="single" w:sz="12" w:space="0" w:color="auto"/>
              <w:left w:val="double" w:sz="4" w:space="0" w:color="auto"/>
              <w:bottom w:val="single" w:sz="6" w:space="0" w:color="auto"/>
            </w:tcBorders>
            <w:vAlign w:val="center"/>
          </w:tcPr>
          <w:p w:rsidR="0010705D" w:rsidRPr="003D3088" w:rsidRDefault="0010705D" w:rsidP="006A3FBD">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r>
      <w:tr w:rsidR="0010705D" w:rsidRPr="003D3088" w:rsidTr="006A3FBD">
        <w:tc>
          <w:tcPr>
            <w:tcW w:w="393" w:type="dxa"/>
            <w:tcBorders>
              <w:top w:val="single" w:sz="12" w:space="0" w:color="auto"/>
              <w:left w:val="double" w:sz="4" w:space="0" w:color="auto"/>
              <w:bottom w:val="single" w:sz="6" w:space="0" w:color="auto"/>
            </w:tcBorders>
            <w:vAlign w:val="center"/>
          </w:tcPr>
          <w:p w:rsidR="0010705D" w:rsidRPr="003D3088" w:rsidRDefault="0010705D" w:rsidP="006A3FBD">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r>
      <w:tr w:rsidR="0010705D" w:rsidRPr="003D3088" w:rsidTr="006A3FBD">
        <w:tc>
          <w:tcPr>
            <w:tcW w:w="393" w:type="dxa"/>
            <w:tcBorders>
              <w:top w:val="single" w:sz="12" w:space="0" w:color="auto"/>
              <w:left w:val="double" w:sz="4" w:space="0" w:color="auto"/>
              <w:bottom w:val="single" w:sz="6" w:space="0" w:color="auto"/>
            </w:tcBorders>
            <w:vAlign w:val="center"/>
          </w:tcPr>
          <w:p w:rsidR="0010705D" w:rsidRPr="003D3088" w:rsidRDefault="0010705D" w:rsidP="006A3FBD">
            <w:pPr>
              <w:tabs>
                <w:tab w:val="left" w:pos="360"/>
              </w:tabs>
              <w:jc w:val="both"/>
              <w:rPr>
                <w:rFonts w:ascii="Arial" w:hAnsi="Arial" w:cs="Arial"/>
              </w:rPr>
            </w:pPr>
            <w:r w:rsidRPr="003D3088">
              <w:rPr>
                <w:rFonts w:ascii="Arial" w:hAnsi="Arial" w:cs="Arial"/>
              </w:rPr>
              <w:t>5</w:t>
            </w:r>
          </w:p>
        </w:tc>
        <w:tc>
          <w:tcPr>
            <w:tcW w:w="2806" w:type="dxa"/>
            <w:tcBorders>
              <w:top w:val="single" w:sz="12" w:space="0" w:color="auto"/>
              <w:left w:val="single" w:sz="6" w:space="0" w:color="auto"/>
              <w:bottom w:val="single" w:sz="6"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r>
      <w:tr w:rsidR="0010705D" w:rsidRPr="003D3088" w:rsidTr="006A3FBD">
        <w:tc>
          <w:tcPr>
            <w:tcW w:w="393" w:type="dxa"/>
            <w:tcBorders>
              <w:top w:val="single" w:sz="12" w:space="0" w:color="auto"/>
              <w:left w:val="double" w:sz="4" w:space="0" w:color="auto"/>
              <w:bottom w:val="single" w:sz="6" w:space="0" w:color="auto"/>
            </w:tcBorders>
            <w:vAlign w:val="center"/>
          </w:tcPr>
          <w:p w:rsidR="0010705D" w:rsidRPr="003D3088" w:rsidRDefault="0010705D" w:rsidP="006A3FBD">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r>
      <w:tr w:rsidR="0010705D" w:rsidRPr="003D3088" w:rsidTr="006A3FBD">
        <w:tc>
          <w:tcPr>
            <w:tcW w:w="393" w:type="dxa"/>
            <w:tcBorders>
              <w:top w:val="single" w:sz="12" w:space="0" w:color="auto"/>
              <w:left w:val="double" w:sz="4" w:space="0" w:color="auto"/>
              <w:bottom w:val="single" w:sz="6" w:space="0" w:color="auto"/>
            </w:tcBorders>
            <w:vAlign w:val="center"/>
          </w:tcPr>
          <w:p w:rsidR="0010705D" w:rsidRPr="003D3088" w:rsidRDefault="0010705D" w:rsidP="006A3FBD">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r>
      <w:tr w:rsidR="0010705D" w:rsidRPr="003D3088" w:rsidTr="006A3FBD">
        <w:tc>
          <w:tcPr>
            <w:tcW w:w="393" w:type="dxa"/>
            <w:tcBorders>
              <w:top w:val="single" w:sz="12" w:space="0" w:color="auto"/>
              <w:left w:val="double" w:sz="4" w:space="0" w:color="auto"/>
              <w:bottom w:val="single" w:sz="6" w:space="0" w:color="auto"/>
            </w:tcBorders>
            <w:vAlign w:val="center"/>
          </w:tcPr>
          <w:p w:rsidR="0010705D" w:rsidRPr="003D3088" w:rsidRDefault="0010705D" w:rsidP="006A3FBD">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r>
      <w:tr w:rsidR="0010705D" w:rsidRPr="003D3088" w:rsidTr="006A3FBD">
        <w:tc>
          <w:tcPr>
            <w:tcW w:w="393" w:type="dxa"/>
            <w:tcBorders>
              <w:top w:val="single" w:sz="12" w:space="0" w:color="auto"/>
              <w:left w:val="double" w:sz="4" w:space="0" w:color="auto"/>
              <w:bottom w:val="single" w:sz="6" w:space="0" w:color="auto"/>
            </w:tcBorders>
            <w:vAlign w:val="center"/>
          </w:tcPr>
          <w:p w:rsidR="0010705D" w:rsidRPr="003D3088" w:rsidRDefault="0010705D" w:rsidP="006A3FBD">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r>
      <w:tr w:rsidR="0010705D" w:rsidRPr="003D3088" w:rsidTr="006A3FBD">
        <w:tc>
          <w:tcPr>
            <w:tcW w:w="393" w:type="dxa"/>
            <w:tcBorders>
              <w:top w:val="single" w:sz="12" w:space="0" w:color="auto"/>
              <w:left w:val="double" w:sz="4" w:space="0" w:color="auto"/>
              <w:bottom w:val="single" w:sz="6" w:space="0" w:color="auto"/>
            </w:tcBorders>
            <w:vAlign w:val="center"/>
          </w:tcPr>
          <w:p w:rsidR="0010705D" w:rsidRPr="003D3088" w:rsidRDefault="0010705D" w:rsidP="006A3FBD">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r>
      <w:tr w:rsidR="0010705D" w:rsidRPr="003D3088" w:rsidTr="006A3FBD">
        <w:tc>
          <w:tcPr>
            <w:tcW w:w="393" w:type="dxa"/>
            <w:tcBorders>
              <w:top w:val="single" w:sz="12" w:space="0" w:color="auto"/>
              <w:left w:val="double" w:sz="4" w:space="0" w:color="auto"/>
              <w:bottom w:val="single" w:sz="6" w:space="0" w:color="auto"/>
            </w:tcBorders>
            <w:vAlign w:val="center"/>
          </w:tcPr>
          <w:p w:rsidR="0010705D" w:rsidRPr="003D3088" w:rsidRDefault="0010705D" w:rsidP="006A3FBD">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10705D" w:rsidRPr="003D3088" w:rsidRDefault="0010705D" w:rsidP="006A3FBD">
            <w:pPr>
              <w:tabs>
                <w:tab w:val="left" w:pos="360"/>
              </w:tabs>
              <w:jc w:val="both"/>
              <w:rPr>
                <w:rFonts w:ascii="Arial" w:hAnsi="Arial" w:cs="Arial"/>
              </w:rPr>
            </w:pPr>
          </w:p>
        </w:tc>
      </w:tr>
    </w:tbl>
    <w:p w:rsidR="006F6D6F" w:rsidRPr="002D0685" w:rsidRDefault="006F6D6F" w:rsidP="006F6D6F">
      <w:pPr>
        <w:tabs>
          <w:tab w:val="left" w:pos="426"/>
        </w:tabs>
        <w:ind w:left="426" w:hanging="426"/>
        <w:rPr>
          <w:rFonts w:ascii="Arial" w:hAnsi="Arial" w:cs="Arial"/>
          <w:szCs w:val="24"/>
          <w:lang w:val="en-US"/>
        </w:rPr>
      </w:pPr>
    </w:p>
    <w:p w:rsidR="006F6D6F" w:rsidRPr="002D0685" w:rsidRDefault="006F6D6F" w:rsidP="006F6D6F">
      <w:pPr>
        <w:tabs>
          <w:tab w:val="left" w:pos="426"/>
        </w:tabs>
        <w:ind w:left="426" w:hanging="426"/>
        <w:jc w:val="both"/>
        <w:rPr>
          <w:rFonts w:ascii="Arial" w:hAnsi="Arial" w:cs="Arial"/>
          <w:szCs w:val="24"/>
          <w:lang w:val="en-US"/>
        </w:rPr>
      </w:pPr>
      <w:r w:rsidRPr="002D0685">
        <w:rPr>
          <w:rFonts w:ascii="Arial" w:hAnsi="Arial" w:cs="Arial"/>
          <w:szCs w:val="24"/>
          <w:vertAlign w:val="superscript"/>
          <w:lang w:val="en-US"/>
        </w:rPr>
        <w:t>1</w:t>
      </w:r>
      <w:r w:rsidRPr="002D0685">
        <w:rPr>
          <w:rFonts w:ascii="Arial" w:hAnsi="Arial" w:cs="Arial"/>
          <w:szCs w:val="24"/>
          <w:lang w:val="en-US"/>
        </w:rPr>
        <w:tab/>
        <w:t>indicate all main activities determined in the ToR, including reporting and other activities</w:t>
      </w:r>
    </w:p>
    <w:p w:rsidR="006F6D6F" w:rsidRPr="002D0685" w:rsidRDefault="006F6D6F" w:rsidP="006F6D6F">
      <w:pPr>
        <w:jc w:val="right"/>
        <w:rPr>
          <w:rFonts w:ascii="Arial" w:hAnsi="Arial" w:cs="Arial"/>
          <w:b/>
          <w:szCs w:val="24"/>
          <w:lang w:val="en-US"/>
        </w:rPr>
      </w:pPr>
    </w:p>
    <w:p w:rsidR="006F6D6F" w:rsidRPr="002D0685" w:rsidRDefault="006F6D6F" w:rsidP="006F6D6F">
      <w:pPr>
        <w:jc w:val="right"/>
        <w:rPr>
          <w:rFonts w:ascii="Arial" w:hAnsi="Arial" w:cs="Arial"/>
          <w:b/>
          <w:szCs w:val="24"/>
          <w:lang w:val="en-US"/>
        </w:rPr>
      </w:pPr>
    </w:p>
    <w:p w:rsidR="006F6D6F" w:rsidRPr="002D0685" w:rsidRDefault="006F6D6F" w:rsidP="006F6D6F">
      <w:pPr>
        <w:jc w:val="right"/>
        <w:rPr>
          <w:rFonts w:ascii="Arial" w:hAnsi="Arial" w:cs="Arial"/>
          <w:b/>
          <w:szCs w:val="24"/>
          <w:lang w:val="en-US"/>
        </w:rPr>
      </w:pPr>
    </w:p>
    <w:p w:rsidR="006F6D6F" w:rsidRPr="002D0685" w:rsidRDefault="006F6D6F" w:rsidP="006F6D6F">
      <w:pPr>
        <w:jc w:val="right"/>
        <w:rPr>
          <w:rFonts w:ascii="Arial" w:hAnsi="Arial" w:cs="Arial"/>
          <w:b/>
          <w:szCs w:val="24"/>
          <w:lang w:val="en-US"/>
        </w:rPr>
      </w:pPr>
    </w:p>
    <w:tbl>
      <w:tblPr>
        <w:tblW w:w="0" w:type="auto"/>
        <w:jc w:val="center"/>
        <w:tblLook w:val="01E0" w:firstRow="1" w:lastRow="1" w:firstColumn="1" w:lastColumn="1" w:noHBand="0" w:noVBand="0"/>
      </w:tblPr>
      <w:tblGrid>
        <w:gridCol w:w="3537"/>
        <w:gridCol w:w="1931"/>
        <w:gridCol w:w="3680"/>
      </w:tblGrid>
      <w:tr w:rsidR="006F6D6F" w:rsidRPr="002D0685" w:rsidTr="006F6D6F">
        <w:trPr>
          <w:jc w:val="center"/>
        </w:trPr>
        <w:tc>
          <w:tcPr>
            <w:tcW w:w="3652" w:type="dxa"/>
          </w:tcPr>
          <w:p w:rsidR="006F6D6F" w:rsidRPr="002D0685" w:rsidRDefault="006F6D6F" w:rsidP="006F6D6F">
            <w:pPr>
              <w:jc w:val="center"/>
              <w:rPr>
                <w:rFonts w:ascii="Arial" w:hAnsi="Arial" w:cs="Arial"/>
                <w:szCs w:val="24"/>
                <w:lang w:val="en-US"/>
              </w:rPr>
            </w:pPr>
            <w:r w:rsidRPr="002D0685">
              <w:rPr>
                <w:rFonts w:ascii="Arial" w:hAnsi="Arial" w:cs="Arial"/>
                <w:szCs w:val="24"/>
                <w:lang w:val="en-US"/>
              </w:rPr>
              <w:t>Date:</w:t>
            </w:r>
          </w:p>
        </w:tc>
        <w:tc>
          <w:tcPr>
            <w:tcW w:w="1985" w:type="dxa"/>
          </w:tcPr>
          <w:p w:rsidR="006F6D6F" w:rsidRPr="002D0685" w:rsidRDefault="006F6D6F" w:rsidP="006F6D6F">
            <w:pPr>
              <w:jc w:val="center"/>
              <w:rPr>
                <w:rFonts w:ascii="Arial" w:hAnsi="Arial" w:cs="Arial"/>
                <w:szCs w:val="24"/>
                <w:lang w:val="en-US"/>
              </w:rPr>
            </w:pPr>
            <w:r w:rsidRPr="002D0685">
              <w:rPr>
                <w:rFonts w:ascii="Arial" w:hAnsi="Arial" w:cs="Arial"/>
                <w:szCs w:val="24"/>
                <w:lang w:val="en-US"/>
              </w:rPr>
              <w:t>L.S.</w:t>
            </w:r>
          </w:p>
        </w:tc>
        <w:tc>
          <w:tcPr>
            <w:tcW w:w="3782" w:type="dxa"/>
          </w:tcPr>
          <w:p w:rsidR="006F6D6F" w:rsidRPr="002D0685" w:rsidRDefault="006F6D6F" w:rsidP="006F6D6F">
            <w:pPr>
              <w:jc w:val="center"/>
              <w:rPr>
                <w:rFonts w:ascii="Arial" w:hAnsi="Arial" w:cs="Arial"/>
                <w:szCs w:val="24"/>
                <w:lang w:val="en-US"/>
              </w:rPr>
            </w:pPr>
            <w:r w:rsidRPr="002D0685">
              <w:rPr>
                <w:rFonts w:ascii="Arial" w:hAnsi="Arial" w:cs="Arial"/>
                <w:szCs w:val="24"/>
                <w:lang w:val="en-US"/>
              </w:rPr>
              <w:t>Tenderer:</w:t>
            </w:r>
          </w:p>
        </w:tc>
      </w:tr>
      <w:tr w:rsidR="006F6D6F" w:rsidRPr="002D0685" w:rsidTr="006F6D6F">
        <w:trPr>
          <w:jc w:val="center"/>
        </w:trPr>
        <w:tc>
          <w:tcPr>
            <w:tcW w:w="3652" w:type="dxa"/>
            <w:vAlign w:val="center"/>
          </w:tcPr>
          <w:p w:rsidR="006F6D6F" w:rsidRPr="002D0685" w:rsidRDefault="006F6D6F" w:rsidP="006F6D6F">
            <w:pPr>
              <w:jc w:val="both"/>
              <w:rPr>
                <w:rFonts w:ascii="Arial" w:hAnsi="Arial" w:cs="Arial"/>
                <w:szCs w:val="24"/>
                <w:lang w:val="en-US"/>
              </w:rPr>
            </w:pPr>
          </w:p>
        </w:tc>
        <w:tc>
          <w:tcPr>
            <w:tcW w:w="1985" w:type="dxa"/>
            <w:vAlign w:val="center"/>
          </w:tcPr>
          <w:p w:rsidR="006F6D6F" w:rsidRPr="002D0685" w:rsidRDefault="006F6D6F" w:rsidP="006F6D6F">
            <w:pPr>
              <w:jc w:val="both"/>
              <w:rPr>
                <w:rFonts w:ascii="Arial" w:hAnsi="Arial" w:cs="Arial"/>
                <w:szCs w:val="24"/>
                <w:lang w:val="en-US"/>
              </w:rPr>
            </w:pPr>
          </w:p>
        </w:tc>
        <w:tc>
          <w:tcPr>
            <w:tcW w:w="3782" w:type="dxa"/>
            <w:vAlign w:val="center"/>
          </w:tcPr>
          <w:p w:rsidR="006F6D6F" w:rsidRPr="002D0685" w:rsidRDefault="006F6D6F" w:rsidP="006F6D6F">
            <w:pPr>
              <w:jc w:val="both"/>
              <w:rPr>
                <w:rFonts w:ascii="Arial" w:hAnsi="Arial" w:cs="Arial"/>
                <w:szCs w:val="24"/>
                <w:lang w:val="en-US"/>
              </w:rPr>
            </w:pPr>
          </w:p>
        </w:tc>
      </w:tr>
      <w:tr w:rsidR="006F6D6F" w:rsidRPr="002D0685" w:rsidTr="006F6D6F">
        <w:trPr>
          <w:jc w:val="center"/>
        </w:trPr>
        <w:tc>
          <w:tcPr>
            <w:tcW w:w="3652" w:type="dxa"/>
            <w:tcBorders>
              <w:bottom w:val="single" w:sz="4" w:space="0" w:color="auto"/>
            </w:tcBorders>
            <w:vAlign w:val="center"/>
          </w:tcPr>
          <w:p w:rsidR="006F6D6F" w:rsidRPr="002D0685" w:rsidRDefault="006F6D6F" w:rsidP="006F6D6F">
            <w:pPr>
              <w:jc w:val="both"/>
              <w:rPr>
                <w:rFonts w:ascii="Arial" w:hAnsi="Arial" w:cs="Arial"/>
                <w:szCs w:val="24"/>
                <w:lang w:val="en-US"/>
              </w:rPr>
            </w:pPr>
          </w:p>
        </w:tc>
        <w:tc>
          <w:tcPr>
            <w:tcW w:w="1985" w:type="dxa"/>
            <w:vAlign w:val="center"/>
          </w:tcPr>
          <w:p w:rsidR="006F6D6F" w:rsidRPr="002D0685" w:rsidRDefault="006F6D6F" w:rsidP="006F6D6F">
            <w:pPr>
              <w:jc w:val="both"/>
              <w:rPr>
                <w:rFonts w:ascii="Arial" w:hAnsi="Arial" w:cs="Arial"/>
                <w:szCs w:val="24"/>
                <w:lang w:val="en-US"/>
              </w:rPr>
            </w:pPr>
          </w:p>
        </w:tc>
        <w:tc>
          <w:tcPr>
            <w:tcW w:w="3782" w:type="dxa"/>
            <w:tcBorders>
              <w:bottom w:val="single" w:sz="4" w:space="0" w:color="auto"/>
            </w:tcBorders>
            <w:vAlign w:val="center"/>
          </w:tcPr>
          <w:p w:rsidR="006F6D6F" w:rsidRPr="002D0685" w:rsidRDefault="006F6D6F" w:rsidP="006F6D6F">
            <w:pPr>
              <w:jc w:val="both"/>
              <w:rPr>
                <w:rFonts w:ascii="Arial" w:hAnsi="Arial" w:cs="Arial"/>
                <w:szCs w:val="24"/>
                <w:lang w:val="en-US"/>
              </w:rPr>
            </w:pPr>
          </w:p>
        </w:tc>
      </w:tr>
    </w:tbl>
    <w:p w:rsidR="004A18FB" w:rsidRPr="002D0685" w:rsidRDefault="004A18FB" w:rsidP="004A18FB">
      <w:pPr>
        <w:jc w:val="both"/>
        <w:rPr>
          <w:rFonts w:ascii="Arial" w:hAnsi="Arial" w:cs="Arial"/>
          <w:b/>
          <w:szCs w:val="24"/>
          <w:lang w:val="en-US"/>
        </w:rPr>
      </w:pPr>
    </w:p>
    <w:p w:rsidR="004A18FB" w:rsidRPr="002D0685" w:rsidRDefault="004A18FB" w:rsidP="004A18FB">
      <w:pPr>
        <w:jc w:val="both"/>
        <w:rPr>
          <w:rFonts w:ascii="Arial" w:hAnsi="Arial" w:cs="Arial"/>
          <w:b/>
          <w:szCs w:val="24"/>
          <w:lang w:val="en-US"/>
        </w:rPr>
      </w:pPr>
    </w:p>
    <w:p w:rsidR="004A18FB" w:rsidRPr="002D0685" w:rsidRDefault="004A18FB" w:rsidP="004A18FB">
      <w:pPr>
        <w:jc w:val="both"/>
        <w:rPr>
          <w:rFonts w:ascii="Arial" w:hAnsi="Arial" w:cs="Arial"/>
          <w:b/>
          <w:szCs w:val="24"/>
          <w:lang w:val="en-US"/>
        </w:rPr>
      </w:pPr>
    </w:p>
    <w:p w:rsidR="004A18FB" w:rsidRPr="002D0685" w:rsidRDefault="004A18FB" w:rsidP="004A18FB">
      <w:pPr>
        <w:jc w:val="both"/>
        <w:rPr>
          <w:rFonts w:ascii="Arial" w:hAnsi="Arial" w:cs="Arial"/>
          <w:b/>
          <w:szCs w:val="24"/>
          <w:lang w:val="en-US"/>
        </w:rPr>
      </w:pPr>
    </w:p>
    <w:p w:rsidR="004A18FB" w:rsidRPr="002D0685" w:rsidRDefault="004A18FB" w:rsidP="004A18FB">
      <w:pPr>
        <w:ind w:left="5954" w:right="-1096"/>
        <w:jc w:val="both"/>
        <w:rPr>
          <w:rFonts w:ascii="Arial" w:hAnsi="Arial" w:cs="Arial"/>
          <w:szCs w:val="24"/>
          <w:lang w:val="en-US"/>
        </w:rPr>
      </w:pPr>
      <w:r w:rsidRPr="002D0685">
        <w:rPr>
          <w:rFonts w:ascii="Arial" w:hAnsi="Arial" w:cs="Arial"/>
          <w:b/>
          <w:szCs w:val="24"/>
          <w:lang w:val="en-US"/>
        </w:rPr>
        <w:br w:type="page"/>
      </w:r>
    </w:p>
    <w:p w:rsidR="004A18FB" w:rsidRPr="002D0685" w:rsidRDefault="004A18FB" w:rsidP="004A18FB">
      <w:pPr>
        <w:ind w:left="5954" w:right="-1096"/>
        <w:jc w:val="both"/>
        <w:rPr>
          <w:rFonts w:ascii="Arial" w:hAnsi="Arial" w:cs="Arial"/>
          <w:szCs w:val="24"/>
          <w:lang w:val="en-US"/>
        </w:rPr>
        <w:sectPr w:rsidR="004A18FB" w:rsidRPr="002D0685" w:rsidSect="002D2046">
          <w:headerReference w:type="default" r:id="rId38"/>
          <w:footerReference w:type="default" r:id="rId39"/>
          <w:pgSz w:w="11909" w:h="16834" w:code="9"/>
          <w:pgMar w:top="1134" w:right="1134" w:bottom="1134" w:left="1843" w:header="720" w:footer="720" w:gutter="0"/>
          <w:cols w:space="720"/>
          <w:titlePg/>
          <w:docGrid w:linePitch="360"/>
        </w:sectPr>
      </w:pPr>
    </w:p>
    <w:p w:rsidR="003A1DB3" w:rsidRPr="002D0685" w:rsidRDefault="003A1DB3" w:rsidP="003A1DB3">
      <w:pPr>
        <w:jc w:val="right"/>
        <w:rPr>
          <w:rFonts w:ascii="Arial" w:hAnsi="Arial" w:cs="Arial"/>
          <w:b/>
          <w:i/>
          <w:szCs w:val="24"/>
          <w:lang w:val="en-US"/>
        </w:rPr>
      </w:pPr>
      <w:r w:rsidRPr="002D0685">
        <w:rPr>
          <w:rFonts w:ascii="Arial" w:hAnsi="Arial" w:cs="Arial"/>
          <w:b/>
          <w:i/>
          <w:szCs w:val="24"/>
          <w:lang w:val="en-US"/>
        </w:rPr>
        <w:lastRenderedPageBreak/>
        <w:t>FORM 5.</w:t>
      </w:r>
    </w:p>
    <w:p w:rsidR="003A1DB3" w:rsidRPr="002D0685" w:rsidRDefault="003A1DB3" w:rsidP="003A1DB3">
      <w:pPr>
        <w:jc w:val="both"/>
        <w:rPr>
          <w:rFonts w:ascii="Arial" w:hAnsi="Arial" w:cs="Arial"/>
          <w:b/>
          <w:szCs w:val="24"/>
          <w:lang w:val="en-US"/>
        </w:rPr>
      </w:pPr>
    </w:p>
    <w:p w:rsidR="003A1DB3" w:rsidRPr="002D0685" w:rsidRDefault="003A1DB3" w:rsidP="003A1DB3">
      <w:pPr>
        <w:pStyle w:val="Heading2"/>
        <w:jc w:val="center"/>
        <w:rPr>
          <w:rFonts w:cs="Arial"/>
          <w:sz w:val="24"/>
          <w:szCs w:val="24"/>
          <w:lang w:val="en-US"/>
        </w:rPr>
      </w:pPr>
      <w:bookmarkStart w:id="366" w:name="_Toc425166809"/>
      <w:r w:rsidRPr="002D0685">
        <w:rPr>
          <w:rFonts w:cs="Arial"/>
          <w:sz w:val="24"/>
          <w:szCs w:val="24"/>
          <w:lang w:val="en-US"/>
        </w:rPr>
        <w:t>PRICE STRUCTURE</w:t>
      </w:r>
      <w:bookmarkEnd w:id="366"/>
    </w:p>
    <w:p w:rsidR="003A1DB3" w:rsidRPr="002D0685" w:rsidRDefault="003A1DB3" w:rsidP="003A1DB3">
      <w:pPr>
        <w:rPr>
          <w:rFonts w:ascii="Arial" w:hAnsi="Arial" w:cs="Arial"/>
          <w:szCs w:val="24"/>
          <w:lang w:val="en-US"/>
        </w:rPr>
      </w:pPr>
    </w:p>
    <w:p w:rsidR="003A1DB3" w:rsidRPr="002D0685" w:rsidRDefault="003A1DB3" w:rsidP="003A1DB3">
      <w:pPr>
        <w:jc w:val="both"/>
        <w:rPr>
          <w:rFonts w:ascii="Arial" w:hAnsi="Arial" w:cs="Arial"/>
          <w:szCs w:val="24"/>
          <w:lang w:val="en-US"/>
        </w:rPr>
      </w:pPr>
    </w:p>
    <w:tbl>
      <w:tblPr>
        <w:tblStyle w:val="TableGrid"/>
        <w:tblW w:w="0" w:type="auto"/>
        <w:tblLook w:val="04A0" w:firstRow="1" w:lastRow="0" w:firstColumn="1" w:lastColumn="0" w:noHBand="0" w:noVBand="1"/>
      </w:tblPr>
      <w:tblGrid>
        <w:gridCol w:w="3070"/>
        <w:gridCol w:w="3070"/>
        <w:gridCol w:w="3071"/>
      </w:tblGrid>
      <w:tr w:rsidR="003A1DB3" w:rsidRPr="002D0685" w:rsidTr="003A1DB3">
        <w:tc>
          <w:tcPr>
            <w:tcW w:w="3070" w:type="dxa"/>
          </w:tcPr>
          <w:p w:rsidR="003A1DB3" w:rsidRPr="00E05FA4" w:rsidRDefault="003A1DB3" w:rsidP="003A1DB3">
            <w:pPr>
              <w:jc w:val="center"/>
              <w:rPr>
                <w:rFonts w:ascii="Arial" w:hAnsi="Arial" w:cs="Arial"/>
                <w:b/>
                <w:sz w:val="22"/>
                <w:szCs w:val="22"/>
                <w:lang w:val="en-US"/>
              </w:rPr>
            </w:pPr>
          </w:p>
          <w:p w:rsidR="003A1DB3" w:rsidRPr="00E05FA4" w:rsidRDefault="003A1DB3" w:rsidP="003A1DB3">
            <w:pPr>
              <w:jc w:val="center"/>
              <w:rPr>
                <w:rFonts w:ascii="Arial" w:hAnsi="Arial" w:cs="Arial"/>
                <w:b/>
                <w:sz w:val="22"/>
                <w:szCs w:val="22"/>
                <w:lang w:val="en-US"/>
              </w:rPr>
            </w:pPr>
            <w:r w:rsidRPr="00E05FA4">
              <w:rPr>
                <w:rFonts w:ascii="Arial" w:hAnsi="Arial" w:cs="Arial"/>
                <w:b/>
                <w:sz w:val="22"/>
                <w:szCs w:val="22"/>
                <w:lang w:val="en-US"/>
              </w:rPr>
              <w:t>Description of service</w:t>
            </w:r>
          </w:p>
        </w:tc>
        <w:tc>
          <w:tcPr>
            <w:tcW w:w="3070" w:type="dxa"/>
          </w:tcPr>
          <w:p w:rsidR="003A1DB3" w:rsidRPr="00E05FA4" w:rsidRDefault="003A1DB3" w:rsidP="003A1DB3">
            <w:pPr>
              <w:jc w:val="center"/>
              <w:rPr>
                <w:rFonts w:ascii="Arial" w:hAnsi="Arial" w:cs="Arial"/>
                <w:b/>
                <w:sz w:val="22"/>
                <w:szCs w:val="22"/>
                <w:lang w:val="en-US"/>
              </w:rPr>
            </w:pPr>
          </w:p>
          <w:p w:rsidR="003A1DB3" w:rsidRPr="00E05FA4" w:rsidRDefault="003A1DB3" w:rsidP="003A1DB3">
            <w:pPr>
              <w:jc w:val="center"/>
              <w:rPr>
                <w:rFonts w:ascii="Arial" w:hAnsi="Arial" w:cs="Arial"/>
                <w:b/>
                <w:sz w:val="22"/>
                <w:szCs w:val="22"/>
                <w:lang w:val="en-US"/>
              </w:rPr>
            </w:pPr>
            <w:r w:rsidRPr="00E05FA4">
              <w:rPr>
                <w:rFonts w:ascii="Arial" w:hAnsi="Arial" w:cs="Arial"/>
                <w:b/>
                <w:sz w:val="22"/>
                <w:szCs w:val="22"/>
                <w:lang w:val="en-US"/>
              </w:rPr>
              <w:t xml:space="preserve">Offered price VAT excluded  </w:t>
            </w:r>
          </w:p>
        </w:tc>
        <w:tc>
          <w:tcPr>
            <w:tcW w:w="3071" w:type="dxa"/>
          </w:tcPr>
          <w:p w:rsidR="003A1DB3" w:rsidRPr="00E05FA4" w:rsidRDefault="003A1DB3" w:rsidP="003A1DB3">
            <w:pPr>
              <w:jc w:val="center"/>
              <w:rPr>
                <w:rFonts w:ascii="Arial" w:hAnsi="Arial" w:cs="Arial"/>
                <w:b/>
                <w:sz w:val="22"/>
                <w:szCs w:val="22"/>
                <w:lang w:val="en-US"/>
              </w:rPr>
            </w:pPr>
          </w:p>
          <w:p w:rsidR="003A1DB3" w:rsidRPr="00E05FA4" w:rsidRDefault="003A1DB3" w:rsidP="003A1DB3">
            <w:pPr>
              <w:jc w:val="center"/>
              <w:rPr>
                <w:rFonts w:ascii="Arial" w:hAnsi="Arial" w:cs="Arial"/>
                <w:b/>
                <w:sz w:val="22"/>
                <w:szCs w:val="22"/>
                <w:lang w:val="en-US"/>
              </w:rPr>
            </w:pPr>
            <w:r w:rsidRPr="00E05FA4">
              <w:rPr>
                <w:rFonts w:ascii="Arial" w:hAnsi="Arial" w:cs="Arial"/>
                <w:b/>
                <w:sz w:val="22"/>
                <w:szCs w:val="22"/>
                <w:lang w:val="en-US"/>
              </w:rPr>
              <w:t xml:space="preserve">Offered price VAT included  </w:t>
            </w:r>
          </w:p>
        </w:tc>
      </w:tr>
      <w:tr w:rsidR="003A1DB3" w:rsidRPr="002D0685" w:rsidTr="003A1DB3">
        <w:trPr>
          <w:trHeight w:val="665"/>
        </w:trPr>
        <w:tc>
          <w:tcPr>
            <w:tcW w:w="3070" w:type="dxa"/>
          </w:tcPr>
          <w:p w:rsidR="003A1DB3" w:rsidRPr="00E05FA4" w:rsidRDefault="003A1DB3" w:rsidP="003A1DB3">
            <w:pPr>
              <w:tabs>
                <w:tab w:val="left" w:pos="0"/>
              </w:tabs>
              <w:spacing w:line="252" w:lineRule="auto"/>
              <w:jc w:val="center"/>
              <w:rPr>
                <w:rFonts w:ascii="Arial" w:hAnsi="Arial" w:cs="Arial"/>
                <w:b/>
                <w:sz w:val="22"/>
                <w:szCs w:val="22"/>
                <w:lang w:val="en-US"/>
              </w:rPr>
            </w:pPr>
            <w:r w:rsidRPr="00E05FA4">
              <w:rPr>
                <w:rFonts w:ascii="Arial" w:hAnsi="Arial" w:cs="Arial"/>
                <w:b/>
                <w:sz w:val="22"/>
                <w:szCs w:val="22"/>
                <w:lang w:val="en-US"/>
              </w:rPr>
              <w:t>Module 1</w:t>
            </w:r>
          </w:p>
          <w:p w:rsidR="003A1DB3" w:rsidRPr="00E05FA4" w:rsidRDefault="003A1DB3" w:rsidP="003A1DB3">
            <w:pPr>
              <w:tabs>
                <w:tab w:val="left" w:pos="0"/>
              </w:tabs>
              <w:spacing w:line="252" w:lineRule="auto"/>
              <w:jc w:val="center"/>
              <w:rPr>
                <w:rFonts w:ascii="Arial" w:hAnsi="Arial" w:cs="Arial"/>
                <w:sz w:val="22"/>
                <w:szCs w:val="22"/>
                <w:lang w:val="en-US"/>
              </w:rPr>
            </w:pPr>
            <w:r w:rsidRPr="00E05FA4">
              <w:rPr>
                <w:rFonts w:ascii="Arial" w:hAnsi="Arial" w:cs="Arial"/>
                <w:sz w:val="22"/>
                <w:szCs w:val="22"/>
                <w:lang w:val="en-US"/>
              </w:rPr>
              <w:t xml:space="preserve">Analysis of current and potential position </w:t>
            </w:r>
          </w:p>
          <w:p w:rsidR="003A1DB3" w:rsidRPr="00E05FA4" w:rsidRDefault="003A1DB3" w:rsidP="003A1DB3">
            <w:pPr>
              <w:tabs>
                <w:tab w:val="left" w:pos="0"/>
              </w:tabs>
              <w:spacing w:line="252" w:lineRule="auto"/>
              <w:jc w:val="center"/>
              <w:rPr>
                <w:rFonts w:ascii="Arial" w:hAnsi="Arial" w:cs="Arial"/>
                <w:sz w:val="22"/>
                <w:szCs w:val="22"/>
                <w:lang w:val="en-US"/>
              </w:rPr>
            </w:pPr>
          </w:p>
        </w:tc>
        <w:tc>
          <w:tcPr>
            <w:tcW w:w="3070" w:type="dxa"/>
          </w:tcPr>
          <w:p w:rsidR="003A1DB3" w:rsidRPr="00E05FA4" w:rsidRDefault="003A1DB3" w:rsidP="003A1DB3">
            <w:pPr>
              <w:rPr>
                <w:rFonts w:ascii="Arial" w:hAnsi="Arial" w:cs="Arial"/>
                <w:sz w:val="22"/>
                <w:szCs w:val="22"/>
                <w:lang w:val="en-US"/>
              </w:rPr>
            </w:pPr>
          </w:p>
        </w:tc>
        <w:tc>
          <w:tcPr>
            <w:tcW w:w="3071" w:type="dxa"/>
          </w:tcPr>
          <w:p w:rsidR="003A1DB3" w:rsidRPr="00E05FA4" w:rsidRDefault="003A1DB3" w:rsidP="003A1DB3">
            <w:pPr>
              <w:rPr>
                <w:rFonts w:ascii="Arial" w:hAnsi="Arial" w:cs="Arial"/>
                <w:sz w:val="22"/>
                <w:szCs w:val="22"/>
                <w:lang w:val="en-US"/>
              </w:rPr>
            </w:pPr>
          </w:p>
        </w:tc>
      </w:tr>
      <w:tr w:rsidR="003A1DB3" w:rsidRPr="002D0685" w:rsidTr="003A1DB3">
        <w:tc>
          <w:tcPr>
            <w:tcW w:w="3070" w:type="dxa"/>
          </w:tcPr>
          <w:p w:rsidR="003A1DB3" w:rsidRPr="00E05FA4" w:rsidRDefault="003A1DB3" w:rsidP="003A1DB3">
            <w:pPr>
              <w:tabs>
                <w:tab w:val="left" w:pos="0"/>
              </w:tabs>
              <w:spacing w:line="252" w:lineRule="auto"/>
              <w:jc w:val="center"/>
              <w:rPr>
                <w:rFonts w:ascii="Arial" w:hAnsi="Arial" w:cs="Arial"/>
                <w:b/>
                <w:sz w:val="22"/>
                <w:szCs w:val="22"/>
                <w:lang w:val="en-US"/>
              </w:rPr>
            </w:pPr>
            <w:r w:rsidRPr="00E05FA4">
              <w:rPr>
                <w:rFonts w:ascii="Arial" w:hAnsi="Arial" w:cs="Arial"/>
                <w:b/>
                <w:sz w:val="22"/>
                <w:szCs w:val="22"/>
                <w:lang w:val="en-US"/>
              </w:rPr>
              <w:t>Module 2</w:t>
            </w:r>
          </w:p>
          <w:p w:rsidR="003A1DB3" w:rsidRPr="00E05FA4" w:rsidRDefault="003A1DB3" w:rsidP="003A1DB3">
            <w:pPr>
              <w:tabs>
                <w:tab w:val="left" w:pos="0"/>
              </w:tabs>
              <w:spacing w:line="252" w:lineRule="auto"/>
              <w:jc w:val="center"/>
              <w:rPr>
                <w:rFonts w:ascii="Arial" w:hAnsi="Arial" w:cs="Arial"/>
                <w:sz w:val="22"/>
                <w:szCs w:val="22"/>
                <w:lang w:val="en-US"/>
              </w:rPr>
            </w:pPr>
            <w:r w:rsidRPr="00E05FA4">
              <w:rPr>
                <w:rFonts w:ascii="Arial" w:hAnsi="Arial" w:cs="Arial"/>
                <w:sz w:val="22"/>
                <w:szCs w:val="22"/>
                <w:lang w:val="en-US"/>
              </w:rPr>
              <w:t xml:space="preserve">Selection of target companies for acquisition and analysis of valuation of target companies for acquisition based on available information </w:t>
            </w:r>
          </w:p>
        </w:tc>
        <w:tc>
          <w:tcPr>
            <w:tcW w:w="3070" w:type="dxa"/>
          </w:tcPr>
          <w:p w:rsidR="003A1DB3" w:rsidRPr="00E05FA4" w:rsidRDefault="003A1DB3" w:rsidP="003A1DB3">
            <w:pPr>
              <w:rPr>
                <w:rFonts w:ascii="Arial" w:hAnsi="Arial" w:cs="Arial"/>
                <w:sz w:val="22"/>
                <w:szCs w:val="22"/>
                <w:lang w:val="en-US"/>
              </w:rPr>
            </w:pPr>
          </w:p>
        </w:tc>
        <w:tc>
          <w:tcPr>
            <w:tcW w:w="3071" w:type="dxa"/>
          </w:tcPr>
          <w:p w:rsidR="003A1DB3" w:rsidRPr="00E05FA4" w:rsidRDefault="003A1DB3" w:rsidP="003A1DB3">
            <w:pPr>
              <w:rPr>
                <w:rFonts w:ascii="Arial" w:hAnsi="Arial" w:cs="Arial"/>
                <w:sz w:val="22"/>
                <w:szCs w:val="22"/>
                <w:lang w:val="en-US"/>
              </w:rPr>
            </w:pPr>
          </w:p>
        </w:tc>
      </w:tr>
      <w:tr w:rsidR="003A1DB3" w:rsidRPr="002D0685" w:rsidTr="003A1DB3">
        <w:tc>
          <w:tcPr>
            <w:tcW w:w="3070" w:type="dxa"/>
          </w:tcPr>
          <w:p w:rsidR="003A1DB3" w:rsidRPr="00E05FA4" w:rsidRDefault="003A1DB3" w:rsidP="003A1DB3">
            <w:pPr>
              <w:spacing w:line="252" w:lineRule="auto"/>
              <w:jc w:val="center"/>
              <w:rPr>
                <w:rFonts w:ascii="Arial" w:hAnsi="Arial" w:cs="Arial"/>
                <w:b/>
                <w:sz w:val="22"/>
                <w:szCs w:val="22"/>
                <w:lang w:val="en-US"/>
              </w:rPr>
            </w:pPr>
            <w:r w:rsidRPr="00E05FA4">
              <w:rPr>
                <w:rFonts w:ascii="Arial" w:hAnsi="Arial" w:cs="Arial"/>
                <w:b/>
                <w:sz w:val="22"/>
                <w:szCs w:val="22"/>
                <w:lang w:val="en-US"/>
              </w:rPr>
              <w:t>Module 3</w:t>
            </w:r>
          </w:p>
          <w:p w:rsidR="003A1DB3" w:rsidRPr="00E05FA4" w:rsidRDefault="003A1DB3" w:rsidP="003A1DB3">
            <w:pPr>
              <w:spacing w:line="252" w:lineRule="auto"/>
              <w:jc w:val="center"/>
              <w:rPr>
                <w:rFonts w:ascii="Arial" w:hAnsi="Arial" w:cs="Arial"/>
                <w:sz w:val="22"/>
                <w:szCs w:val="22"/>
                <w:lang w:val="en-US"/>
              </w:rPr>
            </w:pPr>
            <w:r w:rsidRPr="00E05FA4">
              <w:rPr>
                <w:rFonts w:ascii="Arial" w:hAnsi="Arial" w:cs="Arial"/>
                <w:sz w:val="22"/>
                <w:szCs w:val="22"/>
                <w:lang w:val="en-US"/>
              </w:rPr>
              <w:t xml:space="preserve">Comparison of selected scenarios of potential acquisitions and estimation of synergies as acquisition results </w:t>
            </w:r>
          </w:p>
        </w:tc>
        <w:tc>
          <w:tcPr>
            <w:tcW w:w="3070" w:type="dxa"/>
          </w:tcPr>
          <w:p w:rsidR="003A1DB3" w:rsidRPr="00E05FA4" w:rsidRDefault="003A1DB3" w:rsidP="003A1DB3">
            <w:pPr>
              <w:rPr>
                <w:rFonts w:ascii="Arial" w:hAnsi="Arial" w:cs="Arial"/>
                <w:sz w:val="22"/>
                <w:szCs w:val="22"/>
                <w:lang w:val="en-US"/>
              </w:rPr>
            </w:pPr>
          </w:p>
        </w:tc>
        <w:tc>
          <w:tcPr>
            <w:tcW w:w="3071" w:type="dxa"/>
          </w:tcPr>
          <w:p w:rsidR="003A1DB3" w:rsidRPr="00E05FA4" w:rsidRDefault="003A1DB3" w:rsidP="003A1DB3">
            <w:pPr>
              <w:rPr>
                <w:rFonts w:ascii="Arial" w:hAnsi="Arial" w:cs="Arial"/>
                <w:sz w:val="22"/>
                <w:szCs w:val="22"/>
                <w:lang w:val="en-US"/>
              </w:rPr>
            </w:pPr>
          </w:p>
        </w:tc>
      </w:tr>
      <w:tr w:rsidR="003A1DB3" w:rsidRPr="002D0685" w:rsidTr="003A1DB3">
        <w:tc>
          <w:tcPr>
            <w:tcW w:w="3070" w:type="dxa"/>
          </w:tcPr>
          <w:p w:rsidR="003A1DB3" w:rsidRPr="00E05FA4" w:rsidRDefault="003A1DB3" w:rsidP="003A1DB3">
            <w:pPr>
              <w:spacing w:line="252" w:lineRule="auto"/>
              <w:jc w:val="center"/>
              <w:rPr>
                <w:rFonts w:ascii="Arial" w:hAnsi="Arial" w:cs="Arial"/>
                <w:b/>
                <w:sz w:val="22"/>
                <w:szCs w:val="22"/>
                <w:lang w:val="en-US"/>
              </w:rPr>
            </w:pPr>
            <w:r w:rsidRPr="00E05FA4">
              <w:rPr>
                <w:rFonts w:ascii="Arial" w:hAnsi="Arial" w:cs="Arial"/>
                <w:b/>
                <w:sz w:val="22"/>
                <w:szCs w:val="22"/>
                <w:lang w:val="en-US"/>
              </w:rPr>
              <w:t>Module 4</w:t>
            </w:r>
          </w:p>
          <w:p w:rsidR="003A1DB3" w:rsidRPr="00E05FA4" w:rsidRDefault="003A1DB3" w:rsidP="003A1DB3">
            <w:pPr>
              <w:spacing w:line="252" w:lineRule="auto"/>
              <w:jc w:val="center"/>
              <w:rPr>
                <w:rFonts w:ascii="Arial" w:hAnsi="Arial" w:cs="Arial"/>
                <w:sz w:val="22"/>
                <w:szCs w:val="22"/>
                <w:lang w:val="en-US"/>
              </w:rPr>
            </w:pPr>
            <w:r w:rsidRPr="00E05FA4">
              <w:rPr>
                <w:rFonts w:ascii="Arial" w:hAnsi="Arial" w:cs="Arial"/>
                <w:sz w:val="22"/>
                <w:szCs w:val="22"/>
                <w:lang w:val="en-US"/>
              </w:rPr>
              <w:t xml:space="preserve">Recommendations for the most appropriate structures of transaction (and potential alternatives) including the most appropriate source of financing </w:t>
            </w:r>
          </w:p>
        </w:tc>
        <w:tc>
          <w:tcPr>
            <w:tcW w:w="3070" w:type="dxa"/>
          </w:tcPr>
          <w:p w:rsidR="003A1DB3" w:rsidRPr="00E05FA4" w:rsidRDefault="003A1DB3" w:rsidP="003A1DB3">
            <w:pPr>
              <w:rPr>
                <w:rFonts w:ascii="Arial" w:hAnsi="Arial" w:cs="Arial"/>
                <w:sz w:val="22"/>
                <w:szCs w:val="22"/>
                <w:lang w:val="en-US"/>
              </w:rPr>
            </w:pPr>
          </w:p>
        </w:tc>
        <w:tc>
          <w:tcPr>
            <w:tcW w:w="3071" w:type="dxa"/>
          </w:tcPr>
          <w:p w:rsidR="003A1DB3" w:rsidRPr="00E05FA4" w:rsidRDefault="003A1DB3" w:rsidP="003A1DB3">
            <w:pPr>
              <w:rPr>
                <w:rFonts w:ascii="Arial" w:hAnsi="Arial" w:cs="Arial"/>
                <w:sz w:val="22"/>
                <w:szCs w:val="22"/>
                <w:lang w:val="en-US"/>
              </w:rPr>
            </w:pPr>
          </w:p>
        </w:tc>
      </w:tr>
      <w:tr w:rsidR="003A1DB3" w:rsidRPr="002D0685" w:rsidTr="003A1DB3">
        <w:tc>
          <w:tcPr>
            <w:tcW w:w="3070" w:type="dxa"/>
          </w:tcPr>
          <w:p w:rsidR="003A1DB3" w:rsidRPr="00E05FA4" w:rsidRDefault="003A1DB3" w:rsidP="003A1DB3">
            <w:pPr>
              <w:jc w:val="center"/>
              <w:rPr>
                <w:rFonts w:ascii="Arial" w:hAnsi="Arial" w:cs="Arial"/>
                <w:b/>
                <w:sz w:val="22"/>
                <w:szCs w:val="22"/>
                <w:lang w:val="en-US"/>
              </w:rPr>
            </w:pPr>
            <w:r w:rsidRPr="00E05FA4">
              <w:rPr>
                <w:rFonts w:ascii="Arial" w:hAnsi="Arial" w:cs="Arial"/>
                <w:b/>
                <w:sz w:val="22"/>
                <w:szCs w:val="22"/>
                <w:lang w:val="en-US"/>
              </w:rPr>
              <w:t>Module 5</w:t>
            </w:r>
          </w:p>
          <w:p w:rsidR="003A1DB3" w:rsidRPr="00E05FA4" w:rsidRDefault="00236BEE" w:rsidP="001A0EC8">
            <w:pPr>
              <w:jc w:val="center"/>
              <w:rPr>
                <w:rFonts w:ascii="Arial" w:hAnsi="Arial" w:cs="Arial"/>
                <w:sz w:val="22"/>
                <w:szCs w:val="22"/>
                <w:lang w:val="en-US"/>
              </w:rPr>
            </w:pPr>
            <w:r w:rsidRPr="00E05FA4">
              <w:rPr>
                <w:rFonts w:ascii="Arial" w:hAnsi="Arial" w:cs="Arial"/>
                <w:sz w:val="22"/>
                <w:szCs w:val="22"/>
                <w:lang w:val="en-US"/>
              </w:rPr>
              <w:t>Assistance in the</w:t>
            </w:r>
            <w:r w:rsidR="001A0EC8" w:rsidRPr="00E05FA4">
              <w:rPr>
                <w:rFonts w:ascii="Arial" w:hAnsi="Arial" w:cs="Arial"/>
                <w:sz w:val="22"/>
                <w:szCs w:val="22"/>
                <w:lang w:val="en-US"/>
              </w:rPr>
              <w:t xml:space="preserve"> </w:t>
            </w:r>
            <w:r w:rsidR="003A1DB3" w:rsidRPr="00E05FA4">
              <w:rPr>
                <w:rFonts w:ascii="Arial" w:hAnsi="Arial" w:cs="Arial"/>
                <w:sz w:val="22"/>
                <w:szCs w:val="22"/>
                <w:lang w:val="en-US"/>
              </w:rPr>
              <w:t xml:space="preserve">dialogue and negotiations with stakeholders </w:t>
            </w:r>
          </w:p>
        </w:tc>
        <w:tc>
          <w:tcPr>
            <w:tcW w:w="3070" w:type="dxa"/>
          </w:tcPr>
          <w:p w:rsidR="003A1DB3" w:rsidRPr="00E05FA4" w:rsidRDefault="003A1DB3" w:rsidP="003A1DB3">
            <w:pPr>
              <w:rPr>
                <w:rFonts w:ascii="Arial" w:hAnsi="Arial" w:cs="Arial"/>
                <w:sz w:val="22"/>
                <w:szCs w:val="22"/>
                <w:lang w:val="en-US"/>
              </w:rPr>
            </w:pPr>
          </w:p>
        </w:tc>
        <w:tc>
          <w:tcPr>
            <w:tcW w:w="3071" w:type="dxa"/>
          </w:tcPr>
          <w:p w:rsidR="003A1DB3" w:rsidRPr="00E05FA4" w:rsidRDefault="003A1DB3" w:rsidP="003A1DB3">
            <w:pPr>
              <w:rPr>
                <w:rFonts w:ascii="Arial" w:hAnsi="Arial" w:cs="Arial"/>
                <w:sz w:val="22"/>
                <w:szCs w:val="22"/>
                <w:lang w:val="en-US"/>
              </w:rPr>
            </w:pPr>
          </w:p>
        </w:tc>
      </w:tr>
      <w:tr w:rsidR="003A1DB3" w:rsidRPr="002D0685" w:rsidTr="003A1DB3">
        <w:tc>
          <w:tcPr>
            <w:tcW w:w="6140" w:type="dxa"/>
            <w:gridSpan w:val="2"/>
          </w:tcPr>
          <w:p w:rsidR="003A1DB3" w:rsidRPr="00E05FA4" w:rsidRDefault="003A1DB3" w:rsidP="003A1DB3">
            <w:pPr>
              <w:jc w:val="right"/>
              <w:rPr>
                <w:rFonts w:ascii="Arial" w:hAnsi="Arial" w:cs="Arial"/>
                <w:b/>
                <w:sz w:val="22"/>
                <w:szCs w:val="22"/>
                <w:lang w:val="en-US"/>
              </w:rPr>
            </w:pPr>
            <w:r w:rsidRPr="00E05FA4">
              <w:rPr>
                <w:rFonts w:ascii="Arial" w:hAnsi="Arial" w:cs="Arial"/>
                <w:b/>
                <w:sz w:val="22"/>
                <w:szCs w:val="22"/>
                <w:lang w:val="en-US"/>
              </w:rPr>
              <w:t xml:space="preserve">TOTAL OFFERED PRICE VAT EXCLUDED </w:t>
            </w:r>
          </w:p>
        </w:tc>
        <w:tc>
          <w:tcPr>
            <w:tcW w:w="3071" w:type="dxa"/>
          </w:tcPr>
          <w:p w:rsidR="003A1DB3" w:rsidRPr="00E05FA4" w:rsidRDefault="003A1DB3" w:rsidP="003A1DB3">
            <w:pPr>
              <w:rPr>
                <w:rFonts w:ascii="Arial" w:hAnsi="Arial" w:cs="Arial"/>
                <w:sz w:val="22"/>
                <w:szCs w:val="22"/>
                <w:lang w:val="en-US"/>
              </w:rPr>
            </w:pPr>
          </w:p>
          <w:p w:rsidR="003A1DB3" w:rsidRPr="00E05FA4" w:rsidRDefault="003A1DB3" w:rsidP="003A1DB3">
            <w:pPr>
              <w:rPr>
                <w:rFonts w:ascii="Arial" w:hAnsi="Arial" w:cs="Arial"/>
                <w:sz w:val="22"/>
                <w:szCs w:val="22"/>
                <w:lang w:val="en-US"/>
              </w:rPr>
            </w:pPr>
          </w:p>
        </w:tc>
      </w:tr>
      <w:tr w:rsidR="003A1DB3" w:rsidRPr="002D0685" w:rsidTr="003A1DB3">
        <w:tc>
          <w:tcPr>
            <w:tcW w:w="6140" w:type="dxa"/>
            <w:gridSpan w:val="2"/>
          </w:tcPr>
          <w:p w:rsidR="003A1DB3" w:rsidRPr="00E05FA4" w:rsidRDefault="003A1DB3" w:rsidP="003A1DB3">
            <w:pPr>
              <w:jc w:val="right"/>
              <w:rPr>
                <w:rFonts w:ascii="Arial" w:hAnsi="Arial" w:cs="Arial"/>
                <w:b/>
                <w:sz w:val="22"/>
                <w:szCs w:val="22"/>
                <w:lang w:val="en-US"/>
              </w:rPr>
            </w:pPr>
            <w:r w:rsidRPr="00E05FA4">
              <w:rPr>
                <w:rFonts w:ascii="Arial" w:hAnsi="Arial" w:cs="Arial"/>
                <w:b/>
                <w:sz w:val="22"/>
                <w:szCs w:val="22"/>
                <w:lang w:val="en-US"/>
              </w:rPr>
              <w:t>TOTAL VAT</w:t>
            </w:r>
          </w:p>
        </w:tc>
        <w:tc>
          <w:tcPr>
            <w:tcW w:w="3071" w:type="dxa"/>
          </w:tcPr>
          <w:p w:rsidR="003A1DB3" w:rsidRPr="00E05FA4" w:rsidRDefault="003A1DB3" w:rsidP="003A1DB3">
            <w:pPr>
              <w:rPr>
                <w:rFonts w:ascii="Arial" w:hAnsi="Arial" w:cs="Arial"/>
                <w:sz w:val="22"/>
                <w:szCs w:val="22"/>
                <w:lang w:val="en-US"/>
              </w:rPr>
            </w:pPr>
          </w:p>
          <w:p w:rsidR="003A1DB3" w:rsidRPr="00E05FA4" w:rsidRDefault="003A1DB3" w:rsidP="003A1DB3">
            <w:pPr>
              <w:rPr>
                <w:rFonts w:ascii="Arial" w:hAnsi="Arial" w:cs="Arial"/>
                <w:sz w:val="22"/>
                <w:szCs w:val="22"/>
                <w:lang w:val="en-US"/>
              </w:rPr>
            </w:pPr>
          </w:p>
        </w:tc>
      </w:tr>
      <w:tr w:rsidR="003A1DB3" w:rsidRPr="002D0685" w:rsidTr="00181511">
        <w:trPr>
          <w:trHeight w:val="70"/>
        </w:trPr>
        <w:tc>
          <w:tcPr>
            <w:tcW w:w="6140" w:type="dxa"/>
            <w:gridSpan w:val="2"/>
          </w:tcPr>
          <w:p w:rsidR="003A1DB3" w:rsidRPr="00E05FA4" w:rsidRDefault="003A1DB3" w:rsidP="003A1DB3">
            <w:pPr>
              <w:jc w:val="right"/>
              <w:rPr>
                <w:rFonts w:ascii="Arial" w:hAnsi="Arial" w:cs="Arial"/>
                <w:b/>
                <w:sz w:val="22"/>
                <w:szCs w:val="22"/>
                <w:lang w:val="en-US"/>
              </w:rPr>
            </w:pPr>
            <w:r w:rsidRPr="00E05FA4">
              <w:rPr>
                <w:rFonts w:ascii="Arial" w:hAnsi="Arial" w:cs="Arial"/>
                <w:b/>
                <w:sz w:val="22"/>
                <w:szCs w:val="22"/>
                <w:lang w:val="en-US"/>
              </w:rPr>
              <w:t>TOTAL OFFERED PRICE VAT INCLUDED</w:t>
            </w:r>
          </w:p>
        </w:tc>
        <w:tc>
          <w:tcPr>
            <w:tcW w:w="3071" w:type="dxa"/>
          </w:tcPr>
          <w:p w:rsidR="003A1DB3" w:rsidRPr="00E05FA4" w:rsidRDefault="003A1DB3" w:rsidP="003A1DB3">
            <w:pPr>
              <w:rPr>
                <w:rFonts w:ascii="Arial" w:hAnsi="Arial" w:cs="Arial"/>
                <w:sz w:val="22"/>
                <w:szCs w:val="22"/>
                <w:lang w:val="en-US"/>
              </w:rPr>
            </w:pPr>
          </w:p>
          <w:p w:rsidR="003A1DB3" w:rsidRPr="00E05FA4" w:rsidRDefault="003A1DB3" w:rsidP="003A1DB3">
            <w:pPr>
              <w:rPr>
                <w:rFonts w:ascii="Arial" w:hAnsi="Arial" w:cs="Arial"/>
                <w:sz w:val="22"/>
                <w:szCs w:val="22"/>
                <w:lang w:val="en-US"/>
              </w:rPr>
            </w:pPr>
          </w:p>
        </w:tc>
      </w:tr>
    </w:tbl>
    <w:p w:rsidR="003A1DB3" w:rsidRPr="002D0685" w:rsidRDefault="003A1DB3" w:rsidP="003A1DB3">
      <w:pPr>
        <w:rPr>
          <w:rFonts w:ascii="Arial" w:hAnsi="Arial" w:cs="Arial"/>
          <w:szCs w:val="24"/>
          <w:lang w:val="en-US"/>
        </w:rPr>
      </w:pPr>
    </w:p>
    <w:tbl>
      <w:tblPr>
        <w:tblW w:w="0" w:type="auto"/>
        <w:jc w:val="center"/>
        <w:tblLook w:val="01E0" w:firstRow="1" w:lastRow="1" w:firstColumn="1" w:lastColumn="1" w:noHBand="0" w:noVBand="0"/>
      </w:tblPr>
      <w:tblGrid>
        <w:gridCol w:w="3598"/>
        <w:gridCol w:w="1959"/>
        <w:gridCol w:w="3730"/>
      </w:tblGrid>
      <w:tr w:rsidR="003A1DB3" w:rsidRPr="002D0685" w:rsidTr="003A1DB3">
        <w:trPr>
          <w:jc w:val="center"/>
        </w:trPr>
        <w:tc>
          <w:tcPr>
            <w:tcW w:w="3598" w:type="dxa"/>
          </w:tcPr>
          <w:p w:rsidR="003A1DB3" w:rsidRPr="002D0685" w:rsidRDefault="003A1DB3" w:rsidP="003A1DB3">
            <w:pPr>
              <w:jc w:val="center"/>
              <w:rPr>
                <w:rFonts w:ascii="Arial" w:hAnsi="Arial" w:cs="Arial"/>
                <w:szCs w:val="24"/>
                <w:lang w:val="en-US"/>
              </w:rPr>
            </w:pPr>
            <w:r w:rsidRPr="002D0685">
              <w:rPr>
                <w:rFonts w:ascii="Arial" w:hAnsi="Arial" w:cs="Arial"/>
                <w:szCs w:val="24"/>
                <w:lang w:val="en-US"/>
              </w:rPr>
              <w:t>Date:</w:t>
            </w:r>
          </w:p>
        </w:tc>
        <w:tc>
          <w:tcPr>
            <w:tcW w:w="1959" w:type="dxa"/>
          </w:tcPr>
          <w:p w:rsidR="003A1DB3" w:rsidRPr="002D0685" w:rsidRDefault="003A1DB3" w:rsidP="003A1DB3">
            <w:pPr>
              <w:jc w:val="center"/>
              <w:rPr>
                <w:rFonts w:ascii="Arial" w:hAnsi="Arial" w:cs="Arial"/>
                <w:szCs w:val="24"/>
                <w:lang w:val="en-US"/>
              </w:rPr>
            </w:pPr>
            <w:r w:rsidRPr="002D0685">
              <w:rPr>
                <w:rFonts w:ascii="Arial" w:hAnsi="Arial" w:cs="Arial"/>
                <w:szCs w:val="24"/>
                <w:lang w:val="en-US"/>
              </w:rPr>
              <w:t>L.S.</w:t>
            </w:r>
          </w:p>
        </w:tc>
        <w:tc>
          <w:tcPr>
            <w:tcW w:w="3730" w:type="dxa"/>
          </w:tcPr>
          <w:p w:rsidR="003A1DB3" w:rsidRPr="002D0685" w:rsidRDefault="003A1DB3" w:rsidP="003A1DB3">
            <w:pPr>
              <w:jc w:val="center"/>
              <w:rPr>
                <w:rFonts w:ascii="Arial" w:hAnsi="Arial" w:cs="Arial"/>
                <w:szCs w:val="24"/>
                <w:lang w:val="en-US"/>
              </w:rPr>
            </w:pPr>
            <w:r w:rsidRPr="002D0685">
              <w:rPr>
                <w:rFonts w:ascii="Arial" w:hAnsi="Arial" w:cs="Arial"/>
                <w:szCs w:val="24"/>
                <w:lang w:val="en-US"/>
              </w:rPr>
              <w:t>Tenderer:</w:t>
            </w:r>
          </w:p>
        </w:tc>
      </w:tr>
      <w:tr w:rsidR="003A1DB3" w:rsidRPr="002D0685" w:rsidTr="003A1DB3">
        <w:trPr>
          <w:jc w:val="center"/>
        </w:trPr>
        <w:tc>
          <w:tcPr>
            <w:tcW w:w="3598" w:type="dxa"/>
            <w:vAlign w:val="center"/>
          </w:tcPr>
          <w:p w:rsidR="003A1DB3" w:rsidRPr="002D0685" w:rsidRDefault="003A1DB3" w:rsidP="003A1DB3">
            <w:pPr>
              <w:jc w:val="both"/>
              <w:rPr>
                <w:rFonts w:ascii="Arial" w:hAnsi="Arial" w:cs="Arial"/>
                <w:szCs w:val="24"/>
                <w:lang w:val="en-US"/>
              </w:rPr>
            </w:pPr>
          </w:p>
        </w:tc>
        <w:tc>
          <w:tcPr>
            <w:tcW w:w="1959" w:type="dxa"/>
            <w:vAlign w:val="center"/>
          </w:tcPr>
          <w:p w:rsidR="003A1DB3" w:rsidRPr="002D0685" w:rsidRDefault="003A1DB3" w:rsidP="003A1DB3">
            <w:pPr>
              <w:jc w:val="both"/>
              <w:rPr>
                <w:rFonts w:ascii="Arial" w:hAnsi="Arial" w:cs="Arial"/>
                <w:szCs w:val="24"/>
                <w:lang w:val="en-US"/>
              </w:rPr>
            </w:pPr>
          </w:p>
        </w:tc>
        <w:tc>
          <w:tcPr>
            <w:tcW w:w="3730" w:type="dxa"/>
            <w:vAlign w:val="center"/>
          </w:tcPr>
          <w:p w:rsidR="003A1DB3" w:rsidRPr="002D0685" w:rsidRDefault="003A1DB3" w:rsidP="003A1DB3">
            <w:pPr>
              <w:jc w:val="both"/>
              <w:rPr>
                <w:rFonts w:ascii="Arial" w:hAnsi="Arial" w:cs="Arial"/>
                <w:szCs w:val="24"/>
                <w:lang w:val="en-US"/>
              </w:rPr>
            </w:pPr>
          </w:p>
        </w:tc>
      </w:tr>
      <w:tr w:rsidR="003A1DB3" w:rsidRPr="002D0685" w:rsidTr="003A1DB3">
        <w:trPr>
          <w:jc w:val="center"/>
        </w:trPr>
        <w:tc>
          <w:tcPr>
            <w:tcW w:w="3598" w:type="dxa"/>
            <w:tcBorders>
              <w:bottom w:val="single" w:sz="4" w:space="0" w:color="auto"/>
            </w:tcBorders>
            <w:vAlign w:val="center"/>
          </w:tcPr>
          <w:p w:rsidR="003A1DB3" w:rsidRPr="002D0685" w:rsidRDefault="003A1DB3" w:rsidP="003A1DB3">
            <w:pPr>
              <w:jc w:val="both"/>
              <w:rPr>
                <w:rFonts w:ascii="Arial" w:hAnsi="Arial" w:cs="Arial"/>
                <w:szCs w:val="24"/>
                <w:lang w:val="en-US"/>
              </w:rPr>
            </w:pPr>
          </w:p>
        </w:tc>
        <w:tc>
          <w:tcPr>
            <w:tcW w:w="1959" w:type="dxa"/>
            <w:vAlign w:val="center"/>
          </w:tcPr>
          <w:p w:rsidR="003A1DB3" w:rsidRPr="002D0685" w:rsidRDefault="003A1DB3" w:rsidP="003A1DB3">
            <w:pPr>
              <w:jc w:val="both"/>
              <w:rPr>
                <w:rFonts w:ascii="Arial" w:hAnsi="Arial" w:cs="Arial"/>
                <w:szCs w:val="24"/>
                <w:lang w:val="en-US"/>
              </w:rPr>
            </w:pPr>
          </w:p>
        </w:tc>
        <w:tc>
          <w:tcPr>
            <w:tcW w:w="3730" w:type="dxa"/>
            <w:tcBorders>
              <w:bottom w:val="single" w:sz="4" w:space="0" w:color="auto"/>
            </w:tcBorders>
            <w:vAlign w:val="center"/>
          </w:tcPr>
          <w:p w:rsidR="003A1DB3" w:rsidRPr="002D0685" w:rsidRDefault="003A1DB3" w:rsidP="003A1DB3">
            <w:pPr>
              <w:jc w:val="both"/>
              <w:rPr>
                <w:rFonts w:ascii="Arial" w:hAnsi="Arial" w:cs="Arial"/>
                <w:szCs w:val="24"/>
                <w:lang w:val="en-US"/>
              </w:rPr>
            </w:pPr>
          </w:p>
        </w:tc>
      </w:tr>
    </w:tbl>
    <w:p w:rsidR="003A1DB3" w:rsidRPr="002D0685" w:rsidRDefault="003A1DB3" w:rsidP="003A1DB3">
      <w:pPr>
        <w:rPr>
          <w:rFonts w:ascii="Arial" w:hAnsi="Arial" w:cs="Arial"/>
          <w:szCs w:val="24"/>
          <w:lang w:val="en-US"/>
        </w:rPr>
      </w:pPr>
    </w:p>
    <w:p w:rsidR="003A1DB3" w:rsidRPr="002D0685" w:rsidRDefault="003A1DB3" w:rsidP="003A1DB3">
      <w:pPr>
        <w:tabs>
          <w:tab w:val="left" w:pos="1695"/>
        </w:tabs>
        <w:rPr>
          <w:rFonts w:ascii="Arial" w:hAnsi="Arial" w:cs="Arial"/>
          <w:b/>
          <w:i/>
          <w:szCs w:val="24"/>
          <w:lang w:val="en-US"/>
        </w:rPr>
      </w:pPr>
    </w:p>
    <w:p w:rsidR="003A1DB3" w:rsidRPr="002D0685" w:rsidRDefault="003A1DB3" w:rsidP="003A1DB3">
      <w:pPr>
        <w:tabs>
          <w:tab w:val="left" w:pos="1695"/>
        </w:tabs>
        <w:rPr>
          <w:rFonts w:ascii="Arial" w:hAnsi="Arial" w:cs="Arial"/>
          <w:i/>
          <w:szCs w:val="24"/>
          <w:lang w:val="en-US"/>
        </w:rPr>
      </w:pPr>
      <w:r w:rsidRPr="002D0685">
        <w:rPr>
          <w:rFonts w:ascii="Arial" w:hAnsi="Arial" w:cs="Arial"/>
          <w:b/>
          <w:i/>
          <w:szCs w:val="24"/>
          <w:lang w:val="en-US"/>
        </w:rPr>
        <w:t>Instruction</w:t>
      </w:r>
      <w:r w:rsidRPr="002D0685">
        <w:rPr>
          <w:rFonts w:ascii="Arial" w:hAnsi="Arial" w:cs="Arial"/>
          <w:i/>
          <w:szCs w:val="24"/>
          <w:lang w:val="en-US"/>
        </w:rPr>
        <w:t>:</w:t>
      </w:r>
    </w:p>
    <w:p w:rsidR="003A1DB3" w:rsidRPr="002D0685" w:rsidRDefault="003A1DB3" w:rsidP="003A1DB3">
      <w:pPr>
        <w:tabs>
          <w:tab w:val="left" w:pos="1695"/>
        </w:tabs>
        <w:jc w:val="both"/>
        <w:rPr>
          <w:rFonts w:ascii="Arial" w:hAnsi="Arial" w:cs="Arial"/>
          <w:szCs w:val="24"/>
          <w:lang w:val="en-US"/>
        </w:rPr>
      </w:pPr>
      <w:r w:rsidRPr="002D0685">
        <w:rPr>
          <w:rFonts w:ascii="Arial" w:hAnsi="Arial" w:cs="Arial"/>
          <w:szCs w:val="24"/>
          <w:lang w:val="en-US"/>
        </w:rPr>
        <w:t xml:space="preserve">Tenderer </w:t>
      </w:r>
      <w:r w:rsidR="001A0EC8" w:rsidRPr="002D0685">
        <w:rPr>
          <w:rFonts w:ascii="Arial" w:hAnsi="Arial" w:cs="Arial"/>
          <w:szCs w:val="24"/>
          <w:lang w:val="en-US"/>
        </w:rPr>
        <w:t xml:space="preserve">shall </w:t>
      </w:r>
      <w:r w:rsidRPr="002D0685">
        <w:rPr>
          <w:rFonts w:ascii="Arial" w:hAnsi="Arial" w:cs="Arial"/>
          <w:szCs w:val="24"/>
          <w:lang w:val="en-US"/>
        </w:rPr>
        <w:t xml:space="preserve">clearly and unambiguously fill in all required data in the Form Price Structure. </w:t>
      </w:r>
    </w:p>
    <w:p w:rsidR="003A1DB3" w:rsidRPr="002D0685" w:rsidRDefault="003A1DB3" w:rsidP="003A1DB3">
      <w:pPr>
        <w:jc w:val="both"/>
        <w:rPr>
          <w:rFonts w:ascii="Arial" w:hAnsi="Arial" w:cs="Arial"/>
          <w:iCs/>
          <w:szCs w:val="24"/>
          <w:lang w:val="en-US" w:eastAsia="en-US" w:bidi="en-US"/>
        </w:rPr>
      </w:pPr>
      <w:r w:rsidRPr="002D0685">
        <w:rPr>
          <w:rFonts w:ascii="Arial" w:hAnsi="Arial" w:cs="Arial"/>
          <w:iCs/>
          <w:szCs w:val="24"/>
          <w:lang w:val="en-US" w:eastAsia="en-US" w:bidi="en-US"/>
        </w:rPr>
        <w:t>Given price structure proves that the price covers all costs the Tenderer shall have in procurement implementation.</w:t>
      </w:r>
    </w:p>
    <w:p w:rsidR="004A18FB" w:rsidRPr="002D0685" w:rsidRDefault="004A18FB" w:rsidP="004A18FB">
      <w:pPr>
        <w:tabs>
          <w:tab w:val="left" w:pos="1695"/>
        </w:tabs>
        <w:jc w:val="both"/>
        <w:rPr>
          <w:rFonts w:ascii="Arial" w:hAnsi="Arial" w:cs="Arial"/>
          <w:b/>
          <w:szCs w:val="24"/>
          <w:lang w:val="en-US"/>
        </w:rPr>
      </w:pPr>
    </w:p>
    <w:p w:rsidR="004A18FB" w:rsidRPr="002D0685" w:rsidRDefault="004A18FB" w:rsidP="004A18FB">
      <w:pPr>
        <w:tabs>
          <w:tab w:val="left" w:pos="1695"/>
        </w:tabs>
        <w:jc w:val="both"/>
        <w:rPr>
          <w:rFonts w:ascii="Arial" w:hAnsi="Arial" w:cs="Arial"/>
          <w:b/>
          <w:szCs w:val="24"/>
          <w:lang w:val="en-US"/>
        </w:rPr>
      </w:pPr>
    </w:p>
    <w:p w:rsidR="006F6D6F" w:rsidRPr="002D0685" w:rsidRDefault="006F6D6F" w:rsidP="006F6D6F">
      <w:pPr>
        <w:jc w:val="right"/>
        <w:rPr>
          <w:rFonts w:ascii="Arial" w:hAnsi="Arial" w:cs="Arial"/>
          <w:b/>
          <w:szCs w:val="24"/>
          <w:lang w:val="en-US"/>
        </w:rPr>
      </w:pPr>
      <w:r w:rsidRPr="002D0685">
        <w:rPr>
          <w:rFonts w:ascii="Arial" w:hAnsi="Arial" w:cs="Arial"/>
          <w:b/>
          <w:szCs w:val="24"/>
          <w:lang w:val="en-US"/>
        </w:rPr>
        <w:t>FORM 6</w:t>
      </w:r>
    </w:p>
    <w:p w:rsidR="006F6D6F" w:rsidRPr="002D0685" w:rsidRDefault="006F6D6F" w:rsidP="006F6D6F">
      <w:pPr>
        <w:jc w:val="right"/>
        <w:rPr>
          <w:rFonts w:ascii="Arial" w:hAnsi="Arial" w:cs="Arial"/>
          <w:b/>
          <w:szCs w:val="24"/>
          <w:lang w:val="en-US"/>
        </w:rPr>
      </w:pPr>
    </w:p>
    <w:p w:rsidR="006F6D6F" w:rsidRPr="002D0685" w:rsidRDefault="006F6D6F" w:rsidP="006F6D6F">
      <w:pPr>
        <w:tabs>
          <w:tab w:val="left" w:pos="1695"/>
        </w:tabs>
        <w:jc w:val="both"/>
        <w:rPr>
          <w:rFonts w:ascii="Arial" w:hAnsi="Arial" w:cs="Arial"/>
          <w:b/>
          <w:szCs w:val="24"/>
          <w:lang w:val="en-US"/>
        </w:rPr>
      </w:pPr>
    </w:p>
    <w:p w:rsidR="006F6D6F" w:rsidRPr="002D0685" w:rsidRDefault="006F6D6F" w:rsidP="006F6D6F">
      <w:pPr>
        <w:pStyle w:val="Heading2"/>
        <w:jc w:val="center"/>
        <w:rPr>
          <w:rStyle w:val="BookTitle"/>
          <w:rFonts w:cs="Arial"/>
          <w:b/>
          <w:bCs w:val="0"/>
          <w:smallCaps w:val="0"/>
          <w:sz w:val="24"/>
          <w:szCs w:val="24"/>
          <w:lang w:val="en-US"/>
        </w:rPr>
      </w:pPr>
      <w:bookmarkStart w:id="367" w:name="_Toc351378362"/>
      <w:bookmarkStart w:id="368" w:name="_Toc371416356"/>
      <w:bookmarkStart w:id="369" w:name="_Toc385934001"/>
      <w:bookmarkStart w:id="370" w:name="_Toc421192986"/>
      <w:bookmarkStart w:id="371" w:name="_Toc425166810"/>
      <w:r w:rsidRPr="002D0685">
        <w:rPr>
          <w:rFonts w:cs="Arial"/>
          <w:sz w:val="24"/>
          <w:szCs w:val="24"/>
          <w:lang w:val="en-US"/>
        </w:rPr>
        <w:t>MODEL CONTRACT</w:t>
      </w:r>
      <w:bookmarkStart w:id="372" w:name="_Toc354952858"/>
      <w:bookmarkEnd w:id="367"/>
      <w:bookmarkEnd w:id="368"/>
      <w:bookmarkEnd w:id="369"/>
      <w:bookmarkEnd w:id="370"/>
      <w:bookmarkEnd w:id="371"/>
      <w:bookmarkEnd w:id="372"/>
    </w:p>
    <w:p w:rsidR="00A81FA9" w:rsidRDefault="00A81FA9" w:rsidP="006F6D6F">
      <w:pPr>
        <w:jc w:val="both"/>
        <w:rPr>
          <w:rFonts w:ascii="Arial" w:hAnsi="Arial" w:cs="Arial"/>
          <w:i/>
          <w:szCs w:val="24"/>
          <w:lang w:val="en-US"/>
        </w:rPr>
      </w:pPr>
    </w:p>
    <w:p w:rsidR="006F6D6F" w:rsidRPr="002D0685" w:rsidRDefault="006F6D6F" w:rsidP="006F6D6F">
      <w:pPr>
        <w:jc w:val="both"/>
        <w:rPr>
          <w:rFonts w:ascii="Arial" w:hAnsi="Arial" w:cs="Arial"/>
          <w:i/>
          <w:szCs w:val="24"/>
          <w:lang w:val="en-US"/>
        </w:rPr>
      </w:pPr>
      <w:r w:rsidRPr="002D0685">
        <w:rPr>
          <w:rFonts w:ascii="Arial" w:hAnsi="Arial" w:cs="Arial"/>
          <w:i/>
          <w:szCs w:val="24"/>
          <w:lang w:val="en-US"/>
        </w:rPr>
        <w:t xml:space="preserve">In accordance with the given Model Contract and elements of the most favorable tender Contract on Public Procurement shall be concluded. Tenderer is obliged to in submit in the tender the given Model Contract signed and stamped. </w:t>
      </w:r>
    </w:p>
    <w:p w:rsidR="006F6D6F" w:rsidRPr="002D0685" w:rsidRDefault="006F6D6F" w:rsidP="006F6D6F">
      <w:pPr>
        <w:suppressAutoHyphens w:val="0"/>
        <w:autoSpaceDE w:val="0"/>
        <w:autoSpaceDN w:val="0"/>
        <w:jc w:val="both"/>
        <w:rPr>
          <w:rFonts w:ascii="Arial" w:hAnsi="Arial" w:cs="Arial"/>
          <w:b/>
          <w:color w:val="000000"/>
          <w:szCs w:val="24"/>
          <w:lang w:val="en-US" w:eastAsia="en-US"/>
        </w:rPr>
      </w:pPr>
    </w:p>
    <w:p w:rsidR="006F6D6F" w:rsidRPr="002D0685" w:rsidRDefault="006F6D6F" w:rsidP="006F6D6F">
      <w:pPr>
        <w:suppressAutoHyphens w:val="0"/>
        <w:autoSpaceDE w:val="0"/>
        <w:autoSpaceDN w:val="0"/>
        <w:jc w:val="both"/>
        <w:rPr>
          <w:rFonts w:ascii="Arial" w:hAnsi="Arial" w:cs="Arial"/>
          <w:color w:val="000000"/>
          <w:szCs w:val="24"/>
          <w:lang w:val="en-US" w:eastAsia="en-US"/>
        </w:rPr>
      </w:pPr>
      <w:r w:rsidRPr="002D0685">
        <w:rPr>
          <w:rFonts w:ascii="Arial" w:hAnsi="Arial" w:cs="Arial"/>
          <w:b/>
          <w:color w:val="000000"/>
          <w:szCs w:val="24"/>
          <w:lang w:val="en-US" w:eastAsia="en-US"/>
        </w:rPr>
        <w:t>CONTRACTING PARTIES</w:t>
      </w:r>
      <w:r w:rsidRPr="002D0685">
        <w:rPr>
          <w:rFonts w:ascii="Arial" w:hAnsi="Arial" w:cs="Arial"/>
          <w:color w:val="000000"/>
          <w:szCs w:val="24"/>
          <w:lang w:val="en-US" w:eastAsia="en-US"/>
        </w:rPr>
        <w:t xml:space="preserve">: </w:t>
      </w:r>
    </w:p>
    <w:p w:rsidR="006F6D6F" w:rsidRPr="002D0685" w:rsidRDefault="006F6D6F" w:rsidP="006F6D6F">
      <w:pPr>
        <w:suppressAutoHyphens w:val="0"/>
        <w:autoSpaceDE w:val="0"/>
        <w:autoSpaceDN w:val="0"/>
        <w:jc w:val="both"/>
        <w:rPr>
          <w:rFonts w:ascii="Arial" w:hAnsi="Arial" w:cs="Arial"/>
          <w:color w:val="000000"/>
          <w:szCs w:val="24"/>
          <w:lang w:val="en-US" w:eastAsia="en-US"/>
        </w:rPr>
      </w:pPr>
    </w:p>
    <w:p w:rsidR="006F6D6F" w:rsidRPr="002D0685" w:rsidRDefault="006F6D6F" w:rsidP="00E34024">
      <w:pPr>
        <w:numPr>
          <w:ilvl w:val="0"/>
          <w:numId w:val="44"/>
        </w:numPr>
        <w:suppressAutoHyphens w:val="0"/>
        <w:autoSpaceDE w:val="0"/>
        <w:autoSpaceDN w:val="0"/>
        <w:ind w:left="644"/>
        <w:jc w:val="both"/>
        <w:rPr>
          <w:rFonts w:ascii="Arial" w:hAnsi="Arial" w:cs="Arial"/>
          <w:color w:val="000000"/>
          <w:szCs w:val="24"/>
          <w:lang w:val="en-US" w:eastAsia="en-US"/>
        </w:rPr>
      </w:pPr>
      <w:r w:rsidRPr="002D0685">
        <w:rPr>
          <w:rFonts w:ascii="Arial" w:hAnsi="Arial" w:cs="Arial"/>
          <w:color w:val="000000"/>
          <w:szCs w:val="24"/>
          <w:lang w:val="en-US" w:eastAsia="en-US"/>
        </w:rPr>
        <w:t xml:space="preserve">Javno preduzeće “Elektroprivreda Srbije” - EPS, 11000 Beograd, Carice Milice 2, Identification number 20053658, Tax Identification Number 103920327, Current account 160-700-13 Bank Intesa represented by </w:t>
      </w:r>
      <w:r w:rsidRPr="002D0685">
        <w:rPr>
          <w:rFonts w:ascii="Arial" w:hAnsi="Arial" w:cs="Arial"/>
          <w:szCs w:val="24"/>
          <w:lang w:val="en-US"/>
        </w:rPr>
        <w:t xml:space="preserve">legal representative </w:t>
      </w:r>
      <w:r w:rsidRPr="002D0685">
        <w:rPr>
          <w:rFonts w:ascii="Arial" w:hAnsi="Arial" w:cs="Arial"/>
          <w:color w:val="000000"/>
          <w:szCs w:val="24"/>
          <w:lang w:val="en-US" w:eastAsia="en-US"/>
        </w:rPr>
        <w:t>Aleksandar Obradović,  Director (hereinafter referred to as: the Employer)</w:t>
      </w:r>
    </w:p>
    <w:p w:rsidR="006F6D6F" w:rsidRPr="002D0685" w:rsidRDefault="006F6D6F" w:rsidP="006F6D6F">
      <w:pPr>
        <w:pStyle w:val="ArrialNarrow"/>
        <w:spacing w:after="0"/>
        <w:rPr>
          <w:rFonts w:ascii="Arial" w:hAnsi="Arial" w:cs="Arial"/>
          <w:color w:val="000000"/>
          <w:szCs w:val="24"/>
          <w:lang w:val="en-US"/>
        </w:rPr>
      </w:pPr>
    </w:p>
    <w:p w:rsidR="006F6D6F" w:rsidRPr="002D0685" w:rsidRDefault="006F6D6F" w:rsidP="006F6D6F">
      <w:pPr>
        <w:pStyle w:val="ArrialNarrow"/>
        <w:spacing w:after="0"/>
        <w:rPr>
          <w:rFonts w:ascii="Arial" w:hAnsi="Arial" w:cs="Arial"/>
          <w:color w:val="000000"/>
          <w:szCs w:val="24"/>
          <w:lang w:val="en-US"/>
        </w:rPr>
      </w:pPr>
      <w:r w:rsidRPr="002D0685">
        <w:rPr>
          <w:rFonts w:ascii="Arial" w:hAnsi="Arial" w:cs="Arial"/>
          <w:color w:val="000000"/>
          <w:szCs w:val="24"/>
          <w:lang w:val="en-US"/>
        </w:rPr>
        <w:t>and</w:t>
      </w:r>
    </w:p>
    <w:p w:rsidR="006F6D6F" w:rsidRPr="002D0685" w:rsidRDefault="006F6D6F" w:rsidP="006F6D6F">
      <w:pPr>
        <w:pStyle w:val="ArrialNarrow"/>
        <w:spacing w:after="0"/>
        <w:rPr>
          <w:rFonts w:ascii="Arial" w:hAnsi="Arial" w:cs="Arial"/>
          <w:color w:val="000000"/>
          <w:szCs w:val="24"/>
          <w:lang w:val="en-US"/>
        </w:rPr>
      </w:pPr>
    </w:p>
    <w:p w:rsidR="006F6D6F" w:rsidRPr="002D0685" w:rsidRDefault="006F6D6F" w:rsidP="00E34024">
      <w:pPr>
        <w:pStyle w:val="ArrialNarrow"/>
        <w:numPr>
          <w:ilvl w:val="0"/>
          <w:numId w:val="44"/>
        </w:numPr>
        <w:spacing w:after="0"/>
        <w:rPr>
          <w:rFonts w:ascii="Arial" w:hAnsi="Arial" w:cs="Arial"/>
          <w:szCs w:val="24"/>
          <w:lang w:val="en-US"/>
        </w:rPr>
      </w:pPr>
      <w:r w:rsidRPr="002D0685">
        <w:rPr>
          <w:rFonts w:ascii="Arial" w:hAnsi="Arial" w:cs="Arial"/>
          <w:szCs w:val="24"/>
          <w:lang w:val="en-US"/>
        </w:rPr>
        <w:t xml:space="preserve">__________________________ from _____________________________, St. ____________, </w:t>
      </w:r>
      <w:r w:rsidRPr="002D0685">
        <w:rPr>
          <w:rFonts w:ascii="Arial" w:hAnsi="Arial" w:cs="Arial"/>
          <w:color w:val="000000"/>
          <w:szCs w:val="24"/>
          <w:lang w:val="en-US"/>
        </w:rPr>
        <w:t xml:space="preserve">Identification number: ____________, Tax Identification Number _____________, Current account ______________, </w:t>
      </w:r>
      <w:r w:rsidRPr="002D0685">
        <w:rPr>
          <w:rFonts w:ascii="Arial" w:hAnsi="Arial" w:cs="Arial"/>
          <w:szCs w:val="24"/>
          <w:lang w:val="en-US"/>
        </w:rPr>
        <w:t xml:space="preserve"> represented by legal representative _________________________, ________________, </w:t>
      </w:r>
      <w:r w:rsidRPr="002D0685">
        <w:rPr>
          <w:rFonts w:ascii="Arial" w:hAnsi="Arial" w:cs="Arial"/>
          <w:i/>
          <w:szCs w:val="24"/>
          <w:lang w:val="en-US"/>
        </w:rPr>
        <w:t>(</w:t>
      </w:r>
      <w:r w:rsidRPr="002D0685">
        <w:rPr>
          <w:rFonts w:ascii="Arial" w:hAnsi="Arial" w:cs="Arial"/>
          <w:szCs w:val="24"/>
          <w:lang w:val="en-US"/>
        </w:rPr>
        <w:t>as a Leader for and on behalf of the group of Tenderers</w:t>
      </w:r>
      <w:r w:rsidRPr="002D0685">
        <w:rPr>
          <w:rFonts w:ascii="Arial" w:hAnsi="Arial" w:cs="Arial"/>
          <w:i/>
          <w:szCs w:val="24"/>
          <w:lang w:val="en-US"/>
        </w:rPr>
        <w:t xml:space="preserve"> </w:t>
      </w:r>
      <w:r w:rsidRPr="002D0685">
        <w:rPr>
          <w:rFonts w:ascii="Arial" w:hAnsi="Arial" w:cs="Arial"/>
          <w:i/>
          <w:color w:val="5B9BD5" w:themeColor="accent1"/>
          <w:szCs w:val="24"/>
          <w:lang w:val="en-US"/>
        </w:rPr>
        <w:t>[note: this will be stated in the text of the Contract in the event of joint Tender]</w:t>
      </w:r>
      <w:r w:rsidRPr="002D0685">
        <w:rPr>
          <w:rFonts w:ascii="Arial" w:hAnsi="Arial" w:cs="Arial"/>
          <w:i/>
          <w:szCs w:val="24"/>
          <w:lang w:val="en-US"/>
        </w:rPr>
        <w:t>)</w:t>
      </w:r>
      <w:r w:rsidRPr="002D0685">
        <w:rPr>
          <w:rFonts w:ascii="Arial" w:hAnsi="Arial" w:cs="Arial"/>
          <w:szCs w:val="24"/>
          <w:lang w:val="en-US"/>
        </w:rPr>
        <w:t xml:space="preserve"> (hereinafter referred to as ‘The Service Provider’</w:t>
      </w:r>
      <w:r w:rsidRPr="002D0685">
        <w:rPr>
          <w:rFonts w:ascii="Arial" w:hAnsi="Arial" w:cs="Arial"/>
          <w:b/>
          <w:szCs w:val="24"/>
          <w:lang w:val="en-US"/>
        </w:rPr>
        <w:t>)</w:t>
      </w:r>
    </w:p>
    <w:p w:rsidR="006F6D6F" w:rsidRPr="002D0685" w:rsidRDefault="006F6D6F" w:rsidP="006F6D6F">
      <w:pPr>
        <w:pStyle w:val="ArrialNarrow"/>
        <w:spacing w:after="0"/>
        <w:rPr>
          <w:rFonts w:ascii="Arial" w:hAnsi="Arial" w:cs="Arial"/>
          <w:szCs w:val="24"/>
          <w:lang w:val="en-US"/>
        </w:rPr>
      </w:pPr>
    </w:p>
    <w:p w:rsidR="006F6D6F" w:rsidRPr="002D0685" w:rsidRDefault="006F6D6F" w:rsidP="006F6D6F">
      <w:pPr>
        <w:suppressAutoHyphens w:val="0"/>
        <w:autoSpaceDE w:val="0"/>
        <w:autoSpaceDN w:val="0"/>
        <w:jc w:val="both"/>
        <w:rPr>
          <w:rFonts w:ascii="Arial" w:hAnsi="Arial" w:cs="Arial"/>
          <w:szCs w:val="24"/>
          <w:lang w:val="en-US" w:eastAsia="en-US"/>
        </w:rPr>
      </w:pPr>
      <w:r w:rsidRPr="002D0685">
        <w:rPr>
          <w:rFonts w:ascii="Arial" w:hAnsi="Arial" w:cs="Arial"/>
          <w:szCs w:val="24"/>
          <w:lang w:val="en-US" w:eastAsia="en-US"/>
        </w:rPr>
        <w:t>(hereinafter jointly referred to as: contracting parties)</w:t>
      </w:r>
    </w:p>
    <w:p w:rsidR="006F6D6F" w:rsidRPr="002D0685" w:rsidRDefault="006F6D6F" w:rsidP="006F6D6F">
      <w:pPr>
        <w:pStyle w:val="ArrialNarrow"/>
        <w:spacing w:after="0"/>
        <w:rPr>
          <w:rFonts w:ascii="Arial" w:hAnsi="Arial" w:cs="Arial"/>
          <w:szCs w:val="24"/>
          <w:lang w:val="en-US"/>
        </w:rPr>
      </w:pPr>
    </w:p>
    <w:p w:rsidR="006F6D6F" w:rsidRPr="002D0685" w:rsidRDefault="006F6D6F" w:rsidP="006F6D6F">
      <w:pPr>
        <w:pStyle w:val="ArrialNarrow"/>
        <w:spacing w:after="0"/>
        <w:rPr>
          <w:rFonts w:ascii="Arial" w:hAnsi="Arial" w:cs="Arial"/>
          <w:szCs w:val="24"/>
          <w:lang w:val="en-US"/>
        </w:rPr>
      </w:pPr>
      <w:r w:rsidRPr="002D0685">
        <w:rPr>
          <w:rFonts w:ascii="Arial" w:hAnsi="Arial" w:cs="Arial"/>
          <w:szCs w:val="24"/>
          <w:lang w:val="en-US"/>
        </w:rPr>
        <w:t xml:space="preserve">signed in Belgrade on _____________. </w:t>
      </w:r>
    </w:p>
    <w:p w:rsidR="006F6D6F" w:rsidRPr="002D0685" w:rsidRDefault="006F6D6F" w:rsidP="006F6D6F">
      <w:pPr>
        <w:pStyle w:val="ArrialNarrow"/>
        <w:spacing w:after="0"/>
        <w:rPr>
          <w:rFonts w:ascii="Arial" w:hAnsi="Arial" w:cs="Arial"/>
          <w:szCs w:val="24"/>
          <w:lang w:val="en-US"/>
        </w:rPr>
      </w:pPr>
    </w:p>
    <w:p w:rsidR="006F6D6F" w:rsidRPr="002D0685" w:rsidRDefault="006F6D6F" w:rsidP="006F6D6F">
      <w:pPr>
        <w:pStyle w:val="ArrialNarrow"/>
        <w:spacing w:after="0"/>
        <w:rPr>
          <w:rFonts w:ascii="Arial" w:hAnsi="Arial" w:cs="Arial"/>
          <w:szCs w:val="24"/>
          <w:lang w:val="en-US"/>
        </w:rPr>
      </w:pPr>
    </w:p>
    <w:p w:rsidR="006F6D6F" w:rsidRPr="002D0685" w:rsidRDefault="006F6D6F" w:rsidP="006F6D6F">
      <w:pPr>
        <w:pStyle w:val="ArrialNarrow"/>
        <w:spacing w:after="0"/>
        <w:jc w:val="center"/>
        <w:rPr>
          <w:rFonts w:ascii="Arial" w:hAnsi="Arial" w:cs="Arial"/>
          <w:b/>
          <w:szCs w:val="24"/>
          <w:lang w:val="en-US"/>
        </w:rPr>
      </w:pPr>
      <w:r w:rsidRPr="002D0685">
        <w:rPr>
          <w:rFonts w:ascii="Arial" w:hAnsi="Arial" w:cs="Arial"/>
          <w:b/>
          <w:szCs w:val="24"/>
          <w:lang w:val="en-US"/>
        </w:rPr>
        <w:t xml:space="preserve">CONTRACT ON SERVICE PROVISION </w:t>
      </w:r>
    </w:p>
    <w:p w:rsidR="006F6D6F" w:rsidRPr="002D0685" w:rsidRDefault="006F6D6F" w:rsidP="006F6D6F">
      <w:pPr>
        <w:jc w:val="center"/>
        <w:rPr>
          <w:rFonts w:ascii="Arial" w:hAnsi="Arial" w:cs="Arial"/>
          <w:szCs w:val="24"/>
          <w:lang w:val="en-US"/>
        </w:rPr>
      </w:pPr>
    </w:p>
    <w:p w:rsidR="006F6D6F" w:rsidRPr="002D0685" w:rsidRDefault="006F6D6F" w:rsidP="006F6D6F">
      <w:pPr>
        <w:pStyle w:val="ArrialNarrow"/>
        <w:tabs>
          <w:tab w:val="left" w:pos="5366"/>
        </w:tabs>
        <w:rPr>
          <w:rFonts w:ascii="Arial" w:hAnsi="Arial" w:cs="Arial"/>
          <w:color w:val="000000"/>
          <w:szCs w:val="24"/>
          <w:lang w:val="en-US"/>
        </w:rPr>
      </w:pPr>
      <w:r w:rsidRPr="002D0685">
        <w:rPr>
          <w:rFonts w:ascii="Arial" w:hAnsi="Arial" w:cs="Arial"/>
          <w:b/>
          <w:color w:val="000000"/>
          <w:szCs w:val="24"/>
          <w:lang w:val="en-US"/>
        </w:rPr>
        <w:t>WHEREAS:</w:t>
      </w:r>
    </w:p>
    <w:p w:rsidR="006F6D6F" w:rsidRPr="002D0685" w:rsidRDefault="006F6D6F" w:rsidP="00E34024">
      <w:pPr>
        <w:pStyle w:val="BodyText"/>
        <w:numPr>
          <w:ilvl w:val="0"/>
          <w:numId w:val="45"/>
        </w:numPr>
        <w:tabs>
          <w:tab w:val="left" w:pos="360"/>
        </w:tabs>
        <w:suppressAutoHyphens w:val="0"/>
        <w:rPr>
          <w:rFonts w:ascii="Arial" w:hAnsi="Arial" w:cs="Arial"/>
          <w:szCs w:val="24"/>
          <w:lang w:val="en-US"/>
        </w:rPr>
      </w:pPr>
      <w:r w:rsidRPr="002D0685">
        <w:rPr>
          <w:rFonts w:ascii="Arial" w:hAnsi="Arial" w:cs="Arial"/>
          <w:szCs w:val="24"/>
          <w:lang w:val="en-US"/>
        </w:rPr>
        <w:t>The Employer</w:t>
      </w:r>
      <w:r w:rsidRPr="002D0685">
        <w:rPr>
          <w:rFonts w:ascii="Arial" w:hAnsi="Arial" w:cs="Arial"/>
          <w:color w:val="000000"/>
          <w:szCs w:val="24"/>
          <w:lang w:val="en-US"/>
        </w:rPr>
        <w:t xml:space="preserve"> has executed </w:t>
      </w:r>
      <w:r w:rsidRPr="002D0685">
        <w:rPr>
          <w:rFonts w:ascii="Arial" w:hAnsi="Arial" w:cs="Arial"/>
          <w:szCs w:val="24"/>
          <w:lang w:val="en-US"/>
        </w:rPr>
        <w:t>an open public procurement procedure for the services –</w:t>
      </w:r>
      <w:r w:rsidRPr="002D0685">
        <w:rPr>
          <w:rFonts w:ascii="Arial" w:hAnsi="Arial" w:cs="Arial"/>
          <w:b/>
          <w:szCs w:val="24"/>
          <w:lang w:val="en-US"/>
        </w:rPr>
        <w:t>Financial Advisor for Acquisitions</w:t>
      </w:r>
      <w:r w:rsidRPr="002D0685">
        <w:rPr>
          <w:rFonts w:ascii="Arial" w:hAnsi="Arial" w:cs="Arial"/>
          <w:szCs w:val="24"/>
          <w:lang w:val="en-US"/>
        </w:rPr>
        <w:t xml:space="preserve">, pursuant to Article 32 of the Public Procurement </w:t>
      </w:r>
      <w:r w:rsidR="00236BEE" w:rsidRPr="002D0685">
        <w:rPr>
          <w:rFonts w:ascii="Arial" w:hAnsi="Arial" w:cs="Arial"/>
          <w:szCs w:val="24"/>
          <w:lang w:val="en-US"/>
        </w:rPr>
        <w:t>Law</w:t>
      </w:r>
      <w:r w:rsidRPr="002D0685">
        <w:rPr>
          <w:rFonts w:ascii="Arial" w:hAnsi="Arial" w:cs="Arial"/>
          <w:szCs w:val="24"/>
          <w:lang w:val="en-US"/>
        </w:rPr>
        <w:t xml:space="preserve">, No. </w:t>
      </w:r>
      <w:r w:rsidR="004D5257">
        <w:rPr>
          <w:rFonts w:ascii="Arial" w:hAnsi="Arial" w:cs="Arial"/>
          <w:szCs w:val="24"/>
          <w:lang w:val="en-US"/>
        </w:rPr>
        <w:t>46</w:t>
      </w:r>
      <w:r w:rsidR="004D5257" w:rsidRPr="002D0685">
        <w:rPr>
          <w:rFonts w:ascii="Arial" w:hAnsi="Arial" w:cs="Arial"/>
          <w:szCs w:val="24"/>
          <w:lang w:val="en-US"/>
        </w:rPr>
        <w:t>/</w:t>
      </w:r>
      <w:r w:rsidRPr="002D0685">
        <w:rPr>
          <w:rFonts w:ascii="Arial" w:hAnsi="Arial" w:cs="Arial"/>
          <w:szCs w:val="24"/>
          <w:lang w:val="en-US"/>
        </w:rPr>
        <w:t>15</w:t>
      </w:r>
      <w:r w:rsidR="004D5257" w:rsidRPr="002D0685">
        <w:rPr>
          <w:rFonts w:ascii="Arial" w:hAnsi="Arial" w:cs="Arial"/>
          <w:szCs w:val="24"/>
          <w:lang w:val="en-US"/>
        </w:rPr>
        <w:t>/</w:t>
      </w:r>
      <w:r w:rsidR="004D5257">
        <w:rPr>
          <w:rFonts w:ascii="Arial" w:hAnsi="Arial" w:cs="Arial"/>
          <w:szCs w:val="24"/>
          <w:lang w:val="en-US"/>
        </w:rPr>
        <w:t>DEFP</w:t>
      </w:r>
      <w:r w:rsidR="004D5257" w:rsidRPr="002D0685">
        <w:rPr>
          <w:rFonts w:ascii="Arial" w:hAnsi="Arial" w:cs="Arial"/>
          <w:szCs w:val="24"/>
          <w:lang w:val="en-US"/>
        </w:rPr>
        <w:t>;</w:t>
      </w:r>
    </w:p>
    <w:p w:rsidR="006F6D6F" w:rsidRPr="002D0685" w:rsidRDefault="006F6D6F" w:rsidP="00E34024">
      <w:pPr>
        <w:pStyle w:val="BodyText"/>
        <w:numPr>
          <w:ilvl w:val="0"/>
          <w:numId w:val="45"/>
        </w:numPr>
        <w:tabs>
          <w:tab w:val="left" w:pos="360"/>
        </w:tabs>
        <w:suppressAutoHyphens w:val="0"/>
        <w:rPr>
          <w:rFonts w:ascii="Arial" w:hAnsi="Arial" w:cs="Arial"/>
          <w:szCs w:val="24"/>
          <w:lang w:val="en-US"/>
        </w:rPr>
      </w:pPr>
      <w:r w:rsidRPr="006D7CED">
        <w:rPr>
          <w:rFonts w:ascii="Arial" w:hAnsi="Arial" w:cs="Arial"/>
          <w:szCs w:val="24"/>
          <w:lang w:val="en-US"/>
        </w:rPr>
        <w:t xml:space="preserve">Invitation to Tender concerning subject public procurement was published on </w:t>
      </w:r>
      <w:r w:rsidR="00791495">
        <w:rPr>
          <w:rFonts w:ascii="Arial" w:hAnsi="Arial" w:cs="Arial"/>
          <w:szCs w:val="24"/>
          <w:lang w:val="en-US"/>
        </w:rPr>
        <w:t>21.07</w:t>
      </w:r>
      <w:r w:rsidRPr="006D7CED">
        <w:rPr>
          <w:rFonts w:ascii="Arial" w:hAnsi="Arial" w:cs="Arial"/>
          <w:szCs w:val="24"/>
          <w:lang w:val="en-US"/>
        </w:rPr>
        <w:t>.2015. on the Public Procurement Portal as well as on the Portal of Official Gazette and legislation database and the website of the Employe</w:t>
      </w:r>
      <w:r w:rsidRPr="002D0685">
        <w:rPr>
          <w:rFonts w:ascii="Arial" w:hAnsi="Arial" w:cs="Arial"/>
          <w:szCs w:val="24"/>
          <w:lang w:val="en-US"/>
        </w:rPr>
        <w:t>r;</w:t>
      </w:r>
    </w:p>
    <w:p w:rsidR="006F6D6F" w:rsidRPr="002D0685" w:rsidRDefault="006F6D6F" w:rsidP="00E34024">
      <w:pPr>
        <w:pStyle w:val="BodyText"/>
        <w:numPr>
          <w:ilvl w:val="0"/>
          <w:numId w:val="45"/>
        </w:numPr>
        <w:tabs>
          <w:tab w:val="left" w:pos="360"/>
        </w:tabs>
        <w:suppressAutoHyphens w:val="0"/>
        <w:rPr>
          <w:rFonts w:ascii="Arial" w:hAnsi="Arial" w:cs="Arial"/>
          <w:szCs w:val="24"/>
          <w:lang w:val="en-US"/>
        </w:rPr>
      </w:pPr>
      <w:r w:rsidRPr="002D0685">
        <w:rPr>
          <w:rFonts w:ascii="Arial" w:hAnsi="Arial" w:cs="Arial"/>
          <w:szCs w:val="24"/>
          <w:lang w:val="en-US"/>
        </w:rPr>
        <w:t>The Service Provider’s tender under an open procedure that is filed in PE EPS under No. _________ dated ________ fully corresponds to the Employer’s requirements stated under the Invitation and the Tender documents;</w:t>
      </w:r>
    </w:p>
    <w:p w:rsidR="006F6D6F" w:rsidRPr="002D0685" w:rsidRDefault="006F6D6F" w:rsidP="00E34024">
      <w:pPr>
        <w:numPr>
          <w:ilvl w:val="0"/>
          <w:numId w:val="46"/>
        </w:numPr>
        <w:suppressAutoHyphens w:val="0"/>
        <w:jc w:val="both"/>
        <w:rPr>
          <w:rFonts w:ascii="Arial" w:hAnsi="Arial" w:cs="Arial"/>
          <w:szCs w:val="24"/>
          <w:lang w:val="en-US"/>
        </w:rPr>
      </w:pPr>
      <w:r w:rsidRPr="002D0685">
        <w:rPr>
          <w:rFonts w:ascii="Arial" w:hAnsi="Arial" w:cs="Arial"/>
          <w:szCs w:val="24"/>
          <w:lang w:val="en-US"/>
        </w:rPr>
        <w:t xml:space="preserve">The Employer has on the basis of the Service Provider’s tender and the Decision on contract awarding, selected the Service Provider to implement the services: </w:t>
      </w:r>
      <w:r w:rsidRPr="002D0685">
        <w:rPr>
          <w:rFonts w:ascii="Arial" w:hAnsi="Arial" w:cs="Arial"/>
          <w:b/>
          <w:szCs w:val="24"/>
          <w:lang w:val="en-US"/>
        </w:rPr>
        <w:t>Financial Advisor for Acquisition</w:t>
      </w:r>
      <w:r w:rsidRPr="002D0685">
        <w:rPr>
          <w:rFonts w:ascii="Arial" w:hAnsi="Arial" w:cs="Arial"/>
          <w:spacing w:val="-2"/>
          <w:szCs w:val="24"/>
          <w:lang w:val="en-US"/>
        </w:rPr>
        <w:t>.</w:t>
      </w:r>
    </w:p>
    <w:p w:rsidR="006F6D6F" w:rsidRPr="002D0685" w:rsidRDefault="006F6D6F" w:rsidP="006F6D6F">
      <w:pPr>
        <w:suppressAutoHyphens w:val="0"/>
        <w:jc w:val="both"/>
        <w:rPr>
          <w:rFonts w:ascii="Arial" w:hAnsi="Arial" w:cs="Arial"/>
          <w:spacing w:val="-2"/>
          <w:szCs w:val="24"/>
          <w:lang w:val="en-US"/>
        </w:rPr>
      </w:pPr>
    </w:p>
    <w:p w:rsidR="006F6D6F" w:rsidRPr="002D0685" w:rsidRDefault="006F6D6F" w:rsidP="006F6D6F">
      <w:pPr>
        <w:suppressAutoHyphens w:val="0"/>
        <w:jc w:val="both"/>
        <w:rPr>
          <w:rFonts w:ascii="Arial" w:hAnsi="Arial" w:cs="Arial"/>
          <w:szCs w:val="24"/>
          <w:lang w:val="en-US"/>
        </w:rPr>
      </w:pPr>
    </w:p>
    <w:p w:rsidR="004A18FB" w:rsidRPr="002D0685" w:rsidRDefault="004A18FB" w:rsidP="004A18FB">
      <w:pPr>
        <w:suppressAutoHyphens w:val="0"/>
        <w:rPr>
          <w:rFonts w:ascii="Arial" w:hAnsi="Arial" w:cs="Arial"/>
          <w:b/>
          <w:smallCaps/>
          <w:szCs w:val="24"/>
          <w:lang w:val="en-US"/>
        </w:rPr>
      </w:pPr>
    </w:p>
    <w:p w:rsidR="004A18FB" w:rsidRPr="002D0685" w:rsidRDefault="006F6D6F" w:rsidP="004A18FB">
      <w:pPr>
        <w:jc w:val="center"/>
        <w:rPr>
          <w:rFonts w:ascii="Arial" w:hAnsi="Arial" w:cs="Arial"/>
          <w:b/>
          <w:smallCaps/>
          <w:szCs w:val="24"/>
          <w:lang w:val="en-US"/>
        </w:rPr>
      </w:pPr>
      <w:r w:rsidRPr="002D0685">
        <w:rPr>
          <w:rFonts w:ascii="Arial" w:hAnsi="Arial" w:cs="Arial"/>
          <w:b/>
          <w:smallCaps/>
          <w:szCs w:val="24"/>
          <w:lang w:val="en-US"/>
        </w:rPr>
        <w:lastRenderedPageBreak/>
        <w:t>article</w:t>
      </w:r>
      <w:r w:rsidR="004A18FB" w:rsidRPr="002D0685">
        <w:rPr>
          <w:rFonts w:ascii="Arial" w:hAnsi="Arial" w:cs="Arial"/>
          <w:b/>
          <w:smallCaps/>
          <w:szCs w:val="24"/>
          <w:lang w:val="en-US"/>
        </w:rPr>
        <w:t xml:space="preserve"> 1.</w:t>
      </w: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The Service Provider shall for the needs of the Employer perform the services ”</w:t>
      </w:r>
      <w:r w:rsidRPr="002D0685">
        <w:rPr>
          <w:rFonts w:ascii="Arial" w:hAnsi="Arial" w:cs="Arial"/>
          <w:b/>
          <w:szCs w:val="24"/>
          <w:lang w:val="en-US"/>
        </w:rPr>
        <w:t>Financial advisor for acquisitions</w:t>
      </w:r>
      <w:r w:rsidRPr="002D0685">
        <w:rPr>
          <w:rFonts w:ascii="Arial" w:hAnsi="Arial" w:cs="Arial"/>
          <w:b/>
          <w:color w:val="000000"/>
          <w:szCs w:val="24"/>
          <w:lang w:val="en-US"/>
        </w:rPr>
        <w:t xml:space="preserve">” </w:t>
      </w:r>
      <w:r w:rsidRPr="002D0685">
        <w:rPr>
          <w:rFonts w:ascii="Arial" w:hAnsi="Arial" w:cs="Arial"/>
          <w:color w:val="000000"/>
          <w:szCs w:val="24"/>
          <w:lang w:val="en-US"/>
        </w:rPr>
        <w:t>fully in accordance</w:t>
      </w:r>
      <w:r w:rsidRPr="002D0685">
        <w:rPr>
          <w:rFonts w:ascii="Arial" w:hAnsi="Arial" w:cs="Arial"/>
          <w:szCs w:val="24"/>
          <w:lang w:val="en-US"/>
        </w:rPr>
        <w:t xml:space="preserve"> to the Tender Documentation indicated under Annex 1, according to the type, description and specification of activities indicated in detail under Annex 2 (hereinafter referred to as: deliverables), Service Execution Time Schedule indicated under Annex 3, constituting an integral part of this Contract, and Service Provider’s Tender, while the Employer shall pay the agreed price for the services executed to the Service Provider.</w:t>
      </w:r>
    </w:p>
    <w:p w:rsidR="00BA1D26" w:rsidRPr="002D0685" w:rsidRDefault="00BA1D26" w:rsidP="00BA1D26">
      <w:pPr>
        <w:jc w:val="both"/>
        <w:rPr>
          <w:rFonts w:ascii="Arial" w:hAnsi="Arial" w:cs="Arial"/>
          <w:szCs w:val="24"/>
          <w:lang w:val="en-US"/>
        </w:rPr>
      </w:pPr>
    </w:p>
    <w:p w:rsidR="0064553D" w:rsidRPr="002D0685" w:rsidRDefault="0064553D" w:rsidP="0064553D">
      <w:pPr>
        <w:jc w:val="center"/>
        <w:rPr>
          <w:rFonts w:ascii="Arial" w:hAnsi="Arial" w:cs="Arial"/>
          <w:b/>
          <w:smallCaps/>
          <w:szCs w:val="24"/>
          <w:lang w:val="en-US"/>
        </w:rPr>
      </w:pPr>
      <w:r w:rsidRPr="002D0685">
        <w:rPr>
          <w:rFonts w:ascii="Arial" w:hAnsi="Arial" w:cs="Arial"/>
          <w:b/>
          <w:smallCaps/>
          <w:szCs w:val="24"/>
          <w:lang w:val="en-US"/>
        </w:rPr>
        <w:t>Article 2</w:t>
      </w:r>
    </w:p>
    <w:p w:rsidR="0064553D" w:rsidRPr="002D0685" w:rsidRDefault="009F1538" w:rsidP="0064553D">
      <w:pPr>
        <w:pStyle w:val="ArrialNarrow"/>
        <w:spacing w:after="0"/>
        <w:rPr>
          <w:rFonts w:ascii="Arial" w:hAnsi="Arial" w:cs="Arial"/>
          <w:szCs w:val="24"/>
          <w:lang w:val="en-US"/>
        </w:rPr>
      </w:pPr>
      <w:r w:rsidRPr="002D0685">
        <w:rPr>
          <w:rFonts w:ascii="Arial" w:hAnsi="Arial" w:cs="Arial"/>
          <w:szCs w:val="24"/>
          <w:lang w:val="en-US"/>
        </w:rPr>
        <w:t>Total value of contracted</w:t>
      </w:r>
      <w:r w:rsidR="0064553D" w:rsidRPr="002D0685">
        <w:rPr>
          <w:rFonts w:ascii="Arial" w:hAnsi="Arial" w:cs="Arial"/>
          <w:szCs w:val="24"/>
          <w:lang w:val="en-US"/>
        </w:rPr>
        <w:t xml:space="preserve"> services stipulated under Article 1 </w:t>
      </w:r>
      <w:r w:rsidRPr="002D0685">
        <w:rPr>
          <w:rFonts w:ascii="Arial" w:hAnsi="Arial" w:cs="Arial"/>
          <w:szCs w:val="24"/>
          <w:lang w:val="en-US"/>
        </w:rPr>
        <w:t xml:space="preserve">hereof </w:t>
      </w:r>
      <w:r w:rsidR="0064553D" w:rsidRPr="002D0685">
        <w:rPr>
          <w:rFonts w:ascii="Arial" w:hAnsi="Arial" w:cs="Arial"/>
          <w:szCs w:val="24"/>
          <w:lang w:val="en-US"/>
        </w:rPr>
        <w:t>amounts to _______________________________________ (in letters: ______________________________________________) ________ (</w:t>
      </w:r>
      <w:r w:rsidR="0064553D" w:rsidRPr="002D0685">
        <w:rPr>
          <w:rFonts w:ascii="Arial" w:hAnsi="Arial" w:cs="Arial"/>
          <w:i/>
          <w:szCs w:val="24"/>
          <w:lang w:val="en-US"/>
        </w:rPr>
        <w:t>RSD/EUR</w:t>
      </w:r>
      <w:r w:rsidR="0064553D" w:rsidRPr="002D0685">
        <w:rPr>
          <w:rFonts w:ascii="Arial" w:hAnsi="Arial" w:cs="Arial"/>
          <w:szCs w:val="24"/>
          <w:lang w:val="en-US"/>
        </w:rPr>
        <w:t>) without VAT.</w:t>
      </w:r>
    </w:p>
    <w:p w:rsidR="0064553D" w:rsidRPr="002D0685" w:rsidRDefault="0064553D" w:rsidP="0064553D">
      <w:pPr>
        <w:jc w:val="both"/>
        <w:rPr>
          <w:rFonts w:ascii="Arial" w:hAnsi="Arial" w:cs="Arial"/>
          <w:szCs w:val="24"/>
          <w:lang w:val="en-US"/>
        </w:rPr>
      </w:pPr>
    </w:p>
    <w:p w:rsidR="0064553D" w:rsidRPr="002D0685" w:rsidRDefault="00C12339" w:rsidP="0064553D">
      <w:pPr>
        <w:pStyle w:val="ArrialNarrow"/>
        <w:spacing w:after="0"/>
        <w:rPr>
          <w:rFonts w:ascii="Arial" w:hAnsi="Arial" w:cs="Arial"/>
          <w:szCs w:val="24"/>
          <w:lang w:val="en-US"/>
        </w:rPr>
      </w:pPr>
      <w:r w:rsidRPr="002D0685">
        <w:rPr>
          <w:rFonts w:ascii="Arial" w:hAnsi="Arial" w:cs="Arial"/>
          <w:szCs w:val="24"/>
          <w:lang w:val="en-US"/>
        </w:rPr>
        <w:t xml:space="preserve">Appertaining </w:t>
      </w:r>
      <w:r w:rsidR="0064553D" w:rsidRPr="002D0685">
        <w:rPr>
          <w:rFonts w:ascii="Arial" w:hAnsi="Arial" w:cs="Arial"/>
          <w:szCs w:val="24"/>
          <w:lang w:val="en-US"/>
        </w:rPr>
        <w:t>amount of the tax in accordance with relevant regulations shall be calculated to the value under paragraph 1 of this Article.</w:t>
      </w:r>
    </w:p>
    <w:p w:rsidR="0064553D" w:rsidRPr="002D0685" w:rsidRDefault="0064553D" w:rsidP="0064553D">
      <w:pPr>
        <w:jc w:val="both"/>
        <w:rPr>
          <w:rFonts w:ascii="Arial" w:hAnsi="Arial" w:cs="Arial"/>
          <w:szCs w:val="24"/>
          <w:lang w:val="en-US"/>
        </w:rPr>
      </w:pP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Price includes all costs related to implementation of contracted services.</w:t>
      </w:r>
    </w:p>
    <w:p w:rsidR="0064553D" w:rsidRPr="002D0685" w:rsidRDefault="0064553D" w:rsidP="0064553D">
      <w:pPr>
        <w:pStyle w:val="ArrialNarrow"/>
        <w:spacing w:after="0"/>
        <w:rPr>
          <w:rFonts w:ascii="Arial" w:hAnsi="Arial" w:cs="Arial"/>
          <w:szCs w:val="24"/>
          <w:lang w:val="en-US"/>
        </w:rPr>
      </w:pPr>
    </w:p>
    <w:p w:rsidR="0064553D" w:rsidRPr="002D0685" w:rsidRDefault="0064553D" w:rsidP="0064553D">
      <w:pPr>
        <w:pStyle w:val="ArrialNarrow"/>
        <w:spacing w:after="0"/>
        <w:rPr>
          <w:rFonts w:ascii="Arial" w:hAnsi="Arial" w:cs="Arial"/>
          <w:szCs w:val="24"/>
          <w:lang w:val="en-US"/>
        </w:rPr>
      </w:pPr>
      <w:r w:rsidRPr="002D0685">
        <w:rPr>
          <w:rFonts w:ascii="Arial" w:hAnsi="Arial" w:cs="Arial"/>
          <w:szCs w:val="24"/>
          <w:lang w:val="en-US"/>
        </w:rPr>
        <w:t>The price is fixed, i.e. it may not be changed throughout the service execution period</w:t>
      </w:r>
    </w:p>
    <w:p w:rsidR="00BA1D26" w:rsidRPr="002D0685" w:rsidRDefault="00BA1D26" w:rsidP="00BA1D26">
      <w:pPr>
        <w:pStyle w:val="ArrialNarrow"/>
        <w:spacing w:after="0"/>
        <w:rPr>
          <w:rFonts w:ascii="Arial" w:hAnsi="Arial" w:cs="Arial"/>
          <w:szCs w:val="24"/>
          <w:lang w:val="en-US"/>
        </w:rPr>
      </w:pPr>
      <w:r w:rsidRPr="002D0685">
        <w:rPr>
          <w:rFonts w:ascii="Arial" w:hAnsi="Arial" w:cs="Arial"/>
          <w:szCs w:val="24"/>
          <w:lang w:val="en-US"/>
        </w:rPr>
        <w:t>.</w:t>
      </w:r>
    </w:p>
    <w:p w:rsidR="00BA1D26" w:rsidRPr="002D0685" w:rsidRDefault="00BA1D26" w:rsidP="00BA1D26">
      <w:pPr>
        <w:pStyle w:val="ArrialNarrow"/>
        <w:spacing w:after="0"/>
        <w:rPr>
          <w:rFonts w:ascii="Arial" w:hAnsi="Arial" w:cs="Arial"/>
          <w:szCs w:val="24"/>
          <w:lang w:val="en-US"/>
        </w:rPr>
      </w:pPr>
    </w:p>
    <w:p w:rsidR="0064553D" w:rsidRPr="002D0685" w:rsidRDefault="0064553D" w:rsidP="0064553D">
      <w:pPr>
        <w:jc w:val="center"/>
        <w:rPr>
          <w:rFonts w:ascii="Arial" w:hAnsi="Arial" w:cs="Arial"/>
          <w:b/>
          <w:smallCaps/>
          <w:szCs w:val="24"/>
          <w:lang w:val="en-US"/>
        </w:rPr>
      </w:pPr>
      <w:r w:rsidRPr="002D0685">
        <w:rPr>
          <w:rFonts w:ascii="Arial" w:hAnsi="Arial" w:cs="Arial"/>
          <w:b/>
          <w:smallCaps/>
          <w:szCs w:val="24"/>
          <w:lang w:val="en-US"/>
        </w:rPr>
        <w:t>Article 3</w:t>
      </w:r>
    </w:p>
    <w:p w:rsidR="0064553D" w:rsidRPr="002D0685" w:rsidRDefault="0064553D" w:rsidP="0064553D">
      <w:pPr>
        <w:pStyle w:val="ArrialNarrow"/>
        <w:spacing w:after="0"/>
        <w:rPr>
          <w:rFonts w:ascii="Arial" w:hAnsi="Arial" w:cs="Arial"/>
          <w:szCs w:val="24"/>
          <w:lang w:val="en-US"/>
        </w:rPr>
      </w:pPr>
      <w:r w:rsidRPr="002D0685">
        <w:rPr>
          <w:rFonts w:ascii="Arial" w:hAnsi="Arial" w:cs="Arial"/>
          <w:szCs w:val="24"/>
          <w:lang w:val="en-US"/>
        </w:rPr>
        <w:t>This Contract and its Annexes 1-9 are made out in Serbian and English, while in the case of interpretation disputes the Serbian text shall prevail.</w:t>
      </w:r>
    </w:p>
    <w:p w:rsidR="0064553D" w:rsidRPr="002D0685" w:rsidRDefault="0064553D" w:rsidP="0064553D">
      <w:pPr>
        <w:pStyle w:val="ArrialNarrow"/>
        <w:spacing w:after="0"/>
        <w:rPr>
          <w:rFonts w:ascii="Arial" w:hAnsi="Arial" w:cs="Arial"/>
          <w:szCs w:val="24"/>
          <w:lang w:val="en-US"/>
        </w:rPr>
      </w:pPr>
    </w:p>
    <w:p w:rsidR="0064553D" w:rsidRPr="002D0685" w:rsidRDefault="0064553D" w:rsidP="0064553D">
      <w:pPr>
        <w:pStyle w:val="ArrialNarrow"/>
        <w:spacing w:after="0"/>
        <w:rPr>
          <w:rFonts w:ascii="Arial" w:hAnsi="Arial" w:cs="Arial"/>
          <w:szCs w:val="24"/>
          <w:lang w:val="en-US"/>
        </w:rPr>
      </w:pPr>
      <w:r w:rsidRPr="002D0685">
        <w:rPr>
          <w:rFonts w:ascii="Arial" w:hAnsi="Arial" w:cs="Arial"/>
          <w:szCs w:val="24"/>
          <w:lang w:val="en-US"/>
        </w:rPr>
        <w:t xml:space="preserve">This Contract shall be governed by the laws of the Republic of Serbia. In the </w:t>
      </w:r>
      <w:r w:rsidR="00786F4E" w:rsidRPr="002D0685">
        <w:rPr>
          <w:rFonts w:ascii="Arial" w:hAnsi="Arial" w:cs="Arial"/>
          <w:szCs w:val="24"/>
          <w:lang w:val="en-US"/>
        </w:rPr>
        <w:t xml:space="preserve">event </w:t>
      </w:r>
      <w:r w:rsidRPr="002D0685">
        <w:rPr>
          <w:rFonts w:ascii="Arial" w:hAnsi="Arial" w:cs="Arial"/>
          <w:szCs w:val="24"/>
          <w:lang w:val="en-US"/>
        </w:rPr>
        <w:t>of dispute, laws of the Republic of Serbia will be applied.</w:t>
      </w:r>
    </w:p>
    <w:p w:rsidR="0064553D" w:rsidRPr="002D0685" w:rsidRDefault="0064553D" w:rsidP="0064553D">
      <w:pPr>
        <w:pStyle w:val="ArrialNarrow"/>
        <w:spacing w:after="0"/>
        <w:rPr>
          <w:rFonts w:ascii="Arial" w:hAnsi="Arial" w:cs="Arial"/>
          <w:szCs w:val="24"/>
          <w:lang w:val="en-US"/>
        </w:rPr>
      </w:pPr>
    </w:p>
    <w:p w:rsidR="0064553D" w:rsidRPr="002D0685" w:rsidRDefault="0064553D" w:rsidP="0064553D">
      <w:pPr>
        <w:jc w:val="center"/>
        <w:rPr>
          <w:rFonts w:ascii="Arial" w:hAnsi="Arial" w:cs="Arial"/>
          <w:b/>
          <w:smallCaps/>
          <w:szCs w:val="24"/>
          <w:lang w:val="en-US"/>
        </w:rPr>
      </w:pPr>
      <w:r w:rsidRPr="002D0685">
        <w:rPr>
          <w:rFonts w:ascii="Arial" w:hAnsi="Arial" w:cs="Arial"/>
          <w:b/>
          <w:smallCaps/>
          <w:szCs w:val="24"/>
          <w:lang w:val="en-US"/>
        </w:rPr>
        <w:t>Article 4</w:t>
      </w:r>
    </w:p>
    <w:p w:rsidR="0064553D" w:rsidRPr="002D0685" w:rsidRDefault="0064553D" w:rsidP="0064553D">
      <w:pPr>
        <w:widowControl w:val="0"/>
        <w:tabs>
          <w:tab w:val="left" w:pos="360"/>
        </w:tabs>
        <w:autoSpaceDE w:val="0"/>
        <w:autoSpaceDN w:val="0"/>
        <w:adjustRightInd w:val="0"/>
        <w:spacing w:line="216" w:lineRule="atLeast"/>
        <w:jc w:val="both"/>
        <w:rPr>
          <w:rFonts w:ascii="Arial" w:hAnsi="Arial" w:cs="Arial"/>
          <w:szCs w:val="24"/>
          <w:lang w:val="en-US"/>
        </w:rPr>
      </w:pPr>
      <w:r w:rsidRPr="002D0685">
        <w:rPr>
          <w:rFonts w:ascii="Arial" w:hAnsi="Arial" w:cs="Arial"/>
          <w:szCs w:val="24"/>
          <w:lang w:val="en-US"/>
        </w:rPr>
        <w:t>Addresses of Contracting Parties are as follows:</w:t>
      </w:r>
    </w:p>
    <w:p w:rsidR="0064553D" w:rsidRPr="002D0685" w:rsidRDefault="0064553D" w:rsidP="0064553D">
      <w:pPr>
        <w:widowControl w:val="0"/>
        <w:tabs>
          <w:tab w:val="left" w:pos="360"/>
        </w:tabs>
        <w:autoSpaceDE w:val="0"/>
        <w:autoSpaceDN w:val="0"/>
        <w:adjustRightInd w:val="0"/>
        <w:spacing w:line="216" w:lineRule="atLeast"/>
        <w:jc w:val="both"/>
        <w:rPr>
          <w:rFonts w:ascii="Arial" w:hAnsi="Arial" w:cs="Arial"/>
          <w:szCs w:val="24"/>
          <w:lang w:val="en-US"/>
        </w:rPr>
      </w:pPr>
      <w:r w:rsidRPr="002D0685">
        <w:rPr>
          <w:rFonts w:ascii="Arial" w:hAnsi="Arial" w:cs="Arial"/>
          <w:szCs w:val="24"/>
          <w:lang w:val="en-US"/>
        </w:rPr>
        <w:t>The Employer:</w:t>
      </w:r>
      <w:r w:rsidRPr="002D0685">
        <w:rPr>
          <w:rFonts w:ascii="Arial" w:hAnsi="Arial" w:cs="Arial"/>
          <w:szCs w:val="24"/>
          <w:lang w:val="en-US"/>
        </w:rPr>
        <w:tab/>
      </w:r>
      <w:r w:rsidRPr="002D0685">
        <w:rPr>
          <w:rFonts w:ascii="Arial" w:hAnsi="Arial" w:cs="Arial"/>
          <w:b/>
          <w:szCs w:val="24"/>
          <w:lang w:val="en-US"/>
        </w:rPr>
        <w:t>Public Enterprise ‘Electric Power Industry of Serbia’</w:t>
      </w:r>
    </w:p>
    <w:p w:rsidR="0064553D" w:rsidRPr="002D0685" w:rsidRDefault="0064553D" w:rsidP="0064553D">
      <w:pPr>
        <w:widowControl w:val="0"/>
        <w:tabs>
          <w:tab w:val="left" w:pos="360"/>
        </w:tabs>
        <w:autoSpaceDE w:val="0"/>
        <w:autoSpaceDN w:val="0"/>
        <w:adjustRightInd w:val="0"/>
        <w:spacing w:line="216" w:lineRule="atLeast"/>
        <w:jc w:val="both"/>
        <w:rPr>
          <w:rFonts w:ascii="Arial" w:hAnsi="Arial" w:cs="Arial"/>
          <w:szCs w:val="24"/>
          <w:lang w:val="en-US"/>
        </w:rPr>
      </w:pPr>
      <w:r w:rsidRPr="002D0685">
        <w:rPr>
          <w:rFonts w:ascii="Arial" w:hAnsi="Arial" w:cs="Arial"/>
          <w:szCs w:val="24"/>
          <w:lang w:val="en-US"/>
        </w:rPr>
        <w:t>Address:</w:t>
      </w:r>
      <w:r w:rsidRPr="002D0685">
        <w:rPr>
          <w:rFonts w:ascii="Arial" w:hAnsi="Arial" w:cs="Arial"/>
          <w:szCs w:val="24"/>
          <w:lang w:val="en-US"/>
        </w:rPr>
        <w:tab/>
      </w:r>
      <w:r w:rsidRPr="002D0685">
        <w:rPr>
          <w:rFonts w:ascii="Arial" w:hAnsi="Arial" w:cs="Arial"/>
          <w:szCs w:val="24"/>
          <w:lang w:val="en-US"/>
        </w:rPr>
        <w:tab/>
        <w:t>Carice Milice St. № 2</w:t>
      </w:r>
    </w:p>
    <w:p w:rsidR="0064553D" w:rsidRPr="002D0685" w:rsidRDefault="0064553D" w:rsidP="0064553D">
      <w:pPr>
        <w:widowControl w:val="0"/>
        <w:tabs>
          <w:tab w:val="left" w:pos="360"/>
        </w:tabs>
        <w:autoSpaceDE w:val="0"/>
        <w:autoSpaceDN w:val="0"/>
        <w:adjustRightInd w:val="0"/>
        <w:spacing w:line="216" w:lineRule="atLeast"/>
        <w:jc w:val="both"/>
        <w:rPr>
          <w:rFonts w:ascii="Arial" w:hAnsi="Arial" w:cs="Arial"/>
          <w:szCs w:val="24"/>
          <w:lang w:val="en-US"/>
        </w:rPr>
      </w:pPr>
      <w:r w:rsidRPr="002D0685">
        <w:rPr>
          <w:rFonts w:ascii="Arial" w:hAnsi="Arial" w:cs="Arial"/>
          <w:szCs w:val="24"/>
          <w:lang w:val="en-US"/>
        </w:rPr>
        <w:tab/>
      </w:r>
      <w:r w:rsidRPr="002D0685">
        <w:rPr>
          <w:rFonts w:ascii="Arial" w:hAnsi="Arial" w:cs="Arial"/>
          <w:szCs w:val="24"/>
          <w:lang w:val="en-US"/>
        </w:rPr>
        <w:tab/>
      </w:r>
      <w:r w:rsidRPr="002D0685">
        <w:rPr>
          <w:rFonts w:ascii="Arial" w:hAnsi="Arial" w:cs="Arial"/>
          <w:szCs w:val="24"/>
          <w:lang w:val="en-US"/>
        </w:rPr>
        <w:tab/>
      </w:r>
      <w:r w:rsidRPr="002D0685">
        <w:rPr>
          <w:rFonts w:ascii="Arial" w:hAnsi="Arial" w:cs="Arial"/>
          <w:szCs w:val="24"/>
          <w:lang w:val="en-US"/>
        </w:rPr>
        <w:tab/>
        <w:t>11000 Belgrade</w:t>
      </w:r>
    </w:p>
    <w:p w:rsidR="0064553D" w:rsidRPr="002D0685" w:rsidRDefault="0064553D" w:rsidP="0064553D">
      <w:pPr>
        <w:widowControl w:val="0"/>
        <w:tabs>
          <w:tab w:val="left" w:pos="360"/>
        </w:tabs>
        <w:autoSpaceDE w:val="0"/>
        <w:autoSpaceDN w:val="0"/>
        <w:adjustRightInd w:val="0"/>
        <w:spacing w:line="216" w:lineRule="atLeast"/>
        <w:jc w:val="both"/>
        <w:rPr>
          <w:rFonts w:ascii="Arial" w:hAnsi="Arial" w:cs="Arial"/>
          <w:szCs w:val="24"/>
          <w:lang w:val="en-US"/>
        </w:rPr>
      </w:pPr>
      <w:r w:rsidRPr="002D0685">
        <w:rPr>
          <w:rFonts w:ascii="Arial" w:hAnsi="Arial" w:cs="Arial"/>
          <w:szCs w:val="24"/>
          <w:lang w:val="en-US"/>
        </w:rPr>
        <w:t>The Service Provider:</w:t>
      </w:r>
      <w:r w:rsidRPr="002D0685">
        <w:rPr>
          <w:rFonts w:ascii="Arial" w:hAnsi="Arial" w:cs="Arial"/>
          <w:szCs w:val="24"/>
          <w:lang w:val="en-US"/>
        </w:rPr>
        <w:tab/>
        <w:t>________________________________________</w:t>
      </w:r>
    </w:p>
    <w:p w:rsidR="0064553D" w:rsidRPr="002D0685" w:rsidRDefault="0064553D" w:rsidP="0064553D">
      <w:pPr>
        <w:widowControl w:val="0"/>
        <w:tabs>
          <w:tab w:val="left" w:pos="360"/>
        </w:tabs>
        <w:autoSpaceDE w:val="0"/>
        <w:autoSpaceDN w:val="0"/>
        <w:adjustRightInd w:val="0"/>
        <w:spacing w:line="216" w:lineRule="atLeast"/>
        <w:jc w:val="both"/>
        <w:rPr>
          <w:rFonts w:ascii="Arial" w:hAnsi="Arial" w:cs="Arial"/>
          <w:szCs w:val="24"/>
          <w:lang w:val="en-US"/>
        </w:rPr>
      </w:pPr>
      <w:r w:rsidRPr="002D0685">
        <w:rPr>
          <w:rFonts w:ascii="Arial" w:hAnsi="Arial" w:cs="Arial"/>
          <w:szCs w:val="24"/>
          <w:lang w:val="en-US"/>
        </w:rPr>
        <w:tab/>
      </w:r>
      <w:r w:rsidRPr="002D0685">
        <w:rPr>
          <w:rFonts w:ascii="Arial" w:hAnsi="Arial" w:cs="Arial"/>
          <w:szCs w:val="24"/>
          <w:lang w:val="en-US"/>
        </w:rPr>
        <w:tab/>
      </w:r>
      <w:r w:rsidRPr="002D0685">
        <w:rPr>
          <w:rFonts w:ascii="Arial" w:hAnsi="Arial" w:cs="Arial"/>
          <w:szCs w:val="24"/>
          <w:lang w:val="en-US"/>
        </w:rPr>
        <w:tab/>
      </w:r>
      <w:r w:rsidRPr="002D0685">
        <w:rPr>
          <w:rFonts w:ascii="Arial" w:hAnsi="Arial" w:cs="Arial"/>
          <w:szCs w:val="24"/>
          <w:lang w:val="en-US"/>
        </w:rPr>
        <w:tab/>
      </w:r>
      <w:r w:rsidRPr="002D0685">
        <w:rPr>
          <w:rFonts w:ascii="Arial" w:hAnsi="Arial" w:cs="Arial"/>
          <w:szCs w:val="24"/>
          <w:lang w:val="en-US"/>
        </w:rPr>
        <w:tab/>
        <w:t>________________________________________</w:t>
      </w:r>
    </w:p>
    <w:p w:rsidR="0064553D" w:rsidRPr="002D0685" w:rsidRDefault="0064553D" w:rsidP="0064553D">
      <w:pPr>
        <w:widowControl w:val="0"/>
        <w:tabs>
          <w:tab w:val="left" w:pos="360"/>
        </w:tabs>
        <w:autoSpaceDE w:val="0"/>
        <w:autoSpaceDN w:val="0"/>
        <w:adjustRightInd w:val="0"/>
        <w:spacing w:line="216" w:lineRule="atLeast"/>
        <w:jc w:val="both"/>
        <w:rPr>
          <w:rFonts w:ascii="Arial" w:hAnsi="Arial" w:cs="Arial"/>
          <w:szCs w:val="24"/>
          <w:lang w:val="en-US"/>
        </w:rPr>
      </w:pPr>
      <w:r w:rsidRPr="002D0685">
        <w:rPr>
          <w:rFonts w:ascii="Arial" w:hAnsi="Arial" w:cs="Arial"/>
          <w:szCs w:val="24"/>
          <w:lang w:val="en-US"/>
        </w:rPr>
        <w:tab/>
      </w:r>
      <w:r w:rsidRPr="002D0685">
        <w:rPr>
          <w:rFonts w:ascii="Arial" w:hAnsi="Arial" w:cs="Arial"/>
          <w:szCs w:val="24"/>
          <w:lang w:val="en-US"/>
        </w:rPr>
        <w:tab/>
      </w:r>
      <w:r w:rsidRPr="002D0685">
        <w:rPr>
          <w:rFonts w:ascii="Arial" w:hAnsi="Arial" w:cs="Arial"/>
          <w:szCs w:val="24"/>
          <w:lang w:val="en-US"/>
        </w:rPr>
        <w:tab/>
      </w:r>
      <w:r w:rsidRPr="002D0685">
        <w:rPr>
          <w:rFonts w:ascii="Arial" w:hAnsi="Arial" w:cs="Arial"/>
          <w:szCs w:val="24"/>
          <w:lang w:val="en-US"/>
        </w:rPr>
        <w:tab/>
      </w:r>
      <w:r w:rsidRPr="002D0685">
        <w:rPr>
          <w:rFonts w:ascii="Arial" w:hAnsi="Arial" w:cs="Arial"/>
          <w:szCs w:val="24"/>
          <w:lang w:val="en-US"/>
        </w:rPr>
        <w:tab/>
        <w:t>________________________________________</w:t>
      </w:r>
    </w:p>
    <w:p w:rsidR="0064553D" w:rsidRPr="002D0685" w:rsidRDefault="0064553D" w:rsidP="0064553D">
      <w:pPr>
        <w:widowControl w:val="0"/>
        <w:tabs>
          <w:tab w:val="left" w:pos="360"/>
        </w:tabs>
        <w:autoSpaceDE w:val="0"/>
        <w:autoSpaceDN w:val="0"/>
        <w:adjustRightInd w:val="0"/>
        <w:spacing w:line="216" w:lineRule="atLeast"/>
        <w:jc w:val="both"/>
        <w:rPr>
          <w:rFonts w:ascii="Arial" w:hAnsi="Arial" w:cs="Arial"/>
          <w:szCs w:val="24"/>
          <w:lang w:val="en-US"/>
        </w:rPr>
      </w:pPr>
      <w:r w:rsidRPr="002D0685">
        <w:rPr>
          <w:rFonts w:ascii="Arial" w:hAnsi="Arial" w:cs="Arial"/>
          <w:szCs w:val="24"/>
          <w:lang w:val="en-US"/>
        </w:rPr>
        <w:tab/>
      </w:r>
      <w:r w:rsidRPr="002D0685">
        <w:rPr>
          <w:rFonts w:ascii="Arial" w:hAnsi="Arial" w:cs="Arial"/>
          <w:szCs w:val="24"/>
          <w:lang w:val="en-US"/>
        </w:rPr>
        <w:tab/>
      </w:r>
      <w:r w:rsidRPr="002D0685">
        <w:rPr>
          <w:rFonts w:ascii="Arial" w:hAnsi="Arial" w:cs="Arial"/>
          <w:szCs w:val="24"/>
          <w:lang w:val="en-US"/>
        </w:rPr>
        <w:tab/>
      </w:r>
      <w:r w:rsidRPr="002D0685">
        <w:rPr>
          <w:rFonts w:ascii="Arial" w:hAnsi="Arial" w:cs="Arial"/>
          <w:szCs w:val="24"/>
          <w:lang w:val="en-US"/>
        </w:rPr>
        <w:tab/>
      </w:r>
      <w:r w:rsidRPr="002D0685">
        <w:rPr>
          <w:rFonts w:ascii="Arial" w:hAnsi="Arial" w:cs="Arial"/>
          <w:szCs w:val="24"/>
          <w:lang w:val="en-US"/>
        </w:rPr>
        <w:tab/>
        <w:t xml:space="preserve">________________________________________ </w:t>
      </w:r>
    </w:p>
    <w:p w:rsidR="0064553D" w:rsidRPr="002D0685" w:rsidRDefault="0064553D" w:rsidP="0064553D">
      <w:pPr>
        <w:widowControl w:val="0"/>
        <w:tabs>
          <w:tab w:val="left" w:pos="360"/>
        </w:tabs>
        <w:autoSpaceDE w:val="0"/>
        <w:autoSpaceDN w:val="0"/>
        <w:adjustRightInd w:val="0"/>
        <w:spacing w:line="216" w:lineRule="atLeast"/>
        <w:jc w:val="both"/>
        <w:rPr>
          <w:rFonts w:ascii="Arial" w:hAnsi="Arial" w:cs="Arial"/>
          <w:szCs w:val="24"/>
          <w:lang w:val="en-US"/>
        </w:rPr>
      </w:pPr>
      <w:r w:rsidRPr="002D0685">
        <w:rPr>
          <w:rFonts w:ascii="Arial" w:hAnsi="Arial" w:cs="Arial"/>
          <w:szCs w:val="24"/>
          <w:lang w:val="en-US"/>
        </w:rPr>
        <w:tab/>
      </w:r>
      <w:r w:rsidRPr="002D0685">
        <w:rPr>
          <w:rFonts w:ascii="Arial" w:hAnsi="Arial" w:cs="Arial"/>
          <w:szCs w:val="24"/>
          <w:lang w:val="en-US"/>
        </w:rPr>
        <w:tab/>
      </w:r>
      <w:r w:rsidRPr="002D0685">
        <w:rPr>
          <w:rFonts w:ascii="Arial" w:hAnsi="Arial" w:cs="Arial"/>
          <w:szCs w:val="24"/>
          <w:lang w:val="en-US"/>
        </w:rPr>
        <w:tab/>
      </w:r>
      <w:r w:rsidRPr="002D0685">
        <w:rPr>
          <w:rFonts w:ascii="Arial" w:hAnsi="Arial" w:cs="Arial"/>
          <w:i/>
          <w:color w:val="5B9BD5" w:themeColor="accent1"/>
          <w:szCs w:val="24"/>
          <w:lang w:val="en-US"/>
        </w:rPr>
        <w:t>[note: in the event of joint Tender, leader and members will be listed here]</w:t>
      </w:r>
    </w:p>
    <w:p w:rsidR="0064553D" w:rsidRPr="002D0685" w:rsidRDefault="0064553D" w:rsidP="0064553D">
      <w:pPr>
        <w:widowControl w:val="0"/>
        <w:tabs>
          <w:tab w:val="left" w:pos="360"/>
        </w:tabs>
        <w:autoSpaceDE w:val="0"/>
        <w:autoSpaceDN w:val="0"/>
        <w:adjustRightInd w:val="0"/>
        <w:spacing w:line="216" w:lineRule="atLeast"/>
        <w:jc w:val="both"/>
        <w:rPr>
          <w:rFonts w:ascii="Arial" w:hAnsi="Arial" w:cs="Arial"/>
          <w:szCs w:val="24"/>
          <w:lang w:val="en-US"/>
        </w:rPr>
      </w:pPr>
    </w:p>
    <w:p w:rsidR="0064553D" w:rsidRPr="002D0685" w:rsidRDefault="0064553D" w:rsidP="0064553D">
      <w:pPr>
        <w:widowControl w:val="0"/>
        <w:tabs>
          <w:tab w:val="left" w:pos="360"/>
        </w:tabs>
        <w:autoSpaceDE w:val="0"/>
        <w:autoSpaceDN w:val="0"/>
        <w:adjustRightInd w:val="0"/>
        <w:spacing w:line="216" w:lineRule="atLeast"/>
        <w:jc w:val="both"/>
        <w:rPr>
          <w:rFonts w:ascii="Arial" w:hAnsi="Arial" w:cs="Arial"/>
          <w:szCs w:val="24"/>
          <w:lang w:val="en-US"/>
        </w:rPr>
      </w:pPr>
      <w:r w:rsidRPr="002D0685">
        <w:rPr>
          <w:rFonts w:ascii="Arial" w:hAnsi="Arial" w:cs="Arial"/>
          <w:szCs w:val="24"/>
          <w:lang w:val="en-US"/>
        </w:rPr>
        <w:t>Subcontractor:</w:t>
      </w:r>
      <w:r w:rsidRPr="002D0685">
        <w:rPr>
          <w:rFonts w:ascii="Arial" w:hAnsi="Arial" w:cs="Arial"/>
          <w:szCs w:val="24"/>
          <w:lang w:val="en-US"/>
        </w:rPr>
        <w:tab/>
      </w:r>
      <w:r w:rsidRPr="002D0685">
        <w:rPr>
          <w:rFonts w:ascii="Arial" w:hAnsi="Arial" w:cs="Arial"/>
          <w:szCs w:val="24"/>
          <w:lang w:val="en-US"/>
        </w:rPr>
        <w:tab/>
        <w:t xml:space="preserve">________________________________________ </w:t>
      </w:r>
    </w:p>
    <w:p w:rsidR="0064553D" w:rsidRPr="002D0685" w:rsidRDefault="0064553D" w:rsidP="0064553D">
      <w:pPr>
        <w:widowControl w:val="0"/>
        <w:tabs>
          <w:tab w:val="left" w:pos="360"/>
        </w:tabs>
        <w:autoSpaceDE w:val="0"/>
        <w:autoSpaceDN w:val="0"/>
        <w:adjustRightInd w:val="0"/>
        <w:spacing w:line="216" w:lineRule="atLeast"/>
        <w:jc w:val="both"/>
        <w:rPr>
          <w:rFonts w:ascii="Arial" w:hAnsi="Arial" w:cs="Arial"/>
          <w:szCs w:val="24"/>
          <w:lang w:val="en-US"/>
        </w:rPr>
      </w:pPr>
      <w:r w:rsidRPr="002D0685">
        <w:rPr>
          <w:rFonts w:ascii="Arial" w:hAnsi="Arial" w:cs="Arial"/>
          <w:szCs w:val="24"/>
          <w:lang w:val="en-US"/>
        </w:rPr>
        <w:tab/>
      </w:r>
      <w:r w:rsidRPr="002D0685">
        <w:rPr>
          <w:rFonts w:ascii="Arial" w:hAnsi="Arial" w:cs="Arial"/>
          <w:szCs w:val="24"/>
          <w:lang w:val="en-US"/>
        </w:rPr>
        <w:tab/>
      </w:r>
      <w:r w:rsidRPr="002D0685">
        <w:rPr>
          <w:rFonts w:ascii="Arial" w:hAnsi="Arial" w:cs="Arial"/>
          <w:szCs w:val="24"/>
          <w:lang w:val="en-US"/>
        </w:rPr>
        <w:tab/>
      </w:r>
      <w:r w:rsidRPr="002D0685">
        <w:rPr>
          <w:rFonts w:ascii="Arial" w:hAnsi="Arial" w:cs="Arial"/>
          <w:i/>
          <w:color w:val="5B9BD5" w:themeColor="accent1"/>
          <w:szCs w:val="24"/>
          <w:lang w:val="en-US"/>
        </w:rPr>
        <w:t>[note in the event of the Tender with subcontractor, subcontractor/s will be listed here]</w:t>
      </w:r>
    </w:p>
    <w:p w:rsidR="0064553D" w:rsidRPr="002D0685" w:rsidRDefault="0064553D" w:rsidP="0064553D">
      <w:pPr>
        <w:widowControl w:val="0"/>
        <w:tabs>
          <w:tab w:val="left" w:pos="360"/>
        </w:tabs>
        <w:autoSpaceDE w:val="0"/>
        <w:autoSpaceDN w:val="0"/>
        <w:adjustRightInd w:val="0"/>
        <w:spacing w:line="216" w:lineRule="atLeast"/>
        <w:jc w:val="both"/>
        <w:rPr>
          <w:rFonts w:ascii="Arial" w:hAnsi="Arial" w:cs="Arial"/>
          <w:szCs w:val="24"/>
          <w:lang w:val="en-US"/>
        </w:rPr>
      </w:pPr>
    </w:p>
    <w:p w:rsidR="0064553D" w:rsidRPr="002D0685" w:rsidRDefault="0064553D" w:rsidP="0064553D">
      <w:pPr>
        <w:widowControl w:val="0"/>
        <w:tabs>
          <w:tab w:val="left" w:pos="360"/>
        </w:tabs>
        <w:autoSpaceDE w:val="0"/>
        <w:autoSpaceDN w:val="0"/>
        <w:adjustRightInd w:val="0"/>
        <w:spacing w:line="216" w:lineRule="atLeast"/>
        <w:jc w:val="both"/>
        <w:rPr>
          <w:rFonts w:ascii="Arial" w:hAnsi="Arial" w:cs="Arial"/>
          <w:szCs w:val="24"/>
          <w:lang w:val="en-US"/>
        </w:rPr>
      </w:pPr>
      <w:r w:rsidRPr="002D0685">
        <w:rPr>
          <w:rFonts w:ascii="Arial" w:hAnsi="Arial" w:cs="Arial"/>
          <w:szCs w:val="24"/>
          <w:lang w:val="en-US"/>
        </w:rPr>
        <w:t xml:space="preserve">Representatives authorized to monitor the service implementation stipulated under Article 1 hereof are: </w:t>
      </w:r>
    </w:p>
    <w:p w:rsidR="0064553D" w:rsidRPr="002D0685" w:rsidRDefault="0064553D" w:rsidP="0064553D">
      <w:pPr>
        <w:widowControl w:val="0"/>
        <w:tabs>
          <w:tab w:val="left" w:pos="360"/>
        </w:tabs>
        <w:autoSpaceDE w:val="0"/>
        <w:autoSpaceDN w:val="0"/>
        <w:adjustRightInd w:val="0"/>
        <w:spacing w:line="216" w:lineRule="atLeast"/>
        <w:jc w:val="both"/>
        <w:rPr>
          <w:rFonts w:ascii="Arial" w:hAnsi="Arial" w:cs="Arial"/>
          <w:szCs w:val="24"/>
          <w:lang w:val="en-US"/>
        </w:rPr>
      </w:pPr>
    </w:p>
    <w:p w:rsidR="0064553D" w:rsidRPr="002D0685" w:rsidRDefault="0064553D" w:rsidP="00E34024">
      <w:pPr>
        <w:widowControl w:val="0"/>
        <w:numPr>
          <w:ilvl w:val="0"/>
          <w:numId w:val="48"/>
        </w:numPr>
        <w:tabs>
          <w:tab w:val="left" w:pos="360"/>
        </w:tabs>
        <w:autoSpaceDE w:val="0"/>
        <w:autoSpaceDN w:val="0"/>
        <w:adjustRightInd w:val="0"/>
        <w:spacing w:line="216" w:lineRule="atLeast"/>
        <w:jc w:val="both"/>
        <w:rPr>
          <w:rFonts w:ascii="Arial" w:hAnsi="Arial" w:cs="Arial"/>
          <w:szCs w:val="24"/>
          <w:lang w:val="en-US"/>
        </w:rPr>
      </w:pPr>
      <w:r w:rsidRPr="002D0685">
        <w:rPr>
          <w:rFonts w:ascii="Arial" w:hAnsi="Arial" w:cs="Arial"/>
          <w:szCs w:val="24"/>
          <w:lang w:val="en-US"/>
        </w:rPr>
        <w:t>For the Employer:</w:t>
      </w:r>
      <w:r w:rsidRPr="002D0685">
        <w:rPr>
          <w:rFonts w:ascii="Arial" w:hAnsi="Arial" w:cs="Arial"/>
          <w:szCs w:val="24"/>
          <w:lang w:val="en-US"/>
        </w:rPr>
        <w:tab/>
        <w:t>__________________________________________</w:t>
      </w:r>
    </w:p>
    <w:p w:rsidR="0064553D" w:rsidRPr="002D0685" w:rsidRDefault="0064553D" w:rsidP="00E34024">
      <w:pPr>
        <w:widowControl w:val="0"/>
        <w:numPr>
          <w:ilvl w:val="0"/>
          <w:numId w:val="48"/>
        </w:numPr>
        <w:tabs>
          <w:tab w:val="left" w:pos="360"/>
        </w:tabs>
        <w:autoSpaceDE w:val="0"/>
        <w:autoSpaceDN w:val="0"/>
        <w:adjustRightInd w:val="0"/>
        <w:spacing w:line="216" w:lineRule="atLeast"/>
        <w:jc w:val="both"/>
        <w:rPr>
          <w:rFonts w:ascii="Arial" w:hAnsi="Arial" w:cs="Arial"/>
          <w:szCs w:val="24"/>
          <w:lang w:val="en-US"/>
        </w:rPr>
      </w:pPr>
      <w:r w:rsidRPr="002D0685">
        <w:rPr>
          <w:rFonts w:ascii="Arial" w:hAnsi="Arial" w:cs="Arial"/>
          <w:szCs w:val="24"/>
          <w:lang w:val="en-US"/>
        </w:rPr>
        <w:t>For the Service Provider:</w:t>
      </w:r>
      <w:r w:rsidRPr="002D0685">
        <w:rPr>
          <w:rFonts w:ascii="Arial" w:hAnsi="Arial" w:cs="Arial"/>
          <w:szCs w:val="24"/>
          <w:lang w:val="en-US"/>
        </w:rPr>
        <w:tab/>
        <w:t>_____________________________________</w:t>
      </w:r>
    </w:p>
    <w:p w:rsidR="0064553D" w:rsidRPr="002D0685" w:rsidRDefault="0064553D" w:rsidP="0064553D">
      <w:pPr>
        <w:widowControl w:val="0"/>
        <w:tabs>
          <w:tab w:val="left" w:pos="360"/>
        </w:tabs>
        <w:autoSpaceDE w:val="0"/>
        <w:autoSpaceDN w:val="0"/>
        <w:adjustRightInd w:val="0"/>
        <w:spacing w:line="216" w:lineRule="atLeast"/>
        <w:jc w:val="both"/>
        <w:rPr>
          <w:rFonts w:ascii="Arial" w:hAnsi="Arial" w:cs="Arial"/>
          <w:szCs w:val="24"/>
          <w:lang w:val="en-US"/>
        </w:rPr>
      </w:pP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 xml:space="preserve">Project Secretary: __________________ e-mail: ________________. </w:t>
      </w:r>
    </w:p>
    <w:p w:rsidR="0064553D" w:rsidRPr="002D0685" w:rsidRDefault="0064553D" w:rsidP="0064553D">
      <w:pPr>
        <w:jc w:val="both"/>
        <w:rPr>
          <w:rFonts w:ascii="Arial" w:hAnsi="Arial" w:cs="Arial"/>
          <w:szCs w:val="24"/>
          <w:lang w:val="en-US"/>
        </w:rPr>
      </w:pP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 xml:space="preserve">Contracting Parties shall have correspondence through Project Secretary, otherwise, the correspondence shall be deemed invalid. </w:t>
      </w:r>
    </w:p>
    <w:p w:rsidR="00BA1D26" w:rsidRPr="002D0685" w:rsidRDefault="00BA1D26" w:rsidP="00BA1D26">
      <w:pPr>
        <w:rPr>
          <w:rFonts w:ascii="Arial" w:hAnsi="Arial" w:cs="Arial"/>
          <w:smallCaps/>
          <w:szCs w:val="24"/>
          <w:lang w:val="en-US"/>
        </w:rPr>
      </w:pPr>
    </w:p>
    <w:p w:rsidR="0064553D" w:rsidRPr="002D0685" w:rsidRDefault="0064553D" w:rsidP="0064553D">
      <w:pPr>
        <w:jc w:val="center"/>
        <w:rPr>
          <w:rFonts w:ascii="Arial" w:hAnsi="Arial" w:cs="Arial"/>
          <w:szCs w:val="24"/>
          <w:lang w:val="en-US"/>
        </w:rPr>
      </w:pPr>
      <w:r w:rsidRPr="002D0685">
        <w:rPr>
          <w:rFonts w:ascii="Arial" w:hAnsi="Arial" w:cs="Arial"/>
          <w:b/>
          <w:smallCaps/>
          <w:szCs w:val="24"/>
          <w:lang w:val="en-US"/>
        </w:rPr>
        <w:t>Article 5</w:t>
      </w: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Service Provider shall submit to the Employer:</w:t>
      </w:r>
    </w:p>
    <w:p w:rsidR="0064553D" w:rsidRPr="002D0685" w:rsidRDefault="0064553D" w:rsidP="00E34024">
      <w:pPr>
        <w:pStyle w:val="ListParagraph"/>
        <w:numPr>
          <w:ilvl w:val="0"/>
          <w:numId w:val="12"/>
        </w:numPr>
        <w:spacing w:line="240" w:lineRule="auto"/>
        <w:jc w:val="both"/>
        <w:rPr>
          <w:rFonts w:ascii="Arial" w:hAnsi="Arial" w:cs="Arial"/>
          <w:sz w:val="24"/>
          <w:szCs w:val="24"/>
          <w:lang w:val="en-US"/>
        </w:rPr>
      </w:pPr>
      <w:r w:rsidRPr="002D0685">
        <w:rPr>
          <w:rFonts w:ascii="Arial" w:hAnsi="Arial" w:cs="Arial"/>
          <w:sz w:val="24"/>
          <w:szCs w:val="24"/>
          <w:lang w:val="en-US"/>
        </w:rPr>
        <w:t>Periodical reports and corresponding invoices,</w:t>
      </w:r>
    </w:p>
    <w:p w:rsidR="0064553D" w:rsidRPr="002D0685" w:rsidRDefault="0064553D" w:rsidP="00E34024">
      <w:pPr>
        <w:pStyle w:val="ListParagraph"/>
        <w:numPr>
          <w:ilvl w:val="0"/>
          <w:numId w:val="12"/>
        </w:numPr>
        <w:spacing w:line="240" w:lineRule="auto"/>
        <w:jc w:val="both"/>
        <w:rPr>
          <w:rFonts w:ascii="Arial" w:hAnsi="Arial" w:cs="Arial"/>
          <w:sz w:val="24"/>
          <w:szCs w:val="24"/>
          <w:lang w:val="en-US"/>
        </w:rPr>
      </w:pPr>
      <w:r w:rsidRPr="002D0685">
        <w:rPr>
          <w:rFonts w:ascii="Arial" w:hAnsi="Arial" w:cs="Arial"/>
          <w:sz w:val="24"/>
          <w:szCs w:val="24"/>
          <w:lang w:val="en-US"/>
        </w:rPr>
        <w:t>Final Report on realization of all activities and corresponding invoice.</w:t>
      </w: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 xml:space="preserve">Service Provider shall provide dynamics of activities execution during service provision as follows: </w:t>
      </w:r>
    </w:p>
    <w:p w:rsidR="0064553D" w:rsidRPr="002D0685" w:rsidRDefault="0064553D" w:rsidP="00E34024">
      <w:pPr>
        <w:pStyle w:val="ListParagraph"/>
        <w:numPr>
          <w:ilvl w:val="0"/>
          <w:numId w:val="15"/>
        </w:numPr>
        <w:tabs>
          <w:tab w:val="left" w:pos="993"/>
        </w:tabs>
        <w:suppressAutoHyphens/>
        <w:spacing w:after="0" w:line="240" w:lineRule="auto"/>
        <w:ind w:right="-6"/>
        <w:jc w:val="both"/>
        <w:rPr>
          <w:rFonts w:ascii="Arial" w:hAnsi="Arial" w:cs="Arial"/>
          <w:sz w:val="24"/>
          <w:szCs w:val="24"/>
          <w:lang w:val="en-US"/>
        </w:rPr>
      </w:pPr>
      <w:r w:rsidRPr="002D0685">
        <w:rPr>
          <w:rFonts w:ascii="Arial" w:hAnsi="Arial" w:cs="Arial"/>
          <w:sz w:val="24"/>
          <w:szCs w:val="24"/>
          <w:lang w:val="en-US"/>
        </w:rPr>
        <w:t xml:space="preserve">up to </w:t>
      </w:r>
      <w:r w:rsidRPr="002D0685">
        <w:rPr>
          <w:rFonts w:ascii="Arial" w:hAnsi="Arial" w:cs="Arial"/>
          <w:b/>
          <w:sz w:val="24"/>
          <w:szCs w:val="24"/>
          <w:lang w:val="en-US"/>
        </w:rPr>
        <w:t>90%</w:t>
      </w:r>
      <w:r w:rsidRPr="002D0685">
        <w:rPr>
          <w:rFonts w:ascii="Arial" w:hAnsi="Arial" w:cs="Arial"/>
          <w:sz w:val="24"/>
          <w:szCs w:val="24"/>
          <w:lang w:val="en-US"/>
        </w:rPr>
        <w:t xml:space="preserve"> of total value of services shall be included in periodical reports, accepted by the Employer.</w:t>
      </w:r>
    </w:p>
    <w:p w:rsidR="0064553D" w:rsidRPr="002D0685" w:rsidRDefault="0064553D" w:rsidP="00E34024">
      <w:pPr>
        <w:pStyle w:val="ListParagraph"/>
        <w:numPr>
          <w:ilvl w:val="0"/>
          <w:numId w:val="15"/>
        </w:numPr>
        <w:tabs>
          <w:tab w:val="left" w:pos="993"/>
        </w:tabs>
        <w:suppressAutoHyphens/>
        <w:spacing w:after="0" w:line="240" w:lineRule="auto"/>
        <w:ind w:right="-6"/>
        <w:jc w:val="both"/>
        <w:rPr>
          <w:rFonts w:ascii="Arial" w:hAnsi="Arial" w:cs="Arial"/>
          <w:sz w:val="24"/>
          <w:szCs w:val="24"/>
          <w:lang w:val="en-US"/>
        </w:rPr>
      </w:pPr>
      <w:r w:rsidRPr="002D0685">
        <w:rPr>
          <w:rFonts w:ascii="Arial" w:hAnsi="Arial" w:cs="Arial"/>
          <w:sz w:val="24"/>
          <w:szCs w:val="24"/>
          <w:lang w:val="en-US"/>
        </w:rPr>
        <w:t xml:space="preserve">no less than </w:t>
      </w:r>
      <w:r w:rsidRPr="002D0685">
        <w:rPr>
          <w:rFonts w:ascii="Arial" w:hAnsi="Arial" w:cs="Arial"/>
          <w:b/>
          <w:sz w:val="24"/>
          <w:szCs w:val="24"/>
          <w:lang w:val="en-US"/>
        </w:rPr>
        <w:t>10%</w:t>
      </w:r>
      <w:r w:rsidRPr="002D0685">
        <w:rPr>
          <w:rFonts w:ascii="Arial" w:hAnsi="Arial" w:cs="Arial"/>
          <w:sz w:val="24"/>
          <w:szCs w:val="24"/>
          <w:lang w:val="en-US"/>
        </w:rPr>
        <w:t xml:space="preserve"> of total value of services shall be included in Final Report on realization of all activities, accepted by the Employer.</w:t>
      </w:r>
    </w:p>
    <w:p w:rsidR="00BA1D26" w:rsidRPr="002D0685" w:rsidRDefault="00BA1D26" w:rsidP="00BA1D26">
      <w:pPr>
        <w:jc w:val="both"/>
        <w:rPr>
          <w:rFonts w:ascii="Arial" w:hAnsi="Arial" w:cs="Arial"/>
          <w:b/>
          <w:smallCaps/>
          <w:szCs w:val="24"/>
          <w:lang w:val="en-US"/>
        </w:rPr>
      </w:pPr>
    </w:p>
    <w:p w:rsidR="0064553D" w:rsidRPr="002D0685" w:rsidRDefault="0064553D" w:rsidP="0064553D">
      <w:pPr>
        <w:jc w:val="center"/>
        <w:rPr>
          <w:rFonts w:ascii="Arial" w:hAnsi="Arial" w:cs="Arial"/>
          <w:smallCaps/>
          <w:szCs w:val="24"/>
          <w:lang w:val="en-US"/>
        </w:rPr>
      </w:pPr>
      <w:r w:rsidRPr="002D0685">
        <w:rPr>
          <w:rFonts w:ascii="Arial" w:hAnsi="Arial" w:cs="Arial"/>
          <w:b/>
          <w:smallCaps/>
          <w:szCs w:val="24"/>
          <w:lang w:val="en-US"/>
        </w:rPr>
        <w:t>Article 6</w:t>
      </w: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 xml:space="preserve">Service Provider shall periodically issue reports on executed services i.e. within the period of two days after expiry of the period for which periodical report is being prepared. </w:t>
      </w:r>
    </w:p>
    <w:p w:rsidR="0064553D" w:rsidRPr="002D0685" w:rsidRDefault="0064553D" w:rsidP="0064553D">
      <w:pPr>
        <w:ind w:firstLine="720"/>
        <w:jc w:val="both"/>
        <w:rPr>
          <w:rFonts w:ascii="Arial" w:hAnsi="Arial" w:cs="Arial"/>
          <w:szCs w:val="24"/>
          <w:lang w:val="en-US"/>
        </w:rPr>
      </w:pP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 xml:space="preserve">Periodical report is being prepared for the period starting from the beginning of service provision pursuant to Article 11 of this Contract and expiring on the day which by its number corresponds to the day in the next month. If such day does not exist in the following month, period for which the periodical report is being issued ends on the last day of that month.   </w:t>
      </w:r>
    </w:p>
    <w:p w:rsidR="0064553D" w:rsidRPr="002D0685" w:rsidRDefault="0064553D" w:rsidP="0064553D">
      <w:pPr>
        <w:ind w:firstLine="720"/>
        <w:jc w:val="both"/>
        <w:rPr>
          <w:rFonts w:ascii="Arial" w:hAnsi="Arial" w:cs="Arial"/>
          <w:szCs w:val="24"/>
          <w:lang w:val="en-US"/>
        </w:rPr>
      </w:pP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 xml:space="preserve">Periodical report under paragraph 1 hereof shall include: overview of activities executed in the given period; status of deliverables – submitted/accepted; general overview of the remaining activities until the end of Contract execution according to Annex 2; detailed overview of staff engagement. </w:t>
      </w:r>
    </w:p>
    <w:p w:rsidR="00BA1D26" w:rsidRPr="002D0685" w:rsidRDefault="00BA1D26" w:rsidP="00BA1D26">
      <w:pPr>
        <w:jc w:val="both"/>
        <w:rPr>
          <w:rFonts w:ascii="Arial" w:hAnsi="Arial" w:cs="Arial"/>
          <w:szCs w:val="24"/>
          <w:lang w:val="en-US"/>
        </w:rPr>
      </w:pPr>
    </w:p>
    <w:p w:rsidR="00BA1D26" w:rsidRPr="002D0685" w:rsidRDefault="00BA1D26" w:rsidP="00BA1D26">
      <w:pPr>
        <w:jc w:val="both"/>
        <w:rPr>
          <w:rFonts w:ascii="Arial" w:hAnsi="Arial" w:cs="Arial"/>
          <w:szCs w:val="24"/>
          <w:lang w:val="en-US"/>
        </w:rPr>
      </w:pP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Employer is entitled to submit comments in writing to the periodical report to Service Provider within three days from the date of receipt of periodical report or to accept and approve submitted report with no comments.</w:t>
      </w:r>
    </w:p>
    <w:p w:rsidR="0064553D" w:rsidRPr="002D0685" w:rsidRDefault="0064553D" w:rsidP="0064553D">
      <w:pPr>
        <w:jc w:val="both"/>
        <w:rPr>
          <w:rFonts w:ascii="Arial" w:hAnsi="Arial" w:cs="Arial"/>
          <w:szCs w:val="24"/>
          <w:lang w:val="en-US"/>
        </w:rPr>
      </w:pP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 xml:space="preserve">In the event when the Employer submits comments to Service Provider regarding the received periodical report it shall simultaneously determine the deadline for Service Provider within which the Service Provider shall act upon given comments.  </w:t>
      </w:r>
    </w:p>
    <w:p w:rsidR="00BA1D26" w:rsidRPr="002D0685" w:rsidRDefault="00BA1D26" w:rsidP="00BA1D26">
      <w:pPr>
        <w:ind w:firstLine="720"/>
        <w:jc w:val="both"/>
        <w:rPr>
          <w:rFonts w:ascii="Arial" w:hAnsi="Arial" w:cs="Arial"/>
          <w:color w:val="FF0000"/>
          <w:szCs w:val="24"/>
          <w:lang w:val="en-US"/>
        </w:rPr>
      </w:pPr>
    </w:p>
    <w:p w:rsidR="0064553D" w:rsidRPr="002D0685" w:rsidRDefault="0064553D" w:rsidP="0064553D">
      <w:pPr>
        <w:jc w:val="center"/>
        <w:rPr>
          <w:rFonts w:ascii="Arial" w:hAnsi="Arial" w:cs="Arial"/>
          <w:smallCaps/>
          <w:szCs w:val="24"/>
          <w:lang w:val="en-US"/>
        </w:rPr>
      </w:pPr>
      <w:r w:rsidRPr="002D0685">
        <w:rPr>
          <w:rFonts w:ascii="Arial" w:hAnsi="Arial" w:cs="Arial"/>
          <w:b/>
          <w:smallCaps/>
          <w:szCs w:val="24"/>
          <w:lang w:val="en-US"/>
        </w:rPr>
        <w:t>Article 7</w:t>
      </w: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After realization of all activities Service Provider shall submit Final Report on realization of all activities to the Employer.</w:t>
      </w:r>
    </w:p>
    <w:p w:rsidR="0064553D" w:rsidRPr="002D0685" w:rsidRDefault="0064553D" w:rsidP="0064553D">
      <w:pPr>
        <w:jc w:val="both"/>
        <w:rPr>
          <w:rFonts w:ascii="Arial" w:hAnsi="Arial" w:cs="Arial"/>
          <w:szCs w:val="24"/>
          <w:lang w:val="en-US"/>
        </w:rPr>
      </w:pP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 xml:space="preserve">Final Report on realization of all activities shall include: project name, Service Provider name, contract conclusion date, project duration, reporting period, date of report, management summary, service execution time schedule, status of deliverables – submitted/accepted, time of engagement of team members during reporting period, amount that will be invoiced for the reporting period, conclusion, list </w:t>
      </w:r>
      <w:r w:rsidRPr="002D0685">
        <w:rPr>
          <w:rFonts w:ascii="Arial" w:hAnsi="Arial" w:cs="Arial"/>
          <w:szCs w:val="24"/>
          <w:lang w:val="en-US"/>
        </w:rPr>
        <w:lastRenderedPageBreak/>
        <w:t>of realized meetings, approved deliverables from terms of reference as well as the overview of all submitted and approved periodical reports with the reporting structure given in the previous Article of this Contract.</w:t>
      </w:r>
    </w:p>
    <w:p w:rsidR="0064553D" w:rsidRPr="002D0685" w:rsidRDefault="0064553D" w:rsidP="0064553D">
      <w:pPr>
        <w:ind w:firstLine="720"/>
        <w:jc w:val="both"/>
        <w:rPr>
          <w:rFonts w:ascii="Arial" w:hAnsi="Arial" w:cs="Arial"/>
          <w:szCs w:val="24"/>
          <w:lang w:val="en-US"/>
        </w:rPr>
      </w:pP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Employer is entitled to submit comments in writing to the Final Report on realization of all activities to Service Provider within seven days from the date of receipt of Final Report on realization of all activities or to accept and approve submitted Final Report in writing, with no comments.</w:t>
      </w:r>
    </w:p>
    <w:p w:rsidR="0064553D" w:rsidRPr="002D0685" w:rsidRDefault="0064553D" w:rsidP="0064553D">
      <w:pPr>
        <w:ind w:firstLine="720"/>
        <w:jc w:val="both"/>
        <w:rPr>
          <w:rFonts w:ascii="Arial" w:hAnsi="Arial" w:cs="Arial"/>
          <w:szCs w:val="24"/>
          <w:lang w:val="en-US"/>
        </w:rPr>
      </w:pP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In the event when the Employer submits comments to Service Provider regarding the received Final Report it shall simultaneously determine the deadline for Service Provider within which the Service Provider shall act upon given comments.</w:t>
      </w:r>
    </w:p>
    <w:p w:rsidR="00BA1D26" w:rsidRPr="002D0685" w:rsidRDefault="00BA1D26" w:rsidP="00BA1D26">
      <w:pPr>
        <w:ind w:firstLine="720"/>
        <w:jc w:val="both"/>
        <w:rPr>
          <w:rFonts w:ascii="Arial" w:hAnsi="Arial" w:cs="Arial"/>
          <w:color w:val="FF0000"/>
          <w:szCs w:val="24"/>
          <w:lang w:val="en-US"/>
        </w:rPr>
      </w:pPr>
    </w:p>
    <w:p w:rsidR="0064553D" w:rsidRPr="002D0685" w:rsidRDefault="0064553D" w:rsidP="0064553D">
      <w:pPr>
        <w:jc w:val="center"/>
        <w:rPr>
          <w:rFonts w:ascii="Arial" w:hAnsi="Arial" w:cs="Arial"/>
          <w:smallCaps/>
          <w:szCs w:val="24"/>
          <w:lang w:val="en-US"/>
        </w:rPr>
      </w:pPr>
      <w:r w:rsidRPr="002D0685">
        <w:rPr>
          <w:rFonts w:ascii="Arial" w:hAnsi="Arial" w:cs="Arial"/>
          <w:b/>
          <w:smallCaps/>
          <w:szCs w:val="24"/>
          <w:lang w:val="en-US"/>
        </w:rPr>
        <w:t>Article 8</w:t>
      </w:r>
    </w:p>
    <w:p w:rsidR="0064553D" w:rsidRDefault="0064553D" w:rsidP="0064553D">
      <w:pPr>
        <w:jc w:val="both"/>
        <w:rPr>
          <w:rFonts w:ascii="Arial" w:hAnsi="Arial" w:cs="Arial"/>
          <w:szCs w:val="24"/>
          <w:lang w:val="en-US"/>
        </w:rPr>
      </w:pPr>
      <w:r w:rsidRPr="002D0685">
        <w:rPr>
          <w:rFonts w:ascii="Arial" w:hAnsi="Arial" w:cs="Arial"/>
          <w:szCs w:val="24"/>
          <w:lang w:val="en-US"/>
        </w:rPr>
        <w:t>Service Provider shall submit to the Employer invoices upon accepted periodical report under Article 6 hereof and Final Report under Article 7 hereof within three days from the date of receipt of the approval of Employer in writing.</w:t>
      </w:r>
    </w:p>
    <w:p w:rsidR="008D4831" w:rsidRDefault="008D4831" w:rsidP="0064553D">
      <w:pPr>
        <w:jc w:val="both"/>
        <w:rPr>
          <w:rFonts w:ascii="Arial" w:hAnsi="Arial" w:cs="Arial"/>
          <w:szCs w:val="24"/>
          <w:lang w:val="en-US"/>
        </w:rPr>
      </w:pPr>
    </w:p>
    <w:p w:rsidR="008D4831" w:rsidRPr="001710B3" w:rsidRDefault="008D4831" w:rsidP="008D4831">
      <w:pPr>
        <w:jc w:val="both"/>
        <w:rPr>
          <w:rFonts w:ascii="Arial" w:hAnsi="Arial" w:cs="Arial"/>
          <w:i/>
          <w:color w:val="8496B0" w:themeColor="text2" w:themeTint="99"/>
          <w:sz w:val="20"/>
          <w:lang w:val="en-US"/>
        </w:rPr>
      </w:pPr>
      <w:r>
        <w:rPr>
          <w:rFonts w:ascii="Arial" w:hAnsi="Arial" w:cs="Arial"/>
          <w:szCs w:val="24"/>
          <w:lang w:val="en-US"/>
        </w:rPr>
        <w:t xml:space="preserve">Invoicing of contracted value, i.e.performed services for the price expressed in euros domestic Tenderer shall perform in dinars by calculating it according to middle exchange rate of the National Bank of Serbia on turnover date </w:t>
      </w:r>
      <w:r>
        <w:rPr>
          <w:rFonts w:ascii="Arial" w:hAnsi="Arial" w:cs="Arial"/>
          <w:i/>
          <w:color w:val="8496B0" w:themeColor="text2" w:themeTint="99"/>
          <w:sz w:val="20"/>
        </w:rPr>
        <w:t xml:space="preserve">[note: </w:t>
      </w:r>
      <w:r>
        <w:rPr>
          <w:rFonts w:ascii="Arial" w:hAnsi="Arial" w:cs="Arial"/>
          <w:i/>
          <w:color w:val="8496B0" w:themeColor="text2" w:themeTint="99"/>
          <w:sz w:val="20"/>
          <w:lang w:val="en-US"/>
        </w:rPr>
        <w:t>final text of the Contract depends o</w:t>
      </w:r>
      <w:r w:rsidR="00E4135C">
        <w:rPr>
          <w:rFonts w:ascii="Arial" w:hAnsi="Arial" w:cs="Arial"/>
          <w:i/>
          <w:color w:val="8496B0" w:themeColor="text2" w:themeTint="99"/>
          <w:sz w:val="20"/>
          <w:lang w:val="en-US"/>
        </w:rPr>
        <w:t>f</w:t>
      </w:r>
      <w:r>
        <w:rPr>
          <w:rFonts w:ascii="Arial" w:hAnsi="Arial" w:cs="Arial"/>
          <w:i/>
          <w:color w:val="8496B0" w:themeColor="text2" w:themeTint="99"/>
          <w:sz w:val="20"/>
          <w:lang w:val="en-US"/>
        </w:rPr>
        <w:t xml:space="preserve"> </w:t>
      </w:r>
      <w:r w:rsidR="00E4135C">
        <w:rPr>
          <w:rFonts w:ascii="Arial" w:hAnsi="Arial" w:cs="Arial"/>
          <w:i/>
          <w:color w:val="8496B0" w:themeColor="text2" w:themeTint="99"/>
          <w:sz w:val="20"/>
          <w:lang w:val="en-US"/>
        </w:rPr>
        <w:t>the fact whether the Tenderer is domestic or foreign, of the status of members of the Group of Tenderers and the manner which defines payment according to Joint Service Execution Contract</w:t>
      </w:r>
      <w:r w:rsidRPr="003D3088">
        <w:rPr>
          <w:rFonts w:ascii="Arial" w:hAnsi="Arial" w:cs="Arial"/>
          <w:i/>
          <w:color w:val="8496B0" w:themeColor="text2" w:themeTint="99"/>
          <w:sz w:val="20"/>
        </w:rPr>
        <w:t>]</w:t>
      </w:r>
    </w:p>
    <w:p w:rsidR="008D4831" w:rsidRPr="002D0685" w:rsidRDefault="008D4831" w:rsidP="0064553D">
      <w:pPr>
        <w:jc w:val="both"/>
        <w:rPr>
          <w:rFonts w:ascii="Arial" w:hAnsi="Arial" w:cs="Arial"/>
          <w:color w:val="FF0000"/>
          <w:szCs w:val="24"/>
          <w:lang w:val="en-US"/>
        </w:rPr>
      </w:pPr>
    </w:p>
    <w:p w:rsidR="0064553D" w:rsidRPr="002D0685" w:rsidRDefault="0064553D" w:rsidP="0064553D">
      <w:pPr>
        <w:jc w:val="center"/>
        <w:rPr>
          <w:rFonts w:ascii="Arial" w:hAnsi="Arial" w:cs="Arial"/>
          <w:smallCaps/>
          <w:szCs w:val="24"/>
          <w:lang w:val="en-US"/>
        </w:rPr>
      </w:pPr>
      <w:r w:rsidRPr="002D0685">
        <w:rPr>
          <w:rFonts w:ascii="Arial" w:hAnsi="Arial" w:cs="Arial"/>
          <w:b/>
          <w:smallCaps/>
          <w:szCs w:val="24"/>
          <w:lang w:val="en-US"/>
        </w:rPr>
        <w:t>Article 9</w:t>
      </w: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 xml:space="preserve">Employer shall pay Service Provider for the executed services in RSD/by foreign transfer, </w:t>
      </w:r>
      <w:r w:rsidRPr="002D0685">
        <w:rPr>
          <w:rFonts w:ascii="Arial" w:hAnsi="Arial" w:cs="Arial"/>
          <w:color w:val="8496B0" w:themeColor="text2" w:themeTint="99"/>
          <w:szCs w:val="24"/>
          <w:lang w:val="en-US"/>
        </w:rPr>
        <w:t>[</w:t>
      </w:r>
      <w:r w:rsidRPr="002D0685">
        <w:rPr>
          <w:rFonts w:ascii="Arial" w:hAnsi="Arial" w:cs="Arial"/>
          <w:i/>
          <w:color w:val="8496B0" w:themeColor="text2" w:themeTint="99"/>
          <w:szCs w:val="24"/>
          <w:lang w:val="en-US"/>
        </w:rPr>
        <w:t>note: final text in the Contract depends on whether Service Provider is domestic or foreign, on status of members of the group of tenderers, as well as on the manner of payment determined by Joint Service Execution Contract]</w:t>
      </w:r>
      <w:r w:rsidRPr="002D0685">
        <w:rPr>
          <w:rFonts w:ascii="Arial" w:hAnsi="Arial" w:cs="Arial"/>
          <w:i/>
          <w:szCs w:val="24"/>
          <w:lang w:val="en-US"/>
        </w:rPr>
        <w:t xml:space="preserve"> </w:t>
      </w:r>
      <w:r w:rsidRPr="002D0685">
        <w:rPr>
          <w:rFonts w:ascii="Arial" w:hAnsi="Arial" w:cs="Arial"/>
          <w:szCs w:val="24"/>
          <w:lang w:val="en-US"/>
        </w:rPr>
        <w:t>within up to 45 days from the date of receipt of correct invoice for accepted and approved periodical/Final Report.</w:t>
      </w:r>
    </w:p>
    <w:p w:rsidR="0064553D" w:rsidRPr="002D0685" w:rsidRDefault="0064553D" w:rsidP="0064553D">
      <w:pPr>
        <w:jc w:val="both"/>
        <w:rPr>
          <w:rFonts w:ascii="Arial" w:hAnsi="Arial" w:cs="Arial"/>
          <w:szCs w:val="24"/>
          <w:lang w:val="en-US"/>
        </w:rPr>
      </w:pPr>
    </w:p>
    <w:p w:rsidR="0064553D" w:rsidRPr="002D0685" w:rsidRDefault="0064553D" w:rsidP="0064553D">
      <w:pPr>
        <w:jc w:val="both"/>
        <w:rPr>
          <w:rFonts w:ascii="Arial" w:hAnsi="Arial" w:cs="Arial"/>
          <w:i/>
          <w:szCs w:val="24"/>
          <w:lang w:val="en-US"/>
        </w:rPr>
      </w:pPr>
      <w:r w:rsidRPr="002D0685">
        <w:rPr>
          <w:rFonts w:ascii="Arial" w:hAnsi="Arial" w:cs="Arial"/>
          <w:szCs w:val="24"/>
          <w:lang w:val="en-US"/>
        </w:rPr>
        <w:t xml:space="preserve">Payment of contracted value i.e. executed services for the price expressed in EUR to domestic Service Provider (as well as domestic member of the group of tenderers, </w:t>
      </w:r>
      <w:r w:rsidRPr="002D0685">
        <w:rPr>
          <w:rFonts w:ascii="Arial" w:hAnsi="Arial" w:cs="Arial"/>
          <w:i/>
          <w:color w:val="8496B0" w:themeColor="text2" w:themeTint="99"/>
          <w:szCs w:val="24"/>
          <w:lang w:val="en-US"/>
        </w:rPr>
        <w:t>[note: unless defined by Joint Service Execution Contract that the payment shall be made through the Leader]</w:t>
      </w:r>
      <w:r w:rsidRPr="002D0685">
        <w:rPr>
          <w:rFonts w:ascii="Arial" w:hAnsi="Arial" w:cs="Arial"/>
          <w:i/>
          <w:szCs w:val="24"/>
          <w:lang w:val="en-US"/>
        </w:rPr>
        <w:t xml:space="preserve">) </w:t>
      </w:r>
      <w:r w:rsidRPr="002D0685">
        <w:rPr>
          <w:rFonts w:ascii="Arial" w:hAnsi="Arial" w:cs="Arial"/>
          <w:szCs w:val="24"/>
          <w:lang w:val="en-US"/>
        </w:rPr>
        <w:t xml:space="preserve">shall be in RSD at middle exchange rate of EUR of the National Bank of Serbia on the day of payment. </w:t>
      </w:r>
      <w:r w:rsidRPr="002D0685">
        <w:rPr>
          <w:rFonts w:ascii="Arial" w:hAnsi="Arial" w:cs="Arial"/>
          <w:i/>
          <w:color w:val="8496B0" w:themeColor="text2" w:themeTint="99"/>
          <w:szCs w:val="24"/>
          <w:lang w:val="en-US"/>
        </w:rPr>
        <w:t>[note: final text in the Contract depends on whether Service Provider is domestic or foreign, on status of members of the group of tenderers, as well as on the manner of payment determined by Joint Service Execution Contract]</w:t>
      </w: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The total of all payments under this</w:t>
      </w:r>
      <w:r w:rsidRPr="002D0685">
        <w:rPr>
          <w:rFonts w:ascii="Arial" w:hAnsi="Arial" w:cs="Arial"/>
          <w:b/>
          <w:szCs w:val="24"/>
          <w:lang w:val="en-US"/>
        </w:rPr>
        <w:t xml:space="preserve"> </w:t>
      </w:r>
      <w:r w:rsidRPr="002D0685">
        <w:rPr>
          <w:rFonts w:ascii="Arial" w:hAnsi="Arial" w:cs="Arial"/>
          <w:szCs w:val="24"/>
          <w:lang w:val="en-US"/>
        </w:rPr>
        <w:t xml:space="preserve">Contract </w:t>
      </w:r>
      <w:r w:rsidR="00B108F8" w:rsidRPr="002D0685">
        <w:rPr>
          <w:rFonts w:ascii="Arial" w:hAnsi="Arial" w:cs="Arial"/>
          <w:szCs w:val="24"/>
          <w:lang w:val="en-US"/>
        </w:rPr>
        <w:t>cannot</w:t>
      </w:r>
      <w:r w:rsidRPr="002D0685">
        <w:rPr>
          <w:rFonts w:ascii="Arial" w:hAnsi="Arial" w:cs="Arial"/>
          <w:szCs w:val="24"/>
          <w:lang w:val="en-US"/>
        </w:rPr>
        <w:t xml:space="preserve"> exceed the amount of ________ RSD which corresponds to the estimated value of public procurement of</w:t>
      </w:r>
      <w:r w:rsidR="00786F4E" w:rsidRPr="002D0685">
        <w:rPr>
          <w:rFonts w:ascii="Arial" w:hAnsi="Arial" w:cs="Arial"/>
          <w:szCs w:val="24"/>
          <w:lang w:val="en-US"/>
        </w:rPr>
        <w:t xml:space="preserve"> the</w:t>
      </w:r>
      <w:r w:rsidRPr="002D0685">
        <w:rPr>
          <w:rFonts w:ascii="Arial" w:hAnsi="Arial" w:cs="Arial"/>
          <w:szCs w:val="24"/>
          <w:lang w:val="en-US"/>
        </w:rPr>
        <w:t xml:space="preserve"> service</w:t>
      </w:r>
      <w:r w:rsidR="00786F4E" w:rsidRPr="002D0685">
        <w:rPr>
          <w:rFonts w:ascii="Arial" w:hAnsi="Arial" w:cs="Arial"/>
          <w:szCs w:val="24"/>
          <w:lang w:val="en-US"/>
        </w:rPr>
        <w:t>s</w:t>
      </w:r>
      <w:r w:rsidRPr="002D0685">
        <w:rPr>
          <w:rFonts w:ascii="Arial" w:hAnsi="Arial" w:cs="Arial"/>
          <w:szCs w:val="24"/>
          <w:lang w:val="en-US"/>
        </w:rPr>
        <w:t>.</w:t>
      </w:r>
    </w:p>
    <w:p w:rsidR="00BA1D26" w:rsidRPr="002D0685" w:rsidRDefault="00BA1D26" w:rsidP="00BA1D26">
      <w:pPr>
        <w:jc w:val="both"/>
        <w:rPr>
          <w:rFonts w:ascii="Arial" w:hAnsi="Arial" w:cs="Arial"/>
          <w:szCs w:val="24"/>
          <w:lang w:val="en-US"/>
        </w:rPr>
      </w:pPr>
    </w:p>
    <w:p w:rsidR="0064553D" w:rsidRPr="002D0685" w:rsidRDefault="0064553D" w:rsidP="0064553D">
      <w:pPr>
        <w:jc w:val="center"/>
        <w:rPr>
          <w:rFonts w:ascii="Arial" w:hAnsi="Arial" w:cs="Arial"/>
          <w:smallCaps/>
          <w:szCs w:val="24"/>
          <w:lang w:val="en-US"/>
        </w:rPr>
      </w:pPr>
      <w:r w:rsidRPr="002D0685">
        <w:rPr>
          <w:rFonts w:ascii="Arial" w:hAnsi="Arial" w:cs="Arial"/>
          <w:b/>
          <w:smallCaps/>
          <w:szCs w:val="24"/>
          <w:lang w:val="en-US"/>
        </w:rPr>
        <w:t>Article 10</w:t>
      </w: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 xml:space="preserve">Employer shall pay the Service Provider the price of services in accordance with executed activities under Annex 2 and 3 hereof, within the deadline determined in Article 9 hereof.  </w:t>
      </w:r>
    </w:p>
    <w:p w:rsidR="0064553D" w:rsidRPr="002D0685" w:rsidRDefault="0064553D" w:rsidP="0064553D">
      <w:pPr>
        <w:widowControl w:val="0"/>
        <w:tabs>
          <w:tab w:val="left" w:pos="0"/>
          <w:tab w:val="left" w:pos="360"/>
        </w:tabs>
        <w:autoSpaceDE w:val="0"/>
        <w:autoSpaceDN w:val="0"/>
        <w:adjustRightInd w:val="0"/>
        <w:jc w:val="both"/>
        <w:rPr>
          <w:rFonts w:ascii="Arial" w:hAnsi="Arial" w:cs="Arial"/>
          <w:szCs w:val="24"/>
          <w:lang w:val="en-US"/>
        </w:rPr>
      </w:pPr>
      <w:r w:rsidRPr="002D0685">
        <w:rPr>
          <w:rFonts w:ascii="Arial" w:hAnsi="Arial" w:cs="Arial"/>
          <w:szCs w:val="24"/>
          <w:lang w:val="en-US"/>
        </w:rPr>
        <w:t xml:space="preserve">All payments related to this contract shall be made to the following account: </w:t>
      </w:r>
      <w:r w:rsidRPr="002D0685">
        <w:rPr>
          <w:rFonts w:ascii="Arial" w:hAnsi="Arial" w:cs="Arial"/>
          <w:szCs w:val="24"/>
          <w:lang w:val="en-US"/>
        </w:rPr>
        <w:tab/>
      </w:r>
    </w:p>
    <w:p w:rsidR="0064553D" w:rsidRPr="002D0685" w:rsidRDefault="0064553D" w:rsidP="0064553D">
      <w:pPr>
        <w:widowControl w:val="0"/>
        <w:tabs>
          <w:tab w:val="left" w:pos="360"/>
          <w:tab w:val="left" w:pos="709"/>
        </w:tabs>
        <w:autoSpaceDE w:val="0"/>
        <w:autoSpaceDN w:val="0"/>
        <w:adjustRightInd w:val="0"/>
        <w:jc w:val="both"/>
        <w:rPr>
          <w:rFonts w:ascii="Arial" w:hAnsi="Arial" w:cs="Arial"/>
          <w:szCs w:val="24"/>
          <w:lang w:val="en-US"/>
        </w:rPr>
      </w:pPr>
      <w:r w:rsidRPr="002D0685">
        <w:rPr>
          <w:rFonts w:ascii="Arial" w:hAnsi="Arial" w:cs="Arial"/>
          <w:szCs w:val="24"/>
          <w:lang w:val="en-US"/>
        </w:rPr>
        <w:t xml:space="preserve"> _____________________________</w:t>
      </w:r>
    </w:p>
    <w:p w:rsidR="0064553D" w:rsidRPr="002D0685" w:rsidRDefault="0064553D" w:rsidP="0064553D">
      <w:pPr>
        <w:widowControl w:val="0"/>
        <w:tabs>
          <w:tab w:val="left" w:pos="0"/>
          <w:tab w:val="left" w:pos="360"/>
        </w:tabs>
        <w:autoSpaceDE w:val="0"/>
        <w:autoSpaceDN w:val="0"/>
        <w:adjustRightInd w:val="0"/>
        <w:ind w:firstLine="2"/>
        <w:jc w:val="both"/>
        <w:rPr>
          <w:rFonts w:ascii="Arial" w:hAnsi="Arial" w:cs="Arial"/>
          <w:i/>
          <w:color w:val="8496B0" w:themeColor="text2" w:themeTint="99"/>
          <w:szCs w:val="24"/>
          <w:lang w:val="en-US"/>
        </w:rPr>
      </w:pPr>
      <w:r w:rsidRPr="002D0685">
        <w:rPr>
          <w:rFonts w:ascii="Arial" w:hAnsi="Arial" w:cs="Arial"/>
          <w:i/>
          <w:color w:val="8496B0" w:themeColor="text2" w:themeTint="99"/>
          <w:szCs w:val="24"/>
          <w:lang w:val="en-US"/>
        </w:rPr>
        <w:t xml:space="preserve">[note: final text in the Contract depends on whether Service Provider is domestic or foreign, on status of members of the group of tenderers, as well as on the manner of </w:t>
      </w:r>
      <w:r w:rsidRPr="002D0685">
        <w:rPr>
          <w:rFonts w:ascii="Arial" w:hAnsi="Arial" w:cs="Arial"/>
          <w:i/>
          <w:color w:val="8496B0" w:themeColor="text2" w:themeTint="99"/>
          <w:szCs w:val="24"/>
          <w:lang w:val="en-US"/>
        </w:rPr>
        <w:lastRenderedPageBreak/>
        <w:t>payment determined by Joint Service Execution Contract]</w:t>
      </w:r>
    </w:p>
    <w:p w:rsidR="00BA1D26" w:rsidRPr="002D0685" w:rsidRDefault="00BA1D26" w:rsidP="00BA1D26">
      <w:pPr>
        <w:widowControl w:val="0"/>
        <w:tabs>
          <w:tab w:val="left" w:pos="0"/>
          <w:tab w:val="left" w:pos="360"/>
        </w:tabs>
        <w:autoSpaceDE w:val="0"/>
        <w:autoSpaceDN w:val="0"/>
        <w:adjustRightInd w:val="0"/>
        <w:ind w:firstLine="2"/>
        <w:jc w:val="both"/>
        <w:rPr>
          <w:rFonts w:ascii="Arial" w:eastAsia="Calibri" w:hAnsi="Arial" w:cs="Arial"/>
          <w:i/>
          <w:szCs w:val="24"/>
          <w:lang w:val="en-US"/>
        </w:rPr>
      </w:pPr>
    </w:p>
    <w:p w:rsidR="0064553D" w:rsidRPr="002D0685" w:rsidRDefault="0064553D" w:rsidP="0064553D">
      <w:pPr>
        <w:jc w:val="center"/>
        <w:rPr>
          <w:rFonts w:ascii="Arial" w:hAnsi="Arial" w:cs="Arial"/>
          <w:smallCaps/>
          <w:szCs w:val="24"/>
          <w:lang w:val="en-US"/>
        </w:rPr>
      </w:pPr>
      <w:r w:rsidRPr="002D0685">
        <w:rPr>
          <w:rFonts w:ascii="Arial" w:hAnsi="Arial" w:cs="Arial"/>
          <w:b/>
          <w:smallCaps/>
          <w:szCs w:val="24"/>
          <w:lang w:val="en-US"/>
        </w:rPr>
        <w:t>Article 11</w:t>
      </w:r>
    </w:p>
    <w:p w:rsidR="00BA1D26" w:rsidRPr="002D0685" w:rsidRDefault="0064553D" w:rsidP="0064553D">
      <w:pPr>
        <w:jc w:val="both"/>
        <w:rPr>
          <w:rFonts w:ascii="Arial" w:hAnsi="Arial" w:cs="Arial"/>
          <w:szCs w:val="24"/>
          <w:lang w:val="en-US"/>
        </w:rPr>
      </w:pPr>
      <w:r w:rsidRPr="002D0685">
        <w:rPr>
          <w:rFonts w:ascii="Arial" w:hAnsi="Arial" w:cs="Arial"/>
          <w:szCs w:val="24"/>
          <w:lang w:val="en-US"/>
        </w:rPr>
        <w:t xml:space="preserve">Service Provider shall start with realization of the activities related to provision of services upon the invitation of the Employer, no later than </w:t>
      </w:r>
      <w:r w:rsidR="00786F4E" w:rsidRPr="002D0685">
        <w:rPr>
          <w:rFonts w:ascii="Arial" w:hAnsi="Arial" w:cs="Arial"/>
          <w:szCs w:val="24"/>
          <w:lang w:val="en-US"/>
        </w:rPr>
        <w:t xml:space="preserve">seven </w:t>
      </w:r>
      <w:r w:rsidRPr="002D0685">
        <w:rPr>
          <w:rFonts w:ascii="Arial" w:hAnsi="Arial" w:cs="Arial"/>
          <w:szCs w:val="24"/>
          <w:lang w:val="en-US"/>
        </w:rPr>
        <w:t>day</w:t>
      </w:r>
      <w:r w:rsidR="00786F4E" w:rsidRPr="002D0685">
        <w:rPr>
          <w:rFonts w:ascii="Arial" w:hAnsi="Arial" w:cs="Arial"/>
          <w:szCs w:val="24"/>
          <w:lang w:val="en-US"/>
        </w:rPr>
        <w:t>s</w:t>
      </w:r>
      <w:r w:rsidRPr="002D0685">
        <w:rPr>
          <w:rFonts w:ascii="Arial" w:hAnsi="Arial" w:cs="Arial"/>
          <w:szCs w:val="24"/>
          <w:lang w:val="en-US"/>
        </w:rPr>
        <w:t xml:space="preserve"> </w:t>
      </w:r>
      <w:r w:rsidR="00786F4E" w:rsidRPr="002D0685">
        <w:rPr>
          <w:rFonts w:ascii="Arial" w:hAnsi="Arial" w:cs="Arial"/>
          <w:szCs w:val="24"/>
          <w:lang w:val="en-US"/>
        </w:rPr>
        <w:t xml:space="preserve">as of </w:t>
      </w:r>
      <w:r w:rsidRPr="002D0685">
        <w:rPr>
          <w:rFonts w:ascii="Arial" w:hAnsi="Arial" w:cs="Arial"/>
          <w:szCs w:val="24"/>
          <w:lang w:val="en-US"/>
        </w:rPr>
        <w:t>the date of conclusion of this contract, otherwise, this contract shall be deemed terminated by the fault of Service Provider</w:t>
      </w:r>
    </w:p>
    <w:p w:rsidR="00C1685F" w:rsidRPr="002D0685" w:rsidRDefault="00C1685F" w:rsidP="0064553D">
      <w:pPr>
        <w:jc w:val="both"/>
        <w:rPr>
          <w:rFonts w:ascii="Arial" w:hAnsi="Arial" w:cs="Arial"/>
          <w:szCs w:val="24"/>
          <w:lang w:val="en-US"/>
        </w:rPr>
      </w:pPr>
    </w:p>
    <w:p w:rsidR="0064553D" w:rsidRPr="002D0685" w:rsidRDefault="0064553D" w:rsidP="0064553D">
      <w:pPr>
        <w:suppressAutoHyphens w:val="0"/>
        <w:spacing w:after="160" w:line="259" w:lineRule="auto"/>
        <w:jc w:val="center"/>
        <w:rPr>
          <w:rFonts w:ascii="Arial" w:hAnsi="Arial" w:cs="Arial"/>
          <w:smallCaps/>
          <w:szCs w:val="24"/>
          <w:lang w:val="en-US"/>
        </w:rPr>
      </w:pPr>
      <w:r w:rsidRPr="002D0685">
        <w:rPr>
          <w:rFonts w:ascii="Arial" w:hAnsi="Arial" w:cs="Arial"/>
          <w:b/>
          <w:smallCaps/>
          <w:szCs w:val="24"/>
          <w:lang w:val="en-US"/>
        </w:rPr>
        <w:t>Article 12</w:t>
      </w: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 xml:space="preserve">Deadline for execution of services is ___ consecutive calendar months starting from the date of beginning of </w:t>
      </w:r>
      <w:r w:rsidR="00C1685F" w:rsidRPr="002D0685">
        <w:rPr>
          <w:rFonts w:ascii="Arial" w:hAnsi="Arial" w:cs="Arial"/>
          <w:szCs w:val="24"/>
          <w:lang w:val="en-US"/>
        </w:rPr>
        <w:t xml:space="preserve">implementation </w:t>
      </w:r>
      <w:r w:rsidRPr="002D0685">
        <w:rPr>
          <w:rFonts w:ascii="Arial" w:hAnsi="Arial" w:cs="Arial"/>
          <w:szCs w:val="24"/>
          <w:lang w:val="en-US"/>
        </w:rPr>
        <w:t xml:space="preserve">of activities in accordance with Article 11 hereof. Dynamics and deadlines for realization of activities defined for certain modules under Annex 2 are defined in Annex 3 hereof. </w:t>
      </w:r>
    </w:p>
    <w:p w:rsidR="00BA1D26" w:rsidRPr="002D0685" w:rsidRDefault="00BA1D26" w:rsidP="00BA1D26">
      <w:pPr>
        <w:jc w:val="center"/>
        <w:rPr>
          <w:rFonts w:ascii="Arial" w:hAnsi="Arial" w:cs="Arial"/>
          <w:szCs w:val="24"/>
          <w:lang w:val="en-US"/>
        </w:rPr>
      </w:pPr>
    </w:p>
    <w:p w:rsidR="0064553D" w:rsidRPr="002D0685" w:rsidRDefault="0064553D" w:rsidP="0064553D">
      <w:pPr>
        <w:jc w:val="center"/>
        <w:rPr>
          <w:rFonts w:ascii="Arial" w:hAnsi="Arial" w:cs="Arial"/>
          <w:b/>
          <w:smallCaps/>
          <w:szCs w:val="24"/>
          <w:lang w:val="en-US"/>
        </w:rPr>
      </w:pPr>
      <w:r w:rsidRPr="002D0685">
        <w:rPr>
          <w:rFonts w:ascii="Arial" w:hAnsi="Arial" w:cs="Arial"/>
          <w:b/>
          <w:smallCaps/>
          <w:szCs w:val="24"/>
          <w:lang w:val="en-US"/>
        </w:rPr>
        <w:t>Article 13</w:t>
      </w: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 xml:space="preserve">The Service Provider shall appoint the </w:t>
      </w:r>
      <w:r w:rsidR="00C1685F" w:rsidRPr="002D0685">
        <w:rPr>
          <w:rFonts w:ascii="Arial" w:hAnsi="Arial" w:cs="Arial"/>
          <w:szCs w:val="24"/>
          <w:lang w:val="en-US"/>
        </w:rPr>
        <w:t xml:space="preserve">executors </w:t>
      </w:r>
      <w:r w:rsidRPr="002D0685">
        <w:rPr>
          <w:rFonts w:ascii="Arial" w:hAnsi="Arial" w:cs="Arial"/>
          <w:szCs w:val="24"/>
          <w:lang w:val="en-US"/>
        </w:rPr>
        <w:t>t</w:t>
      </w:r>
      <w:r w:rsidR="00C1685F" w:rsidRPr="002D0685">
        <w:rPr>
          <w:rFonts w:ascii="Arial" w:hAnsi="Arial" w:cs="Arial"/>
          <w:szCs w:val="24"/>
          <w:lang w:val="en-US"/>
        </w:rPr>
        <w:t xml:space="preserve">hat shall provide the </w:t>
      </w:r>
      <w:r w:rsidR="00B108F8" w:rsidRPr="002D0685">
        <w:rPr>
          <w:rFonts w:ascii="Arial" w:hAnsi="Arial" w:cs="Arial"/>
          <w:szCs w:val="24"/>
          <w:lang w:val="en-US"/>
        </w:rPr>
        <w:t>service. The</w:t>
      </w:r>
      <w:r w:rsidRPr="002D0685">
        <w:rPr>
          <w:rFonts w:ascii="Arial" w:hAnsi="Arial" w:cs="Arial"/>
          <w:szCs w:val="24"/>
          <w:lang w:val="en-US"/>
        </w:rPr>
        <w:t xml:space="preserve"> list </w:t>
      </w:r>
      <w:r w:rsidR="00C1685F" w:rsidRPr="002D0685">
        <w:rPr>
          <w:rFonts w:ascii="Arial" w:hAnsi="Arial" w:cs="Arial"/>
          <w:szCs w:val="24"/>
          <w:lang w:val="en-US"/>
        </w:rPr>
        <w:t xml:space="preserve">of executors </w:t>
      </w:r>
      <w:r w:rsidRPr="002D0685">
        <w:rPr>
          <w:rFonts w:ascii="Arial" w:hAnsi="Arial" w:cs="Arial"/>
          <w:szCs w:val="24"/>
          <w:lang w:val="en-US"/>
        </w:rPr>
        <w:t xml:space="preserve">containing </w:t>
      </w:r>
      <w:r w:rsidR="00C1685F" w:rsidRPr="002D0685">
        <w:rPr>
          <w:rFonts w:ascii="Arial" w:hAnsi="Arial" w:cs="Arial"/>
          <w:szCs w:val="24"/>
          <w:lang w:val="en-US"/>
        </w:rPr>
        <w:t xml:space="preserve">their </w:t>
      </w:r>
      <w:r w:rsidRPr="002D0685">
        <w:rPr>
          <w:rFonts w:ascii="Arial" w:hAnsi="Arial" w:cs="Arial"/>
          <w:szCs w:val="24"/>
          <w:lang w:val="en-US"/>
        </w:rPr>
        <w:t xml:space="preserve">qualifications </w:t>
      </w:r>
      <w:r w:rsidR="00B108F8" w:rsidRPr="002D0685">
        <w:rPr>
          <w:rFonts w:ascii="Arial" w:hAnsi="Arial" w:cs="Arial"/>
          <w:szCs w:val="24"/>
          <w:lang w:val="en-US"/>
        </w:rPr>
        <w:t>and precisely</w:t>
      </w:r>
      <w:r w:rsidRPr="002D0685">
        <w:rPr>
          <w:rFonts w:ascii="Arial" w:hAnsi="Arial" w:cs="Arial"/>
          <w:szCs w:val="24"/>
          <w:lang w:val="en-US"/>
        </w:rPr>
        <w:t xml:space="preserve"> defined activities related to services approved by the Employer is provided under Annex 4 hereof.</w:t>
      </w:r>
    </w:p>
    <w:p w:rsidR="0064553D" w:rsidRPr="002D0685" w:rsidRDefault="0064553D" w:rsidP="0064553D">
      <w:pPr>
        <w:jc w:val="both"/>
        <w:rPr>
          <w:rFonts w:ascii="Arial" w:hAnsi="Arial" w:cs="Arial"/>
          <w:szCs w:val="24"/>
          <w:lang w:val="en-US"/>
        </w:rPr>
      </w:pP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If need for replacement of one or more members arises during the period of providing the services, the Service Provider is obliged to replace the abovementioned member with another, who at the least has equivalent professional qualification and qualities, with prior approval in writing of the Employer.</w:t>
      </w:r>
    </w:p>
    <w:p w:rsidR="0064553D" w:rsidRPr="002D0685" w:rsidRDefault="0064553D" w:rsidP="0064553D">
      <w:pPr>
        <w:jc w:val="both"/>
        <w:rPr>
          <w:rFonts w:ascii="Arial" w:hAnsi="Arial" w:cs="Arial"/>
          <w:szCs w:val="24"/>
          <w:lang w:val="en-US"/>
        </w:rPr>
      </w:pP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 xml:space="preserve">The list </w:t>
      </w:r>
      <w:r w:rsidR="00C1685F" w:rsidRPr="002D0685">
        <w:rPr>
          <w:rFonts w:ascii="Arial" w:hAnsi="Arial" w:cs="Arial"/>
          <w:szCs w:val="24"/>
          <w:lang w:val="en-US"/>
        </w:rPr>
        <w:t xml:space="preserve">of executors </w:t>
      </w:r>
      <w:r w:rsidRPr="002D0685">
        <w:rPr>
          <w:rFonts w:ascii="Arial" w:hAnsi="Arial" w:cs="Arial"/>
          <w:szCs w:val="24"/>
          <w:lang w:val="en-US"/>
        </w:rPr>
        <w:t xml:space="preserve">changes from paragraph 1 hereof, as well as any other changes related to </w:t>
      </w:r>
      <w:r w:rsidR="00C1685F" w:rsidRPr="002D0685">
        <w:rPr>
          <w:rFonts w:ascii="Arial" w:hAnsi="Arial" w:cs="Arial"/>
          <w:szCs w:val="24"/>
          <w:lang w:val="en-US"/>
        </w:rPr>
        <w:t>executors</w:t>
      </w:r>
      <w:r w:rsidR="00C1685F" w:rsidRPr="002D0685" w:rsidDel="00C1685F">
        <w:rPr>
          <w:rFonts w:ascii="Arial" w:hAnsi="Arial" w:cs="Arial"/>
          <w:szCs w:val="24"/>
          <w:lang w:val="en-US"/>
        </w:rPr>
        <w:t xml:space="preserve"> </w:t>
      </w:r>
      <w:r w:rsidRPr="002D0685">
        <w:rPr>
          <w:rFonts w:ascii="Arial" w:hAnsi="Arial" w:cs="Arial"/>
          <w:szCs w:val="24"/>
          <w:lang w:val="en-US"/>
        </w:rPr>
        <w:t>providing the services shall be previously approved in writing by the Employer.</w:t>
      </w:r>
    </w:p>
    <w:p w:rsidR="0064553D" w:rsidRPr="002D0685" w:rsidRDefault="0064553D" w:rsidP="0064553D">
      <w:pPr>
        <w:jc w:val="both"/>
        <w:rPr>
          <w:rFonts w:ascii="Arial" w:hAnsi="Arial" w:cs="Arial"/>
          <w:szCs w:val="24"/>
          <w:lang w:val="en-US"/>
        </w:rPr>
      </w:pP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 xml:space="preserve">The Employer retains the right to request from the Service Provider to replace any of the </w:t>
      </w:r>
      <w:r w:rsidR="00C1685F" w:rsidRPr="002D0685">
        <w:rPr>
          <w:rFonts w:ascii="Arial" w:hAnsi="Arial" w:cs="Arial"/>
          <w:szCs w:val="24"/>
          <w:lang w:val="en-US"/>
        </w:rPr>
        <w:t xml:space="preserve">team </w:t>
      </w:r>
      <w:r w:rsidRPr="002D0685">
        <w:rPr>
          <w:rFonts w:ascii="Arial" w:hAnsi="Arial" w:cs="Arial"/>
          <w:szCs w:val="24"/>
          <w:lang w:val="en-US"/>
        </w:rPr>
        <w:t>members not meeting the conditions and/or not executing conscientiously services assigned, as well as for any other reason, without specific justification, а and which Service Provider shall do in the appropriate deadline, otherwise this Contract shall be deemed terminated for the reasons caused by Service Provider.</w:t>
      </w:r>
    </w:p>
    <w:p w:rsidR="0064553D" w:rsidRPr="002D0685" w:rsidRDefault="0064553D" w:rsidP="0064553D">
      <w:pPr>
        <w:jc w:val="both"/>
        <w:rPr>
          <w:rFonts w:ascii="Arial" w:hAnsi="Arial" w:cs="Arial"/>
          <w:szCs w:val="24"/>
          <w:lang w:val="en-US"/>
        </w:rPr>
      </w:pP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In the case that the Service Provider needs to withdraw or replace any of the service providers for the duration of the Contract, all costs incurred by such a replacement shall be borne by the Service Provider.</w:t>
      </w:r>
    </w:p>
    <w:p w:rsidR="0064553D" w:rsidRPr="002D0685" w:rsidRDefault="0064553D" w:rsidP="0064553D">
      <w:pPr>
        <w:jc w:val="both"/>
        <w:rPr>
          <w:rFonts w:ascii="Arial" w:hAnsi="Arial" w:cs="Arial"/>
          <w:szCs w:val="24"/>
          <w:lang w:val="en-US"/>
        </w:rPr>
      </w:pP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Written approval by Employer, for the replacement of executors, from paragraph 2 of this Article is integral part of Annex 4 hereof, therefore the Parties shall not conclude separate annex to this Contract in order to change individual executors.</w:t>
      </w:r>
    </w:p>
    <w:p w:rsidR="00BA1D26" w:rsidRPr="002D0685" w:rsidRDefault="00BA1D26" w:rsidP="00BA1D26">
      <w:pPr>
        <w:jc w:val="both"/>
        <w:rPr>
          <w:rFonts w:ascii="Arial" w:hAnsi="Arial" w:cs="Arial"/>
          <w:szCs w:val="24"/>
          <w:lang w:val="en-US"/>
        </w:rPr>
      </w:pPr>
    </w:p>
    <w:p w:rsidR="0064553D" w:rsidRPr="002D0685" w:rsidRDefault="0064553D" w:rsidP="0064553D">
      <w:pPr>
        <w:jc w:val="center"/>
        <w:rPr>
          <w:rFonts w:ascii="Arial" w:hAnsi="Arial" w:cs="Arial"/>
          <w:b/>
          <w:smallCaps/>
          <w:szCs w:val="24"/>
          <w:lang w:val="en-US"/>
        </w:rPr>
      </w:pPr>
      <w:r w:rsidRPr="002D0685">
        <w:rPr>
          <w:rFonts w:ascii="Arial" w:hAnsi="Arial" w:cs="Arial"/>
          <w:b/>
          <w:smallCaps/>
          <w:szCs w:val="24"/>
          <w:lang w:val="en-US"/>
        </w:rPr>
        <w:t>Article 14</w:t>
      </w: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 xml:space="preserve">Service Provider shall at the moment of Contract conclusion and no later than </w:t>
      </w:r>
      <w:r w:rsidR="00E4135C">
        <w:rPr>
          <w:rFonts w:ascii="Arial" w:hAnsi="Arial" w:cs="Arial"/>
          <w:szCs w:val="24"/>
          <w:lang w:val="en-US"/>
        </w:rPr>
        <w:t>eight</w:t>
      </w:r>
      <w:r w:rsidR="00E4135C" w:rsidRPr="002D0685">
        <w:rPr>
          <w:rFonts w:ascii="Arial" w:hAnsi="Arial" w:cs="Arial"/>
          <w:szCs w:val="24"/>
          <w:lang w:val="en-US"/>
        </w:rPr>
        <w:t xml:space="preserve"> </w:t>
      </w:r>
      <w:r w:rsidRPr="002D0685">
        <w:rPr>
          <w:rFonts w:ascii="Arial" w:hAnsi="Arial" w:cs="Arial"/>
          <w:szCs w:val="24"/>
          <w:lang w:val="en-US"/>
        </w:rPr>
        <w:t>days from the date of Contract conclusion, as suspensive condition under Article 74 paragraph 2 of Law on Contracts and Torts submit to the Employer irrevocable, unconditional (without protest) and payable on first demand performance bond  in the amount of _____________ _____ (</w:t>
      </w:r>
      <w:r w:rsidRPr="002D0685">
        <w:rPr>
          <w:rFonts w:ascii="Arial" w:hAnsi="Arial" w:cs="Arial"/>
          <w:i/>
          <w:szCs w:val="24"/>
          <w:lang w:val="en-US"/>
        </w:rPr>
        <w:t>RSD/EUR</w:t>
      </w:r>
      <w:r w:rsidRPr="002D0685">
        <w:rPr>
          <w:rFonts w:ascii="Arial" w:hAnsi="Arial" w:cs="Arial"/>
          <w:szCs w:val="24"/>
          <w:lang w:val="en-US"/>
        </w:rPr>
        <w:t>), which is 10% of contracted value</w:t>
      </w:r>
      <w:r w:rsidR="00E4135C">
        <w:rPr>
          <w:rFonts w:ascii="Arial" w:hAnsi="Arial" w:cs="Arial"/>
          <w:szCs w:val="24"/>
          <w:lang w:val="en-US"/>
        </w:rPr>
        <w:t xml:space="preserve"> VAT excluded</w:t>
      </w:r>
      <w:r w:rsidRPr="002D0685">
        <w:rPr>
          <w:rFonts w:ascii="Arial" w:hAnsi="Arial" w:cs="Arial"/>
          <w:szCs w:val="24"/>
          <w:lang w:val="en-US"/>
        </w:rPr>
        <w:t xml:space="preserve"> under Article 2 paragraph 1 hereof, with validity period 30 days longer than the date of approval of Final Report, entirely in compliance with the conditions defined in Annex 1 of this Contract..</w:t>
      </w:r>
    </w:p>
    <w:p w:rsidR="0064553D" w:rsidRPr="002D0685" w:rsidRDefault="0064553D" w:rsidP="0064553D">
      <w:pPr>
        <w:rPr>
          <w:rFonts w:ascii="Arial" w:eastAsia="Calibri" w:hAnsi="Arial" w:cs="Arial"/>
          <w:szCs w:val="24"/>
          <w:lang w:val="en-US"/>
        </w:rPr>
      </w:pPr>
    </w:p>
    <w:p w:rsidR="0064553D" w:rsidRPr="002D0685" w:rsidRDefault="0064553D" w:rsidP="0064553D">
      <w:pPr>
        <w:jc w:val="both"/>
        <w:rPr>
          <w:rFonts w:ascii="Arial" w:eastAsia="Calibri" w:hAnsi="Arial" w:cs="Arial"/>
          <w:szCs w:val="24"/>
          <w:lang w:val="en-US"/>
        </w:rPr>
      </w:pPr>
      <w:r w:rsidRPr="002D0685">
        <w:rPr>
          <w:rFonts w:ascii="Arial" w:eastAsia="Calibri" w:hAnsi="Arial" w:cs="Arial"/>
          <w:szCs w:val="24"/>
          <w:lang w:val="en-US"/>
        </w:rPr>
        <w:t>The Employer may submit a guarantee for collection in any of the cases of non-performance and/or untimely performance and/or partial non-performance and/or poor quality performance of any of the contracted obligations of the Service provider.</w:t>
      </w:r>
    </w:p>
    <w:p w:rsidR="0064553D" w:rsidRPr="002D0685" w:rsidRDefault="0064553D" w:rsidP="0064553D">
      <w:pPr>
        <w:tabs>
          <w:tab w:val="left" w:pos="2220"/>
        </w:tabs>
        <w:jc w:val="both"/>
        <w:rPr>
          <w:rFonts w:ascii="Arial" w:hAnsi="Arial" w:cs="Arial"/>
          <w:szCs w:val="24"/>
          <w:lang w:val="en-US"/>
        </w:rPr>
      </w:pPr>
    </w:p>
    <w:p w:rsidR="0064553D" w:rsidRDefault="0064553D" w:rsidP="0064553D">
      <w:pPr>
        <w:tabs>
          <w:tab w:val="left" w:pos="2220"/>
        </w:tabs>
        <w:jc w:val="both"/>
        <w:rPr>
          <w:rFonts w:ascii="Arial" w:hAnsi="Arial" w:cs="Arial"/>
          <w:szCs w:val="24"/>
          <w:lang w:val="en-US"/>
        </w:rPr>
      </w:pPr>
      <w:r w:rsidRPr="002D0685">
        <w:rPr>
          <w:rFonts w:ascii="Arial" w:hAnsi="Arial" w:cs="Arial"/>
          <w:szCs w:val="24"/>
          <w:lang w:val="en-US"/>
        </w:rPr>
        <w:t xml:space="preserve">If deadlines for execution of contracted services are changed during the validity period of the Contract in accordance with Article 20 </w:t>
      </w:r>
      <w:r w:rsidR="007106BF" w:rsidRPr="002D0685">
        <w:rPr>
          <w:rFonts w:ascii="Arial" w:hAnsi="Arial" w:cs="Arial"/>
          <w:szCs w:val="24"/>
          <w:lang w:val="en-US"/>
        </w:rPr>
        <w:t xml:space="preserve">and/or 21 </w:t>
      </w:r>
      <w:r w:rsidRPr="002D0685">
        <w:rPr>
          <w:rFonts w:ascii="Arial" w:hAnsi="Arial" w:cs="Arial"/>
          <w:szCs w:val="24"/>
          <w:lang w:val="en-US"/>
        </w:rPr>
        <w:t>hereof the validity of bank guarantee shall be extended.</w:t>
      </w:r>
    </w:p>
    <w:p w:rsidR="00E4135C" w:rsidRDefault="00E4135C" w:rsidP="0064553D">
      <w:pPr>
        <w:tabs>
          <w:tab w:val="left" w:pos="2220"/>
        </w:tabs>
        <w:jc w:val="both"/>
        <w:rPr>
          <w:rFonts w:ascii="Arial" w:hAnsi="Arial" w:cs="Arial"/>
          <w:szCs w:val="24"/>
          <w:lang w:val="en-US"/>
        </w:rPr>
      </w:pPr>
    </w:p>
    <w:p w:rsidR="00E4135C" w:rsidRDefault="00E4135C" w:rsidP="0064553D">
      <w:pPr>
        <w:tabs>
          <w:tab w:val="left" w:pos="2220"/>
        </w:tabs>
        <w:jc w:val="both"/>
        <w:rPr>
          <w:rFonts w:ascii="Arial" w:hAnsi="Arial" w:cs="Arial"/>
          <w:szCs w:val="24"/>
          <w:lang w:val="en-US"/>
        </w:rPr>
      </w:pPr>
      <w:r>
        <w:rPr>
          <w:rFonts w:ascii="Arial" w:hAnsi="Arial" w:cs="Arial"/>
          <w:szCs w:val="24"/>
          <w:lang w:val="en-US"/>
        </w:rPr>
        <w:t xml:space="preserve">Bank guarantee under this Article may not include additional payment conditions, shorter deadlines, </w:t>
      </w:r>
      <w:r w:rsidR="002B6357">
        <w:rPr>
          <w:rFonts w:ascii="Arial" w:hAnsi="Arial" w:cs="Arial"/>
          <w:szCs w:val="24"/>
          <w:lang w:val="en-US"/>
        </w:rPr>
        <w:t xml:space="preserve">smaller amount or changed jurisdiction for dispute settlement. </w:t>
      </w:r>
    </w:p>
    <w:p w:rsidR="002B6357" w:rsidRDefault="002B6357" w:rsidP="0064553D">
      <w:pPr>
        <w:tabs>
          <w:tab w:val="left" w:pos="2220"/>
        </w:tabs>
        <w:jc w:val="both"/>
        <w:rPr>
          <w:rFonts w:ascii="Arial" w:hAnsi="Arial" w:cs="Arial"/>
          <w:szCs w:val="24"/>
          <w:lang w:val="en-US"/>
        </w:rPr>
      </w:pPr>
    </w:p>
    <w:p w:rsidR="002B6357" w:rsidRDefault="002B6357" w:rsidP="0064553D">
      <w:pPr>
        <w:tabs>
          <w:tab w:val="left" w:pos="2220"/>
        </w:tabs>
        <w:jc w:val="both"/>
        <w:rPr>
          <w:rFonts w:ascii="Arial" w:hAnsi="Arial" w:cs="Arial"/>
          <w:szCs w:val="24"/>
          <w:lang w:val="en-US"/>
        </w:rPr>
      </w:pPr>
      <w:r>
        <w:rPr>
          <w:rFonts w:ascii="Arial" w:hAnsi="Arial" w:cs="Arial"/>
          <w:szCs w:val="24"/>
          <w:lang w:val="en-US"/>
        </w:rPr>
        <w:t xml:space="preserve">In the event that the bussines seat of the bank guarantor is in the Republic of Serbia in the event of dispute under this Guarantee, the competence of the Court in Belgrade is determined and substantial law of the Republic of Serbia is applicable. In the event that the business seat of the bank guarantor is outside the Republic of Serbia in the event of dispute under this guarantee, the competence of </w:t>
      </w:r>
      <w:r w:rsidR="001540A0" w:rsidRPr="001540A0">
        <w:rPr>
          <w:rFonts w:ascii="Arial" w:hAnsi="Arial" w:cs="Arial"/>
          <w:szCs w:val="24"/>
          <w:lang w:val="en-US"/>
        </w:rPr>
        <w:t>Foreign Trade Arbitration at the Chamber of Commerce in Belgrade, by applying its Rulebook</w:t>
      </w:r>
      <w:r w:rsidR="001540A0">
        <w:rPr>
          <w:rFonts w:ascii="Arial" w:hAnsi="Arial" w:cs="Arial"/>
          <w:szCs w:val="24"/>
          <w:lang w:val="en-US"/>
        </w:rPr>
        <w:t xml:space="preserve"> and substantive and procedural law of the Republic of Serbia. </w:t>
      </w:r>
    </w:p>
    <w:p w:rsidR="001540A0" w:rsidRDefault="001540A0" w:rsidP="0064553D">
      <w:pPr>
        <w:tabs>
          <w:tab w:val="left" w:pos="2220"/>
        </w:tabs>
        <w:jc w:val="both"/>
        <w:rPr>
          <w:rFonts w:ascii="Arial" w:hAnsi="Arial" w:cs="Arial"/>
          <w:szCs w:val="24"/>
          <w:lang w:val="en-US"/>
        </w:rPr>
      </w:pPr>
    </w:p>
    <w:p w:rsidR="001540A0" w:rsidRPr="002D0685" w:rsidRDefault="001540A0" w:rsidP="0064553D">
      <w:pPr>
        <w:tabs>
          <w:tab w:val="left" w:pos="2220"/>
        </w:tabs>
        <w:jc w:val="both"/>
        <w:rPr>
          <w:rFonts w:ascii="Arial" w:hAnsi="Arial" w:cs="Arial"/>
          <w:szCs w:val="24"/>
          <w:lang w:val="en-US"/>
        </w:rPr>
      </w:pPr>
      <w:r>
        <w:rPr>
          <w:rFonts w:ascii="Arial" w:hAnsi="Arial" w:cs="Arial"/>
          <w:szCs w:val="24"/>
          <w:lang w:val="en-US"/>
        </w:rPr>
        <w:t xml:space="preserve">If Service Provider submits guarantee by a foreign bank, </w:t>
      </w:r>
      <w:r w:rsidRPr="004F7D2E">
        <w:rPr>
          <w:rFonts w:ascii="Arial" w:hAnsi="Arial" w:cs="Arial"/>
          <w:szCs w:val="24"/>
          <w:lang w:val="en-US"/>
        </w:rPr>
        <w:t>such bank shall at least have credit</w:t>
      </w:r>
      <w:r w:rsidRPr="004F7D2E">
        <w:rPr>
          <w:rFonts w:ascii="Arial" w:hAnsi="Arial" w:cs="Arial"/>
          <w:lang w:val="en-US"/>
        </w:rPr>
        <w:t xml:space="preserve"> rating of credit of quality 3 (investment rank).</w:t>
      </w:r>
    </w:p>
    <w:p w:rsidR="00BA1D26" w:rsidRPr="002D0685" w:rsidRDefault="00BA1D26" w:rsidP="00BA1D26">
      <w:pPr>
        <w:tabs>
          <w:tab w:val="left" w:pos="2220"/>
        </w:tabs>
        <w:jc w:val="both"/>
        <w:rPr>
          <w:rFonts w:ascii="Arial" w:hAnsi="Arial" w:cs="Arial"/>
          <w:color w:val="FF0000"/>
          <w:szCs w:val="24"/>
          <w:lang w:val="en-US"/>
        </w:rPr>
      </w:pPr>
      <w:r w:rsidRPr="002D0685">
        <w:rPr>
          <w:rFonts w:ascii="Arial" w:hAnsi="Arial" w:cs="Arial"/>
          <w:szCs w:val="24"/>
          <w:lang w:val="en-US"/>
        </w:rPr>
        <w:tab/>
      </w:r>
    </w:p>
    <w:p w:rsidR="0064553D" w:rsidRPr="002D0685" w:rsidRDefault="0064553D" w:rsidP="0064553D">
      <w:pPr>
        <w:jc w:val="center"/>
        <w:rPr>
          <w:rFonts w:ascii="Arial" w:hAnsi="Arial" w:cs="Arial"/>
          <w:b/>
          <w:smallCaps/>
          <w:szCs w:val="24"/>
          <w:lang w:val="en-US"/>
        </w:rPr>
      </w:pPr>
      <w:r w:rsidRPr="002D0685">
        <w:rPr>
          <w:rFonts w:ascii="Arial" w:hAnsi="Arial" w:cs="Arial"/>
          <w:b/>
          <w:smallCaps/>
          <w:szCs w:val="24"/>
          <w:lang w:val="en-US"/>
        </w:rPr>
        <w:t>Article 15</w:t>
      </w: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 xml:space="preserve">The Service Provider and its staff engaged on the execution of activities being the subject of this Contract shall preserve the confidentiality of all information contained in documents, reports, financial data, technical data and notices, obtained in the course of implementation of services stipulated under Annex 2 hereof, and they shall use them exclusively for the performance of such services, in accordance with the Confidentiality agreement, which as Annex 7 </w:t>
      </w:r>
      <w:r w:rsidR="007106BF" w:rsidRPr="002D0685">
        <w:rPr>
          <w:rFonts w:ascii="Arial" w:hAnsi="Arial" w:cs="Arial"/>
          <w:szCs w:val="24"/>
          <w:lang w:val="en-US"/>
        </w:rPr>
        <w:t>makes</w:t>
      </w:r>
      <w:r w:rsidRPr="002D0685">
        <w:rPr>
          <w:rFonts w:ascii="Arial" w:hAnsi="Arial" w:cs="Arial"/>
          <w:szCs w:val="24"/>
          <w:lang w:val="en-US"/>
        </w:rPr>
        <w:t xml:space="preserve"> an integral part of this Contract.</w:t>
      </w:r>
    </w:p>
    <w:p w:rsidR="0064553D" w:rsidRPr="002D0685" w:rsidRDefault="0064553D" w:rsidP="0064553D">
      <w:pPr>
        <w:jc w:val="both"/>
        <w:rPr>
          <w:rFonts w:ascii="Arial" w:hAnsi="Arial" w:cs="Arial"/>
          <w:szCs w:val="24"/>
          <w:lang w:val="en-US"/>
        </w:rPr>
      </w:pPr>
    </w:p>
    <w:p w:rsidR="00BA1D26" w:rsidRPr="002D0685" w:rsidRDefault="0064553D" w:rsidP="0064553D">
      <w:pPr>
        <w:jc w:val="both"/>
        <w:rPr>
          <w:rFonts w:ascii="Arial" w:hAnsi="Arial" w:cs="Arial"/>
          <w:szCs w:val="24"/>
          <w:lang w:val="en-US"/>
        </w:rPr>
      </w:pPr>
      <w:r w:rsidRPr="002D0685">
        <w:rPr>
          <w:rFonts w:ascii="Arial" w:hAnsi="Arial" w:cs="Arial"/>
          <w:szCs w:val="24"/>
          <w:lang w:val="en-US"/>
        </w:rPr>
        <w:t>Information, data and documents that the Employer has made available to the Service Provider during execution of the subject of this Contract, the Service Provider cannot make available to third parties without prior written consent of the Employer</w:t>
      </w:r>
    </w:p>
    <w:p w:rsidR="008850EB" w:rsidRDefault="008850EB" w:rsidP="0064553D">
      <w:pPr>
        <w:jc w:val="center"/>
        <w:rPr>
          <w:rFonts w:ascii="Arial" w:hAnsi="Arial" w:cs="Arial"/>
          <w:b/>
          <w:smallCaps/>
          <w:szCs w:val="24"/>
          <w:lang w:val="en-US"/>
        </w:rPr>
      </w:pPr>
    </w:p>
    <w:p w:rsidR="0064553D" w:rsidRPr="002D0685" w:rsidRDefault="0064553D" w:rsidP="0064553D">
      <w:pPr>
        <w:jc w:val="center"/>
        <w:rPr>
          <w:rFonts w:ascii="Arial" w:hAnsi="Arial" w:cs="Arial"/>
          <w:b/>
          <w:smallCaps/>
          <w:szCs w:val="24"/>
          <w:lang w:val="en-US"/>
        </w:rPr>
      </w:pPr>
      <w:r w:rsidRPr="002D0685">
        <w:rPr>
          <w:rFonts w:ascii="Arial" w:hAnsi="Arial" w:cs="Arial"/>
          <w:b/>
          <w:smallCaps/>
          <w:szCs w:val="24"/>
          <w:lang w:val="en-US"/>
        </w:rPr>
        <w:t>Article 16</w:t>
      </w: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 xml:space="preserve">The Service Provider shall in all expert activities offer services to the Employer in accordance with its entire knowledge and experience and notify the Employer on advancements and improvements, innovations and technical achievements concerning the subject of this Contract. </w:t>
      </w:r>
    </w:p>
    <w:p w:rsidR="0064553D" w:rsidRPr="002D0685" w:rsidRDefault="0064553D" w:rsidP="0064553D">
      <w:pPr>
        <w:jc w:val="both"/>
        <w:rPr>
          <w:rFonts w:ascii="Arial" w:hAnsi="Arial" w:cs="Arial"/>
          <w:szCs w:val="24"/>
          <w:lang w:val="en-US"/>
        </w:rPr>
      </w:pP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The Service Provider shall invest all its expert, technical and technological knowledge and experience, as well as reasonable efforts and diligence in the performance of tasks under this Contract.</w:t>
      </w:r>
    </w:p>
    <w:p w:rsidR="0064553D" w:rsidRPr="002D0685" w:rsidRDefault="0064553D" w:rsidP="0064553D">
      <w:pPr>
        <w:jc w:val="both"/>
        <w:rPr>
          <w:rFonts w:ascii="Arial" w:hAnsi="Arial" w:cs="Arial"/>
          <w:szCs w:val="24"/>
          <w:lang w:val="en-US"/>
        </w:rPr>
      </w:pP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The Service Provider shall offer services in accordance with the best professional practice and current scientific and universally accepted standards for this type of activities, observing legal regulations (laws, standards and technical norms) related to this type of services in the Republic of Serbia.</w:t>
      </w:r>
    </w:p>
    <w:p w:rsidR="00BA1D26" w:rsidRPr="002D0685" w:rsidRDefault="00BA1D26" w:rsidP="00BA1D26">
      <w:pPr>
        <w:jc w:val="both"/>
        <w:rPr>
          <w:rFonts w:ascii="Arial" w:hAnsi="Arial" w:cs="Arial"/>
          <w:szCs w:val="24"/>
          <w:lang w:val="en-US"/>
        </w:rPr>
      </w:pPr>
    </w:p>
    <w:p w:rsidR="00E05FA4" w:rsidRDefault="00E05FA4" w:rsidP="0064553D">
      <w:pPr>
        <w:suppressAutoHyphens w:val="0"/>
        <w:jc w:val="center"/>
        <w:rPr>
          <w:rFonts w:ascii="Arial" w:hAnsi="Arial" w:cs="Arial"/>
          <w:b/>
          <w:smallCaps/>
          <w:szCs w:val="24"/>
          <w:lang w:val="en-US"/>
        </w:rPr>
      </w:pPr>
    </w:p>
    <w:p w:rsidR="008850EB" w:rsidRDefault="008850EB" w:rsidP="0064553D">
      <w:pPr>
        <w:suppressAutoHyphens w:val="0"/>
        <w:jc w:val="center"/>
        <w:rPr>
          <w:rFonts w:ascii="Arial" w:hAnsi="Arial" w:cs="Arial"/>
          <w:b/>
          <w:smallCaps/>
          <w:szCs w:val="24"/>
          <w:lang w:val="en-US"/>
        </w:rPr>
      </w:pPr>
    </w:p>
    <w:p w:rsidR="008850EB" w:rsidRDefault="008850EB" w:rsidP="0064553D">
      <w:pPr>
        <w:suppressAutoHyphens w:val="0"/>
        <w:jc w:val="center"/>
        <w:rPr>
          <w:rFonts w:ascii="Arial" w:hAnsi="Arial" w:cs="Arial"/>
          <w:b/>
          <w:smallCaps/>
          <w:szCs w:val="24"/>
          <w:lang w:val="en-US"/>
        </w:rPr>
      </w:pPr>
    </w:p>
    <w:p w:rsidR="0064553D" w:rsidRPr="002D0685" w:rsidRDefault="0064553D" w:rsidP="0064553D">
      <w:pPr>
        <w:suppressAutoHyphens w:val="0"/>
        <w:jc w:val="center"/>
        <w:rPr>
          <w:rFonts w:ascii="Arial" w:hAnsi="Arial" w:cs="Arial"/>
          <w:b/>
          <w:smallCaps/>
          <w:szCs w:val="24"/>
          <w:lang w:val="en-US"/>
        </w:rPr>
      </w:pPr>
      <w:r w:rsidRPr="002D0685">
        <w:rPr>
          <w:rFonts w:ascii="Arial" w:hAnsi="Arial" w:cs="Arial"/>
          <w:b/>
          <w:smallCaps/>
          <w:szCs w:val="24"/>
          <w:lang w:val="en-US"/>
        </w:rPr>
        <w:t>Article 17</w:t>
      </w: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During the overall period of implementation of the subject of this Contract, the Employer shall provide to the Service Provider all relevant data, documents, and information that it has at its disposal and that are related to execution of this Contract.</w:t>
      </w:r>
    </w:p>
    <w:p w:rsidR="0064553D" w:rsidRPr="002D0685" w:rsidRDefault="0064553D" w:rsidP="0064553D">
      <w:pPr>
        <w:jc w:val="both"/>
        <w:rPr>
          <w:rFonts w:ascii="Arial" w:hAnsi="Arial" w:cs="Arial"/>
          <w:szCs w:val="24"/>
          <w:lang w:val="en-US"/>
        </w:rPr>
      </w:pP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Patent use fee, as well as potential responsibility for infringement of protected intellectual property rights of third parties shall be fully borne by the Service provider.</w:t>
      </w:r>
    </w:p>
    <w:p w:rsidR="0064553D" w:rsidRPr="002D0685" w:rsidRDefault="0064553D" w:rsidP="0064553D">
      <w:pPr>
        <w:jc w:val="both"/>
        <w:rPr>
          <w:rFonts w:ascii="Arial" w:hAnsi="Arial" w:cs="Arial"/>
          <w:szCs w:val="24"/>
          <w:lang w:val="en-US" w:eastAsia="sr-Latn-CS"/>
        </w:rPr>
      </w:pPr>
    </w:p>
    <w:p w:rsidR="0064553D" w:rsidRPr="002D0685" w:rsidRDefault="0064553D" w:rsidP="0064553D">
      <w:pPr>
        <w:jc w:val="both"/>
        <w:rPr>
          <w:rFonts w:ascii="Arial" w:hAnsi="Arial" w:cs="Arial"/>
          <w:szCs w:val="24"/>
          <w:lang w:val="en-US"/>
        </w:rPr>
      </w:pPr>
      <w:r w:rsidRPr="002D0685">
        <w:rPr>
          <w:rFonts w:ascii="Arial" w:hAnsi="Arial" w:cs="Arial"/>
          <w:szCs w:val="24"/>
          <w:lang w:val="en-US" w:eastAsia="sr-Latn-CS"/>
        </w:rPr>
        <w:t>The Employer has the right of permanent and unlimited use of all delivered deliverables that are the subject of this contract, with no specific fee except for the price foreseen by the contract and it can exercise the same in subsidiaries whose founder it is and companies where it is a member.</w:t>
      </w:r>
    </w:p>
    <w:p w:rsidR="00BA1D26" w:rsidRPr="002D0685" w:rsidRDefault="00BA1D26" w:rsidP="00BA1D26">
      <w:pPr>
        <w:jc w:val="center"/>
        <w:rPr>
          <w:rFonts w:ascii="Arial" w:hAnsi="Arial" w:cs="Arial"/>
          <w:b/>
          <w:smallCaps/>
          <w:szCs w:val="24"/>
          <w:lang w:val="en-US"/>
        </w:rPr>
      </w:pPr>
    </w:p>
    <w:p w:rsidR="0064553D" w:rsidRPr="002D0685" w:rsidRDefault="0064553D" w:rsidP="0064553D">
      <w:pPr>
        <w:jc w:val="center"/>
        <w:rPr>
          <w:rFonts w:ascii="Arial" w:hAnsi="Arial" w:cs="Arial"/>
          <w:b/>
          <w:smallCaps/>
          <w:szCs w:val="24"/>
          <w:lang w:val="en-US"/>
        </w:rPr>
      </w:pPr>
      <w:r w:rsidRPr="002D0685">
        <w:rPr>
          <w:rFonts w:ascii="Arial" w:hAnsi="Arial" w:cs="Arial"/>
          <w:b/>
          <w:smallCaps/>
          <w:szCs w:val="24"/>
          <w:lang w:val="en-US"/>
        </w:rPr>
        <w:t>Article 18</w:t>
      </w:r>
    </w:p>
    <w:p w:rsidR="00BA1D26" w:rsidRPr="002D0685" w:rsidRDefault="0064553D" w:rsidP="0064553D">
      <w:pPr>
        <w:jc w:val="both"/>
        <w:rPr>
          <w:rFonts w:ascii="Arial" w:hAnsi="Arial" w:cs="Arial"/>
          <w:szCs w:val="24"/>
          <w:lang w:val="en-US"/>
        </w:rPr>
      </w:pPr>
      <w:r w:rsidRPr="002D0685">
        <w:rPr>
          <w:rFonts w:ascii="Arial" w:hAnsi="Arial" w:cs="Arial"/>
          <w:szCs w:val="24"/>
          <w:lang w:val="en-US"/>
        </w:rPr>
        <w:t>Invalidity of any of the provisions of this Contract shall not have an impact on the validity of other provisions, if it does not significantly affect the execution of this Contract</w:t>
      </w:r>
    </w:p>
    <w:p w:rsidR="0064553D" w:rsidRPr="002D0685" w:rsidRDefault="0064553D" w:rsidP="0064553D">
      <w:pPr>
        <w:jc w:val="center"/>
        <w:rPr>
          <w:rFonts w:ascii="Arial" w:hAnsi="Arial" w:cs="Arial"/>
          <w:b/>
          <w:smallCaps/>
          <w:szCs w:val="24"/>
          <w:lang w:val="en-US"/>
        </w:rPr>
      </w:pPr>
      <w:r w:rsidRPr="002D0685">
        <w:rPr>
          <w:rFonts w:ascii="Arial" w:hAnsi="Arial" w:cs="Arial"/>
          <w:b/>
          <w:smallCaps/>
          <w:szCs w:val="24"/>
          <w:lang w:val="en-US"/>
        </w:rPr>
        <w:t>Article 19</w:t>
      </w:r>
    </w:p>
    <w:p w:rsidR="0064553D" w:rsidRPr="002D0685" w:rsidRDefault="0064553D" w:rsidP="0064553D">
      <w:pPr>
        <w:jc w:val="both"/>
        <w:rPr>
          <w:rFonts w:ascii="Arial" w:hAnsi="Arial" w:cs="Arial"/>
          <w:b/>
          <w:smallCaps/>
          <w:szCs w:val="24"/>
          <w:lang w:val="en-US"/>
        </w:rPr>
      </w:pPr>
      <w:r w:rsidRPr="002D0685">
        <w:rPr>
          <w:rFonts w:ascii="Arial" w:hAnsi="Arial" w:cs="Arial"/>
          <w:szCs w:val="24"/>
          <w:lang w:val="en-US"/>
        </w:rPr>
        <w:t>Service Provider that uses intellectual property of third persons (regardless of the type of intellectual property), shall guarantee to the Employer that it is the holder of the right or that it has legal right to use such intellectual property.</w:t>
      </w:r>
    </w:p>
    <w:p w:rsidR="00BA1D26" w:rsidRPr="002D0685" w:rsidRDefault="00BA1D26" w:rsidP="00BA1D26">
      <w:pPr>
        <w:rPr>
          <w:rFonts w:ascii="Arial" w:hAnsi="Arial" w:cs="Arial"/>
          <w:szCs w:val="24"/>
          <w:lang w:val="en-US"/>
        </w:rPr>
      </w:pPr>
    </w:p>
    <w:p w:rsidR="0064553D" w:rsidRPr="002D0685" w:rsidRDefault="0064553D" w:rsidP="0064553D">
      <w:pPr>
        <w:jc w:val="center"/>
        <w:rPr>
          <w:rFonts w:ascii="Arial" w:hAnsi="Arial" w:cs="Arial"/>
          <w:b/>
          <w:smallCaps/>
          <w:szCs w:val="24"/>
          <w:lang w:val="en-US"/>
        </w:rPr>
      </w:pPr>
      <w:r w:rsidRPr="002D0685">
        <w:rPr>
          <w:rFonts w:ascii="Arial" w:hAnsi="Arial" w:cs="Arial"/>
          <w:b/>
          <w:smallCaps/>
          <w:szCs w:val="24"/>
          <w:lang w:val="en-US"/>
        </w:rPr>
        <w:t>Article 20</w:t>
      </w: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In the event of Force Majeure – unforeseen events outside the control of the Contracting Parties, preventing any of the Contracting Parties to perform its obligations under this Contract – contractual obligations shall be suspended to the extent that Contracting Parties are affected by this event and for the duration of the impossibility of performance of contractual obligations caused by this situation, provided that the other Contracting Party has been informed about the cessation of Force Majeure within three working</w:t>
      </w:r>
      <w:r w:rsidR="00197143" w:rsidRPr="002D0685">
        <w:rPr>
          <w:rFonts w:ascii="Arial" w:hAnsi="Arial" w:cs="Arial"/>
          <w:szCs w:val="24"/>
          <w:lang w:val="en-US"/>
        </w:rPr>
        <w:t xml:space="preserve"> days.</w:t>
      </w:r>
      <w:r w:rsidRPr="002D0685">
        <w:rPr>
          <w:rFonts w:ascii="Arial" w:hAnsi="Arial" w:cs="Arial"/>
          <w:szCs w:val="24"/>
          <w:lang w:val="en-US"/>
        </w:rPr>
        <w:t xml:space="preserve"> </w:t>
      </w:r>
    </w:p>
    <w:p w:rsidR="0064553D" w:rsidRPr="002D0685" w:rsidRDefault="0064553D" w:rsidP="0064553D">
      <w:pPr>
        <w:jc w:val="both"/>
        <w:rPr>
          <w:rFonts w:ascii="Arial" w:hAnsi="Arial" w:cs="Arial"/>
          <w:szCs w:val="24"/>
          <w:lang w:val="en-US"/>
        </w:rPr>
      </w:pP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 xml:space="preserve">In the event of Force Majeure, contracting parties may agree on extension of deadline for consulting services execution by the time for which delay in execution of contractual obligations occurred as the result of Force Majeure. </w:t>
      </w:r>
    </w:p>
    <w:p w:rsidR="0064553D" w:rsidRPr="002D0685" w:rsidRDefault="0064553D" w:rsidP="0064553D">
      <w:pPr>
        <w:jc w:val="both"/>
        <w:rPr>
          <w:rFonts w:ascii="Arial" w:hAnsi="Arial" w:cs="Arial"/>
          <w:szCs w:val="24"/>
          <w:lang w:val="en-US"/>
        </w:rPr>
      </w:pP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In the event under previous paragraph of this Article hereof, the Employer shall act in accordance with Article 115 of the Public Procurement Law.</w:t>
      </w:r>
    </w:p>
    <w:p w:rsidR="0064553D" w:rsidRPr="002D0685" w:rsidRDefault="0064553D" w:rsidP="0064553D">
      <w:pPr>
        <w:jc w:val="both"/>
        <w:rPr>
          <w:rFonts w:ascii="Arial" w:hAnsi="Arial" w:cs="Arial"/>
          <w:szCs w:val="24"/>
          <w:lang w:val="en-US"/>
        </w:rPr>
      </w:pPr>
    </w:p>
    <w:p w:rsidR="0064553D" w:rsidRPr="002D0685" w:rsidRDefault="0064553D" w:rsidP="0064553D">
      <w:pPr>
        <w:jc w:val="both"/>
        <w:rPr>
          <w:rFonts w:ascii="Arial" w:hAnsi="Arial" w:cs="Arial"/>
          <w:szCs w:val="24"/>
          <w:lang w:val="en-US"/>
        </w:rPr>
      </w:pPr>
      <w:r w:rsidRPr="002D0685">
        <w:rPr>
          <w:rFonts w:ascii="Arial" w:hAnsi="Arial" w:cs="Arial"/>
          <w:szCs w:val="24"/>
          <w:lang w:val="en-US"/>
        </w:rPr>
        <w:t>Each of the Contracting Parties shall bear its expenses incurred during the period of Force Majeure, i.e. for the period of contract dormancy caused by Force Majeure, for which the Contract is extended.</w:t>
      </w:r>
    </w:p>
    <w:p w:rsidR="0064553D" w:rsidRPr="002D0685" w:rsidRDefault="0064553D" w:rsidP="0064553D">
      <w:pPr>
        <w:jc w:val="both"/>
        <w:rPr>
          <w:rFonts w:ascii="Arial" w:hAnsi="Arial" w:cs="Arial"/>
          <w:szCs w:val="24"/>
          <w:lang w:val="en-US"/>
        </w:rPr>
      </w:pPr>
    </w:p>
    <w:p w:rsidR="00BA1D26" w:rsidRDefault="0064553D" w:rsidP="0064553D">
      <w:pPr>
        <w:jc w:val="both"/>
        <w:rPr>
          <w:rFonts w:ascii="Arial" w:hAnsi="Arial" w:cs="Arial"/>
          <w:szCs w:val="24"/>
          <w:lang w:val="en-US"/>
        </w:rPr>
      </w:pPr>
      <w:r w:rsidRPr="002D0685">
        <w:rPr>
          <w:rFonts w:ascii="Arial" w:hAnsi="Arial" w:cs="Arial"/>
          <w:szCs w:val="24"/>
          <w:lang w:val="en-US"/>
        </w:rPr>
        <w:t>If Force Majeure event continues over a period longer than 90 days, any of the Contracting Parties may terminate this Contract within 30 days, by submitting a written notice on termination, provided that in the case of termination of Contract on this ground none of the Parties is entitled to reimbursement for any damage</w:t>
      </w:r>
    </w:p>
    <w:p w:rsidR="00ED2A21" w:rsidRPr="002D0685" w:rsidRDefault="00ED2A21" w:rsidP="0064553D">
      <w:pPr>
        <w:jc w:val="both"/>
        <w:rPr>
          <w:rFonts w:ascii="Arial" w:hAnsi="Arial" w:cs="Arial"/>
          <w:smallCaps/>
          <w:szCs w:val="24"/>
          <w:lang w:val="en-US"/>
        </w:rPr>
      </w:pPr>
    </w:p>
    <w:p w:rsidR="00BA1D26" w:rsidRPr="002D0685" w:rsidRDefault="0064553D" w:rsidP="00BA1D26">
      <w:pPr>
        <w:jc w:val="center"/>
        <w:rPr>
          <w:rFonts w:ascii="Arial" w:hAnsi="Arial" w:cs="Arial"/>
          <w:b/>
          <w:smallCaps/>
          <w:szCs w:val="24"/>
          <w:lang w:val="en-US"/>
        </w:rPr>
      </w:pPr>
      <w:r w:rsidRPr="002D0685">
        <w:rPr>
          <w:rFonts w:ascii="Arial" w:hAnsi="Arial" w:cs="Arial"/>
          <w:b/>
          <w:smallCaps/>
          <w:szCs w:val="24"/>
          <w:lang w:val="en-US"/>
        </w:rPr>
        <w:t>Article</w:t>
      </w:r>
      <w:r w:rsidR="00BA1D26" w:rsidRPr="002D0685">
        <w:rPr>
          <w:rFonts w:ascii="Arial" w:hAnsi="Arial" w:cs="Arial"/>
          <w:b/>
          <w:smallCaps/>
          <w:szCs w:val="24"/>
          <w:lang w:val="en-US"/>
        </w:rPr>
        <w:t xml:space="preserve"> 21</w:t>
      </w:r>
    </w:p>
    <w:p w:rsidR="002F2E07" w:rsidRPr="002D0685" w:rsidRDefault="0064553D" w:rsidP="002F2E07">
      <w:pPr>
        <w:jc w:val="both"/>
        <w:rPr>
          <w:rFonts w:ascii="Arial" w:hAnsi="Arial" w:cs="Arial"/>
          <w:b/>
          <w:smallCaps/>
          <w:szCs w:val="24"/>
          <w:lang w:val="en-US"/>
        </w:rPr>
      </w:pPr>
      <w:r w:rsidRPr="002D0685">
        <w:rPr>
          <w:rFonts w:ascii="Arial" w:eastAsia="Calibri" w:hAnsi="Arial" w:cs="Arial"/>
          <w:szCs w:val="24"/>
          <w:lang w:val="en-US" w:eastAsia="en-US"/>
        </w:rPr>
        <w:t xml:space="preserve">Amendment to this Contract shall be possible only in accordance with Article </w:t>
      </w:r>
      <w:r w:rsidR="002F2E07" w:rsidRPr="002D0685">
        <w:rPr>
          <w:rFonts w:ascii="Arial" w:eastAsia="Calibri" w:hAnsi="Arial" w:cs="Arial"/>
          <w:szCs w:val="24"/>
          <w:lang w:val="en-US" w:eastAsia="en-US"/>
        </w:rPr>
        <w:t xml:space="preserve">115 </w:t>
      </w:r>
      <w:r w:rsidRPr="002D0685">
        <w:rPr>
          <w:rFonts w:ascii="Arial" w:eastAsia="Calibri" w:hAnsi="Arial" w:cs="Arial"/>
          <w:szCs w:val="24"/>
          <w:lang w:val="en-US" w:eastAsia="en-US"/>
        </w:rPr>
        <w:t xml:space="preserve">of Public Procurement Law in the part of contracted deadline under Article 12 hereof, as </w:t>
      </w:r>
      <w:r w:rsidRPr="002D0685">
        <w:rPr>
          <w:rFonts w:ascii="Arial" w:eastAsia="Calibri" w:hAnsi="Arial" w:cs="Arial"/>
          <w:szCs w:val="24"/>
          <w:lang w:val="en-US" w:eastAsia="en-US"/>
        </w:rPr>
        <w:lastRenderedPageBreak/>
        <w:t xml:space="preserve">an important part of the Contract, due to objective reasons that can be seen in </w:t>
      </w:r>
      <w:r w:rsidR="001540A0">
        <w:rPr>
          <w:rFonts w:ascii="Arial" w:eastAsia="Calibri" w:hAnsi="Arial" w:cs="Arial"/>
          <w:szCs w:val="24"/>
          <w:lang w:val="en-US" w:eastAsia="en-US"/>
        </w:rPr>
        <w:t>the need to extend provision of assistance and support to the Employer in the dialogues with the relevant state/local (including also international) bodies regarding selected acquisition project(s), and which did not occur as the result of action or omission at the side of selected Tenderer</w:t>
      </w:r>
      <w:r w:rsidR="001540A0" w:rsidRPr="002D0685">
        <w:rPr>
          <w:rFonts w:ascii="Arial" w:eastAsia="Calibri" w:hAnsi="Arial" w:cs="Arial"/>
          <w:szCs w:val="24"/>
          <w:lang w:val="en-US" w:eastAsia="en-US"/>
        </w:rPr>
        <w:t>.</w:t>
      </w:r>
    </w:p>
    <w:p w:rsidR="002F2E07" w:rsidRPr="002D0685" w:rsidRDefault="002F2E07" w:rsidP="00BA1D26">
      <w:pPr>
        <w:jc w:val="center"/>
        <w:rPr>
          <w:rFonts w:ascii="Arial" w:hAnsi="Arial" w:cs="Arial"/>
          <w:b/>
          <w:smallCaps/>
          <w:szCs w:val="24"/>
          <w:lang w:val="en-US"/>
        </w:rPr>
      </w:pPr>
    </w:p>
    <w:p w:rsidR="0064553D" w:rsidRPr="002D0685" w:rsidRDefault="0064553D" w:rsidP="0064553D">
      <w:pPr>
        <w:jc w:val="center"/>
        <w:rPr>
          <w:rFonts w:ascii="Arial" w:hAnsi="Arial" w:cs="Arial"/>
          <w:b/>
          <w:smallCaps/>
          <w:szCs w:val="24"/>
          <w:lang w:val="en-US"/>
        </w:rPr>
      </w:pPr>
      <w:r w:rsidRPr="002D0685">
        <w:rPr>
          <w:rFonts w:ascii="Arial" w:hAnsi="Arial" w:cs="Arial"/>
          <w:b/>
          <w:smallCaps/>
          <w:szCs w:val="24"/>
          <w:lang w:val="en-US"/>
        </w:rPr>
        <w:t>Article 22</w:t>
      </w:r>
    </w:p>
    <w:p w:rsidR="0064553D" w:rsidRPr="002D0685" w:rsidRDefault="0064553D" w:rsidP="0064553D">
      <w:pPr>
        <w:pStyle w:val="ArrialNarrow"/>
        <w:spacing w:after="0"/>
        <w:rPr>
          <w:rFonts w:ascii="Arial" w:hAnsi="Arial" w:cs="Arial"/>
          <w:szCs w:val="24"/>
          <w:lang w:val="en-US"/>
        </w:rPr>
      </w:pPr>
      <w:r w:rsidRPr="002D0685">
        <w:rPr>
          <w:rFonts w:ascii="Arial" w:hAnsi="Arial" w:cs="Arial"/>
          <w:szCs w:val="24"/>
          <w:lang w:val="en-US"/>
        </w:rPr>
        <w:t>In the event that the Service Provider by its own fault does not execute contractual obligations within the deadline, Service Provider shall pay the Employer contractual penalties, in the amount of 0.2% of contracted value under Article 2 paragraph 1 hereof for each day of delay that started, in the maximum amount of 10% of the contracted value under Article 2 paragraph 1 hereof</w:t>
      </w:r>
      <w:r w:rsidR="001540A0">
        <w:rPr>
          <w:rFonts w:ascii="Arial" w:hAnsi="Arial" w:cs="Arial"/>
          <w:szCs w:val="24"/>
          <w:lang w:val="en-US"/>
        </w:rPr>
        <w:t xml:space="preserve"> VAT excluded</w:t>
      </w:r>
      <w:r w:rsidRPr="002D0685">
        <w:rPr>
          <w:rFonts w:ascii="Arial" w:hAnsi="Arial" w:cs="Arial"/>
          <w:szCs w:val="24"/>
          <w:lang w:val="en-US"/>
        </w:rPr>
        <w:t xml:space="preserve">. </w:t>
      </w:r>
    </w:p>
    <w:p w:rsidR="0064553D" w:rsidRPr="002D0685" w:rsidRDefault="0064553D" w:rsidP="0064553D">
      <w:pPr>
        <w:pStyle w:val="ArrialNarrow"/>
        <w:spacing w:after="0"/>
        <w:rPr>
          <w:rFonts w:ascii="Arial" w:hAnsi="Arial" w:cs="Arial"/>
          <w:szCs w:val="24"/>
          <w:lang w:val="en-US"/>
        </w:rPr>
      </w:pPr>
    </w:p>
    <w:p w:rsidR="0064553D" w:rsidRPr="002D0685" w:rsidRDefault="0064553D" w:rsidP="0064553D">
      <w:pPr>
        <w:pStyle w:val="ArrialNarrow"/>
        <w:spacing w:after="0"/>
        <w:rPr>
          <w:rFonts w:ascii="Arial" w:hAnsi="Arial" w:cs="Arial"/>
          <w:szCs w:val="24"/>
          <w:lang w:val="en-US"/>
        </w:rPr>
      </w:pPr>
      <w:r w:rsidRPr="002D0685">
        <w:rPr>
          <w:rFonts w:ascii="Arial" w:hAnsi="Arial" w:cs="Arial"/>
          <w:szCs w:val="24"/>
          <w:lang w:val="en-US"/>
        </w:rPr>
        <w:t>Payment of penalties according to the previous paragraph shall be due within 10 (ten) days from the date of invoice issuance by the Employer for the contracted penalties.</w:t>
      </w:r>
      <w:r w:rsidRPr="002D0685" w:rsidDel="009110E1">
        <w:rPr>
          <w:rFonts w:ascii="Arial" w:hAnsi="Arial" w:cs="Arial"/>
          <w:szCs w:val="24"/>
          <w:lang w:val="en-US"/>
        </w:rPr>
        <w:t xml:space="preserve"> </w:t>
      </w:r>
    </w:p>
    <w:p w:rsidR="00BA1D26" w:rsidRPr="002D0685" w:rsidRDefault="00BA1D26" w:rsidP="00BA1D26">
      <w:pPr>
        <w:jc w:val="center"/>
        <w:rPr>
          <w:rFonts w:ascii="Arial" w:hAnsi="Arial" w:cs="Arial"/>
          <w:b/>
          <w:smallCaps/>
          <w:szCs w:val="24"/>
          <w:lang w:val="en-US"/>
        </w:rPr>
      </w:pPr>
    </w:p>
    <w:p w:rsidR="00BA1D26" w:rsidRPr="002D0685" w:rsidRDefault="0064553D" w:rsidP="00BA1D26">
      <w:pPr>
        <w:jc w:val="center"/>
        <w:rPr>
          <w:rFonts w:ascii="Arial" w:hAnsi="Arial" w:cs="Arial"/>
          <w:b/>
          <w:smallCaps/>
          <w:szCs w:val="24"/>
          <w:lang w:val="en-US"/>
        </w:rPr>
      </w:pPr>
      <w:r w:rsidRPr="002D0685">
        <w:rPr>
          <w:rFonts w:ascii="Arial" w:hAnsi="Arial" w:cs="Arial"/>
          <w:b/>
          <w:smallCaps/>
          <w:szCs w:val="24"/>
          <w:lang w:val="en-US"/>
        </w:rPr>
        <w:t>Article</w:t>
      </w:r>
      <w:r w:rsidR="00BA1D26" w:rsidRPr="002D0685">
        <w:rPr>
          <w:rFonts w:ascii="Arial" w:hAnsi="Arial" w:cs="Arial"/>
          <w:b/>
          <w:smallCaps/>
          <w:szCs w:val="24"/>
          <w:lang w:val="en-US"/>
        </w:rPr>
        <w:t xml:space="preserve"> 2</w:t>
      </w:r>
      <w:r w:rsidR="002F2E07" w:rsidRPr="002D0685">
        <w:rPr>
          <w:rFonts w:ascii="Arial" w:hAnsi="Arial" w:cs="Arial"/>
          <w:b/>
          <w:smallCaps/>
          <w:szCs w:val="24"/>
          <w:lang w:val="en-US"/>
        </w:rPr>
        <w:t>3</w:t>
      </w:r>
      <w:r w:rsidR="00BA1D26" w:rsidRPr="002D0685">
        <w:rPr>
          <w:rFonts w:ascii="Arial" w:hAnsi="Arial" w:cs="Arial"/>
          <w:b/>
          <w:smallCaps/>
          <w:szCs w:val="24"/>
          <w:lang w:val="en-US"/>
        </w:rPr>
        <w:t>.</w:t>
      </w:r>
    </w:p>
    <w:p w:rsidR="00BA1D26" w:rsidRPr="002D0685" w:rsidRDefault="0064553D" w:rsidP="00BA1D26">
      <w:pPr>
        <w:widowControl w:val="0"/>
        <w:tabs>
          <w:tab w:val="left" w:pos="360"/>
        </w:tabs>
        <w:autoSpaceDE w:val="0"/>
        <w:autoSpaceDN w:val="0"/>
        <w:adjustRightInd w:val="0"/>
        <w:jc w:val="both"/>
        <w:rPr>
          <w:rFonts w:ascii="Arial" w:hAnsi="Arial" w:cs="Arial"/>
          <w:szCs w:val="24"/>
          <w:lang w:val="en-US"/>
        </w:rPr>
      </w:pPr>
      <w:r w:rsidRPr="002D0685">
        <w:rPr>
          <w:rFonts w:ascii="Arial" w:hAnsi="Arial" w:cs="Arial"/>
          <w:szCs w:val="24"/>
          <w:lang w:val="en-US"/>
        </w:rPr>
        <w:t>All deliverables defined under Modules</w:t>
      </w:r>
      <w:r w:rsidR="00BA1D26" w:rsidRPr="002D0685">
        <w:rPr>
          <w:rFonts w:ascii="Arial" w:hAnsi="Arial" w:cs="Arial"/>
          <w:szCs w:val="24"/>
          <w:lang w:val="en-US"/>
        </w:rPr>
        <w:t xml:space="preserve"> 1 </w:t>
      </w:r>
      <w:r w:rsidRPr="002D0685">
        <w:rPr>
          <w:rFonts w:ascii="Arial" w:hAnsi="Arial" w:cs="Arial"/>
          <w:szCs w:val="24"/>
          <w:lang w:val="en-US"/>
        </w:rPr>
        <w:t>t</w:t>
      </w:r>
      <w:r w:rsidR="00BA1D26" w:rsidRPr="002D0685">
        <w:rPr>
          <w:rFonts w:ascii="Arial" w:hAnsi="Arial" w:cs="Arial"/>
          <w:szCs w:val="24"/>
          <w:lang w:val="en-US"/>
        </w:rPr>
        <w:t xml:space="preserve">о 5 </w:t>
      </w:r>
      <w:r w:rsidRPr="002D0685">
        <w:rPr>
          <w:rFonts w:ascii="Arial" w:hAnsi="Arial" w:cs="Arial"/>
          <w:szCs w:val="24"/>
          <w:lang w:val="en-US"/>
        </w:rPr>
        <w:t>of Terms of Reference given in Annex 2 hereof, shall be delivered by the Service Provider to the Employer in 3 (three) copies each, in both Serbian and English, and both in hardcopy and softcopy</w:t>
      </w:r>
      <w:r w:rsidRPr="002D0685">
        <w:rPr>
          <w:rFonts w:ascii="Arial" w:hAnsi="Arial" w:cs="Arial"/>
          <w:szCs w:val="24"/>
          <w:lang w:val="en-US" w:eastAsia="sr-Latn-CS"/>
        </w:rPr>
        <w:t xml:space="preserve"> in Microsoft Excel, Microsoft Word or Microsoft PowerPoint format depending on the requirements o</w:t>
      </w:r>
      <w:r w:rsidRPr="002D0685">
        <w:rPr>
          <w:rFonts w:ascii="Arial" w:hAnsi="Arial" w:cs="Arial"/>
          <w:color w:val="1F497D"/>
          <w:szCs w:val="24"/>
          <w:lang w:val="en-US" w:eastAsia="sr-Latn-CS"/>
        </w:rPr>
        <w:t xml:space="preserve">f </w:t>
      </w:r>
      <w:r w:rsidRPr="002D0685">
        <w:rPr>
          <w:rFonts w:ascii="Arial" w:hAnsi="Arial" w:cs="Arial"/>
          <w:szCs w:val="24"/>
          <w:lang w:val="en-US"/>
        </w:rPr>
        <w:t>the Employer</w:t>
      </w:r>
      <w:r w:rsidR="00BA1D26" w:rsidRPr="002D0685">
        <w:rPr>
          <w:rFonts w:ascii="Arial" w:hAnsi="Arial" w:cs="Arial"/>
          <w:szCs w:val="24"/>
          <w:lang w:val="en-US"/>
        </w:rPr>
        <w:t>.</w:t>
      </w:r>
    </w:p>
    <w:p w:rsidR="00BA1D26" w:rsidRPr="002D0685" w:rsidRDefault="00BA1D26" w:rsidP="00BA1D26">
      <w:pPr>
        <w:pStyle w:val="ArrialNarrow"/>
        <w:spacing w:after="0"/>
        <w:rPr>
          <w:rFonts w:ascii="Arial" w:hAnsi="Arial" w:cs="Arial"/>
          <w:szCs w:val="24"/>
          <w:lang w:val="en-US"/>
        </w:rPr>
      </w:pPr>
    </w:p>
    <w:p w:rsidR="00BA1D26" w:rsidRPr="002D0685" w:rsidRDefault="00B66B73" w:rsidP="00BA1D26">
      <w:pPr>
        <w:jc w:val="center"/>
        <w:rPr>
          <w:rFonts w:ascii="Arial" w:hAnsi="Arial" w:cs="Arial"/>
          <w:b/>
          <w:smallCaps/>
          <w:szCs w:val="24"/>
          <w:lang w:val="en-US"/>
        </w:rPr>
      </w:pPr>
      <w:r w:rsidRPr="002D0685">
        <w:rPr>
          <w:rFonts w:ascii="Arial" w:hAnsi="Arial" w:cs="Arial"/>
          <w:b/>
          <w:smallCaps/>
          <w:szCs w:val="24"/>
          <w:lang w:val="en-US"/>
        </w:rPr>
        <w:t>Article</w:t>
      </w:r>
      <w:r w:rsidR="00BA1D26" w:rsidRPr="002D0685">
        <w:rPr>
          <w:rFonts w:ascii="Arial" w:hAnsi="Arial" w:cs="Arial"/>
          <w:b/>
          <w:smallCaps/>
          <w:szCs w:val="24"/>
          <w:lang w:val="en-US"/>
        </w:rPr>
        <w:t xml:space="preserve"> 2</w:t>
      </w:r>
      <w:r w:rsidR="002F2E07" w:rsidRPr="002D0685">
        <w:rPr>
          <w:rFonts w:ascii="Arial" w:hAnsi="Arial" w:cs="Arial"/>
          <w:b/>
          <w:smallCaps/>
          <w:szCs w:val="24"/>
          <w:lang w:val="en-US"/>
        </w:rPr>
        <w:t>4</w:t>
      </w:r>
      <w:r w:rsidR="00BA1D26" w:rsidRPr="002D0685">
        <w:rPr>
          <w:rFonts w:ascii="Arial" w:hAnsi="Arial" w:cs="Arial"/>
          <w:b/>
          <w:smallCaps/>
          <w:szCs w:val="24"/>
          <w:lang w:val="en-US"/>
        </w:rPr>
        <w:t>.</w:t>
      </w:r>
    </w:p>
    <w:p w:rsidR="00BA1D26" w:rsidRPr="002D0685" w:rsidRDefault="00B66B73" w:rsidP="00BA1D26">
      <w:pPr>
        <w:widowControl w:val="0"/>
        <w:tabs>
          <w:tab w:val="left" w:pos="360"/>
        </w:tabs>
        <w:autoSpaceDE w:val="0"/>
        <w:autoSpaceDN w:val="0"/>
        <w:adjustRightInd w:val="0"/>
        <w:jc w:val="both"/>
        <w:rPr>
          <w:rFonts w:ascii="Arial" w:hAnsi="Arial" w:cs="Arial"/>
          <w:szCs w:val="24"/>
          <w:lang w:val="en-US"/>
        </w:rPr>
      </w:pPr>
      <w:r w:rsidRPr="002D0685">
        <w:rPr>
          <w:rFonts w:ascii="Arial" w:hAnsi="Arial" w:cs="Arial"/>
          <w:szCs w:val="24"/>
          <w:lang w:val="en-US"/>
        </w:rPr>
        <w:t>Within the period of 2 (two) years after the termination of this Contract, the Service provider and its staff engaged in the execution of the Contract, shall neither be engaged (directly and indirectly) in activities to acquire the ownership or managerial rights over the assets of the Employer or its subsidiaries nor engaged as advisors (directly or indirectly) of the potential acquirer of these rights</w:t>
      </w:r>
      <w:r w:rsidR="00BA1D26" w:rsidRPr="002D0685">
        <w:rPr>
          <w:rFonts w:ascii="Arial" w:hAnsi="Arial" w:cs="Arial"/>
          <w:szCs w:val="24"/>
          <w:lang w:val="en-US"/>
        </w:rPr>
        <w:t>.</w:t>
      </w:r>
    </w:p>
    <w:p w:rsidR="002F2E07" w:rsidRPr="002D0685" w:rsidRDefault="002F2E07" w:rsidP="002F2E07">
      <w:pPr>
        <w:jc w:val="center"/>
        <w:rPr>
          <w:rFonts w:ascii="Arial" w:hAnsi="Arial" w:cs="Arial"/>
          <w:b/>
          <w:szCs w:val="24"/>
          <w:lang w:val="en-US"/>
        </w:rPr>
      </w:pPr>
    </w:p>
    <w:p w:rsidR="002F2E07" w:rsidRPr="002D0685" w:rsidRDefault="00B66B73" w:rsidP="002F2E07">
      <w:pPr>
        <w:jc w:val="center"/>
        <w:rPr>
          <w:rFonts w:ascii="Arial" w:hAnsi="Arial" w:cs="Arial"/>
          <w:b/>
          <w:szCs w:val="24"/>
          <w:lang w:val="en-US"/>
        </w:rPr>
      </w:pPr>
      <w:r w:rsidRPr="002D0685">
        <w:rPr>
          <w:rFonts w:ascii="Arial" w:hAnsi="Arial" w:cs="Arial"/>
          <w:b/>
          <w:smallCaps/>
          <w:szCs w:val="24"/>
          <w:lang w:val="en-US"/>
        </w:rPr>
        <w:t>Article</w:t>
      </w:r>
      <w:r w:rsidR="002F2E07" w:rsidRPr="002D0685">
        <w:rPr>
          <w:rFonts w:ascii="Arial" w:hAnsi="Arial" w:cs="Arial"/>
          <w:b/>
          <w:szCs w:val="24"/>
          <w:lang w:val="en-US"/>
        </w:rPr>
        <w:t xml:space="preserve"> 25.</w:t>
      </w:r>
    </w:p>
    <w:p w:rsidR="002F2E07" w:rsidRPr="002D0685" w:rsidRDefault="00B66B73" w:rsidP="002F2E07">
      <w:pPr>
        <w:jc w:val="both"/>
        <w:rPr>
          <w:rFonts w:ascii="Arial" w:hAnsi="Arial" w:cs="Arial"/>
          <w:szCs w:val="24"/>
          <w:lang w:val="en-US"/>
        </w:rPr>
      </w:pPr>
      <w:r w:rsidRPr="002D0685">
        <w:rPr>
          <w:rFonts w:ascii="Arial" w:hAnsi="Arial" w:cs="Arial"/>
          <w:szCs w:val="24"/>
          <w:lang w:val="en-US"/>
        </w:rPr>
        <w:t>Service Provider guarantees Employer that during this Contract validity period it shall not be engaged by the third parties regarding Acquisitions</w:t>
      </w:r>
      <w:r w:rsidR="002F2E07" w:rsidRPr="002D0685">
        <w:rPr>
          <w:rFonts w:ascii="Arial" w:hAnsi="Arial" w:cs="Arial"/>
          <w:szCs w:val="24"/>
          <w:lang w:val="en-US"/>
        </w:rPr>
        <w:t>.</w:t>
      </w:r>
    </w:p>
    <w:p w:rsidR="00BA1D26" w:rsidRPr="002D0685" w:rsidRDefault="00BA1D26" w:rsidP="00BA1D26">
      <w:pPr>
        <w:jc w:val="center"/>
        <w:rPr>
          <w:rFonts w:ascii="Arial" w:hAnsi="Arial" w:cs="Arial"/>
          <w:b/>
          <w:smallCaps/>
          <w:szCs w:val="24"/>
          <w:lang w:val="en-US"/>
        </w:rPr>
      </w:pPr>
    </w:p>
    <w:p w:rsidR="00BA1D26" w:rsidRPr="002D0685" w:rsidRDefault="00B66B73" w:rsidP="00BA1D26">
      <w:pPr>
        <w:jc w:val="center"/>
        <w:rPr>
          <w:rFonts w:ascii="Arial" w:hAnsi="Arial" w:cs="Arial"/>
          <w:b/>
          <w:smallCaps/>
          <w:szCs w:val="24"/>
          <w:lang w:val="en-US"/>
        </w:rPr>
      </w:pPr>
      <w:r w:rsidRPr="002D0685">
        <w:rPr>
          <w:rFonts w:ascii="Arial" w:hAnsi="Arial" w:cs="Arial"/>
          <w:b/>
          <w:smallCaps/>
          <w:szCs w:val="24"/>
          <w:lang w:val="en-US"/>
        </w:rPr>
        <w:t>Article</w:t>
      </w:r>
      <w:r w:rsidR="00BA1D26" w:rsidRPr="002D0685">
        <w:rPr>
          <w:rFonts w:ascii="Arial" w:hAnsi="Arial" w:cs="Arial"/>
          <w:b/>
          <w:smallCaps/>
          <w:szCs w:val="24"/>
          <w:lang w:val="en-US"/>
        </w:rPr>
        <w:t xml:space="preserve"> 2</w:t>
      </w:r>
      <w:r w:rsidR="002F2E07" w:rsidRPr="002D0685">
        <w:rPr>
          <w:rFonts w:ascii="Arial" w:hAnsi="Arial" w:cs="Arial"/>
          <w:b/>
          <w:smallCaps/>
          <w:szCs w:val="24"/>
          <w:lang w:val="en-US"/>
        </w:rPr>
        <w:t>6</w:t>
      </w:r>
    </w:p>
    <w:p w:rsidR="00C50FBC" w:rsidRPr="002D0685" w:rsidRDefault="00C50FBC" w:rsidP="00C50FBC">
      <w:pPr>
        <w:jc w:val="both"/>
        <w:rPr>
          <w:rFonts w:ascii="Arial" w:hAnsi="Arial"/>
          <w:lang w:val="en-US"/>
        </w:rPr>
      </w:pPr>
      <w:r w:rsidRPr="002D0685">
        <w:rPr>
          <w:rFonts w:ascii="Arial" w:hAnsi="Arial"/>
          <w:lang w:val="en-US"/>
        </w:rPr>
        <w:t>Employer agrees to bear all risk and liabilities that arise as a consequence of accepting this Contract regarding contracted services.</w:t>
      </w:r>
    </w:p>
    <w:p w:rsidR="00C50FBC" w:rsidRPr="002D0685" w:rsidRDefault="00C50FBC" w:rsidP="00C50FBC">
      <w:pPr>
        <w:jc w:val="both"/>
        <w:rPr>
          <w:rFonts w:ascii="Arial" w:hAnsi="Arial"/>
          <w:lang w:val="en-US"/>
        </w:rPr>
      </w:pPr>
    </w:p>
    <w:p w:rsidR="00C50FBC" w:rsidRPr="002D0685" w:rsidRDefault="00C50FBC" w:rsidP="00C50FBC">
      <w:pPr>
        <w:jc w:val="both"/>
        <w:rPr>
          <w:rFonts w:ascii="Arial" w:hAnsi="Arial"/>
          <w:lang w:val="en-US"/>
        </w:rPr>
      </w:pPr>
      <w:r w:rsidRPr="002D0685">
        <w:rPr>
          <w:rFonts w:ascii="Arial" w:hAnsi="Arial"/>
          <w:lang w:val="en-US"/>
        </w:rPr>
        <w:t xml:space="preserve">Regarding previous paragraph of this Contract, Employer agrees to indemnify and release from liability Service Provider from all losses, claims, liabilities or actions related to or arising from this Contract, or arise from the role of Service Provider accordingly, and to which any third party contributes, and also to remunerate Service Provider all justified costs (including justified legal fees) to which Service Provider is exposed regarding research, preparation or defense of any such action or claim, provided that the provisions of this paragraph </w:t>
      </w:r>
      <w:r w:rsidR="00427108" w:rsidRPr="002D0685">
        <w:rPr>
          <w:rFonts w:ascii="Arial" w:hAnsi="Arial"/>
          <w:lang w:val="en-US"/>
        </w:rPr>
        <w:t>shall not apply to any claim, liability, loss, damage or costs that are result of bad intention or gross negligence of Service Provider, due to intentional misuse or breach of existing laws</w:t>
      </w:r>
      <w:r w:rsidRPr="002D0685">
        <w:rPr>
          <w:rFonts w:ascii="Arial" w:hAnsi="Arial"/>
          <w:lang w:val="en-US"/>
        </w:rPr>
        <w:t>.</w:t>
      </w:r>
    </w:p>
    <w:p w:rsidR="00C50FBC" w:rsidRPr="002D0685" w:rsidRDefault="00C50FBC" w:rsidP="00181511">
      <w:pPr>
        <w:rPr>
          <w:rFonts w:ascii="Arial" w:hAnsi="Arial" w:cs="Arial"/>
          <w:b/>
          <w:smallCaps/>
          <w:szCs w:val="24"/>
          <w:lang w:val="en-US"/>
        </w:rPr>
      </w:pPr>
    </w:p>
    <w:p w:rsidR="00427108" w:rsidRPr="002D0685" w:rsidRDefault="00427108" w:rsidP="00427108">
      <w:pPr>
        <w:jc w:val="center"/>
        <w:rPr>
          <w:rFonts w:ascii="Arial" w:hAnsi="Arial" w:cs="Arial"/>
          <w:b/>
          <w:smallCaps/>
          <w:szCs w:val="24"/>
          <w:lang w:val="en-US"/>
        </w:rPr>
      </w:pPr>
      <w:r w:rsidRPr="002D0685">
        <w:rPr>
          <w:rFonts w:ascii="Arial" w:hAnsi="Arial" w:cs="Arial"/>
          <w:b/>
          <w:smallCaps/>
          <w:szCs w:val="24"/>
          <w:lang w:val="en-US"/>
        </w:rPr>
        <w:t>Article 27</w:t>
      </w:r>
    </w:p>
    <w:p w:rsidR="00B66B73" w:rsidRPr="002D0685" w:rsidRDefault="00B66B73" w:rsidP="00B66B73">
      <w:pPr>
        <w:jc w:val="both"/>
        <w:rPr>
          <w:rFonts w:ascii="Arial" w:hAnsi="Arial" w:cs="Arial"/>
          <w:szCs w:val="24"/>
          <w:lang w:val="en-US"/>
        </w:rPr>
      </w:pPr>
      <w:r w:rsidRPr="002D0685">
        <w:rPr>
          <w:rFonts w:ascii="Arial" w:hAnsi="Arial" w:cs="Arial"/>
          <w:szCs w:val="24"/>
          <w:lang w:val="en-US"/>
        </w:rPr>
        <w:t xml:space="preserve">All misunderstandings arising from or related to this Contract shall be settled amicably by the Contracting Parties and in the event of failure, Contracting Parties </w:t>
      </w:r>
      <w:r w:rsidRPr="002D0685">
        <w:rPr>
          <w:rFonts w:ascii="Arial" w:hAnsi="Arial" w:cs="Arial"/>
          <w:szCs w:val="24"/>
          <w:lang w:val="en-US"/>
        </w:rPr>
        <w:lastRenderedPageBreak/>
        <w:t xml:space="preserve">agree that each dispute arising from this Contract shall be resolved by the competent court in Belgrade (Foreign Trade Arbitration at the Chamber of Commerce of Serbia, arbitration place in Belgrade, by applying its Rulebook </w:t>
      </w:r>
      <w:r w:rsidRPr="002D0685">
        <w:rPr>
          <w:rFonts w:ascii="Arial" w:hAnsi="Arial" w:cs="Arial"/>
          <w:i/>
          <w:color w:val="0070C0"/>
          <w:szCs w:val="24"/>
          <w:lang w:val="en-US"/>
        </w:rPr>
        <w:t>[note: final text of the Contract depends on whether the local or foreign Service Provider is selected</w:t>
      </w:r>
      <w:r w:rsidR="00B108F8" w:rsidRPr="002D0685">
        <w:rPr>
          <w:rFonts w:ascii="Arial" w:hAnsi="Arial" w:cs="Arial"/>
          <w:i/>
          <w:color w:val="0070C0"/>
          <w:szCs w:val="24"/>
          <w:lang w:val="en-US"/>
        </w:rPr>
        <w:t>])</w:t>
      </w:r>
      <w:r w:rsidRPr="002D0685">
        <w:rPr>
          <w:rFonts w:ascii="Arial" w:hAnsi="Arial" w:cs="Arial"/>
          <w:szCs w:val="24"/>
          <w:lang w:val="en-US"/>
        </w:rPr>
        <w:t xml:space="preserve">. </w:t>
      </w:r>
    </w:p>
    <w:p w:rsidR="00B66B73" w:rsidRPr="002D0685" w:rsidRDefault="00B66B73" w:rsidP="00B66B73">
      <w:pPr>
        <w:jc w:val="both"/>
        <w:rPr>
          <w:rFonts w:ascii="Arial" w:hAnsi="Arial" w:cs="Arial"/>
          <w:szCs w:val="24"/>
          <w:lang w:val="en-US"/>
        </w:rPr>
      </w:pPr>
    </w:p>
    <w:p w:rsidR="00B66B73" w:rsidRPr="002D0685" w:rsidRDefault="00B66B73" w:rsidP="00B66B73">
      <w:pPr>
        <w:jc w:val="both"/>
        <w:rPr>
          <w:rFonts w:ascii="Arial" w:hAnsi="Arial" w:cs="Arial"/>
          <w:szCs w:val="24"/>
          <w:lang w:val="en-US"/>
        </w:rPr>
      </w:pPr>
      <w:r w:rsidRPr="002D0685">
        <w:rPr>
          <w:rFonts w:ascii="Arial" w:hAnsi="Arial" w:cs="Arial"/>
          <w:szCs w:val="24"/>
          <w:lang w:val="en-US"/>
        </w:rPr>
        <w:t>In the case of dispute, the governing law shall be the material and procedural law of the Republic of Serbia and dispute shall be conducted in the Serbian language.</w:t>
      </w:r>
    </w:p>
    <w:p w:rsidR="00BA1D26" w:rsidRPr="002D0685" w:rsidRDefault="00BA1D26" w:rsidP="00BA1D26">
      <w:pPr>
        <w:jc w:val="both"/>
        <w:rPr>
          <w:rFonts w:ascii="Arial" w:eastAsia="Lucida Sans Unicode" w:hAnsi="Arial" w:cs="Arial"/>
          <w:szCs w:val="24"/>
          <w:lang w:val="en-US"/>
        </w:rPr>
      </w:pPr>
    </w:p>
    <w:p w:rsidR="00BA1D26" w:rsidRPr="002D0685" w:rsidRDefault="00B66B73" w:rsidP="00BA1D26">
      <w:pPr>
        <w:jc w:val="center"/>
        <w:rPr>
          <w:rFonts w:ascii="Arial" w:hAnsi="Arial" w:cs="Arial"/>
          <w:b/>
          <w:smallCaps/>
          <w:szCs w:val="24"/>
          <w:lang w:val="en-US"/>
        </w:rPr>
      </w:pPr>
      <w:r w:rsidRPr="002D0685">
        <w:rPr>
          <w:rFonts w:ascii="Arial" w:hAnsi="Arial" w:cs="Arial"/>
          <w:b/>
          <w:smallCaps/>
          <w:szCs w:val="24"/>
          <w:lang w:val="en-US"/>
        </w:rPr>
        <w:t>Article</w:t>
      </w:r>
      <w:r w:rsidR="00BA1D26" w:rsidRPr="002D0685">
        <w:rPr>
          <w:rFonts w:ascii="Arial" w:hAnsi="Arial" w:cs="Arial"/>
          <w:b/>
          <w:smallCaps/>
          <w:szCs w:val="24"/>
          <w:lang w:val="en-US"/>
        </w:rPr>
        <w:t xml:space="preserve"> </w:t>
      </w:r>
      <w:r w:rsidR="00427108" w:rsidRPr="002D0685">
        <w:rPr>
          <w:rFonts w:ascii="Arial" w:hAnsi="Arial" w:cs="Arial"/>
          <w:b/>
          <w:smallCaps/>
          <w:szCs w:val="24"/>
          <w:lang w:val="en-US"/>
        </w:rPr>
        <w:t>28</w:t>
      </w:r>
    </w:p>
    <w:p w:rsidR="00BA1D26" w:rsidRDefault="00B66B73" w:rsidP="00B66B73">
      <w:pPr>
        <w:jc w:val="both"/>
        <w:rPr>
          <w:rFonts w:ascii="Arial" w:eastAsia="Calibri" w:hAnsi="Arial" w:cs="Arial"/>
          <w:szCs w:val="24"/>
          <w:lang w:val="en-US"/>
        </w:rPr>
      </w:pPr>
      <w:r w:rsidRPr="002D0685">
        <w:rPr>
          <w:rFonts w:ascii="Arial" w:eastAsia="Calibri" w:hAnsi="Arial" w:cs="Arial"/>
          <w:szCs w:val="24"/>
          <w:lang w:val="en-US"/>
        </w:rPr>
        <w:t>The Parties agree that to all relations and issues that are not regulated by this Contract, and relating to the execution of this Contract or related to it, apply the relevant provisions of the Law on Obligations and other regulations of the Republic of Serbia, applicable with respect to the subject matter of this Contract</w:t>
      </w:r>
    </w:p>
    <w:p w:rsidR="001002AD" w:rsidRPr="002D0685" w:rsidRDefault="001002AD" w:rsidP="00B66B73">
      <w:pPr>
        <w:jc w:val="both"/>
        <w:rPr>
          <w:rFonts w:ascii="Arial" w:hAnsi="Arial" w:cs="Arial"/>
          <w:b/>
          <w:szCs w:val="24"/>
          <w:lang w:val="en-US"/>
        </w:rPr>
      </w:pPr>
    </w:p>
    <w:p w:rsidR="00BA1D26" w:rsidRPr="002D0685" w:rsidRDefault="00B66B73" w:rsidP="00BA1D26">
      <w:pPr>
        <w:jc w:val="center"/>
        <w:rPr>
          <w:rFonts w:ascii="Arial" w:hAnsi="Arial" w:cs="Arial"/>
          <w:b/>
          <w:szCs w:val="24"/>
          <w:lang w:val="en-US"/>
        </w:rPr>
      </w:pPr>
      <w:r w:rsidRPr="002D0685">
        <w:rPr>
          <w:rFonts w:ascii="Arial" w:hAnsi="Arial" w:cs="Arial"/>
          <w:b/>
          <w:smallCaps/>
          <w:szCs w:val="24"/>
          <w:lang w:val="en-US"/>
        </w:rPr>
        <w:t>Article</w:t>
      </w:r>
      <w:r w:rsidRPr="002D0685">
        <w:rPr>
          <w:rFonts w:ascii="Arial" w:hAnsi="Arial" w:cs="Arial"/>
          <w:b/>
          <w:szCs w:val="24"/>
          <w:lang w:val="en-US"/>
        </w:rPr>
        <w:t xml:space="preserve"> </w:t>
      </w:r>
      <w:r w:rsidR="00427108" w:rsidRPr="002D0685">
        <w:rPr>
          <w:rFonts w:ascii="Arial" w:hAnsi="Arial" w:cs="Arial"/>
          <w:b/>
          <w:szCs w:val="24"/>
          <w:lang w:val="en-US"/>
        </w:rPr>
        <w:t>29</w:t>
      </w:r>
    </w:p>
    <w:p w:rsidR="00B66B73" w:rsidRPr="002D0685" w:rsidRDefault="00B66B73" w:rsidP="00B66B73">
      <w:pPr>
        <w:jc w:val="both"/>
        <w:rPr>
          <w:rFonts w:ascii="Arial" w:hAnsi="Arial" w:cs="Arial"/>
          <w:szCs w:val="24"/>
          <w:lang w:val="en-US"/>
        </w:rPr>
      </w:pPr>
      <w:r w:rsidRPr="002D0685">
        <w:rPr>
          <w:rFonts w:ascii="Arial" w:hAnsi="Arial" w:cs="Arial"/>
          <w:szCs w:val="24"/>
          <w:lang w:val="en-US"/>
        </w:rPr>
        <w:t xml:space="preserve">This Contract shall be deemed concluded </w:t>
      </w:r>
      <w:r w:rsidRPr="002D0685">
        <w:rPr>
          <w:rFonts w:ascii="Arial" w:eastAsia="Lucida Sans Unicode" w:hAnsi="Arial" w:cs="Arial"/>
          <w:szCs w:val="24"/>
          <w:lang w:val="en-US"/>
        </w:rPr>
        <w:t xml:space="preserve">under suspensive condition, </w:t>
      </w:r>
      <w:r w:rsidRPr="002D0685">
        <w:rPr>
          <w:rFonts w:ascii="Arial" w:hAnsi="Arial" w:cs="Arial"/>
          <w:szCs w:val="24"/>
          <w:lang w:val="en-US"/>
        </w:rPr>
        <w:t xml:space="preserve">when signed by legal representatives of the Contracting Parties, </w:t>
      </w:r>
      <w:r w:rsidRPr="002D0685">
        <w:rPr>
          <w:rFonts w:ascii="Arial" w:eastAsia="Lucida Sans Unicode" w:hAnsi="Arial" w:cs="Arial"/>
          <w:szCs w:val="24"/>
          <w:lang w:val="en-US"/>
        </w:rPr>
        <w:t xml:space="preserve">and shall become effective </w:t>
      </w:r>
      <w:r w:rsidRPr="002D0685">
        <w:rPr>
          <w:rFonts w:ascii="Arial" w:hAnsi="Arial" w:cs="Arial"/>
          <w:szCs w:val="24"/>
          <w:lang w:val="en-US"/>
        </w:rPr>
        <w:t xml:space="preserve">when the Service Provider </w:t>
      </w:r>
      <w:r w:rsidRPr="002D0685">
        <w:rPr>
          <w:rFonts w:ascii="Arial" w:eastAsia="Lucida Sans Unicode" w:hAnsi="Arial" w:cs="Arial"/>
          <w:szCs w:val="24"/>
          <w:lang w:val="en-US"/>
        </w:rPr>
        <w:t xml:space="preserve">fulfills suspensive condition within the agreed deadline and </w:t>
      </w:r>
      <w:r w:rsidRPr="002D0685">
        <w:rPr>
          <w:rFonts w:ascii="Arial" w:hAnsi="Arial" w:cs="Arial"/>
          <w:szCs w:val="24"/>
          <w:lang w:val="en-US"/>
        </w:rPr>
        <w:t>submits bank guarantee from Article 14 of this Contract.</w:t>
      </w:r>
    </w:p>
    <w:p w:rsidR="00BA1D26" w:rsidRPr="002D0685" w:rsidRDefault="00BA1D26" w:rsidP="00BA1D26">
      <w:pPr>
        <w:jc w:val="center"/>
        <w:rPr>
          <w:rFonts w:ascii="Arial" w:eastAsia="Lucida Sans Unicode" w:hAnsi="Arial" w:cs="Arial"/>
          <w:b/>
          <w:smallCaps/>
          <w:szCs w:val="24"/>
          <w:lang w:val="en-US"/>
        </w:rPr>
      </w:pPr>
    </w:p>
    <w:p w:rsidR="00B66B73" w:rsidRPr="002D0685" w:rsidRDefault="00B66B73" w:rsidP="00B66B73">
      <w:pPr>
        <w:jc w:val="center"/>
        <w:rPr>
          <w:rFonts w:ascii="Arial" w:hAnsi="Arial" w:cs="Arial"/>
          <w:b/>
          <w:smallCaps/>
          <w:szCs w:val="24"/>
          <w:lang w:val="en-US"/>
        </w:rPr>
      </w:pPr>
      <w:r w:rsidRPr="002D0685">
        <w:rPr>
          <w:rFonts w:ascii="Arial" w:hAnsi="Arial" w:cs="Arial"/>
          <w:b/>
          <w:smallCaps/>
          <w:szCs w:val="24"/>
          <w:lang w:val="en-US"/>
        </w:rPr>
        <w:t xml:space="preserve">Article </w:t>
      </w:r>
      <w:r w:rsidR="00427108" w:rsidRPr="002D0685">
        <w:rPr>
          <w:rFonts w:ascii="Arial" w:hAnsi="Arial" w:cs="Arial"/>
          <w:b/>
          <w:smallCaps/>
          <w:szCs w:val="24"/>
          <w:lang w:val="en-US"/>
        </w:rPr>
        <w:t>30</w:t>
      </w:r>
    </w:p>
    <w:p w:rsidR="00B66B73" w:rsidRPr="002D0685" w:rsidRDefault="00B66B73" w:rsidP="00B66B73">
      <w:pPr>
        <w:pStyle w:val="ArrialNarrow"/>
        <w:spacing w:after="0"/>
        <w:rPr>
          <w:rFonts w:ascii="Arial" w:hAnsi="Arial" w:cs="Arial"/>
          <w:szCs w:val="24"/>
          <w:lang w:val="en-US"/>
        </w:rPr>
      </w:pPr>
      <w:r w:rsidRPr="002D0685">
        <w:rPr>
          <w:rFonts w:ascii="Arial" w:hAnsi="Arial" w:cs="Arial"/>
          <w:szCs w:val="24"/>
          <w:lang w:val="en-US"/>
        </w:rPr>
        <w:t>Integral parts of this Contract:</w:t>
      </w:r>
    </w:p>
    <w:p w:rsidR="00B66B73" w:rsidRPr="002D0685" w:rsidRDefault="00B66B73" w:rsidP="00B66B73">
      <w:pPr>
        <w:pStyle w:val="ArrialNarrow"/>
        <w:spacing w:after="0"/>
        <w:ind w:left="2131" w:hanging="2131"/>
        <w:rPr>
          <w:rFonts w:ascii="Arial" w:hAnsi="Arial" w:cs="Arial"/>
          <w:szCs w:val="24"/>
          <w:lang w:val="en-US"/>
        </w:rPr>
      </w:pPr>
      <w:r w:rsidRPr="002D0685">
        <w:rPr>
          <w:rFonts w:ascii="Arial" w:hAnsi="Arial" w:cs="Arial"/>
          <w:szCs w:val="24"/>
          <w:lang w:val="en-US"/>
        </w:rPr>
        <w:t>Annex 1</w:t>
      </w:r>
      <w:r w:rsidRPr="002D0685">
        <w:rPr>
          <w:rFonts w:ascii="Arial" w:hAnsi="Arial" w:cs="Arial"/>
          <w:szCs w:val="24"/>
          <w:lang w:val="en-US"/>
        </w:rPr>
        <w:tab/>
        <w:t>Tender Documents;</w:t>
      </w:r>
    </w:p>
    <w:p w:rsidR="00B66B73" w:rsidRPr="002D0685" w:rsidRDefault="00B66B73" w:rsidP="00B66B73">
      <w:pPr>
        <w:pStyle w:val="ArrialNarrow"/>
        <w:spacing w:after="0"/>
        <w:ind w:left="2131" w:hanging="2131"/>
        <w:rPr>
          <w:rFonts w:ascii="Arial" w:hAnsi="Arial" w:cs="Arial"/>
          <w:szCs w:val="24"/>
          <w:lang w:val="en-US"/>
        </w:rPr>
      </w:pPr>
      <w:r w:rsidRPr="002D0685">
        <w:rPr>
          <w:rFonts w:ascii="Arial" w:hAnsi="Arial" w:cs="Arial"/>
          <w:szCs w:val="24"/>
          <w:lang w:val="en-US"/>
        </w:rPr>
        <w:t>Annex 2</w:t>
      </w:r>
      <w:r w:rsidRPr="002D0685">
        <w:rPr>
          <w:rFonts w:ascii="Arial" w:hAnsi="Arial" w:cs="Arial"/>
          <w:szCs w:val="24"/>
          <w:lang w:val="en-US"/>
        </w:rPr>
        <w:tab/>
        <w:t>Description and type of service;</w:t>
      </w:r>
    </w:p>
    <w:p w:rsidR="00B66B73" w:rsidRPr="002D0685" w:rsidRDefault="00B66B73" w:rsidP="00B66B73">
      <w:pPr>
        <w:pStyle w:val="ArrialNarrow"/>
        <w:spacing w:after="0"/>
        <w:ind w:left="2131" w:hanging="2131"/>
        <w:rPr>
          <w:rFonts w:ascii="Arial" w:hAnsi="Arial" w:cs="Arial"/>
          <w:szCs w:val="24"/>
          <w:lang w:val="en-US"/>
        </w:rPr>
      </w:pPr>
      <w:r w:rsidRPr="002D0685">
        <w:rPr>
          <w:rFonts w:ascii="Arial" w:hAnsi="Arial" w:cs="Arial"/>
          <w:szCs w:val="24"/>
          <w:lang w:val="en-US"/>
        </w:rPr>
        <w:t>Annex 3</w:t>
      </w:r>
      <w:r w:rsidRPr="002D0685">
        <w:rPr>
          <w:rFonts w:ascii="Arial" w:hAnsi="Arial" w:cs="Arial"/>
          <w:szCs w:val="24"/>
          <w:lang w:val="en-US"/>
        </w:rPr>
        <w:tab/>
        <w:t>Service Execution Time Schedule;</w:t>
      </w:r>
    </w:p>
    <w:p w:rsidR="00B66B73" w:rsidRPr="002D0685" w:rsidRDefault="00B66B73" w:rsidP="00B66B73">
      <w:pPr>
        <w:pStyle w:val="ArrialNarrow"/>
        <w:spacing w:after="0"/>
        <w:ind w:left="2131" w:hanging="2131"/>
        <w:rPr>
          <w:rFonts w:ascii="Arial" w:hAnsi="Arial" w:cs="Arial"/>
          <w:szCs w:val="24"/>
          <w:lang w:val="en-US"/>
        </w:rPr>
      </w:pPr>
      <w:r w:rsidRPr="002D0685">
        <w:rPr>
          <w:rFonts w:ascii="Arial" w:hAnsi="Arial" w:cs="Arial"/>
          <w:szCs w:val="24"/>
          <w:lang w:val="en-US"/>
        </w:rPr>
        <w:t>Annex 4</w:t>
      </w:r>
      <w:r w:rsidRPr="002D0685">
        <w:rPr>
          <w:rFonts w:ascii="Arial" w:hAnsi="Arial" w:cs="Arial"/>
          <w:szCs w:val="24"/>
          <w:lang w:val="en-US"/>
        </w:rPr>
        <w:tab/>
        <w:t>List of Executors of Service Provider with Statements on Availability;</w:t>
      </w:r>
    </w:p>
    <w:p w:rsidR="00B66B73" w:rsidRPr="002D0685" w:rsidRDefault="00B66B73" w:rsidP="00B66B73">
      <w:pPr>
        <w:pStyle w:val="ArrialNarrow"/>
        <w:spacing w:after="0"/>
        <w:ind w:left="2131" w:hanging="2131"/>
        <w:rPr>
          <w:rFonts w:ascii="Arial" w:hAnsi="Arial" w:cs="Arial"/>
          <w:szCs w:val="24"/>
          <w:lang w:val="en-US"/>
        </w:rPr>
      </w:pPr>
      <w:r w:rsidRPr="002D0685">
        <w:rPr>
          <w:rFonts w:ascii="Arial" w:hAnsi="Arial" w:cs="Arial"/>
          <w:szCs w:val="24"/>
          <w:lang w:val="en-US"/>
        </w:rPr>
        <w:t>Annex 5</w:t>
      </w:r>
      <w:r w:rsidRPr="002D0685">
        <w:rPr>
          <w:rFonts w:ascii="Arial" w:hAnsi="Arial" w:cs="Arial"/>
          <w:szCs w:val="24"/>
          <w:lang w:val="en-US"/>
        </w:rPr>
        <w:tab/>
        <w:t>Price Structure;</w:t>
      </w:r>
    </w:p>
    <w:p w:rsidR="00B66B73" w:rsidRPr="002D0685" w:rsidRDefault="00B66B73" w:rsidP="00B66B73">
      <w:pPr>
        <w:pStyle w:val="ArrialNarrow"/>
        <w:spacing w:after="0"/>
        <w:ind w:left="2131" w:hanging="2131"/>
        <w:rPr>
          <w:rFonts w:ascii="Arial" w:hAnsi="Arial" w:cs="Arial"/>
          <w:szCs w:val="24"/>
          <w:lang w:val="en-US"/>
        </w:rPr>
      </w:pPr>
      <w:r w:rsidRPr="002D0685">
        <w:rPr>
          <w:rFonts w:ascii="Arial" w:hAnsi="Arial" w:cs="Arial"/>
          <w:szCs w:val="24"/>
          <w:lang w:val="en-US"/>
        </w:rPr>
        <w:t>Annex 6                   Tender Form</w:t>
      </w:r>
    </w:p>
    <w:p w:rsidR="00B66B73" w:rsidRPr="002D0685" w:rsidRDefault="00B66B73" w:rsidP="00B66B73">
      <w:pPr>
        <w:pStyle w:val="ArrialNarrow"/>
        <w:spacing w:after="0"/>
        <w:ind w:left="2131" w:hanging="2131"/>
        <w:rPr>
          <w:rFonts w:ascii="Arial" w:hAnsi="Arial" w:cs="Arial"/>
          <w:szCs w:val="24"/>
          <w:lang w:val="en-US"/>
        </w:rPr>
      </w:pPr>
      <w:r w:rsidRPr="002D0685">
        <w:rPr>
          <w:rFonts w:ascii="Arial" w:hAnsi="Arial" w:cs="Arial"/>
          <w:szCs w:val="24"/>
          <w:lang w:val="en-US"/>
        </w:rPr>
        <w:t xml:space="preserve">Annex 7                   </w:t>
      </w:r>
      <w:r w:rsidR="00D962BE" w:rsidRPr="002D0685">
        <w:rPr>
          <w:rFonts w:ascii="Arial" w:hAnsi="Arial" w:cs="Arial"/>
          <w:szCs w:val="24"/>
          <w:lang w:val="en-US"/>
        </w:rPr>
        <w:t>Confidentiality Agreement</w:t>
      </w:r>
    </w:p>
    <w:p w:rsidR="00B66B73" w:rsidRPr="002D0685" w:rsidRDefault="00B66B73" w:rsidP="00B66B73">
      <w:pPr>
        <w:pStyle w:val="ArrialNarrow"/>
        <w:spacing w:after="0"/>
        <w:ind w:left="2131" w:hanging="2131"/>
        <w:rPr>
          <w:rFonts w:ascii="Arial" w:hAnsi="Arial" w:cs="Arial"/>
          <w:szCs w:val="24"/>
          <w:lang w:val="en-US"/>
        </w:rPr>
      </w:pPr>
      <w:r w:rsidRPr="002D0685">
        <w:rPr>
          <w:rFonts w:ascii="Arial" w:hAnsi="Arial" w:cs="Arial"/>
          <w:szCs w:val="24"/>
          <w:lang w:val="en-US"/>
        </w:rPr>
        <w:t xml:space="preserve">Annex 8 </w:t>
      </w:r>
      <w:r w:rsidRPr="002D0685">
        <w:rPr>
          <w:rFonts w:ascii="Arial" w:hAnsi="Arial" w:cs="Arial"/>
          <w:szCs w:val="24"/>
          <w:lang w:val="en-US"/>
        </w:rPr>
        <w:tab/>
        <w:t>Performance bond</w:t>
      </w:r>
    </w:p>
    <w:p w:rsidR="00B66B73" w:rsidRPr="002D0685" w:rsidRDefault="00B66B73" w:rsidP="00B66B73">
      <w:pPr>
        <w:pStyle w:val="ArrialNarrow"/>
        <w:spacing w:after="0"/>
        <w:ind w:left="2131" w:hanging="2131"/>
        <w:rPr>
          <w:rFonts w:ascii="Arial" w:hAnsi="Arial" w:cs="Arial"/>
          <w:szCs w:val="24"/>
          <w:lang w:val="en-US"/>
        </w:rPr>
      </w:pPr>
      <w:r w:rsidRPr="002D0685">
        <w:rPr>
          <w:rFonts w:ascii="Arial" w:hAnsi="Arial" w:cs="Arial"/>
          <w:szCs w:val="24"/>
          <w:lang w:val="en-US"/>
        </w:rPr>
        <w:t>and</w:t>
      </w:r>
    </w:p>
    <w:p w:rsidR="00B66B73" w:rsidRPr="002D0685" w:rsidRDefault="00B66B73" w:rsidP="00B66B73">
      <w:pPr>
        <w:pStyle w:val="ArrialNarrow"/>
        <w:spacing w:after="0"/>
        <w:ind w:left="2131" w:hanging="2131"/>
        <w:rPr>
          <w:rFonts w:ascii="Arial" w:hAnsi="Arial" w:cs="Arial"/>
          <w:szCs w:val="24"/>
          <w:lang w:val="en-US"/>
        </w:rPr>
      </w:pPr>
      <w:r w:rsidRPr="002D0685">
        <w:rPr>
          <w:rFonts w:ascii="Arial" w:hAnsi="Arial" w:cs="Arial"/>
          <w:szCs w:val="24"/>
          <w:lang w:val="en-US"/>
        </w:rPr>
        <w:t>Annex 9</w:t>
      </w:r>
      <w:r w:rsidRPr="002D0685">
        <w:rPr>
          <w:rFonts w:ascii="Arial" w:hAnsi="Arial" w:cs="Arial"/>
          <w:szCs w:val="24"/>
          <w:lang w:val="en-US"/>
        </w:rPr>
        <w:tab/>
        <w:t xml:space="preserve">(Joint Service Execution Contract, </w:t>
      </w:r>
      <w:r w:rsidRPr="002D0685">
        <w:rPr>
          <w:rFonts w:ascii="Arial" w:hAnsi="Arial" w:cs="Arial"/>
          <w:i/>
          <w:color w:val="0070C0"/>
          <w:szCs w:val="24"/>
          <w:lang w:val="en-US"/>
        </w:rPr>
        <w:t>(note: it shall be stated in the text of the Contract in the event of joint Tender</w:t>
      </w:r>
      <w:r w:rsidR="00B108F8" w:rsidRPr="002D0685">
        <w:rPr>
          <w:rFonts w:ascii="Arial" w:hAnsi="Arial" w:cs="Arial"/>
          <w:i/>
          <w:color w:val="0070C0"/>
          <w:szCs w:val="24"/>
          <w:lang w:val="en-US"/>
        </w:rPr>
        <w:t>))</w:t>
      </w:r>
      <w:r w:rsidRPr="002D0685">
        <w:rPr>
          <w:rFonts w:ascii="Arial" w:hAnsi="Arial" w:cs="Arial"/>
          <w:szCs w:val="24"/>
          <w:lang w:val="en-US"/>
        </w:rPr>
        <w:t>.</w:t>
      </w:r>
    </w:p>
    <w:p w:rsidR="00BA1D26" w:rsidRPr="002D0685" w:rsidRDefault="00BA1D26" w:rsidP="00BA1D26">
      <w:pPr>
        <w:pStyle w:val="ArrialNarrow"/>
        <w:spacing w:after="0"/>
        <w:rPr>
          <w:rFonts w:ascii="Arial" w:hAnsi="Arial" w:cs="Arial"/>
          <w:szCs w:val="24"/>
          <w:lang w:val="en-US"/>
        </w:rPr>
      </w:pPr>
    </w:p>
    <w:p w:rsidR="00B66B73" w:rsidRPr="002D0685" w:rsidRDefault="00B66B73" w:rsidP="00B66B73">
      <w:pPr>
        <w:jc w:val="center"/>
        <w:rPr>
          <w:rFonts w:ascii="Arial" w:hAnsi="Arial" w:cs="Arial"/>
          <w:b/>
          <w:smallCaps/>
          <w:szCs w:val="24"/>
          <w:lang w:val="en-US"/>
        </w:rPr>
      </w:pPr>
      <w:r w:rsidRPr="002D0685">
        <w:rPr>
          <w:rFonts w:ascii="Arial" w:hAnsi="Arial" w:cs="Arial"/>
          <w:b/>
          <w:smallCaps/>
          <w:szCs w:val="24"/>
          <w:lang w:val="en-US"/>
        </w:rPr>
        <w:t xml:space="preserve">Article </w:t>
      </w:r>
      <w:r w:rsidR="00427108" w:rsidRPr="002D0685">
        <w:rPr>
          <w:rFonts w:ascii="Arial" w:hAnsi="Arial" w:cs="Arial"/>
          <w:b/>
          <w:smallCaps/>
          <w:szCs w:val="24"/>
          <w:lang w:val="en-US"/>
        </w:rPr>
        <w:t>31</w:t>
      </w:r>
    </w:p>
    <w:p w:rsidR="00B66B73" w:rsidRPr="002D0685" w:rsidRDefault="00B66B73" w:rsidP="00B66B73">
      <w:pPr>
        <w:tabs>
          <w:tab w:val="left" w:pos="360"/>
        </w:tabs>
        <w:jc w:val="both"/>
        <w:rPr>
          <w:rFonts w:ascii="Arial" w:hAnsi="Arial" w:cs="Arial"/>
          <w:szCs w:val="24"/>
          <w:lang w:val="en-US"/>
        </w:rPr>
      </w:pPr>
      <w:r w:rsidRPr="002D0685">
        <w:rPr>
          <w:rFonts w:ascii="Arial" w:hAnsi="Arial" w:cs="Arial"/>
          <w:szCs w:val="24"/>
          <w:lang w:val="en-US"/>
        </w:rPr>
        <w:t>This Contract is made out in 6 (six) counterparts, in Serbian and English, each being the original of the Contract. Each Contracting Party shall retain 3 (three) counterparts in Serbian and 3 (three) counterparts in English. In the case of inconsistencies, Serbian version shall prevail.</w:t>
      </w:r>
    </w:p>
    <w:p w:rsidR="00B66B73" w:rsidRPr="002D0685" w:rsidRDefault="00B66B73" w:rsidP="00B66B73">
      <w:pPr>
        <w:jc w:val="both"/>
        <w:rPr>
          <w:rFonts w:ascii="Arial" w:hAnsi="Arial" w:cs="Arial"/>
          <w:b/>
          <w:szCs w:val="24"/>
          <w:lang w:val="en-US"/>
        </w:rPr>
      </w:pPr>
    </w:p>
    <w:p w:rsidR="00B66B73" w:rsidRPr="002D0685" w:rsidRDefault="00B66B73" w:rsidP="00B66B73">
      <w:pPr>
        <w:jc w:val="both"/>
        <w:rPr>
          <w:rFonts w:ascii="Arial" w:hAnsi="Arial" w:cs="Arial"/>
          <w:b/>
          <w:szCs w:val="24"/>
          <w:lang w:val="en-US"/>
        </w:rPr>
      </w:pPr>
    </w:p>
    <w:p w:rsidR="00B66B73" w:rsidRPr="002D0685" w:rsidRDefault="00B66B73" w:rsidP="00B66B73">
      <w:pPr>
        <w:jc w:val="both"/>
        <w:rPr>
          <w:rFonts w:ascii="Arial" w:hAnsi="Arial" w:cs="Arial"/>
          <w:b/>
          <w:szCs w:val="24"/>
          <w:lang w:val="en-US"/>
        </w:rPr>
      </w:pPr>
      <w:r w:rsidRPr="002D0685">
        <w:rPr>
          <w:rFonts w:ascii="Arial" w:hAnsi="Arial" w:cs="Arial"/>
          <w:b/>
          <w:szCs w:val="24"/>
          <w:lang w:val="en-US"/>
        </w:rPr>
        <w:t xml:space="preserve">SERVICE PROVIDER          </w:t>
      </w:r>
      <w:r w:rsidR="00427108" w:rsidRPr="002D0685">
        <w:rPr>
          <w:rFonts w:ascii="Arial" w:hAnsi="Arial" w:cs="Arial"/>
          <w:b/>
          <w:szCs w:val="24"/>
          <w:lang w:val="en-US"/>
        </w:rPr>
        <w:tab/>
        <w:t xml:space="preserve">L.S. </w:t>
      </w:r>
      <w:r w:rsidR="00B108F8">
        <w:rPr>
          <w:rFonts w:ascii="Arial" w:hAnsi="Arial" w:cs="Arial"/>
          <w:b/>
          <w:szCs w:val="24"/>
          <w:lang w:val="en-US"/>
        </w:rPr>
        <w:t xml:space="preserve">                </w:t>
      </w:r>
      <w:r w:rsidR="00B108F8">
        <w:rPr>
          <w:rFonts w:ascii="Arial" w:hAnsi="Arial" w:cs="Arial"/>
          <w:b/>
          <w:szCs w:val="24"/>
          <w:lang w:val="en-US"/>
        </w:rPr>
        <w:tab/>
      </w:r>
      <w:r w:rsidR="00B108F8">
        <w:rPr>
          <w:rFonts w:ascii="Arial" w:hAnsi="Arial" w:cs="Arial"/>
          <w:b/>
          <w:szCs w:val="24"/>
          <w:lang w:val="en-US"/>
        </w:rPr>
        <w:tab/>
        <w:t xml:space="preserve">  </w:t>
      </w:r>
      <w:r w:rsidR="00B108F8">
        <w:rPr>
          <w:rFonts w:ascii="Arial" w:hAnsi="Arial" w:cs="Arial"/>
          <w:b/>
          <w:szCs w:val="24"/>
          <w:lang w:val="en-US"/>
        </w:rPr>
        <w:tab/>
      </w:r>
      <w:r w:rsidRPr="002D0685">
        <w:rPr>
          <w:rFonts w:ascii="Arial" w:hAnsi="Arial" w:cs="Arial"/>
          <w:b/>
          <w:szCs w:val="24"/>
          <w:lang w:val="en-US"/>
        </w:rPr>
        <w:t>EMPLOYER</w:t>
      </w:r>
    </w:p>
    <w:p w:rsidR="00B66B73" w:rsidRPr="002D0685" w:rsidRDefault="00B66B73" w:rsidP="00B66B73">
      <w:pPr>
        <w:jc w:val="both"/>
        <w:rPr>
          <w:rFonts w:ascii="Arial" w:hAnsi="Arial" w:cs="Arial"/>
          <w:b/>
          <w:szCs w:val="24"/>
          <w:lang w:val="en-US"/>
        </w:rPr>
      </w:pPr>
      <w:r w:rsidRPr="002D0685">
        <w:rPr>
          <w:rFonts w:ascii="Arial" w:hAnsi="Arial" w:cs="Arial"/>
          <w:b/>
          <w:szCs w:val="24"/>
          <w:lang w:val="en-US"/>
        </w:rPr>
        <w:t xml:space="preserve">             Name                                  </w:t>
      </w:r>
      <w:r w:rsidRPr="002D0685">
        <w:rPr>
          <w:rFonts w:ascii="Arial" w:hAnsi="Arial" w:cs="Arial"/>
          <w:b/>
          <w:szCs w:val="24"/>
          <w:lang w:val="en-US"/>
        </w:rPr>
        <w:tab/>
      </w:r>
      <w:r w:rsidRPr="002D0685">
        <w:rPr>
          <w:rFonts w:ascii="Arial" w:hAnsi="Arial" w:cs="Arial"/>
          <w:b/>
          <w:szCs w:val="24"/>
          <w:lang w:val="en-US"/>
        </w:rPr>
        <w:tab/>
        <w:t xml:space="preserve">  </w:t>
      </w:r>
      <w:r w:rsidR="00B108F8">
        <w:rPr>
          <w:rFonts w:ascii="Arial" w:hAnsi="Arial" w:cs="Arial"/>
          <w:b/>
          <w:szCs w:val="24"/>
          <w:lang w:val="en-US"/>
        </w:rPr>
        <w:tab/>
      </w:r>
      <w:r w:rsidR="00B108F8">
        <w:rPr>
          <w:rFonts w:ascii="Arial" w:hAnsi="Arial" w:cs="Arial"/>
          <w:b/>
          <w:szCs w:val="24"/>
          <w:lang w:val="en-US"/>
        </w:rPr>
        <w:tab/>
      </w:r>
      <w:r w:rsidR="00B108F8">
        <w:rPr>
          <w:rFonts w:ascii="Arial" w:hAnsi="Arial" w:cs="Arial"/>
          <w:b/>
          <w:szCs w:val="24"/>
          <w:lang w:val="en-US"/>
        </w:rPr>
        <w:tab/>
        <w:t>JP EPS</w:t>
      </w:r>
    </w:p>
    <w:p w:rsidR="00B66B73" w:rsidRPr="002D0685" w:rsidRDefault="00B66B73" w:rsidP="00B66B73">
      <w:pPr>
        <w:jc w:val="both"/>
        <w:rPr>
          <w:rFonts w:ascii="Arial" w:hAnsi="Arial" w:cs="Arial"/>
          <w:b/>
          <w:szCs w:val="24"/>
          <w:lang w:val="en-US"/>
        </w:rPr>
      </w:pPr>
    </w:p>
    <w:p w:rsidR="00B66B73" w:rsidRPr="002D0685" w:rsidRDefault="00B66B73" w:rsidP="00B66B73">
      <w:pPr>
        <w:jc w:val="both"/>
        <w:rPr>
          <w:rFonts w:ascii="Arial" w:hAnsi="Arial" w:cs="Arial"/>
          <w:b/>
          <w:szCs w:val="24"/>
          <w:lang w:val="en-US"/>
        </w:rPr>
      </w:pPr>
      <w:r w:rsidRPr="002D0685">
        <w:rPr>
          <w:rFonts w:ascii="Arial" w:hAnsi="Arial" w:cs="Arial"/>
          <w:b/>
          <w:szCs w:val="24"/>
          <w:lang w:val="en-US"/>
        </w:rPr>
        <w:t xml:space="preserve">____________________                   </w:t>
      </w:r>
      <w:r w:rsidRPr="002D0685">
        <w:rPr>
          <w:rFonts w:ascii="Arial" w:hAnsi="Arial" w:cs="Arial"/>
          <w:b/>
          <w:szCs w:val="24"/>
          <w:lang w:val="en-US"/>
        </w:rPr>
        <w:tab/>
      </w:r>
      <w:r w:rsidRPr="002D0685">
        <w:rPr>
          <w:rFonts w:ascii="Arial" w:hAnsi="Arial" w:cs="Arial"/>
          <w:b/>
          <w:szCs w:val="24"/>
          <w:lang w:val="en-US"/>
        </w:rPr>
        <w:tab/>
        <w:t xml:space="preserve"> </w:t>
      </w:r>
      <w:r w:rsidR="00427108" w:rsidRPr="002D0685">
        <w:rPr>
          <w:rFonts w:ascii="Arial" w:hAnsi="Arial" w:cs="Arial"/>
          <w:b/>
          <w:szCs w:val="24"/>
          <w:lang w:val="en-US"/>
        </w:rPr>
        <w:tab/>
      </w:r>
      <w:r w:rsidRPr="002D0685">
        <w:rPr>
          <w:rFonts w:ascii="Arial" w:hAnsi="Arial" w:cs="Arial"/>
          <w:b/>
          <w:szCs w:val="24"/>
          <w:lang w:val="en-US"/>
        </w:rPr>
        <w:t xml:space="preserve">  ____________________</w:t>
      </w:r>
    </w:p>
    <w:p w:rsidR="00B66B73" w:rsidRPr="002D0685" w:rsidRDefault="00B66B73" w:rsidP="00B66B73">
      <w:pPr>
        <w:jc w:val="both"/>
        <w:rPr>
          <w:rFonts w:ascii="Arial" w:hAnsi="Arial" w:cs="Arial"/>
          <w:szCs w:val="24"/>
          <w:lang w:val="en-US"/>
        </w:rPr>
      </w:pPr>
      <w:r w:rsidRPr="002D0685">
        <w:rPr>
          <w:rFonts w:ascii="Arial" w:hAnsi="Arial" w:cs="Arial"/>
          <w:szCs w:val="24"/>
          <w:lang w:val="en-US"/>
        </w:rPr>
        <w:t xml:space="preserve">  name and surname                         </w:t>
      </w:r>
      <w:r w:rsidRPr="002D0685">
        <w:rPr>
          <w:rFonts w:ascii="Arial" w:hAnsi="Arial" w:cs="Arial"/>
          <w:szCs w:val="24"/>
          <w:lang w:val="en-US"/>
        </w:rPr>
        <w:tab/>
      </w:r>
      <w:r w:rsidRPr="002D0685">
        <w:rPr>
          <w:rFonts w:ascii="Arial" w:hAnsi="Arial" w:cs="Arial"/>
          <w:szCs w:val="24"/>
          <w:lang w:val="en-US"/>
        </w:rPr>
        <w:tab/>
        <w:t xml:space="preserve">    </w:t>
      </w:r>
      <w:r w:rsidR="00427108" w:rsidRPr="002D0685">
        <w:rPr>
          <w:rFonts w:ascii="Arial" w:hAnsi="Arial" w:cs="Arial"/>
          <w:szCs w:val="24"/>
          <w:lang w:val="en-US"/>
        </w:rPr>
        <w:tab/>
      </w:r>
      <w:r w:rsidRPr="002D0685">
        <w:rPr>
          <w:rFonts w:ascii="Arial" w:hAnsi="Arial" w:cs="Arial"/>
          <w:szCs w:val="24"/>
          <w:lang w:val="en-US"/>
        </w:rPr>
        <w:t xml:space="preserve">  </w:t>
      </w:r>
      <w:r w:rsidR="00427108" w:rsidRPr="002D0685">
        <w:rPr>
          <w:rFonts w:ascii="Arial" w:hAnsi="Arial" w:cs="Arial"/>
          <w:szCs w:val="24"/>
          <w:lang w:val="en-US"/>
        </w:rPr>
        <w:tab/>
      </w:r>
      <w:r w:rsidRPr="002D0685">
        <w:rPr>
          <w:rFonts w:ascii="Arial" w:hAnsi="Arial" w:cs="Arial"/>
          <w:szCs w:val="24"/>
          <w:lang w:val="en-US"/>
        </w:rPr>
        <w:t>Aleksandar Obradović</w:t>
      </w:r>
    </w:p>
    <w:p w:rsidR="00B66B73" w:rsidRPr="002D0685" w:rsidRDefault="00B66B73" w:rsidP="00B66B73">
      <w:pPr>
        <w:rPr>
          <w:rFonts w:ascii="Arial" w:hAnsi="Arial" w:cs="Arial"/>
          <w:szCs w:val="24"/>
          <w:lang w:val="en-US"/>
        </w:rPr>
      </w:pPr>
      <w:r w:rsidRPr="002D0685">
        <w:rPr>
          <w:rFonts w:ascii="Arial" w:hAnsi="Arial" w:cs="Arial"/>
          <w:szCs w:val="24"/>
          <w:lang w:val="en-US"/>
        </w:rPr>
        <w:t xml:space="preserve">           position                                                </w:t>
      </w:r>
      <w:r w:rsidRPr="002D0685">
        <w:rPr>
          <w:rFonts w:ascii="Arial" w:hAnsi="Arial" w:cs="Arial"/>
          <w:szCs w:val="24"/>
          <w:lang w:val="en-US"/>
        </w:rPr>
        <w:tab/>
        <w:t xml:space="preserve">             </w:t>
      </w:r>
      <w:r w:rsidR="00427108" w:rsidRPr="002D0685">
        <w:rPr>
          <w:rFonts w:ascii="Arial" w:hAnsi="Arial" w:cs="Arial"/>
          <w:szCs w:val="24"/>
          <w:lang w:val="en-US"/>
        </w:rPr>
        <w:tab/>
      </w:r>
      <w:r w:rsidRPr="002D0685">
        <w:rPr>
          <w:rFonts w:ascii="Arial" w:hAnsi="Arial" w:cs="Arial"/>
          <w:szCs w:val="24"/>
          <w:lang w:val="en-US"/>
        </w:rPr>
        <w:t xml:space="preserve">    Director</w:t>
      </w:r>
    </w:p>
    <w:p w:rsidR="004A18FB" w:rsidRPr="002D0685" w:rsidRDefault="004A18FB" w:rsidP="004A18FB">
      <w:pPr>
        <w:jc w:val="both"/>
        <w:rPr>
          <w:rFonts w:ascii="Arial" w:hAnsi="Arial" w:cs="Arial"/>
          <w:szCs w:val="24"/>
          <w:lang w:val="en-US"/>
        </w:rPr>
      </w:pPr>
    </w:p>
    <w:p w:rsidR="004A18FB" w:rsidRPr="002D0685" w:rsidRDefault="004A18FB" w:rsidP="004A18FB">
      <w:pPr>
        <w:suppressAutoHyphens w:val="0"/>
        <w:spacing w:after="200" w:line="276" w:lineRule="auto"/>
        <w:rPr>
          <w:rFonts w:ascii="Arial" w:hAnsi="Arial" w:cs="Arial"/>
          <w:szCs w:val="24"/>
          <w:lang w:val="en-US"/>
        </w:rPr>
      </w:pPr>
      <w:r w:rsidRPr="002D0685">
        <w:rPr>
          <w:rFonts w:ascii="Arial" w:hAnsi="Arial" w:cs="Arial"/>
          <w:szCs w:val="24"/>
          <w:lang w:val="en-US"/>
        </w:rPr>
        <w:br w:type="page"/>
      </w:r>
    </w:p>
    <w:p w:rsidR="004A18FB" w:rsidRPr="002D0685" w:rsidRDefault="004A18FB" w:rsidP="004A18FB">
      <w:pPr>
        <w:tabs>
          <w:tab w:val="left" w:pos="360"/>
        </w:tabs>
        <w:jc w:val="both"/>
        <w:rPr>
          <w:rFonts w:ascii="Arial" w:hAnsi="Arial" w:cs="Arial"/>
          <w:szCs w:val="24"/>
          <w:lang w:val="en-US"/>
        </w:rPr>
      </w:pPr>
    </w:p>
    <w:p w:rsidR="006F6D6F" w:rsidRPr="002D0685" w:rsidRDefault="006F6D6F" w:rsidP="006F6D6F">
      <w:pPr>
        <w:widowControl w:val="0"/>
        <w:autoSpaceDE w:val="0"/>
        <w:autoSpaceDN w:val="0"/>
        <w:adjustRightInd w:val="0"/>
        <w:ind w:left="708" w:firstLine="708"/>
        <w:jc w:val="right"/>
        <w:rPr>
          <w:rFonts w:ascii="Arial" w:hAnsi="Arial" w:cs="Arial"/>
          <w:b/>
          <w:color w:val="000000"/>
          <w:szCs w:val="24"/>
          <w:lang w:val="en-US"/>
        </w:rPr>
      </w:pPr>
      <w:r w:rsidRPr="002D0685">
        <w:rPr>
          <w:rFonts w:ascii="Arial" w:hAnsi="Arial" w:cs="Arial"/>
          <w:b/>
          <w:color w:val="000000"/>
          <w:szCs w:val="24"/>
          <w:lang w:val="en-US"/>
        </w:rPr>
        <w:t>ANNEX 1 TO THE CONTRACT</w:t>
      </w:r>
    </w:p>
    <w:p w:rsidR="006F6D6F" w:rsidRPr="002D0685" w:rsidRDefault="006F6D6F" w:rsidP="006F6D6F">
      <w:pPr>
        <w:jc w:val="both"/>
        <w:rPr>
          <w:rFonts w:ascii="Arial" w:hAnsi="Arial" w:cs="Arial"/>
          <w:szCs w:val="24"/>
          <w:lang w:val="en-US"/>
        </w:rPr>
      </w:pPr>
    </w:p>
    <w:p w:rsidR="006F6D6F" w:rsidRPr="002D0685" w:rsidRDefault="006F6D6F" w:rsidP="006F6D6F">
      <w:pPr>
        <w:jc w:val="center"/>
        <w:rPr>
          <w:rFonts w:ascii="Arial" w:hAnsi="Arial" w:cs="Arial"/>
          <w:b/>
          <w:szCs w:val="24"/>
          <w:lang w:val="en-US"/>
        </w:rPr>
      </w:pPr>
      <w:r w:rsidRPr="002D0685">
        <w:rPr>
          <w:rFonts w:ascii="Arial" w:hAnsi="Arial" w:cs="Arial"/>
          <w:b/>
          <w:szCs w:val="24"/>
          <w:lang w:val="en-US"/>
        </w:rPr>
        <w:t>TENDER DOCUMENTS</w:t>
      </w:r>
    </w:p>
    <w:p w:rsidR="006F6D6F" w:rsidRPr="002D0685" w:rsidRDefault="006F6D6F" w:rsidP="006F6D6F">
      <w:pPr>
        <w:jc w:val="both"/>
        <w:rPr>
          <w:rFonts w:ascii="Arial" w:hAnsi="Arial" w:cs="Arial"/>
          <w:szCs w:val="24"/>
          <w:lang w:val="en-US"/>
        </w:rPr>
      </w:pPr>
    </w:p>
    <w:p w:rsidR="006F6D6F" w:rsidRPr="002D0685" w:rsidRDefault="006F6D6F" w:rsidP="006F6D6F">
      <w:pPr>
        <w:widowControl w:val="0"/>
        <w:autoSpaceDE w:val="0"/>
        <w:autoSpaceDN w:val="0"/>
        <w:adjustRightInd w:val="0"/>
        <w:ind w:left="708" w:firstLine="708"/>
        <w:rPr>
          <w:rFonts w:ascii="Arial" w:hAnsi="Arial" w:cs="Arial"/>
          <w:b/>
          <w:color w:val="000000"/>
          <w:szCs w:val="24"/>
          <w:lang w:val="en-US"/>
        </w:rPr>
      </w:pPr>
    </w:p>
    <w:p w:rsidR="006F6D6F" w:rsidRPr="002D0685" w:rsidRDefault="006F6D6F" w:rsidP="006F6D6F">
      <w:pPr>
        <w:widowControl w:val="0"/>
        <w:autoSpaceDE w:val="0"/>
        <w:autoSpaceDN w:val="0"/>
        <w:adjustRightInd w:val="0"/>
        <w:ind w:left="708" w:firstLine="708"/>
        <w:jc w:val="right"/>
        <w:rPr>
          <w:rFonts w:ascii="Arial" w:hAnsi="Arial" w:cs="Arial"/>
          <w:b/>
          <w:color w:val="000000"/>
          <w:szCs w:val="24"/>
          <w:lang w:val="en-US"/>
        </w:rPr>
      </w:pPr>
      <w:r w:rsidRPr="002D0685">
        <w:rPr>
          <w:rFonts w:ascii="Arial" w:hAnsi="Arial" w:cs="Arial"/>
          <w:b/>
          <w:color w:val="000000"/>
          <w:szCs w:val="24"/>
          <w:lang w:val="en-US"/>
        </w:rPr>
        <w:t>ANNEX 2 TO THE CONTRACT</w:t>
      </w:r>
    </w:p>
    <w:p w:rsidR="006F6D6F" w:rsidRPr="002D0685" w:rsidRDefault="006F6D6F" w:rsidP="006F6D6F">
      <w:pPr>
        <w:jc w:val="both"/>
        <w:rPr>
          <w:rFonts w:ascii="Arial" w:hAnsi="Arial" w:cs="Arial"/>
          <w:szCs w:val="24"/>
          <w:lang w:val="en-US"/>
        </w:rPr>
      </w:pPr>
    </w:p>
    <w:p w:rsidR="006F6D6F" w:rsidRPr="002D0685" w:rsidRDefault="006F6D6F" w:rsidP="006F6D6F">
      <w:pPr>
        <w:jc w:val="center"/>
        <w:rPr>
          <w:rFonts w:ascii="Arial" w:hAnsi="Arial" w:cs="Arial"/>
          <w:b/>
          <w:szCs w:val="24"/>
          <w:lang w:val="en-US"/>
        </w:rPr>
      </w:pPr>
      <w:r w:rsidRPr="002D0685">
        <w:rPr>
          <w:rFonts w:ascii="Arial" w:hAnsi="Arial" w:cs="Arial"/>
          <w:b/>
          <w:szCs w:val="24"/>
          <w:lang w:val="en-US"/>
        </w:rPr>
        <w:t>DESCRIPTION AND TYPE OF SERVICE</w:t>
      </w:r>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szCs w:val="24"/>
          <w:lang w:val="en-US"/>
        </w:rPr>
      </w:pPr>
      <w:r w:rsidRPr="002D0685">
        <w:rPr>
          <w:rFonts w:ascii="Arial" w:hAnsi="Arial" w:cs="Arial"/>
          <w:szCs w:val="24"/>
          <w:lang w:val="en-US"/>
        </w:rPr>
        <w:t>Terms of Reference in accordance with point 5.2 of the Tender Documents.</w:t>
      </w:r>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szCs w:val="24"/>
          <w:lang w:val="en-US"/>
        </w:rPr>
      </w:pPr>
    </w:p>
    <w:p w:rsidR="006F6D6F" w:rsidRPr="002D0685" w:rsidRDefault="006F6D6F" w:rsidP="006F6D6F">
      <w:pPr>
        <w:widowControl w:val="0"/>
        <w:autoSpaceDE w:val="0"/>
        <w:autoSpaceDN w:val="0"/>
        <w:adjustRightInd w:val="0"/>
        <w:ind w:left="708" w:firstLine="708"/>
        <w:jc w:val="right"/>
        <w:rPr>
          <w:rFonts w:ascii="Arial" w:hAnsi="Arial" w:cs="Arial"/>
          <w:b/>
          <w:color w:val="000000"/>
          <w:szCs w:val="24"/>
          <w:lang w:val="en-US"/>
        </w:rPr>
      </w:pPr>
      <w:r w:rsidRPr="002D0685">
        <w:rPr>
          <w:rFonts w:ascii="Arial" w:hAnsi="Arial" w:cs="Arial"/>
          <w:b/>
          <w:color w:val="000000"/>
          <w:szCs w:val="24"/>
          <w:lang w:val="en-US"/>
        </w:rPr>
        <w:t>ANNEX 3 TO THE CONTRACT</w:t>
      </w:r>
    </w:p>
    <w:p w:rsidR="006F6D6F" w:rsidRPr="002D0685" w:rsidRDefault="006F6D6F" w:rsidP="006F6D6F">
      <w:pPr>
        <w:jc w:val="both"/>
        <w:rPr>
          <w:rFonts w:ascii="Arial" w:hAnsi="Arial" w:cs="Arial"/>
          <w:szCs w:val="24"/>
          <w:lang w:val="en-US"/>
        </w:rPr>
      </w:pPr>
    </w:p>
    <w:p w:rsidR="006F6D6F" w:rsidRPr="002D0685" w:rsidRDefault="006F6D6F" w:rsidP="006F6D6F">
      <w:pPr>
        <w:jc w:val="center"/>
        <w:rPr>
          <w:rFonts w:ascii="Arial" w:hAnsi="Arial" w:cs="Arial"/>
          <w:b/>
          <w:szCs w:val="24"/>
          <w:lang w:val="en-US"/>
        </w:rPr>
      </w:pPr>
      <w:r w:rsidRPr="002D0685">
        <w:rPr>
          <w:rFonts w:ascii="Arial" w:hAnsi="Arial" w:cs="Arial"/>
          <w:b/>
          <w:szCs w:val="24"/>
          <w:lang w:val="en-US"/>
        </w:rPr>
        <w:t>SERVICE EXECUTION TIME SCHEDULE</w:t>
      </w:r>
    </w:p>
    <w:p w:rsidR="004A18FB" w:rsidRPr="002D0685" w:rsidRDefault="004A18FB" w:rsidP="004A18FB">
      <w:pPr>
        <w:jc w:val="both"/>
        <w:rPr>
          <w:rFonts w:ascii="Arial" w:hAnsi="Arial" w:cs="Arial"/>
          <w:szCs w:val="24"/>
          <w:lang w:val="en-US"/>
        </w:rPr>
      </w:pPr>
    </w:p>
    <w:p w:rsidR="004A18FB" w:rsidRPr="002D0685" w:rsidRDefault="004A18FB" w:rsidP="004A18FB">
      <w:pPr>
        <w:jc w:val="both"/>
        <w:rPr>
          <w:rFonts w:ascii="Arial" w:hAnsi="Arial" w:cs="Arial"/>
          <w:szCs w:val="24"/>
          <w:lang w:val="en-US"/>
        </w:rPr>
      </w:pPr>
    </w:p>
    <w:p w:rsidR="006F6D6F" w:rsidRPr="002D0685" w:rsidRDefault="006F6D6F" w:rsidP="006F6D6F">
      <w:pPr>
        <w:widowControl w:val="0"/>
        <w:autoSpaceDE w:val="0"/>
        <w:autoSpaceDN w:val="0"/>
        <w:adjustRightInd w:val="0"/>
        <w:ind w:left="708" w:firstLine="708"/>
        <w:jc w:val="right"/>
        <w:rPr>
          <w:rFonts w:ascii="Arial" w:hAnsi="Arial" w:cs="Arial"/>
          <w:b/>
          <w:color w:val="000000"/>
          <w:szCs w:val="24"/>
          <w:lang w:val="en-US"/>
        </w:rPr>
      </w:pPr>
      <w:r w:rsidRPr="002D0685">
        <w:rPr>
          <w:rFonts w:ascii="Arial" w:hAnsi="Arial" w:cs="Arial"/>
          <w:b/>
          <w:color w:val="000000"/>
          <w:szCs w:val="24"/>
          <w:lang w:val="en-US"/>
        </w:rPr>
        <w:t>ANNEX 4 TO THE CONTRACT</w:t>
      </w:r>
    </w:p>
    <w:p w:rsidR="006F6D6F" w:rsidRPr="002D0685" w:rsidRDefault="006F6D6F" w:rsidP="006F6D6F">
      <w:pPr>
        <w:jc w:val="both"/>
        <w:rPr>
          <w:rFonts w:ascii="Arial" w:hAnsi="Arial" w:cs="Arial"/>
          <w:szCs w:val="24"/>
          <w:lang w:val="en-US"/>
        </w:rPr>
      </w:pPr>
    </w:p>
    <w:p w:rsidR="006F6D6F" w:rsidRPr="002D0685" w:rsidRDefault="006F6D6F" w:rsidP="006F6D6F">
      <w:pPr>
        <w:jc w:val="center"/>
        <w:rPr>
          <w:rFonts w:ascii="Arial" w:hAnsi="Arial" w:cs="Arial"/>
          <w:b/>
          <w:szCs w:val="24"/>
          <w:lang w:val="en-US"/>
        </w:rPr>
      </w:pPr>
      <w:r w:rsidRPr="002D0685">
        <w:rPr>
          <w:rFonts w:ascii="Arial" w:hAnsi="Arial" w:cs="Arial"/>
          <w:b/>
          <w:szCs w:val="24"/>
          <w:lang w:val="en-US"/>
        </w:rPr>
        <w:t>LIST OF SERVICE PROVIDERS EXECUTORS WITH STATEMENTS ON AVAILABILITY OF EXECUTORS</w:t>
      </w:r>
    </w:p>
    <w:p w:rsidR="004A18FB" w:rsidRPr="002D0685" w:rsidRDefault="004A18FB" w:rsidP="004A18FB">
      <w:pPr>
        <w:pStyle w:val="ArrialNarrow"/>
        <w:spacing w:after="0"/>
        <w:rPr>
          <w:rFonts w:ascii="Arial" w:hAnsi="Arial" w:cs="Arial"/>
          <w:szCs w:val="24"/>
          <w:lang w:val="en-US"/>
        </w:rPr>
      </w:pPr>
    </w:p>
    <w:p w:rsidR="006F6D6F" w:rsidRPr="002D0685" w:rsidRDefault="006F6D6F" w:rsidP="006F6D6F">
      <w:pPr>
        <w:pStyle w:val="ArrialNarrow"/>
        <w:spacing w:after="0"/>
        <w:rPr>
          <w:rFonts w:ascii="Arial" w:hAnsi="Arial" w:cs="Arial"/>
          <w:b/>
          <w:szCs w:val="24"/>
          <w:lang w:val="en-US"/>
        </w:rPr>
      </w:pPr>
      <w:r w:rsidRPr="002D0685">
        <w:rPr>
          <w:rFonts w:ascii="Arial" w:hAnsi="Arial" w:cs="Arial"/>
          <w:b/>
          <w:szCs w:val="24"/>
          <w:lang w:val="en-US"/>
        </w:rPr>
        <w:t>4 – А: Project Implementation</w:t>
      </w:r>
    </w:p>
    <w:p w:rsidR="006F6D6F" w:rsidRPr="002D0685" w:rsidRDefault="006F6D6F" w:rsidP="006F6D6F">
      <w:pPr>
        <w:jc w:val="both"/>
        <w:rPr>
          <w:rFonts w:ascii="Arial" w:hAnsi="Arial" w:cs="Arial"/>
          <w:szCs w:val="24"/>
          <w:lang w:val="en-US"/>
        </w:rPr>
      </w:pP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2424"/>
        <w:gridCol w:w="2409"/>
        <w:gridCol w:w="2026"/>
        <w:gridCol w:w="1766"/>
      </w:tblGrid>
      <w:tr w:rsidR="006F6D6F" w:rsidRPr="002D0685" w:rsidTr="006845A0">
        <w:tc>
          <w:tcPr>
            <w:tcW w:w="520" w:type="dxa"/>
            <w:vAlign w:val="center"/>
          </w:tcPr>
          <w:p w:rsidR="006F6D6F" w:rsidRPr="002D0685" w:rsidRDefault="006F6D6F" w:rsidP="006F6D6F">
            <w:pPr>
              <w:tabs>
                <w:tab w:val="center" w:pos="7380"/>
              </w:tabs>
              <w:jc w:val="center"/>
              <w:rPr>
                <w:rFonts w:ascii="Arial" w:hAnsi="Arial" w:cs="Arial"/>
                <w:b/>
                <w:szCs w:val="24"/>
                <w:lang w:val="en-US"/>
              </w:rPr>
            </w:pPr>
            <w:r w:rsidRPr="002D0685">
              <w:rPr>
                <w:rFonts w:ascii="Arial" w:hAnsi="Arial" w:cs="Arial"/>
                <w:b/>
                <w:szCs w:val="24"/>
                <w:lang w:val="en-US"/>
              </w:rPr>
              <w:t>№</w:t>
            </w:r>
          </w:p>
        </w:tc>
        <w:tc>
          <w:tcPr>
            <w:tcW w:w="2424" w:type="dxa"/>
            <w:vAlign w:val="center"/>
          </w:tcPr>
          <w:p w:rsidR="006F6D6F" w:rsidRPr="002D0685" w:rsidRDefault="006F6D6F" w:rsidP="006F6D6F">
            <w:pPr>
              <w:tabs>
                <w:tab w:val="center" w:pos="7380"/>
              </w:tabs>
              <w:jc w:val="center"/>
              <w:rPr>
                <w:rFonts w:ascii="Arial" w:hAnsi="Arial" w:cs="Arial"/>
                <w:b/>
                <w:szCs w:val="24"/>
                <w:lang w:val="en-US"/>
              </w:rPr>
            </w:pPr>
            <w:r w:rsidRPr="002D0685">
              <w:rPr>
                <w:rFonts w:ascii="Arial" w:hAnsi="Arial" w:cs="Arial"/>
                <w:b/>
                <w:szCs w:val="24"/>
                <w:lang w:val="en-US"/>
              </w:rPr>
              <w:t>Name and surname</w:t>
            </w:r>
          </w:p>
        </w:tc>
        <w:tc>
          <w:tcPr>
            <w:tcW w:w="2409" w:type="dxa"/>
            <w:vAlign w:val="center"/>
          </w:tcPr>
          <w:p w:rsidR="006F6D6F" w:rsidRPr="002D0685" w:rsidRDefault="00197143" w:rsidP="006F6D6F">
            <w:pPr>
              <w:tabs>
                <w:tab w:val="center" w:pos="7380"/>
              </w:tabs>
              <w:jc w:val="center"/>
              <w:rPr>
                <w:rFonts w:ascii="Arial" w:hAnsi="Arial" w:cs="Arial"/>
                <w:b/>
                <w:szCs w:val="24"/>
                <w:lang w:val="en-US"/>
              </w:rPr>
            </w:pPr>
            <w:r w:rsidRPr="002D0685">
              <w:rPr>
                <w:rFonts w:ascii="Arial" w:hAnsi="Arial" w:cs="Arial"/>
                <w:b/>
                <w:szCs w:val="24"/>
                <w:lang w:val="en-US"/>
              </w:rPr>
              <w:t>Team position</w:t>
            </w:r>
          </w:p>
        </w:tc>
        <w:tc>
          <w:tcPr>
            <w:tcW w:w="2026" w:type="dxa"/>
            <w:vAlign w:val="center"/>
          </w:tcPr>
          <w:p w:rsidR="006F6D6F" w:rsidRPr="002D0685" w:rsidRDefault="00197143" w:rsidP="00197143">
            <w:pPr>
              <w:tabs>
                <w:tab w:val="center" w:pos="7380"/>
              </w:tabs>
              <w:jc w:val="center"/>
              <w:rPr>
                <w:rFonts w:ascii="Arial" w:hAnsi="Arial" w:cs="Arial"/>
                <w:b/>
                <w:szCs w:val="24"/>
                <w:lang w:val="en-US"/>
              </w:rPr>
            </w:pPr>
            <w:r w:rsidRPr="002D0685">
              <w:rPr>
                <w:rFonts w:ascii="Arial" w:hAnsi="Arial" w:cs="Arial"/>
                <w:b/>
                <w:szCs w:val="24"/>
                <w:lang w:val="en-US"/>
              </w:rPr>
              <w:t xml:space="preserve">Qualifications/Title </w:t>
            </w:r>
          </w:p>
        </w:tc>
        <w:tc>
          <w:tcPr>
            <w:tcW w:w="1766" w:type="dxa"/>
            <w:vAlign w:val="center"/>
          </w:tcPr>
          <w:p w:rsidR="006F6D6F" w:rsidRPr="002D0685" w:rsidRDefault="00197143" w:rsidP="006F6D6F">
            <w:pPr>
              <w:tabs>
                <w:tab w:val="center" w:pos="7380"/>
              </w:tabs>
              <w:jc w:val="center"/>
              <w:rPr>
                <w:rFonts w:ascii="Arial" w:hAnsi="Arial" w:cs="Arial"/>
                <w:b/>
                <w:szCs w:val="24"/>
                <w:lang w:val="en-US"/>
              </w:rPr>
            </w:pPr>
            <w:r w:rsidRPr="002D0685">
              <w:rPr>
                <w:rFonts w:ascii="Arial" w:hAnsi="Arial" w:cs="Arial"/>
                <w:b/>
                <w:szCs w:val="24"/>
                <w:lang w:val="en-US"/>
              </w:rPr>
              <w:t>Field covered by the function performed under the subject public procurement</w:t>
            </w:r>
          </w:p>
        </w:tc>
      </w:tr>
      <w:tr w:rsidR="006F6D6F" w:rsidRPr="002D0685" w:rsidTr="006845A0">
        <w:tc>
          <w:tcPr>
            <w:tcW w:w="520" w:type="dxa"/>
          </w:tcPr>
          <w:p w:rsidR="006F6D6F" w:rsidRPr="002D0685" w:rsidRDefault="006F6D6F" w:rsidP="006F6D6F">
            <w:pPr>
              <w:tabs>
                <w:tab w:val="center" w:pos="7380"/>
              </w:tabs>
              <w:jc w:val="both"/>
              <w:rPr>
                <w:rFonts w:ascii="Arial" w:hAnsi="Arial" w:cs="Arial"/>
                <w:szCs w:val="24"/>
                <w:lang w:val="en-US"/>
              </w:rPr>
            </w:pPr>
          </w:p>
        </w:tc>
        <w:tc>
          <w:tcPr>
            <w:tcW w:w="2424" w:type="dxa"/>
          </w:tcPr>
          <w:p w:rsidR="006F6D6F" w:rsidRPr="002D0685" w:rsidRDefault="006F6D6F" w:rsidP="006F6D6F">
            <w:pPr>
              <w:tabs>
                <w:tab w:val="center" w:pos="7380"/>
              </w:tabs>
              <w:jc w:val="both"/>
              <w:rPr>
                <w:rFonts w:ascii="Arial" w:hAnsi="Arial" w:cs="Arial"/>
                <w:szCs w:val="24"/>
                <w:lang w:val="en-US"/>
              </w:rPr>
            </w:pPr>
          </w:p>
        </w:tc>
        <w:tc>
          <w:tcPr>
            <w:tcW w:w="2409" w:type="dxa"/>
          </w:tcPr>
          <w:p w:rsidR="006F6D6F" w:rsidRPr="002D0685" w:rsidRDefault="006F6D6F" w:rsidP="006F6D6F">
            <w:pPr>
              <w:tabs>
                <w:tab w:val="center" w:pos="7380"/>
              </w:tabs>
              <w:jc w:val="both"/>
              <w:rPr>
                <w:rFonts w:ascii="Arial" w:hAnsi="Arial" w:cs="Arial"/>
                <w:szCs w:val="24"/>
                <w:lang w:val="en-US"/>
              </w:rPr>
            </w:pPr>
          </w:p>
        </w:tc>
        <w:tc>
          <w:tcPr>
            <w:tcW w:w="2026" w:type="dxa"/>
          </w:tcPr>
          <w:p w:rsidR="006F6D6F" w:rsidRPr="002D0685" w:rsidRDefault="006F6D6F" w:rsidP="006F6D6F">
            <w:pPr>
              <w:tabs>
                <w:tab w:val="center" w:pos="7380"/>
              </w:tabs>
              <w:jc w:val="both"/>
              <w:rPr>
                <w:rFonts w:ascii="Arial" w:hAnsi="Arial" w:cs="Arial"/>
                <w:szCs w:val="24"/>
                <w:lang w:val="en-US"/>
              </w:rPr>
            </w:pPr>
          </w:p>
        </w:tc>
        <w:tc>
          <w:tcPr>
            <w:tcW w:w="1766" w:type="dxa"/>
          </w:tcPr>
          <w:p w:rsidR="006F6D6F" w:rsidRPr="002D0685" w:rsidRDefault="006F6D6F" w:rsidP="006F6D6F">
            <w:pPr>
              <w:tabs>
                <w:tab w:val="center" w:pos="7380"/>
              </w:tabs>
              <w:jc w:val="both"/>
              <w:rPr>
                <w:rFonts w:ascii="Arial" w:hAnsi="Arial" w:cs="Arial"/>
                <w:szCs w:val="24"/>
                <w:lang w:val="en-US"/>
              </w:rPr>
            </w:pPr>
          </w:p>
        </w:tc>
      </w:tr>
      <w:tr w:rsidR="006845A0" w:rsidRPr="002D0685" w:rsidTr="006845A0">
        <w:tc>
          <w:tcPr>
            <w:tcW w:w="520" w:type="dxa"/>
          </w:tcPr>
          <w:p w:rsidR="006845A0" w:rsidRPr="002D0685" w:rsidRDefault="006845A0" w:rsidP="006F6D6F">
            <w:pPr>
              <w:tabs>
                <w:tab w:val="center" w:pos="7380"/>
              </w:tabs>
              <w:jc w:val="both"/>
              <w:rPr>
                <w:rFonts w:ascii="Arial" w:hAnsi="Arial" w:cs="Arial"/>
                <w:szCs w:val="24"/>
                <w:lang w:val="en-US"/>
              </w:rPr>
            </w:pPr>
          </w:p>
        </w:tc>
        <w:tc>
          <w:tcPr>
            <w:tcW w:w="2424" w:type="dxa"/>
          </w:tcPr>
          <w:p w:rsidR="006845A0" w:rsidRPr="002D0685" w:rsidRDefault="006845A0" w:rsidP="006F6D6F">
            <w:pPr>
              <w:tabs>
                <w:tab w:val="center" w:pos="7380"/>
              </w:tabs>
              <w:jc w:val="both"/>
              <w:rPr>
                <w:rFonts w:ascii="Arial" w:hAnsi="Arial" w:cs="Arial"/>
                <w:szCs w:val="24"/>
                <w:lang w:val="en-US"/>
              </w:rPr>
            </w:pPr>
          </w:p>
        </w:tc>
        <w:tc>
          <w:tcPr>
            <w:tcW w:w="2409" w:type="dxa"/>
          </w:tcPr>
          <w:p w:rsidR="006845A0" w:rsidRPr="002D0685" w:rsidRDefault="006845A0" w:rsidP="006F6D6F">
            <w:pPr>
              <w:tabs>
                <w:tab w:val="center" w:pos="7380"/>
              </w:tabs>
              <w:jc w:val="both"/>
              <w:rPr>
                <w:rFonts w:ascii="Arial" w:hAnsi="Arial" w:cs="Arial"/>
                <w:szCs w:val="24"/>
                <w:lang w:val="en-US"/>
              </w:rPr>
            </w:pPr>
          </w:p>
        </w:tc>
        <w:tc>
          <w:tcPr>
            <w:tcW w:w="2026" w:type="dxa"/>
          </w:tcPr>
          <w:p w:rsidR="006845A0" w:rsidRPr="002D0685" w:rsidRDefault="006845A0" w:rsidP="006F6D6F">
            <w:pPr>
              <w:tabs>
                <w:tab w:val="center" w:pos="7380"/>
              </w:tabs>
              <w:jc w:val="both"/>
              <w:rPr>
                <w:rFonts w:ascii="Arial" w:hAnsi="Arial" w:cs="Arial"/>
                <w:szCs w:val="24"/>
                <w:lang w:val="en-US"/>
              </w:rPr>
            </w:pPr>
          </w:p>
        </w:tc>
        <w:tc>
          <w:tcPr>
            <w:tcW w:w="1766" w:type="dxa"/>
          </w:tcPr>
          <w:p w:rsidR="006845A0" w:rsidRPr="002D0685" w:rsidRDefault="006845A0" w:rsidP="006F6D6F">
            <w:pPr>
              <w:tabs>
                <w:tab w:val="center" w:pos="7380"/>
              </w:tabs>
              <w:jc w:val="both"/>
              <w:rPr>
                <w:rFonts w:ascii="Arial" w:hAnsi="Arial" w:cs="Arial"/>
                <w:szCs w:val="24"/>
                <w:lang w:val="en-US"/>
              </w:rPr>
            </w:pPr>
          </w:p>
        </w:tc>
      </w:tr>
      <w:tr w:rsidR="006845A0" w:rsidRPr="002D0685" w:rsidTr="006845A0">
        <w:tc>
          <w:tcPr>
            <w:tcW w:w="520" w:type="dxa"/>
          </w:tcPr>
          <w:p w:rsidR="006845A0" w:rsidRPr="002D0685" w:rsidRDefault="006845A0" w:rsidP="006F6D6F">
            <w:pPr>
              <w:tabs>
                <w:tab w:val="center" w:pos="7380"/>
              </w:tabs>
              <w:jc w:val="both"/>
              <w:rPr>
                <w:rFonts w:ascii="Arial" w:hAnsi="Arial" w:cs="Arial"/>
                <w:szCs w:val="24"/>
                <w:lang w:val="en-US"/>
              </w:rPr>
            </w:pPr>
          </w:p>
        </w:tc>
        <w:tc>
          <w:tcPr>
            <w:tcW w:w="2424" w:type="dxa"/>
          </w:tcPr>
          <w:p w:rsidR="006845A0" w:rsidRPr="002D0685" w:rsidRDefault="006845A0" w:rsidP="006F6D6F">
            <w:pPr>
              <w:tabs>
                <w:tab w:val="center" w:pos="7380"/>
              </w:tabs>
              <w:jc w:val="both"/>
              <w:rPr>
                <w:rFonts w:ascii="Arial" w:hAnsi="Arial" w:cs="Arial"/>
                <w:szCs w:val="24"/>
                <w:lang w:val="en-US"/>
              </w:rPr>
            </w:pPr>
          </w:p>
        </w:tc>
        <w:tc>
          <w:tcPr>
            <w:tcW w:w="2409" w:type="dxa"/>
          </w:tcPr>
          <w:p w:rsidR="006845A0" w:rsidRPr="002D0685" w:rsidRDefault="006845A0" w:rsidP="006F6D6F">
            <w:pPr>
              <w:tabs>
                <w:tab w:val="center" w:pos="7380"/>
              </w:tabs>
              <w:jc w:val="both"/>
              <w:rPr>
                <w:rFonts w:ascii="Arial" w:hAnsi="Arial" w:cs="Arial"/>
                <w:szCs w:val="24"/>
                <w:lang w:val="en-US"/>
              </w:rPr>
            </w:pPr>
          </w:p>
        </w:tc>
        <w:tc>
          <w:tcPr>
            <w:tcW w:w="2026" w:type="dxa"/>
          </w:tcPr>
          <w:p w:rsidR="006845A0" w:rsidRPr="002D0685" w:rsidRDefault="006845A0" w:rsidP="006F6D6F">
            <w:pPr>
              <w:tabs>
                <w:tab w:val="center" w:pos="7380"/>
              </w:tabs>
              <w:jc w:val="both"/>
              <w:rPr>
                <w:rFonts w:ascii="Arial" w:hAnsi="Arial" w:cs="Arial"/>
                <w:szCs w:val="24"/>
                <w:lang w:val="en-US"/>
              </w:rPr>
            </w:pPr>
          </w:p>
        </w:tc>
        <w:tc>
          <w:tcPr>
            <w:tcW w:w="1766" w:type="dxa"/>
          </w:tcPr>
          <w:p w:rsidR="006845A0" w:rsidRPr="002D0685" w:rsidRDefault="006845A0" w:rsidP="006F6D6F">
            <w:pPr>
              <w:tabs>
                <w:tab w:val="center" w:pos="7380"/>
              </w:tabs>
              <w:jc w:val="both"/>
              <w:rPr>
                <w:rFonts w:ascii="Arial" w:hAnsi="Arial" w:cs="Arial"/>
                <w:szCs w:val="24"/>
                <w:lang w:val="en-US"/>
              </w:rPr>
            </w:pPr>
          </w:p>
        </w:tc>
      </w:tr>
    </w:tbl>
    <w:p w:rsidR="006F6D6F" w:rsidRPr="002D0685" w:rsidRDefault="006F6D6F" w:rsidP="006F6D6F">
      <w:pPr>
        <w:jc w:val="both"/>
        <w:rPr>
          <w:rFonts w:ascii="Arial" w:hAnsi="Arial" w:cs="Arial"/>
          <w:szCs w:val="24"/>
          <w:lang w:val="en-US"/>
        </w:rPr>
      </w:pPr>
    </w:p>
    <w:p w:rsidR="006F6D6F" w:rsidRPr="002D0685" w:rsidRDefault="006F6D6F" w:rsidP="006F6D6F">
      <w:pPr>
        <w:pStyle w:val="ArrialNarrow"/>
        <w:spacing w:after="0"/>
        <w:ind w:left="567" w:hanging="567"/>
        <w:rPr>
          <w:rFonts w:ascii="Arial" w:hAnsi="Arial" w:cs="Arial"/>
          <w:b/>
          <w:szCs w:val="24"/>
          <w:lang w:val="en-US"/>
        </w:rPr>
      </w:pPr>
      <w:r w:rsidRPr="002D0685">
        <w:rPr>
          <w:rFonts w:ascii="Arial" w:hAnsi="Arial" w:cs="Arial"/>
          <w:b/>
          <w:szCs w:val="24"/>
          <w:lang w:val="en-US"/>
        </w:rPr>
        <w:t>4 – B: Services execution availability statement of the team members</w:t>
      </w:r>
    </w:p>
    <w:p w:rsidR="006F6D6F" w:rsidRPr="002D0685" w:rsidRDefault="006F6D6F" w:rsidP="006F6D6F">
      <w:pPr>
        <w:pStyle w:val="ArrialNarrow"/>
        <w:spacing w:after="0"/>
        <w:rPr>
          <w:rFonts w:ascii="Arial" w:hAnsi="Arial" w:cs="Arial"/>
          <w:szCs w:val="24"/>
          <w:lang w:val="en-US"/>
        </w:rPr>
      </w:pPr>
    </w:p>
    <w:p w:rsidR="006F6D6F" w:rsidRPr="002D0685" w:rsidRDefault="006F6D6F" w:rsidP="006F6D6F">
      <w:pPr>
        <w:jc w:val="center"/>
        <w:rPr>
          <w:rFonts w:ascii="Arial" w:hAnsi="Arial" w:cs="Arial"/>
          <w:b/>
          <w:caps/>
          <w:szCs w:val="24"/>
          <w:lang w:val="en-US"/>
        </w:rPr>
      </w:pPr>
      <w:r w:rsidRPr="002D0685">
        <w:rPr>
          <w:rFonts w:ascii="Arial" w:hAnsi="Arial" w:cs="Arial"/>
          <w:szCs w:val="24"/>
          <w:lang w:val="en-US"/>
        </w:rPr>
        <w:t>–“</w:t>
      </w:r>
      <w:r w:rsidRPr="002D0685">
        <w:rPr>
          <w:rFonts w:ascii="Arial" w:hAnsi="Arial" w:cs="Arial"/>
          <w:b/>
          <w:spacing w:val="-2"/>
          <w:szCs w:val="24"/>
          <w:lang w:val="en-US"/>
        </w:rPr>
        <w:t>Financial Advisor for Acquisitions</w:t>
      </w:r>
      <w:r w:rsidRPr="002D0685">
        <w:rPr>
          <w:rFonts w:ascii="Arial" w:hAnsi="Arial" w:cs="Arial"/>
          <w:spacing w:val="-2"/>
          <w:szCs w:val="24"/>
          <w:lang w:val="en-US"/>
        </w:rPr>
        <w:t>”</w:t>
      </w:r>
    </w:p>
    <w:p w:rsidR="006F6D6F" w:rsidRPr="002D0685" w:rsidRDefault="006F6D6F" w:rsidP="006F6D6F">
      <w:pPr>
        <w:pStyle w:val="BodyText"/>
        <w:rPr>
          <w:rFonts w:ascii="Arial" w:hAnsi="Arial" w:cs="Arial"/>
          <w:szCs w:val="24"/>
          <w:lang w:val="en-US"/>
        </w:rPr>
      </w:pPr>
    </w:p>
    <w:p w:rsidR="006F6D6F" w:rsidRPr="002D0685" w:rsidRDefault="006F6D6F" w:rsidP="006F6D6F">
      <w:pPr>
        <w:pStyle w:val="ArrialNarrow"/>
        <w:spacing w:after="0"/>
        <w:rPr>
          <w:rFonts w:ascii="Arial" w:hAnsi="Arial" w:cs="Arial"/>
          <w:szCs w:val="24"/>
          <w:lang w:val="en-US"/>
        </w:rPr>
      </w:pPr>
      <w:r w:rsidRPr="002D0685">
        <w:rPr>
          <w:rFonts w:ascii="Arial" w:hAnsi="Arial" w:cs="Arial"/>
          <w:szCs w:val="24"/>
          <w:lang w:val="en-US"/>
        </w:rPr>
        <w:t>I, the undersigned, hereby confirm that I have accepted as the Service Provider's team member the participation in the performance of the service from Annex 1 of this Contract on provision of services during the time and in the scope specified in the tender.</w:t>
      </w:r>
    </w:p>
    <w:p w:rsidR="006F6D6F" w:rsidRPr="002D0685" w:rsidRDefault="006F6D6F" w:rsidP="006F6D6F">
      <w:pPr>
        <w:pStyle w:val="ArrialNarrow"/>
        <w:spacing w:after="0"/>
        <w:rPr>
          <w:rFonts w:ascii="Arial" w:hAnsi="Arial" w:cs="Arial"/>
          <w:szCs w:val="24"/>
          <w:lang w:val="en-US"/>
        </w:rPr>
      </w:pPr>
      <w:r w:rsidRPr="002D0685">
        <w:rPr>
          <w:rFonts w:ascii="Arial" w:hAnsi="Arial" w:cs="Arial"/>
          <w:szCs w:val="24"/>
          <w:lang w:val="en-US"/>
        </w:rPr>
        <w:t xml:space="preserve">I hereby confirm that I am not engaged on any other project/activity in the manner which would prevent me from the performance of subject services, and that I am familiar with the provisions on data confidentiality under Article </w:t>
      </w:r>
      <w:r w:rsidR="00427108" w:rsidRPr="002D0685">
        <w:rPr>
          <w:rFonts w:ascii="Arial" w:hAnsi="Arial" w:cs="Arial"/>
          <w:szCs w:val="24"/>
          <w:lang w:val="en-US"/>
        </w:rPr>
        <w:t xml:space="preserve">15 </w:t>
      </w:r>
      <w:r w:rsidRPr="002D0685">
        <w:rPr>
          <w:rFonts w:ascii="Arial" w:hAnsi="Arial" w:cs="Arial"/>
          <w:szCs w:val="24"/>
          <w:lang w:val="en-US"/>
        </w:rPr>
        <w:t>of the Contract on Service Provision.</w:t>
      </w:r>
    </w:p>
    <w:p w:rsidR="006F6D6F" w:rsidRPr="002D0685" w:rsidRDefault="006F6D6F" w:rsidP="006F6D6F">
      <w:pPr>
        <w:pStyle w:val="ArrialNarrow"/>
        <w:spacing w:after="0"/>
        <w:rPr>
          <w:rFonts w:ascii="Arial" w:hAnsi="Arial" w:cs="Arial"/>
          <w:szCs w:val="24"/>
          <w:lang w:val="en-US"/>
        </w:rPr>
      </w:pPr>
    </w:p>
    <w:p w:rsidR="006F6D6F" w:rsidRPr="002D0685" w:rsidRDefault="006F6D6F" w:rsidP="006F6D6F">
      <w:pPr>
        <w:pStyle w:val="ArrialNarrow"/>
        <w:spacing w:after="0"/>
        <w:rPr>
          <w:rFonts w:ascii="Arial" w:hAnsi="Arial" w:cs="Arial"/>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6F6D6F" w:rsidRPr="002D0685" w:rsidTr="006F6D6F">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6F6D6F" w:rsidRPr="002D0685" w:rsidRDefault="006F6D6F" w:rsidP="006F6D6F">
            <w:pPr>
              <w:tabs>
                <w:tab w:val="left" w:pos="1701"/>
              </w:tabs>
              <w:rPr>
                <w:rFonts w:ascii="Arial" w:hAnsi="Arial" w:cs="Arial"/>
                <w:b/>
                <w:szCs w:val="24"/>
                <w:lang w:val="en-US"/>
              </w:rPr>
            </w:pPr>
            <w:r w:rsidRPr="002D0685">
              <w:rPr>
                <w:rFonts w:ascii="Arial" w:hAnsi="Arial" w:cs="Arial"/>
                <w:b/>
                <w:szCs w:val="24"/>
                <w:lang w:val="en-US"/>
              </w:rPr>
              <w:lastRenderedPageBreak/>
              <w:t>Name and Surname:</w:t>
            </w:r>
          </w:p>
        </w:tc>
        <w:tc>
          <w:tcPr>
            <w:tcW w:w="5482" w:type="dxa"/>
            <w:tcBorders>
              <w:top w:val="single" w:sz="4" w:space="0" w:color="auto"/>
              <w:left w:val="single" w:sz="4" w:space="0" w:color="auto"/>
              <w:bottom w:val="single" w:sz="4" w:space="0" w:color="auto"/>
              <w:right w:val="single" w:sz="4" w:space="0" w:color="auto"/>
            </w:tcBorders>
          </w:tcPr>
          <w:p w:rsidR="006F6D6F" w:rsidRPr="002D0685" w:rsidRDefault="006F6D6F" w:rsidP="006F6D6F">
            <w:pPr>
              <w:tabs>
                <w:tab w:val="left" w:pos="1701"/>
              </w:tabs>
              <w:rPr>
                <w:rFonts w:ascii="Arial" w:hAnsi="Arial" w:cs="Arial"/>
                <w:szCs w:val="24"/>
                <w:lang w:val="en-US"/>
              </w:rPr>
            </w:pPr>
          </w:p>
        </w:tc>
      </w:tr>
      <w:tr w:rsidR="006F6D6F" w:rsidRPr="002D0685" w:rsidTr="006F6D6F">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6F6D6F" w:rsidRPr="002D0685" w:rsidRDefault="006F6D6F" w:rsidP="006F6D6F">
            <w:pPr>
              <w:tabs>
                <w:tab w:val="left" w:pos="1701"/>
              </w:tabs>
              <w:rPr>
                <w:rFonts w:ascii="Arial" w:hAnsi="Arial" w:cs="Arial"/>
                <w:b/>
                <w:szCs w:val="24"/>
                <w:lang w:val="en-US"/>
              </w:rPr>
            </w:pPr>
            <w:r w:rsidRPr="002D0685">
              <w:rPr>
                <w:rFonts w:ascii="Arial" w:hAnsi="Arial" w:cs="Arial"/>
                <w:b/>
                <w:szCs w:val="24"/>
                <w:lang w:val="en-US"/>
              </w:rPr>
              <w:t>Team Position:</w:t>
            </w:r>
          </w:p>
        </w:tc>
        <w:tc>
          <w:tcPr>
            <w:tcW w:w="5482" w:type="dxa"/>
            <w:tcBorders>
              <w:top w:val="single" w:sz="4" w:space="0" w:color="auto"/>
              <w:left w:val="single" w:sz="4" w:space="0" w:color="auto"/>
              <w:bottom w:val="single" w:sz="4" w:space="0" w:color="auto"/>
              <w:right w:val="single" w:sz="4" w:space="0" w:color="auto"/>
            </w:tcBorders>
          </w:tcPr>
          <w:p w:rsidR="006F6D6F" w:rsidRPr="002D0685" w:rsidRDefault="006F6D6F" w:rsidP="006F6D6F">
            <w:pPr>
              <w:tabs>
                <w:tab w:val="left" w:pos="1701"/>
              </w:tabs>
              <w:rPr>
                <w:rFonts w:ascii="Arial" w:hAnsi="Arial" w:cs="Arial"/>
                <w:szCs w:val="24"/>
                <w:lang w:val="en-US"/>
              </w:rPr>
            </w:pPr>
          </w:p>
        </w:tc>
      </w:tr>
      <w:tr w:rsidR="006F6D6F" w:rsidRPr="002D0685" w:rsidTr="006F6D6F">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6F6D6F" w:rsidRPr="002D0685" w:rsidRDefault="006F6D6F" w:rsidP="006F6D6F">
            <w:pPr>
              <w:tabs>
                <w:tab w:val="left" w:pos="1701"/>
              </w:tabs>
              <w:rPr>
                <w:rFonts w:ascii="Arial" w:hAnsi="Arial" w:cs="Arial"/>
                <w:b/>
                <w:szCs w:val="24"/>
                <w:lang w:val="en-US"/>
              </w:rPr>
            </w:pPr>
            <w:r w:rsidRPr="002D0685">
              <w:rPr>
                <w:rFonts w:ascii="Arial" w:hAnsi="Arial" w:cs="Arial"/>
                <w:b/>
                <w:szCs w:val="24"/>
                <w:lang w:val="en-US"/>
              </w:rPr>
              <w:t>Signature:</w:t>
            </w:r>
          </w:p>
        </w:tc>
        <w:tc>
          <w:tcPr>
            <w:tcW w:w="5482" w:type="dxa"/>
            <w:tcBorders>
              <w:top w:val="single" w:sz="4" w:space="0" w:color="auto"/>
              <w:left w:val="single" w:sz="4" w:space="0" w:color="auto"/>
              <w:bottom w:val="single" w:sz="4" w:space="0" w:color="auto"/>
              <w:right w:val="single" w:sz="4" w:space="0" w:color="auto"/>
            </w:tcBorders>
          </w:tcPr>
          <w:p w:rsidR="006F6D6F" w:rsidRPr="002D0685" w:rsidRDefault="006F6D6F" w:rsidP="006F6D6F">
            <w:pPr>
              <w:tabs>
                <w:tab w:val="left" w:pos="1701"/>
              </w:tabs>
              <w:rPr>
                <w:rFonts w:ascii="Arial" w:hAnsi="Arial" w:cs="Arial"/>
                <w:szCs w:val="24"/>
                <w:lang w:val="en-US"/>
              </w:rPr>
            </w:pPr>
          </w:p>
        </w:tc>
      </w:tr>
    </w:tbl>
    <w:p w:rsidR="006F6D6F" w:rsidRPr="002D0685" w:rsidRDefault="006F6D6F" w:rsidP="006F6D6F">
      <w:pPr>
        <w:pStyle w:val="ArrialNarrow"/>
        <w:spacing w:after="0"/>
        <w:rPr>
          <w:rFonts w:ascii="Arial" w:hAnsi="Arial" w:cs="Arial"/>
          <w:szCs w:val="24"/>
          <w:lang w:val="en-US"/>
        </w:rPr>
      </w:pPr>
    </w:p>
    <w:p w:rsidR="006F6D6F" w:rsidRPr="002D0685" w:rsidRDefault="006F6D6F" w:rsidP="006F6D6F">
      <w:pPr>
        <w:rPr>
          <w:rFonts w:ascii="Arial" w:hAnsi="Arial" w:cs="Arial"/>
          <w:szCs w:val="24"/>
          <w:lang w:val="en-US"/>
        </w:rPr>
      </w:pPr>
      <w:r w:rsidRPr="002D0685">
        <w:rPr>
          <w:rFonts w:ascii="Arial" w:hAnsi="Arial" w:cs="Arial"/>
          <w:szCs w:val="24"/>
          <w:lang w:val="en-US"/>
        </w:rPr>
        <w:t xml:space="preserve">Date: _______ </w:t>
      </w:r>
    </w:p>
    <w:p w:rsidR="006F6D6F" w:rsidRPr="002D0685" w:rsidRDefault="006F6D6F" w:rsidP="006F6D6F">
      <w:pPr>
        <w:pStyle w:val="ArrialNarrow"/>
        <w:spacing w:after="0"/>
        <w:rPr>
          <w:rFonts w:ascii="Arial" w:hAnsi="Arial" w:cs="Arial"/>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6F6D6F" w:rsidRPr="002D0685" w:rsidTr="006F6D6F">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6F6D6F" w:rsidRPr="002D0685" w:rsidRDefault="006F6D6F" w:rsidP="006F6D6F">
            <w:pPr>
              <w:tabs>
                <w:tab w:val="left" w:pos="1701"/>
              </w:tabs>
              <w:rPr>
                <w:rFonts w:ascii="Arial" w:hAnsi="Arial" w:cs="Arial"/>
                <w:b/>
                <w:szCs w:val="24"/>
                <w:lang w:val="en-US"/>
              </w:rPr>
            </w:pPr>
            <w:r w:rsidRPr="002D0685">
              <w:rPr>
                <w:rFonts w:ascii="Arial" w:hAnsi="Arial" w:cs="Arial"/>
                <w:b/>
                <w:szCs w:val="24"/>
                <w:lang w:val="en-US"/>
              </w:rPr>
              <w:t>Name and Surname:</w:t>
            </w:r>
          </w:p>
        </w:tc>
        <w:tc>
          <w:tcPr>
            <w:tcW w:w="5482" w:type="dxa"/>
            <w:tcBorders>
              <w:top w:val="single" w:sz="4" w:space="0" w:color="auto"/>
              <w:left w:val="single" w:sz="4" w:space="0" w:color="auto"/>
              <w:bottom w:val="single" w:sz="4" w:space="0" w:color="auto"/>
              <w:right w:val="single" w:sz="4" w:space="0" w:color="auto"/>
            </w:tcBorders>
            <w:vAlign w:val="center"/>
          </w:tcPr>
          <w:p w:rsidR="006F6D6F" w:rsidRPr="002D0685" w:rsidRDefault="006F6D6F" w:rsidP="006F6D6F">
            <w:pPr>
              <w:tabs>
                <w:tab w:val="left" w:pos="1701"/>
              </w:tabs>
              <w:rPr>
                <w:rFonts w:ascii="Arial" w:hAnsi="Arial" w:cs="Arial"/>
                <w:szCs w:val="24"/>
                <w:lang w:val="en-US"/>
              </w:rPr>
            </w:pPr>
          </w:p>
        </w:tc>
      </w:tr>
      <w:tr w:rsidR="006F6D6F" w:rsidRPr="002D0685" w:rsidTr="006F6D6F">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6F6D6F" w:rsidRPr="002D0685" w:rsidRDefault="006F6D6F" w:rsidP="006F6D6F">
            <w:pPr>
              <w:tabs>
                <w:tab w:val="left" w:pos="1701"/>
              </w:tabs>
              <w:rPr>
                <w:rFonts w:ascii="Arial" w:hAnsi="Arial" w:cs="Arial"/>
                <w:b/>
                <w:szCs w:val="24"/>
                <w:lang w:val="en-US"/>
              </w:rPr>
            </w:pPr>
            <w:r w:rsidRPr="002D0685">
              <w:rPr>
                <w:rFonts w:ascii="Arial" w:hAnsi="Arial" w:cs="Arial"/>
                <w:b/>
                <w:szCs w:val="24"/>
                <w:lang w:val="en-US"/>
              </w:rPr>
              <w:t>Team Position:</w:t>
            </w:r>
          </w:p>
        </w:tc>
        <w:tc>
          <w:tcPr>
            <w:tcW w:w="5482" w:type="dxa"/>
            <w:tcBorders>
              <w:top w:val="single" w:sz="4" w:space="0" w:color="auto"/>
              <w:left w:val="single" w:sz="4" w:space="0" w:color="auto"/>
              <w:bottom w:val="single" w:sz="4" w:space="0" w:color="auto"/>
              <w:right w:val="single" w:sz="4" w:space="0" w:color="auto"/>
            </w:tcBorders>
            <w:vAlign w:val="center"/>
          </w:tcPr>
          <w:p w:rsidR="006F6D6F" w:rsidRPr="002D0685" w:rsidRDefault="006F6D6F" w:rsidP="006F6D6F">
            <w:pPr>
              <w:tabs>
                <w:tab w:val="left" w:pos="1701"/>
              </w:tabs>
              <w:rPr>
                <w:rFonts w:ascii="Arial" w:hAnsi="Arial" w:cs="Arial"/>
                <w:szCs w:val="24"/>
                <w:lang w:val="en-US"/>
              </w:rPr>
            </w:pPr>
          </w:p>
        </w:tc>
      </w:tr>
      <w:tr w:rsidR="006F6D6F" w:rsidRPr="002D0685" w:rsidTr="006F6D6F">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6F6D6F" w:rsidRPr="002D0685" w:rsidRDefault="006F6D6F" w:rsidP="006F6D6F">
            <w:pPr>
              <w:tabs>
                <w:tab w:val="left" w:pos="1701"/>
              </w:tabs>
              <w:rPr>
                <w:rFonts w:ascii="Arial" w:hAnsi="Arial" w:cs="Arial"/>
                <w:b/>
                <w:szCs w:val="24"/>
                <w:lang w:val="en-US"/>
              </w:rPr>
            </w:pPr>
            <w:r w:rsidRPr="002D0685">
              <w:rPr>
                <w:rFonts w:ascii="Arial" w:hAnsi="Arial" w:cs="Arial"/>
                <w:b/>
                <w:szCs w:val="24"/>
                <w:lang w:val="en-US"/>
              </w:rPr>
              <w:t>Signature:</w:t>
            </w:r>
          </w:p>
        </w:tc>
        <w:tc>
          <w:tcPr>
            <w:tcW w:w="5482" w:type="dxa"/>
            <w:tcBorders>
              <w:top w:val="single" w:sz="4" w:space="0" w:color="auto"/>
              <w:left w:val="single" w:sz="4" w:space="0" w:color="auto"/>
              <w:bottom w:val="single" w:sz="4" w:space="0" w:color="auto"/>
              <w:right w:val="single" w:sz="4" w:space="0" w:color="auto"/>
            </w:tcBorders>
            <w:vAlign w:val="center"/>
          </w:tcPr>
          <w:p w:rsidR="006F6D6F" w:rsidRPr="002D0685" w:rsidRDefault="006F6D6F" w:rsidP="006F6D6F">
            <w:pPr>
              <w:tabs>
                <w:tab w:val="left" w:pos="1701"/>
              </w:tabs>
              <w:rPr>
                <w:rFonts w:ascii="Arial" w:hAnsi="Arial" w:cs="Arial"/>
                <w:szCs w:val="24"/>
                <w:lang w:val="en-US"/>
              </w:rPr>
            </w:pPr>
          </w:p>
        </w:tc>
      </w:tr>
    </w:tbl>
    <w:p w:rsidR="006F6D6F" w:rsidRPr="002D0685" w:rsidRDefault="006F6D6F" w:rsidP="006F6D6F">
      <w:pPr>
        <w:pStyle w:val="ArrialNarrow"/>
        <w:spacing w:after="0"/>
        <w:rPr>
          <w:rFonts w:ascii="Arial" w:hAnsi="Arial" w:cs="Arial"/>
          <w:szCs w:val="24"/>
          <w:lang w:val="en-US"/>
        </w:rPr>
      </w:pPr>
    </w:p>
    <w:p w:rsidR="006F6D6F" w:rsidRPr="002D0685" w:rsidRDefault="006F6D6F" w:rsidP="006F6D6F">
      <w:pPr>
        <w:rPr>
          <w:rFonts w:ascii="Arial" w:hAnsi="Arial" w:cs="Arial"/>
          <w:szCs w:val="24"/>
          <w:lang w:val="en-US"/>
        </w:rPr>
      </w:pPr>
      <w:r w:rsidRPr="002D0685">
        <w:rPr>
          <w:rFonts w:ascii="Arial" w:hAnsi="Arial" w:cs="Arial"/>
          <w:szCs w:val="24"/>
          <w:lang w:val="en-US"/>
        </w:rPr>
        <w:t xml:space="preserve">Date: _______ </w:t>
      </w:r>
    </w:p>
    <w:p w:rsidR="006F6D6F" w:rsidRPr="002D0685" w:rsidRDefault="006F6D6F" w:rsidP="006F6D6F">
      <w:pPr>
        <w:pStyle w:val="ArrialNarrow"/>
        <w:spacing w:after="0"/>
        <w:rPr>
          <w:rFonts w:ascii="Arial" w:hAnsi="Arial" w:cs="Arial"/>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6F6D6F" w:rsidRPr="002D0685" w:rsidTr="006F6D6F">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6F6D6F" w:rsidRPr="002D0685" w:rsidRDefault="006F6D6F" w:rsidP="006F6D6F">
            <w:pPr>
              <w:tabs>
                <w:tab w:val="left" w:pos="1701"/>
              </w:tabs>
              <w:rPr>
                <w:rFonts w:ascii="Arial" w:hAnsi="Arial" w:cs="Arial"/>
                <w:b/>
                <w:szCs w:val="24"/>
                <w:lang w:val="en-US"/>
              </w:rPr>
            </w:pPr>
            <w:r w:rsidRPr="002D0685">
              <w:rPr>
                <w:rFonts w:ascii="Arial" w:hAnsi="Arial" w:cs="Arial"/>
                <w:b/>
                <w:szCs w:val="24"/>
                <w:lang w:val="en-US"/>
              </w:rPr>
              <w:t>Name and Surname:</w:t>
            </w:r>
          </w:p>
        </w:tc>
        <w:tc>
          <w:tcPr>
            <w:tcW w:w="5482" w:type="dxa"/>
            <w:tcBorders>
              <w:top w:val="single" w:sz="4" w:space="0" w:color="auto"/>
              <w:left w:val="single" w:sz="4" w:space="0" w:color="auto"/>
              <w:bottom w:val="single" w:sz="4" w:space="0" w:color="auto"/>
              <w:right w:val="single" w:sz="4" w:space="0" w:color="auto"/>
            </w:tcBorders>
          </w:tcPr>
          <w:p w:rsidR="006F6D6F" w:rsidRPr="002D0685" w:rsidRDefault="006F6D6F" w:rsidP="006F6D6F">
            <w:pPr>
              <w:tabs>
                <w:tab w:val="left" w:pos="1701"/>
              </w:tabs>
              <w:rPr>
                <w:rFonts w:ascii="Arial" w:hAnsi="Arial" w:cs="Arial"/>
                <w:szCs w:val="24"/>
                <w:lang w:val="en-US"/>
              </w:rPr>
            </w:pPr>
          </w:p>
        </w:tc>
      </w:tr>
      <w:tr w:rsidR="006F6D6F" w:rsidRPr="002D0685" w:rsidTr="006F6D6F">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6F6D6F" w:rsidRPr="002D0685" w:rsidRDefault="006F6D6F" w:rsidP="006F6D6F">
            <w:pPr>
              <w:tabs>
                <w:tab w:val="left" w:pos="1701"/>
              </w:tabs>
              <w:rPr>
                <w:rFonts w:ascii="Arial" w:hAnsi="Arial" w:cs="Arial"/>
                <w:b/>
                <w:szCs w:val="24"/>
                <w:lang w:val="en-US"/>
              </w:rPr>
            </w:pPr>
            <w:r w:rsidRPr="002D0685">
              <w:rPr>
                <w:rFonts w:ascii="Arial" w:hAnsi="Arial" w:cs="Arial"/>
                <w:b/>
                <w:szCs w:val="24"/>
                <w:lang w:val="en-US"/>
              </w:rPr>
              <w:t>Team Position:</w:t>
            </w:r>
          </w:p>
        </w:tc>
        <w:tc>
          <w:tcPr>
            <w:tcW w:w="5482" w:type="dxa"/>
            <w:tcBorders>
              <w:top w:val="single" w:sz="4" w:space="0" w:color="auto"/>
              <w:left w:val="single" w:sz="4" w:space="0" w:color="auto"/>
              <w:bottom w:val="single" w:sz="4" w:space="0" w:color="auto"/>
              <w:right w:val="single" w:sz="4" w:space="0" w:color="auto"/>
            </w:tcBorders>
          </w:tcPr>
          <w:p w:rsidR="006F6D6F" w:rsidRPr="002D0685" w:rsidRDefault="006F6D6F" w:rsidP="006F6D6F">
            <w:pPr>
              <w:tabs>
                <w:tab w:val="left" w:pos="1701"/>
              </w:tabs>
              <w:rPr>
                <w:rFonts w:ascii="Arial" w:hAnsi="Arial" w:cs="Arial"/>
                <w:szCs w:val="24"/>
                <w:lang w:val="en-US"/>
              </w:rPr>
            </w:pPr>
          </w:p>
        </w:tc>
      </w:tr>
      <w:tr w:rsidR="006F6D6F" w:rsidRPr="002D0685" w:rsidTr="006F6D6F">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6F6D6F" w:rsidRPr="002D0685" w:rsidRDefault="006F6D6F" w:rsidP="006F6D6F">
            <w:pPr>
              <w:tabs>
                <w:tab w:val="left" w:pos="1701"/>
              </w:tabs>
              <w:rPr>
                <w:rFonts w:ascii="Arial" w:hAnsi="Arial" w:cs="Arial"/>
                <w:b/>
                <w:szCs w:val="24"/>
                <w:lang w:val="en-US"/>
              </w:rPr>
            </w:pPr>
            <w:r w:rsidRPr="002D0685">
              <w:rPr>
                <w:rFonts w:ascii="Arial" w:hAnsi="Arial" w:cs="Arial"/>
                <w:b/>
                <w:szCs w:val="24"/>
                <w:lang w:val="en-US"/>
              </w:rPr>
              <w:t>Signature:</w:t>
            </w:r>
          </w:p>
        </w:tc>
        <w:tc>
          <w:tcPr>
            <w:tcW w:w="5482" w:type="dxa"/>
            <w:tcBorders>
              <w:top w:val="single" w:sz="4" w:space="0" w:color="auto"/>
              <w:left w:val="single" w:sz="4" w:space="0" w:color="auto"/>
              <w:bottom w:val="single" w:sz="4" w:space="0" w:color="auto"/>
              <w:right w:val="single" w:sz="4" w:space="0" w:color="auto"/>
            </w:tcBorders>
          </w:tcPr>
          <w:p w:rsidR="006F6D6F" w:rsidRPr="002D0685" w:rsidRDefault="006F6D6F" w:rsidP="006F6D6F">
            <w:pPr>
              <w:tabs>
                <w:tab w:val="left" w:pos="1701"/>
              </w:tabs>
              <w:rPr>
                <w:rFonts w:ascii="Arial" w:hAnsi="Arial" w:cs="Arial"/>
                <w:szCs w:val="24"/>
                <w:lang w:val="en-US"/>
              </w:rPr>
            </w:pPr>
          </w:p>
        </w:tc>
      </w:tr>
    </w:tbl>
    <w:p w:rsidR="006F6D6F" w:rsidRPr="002D0685" w:rsidRDefault="006F6D6F" w:rsidP="006F6D6F">
      <w:pPr>
        <w:pStyle w:val="ArrialNarrow"/>
        <w:spacing w:after="0"/>
        <w:rPr>
          <w:rFonts w:ascii="Arial" w:hAnsi="Arial" w:cs="Arial"/>
          <w:szCs w:val="24"/>
          <w:lang w:val="en-US"/>
        </w:rPr>
      </w:pPr>
    </w:p>
    <w:p w:rsidR="006F6D6F" w:rsidRPr="002D0685" w:rsidRDefault="006F6D6F" w:rsidP="006F6D6F">
      <w:pPr>
        <w:rPr>
          <w:rFonts w:ascii="Arial" w:hAnsi="Arial" w:cs="Arial"/>
          <w:szCs w:val="24"/>
          <w:lang w:val="en-US"/>
        </w:rPr>
      </w:pPr>
      <w:r w:rsidRPr="002D0685">
        <w:rPr>
          <w:rFonts w:ascii="Arial" w:hAnsi="Arial" w:cs="Arial"/>
          <w:szCs w:val="24"/>
          <w:lang w:val="en-US"/>
        </w:rPr>
        <w:t xml:space="preserve">Date: _______ </w:t>
      </w:r>
    </w:p>
    <w:p w:rsidR="006F6D6F" w:rsidRPr="002D0685" w:rsidRDefault="006F6D6F" w:rsidP="006F6D6F">
      <w:pPr>
        <w:rPr>
          <w:rFonts w:ascii="Arial" w:hAnsi="Arial" w:cs="Arial"/>
          <w:szCs w:val="24"/>
          <w:lang w:val="en-US"/>
        </w:rPr>
      </w:pPr>
    </w:p>
    <w:p w:rsidR="006F6D6F" w:rsidRPr="002D0685" w:rsidRDefault="006F6D6F" w:rsidP="006F6D6F">
      <w:pPr>
        <w:jc w:val="both"/>
        <w:rPr>
          <w:rFonts w:ascii="Arial" w:hAnsi="Arial" w:cs="Arial"/>
          <w:b/>
          <w:szCs w:val="24"/>
          <w:lang w:val="en-US"/>
        </w:rPr>
      </w:pPr>
      <w:r w:rsidRPr="002D0685">
        <w:rPr>
          <w:rFonts w:ascii="Arial" w:hAnsi="Arial" w:cs="Arial"/>
          <w:b/>
          <w:szCs w:val="24"/>
          <w:lang w:val="en-US"/>
        </w:rPr>
        <w:t>4 – C Approval of the Employer for change of executor</w:t>
      </w:r>
    </w:p>
    <w:p w:rsidR="006F6D6F" w:rsidRPr="002D0685" w:rsidRDefault="006F6D6F" w:rsidP="006F6D6F">
      <w:pPr>
        <w:jc w:val="both"/>
        <w:rPr>
          <w:rFonts w:ascii="Arial" w:hAnsi="Arial" w:cs="Arial"/>
          <w:b/>
          <w:szCs w:val="24"/>
          <w:lang w:val="en-US"/>
        </w:rPr>
      </w:pPr>
    </w:p>
    <w:p w:rsidR="006F6D6F" w:rsidRPr="002D0685" w:rsidRDefault="006F6D6F" w:rsidP="006F6D6F">
      <w:pPr>
        <w:jc w:val="both"/>
        <w:rPr>
          <w:rFonts w:ascii="Arial" w:hAnsi="Arial" w:cs="Arial"/>
          <w:color w:val="000000"/>
          <w:szCs w:val="24"/>
          <w:lang w:val="en-US" w:eastAsia="en-US"/>
        </w:rPr>
      </w:pPr>
      <w:r w:rsidRPr="002D0685">
        <w:rPr>
          <w:rFonts w:ascii="Arial" w:hAnsi="Arial" w:cs="Arial"/>
          <w:szCs w:val="24"/>
          <w:lang w:val="en-US"/>
        </w:rPr>
        <w:t>Employer -</w:t>
      </w:r>
      <w:r w:rsidRPr="002D0685">
        <w:rPr>
          <w:rFonts w:ascii="Arial" w:hAnsi="Arial" w:cs="Arial"/>
          <w:color w:val="000000"/>
          <w:szCs w:val="24"/>
          <w:lang w:val="en-US" w:eastAsia="en-US"/>
        </w:rPr>
        <w:t xml:space="preserve"> Javno preduzeće “Elektroprivreda Srbije” Beograd and Service Provider - __________ have concluded on __________ Contract on Service Provision “______________”No.________ (hereinafter referred as: Basic Contract), after open public procurement procedure No____________________.</w:t>
      </w:r>
    </w:p>
    <w:p w:rsidR="006F6D6F" w:rsidRPr="002D0685" w:rsidRDefault="006F6D6F" w:rsidP="006F6D6F">
      <w:pPr>
        <w:jc w:val="both"/>
        <w:rPr>
          <w:rFonts w:ascii="Arial" w:hAnsi="Arial" w:cs="Arial"/>
          <w:color w:val="000000"/>
          <w:szCs w:val="24"/>
          <w:lang w:val="en-US" w:eastAsia="en-US"/>
        </w:rPr>
      </w:pPr>
    </w:p>
    <w:p w:rsidR="006F6D6F" w:rsidRPr="002D0685" w:rsidRDefault="006F6D6F" w:rsidP="006F6D6F">
      <w:pPr>
        <w:jc w:val="both"/>
        <w:rPr>
          <w:rFonts w:ascii="Arial" w:hAnsi="Arial" w:cs="Arial"/>
          <w:color w:val="000000"/>
          <w:szCs w:val="24"/>
          <w:lang w:val="en-US" w:eastAsia="en-US"/>
        </w:rPr>
      </w:pPr>
      <w:r w:rsidRPr="002D0685">
        <w:rPr>
          <w:rFonts w:ascii="Arial" w:hAnsi="Arial" w:cs="Arial"/>
          <w:color w:val="000000"/>
          <w:szCs w:val="24"/>
          <w:lang w:val="en-US" w:eastAsia="en-US"/>
        </w:rPr>
        <w:t xml:space="preserve">In accordance with Article </w:t>
      </w:r>
      <w:r w:rsidR="00427108" w:rsidRPr="002D0685">
        <w:rPr>
          <w:rFonts w:ascii="Arial" w:hAnsi="Arial" w:cs="Arial"/>
          <w:color w:val="000000"/>
          <w:szCs w:val="24"/>
          <w:lang w:val="en-US" w:eastAsia="en-US"/>
        </w:rPr>
        <w:t xml:space="preserve">13 </w:t>
      </w:r>
      <w:r w:rsidRPr="002D0685">
        <w:rPr>
          <w:rFonts w:ascii="Arial" w:hAnsi="Arial" w:cs="Arial"/>
          <w:color w:val="000000"/>
          <w:szCs w:val="24"/>
          <w:lang w:val="en-US" w:eastAsia="en-US"/>
        </w:rPr>
        <w:t>of the Basic Contract, Service Provider has submitted to Employer in written form on ________ the justified request for change of executors of services.</w:t>
      </w:r>
    </w:p>
    <w:p w:rsidR="006F6D6F" w:rsidRPr="002D0685" w:rsidRDefault="006F6D6F" w:rsidP="006F6D6F">
      <w:pPr>
        <w:jc w:val="both"/>
        <w:rPr>
          <w:rFonts w:ascii="Arial" w:hAnsi="Arial" w:cs="Arial"/>
          <w:color w:val="000000"/>
          <w:szCs w:val="24"/>
          <w:lang w:val="en-US" w:eastAsia="en-US"/>
        </w:rPr>
      </w:pPr>
    </w:p>
    <w:p w:rsidR="006F6D6F" w:rsidRPr="002D0685" w:rsidRDefault="006F6D6F" w:rsidP="006F6D6F">
      <w:pPr>
        <w:jc w:val="both"/>
        <w:rPr>
          <w:rFonts w:ascii="Arial" w:hAnsi="Arial" w:cs="Arial"/>
          <w:color w:val="000000"/>
          <w:szCs w:val="24"/>
          <w:lang w:val="en-US" w:eastAsia="en-US"/>
        </w:rPr>
      </w:pPr>
      <w:r w:rsidRPr="002D0685">
        <w:rPr>
          <w:rFonts w:ascii="Arial" w:hAnsi="Arial" w:cs="Arial"/>
          <w:color w:val="000000"/>
          <w:szCs w:val="24"/>
          <w:lang w:val="en-US" w:eastAsia="en-US"/>
        </w:rPr>
        <w:t>In the attachment to the request the Provider of Services submitted CVs and certificates on referent experience of newly proposed executors, as well as amended annexes 4A, 4B, 5 and 7 of the Contract, in Serbian and English language.</w:t>
      </w:r>
    </w:p>
    <w:p w:rsidR="006F6D6F" w:rsidRPr="002D0685" w:rsidRDefault="006F6D6F" w:rsidP="006F6D6F">
      <w:pPr>
        <w:jc w:val="both"/>
        <w:rPr>
          <w:rFonts w:ascii="Arial" w:hAnsi="Arial" w:cs="Arial"/>
          <w:color w:val="000000"/>
          <w:szCs w:val="24"/>
          <w:lang w:val="en-US" w:eastAsia="en-US"/>
        </w:rPr>
      </w:pPr>
    </w:p>
    <w:p w:rsidR="006F6D6F" w:rsidRPr="002D0685" w:rsidRDefault="006F6D6F" w:rsidP="006F6D6F">
      <w:pPr>
        <w:jc w:val="both"/>
        <w:rPr>
          <w:rFonts w:ascii="Arial" w:hAnsi="Arial" w:cs="Arial"/>
          <w:szCs w:val="24"/>
          <w:lang w:val="en-US"/>
        </w:rPr>
      </w:pPr>
      <w:r w:rsidRPr="002D0685">
        <w:rPr>
          <w:rFonts w:ascii="Arial" w:hAnsi="Arial" w:cs="Arial"/>
          <w:color w:val="000000"/>
          <w:szCs w:val="24"/>
          <w:lang w:val="en-US" w:eastAsia="en-US"/>
        </w:rPr>
        <w:t xml:space="preserve">Authorized representative of the Employer for monitoring of implementation of services has considered the submitted forms and annexes, based on which it gives its consent and approves proposed changes of executors. In relation to this approval and submitted amended annexes of the Basic Contract separate annex in accordance with Article </w:t>
      </w:r>
      <w:r w:rsidR="00427108" w:rsidRPr="002D0685">
        <w:rPr>
          <w:rFonts w:ascii="Arial" w:hAnsi="Arial" w:cs="Arial"/>
          <w:color w:val="000000"/>
          <w:szCs w:val="24"/>
          <w:lang w:val="en-US" w:eastAsia="en-US"/>
        </w:rPr>
        <w:t>13</w:t>
      </w:r>
      <w:r w:rsidRPr="002D0685">
        <w:rPr>
          <w:rFonts w:ascii="Arial" w:hAnsi="Arial" w:cs="Arial"/>
          <w:color w:val="000000"/>
          <w:szCs w:val="24"/>
          <w:lang w:val="en-US" w:eastAsia="en-US"/>
        </w:rPr>
        <w:t xml:space="preserve">item </w:t>
      </w:r>
      <w:r w:rsidR="00427108" w:rsidRPr="002D0685">
        <w:rPr>
          <w:rFonts w:ascii="Arial" w:hAnsi="Arial" w:cs="Arial"/>
          <w:color w:val="000000"/>
          <w:szCs w:val="24"/>
          <w:lang w:val="en-US" w:eastAsia="en-US"/>
        </w:rPr>
        <w:t xml:space="preserve">6 </w:t>
      </w:r>
      <w:r w:rsidRPr="002D0685">
        <w:rPr>
          <w:rFonts w:ascii="Arial" w:hAnsi="Arial" w:cs="Arial"/>
          <w:color w:val="000000"/>
          <w:szCs w:val="24"/>
          <w:lang w:val="en-US" w:eastAsia="en-US"/>
        </w:rPr>
        <w:t>of the Basic Contract shall not be concluded.</w:t>
      </w:r>
    </w:p>
    <w:p w:rsidR="006F6D6F" w:rsidRPr="002D0685" w:rsidRDefault="006F6D6F" w:rsidP="006F6D6F">
      <w:pPr>
        <w:jc w:val="right"/>
        <w:rPr>
          <w:rFonts w:ascii="Arial" w:hAnsi="Arial" w:cs="Arial"/>
          <w:b/>
          <w:szCs w:val="24"/>
          <w:lang w:val="en-US"/>
        </w:rPr>
      </w:pPr>
    </w:p>
    <w:p w:rsidR="006F6D6F" w:rsidRPr="002D0685" w:rsidRDefault="006F6D6F" w:rsidP="006F6D6F">
      <w:pPr>
        <w:jc w:val="right"/>
        <w:rPr>
          <w:rFonts w:ascii="Arial" w:hAnsi="Arial" w:cs="Arial"/>
          <w:b/>
          <w:szCs w:val="24"/>
          <w:lang w:val="en-US"/>
        </w:rPr>
      </w:pPr>
      <w:r w:rsidRPr="002D0685">
        <w:rPr>
          <w:rFonts w:ascii="Arial" w:hAnsi="Arial" w:cs="Arial"/>
          <w:b/>
          <w:szCs w:val="24"/>
          <w:lang w:val="en-US"/>
        </w:rPr>
        <w:t xml:space="preserve">For Employer the authorized representative </w:t>
      </w:r>
    </w:p>
    <w:p w:rsidR="006F6D6F" w:rsidRPr="002D0685" w:rsidRDefault="006F6D6F" w:rsidP="006F6D6F">
      <w:pPr>
        <w:jc w:val="right"/>
        <w:rPr>
          <w:rFonts w:ascii="Arial" w:hAnsi="Arial" w:cs="Arial"/>
          <w:b/>
          <w:szCs w:val="24"/>
          <w:lang w:val="en-US"/>
        </w:rPr>
      </w:pPr>
      <w:r w:rsidRPr="002D0685">
        <w:rPr>
          <w:rFonts w:ascii="Arial" w:hAnsi="Arial" w:cs="Arial"/>
          <w:b/>
          <w:szCs w:val="24"/>
          <w:lang w:val="en-US"/>
        </w:rPr>
        <w:t>Team Manager</w:t>
      </w:r>
    </w:p>
    <w:p w:rsidR="00B377C3" w:rsidRDefault="004A18FB" w:rsidP="004A18FB">
      <w:pPr>
        <w:jc w:val="both"/>
        <w:rPr>
          <w:rFonts w:ascii="Arial" w:hAnsi="Arial" w:cs="Arial"/>
          <w:szCs w:val="24"/>
          <w:lang w:val="en-US"/>
        </w:rPr>
      </w:pPr>
      <w:r w:rsidRPr="002D0685">
        <w:rPr>
          <w:rFonts w:ascii="Arial" w:hAnsi="Arial" w:cs="Arial"/>
          <w:szCs w:val="24"/>
          <w:lang w:val="en-US"/>
        </w:rPr>
        <w:tab/>
      </w:r>
      <w:r w:rsidRPr="002D0685">
        <w:rPr>
          <w:rFonts w:ascii="Arial" w:hAnsi="Arial" w:cs="Arial"/>
          <w:szCs w:val="24"/>
          <w:lang w:val="en-US"/>
        </w:rPr>
        <w:tab/>
      </w:r>
      <w:r w:rsidRPr="002D0685">
        <w:rPr>
          <w:rFonts w:ascii="Arial" w:hAnsi="Arial" w:cs="Arial"/>
          <w:szCs w:val="24"/>
          <w:lang w:val="en-US"/>
        </w:rPr>
        <w:tab/>
      </w:r>
      <w:r w:rsidRPr="002D0685">
        <w:rPr>
          <w:rFonts w:ascii="Arial" w:hAnsi="Arial" w:cs="Arial"/>
          <w:szCs w:val="24"/>
          <w:lang w:val="en-US"/>
        </w:rPr>
        <w:tab/>
      </w:r>
      <w:r w:rsidRPr="002D0685">
        <w:rPr>
          <w:rFonts w:ascii="Arial" w:hAnsi="Arial" w:cs="Arial"/>
          <w:szCs w:val="24"/>
          <w:lang w:val="en-US"/>
        </w:rPr>
        <w:tab/>
      </w:r>
    </w:p>
    <w:p w:rsidR="00B377C3" w:rsidRDefault="00B377C3">
      <w:pPr>
        <w:suppressAutoHyphens w:val="0"/>
        <w:spacing w:after="160" w:line="259" w:lineRule="auto"/>
        <w:rPr>
          <w:rFonts w:ascii="Arial" w:hAnsi="Arial" w:cs="Arial"/>
          <w:szCs w:val="24"/>
          <w:lang w:val="en-US"/>
        </w:rPr>
      </w:pPr>
      <w:r>
        <w:rPr>
          <w:rFonts w:ascii="Arial" w:hAnsi="Arial" w:cs="Arial"/>
          <w:szCs w:val="24"/>
          <w:lang w:val="en-US"/>
        </w:rPr>
        <w:br w:type="page"/>
      </w:r>
    </w:p>
    <w:p w:rsidR="004A18FB" w:rsidRPr="002D0685" w:rsidRDefault="004A18FB" w:rsidP="004A18FB">
      <w:pPr>
        <w:jc w:val="both"/>
        <w:rPr>
          <w:rFonts w:ascii="Arial" w:hAnsi="Arial" w:cs="Arial"/>
          <w:b/>
          <w:color w:val="000000"/>
          <w:szCs w:val="24"/>
          <w:lang w:val="en-US"/>
        </w:rPr>
      </w:pPr>
    </w:p>
    <w:p w:rsidR="006F6D6F" w:rsidRPr="002D0685" w:rsidRDefault="006F6D6F" w:rsidP="006F6D6F">
      <w:pPr>
        <w:jc w:val="right"/>
        <w:rPr>
          <w:rFonts w:ascii="Arial" w:hAnsi="Arial" w:cs="Arial"/>
          <w:b/>
          <w:szCs w:val="24"/>
          <w:lang w:val="en-US"/>
        </w:rPr>
      </w:pPr>
      <w:r w:rsidRPr="002D0685">
        <w:rPr>
          <w:rFonts w:ascii="Arial" w:hAnsi="Arial" w:cs="Arial"/>
          <w:b/>
          <w:szCs w:val="24"/>
          <w:lang w:val="en-US"/>
        </w:rPr>
        <w:t>ANNEX 5 TO THE CONTRACT</w:t>
      </w:r>
    </w:p>
    <w:p w:rsidR="006F6D6F" w:rsidRPr="002D0685" w:rsidRDefault="006F6D6F" w:rsidP="006F6D6F">
      <w:pPr>
        <w:rPr>
          <w:rFonts w:ascii="Arial" w:hAnsi="Arial" w:cs="Arial"/>
          <w:szCs w:val="24"/>
          <w:lang w:val="en-US"/>
        </w:rPr>
      </w:pPr>
    </w:p>
    <w:p w:rsidR="006F6D6F" w:rsidRPr="002D0685" w:rsidRDefault="006F6D6F" w:rsidP="006F6D6F">
      <w:pPr>
        <w:jc w:val="center"/>
        <w:rPr>
          <w:rFonts w:ascii="Arial" w:hAnsi="Arial" w:cs="Arial"/>
          <w:b/>
          <w:szCs w:val="24"/>
          <w:lang w:val="en-US"/>
        </w:rPr>
      </w:pPr>
      <w:r w:rsidRPr="002D0685">
        <w:rPr>
          <w:rFonts w:ascii="Arial" w:hAnsi="Arial" w:cs="Arial"/>
          <w:b/>
          <w:szCs w:val="24"/>
          <w:lang w:val="en-US"/>
        </w:rPr>
        <w:t>PRICE STRUCTURE</w:t>
      </w:r>
    </w:p>
    <w:p w:rsidR="006F6D6F" w:rsidRPr="002D0685" w:rsidRDefault="006F6D6F" w:rsidP="006F6D6F">
      <w:pPr>
        <w:rPr>
          <w:rFonts w:ascii="Arial" w:hAnsi="Arial" w:cs="Arial"/>
          <w:szCs w:val="24"/>
          <w:lang w:val="en-US"/>
        </w:rPr>
      </w:pPr>
    </w:p>
    <w:p w:rsidR="006F6D6F" w:rsidRPr="002D0685" w:rsidRDefault="006F6D6F" w:rsidP="006F6D6F">
      <w:pPr>
        <w:jc w:val="both"/>
        <w:rPr>
          <w:rFonts w:ascii="Arial" w:hAnsi="Arial" w:cs="Arial"/>
          <w:szCs w:val="24"/>
          <w:lang w:val="en-US"/>
        </w:rPr>
      </w:pPr>
    </w:p>
    <w:p w:rsidR="006F6D6F" w:rsidRPr="002D0685" w:rsidRDefault="006F6D6F" w:rsidP="006F6D6F">
      <w:pPr>
        <w:jc w:val="right"/>
        <w:rPr>
          <w:rFonts w:ascii="Arial" w:hAnsi="Arial" w:cs="Arial"/>
          <w:b/>
          <w:szCs w:val="24"/>
          <w:lang w:val="en-US"/>
        </w:rPr>
      </w:pPr>
      <w:r w:rsidRPr="002D0685">
        <w:rPr>
          <w:rFonts w:ascii="Arial" w:hAnsi="Arial" w:cs="Arial"/>
          <w:b/>
          <w:szCs w:val="24"/>
          <w:lang w:val="en-US"/>
        </w:rPr>
        <w:t>ANNEX 6 TO THE CONTRACT</w:t>
      </w:r>
    </w:p>
    <w:p w:rsidR="00556BA9" w:rsidRPr="002D0685" w:rsidRDefault="00556BA9" w:rsidP="00556BA9">
      <w:pPr>
        <w:tabs>
          <w:tab w:val="left" w:pos="360"/>
        </w:tabs>
        <w:jc w:val="right"/>
        <w:rPr>
          <w:rFonts w:ascii="Arial" w:hAnsi="Arial" w:cs="Arial"/>
          <w:b/>
          <w:color w:val="000000"/>
          <w:szCs w:val="24"/>
          <w:lang w:val="en-US"/>
        </w:rPr>
      </w:pPr>
    </w:p>
    <w:p w:rsidR="006F6D6F" w:rsidRPr="002D0685" w:rsidRDefault="006F6D6F" w:rsidP="006F6D6F">
      <w:pPr>
        <w:jc w:val="center"/>
        <w:rPr>
          <w:rFonts w:ascii="Arial" w:hAnsi="Arial" w:cs="Arial"/>
          <w:b/>
          <w:szCs w:val="24"/>
          <w:lang w:val="en-US"/>
        </w:rPr>
      </w:pPr>
      <w:r w:rsidRPr="002D0685">
        <w:rPr>
          <w:rFonts w:ascii="Arial" w:hAnsi="Arial" w:cs="Arial"/>
          <w:b/>
          <w:szCs w:val="24"/>
          <w:lang w:val="en-US"/>
        </w:rPr>
        <w:t>TENDER FORM</w:t>
      </w:r>
    </w:p>
    <w:p w:rsidR="006F6D6F" w:rsidRPr="002D0685" w:rsidRDefault="006F6D6F" w:rsidP="006F6D6F">
      <w:pPr>
        <w:jc w:val="center"/>
        <w:rPr>
          <w:rFonts w:ascii="Arial" w:hAnsi="Arial" w:cs="Arial"/>
          <w:b/>
          <w:szCs w:val="24"/>
          <w:lang w:val="en-US"/>
        </w:rPr>
      </w:pPr>
    </w:p>
    <w:p w:rsidR="006F6D6F" w:rsidRPr="002D0685" w:rsidRDefault="006F6D6F" w:rsidP="006F6D6F">
      <w:pPr>
        <w:jc w:val="right"/>
        <w:rPr>
          <w:rFonts w:ascii="Arial" w:hAnsi="Arial" w:cs="Arial"/>
          <w:b/>
          <w:szCs w:val="24"/>
          <w:lang w:val="en-US"/>
        </w:rPr>
      </w:pPr>
      <w:r w:rsidRPr="002D0685">
        <w:rPr>
          <w:rFonts w:ascii="Arial" w:hAnsi="Arial" w:cs="Arial"/>
          <w:b/>
          <w:szCs w:val="24"/>
          <w:lang w:val="en-US"/>
        </w:rPr>
        <w:t>ANNEX 7 TO THE CONTRACT</w:t>
      </w:r>
    </w:p>
    <w:p w:rsidR="006F6D6F" w:rsidRPr="002D0685" w:rsidRDefault="006F6D6F" w:rsidP="006F6D6F">
      <w:pPr>
        <w:jc w:val="center"/>
        <w:rPr>
          <w:rFonts w:ascii="Arial" w:hAnsi="Arial" w:cs="Arial"/>
          <w:b/>
          <w:szCs w:val="24"/>
          <w:lang w:val="en-US"/>
        </w:rPr>
      </w:pPr>
    </w:p>
    <w:p w:rsidR="006F6D6F" w:rsidRPr="002D0685" w:rsidRDefault="00566728" w:rsidP="006F6D6F">
      <w:pPr>
        <w:jc w:val="center"/>
        <w:rPr>
          <w:rFonts w:ascii="Arial" w:hAnsi="Arial" w:cs="Arial"/>
          <w:b/>
          <w:szCs w:val="24"/>
          <w:lang w:val="en-US"/>
        </w:rPr>
      </w:pPr>
      <w:r w:rsidRPr="002D0685">
        <w:rPr>
          <w:rFonts w:ascii="Arial" w:hAnsi="Arial" w:cs="Arial"/>
          <w:b/>
          <w:szCs w:val="24"/>
          <w:lang w:val="en-US"/>
        </w:rPr>
        <w:t>CONFIDENTIALITY AGREEMENT</w:t>
      </w:r>
    </w:p>
    <w:p w:rsidR="006F6D6F" w:rsidRPr="002D0685" w:rsidRDefault="006F6D6F" w:rsidP="006F6D6F">
      <w:pPr>
        <w:jc w:val="center"/>
        <w:rPr>
          <w:rFonts w:ascii="Arial" w:hAnsi="Arial" w:cs="Arial"/>
          <w:b/>
          <w:szCs w:val="24"/>
          <w:lang w:val="en-US"/>
        </w:rPr>
      </w:pPr>
    </w:p>
    <w:p w:rsidR="006F6D6F" w:rsidRPr="002D0685" w:rsidRDefault="006F6D6F" w:rsidP="006F6D6F">
      <w:pPr>
        <w:jc w:val="right"/>
        <w:rPr>
          <w:rFonts w:ascii="Arial" w:hAnsi="Arial" w:cs="Arial"/>
          <w:b/>
          <w:szCs w:val="24"/>
          <w:lang w:val="en-US"/>
        </w:rPr>
      </w:pPr>
      <w:r w:rsidRPr="002D0685">
        <w:rPr>
          <w:rFonts w:ascii="Arial" w:hAnsi="Arial" w:cs="Arial"/>
          <w:b/>
          <w:szCs w:val="24"/>
          <w:lang w:val="en-US"/>
        </w:rPr>
        <w:t>ANNEX 8 TO THE CONTRACT</w:t>
      </w:r>
    </w:p>
    <w:p w:rsidR="00787714" w:rsidRDefault="00787714">
      <w:pPr>
        <w:suppressAutoHyphens w:val="0"/>
        <w:spacing w:after="160" w:line="259" w:lineRule="auto"/>
        <w:rPr>
          <w:rFonts w:ascii="Arial" w:hAnsi="Arial" w:cs="Arial"/>
          <w:b/>
          <w:color w:val="000000"/>
          <w:szCs w:val="24"/>
          <w:lang w:val="en-US"/>
        </w:rPr>
      </w:pPr>
      <w:r>
        <w:rPr>
          <w:rFonts w:ascii="Arial" w:hAnsi="Arial" w:cs="Arial"/>
          <w:b/>
          <w:color w:val="000000"/>
          <w:szCs w:val="24"/>
          <w:lang w:val="en-US"/>
        </w:rPr>
        <w:br w:type="page"/>
      </w:r>
    </w:p>
    <w:p w:rsidR="004A18FB" w:rsidRPr="002D0685" w:rsidRDefault="004A18FB" w:rsidP="004A18FB">
      <w:pPr>
        <w:tabs>
          <w:tab w:val="left" w:pos="360"/>
        </w:tabs>
        <w:jc w:val="right"/>
        <w:rPr>
          <w:rFonts w:ascii="Arial" w:hAnsi="Arial" w:cs="Arial"/>
          <w:b/>
          <w:color w:val="000000"/>
          <w:szCs w:val="24"/>
          <w:lang w:val="en-US"/>
        </w:rPr>
      </w:pPr>
    </w:p>
    <w:p w:rsidR="003A63FF" w:rsidRPr="002D0685" w:rsidRDefault="003A63FF" w:rsidP="003A63FF">
      <w:pPr>
        <w:tabs>
          <w:tab w:val="left" w:pos="360"/>
        </w:tabs>
        <w:jc w:val="center"/>
        <w:rPr>
          <w:rFonts w:ascii="Arial" w:hAnsi="Arial" w:cs="Arial"/>
          <w:b/>
          <w:color w:val="000000"/>
          <w:szCs w:val="24"/>
          <w:lang w:val="en-US"/>
        </w:rPr>
      </w:pPr>
    </w:p>
    <w:p w:rsidR="006F6D6F" w:rsidRPr="002D0685" w:rsidRDefault="006F6D6F" w:rsidP="006F6D6F">
      <w:pPr>
        <w:jc w:val="center"/>
        <w:rPr>
          <w:rFonts w:ascii="Arial" w:hAnsi="Arial" w:cs="Arial"/>
          <w:b/>
          <w:szCs w:val="24"/>
          <w:lang w:val="en-US"/>
        </w:rPr>
      </w:pPr>
      <w:r w:rsidRPr="002D0685">
        <w:rPr>
          <w:rFonts w:ascii="Arial" w:hAnsi="Arial" w:cs="Arial"/>
          <w:b/>
          <w:szCs w:val="24"/>
          <w:lang w:val="en-US"/>
        </w:rPr>
        <w:t xml:space="preserve">PERFORMANCE BOND </w:t>
      </w:r>
    </w:p>
    <w:p w:rsidR="006F6D6F" w:rsidRPr="002D0685" w:rsidRDefault="006F6D6F" w:rsidP="006F6D6F">
      <w:pPr>
        <w:jc w:val="center"/>
        <w:rPr>
          <w:rFonts w:ascii="Arial" w:hAnsi="Arial" w:cs="Arial"/>
          <w:b/>
          <w:szCs w:val="24"/>
          <w:lang w:val="en-US"/>
        </w:rPr>
      </w:pPr>
    </w:p>
    <w:p w:rsidR="006F6D6F" w:rsidRPr="002D0685" w:rsidRDefault="006F6D6F" w:rsidP="006F6D6F">
      <w:pPr>
        <w:jc w:val="center"/>
        <w:rPr>
          <w:rFonts w:ascii="Arial" w:hAnsi="Arial" w:cs="Arial"/>
          <w:b/>
          <w:bCs/>
          <w:spacing w:val="-1"/>
          <w:szCs w:val="24"/>
          <w:lang w:val="en-US"/>
        </w:rPr>
      </w:pPr>
      <w:r w:rsidRPr="002D0685">
        <w:rPr>
          <w:rFonts w:ascii="Arial" w:hAnsi="Arial" w:cs="Arial"/>
          <w:b/>
          <w:bCs/>
          <w:spacing w:val="-1"/>
          <w:szCs w:val="24"/>
          <w:lang w:val="en-US"/>
        </w:rPr>
        <w:t xml:space="preserve">MODEL OF </w:t>
      </w:r>
    </w:p>
    <w:p w:rsidR="006F6D6F" w:rsidRPr="002D0685" w:rsidRDefault="006F6D6F" w:rsidP="006F6D6F">
      <w:pPr>
        <w:jc w:val="center"/>
        <w:rPr>
          <w:rFonts w:ascii="Arial" w:hAnsi="Arial" w:cs="Arial"/>
          <w:szCs w:val="24"/>
          <w:lang w:val="en-US"/>
        </w:rPr>
      </w:pPr>
      <w:r w:rsidRPr="002D0685">
        <w:rPr>
          <w:rFonts w:ascii="Arial" w:hAnsi="Arial" w:cs="Arial"/>
          <w:b/>
          <w:bCs/>
          <w:spacing w:val="-1"/>
          <w:szCs w:val="24"/>
          <w:lang w:val="en-US"/>
        </w:rPr>
        <w:t>Performance Bond</w:t>
      </w:r>
    </w:p>
    <w:p w:rsidR="006F6D6F" w:rsidRDefault="006F6D6F" w:rsidP="006F6D6F">
      <w:pPr>
        <w:shd w:val="clear" w:color="auto" w:fill="FFFFFF"/>
        <w:rPr>
          <w:rFonts w:ascii="Arial" w:hAnsi="Arial" w:cs="Arial"/>
          <w:b/>
          <w:bCs/>
          <w:i/>
          <w:iCs/>
          <w:szCs w:val="24"/>
          <w:u w:val="single"/>
          <w:lang w:val="en-US"/>
        </w:rPr>
      </w:pPr>
    </w:p>
    <w:p w:rsidR="001540A0" w:rsidRPr="001710B3" w:rsidRDefault="001540A0" w:rsidP="006F6D6F">
      <w:pPr>
        <w:shd w:val="clear" w:color="auto" w:fill="FFFFFF"/>
        <w:rPr>
          <w:rFonts w:ascii="Arial" w:hAnsi="Arial" w:cs="Arial"/>
          <w:b/>
          <w:bCs/>
          <w:iCs/>
          <w:szCs w:val="24"/>
          <w:u w:val="single"/>
          <w:lang w:val="en-US"/>
        </w:rPr>
      </w:pPr>
      <w:r w:rsidRPr="001710B3">
        <w:rPr>
          <w:rFonts w:ascii="Arial" w:hAnsi="Arial" w:cs="Arial"/>
          <w:b/>
          <w:bCs/>
          <w:iCs/>
          <w:szCs w:val="24"/>
          <w:u w:val="single"/>
          <w:lang w:val="en-US"/>
        </w:rPr>
        <w:t>Issuance date:</w:t>
      </w:r>
    </w:p>
    <w:p w:rsidR="006F6D6F" w:rsidRPr="002D0685" w:rsidRDefault="006F6D6F" w:rsidP="006F6D6F">
      <w:pPr>
        <w:shd w:val="clear" w:color="auto" w:fill="FFFFFF"/>
        <w:rPr>
          <w:rFonts w:ascii="Arial" w:hAnsi="Arial" w:cs="Arial"/>
          <w:b/>
          <w:bCs/>
          <w:i/>
          <w:iCs/>
          <w:szCs w:val="24"/>
          <w:u w:val="single"/>
          <w:lang w:val="en-US"/>
        </w:rPr>
      </w:pPr>
      <w:r w:rsidRPr="002D0685">
        <w:rPr>
          <w:rFonts w:ascii="Arial" w:hAnsi="Arial" w:cs="Arial"/>
          <w:b/>
          <w:bCs/>
          <w:i/>
          <w:iCs/>
          <w:szCs w:val="24"/>
          <w:u w:val="single"/>
          <w:lang w:val="en-US"/>
        </w:rPr>
        <w:t>(bank name, branch address of the issuer)</w:t>
      </w:r>
    </w:p>
    <w:p w:rsidR="006F6D6F" w:rsidRPr="002D0685" w:rsidRDefault="006F6D6F" w:rsidP="006F6D6F">
      <w:pPr>
        <w:shd w:val="clear" w:color="auto" w:fill="FFFFFF"/>
        <w:rPr>
          <w:rFonts w:ascii="Arial" w:hAnsi="Arial" w:cs="Arial"/>
          <w:spacing w:val="-2"/>
          <w:szCs w:val="24"/>
          <w:lang w:val="en-US"/>
        </w:rPr>
      </w:pPr>
    </w:p>
    <w:p w:rsidR="006F6D6F" w:rsidRPr="002D0685" w:rsidRDefault="006F6D6F" w:rsidP="006F6D6F">
      <w:pPr>
        <w:shd w:val="clear" w:color="auto" w:fill="FFFFFF"/>
        <w:rPr>
          <w:rFonts w:ascii="Arial" w:hAnsi="Arial" w:cs="Arial"/>
          <w:szCs w:val="24"/>
          <w:lang w:val="en-US"/>
        </w:rPr>
      </w:pPr>
      <w:r w:rsidRPr="002D0685">
        <w:rPr>
          <w:rFonts w:ascii="Arial" w:hAnsi="Arial" w:cs="Arial"/>
          <w:spacing w:val="-2"/>
          <w:szCs w:val="24"/>
          <w:lang w:val="en-US"/>
        </w:rPr>
        <w:t xml:space="preserve">PRINCIPAL: </w:t>
      </w:r>
      <w:r w:rsidRPr="002D0685">
        <w:rPr>
          <w:rFonts w:ascii="Arial" w:hAnsi="Arial" w:cs="Arial"/>
          <w:szCs w:val="24"/>
          <w:lang w:val="en-US"/>
        </w:rPr>
        <w:t>(</w:t>
      </w:r>
      <w:r w:rsidR="001540A0">
        <w:rPr>
          <w:rFonts w:ascii="Arial" w:hAnsi="Arial" w:cs="Arial"/>
          <w:szCs w:val="24"/>
          <w:lang w:val="en-US"/>
        </w:rPr>
        <w:t xml:space="preserve">name and </w:t>
      </w:r>
      <w:r w:rsidRPr="002D0685">
        <w:rPr>
          <w:rFonts w:ascii="Arial" w:hAnsi="Arial" w:cs="Arial"/>
          <w:szCs w:val="24"/>
          <w:lang w:val="en-US"/>
        </w:rPr>
        <w:t>address)</w:t>
      </w:r>
      <w:r w:rsidR="001540A0">
        <w:rPr>
          <w:rFonts w:ascii="Arial" w:hAnsi="Arial" w:cs="Arial"/>
          <w:szCs w:val="24"/>
          <w:lang w:val="en-US"/>
        </w:rPr>
        <w:t xml:space="preserve"> TIN, RN</w:t>
      </w:r>
    </w:p>
    <w:p w:rsidR="006F6D6F" w:rsidRPr="002D0685" w:rsidRDefault="006F6D6F" w:rsidP="006F6D6F">
      <w:pPr>
        <w:shd w:val="clear" w:color="auto" w:fill="FFFFFF"/>
        <w:rPr>
          <w:rFonts w:ascii="Arial" w:hAnsi="Arial" w:cs="Arial"/>
          <w:szCs w:val="24"/>
          <w:lang w:val="en-US"/>
        </w:rPr>
      </w:pPr>
    </w:p>
    <w:p w:rsidR="006F6D6F" w:rsidRPr="002D0685" w:rsidRDefault="00197143" w:rsidP="006F6D6F">
      <w:pPr>
        <w:shd w:val="clear" w:color="auto" w:fill="FFFFFF"/>
        <w:rPr>
          <w:rFonts w:ascii="Arial" w:hAnsi="Arial" w:cs="Arial"/>
          <w:szCs w:val="24"/>
          <w:lang w:val="en-US"/>
        </w:rPr>
      </w:pPr>
      <w:r w:rsidRPr="002D0685">
        <w:rPr>
          <w:rFonts w:ascii="Arial" w:hAnsi="Arial" w:cs="Arial"/>
          <w:szCs w:val="24"/>
          <w:lang w:val="en-US"/>
        </w:rPr>
        <w:t>BENEFICIARY</w:t>
      </w:r>
      <w:r w:rsidR="006F6D6F" w:rsidRPr="002D0685">
        <w:rPr>
          <w:rFonts w:ascii="Arial" w:hAnsi="Arial" w:cs="Arial"/>
          <w:szCs w:val="24"/>
          <w:lang w:val="en-US"/>
        </w:rPr>
        <w:t xml:space="preserve">: </w:t>
      </w:r>
    </w:p>
    <w:p w:rsidR="006F6D6F" w:rsidRPr="002D0685" w:rsidRDefault="006F6D6F" w:rsidP="006F6D6F">
      <w:pPr>
        <w:rPr>
          <w:rFonts w:ascii="Arial" w:hAnsi="Arial" w:cs="Arial"/>
          <w:szCs w:val="24"/>
          <w:lang w:val="en-US"/>
        </w:rPr>
      </w:pPr>
      <w:r w:rsidRPr="002D0685">
        <w:rPr>
          <w:rFonts w:ascii="Arial" w:hAnsi="Arial" w:cs="Arial"/>
          <w:spacing w:val="9"/>
          <w:szCs w:val="24"/>
          <w:lang w:val="en-US"/>
        </w:rPr>
        <w:t xml:space="preserve"> </w:t>
      </w:r>
    </w:p>
    <w:p w:rsidR="006F6D6F" w:rsidRPr="002D0685" w:rsidRDefault="006F6D6F" w:rsidP="006F6D6F">
      <w:pPr>
        <w:jc w:val="both"/>
        <w:rPr>
          <w:rFonts w:ascii="Arial" w:hAnsi="Arial" w:cs="Arial"/>
          <w:bCs/>
          <w:spacing w:val="9"/>
          <w:szCs w:val="24"/>
          <w:lang w:val="en-US"/>
        </w:rPr>
      </w:pPr>
      <w:r w:rsidRPr="002D0685">
        <w:rPr>
          <w:rFonts w:ascii="Arial" w:hAnsi="Arial" w:cs="Arial"/>
          <w:szCs w:val="24"/>
          <w:lang w:val="en-US"/>
        </w:rPr>
        <w:t>Public Enterprise Electric Power Industry of Serbia, Belgrade, Carice Milice 211000 Belgrade</w:t>
      </w:r>
    </w:p>
    <w:p w:rsidR="006F6D6F" w:rsidRPr="002D0685" w:rsidRDefault="006F6D6F" w:rsidP="006F6D6F">
      <w:pPr>
        <w:jc w:val="both"/>
        <w:rPr>
          <w:rFonts w:ascii="Arial" w:hAnsi="Arial" w:cs="Arial"/>
          <w:szCs w:val="24"/>
          <w:lang w:val="en-US"/>
        </w:rPr>
      </w:pPr>
      <w:r w:rsidRPr="002D0685">
        <w:rPr>
          <w:rFonts w:ascii="Arial" w:hAnsi="Arial" w:cs="Arial"/>
          <w:szCs w:val="24"/>
          <w:lang w:val="en-US"/>
        </w:rPr>
        <w:t>Identification number: 20053658</w:t>
      </w:r>
    </w:p>
    <w:p w:rsidR="006F6D6F" w:rsidRPr="002D0685" w:rsidRDefault="006F6D6F" w:rsidP="006F6D6F">
      <w:pPr>
        <w:jc w:val="both"/>
        <w:rPr>
          <w:rFonts w:ascii="Arial" w:hAnsi="Arial" w:cs="Arial"/>
          <w:szCs w:val="24"/>
          <w:lang w:val="en-US"/>
        </w:rPr>
      </w:pPr>
      <w:r w:rsidRPr="002D0685">
        <w:rPr>
          <w:rFonts w:ascii="Arial" w:hAnsi="Arial" w:cs="Arial"/>
          <w:szCs w:val="24"/>
          <w:lang w:val="en-US"/>
        </w:rPr>
        <w:t>PIB: 103920327</w:t>
      </w:r>
    </w:p>
    <w:p w:rsidR="006F6D6F" w:rsidRPr="002D0685" w:rsidRDefault="006F6D6F" w:rsidP="006F6D6F">
      <w:pPr>
        <w:shd w:val="clear" w:color="auto" w:fill="FFFFFF"/>
        <w:rPr>
          <w:rFonts w:ascii="Arial" w:hAnsi="Arial" w:cs="Arial"/>
          <w:b/>
          <w:spacing w:val="9"/>
          <w:szCs w:val="24"/>
          <w:lang w:val="en-US" w:eastAsia="hr-HR"/>
        </w:rPr>
      </w:pPr>
      <w:r w:rsidRPr="002D0685">
        <w:rPr>
          <w:rFonts w:ascii="Arial" w:hAnsi="Arial" w:cs="Arial"/>
          <w:szCs w:val="24"/>
          <w:lang w:val="en-US"/>
        </w:rPr>
        <w:t xml:space="preserve">Current account number: 160-700-13 Banca Intesa </w:t>
      </w:r>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szCs w:val="24"/>
          <w:lang w:val="en-US"/>
        </w:rPr>
      </w:pPr>
      <w:r w:rsidRPr="002D0685">
        <w:rPr>
          <w:rFonts w:ascii="Arial" w:hAnsi="Arial" w:cs="Arial"/>
          <w:b/>
          <w:bCs/>
          <w:szCs w:val="24"/>
          <w:lang w:val="en-US"/>
        </w:rPr>
        <w:t>PERFORMANCE BOND NO</w:t>
      </w:r>
      <w:r w:rsidRPr="002D0685">
        <w:rPr>
          <w:rFonts w:ascii="Arial" w:hAnsi="Arial" w:cs="Arial"/>
          <w:szCs w:val="24"/>
          <w:lang w:val="en-US"/>
        </w:rPr>
        <w:t>. .................................</w:t>
      </w:r>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szCs w:val="24"/>
          <w:lang w:val="en-US"/>
        </w:rPr>
      </w:pPr>
      <w:r w:rsidRPr="002D0685">
        <w:rPr>
          <w:rFonts w:ascii="Arial" w:hAnsi="Arial" w:cs="Arial"/>
          <w:szCs w:val="24"/>
          <w:lang w:val="en-US"/>
        </w:rPr>
        <w:t>We have been informed that .......................................... (</w:t>
      </w:r>
      <w:r w:rsidRPr="002D0685">
        <w:rPr>
          <w:rFonts w:ascii="Arial" w:hAnsi="Arial" w:cs="Arial"/>
          <w:bCs/>
          <w:iCs/>
          <w:szCs w:val="24"/>
          <w:lang w:val="en-US"/>
        </w:rPr>
        <w:t>hereinafter referred to as</w:t>
      </w:r>
      <w:r w:rsidRPr="002D0685">
        <w:rPr>
          <w:rFonts w:ascii="Arial" w:hAnsi="Arial" w:cs="Arial"/>
          <w:szCs w:val="24"/>
          <w:lang w:val="en-US"/>
        </w:rPr>
        <w:t>:</w:t>
      </w:r>
    </w:p>
    <w:p w:rsidR="006F6D6F" w:rsidRPr="002D0685" w:rsidRDefault="006F6D6F" w:rsidP="006F6D6F">
      <w:pPr>
        <w:jc w:val="both"/>
        <w:rPr>
          <w:rFonts w:ascii="Arial" w:hAnsi="Arial" w:cs="Arial"/>
          <w:szCs w:val="24"/>
          <w:lang w:val="en-US"/>
        </w:rPr>
      </w:pPr>
      <w:r w:rsidRPr="002D0685">
        <w:rPr>
          <w:rFonts w:ascii="Arial" w:hAnsi="Arial" w:cs="Arial"/>
          <w:szCs w:val="24"/>
          <w:lang w:val="en-US"/>
        </w:rPr>
        <w:t>Principal) and Public Enterprise Electric Power Industry of Serbia, Carice Milice 2, Belgrade, (hereinafter referred to as: Beneficiary) have concluded Contract no. ......................dated ................(hereinafter referred to as: Contract)  for .......................................................................... (job description) and in accordance with conditions of Contract, performance bond should be submitted by the Principal in the amount of ……….(amount in numbers) that makes (</w:t>
      </w:r>
      <w:r w:rsidR="001540A0">
        <w:rPr>
          <w:rFonts w:ascii="Arial" w:hAnsi="Arial" w:cs="Arial"/>
          <w:szCs w:val="24"/>
          <w:lang w:val="en-US"/>
        </w:rPr>
        <w:t>10</w:t>
      </w:r>
      <w:r w:rsidRPr="002D0685">
        <w:rPr>
          <w:rFonts w:ascii="Arial" w:hAnsi="Arial" w:cs="Arial"/>
          <w:szCs w:val="24"/>
          <w:lang w:val="en-US"/>
        </w:rPr>
        <w:t>%) …. of total amount of the Contract</w:t>
      </w:r>
      <w:r w:rsidR="001540A0">
        <w:rPr>
          <w:rFonts w:ascii="Arial" w:hAnsi="Arial" w:cs="Arial"/>
          <w:szCs w:val="24"/>
          <w:lang w:val="en-US"/>
        </w:rPr>
        <w:t xml:space="preserve"> VAT excluded</w:t>
      </w:r>
      <w:r w:rsidRPr="002D0685">
        <w:rPr>
          <w:rFonts w:ascii="Arial" w:hAnsi="Arial" w:cs="Arial"/>
          <w:szCs w:val="24"/>
          <w:lang w:val="en-US"/>
        </w:rPr>
        <w:t>.</w:t>
      </w:r>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szCs w:val="24"/>
          <w:lang w:val="en-US"/>
        </w:rPr>
      </w:pPr>
      <w:r w:rsidRPr="002D0685">
        <w:rPr>
          <w:rFonts w:ascii="Arial" w:hAnsi="Arial" w:cs="Arial"/>
          <w:szCs w:val="24"/>
          <w:lang w:val="en-US"/>
        </w:rPr>
        <w:t>In accordance with the abovementioned, we .......................................................... (bank name and address) hereby irrevocably and unconditionally guarantee that we will, upon your first request, waiving all rights of objection and defense, and despite opposition from the Principal, pay any sum or sums not exceeding the total amount of ..................... (amount in numbers) (in letters: ..............................................) immediately upon receipt of your first written request and your written statement stating that: the Principal violated its obligation(s) under the terms of the Contract and in what way he committed the violation.</w:t>
      </w:r>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szCs w:val="24"/>
          <w:lang w:val="en-US"/>
        </w:rPr>
      </w:pPr>
      <w:r w:rsidRPr="002D0685">
        <w:rPr>
          <w:rFonts w:ascii="Arial" w:hAnsi="Arial" w:cs="Arial"/>
          <w:bCs/>
          <w:iCs/>
          <w:szCs w:val="24"/>
          <w:lang w:val="en-US"/>
        </w:rPr>
        <w:t>Your payment demand shall also be accepted if it is submitted by coded SWIFT message through your bank which confirms that your demand for payment has been forwarded to us by registered mail and that the signatures on such demand for payment are genuine and legally binding for your company (institution</w:t>
      </w:r>
      <w:r w:rsidRPr="002D0685">
        <w:rPr>
          <w:rFonts w:ascii="Arial" w:hAnsi="Arial" w:cs="Arial"/>
          <w:szCs w:val="24"/>
          <w:lang w:val="en-US"/>
        </w:rPr>
        <w:t>).</w:t>
      </w:r>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szCs w:val="24"/>
          <w:lang w:val="en-US"/>
        </w:rPr>
      </w:pPr>
      <w:r w:rsidRPr="002D0685">
        <w:rPr>
          <w:rFonts w:ascii="Arial" w:hAnsi="Arial" w:cs="Arial"/>
          <w:szCs w:val="24"/>
          <w:lang w:val="en-US"/>
        </w:rPr>
        <w:t xml:space="preserve">This guarantee is valid 30 days longer than the date of approval of Final Report and no later than.................................... (insert date).According to that, we have to receive each demand </w:t>
      </w:r>
      <w:r w:rsidRPr="002D0685">
        <w:rPr>
          <w:rFonts w:ascii="Arial" w:hAnsi="Arial" w:cs="Arial"/>
          <w:bCs/>
          <w:iCs/>
          <w:szCs w:val="24"/>
          <w:lang w:val="en-US"/>
        </w:rPr>
        <w:t xml:space="preserve">for payment </w:t>
      </w:r>
      <w:r w:rsidRPr="002D0685">
        <w:rPr>
          <w:rFonts w:ascii="Arial" w:hAnsi="Arial" w:cs="Arial"/>
          <w:szCs w:val="24"/>
          <w:lang w:val="en-US"/>
        </w:rPr>
        <w:t>until that date at the latest, or before that date.</w:t>
      </w:r>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szCs w:val="24"/>
          <w:lang w:val="en-US"/>
        </w:rPr>
      </w:pPr>
      <w:r w:rsidRPr="002D0685">
        <w:rPr>
          <w:rFonts w:ascii="Arial" w:hAnsi="Arial" w:cs="Arial"/>
          <w:szCs w:val="24"/>
          <w:lang w:val="en-US"/>
        </w:rPr>
        <w:t xml:space="preserve">This guarantee </w:t>
      </w:r>
      <w:r w:rsidRPr="002D0685">
        <w:rPr>
          <w:rFonts w:ascii="Arial" w:hAnsi="Arial" w:cs="Arial"/>
          <w:bCs/>
          <w:iCs/>
          <w:szCs w:val="24"/>
          <w:lang w:val="en-US"/>
        </w:rPr>
        <w:t>cannot be assigned</w:t>
      </w:r>
      <w:r w:rsidRPr="002D0685">
        <w:rPr>
          <w:rFonts w:ascii="Arial" w:hAnsi="Arial" w:cs="Arial"/>
          <w:szCs w:val="24"/>
          <w:lang w:val="en-US"/>
        </w:rPr>
        <w:t xml:space="preserve"> or </w:t>
      </w:r>
      <w:r w:rsidRPr="002D0685">
        <w:rPr>
          <w:rFonts w:ascii="Arial" w:hAnsi="Arial" w:cs="Arial"/>
          <w:bCs/>
          <w:iCs/>
          <w:szCs w:val="24"/>
          <w:lang w:val="en-US"/>
        </w:rPr>
        <w:t xml:space="preserve">transferred </w:t>
      </w:r>
      <w:r w:rsidRPr="002D0685">
        <w:rPr>
          <w:rFonts w:ascii="Arial" w:hAnsi="Arial" w:cs="Arial"/>
          <w:szCs w:val="24"/>
          <w:lang w:val="en-US"/>
        </w:rPr>
        <w:t>without written consent of the Beneficiary, Principal and Guarantor Bank.</w:t>
      </w:r>
    </w:p>
    <w:p w:rsidR="006F6D6F" w:rsidRPr="002D0685" w:rsidRDefault="006F6D6F" w:rsidP="006F6D6F">
      <w:pPr>
        <w:jc w:val="both"/>
        <w:rPr>
          <w:rFonts w:ascii="Arial" w:hAnsi="Arial" w:cs="Arial"/>
          <w:szCs w:val="24"/>
          <w:lang w:val="en-US"/>
        </w:rPr>
      </w:pPr>
    </w:p>
    <w:p w:rsidR="006F6D6F" w:rsidRPr="002D0685" w:rsidRDefault="006F6D6F" w:rsidP="006F6D6F">
      <w:pPr>
        <w:jc w:val="both"/>
        <w:rPr>
          <w:rFonts w:ascii="Arial" w:hAnsi="Arial" w:cs="Arial"/>
          <w:szCs w:val="24"/>
          <w:lang w:val="en-US"/>
        </w:rPr>
      </w:pPr>
      <w:r w:rsidRPr="002D0685">
        <w:rPr>
          <w:rFonts w:ascii="Arial" w:hAnsi="Arial" w:cs="Arial"/>
          <w:szCs w:val="24"/>
          <w:lang w:val="en-US"/>
        </w:rPr>
        <w:t xml:space="preserve">In the event that the seat of business of the guarantor bank is in the Republic of Serbia, in case of a dispute under this Guarantee, jurisdiction of a court in Belgrade shall be determined, as well as application of substantive law of the Republic of Serbia. In the event that seat of business of the guarantor bank is outside the Republic of Serbia, in case of a dispute under this Guarantee, jurisdiction of the International Commercial Arbitration within Chamber of Commerce of Serbia is determined, place of arbitration in Belgrade, with the application of Rulebook of the Chamber and procedural and substantive law of the Republic of Serbia. </w:t>
      </w:r>
    </w:p>
    <w:p w:rsidR="006F6D6F" w:rsidRPr="002D0685" w:rsidRDefault="006F6D6F" w:rsidP="006F6D6F">
      <w:pPr>
        <w:autoSpaceDE w:val="0"/>
        <w:autoSpaceDN w:val="0"/>
        <w:adjustRightInd w:val="0"/>
        <w:jc w:val="both"/>
        <w:rPr>
          <w:rFonts w:ascii="Arial" w:hAnsi="Arial" w:cs="Arial"/>
          <w:szCs w:val="24"/>
          <w:lang w:val="en-US"/>
        </w:rPr>
      </w:pPr>
    </w:p>
    <w:p w:rsidR="006F6D6F" w:rsidRPr="002D0685" w:rsidRDefault="006F6D6F" w:rsidP="006F6D6F">
      <w:pPr>
        <w:autoSpaceDE w:val="0"/>
        <w:autoSpaceDN w:val="0"/>
        <w:adjustRightInd w:val="0"/>
        <w:jc w:val="both"/>
        <w:rPr>
          <w:rFonts w:ascii="Arial" w:hAnsi="Arial" w:cs="Arial"/>
          <w:szCs w:val="24"/>
          <w:lang w:val="en-US"/>
        </w:rPr>
      </w:pPr>
      <w:r w:rsidRPr="002D0685">
        <w:rPr>
          <w:rFonts w:ascii="Arial" w:hAnsi="Arial" w:cs="Arial"/>
          <w:bCs/>
          <w:iCs/>
          <w:szCs w:val="24"/>
          <w:lang w:val="en-US"/>
        </w:rPr>
        <w:t>This guarantee is governed by the Uniform rules for guarantees on demand</w:t>
      </w:r>
      <w:r w:rsidRPr="002D0685">
        <w:rPr>
          <w:rFonts w:ascii="Arial" w:hAnsi="Arial" w:cs="Arial"/>
          <w:szCs w:val="24"/>
          <w:lang w:val="en-US"/>
        </w:rPr>
        <w:t xml:space="preserve"> URDG 758, International Chamber of Commerce in Paris. </w:t>
      </w:r>
    </w:p>
    <w:p w:rsidR="006F6D6F" w:rsidRDefault="006F6D6F" w:rsidP="006F6D6F">
      <w:pPr>
        <w:jc w:val="right"/>
        <w:rPr>
          <w:rFonts w:ascii="Arial" w:hAnsi="Arial" w:cs="Arial"/>
          <w:b/>
          <w:szCs w:val="24"/>
          <w:lang w:val="en-US"/>
        </w:rPr>
      </w:pPr>
    </w:p>
    <w:p w:rsidR="001540A0" w:rsidRDefault="001540A0" w:rsidP="006F6D6F">
      <w:pPr>
        <w:jc w:val="right"/>
        <w:rPr>
          <w:rFonts w:ascii="Arial" w:hAnsi="Arial" w:cs="Arial"/>
          <w:b/>
          <w:szCs w:val="24"/>
          <w:lang w:val="en-US"/>
        </w:rPr>
      </w:pPr>
    </w:p>
    <w:p w:rsidR="001540A0" w:rsidRDefault="001540A0" w:rsidP="001710B3">
      <w:pPr>
        <w:rPr>
          <w:rFonts w:ascii="Arial" w:hAnsi="Arial" w:cs="Arial"/>
          <w:b/>
          <w:szCs w:val="24"/>
          <w:lang w:val="en-US"/>
        </w:rPr>
      </w:pPr>
      <w:r>
        <w:rPr>
          <w:rFonts w:ascii="Arial" w:hAnsi="Arial" w:cs="Arial"/>
          <w:b/>
          <w:szCs w:val="24"/>
          <w:lang w:val="en-US"/>
        </w:rPr>
        <w:t xml:space="preserve">Signatures </w:t>
      </w:r>
    </w:p>
    <w:p w:rsidR="001540A0" w:rsidRDefault="001540A0" w:rsidP="006F6D6F">
      <w:pPr>
        <w:jc w:val="right"/>
        <w:rPr>
          <w:rFonts w:ascii="Arial" w:hAnsi="Arial" w:cs="Arial"/>
          <w:b/>
          <w:szCs w:val="24"/>
          <w:lang w:val="en-US"/>
        </w:rPr>
      </w:pPr>
    </w:p>
    <w:p w:rsidR="001540A0" w:rsidRDefault="001540A0" w:rsidP="006F6D6F">
      <w:pPr>
        <w:jc w:val="right"/>
        <w:rPr>
          <w:rFonts w:ascii="Arial" w:hAnsi="Arial" w:cs="Arial"/>
          <w:b/>
          <w:szCs w:val="24"/>
          <w:lang w:val="en-US"/>
        </w:rPr>
      </w:pPr>
    </w:p>
    <w:p w:rsidR="001540A0" w:rsidRDefault="001540A0" w:rsidP="006F6D6F">
      <w:pPr>
        <w:jc w:val="right"/>
        <w:rPr>
          <w:rFonts w:ascii="Arial" w:hAnsi="Arial" w:cs="Arial"/>
          <w:b/>
          <w:szCs w:val="24"/>
          <w:lang w:val="en-US"/>
        </w:rPr>
      </w:pPr>
    </w:p>
    <w:p w:rsidR="001540A0" w:rsidRPr="002D0685" w:rsidRDefault="001540A0" w:rsidP="006F6D6F">
      <w:pPr>
        <w:jc w:val="right"/>
        <w:rPr>
          <w:rFonts w:ascii="Arial" w:hAnsi="Arial" w:cs="Arial"/>
          <w:b/>
          <w:szCs w:val="24"/>
          <w:lang w:val="en-US"/>
        </w:rPr>
      </w:pPr>
    </w:p>
    <w:p w:rsidR="006F6D6F" w:rsidRPr="002D0685" w:rsidRDefault="006F6D6F" w:rsidP="006F6D6F">
      <w:pPr>
        <w:jc w:val="right"/>
        <w:rPr>
          <w:rFonts w:ascii="Arial" w:hAnsi="Arial" w:cs="Arial"/>
          <w:b/>
          <w:szCs w:val="24"/>
          <w:lang w:val="en-US"/>
        </w:rPr>
      </w:pPr>
      <w:r w:rsidRPr="002D0685">
        <w:rPr>
          <w:rFonts w:ascii="Arial" w:hAnsi="Arial" w:cs="Arial"/>
          <w:b/>
          <w:szCs w:val="24"/>
          <w:lang w:val="en-US"/>
        </w:rPr>
        <w:t>ANNEX 9 TO THE CONTRACT</w:t>
      </w:r>
    </w:p>
    <w:p w:rsidR="004A18FB" w:rsidRPr="002D0685" w:rsidRDefault="004A18FB" w:rsidP="004A18FB">
      <w:pPr>
        <w:tabs>
          <w:tab w:val="left" w:pos="360"/>
        </w:tabs>
        <w:jc w:val="right"/>
        <w:rPr>
          <w:rFonts w:ascii="Arial" w:hAnsi="Arial" w:cs="Arial"/>
          <w:b/>
          <w:color w:val="000000"/>
          <w:szCs w:val="24"/>
          <w:lang w:val="en-US"/>
        </w:rPr>
      </w:pPr>
    </w:p>
    <w:p w:rsidR="00950796" w:rsidRPr="002D0685" w:rsidRDefault="00950796" w:rsidP="00950796">
      <w:pPr>
        <w:jc w:val="center"/>
        <w:rPr>
          <w:rFonts w:ascii="Arial" w:hAnsi="Arial" w:cs="Arial"/>
          <w:b/>
          <w:szCs w:val="24"/>
          <w:lang w:val="en-US"/>
        </w:rPr>
      </w:pPr>
      <w:r w:rsidRPr="002D0685">
        <w:rPr>
          <w:rFonts w:ascii="Arial" w:hAnsi="Arial" w:cs="Arial"/>
          <w:b/>
          <w:szCs w:val="24"/>
          <w:lang w:val="en-US"/>
        </w:rPr>
        <w:t>JOINT SERVICE EXECUTION CONTRACT</w:t>
      </w:r>
    </w:p>
    <w:p w:rsidR="00556BA9" w:rsidRPr="002D0685" w:rsidRDefault="00556BA9">
      <w:pPr>
        <w:suppressAutoHyphens w:val="0"/>
        <w:spacing w:after="160" w:line="259" w:lineRule="auto"/>
        <w:rPr>
          <w:rFonts w:ascii="Arial" w:hAnsi="Arial" w:cs="Arial"/>
          <w:b/>
          <w:szCs w:val="24"/>
          <w:lang w:val="en-US"/>
        </w:rPr>
      </w:pPr>
      <w:r w:rsidRPr="002D0685">
        <w:rPr>
          <w:rFonts w:ascii="Arial" w:hAnsi="Arial" w:cs="Arial"/>
          <w:b/>
          <w:szCs w:val="24"/>
          <w:lang w:val="en-US"/>
        </w:rPr>
        <w:br w:type="page"/>
      </w:r>
    </w:p>
    <w:p w:rsidR="00950796" w:rsidRPr="002D0685" w:rsidRDefault="00950796" w:rsidP="00950796">
      <w:pPr>
        <w:suppressAutoHyphens w:val="0"/>
        <w:jc w:val="right"/>
        <w:rPr>
          <w:rFonts w:ascii="Arial" w:hAnsi="Arial" w:cs="Arial"/>
          <w:b/>
          <w:color w:val="000000"/>
          <w:szCs w:val="24"/>
          <w:lang w:val="en-US"/>
        </w:rPr>
      </w:pPr>
      <w:r w:rsidRPr="002D0685">
        <w:rPr>
          <w:rFonts w:ascii="Arial" w:hAnsi="Arial" w:cs="Arial"/>
          <w:b/>
          <w:color w:val="000000"/>
          <w:szCs w:val="24"/>
          <w:lang w:val="en-US"/>
        </w:rPr>
        <w:lastRenderedPageBreak/>
        <w:t>FORM 7</w:t>
      </w:r>
    </w:p>
    <w:p w:rsidR="00950796" w:rsidRPr="002D0685" w:rsidRDefault="00950796" w:rsidP="00950796">
      <w:pPr>
        <w:widowControl w:val="0"/>
        <w:autoSpaceDE w:val="0"/>
        <w:autoSpaceDN w:val="0"/>
        <w:adjustRightInd w:val="0"/>
        <w:ind w:left="708" w:firstLine="708"/>
        <w:jc w:val="right"/>
        <w:rPr>
          <w:rFonts w:ascii="Arial" w:hAnsi="Arial" w:cs="Arial"/>
          <w:b/>
          <w:color w:val="000000"/>
          <w:szCs w:val="24"/>
          <w:lang w:val="en-US"/>
        </w:rPr>
      </w:pPr>
    </w:p>
    <w:p w:rsidR="00950796" w:rsidRPr="002D0685" w:rsidRDefault="00950796" w:rsidP="00950796">
      <w:pPr>
        <w:widowControl w:val="0"/>
        <w:autoSpaceDE w:val="0"/>
        <w:autoSpaceDN w:val="0"/>
        <w:adjustRightInd w:val="0"/>
        <w:ind w:left="708" w:firstLine="708"/>
        <w:jc w:val="right"/>
        <w:rPr>
          <w:rFonts w:ascii="Arial" w:hAnsi="Arial" w:cs="Arial"/>
          <w:b/>
          <w:color w:val="000000"/>
          <w:szCs w:val="24"/>
          <w:lang w:val="en-US"/>
        </w:rPr>
      </w:pPr>
    </w:p>
    <w:p w:rsidR="00950796" w:rsidRPr="002D0685" w:rsidRDefault="00566728" w:rsidP="00950796">
      <w:pPr>
        <w:pStyle w:val="Heading2"/>
        <w:jc w:val="center"/>
        <w:rPr>
          <w:rFonts w:cs="Arial"/>
          <w:sz w:val="24"/>
          <w:szCs w:val="24"/>
          <w:lang w:val="en-US"/>
        </w:rPr>
      </w:pPr>
      <w:bookmarkStart w:id="373" w:name="_Toc425166811"/>
      <w:bookmarkStart w:id="374" w:name="_Toc385934002"/>
      <w:bookmarkStart w:id="375" w:name="_Toc421192987"/>
      <w:r w:rsidRPr="002D0685">
        <w:rPr>
          <w:rFonts w:cs="Arial"/>
          <w:sz w:val="24"/>
          <w:szCs w:val="24"/>
          <w:lang w:val="en-US"/>
        </w:rPr>
        <w:t xml:space="preserve">QUALIFICATION STRUCTURE </w:t>
      </w:r>
      <w:r w:rsidR="00950796" w:rsidRPr="002D0685">
        <w:rPr>
          <w:rFonts w:cs="Arial"/>
          <w:sz w:val="24"/>
          <w:szCs w:val="24"/>
          <w:lang w:val="en-US"/>
        </w:rPr>
        <w:t xml:space="preserve">AND TEAM MEMBER </w:t>
      </w:r>
      <w:r w:rsidRPr="002D0685">
        <w:rPr>
          <w:rFonts w:cs="Arial"/>
          <w:sz w:val="24"/>
          <w:szCs w:val="24"/>
          <w:lang w:val="en-US"/>
        </w:rPr>
        <w:t>POSITION</w:t>
      </w:r>
      <w:bookmarkEnd w:id="373"/>
      <w:r w:rsidR="00950796" w:rsidRPr="002D0685">
        <w:rPr>
          <w:rFonts w:cs="Arial"/>
          <w:sz w:val="24"/>
          <w:szCs w:val="24"/>
          <w:lang w:val="en-US"/>
        </w:rPr>
        <w:t xml:space="preserve"> </w:t>
      </w:r>
      <w:bookmarkEnd w:id="374"/>
      <w:bookmarkEnd w:id="375"/>
    </w:p>
    <w:p w:rsidR="00950796" w:rsidRPr="002D0685" w:rsidRDefault="00950796" w:rsidP="00950796">
      <w:pPr>
        <w:jc w:val="both"/>
        <w:rPr>
          <w:rFonts w:ascii="Arial" w:hAnsi="Arial" w:cs="Arial"/>
          <w:b/>
          <w:szCs w:val="24"/>
          <w:lang w:val="en-US"/>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2223"/>
        <w:gridCol w:w="1553"/>
        <w:gridCol w:w="1985"/>
        <w:gridCol w:w="2800"/>
      </w:tblGrid>
      <w:tr w:rsidR="00950796" w:rsidRPr="002D0685" w:rsidTr="00AB5660">
        <w:trPr>
          <w:trHeight w:val="727"/>
        </w:trPr>
        <w:tc>
          <w:tcPr>
            <w:tcW w:w="315" w:type="pct"/>
            <w:tcBorders>
              <w:top w:val="single" w:sz="4" w:space="0" w:color="auto"/>
              <w:left w:val="single" w:sz="4" w:space="0" w:color="auto"/>
              <w:bottom w:val="single" w:sz="4" w:space="0" w:color="auto"/>
              <w:right w:val="single" w:sz="4" w:space="0" w:color="auto"/>
            </w:tcBorders>
            <w:shd w:val="clear" w:color="auto" w:fill="FFFFFF"/>
          </w:tcPr>
          <w:p w:rsidR="00950796" w:rsidRPr="002D0685" w:rsidRDefault="00950796" w:rsidP="00B66B73">
            <w:pPr>
              <w:ind w:left="127"/>
              <w:jc w:val="both"/>
              <w:rPr>
                <w:rFonts w:ascii="Arial" w:hAnsi="Arial" w:cs="Arial"/>
                <w:szCs w:val="24"/>
                <w:lang w:val="en-US"/>
              </w:rPr>
            </w:pPr>
          </w:p>
          <w:p w:rsidR="00950796" w:rsidRPr="002D0685" w:rsidRDefault="00950796" w:rsidP="00B66B73">
            <w:pPr>
              <w:ind w:left="127"/>
              <w:jc w:val="both"/>
              <w:rPr>
                <w:rFonts w:ascii="Arial" w:hAnsi="Arial" w:cs="Arial"/>
                <w:szCs w:val="24"/>
                <w:lang w:val="en-US"/>
              </w:rPr>
            </w:pPr>
            <w:r w:rsidRPr="002D0685">
              <w:rPr>
                <w:rFonts w:ascii="Arial" w:hAnsi="Arial" w:cs="Arial"/>
                <w:b/>
                <w:szCs w:val="24"/>
                <w:lang w:val="en-US"/>
              </w:rPr>
              <w:t>No</w:t>
            </w:r>
            <w:r w:rsidRPr="002D0685">
              <w:rPr>
                <w:rFonts w:ascii="Arial" w:hAnsi="Arial" w:cs="Arial"/>
                <w:szCs w:val="24"/>
                <w:lang w:val="en-US"/>
              </w:rPr>
              <w:t>.</w:t>
            </w:r>
          </w:p>
        </w:tc>
        <w:tc>
          <w:tcPr>
            <w:tcW w:w="1216" w:type="pct"/>
            <w:tcBorders>
              <w:top w:val="single" w:sz="4" w:space="0" w:color="auto"/>
              <w:left w:val="single" w:sz="4" w:space="0" w:color="auto"/>
              <w:bottom w:val="single" w:sz="4" w:space="0" w:color="auto"/>
              <w:right w:val="single" w:sz="4" w:space="0" w:color="auto"/>
            </w:tcBorders>
            <w:shd w:val="clear" w:color="auto" w:fill="FFFFFF"/>
          </w:tcPr>
          <w:p w:rsidR="00950796" w:rsidRPr="002D0685" w:rsidRDefault="00950796" w:rsidP="00B66B73">
            <w:pPr>
              <w:jc w:val="center"/>
              <w:rPr>
                <w:rFonts w:ascii="Arial" w:hAnsi="Arial" w:cs="Arial"/>
                <w:b/>
                <w:szCs w:val="24"/>
                <w:lang w:val="en-US"/>
              </w:rPr>
            </w:pPr>
          </w:p>
          <w:p w:rsidR="00950796" w:rsidRPr="002D0685" w:rsidRDefault="00950796" w:rsidP="00B66B73">
            <w:pPr>
              <w:jc w:val="center"/>
              <w:rPr>
                <w:rFonts w:ascii="Arial" w:hAnsi="Arial" w:cs="Arial"/>
                <w:szCs w:val="24"/>
                <w:lang w:val="en-US"/>
              </w:rPr>
            </w:pPr>
            <w:r w:rsidRPr="002D0685">
              <w:rPr>
                <w:rFonts w:ascii="Arial" w:hAnsi="Arial" w:cs="Arial"/>
                <w:b/>
                <w:szCs w:val="24"/>
                <w:lang w:val="en-US"/>
              </w:rPr>
              <w:t xml:space="preserve">Name and surname </w:t>
            </w:r>
          </w:p>
        </w:tc>
        <w:tc>
          <w:tcPr>
            <w:tcW w:w="850" w:type="pct"/>
            <w:tcBorders>
              <w:top w:val="single" w:sz="4" w:space="0" w:color="auto"/>
              <w:left w:val="single" w:sz="4" w:space="0" w:color="auto"/>
              <w:bottom w:val="single" w:sz="4" w:space="0" w:color="auto"/>
              <w:right w:val="single" w:sz="4" w:space="0" w:color="auto"/>
            </w:tcBorders>
            <w:shd w:val="clear" w:color="auto" w:fill="FFFFFF"/>
          </w:tcPr>
          <w:p w:rsidR="00950796" w:rsidRPr="002D0685" w:rsidRDefault="00950796" w:rsidP="00B66B73">
            <w:pPr>
              <w:jc w:val="center"/>
              <w:rPr>
                <w:rFonts w:ascii="Arial" w:hAnsi="Arial" w:cs="Arial"/>
                <w:b/>
                <w:szCs w:val="24"/>
                <w:lang w:val="en-US"/>
              </w:rPr>
            </w:pPr>
          </w:p>
          <w:p w:rsidR="00950796" w:rsidRPr="002D0685" w:rsidRDefault="007C66A2" w:rsidP="00B66B73">
            <w:pPr>
              <w:jc w:val="center"/>
              <w:rPr>
                <w:rFonts w:ascii="Arial" w:hAnsi="Arial" w:cs="Arial"/>
                <w:szCs w:val="24"/>
                <w:lang w:val="en-US"/>
              </w:rPr>
            </w:pPr>
            <w:r w:rsidRPr="002D0685">
              <w:rPr>
                <w:rFonts w:ascii="Arial" w:hAnsi="Arial" w:cs="Arial"/>
                <w:b/>
                <w:szCs w:val="24"/>
                <w:lang w:val="en-US"/>
              </w:rPr>
              <w:t xml:space="preserve">Team </w:t>
            </w:r>
            <w:r w:rsidR="00950796" w:rsidRPr="002D0685">
              <w:rPr>
                <w:rFonts w:ascii="Arial" w:hAnsi="Arial" w:cs="Arial"/>
                <w:b/>
                <w:szCs w:val="24"/>
                <w:lang w:val="en-US"/>
              </w:rPr>
              <w:t>position</w:t>
            </w:r>
          </w:p>
        </w:tc>
        <w:tc>
          <w:tcPr>
            <w:tcW w:w="1086" w:type="pct"/>
            <w:tcBorders>
              <w:top w:val="single" w:sz="4" w:space="0" w:color="auto"/>
              <w:left w:val="single" w:sz="4" w:space="0" w:color="auto"/>
              <w:bottom w:val="single" w:sz="4" w:space="0" w:color="auto"/>
              <w:right w:val="single" w:sz="4" w:space="0" w:color="auto"/>
            </w:tcBorders>
            <w:shd w:val="clear" w:color="auto" w:fill="FFFFFF"/>
          </w:tcPr>
          <w:p w:rsidR="00950796" w:rsidRPr="002D0685" w:rsidRDefault="00950796" w:rsidP="00B66B73">
            <w:pPr>
              <w:jc w:val="center"/>
              <w:rPr>
                <w:rFonts w:ascii="Arial" w:hAnsi="Arial" w:cs="Arial"/>
                <w:b/>
                <w:szCs w:val="24"/>
                <w:lang w:val="en-US"/>
              </w:rPr>
            </w:pPr>
          </w:p>
          <w:p w:rsidR="00950796" w:rsidRPr="002D0685" w:rsidRDefault="007C66A2" w:rsidP="007C66A2">
            <w:pPr>
              <w:jc w:val="center"/>
              <w:rPr>
                <w:rFonts w:ascii="Arial" w:hAnsi="Arial" w:cs="Arial"/>
                <w:b/>
                <w:szCs w:val="24"/>
                <w:lang w:val="en-US"/>
              </w:rPr>
            </w:pPr>
            <w:r w:rsidRPr="002D0685">
              <w:rPr>
                <w:rFonts w:ascii="Arial" w:hAnsi="Arial" w:cs="Arial"/>
                <w:b/>
                <w:szCs w:val="24"/>
                <w:lang w:val="en-US"/>
              </w:rPr>
              <w:t>Qualification/ title</w:t>
            </w:r>
          </w:p>
        </w:tc>
        <w:tc>
          <w:tcPr>
            <w:tcW w:w="1532" w:type="pct"/>
            <w:tcBorders>
              <w:top w:val="single" w:sz="4" w:space="0" w:color="auto"/>
              <w:left w:val="single" w:sz="4" w:space="0" w:color="auto"/>
              <w:bottom w:val="single" w:sz="4" w:space="0" w:color="auto"/>
              <w:right w:val="single" w:sz="4" w:space="0" w:color="auto"/>
            </w:tcBorders>
            <w:shd w:val="clear" w:color="auto" w:fill="FFFFFF"/>
          </w:tcPr>
          <w:p w:rsidR="00950796" w:rsidRPr="002D0685" w:rsidRDefault="00950796" w:rsidP="00B66B73">
            <w:pPr>
              <w:jc w:val="center"/>
              <w:rPr>
                <w:rFonts w:ascii="Arial" w:hAnsi="Arial" w:cs="Arial"/>
                <w:b/>
                <w:szCs w:val="24"/>
                <w:lang w:val="en-US"/>
              </w:rPr>
            </w:pPr>
          </w:p>
          <w:p w:rsidR="00950796" w:rsidRPr="002D0685" w:rsidRDefault="007C66A2" w:rsidP="00B66B73">
            <w:pPr>
              <w:jc w:val="center"/>
              <w:rPr>
                <w:rFonts w:ascii="Arial" w:hAnsi="Arial" w:cs="Arial"/>
                <w:b/>
                <w:szCs w:val="24"/>
                <w:lang w:val="en-US"/>
              </w:rPr>
            </w:pPr>
            <w:r w:rsidRPr="002D0685">
              <w:rPr>
                <w:rFonts w:ascii="Arial" w:hAnsi="Arial" w:cs="Arial"/>
                <w:b/>
                <w:szCs w:val="24"/>
                <w:lang w:val="en-US"/>
              </w:rPr>
              <w:t>Field covered by the function performed under the subject procurement</w:t>
            </w:r>
            <w:r w:rsidR="00950796" w:rsidRPr="002D0685">
              <w:rPr>
                <w:rFonts w:ascii="Arial" w:hAnsi="Arial" w:cs="Arial"/>
                <w:b/>
                <w:szCs w:val="24"/>
                <w:lang w:val="en-US"/>
              </w:rPr>
              <w:t xml:space="preserve"> </w:t>
            </w:r>
          </w:p>
        </w:tc>
      </w:tr>
      <w:tr w:rsidR="00950796" w:rsidRPr="002D0685" w:rsidTr="00AB5660">
        <w:trPr>
          <w:trHeight w:val="975"/>
        </w:trPr>
        <w:tc>
          <w:tcPr>
            <w:tcW w:w="315" w:type="pct"/>
            <w:tcBorders>
              <w:top w:val="single" w:sz="4" w:space="0" w:color="auto"/>
              <w:left w:val="single" w:sz="4" w:space="0" w:color="auto"/>
              <w:bottom w:val="single" w:sz="4" w:space="0" w:color="auto"/>
              <w:right w:val="single" w:sz="4" w:space="0" w:color="auto"/>
            </w:tcBorders>
            <w:vAlign w:val="center"/>
          </w:tcPr>
          <w:p w:rsidR="00950796" w:rsidRPr="002D0685" w:rsidRDefault="00950796" w:rsidP="00B66B73">
            <w:pPr>
              <w:ind w:left="127"/>
              <w:jc w:val="center"/>
              <w:rPr>
                <w:rFonts w:ascii="Arial" w:hAnsi="Arial" w:cs="Arial"/>
                <w:szCs w:val="24"/>
                <w:lang w:val="en-US"/>
              </w:rPr>
            </w:pPr>
          </w:p>
          <w:p w:rsidR="00950796" w:rsidRPr="002D0685" w:rsidRDefault="00950796" w:rsidP="00B66B73">
            <w:pPr>
              <w:ind w:left="127"/>
              <w:jc w:val="center"/>
              <w:rPr>
                <w:rFonts w:ascii="Arial" w:hAnsi="Arial" w:cs="Arial"/>
                <w:szCs w:val="24"/>
                <w:lang w:val="en-US"/>
              </w:rPr>
            </w:pPr>
          </w:p>
          <w:p w:rsidR="00950796" w:rsidRPr="002D0685" w:rsidRDefault="00950796" w:rsidP="00B66B73">
            <w:pPr>
              <w:ind w:left="127"/>
              <w:jc w:val="center"/>
              <w:rPr>
                <w:rFonts w:ascii="Arial" w:hAnsi="Arial" w:cs="Arial"/>
                <w:szCs w:val="24"/>
                <w:lang w:val="en-US"/>
              </w:rPr>
            </w:pPr>
          </w:p>
        </w:tc>
        <w:tc>
          <w:tcPr>
            <w:tcW w:w="1216" w:type="pct"/>
            <w:tcBorders>
              <w:top w:val="single" w:sz="4" w:space="0" w:color="auto"/>
              <w:left w:val="single" w:sz="4" w:space="0" w:color="auto"/>
              <w:bottom w:val="single" w:sz="4" w:space="0" w:color="auto"/>
              <w:right w:val="single" w:sz="4" w:space="0" w:color="auto"/>
            </w:tcBorders>
          </w:tcPr>
          <w:p w:rsidR="00950796" w:rsidRPr="002D0685" w:rsidRDefault="00950796" w:rsidP="00B66B73">
            <w:pPr>
              <w:rPr>
                <w:rFonts w:ascii="Arial" w:hAnsi="Arial" w:cs="Arial"/>
                <w:szCs w:val="24"/>
                <w:lang w:val="en-US"/>
              </w:rPr>
            </w:pPr>
          </w:p>
          <w:p w:rsidR="00950796" w:rsidRPr="002D0685" w:rsidRDefault="00950796" w:rsidP="00B66B73">
            <w:pPr>
              <w:rPr>
                <w:rFonts w:ascii="Arial" w:hAnsi="Arial" w:cs="Arial"/>
                <w:szCs w:val="24"/>
                <w:lang w:val="en-US"/>
              </w:rPr>
            </w:pPr>
          </w:p>
          <w:p w:rsidR="00950796" w:rsidRPr="002D0685" w:rsidRDefault="00950796" w:rsidP="00B66B73">
            <w:pPr>
              <w:rPr>
                <w:rFonts w:ascii="Arial" w:hAnsi="Arial" w:cs="Arial"/>
                <w:szCs w:val="24"/>
                <w:lang w:val="en-US"/>
              </w:rPr>
            </w:pPr>
          </w:p>
          <w:p w:rsidR="00950796" w:rsidRPr="002D0685" w:rsidRDefault="00950796" w:rsidP="00B66B73">
            <w:pPr>
              <w:rPr>
                <w:rFonts w:ascii="Arial" w:hAnsi="Arial" w:cs="Arial"/>
                <w:szCs w:val="24"/>
                <w:lang w:val="en-US"/>
              </w:rPr>
            </w:pPr>
          </w:p>
        </w:tc>
        <w:tc>
          <w:tcPr>
            <w:tcW w:w="850" w:type="pct"/>
            <w:tcBorders>
              <w:top w:val="single" w:sz="4" w:space="0" w:color="auto"/>
              <w:left w:val="single" w:sz="4" w:space="0" w:color="auto"/>
              <w:bottom w:val="single" w:sz="4" w:space="0" w:color="auto"/>
              <w:right w:val="single" w:sz="4" w:space="0" w:color="auto"/>
            </w:tcBorders>
          </w:tcPr>
          <w:p w:rsidR="00950796" w:rsidRPr="002D0685" w:rsidRDefault="00950796" w:rsidP="00B66B73">
            <w:pPr>
              <w:rPr>
                <w:rFonts w:ascii="Arial" w:hAnsi="Arial" w:cs="Arial"/>
                <w:szCs w:val="24"/>
                <w:lang w:val="en-US"/>
              </w:rPr>
            </w:pPr>
          </w:p>
          <w:p w:rsidR="00950796" w:rsidRPr="002D0685" w:rsidRDefault="00950796" w:rsidP="00B66B73">
            <w:pPr>
              <w:rPr>
                <w:rFonts w:ascii="Arial" w:hAnsi="Arial" w:cs="Arial"/>
                <w:szCs w:val="24"/>
                <w:lang w:val="en-US"/>
              </w:rPr>
            </w:pPr>
          </w:p>
          <w:p w:rsidR="00950796" w:rsidRPr="002D0685" w:rsidRDefault="00950796" w:rsidP="00B66B73">
            <w:pPr>
              <w:rPr>
                <w:rFonts w:ascii="Arial" w:hAnsi="Arial" w:cs="Arial"/>
                <w:szCs w:val="24"/>
                <w:lang w:val="en-US"/>
              </w:rPr>
            </w:pPr>
          </w:p>
          <w:p w:rsidR="00950796" w:rsidRPr="002D0685" w:rsidRDefault="00950796" w:rsidP="00B66B73">
            <w:pPr>
              <w:rPr>
                <w:rFonts w:ascii="Arial" w:hAnsi="Arial" w:cs="Arial"/>
                <w:szCs w:val="24"/>
                <w:lang w:val="en-US"/>
              </w:rPr>
            </w:pPr>
          </w:p>
        </w:tc>
        <w:tc>
          <w:tcPr>
            <w:tcW w:w="1086" w:type="pct"/>
            <w:tcBorders>
              <w:top w:val="single" w:sz="4" w:space="0" w:color="auto"/>
              <w:left w:val="single" w:sz="4" w:space="0" w:color="auto"/>
              <w:bottom w:val="single" w:sz="4" w:space="0" w:color="auto"/>
              <w:right w:val="single" w:sz="4" w:space="0" w:color="auto"/>
            </w:tcBorders>
          </w:tcPr>
          <w:p w:rsidR="00950796" w:rsidRPr="002D0685" w:rsidRDefault="00950796" w:rsidP="00B66B73">
            <w:pPr>
              <w:rPr>
                <w:rFonts w:ascii="Arial" w:hAnsi="Arial" w:cs="Arial"/>
                <w:szCs w:val="24"/>
                <w:lang w:val="en-US"/>
              </w:rPr>
            </w:pPr>
          </w:p>
          <w:p w:rsidR="00950796" w:rsidRPr="002D0685" w:rsidRDefault="00950796" w:rsidP="00B66B73">
            <w:pPr>
              <w:rPr>
                <w:rFonts w:ascii="Arial" w:hAnsi="Arial" w:cs="Arial"/>
                <w:szCs w:val="24"/>
                <w:lang w:val="en-US"/>
              </w:rPr>
            </w:pPr>
          </w:p>
          <w:p w:rsidR="00950796" w:rsidRPr="002D0685" w:rsidRDefault="00950796" w:rsidP="00B66B73">
            <w:pPr>
              <w:rPr>
                <w:rFonts w:ascii="Arial" w:hAnsi="Arial" w:cs="Arial"/>
                <w:szCs w:val="24"/>
                <w:lang w:val="en-US"/>
              </w:rPr>
            </w:pPr>
          </w:p>
          <w:p w:rsidR="00950796" w:rsidRPr="002D0685" w:rsidRDefault="00950796" w:rsidP="00B66B73">
            <w:pPr>
              <w:rPr>
                <w:rFonts w:ascii="Arial" w:hAnsi="Arial" w:cs="Arial"/>
                <w:szCs w:val="24"/>
                <w:lang w:val="en-US"/>
              </w:rPr>
            </w:pPr>
          </w:p>
        </w:tc>
        <w:tc>
          <w:tcPr>
            <w:tcW w:w="1532" w:type="pct"/>
            <w:tcBorders>
              <w:top w:val="single" w:sz="4" w:space="0" w:color="auto"/>
              <w:left w:val="single" w:sz="4" w:space="0" w:color="auto"/>
              <w:bottom w:val="single" w:sz="4" w:space="0" w:color="auto"/>
              <w:right w:val="single" w:sz="4" w:space="0" w:color="auto"/>
            </w:tcBorders>
          </w:tcPr>
          <w:p w:rsidR="00950796" w:rsidRPr="002D0685" w:rsidRDefault="00950796" w:rsidP="00B66B73">
            <w:pPr>
              <w:rPr>
                <w:rFonts w:ascii="Arial" w:hAnsi="Arial" w:cs="Arial"/>
                <w:szCs w:val="24"/>
                <w:lang w:val="en-US"/>
              </w:rPr>
            </w:pPr>
          </w:p>
        </w:tc>
      </w:tr>
      <w:tr w:rsidR="00950796" w:rsidRPr="002D0685" w:rsidTr="00AB5660">
        <w:trPr>
          <w:trHeight w:val="1140"/>
        </w:trPr>
        <w:tc>
          <w:tcPr>
            <w:tcW w:w="315" w:type="pct"/>
            <w:tcBorders>
              <w:top w:val="single" w:sz="4" w:space="0" w:color="auto"/>
              <w:left w:val="single" w:sz="4" w:space="0" w:color="auto"/>
              <w:bottom w:val="single" w:sz="4" w:space="0" w:color="auto"/>
              <w:right w:val="single" w:sz="4" w:space="0" w:color="auto"/>
            </w:tcBorders>
            <w:vAlign w:val="center"/>
          </w:tcPr>
          <w:p w:rsidR="00950796" w:rsidRPr="002D0685" w:rsidRDefault="00950796" w:rsidP="00B66B73">
            <w:pPr>
              <w:ind w:left="127"/>
              <w:jc w:val="center"/>
              <w:rPr>
                <w:rFonts w:ascii="Arial" w:hAnsi="Arial" w:cs="Arial"/>
                <w:szCs w:val="24"/>
                <w:lang w:val="en-US"/>
              </w:rPr>
            </w:pPr>
          </w:p>
          <w:p w:rsidR="00950796" w:rsidRPr="002D0685" w:rsidRDefault="00950796" w:rsidP="00B66B73">
            <w:pPr>
              <w:ind w:left="127"/>
              <w:jc w:val="center"/>
              <w:rPr>
                <w:rFonts w:ascii="Arial" w:hAnsi="Arial" w:cs="Arial"/>
                <w:szCs w:val="24"/>
                <w:lang w:val="en-US"/>
              </w:rPr>
            </w:pPr>
          </w:p>
        </w:tc>
        <w:tc>
          <w:tcPr>
            <w:tcW w:w="1216" w:type="pct"/>
            <w:tcBorders>
              <w:top w:val="single" w:sz="4" w:space="0" w:color="auto"/>
              <w:left w:val="single" w:sz="4" w:space="0" w:color="auto"/>
              <w:bottom w:val="single" w:sz="4" w:space="0" w:color="auto"/>
              <w:right w:val="single" w:sz="4" w:space="0" w:color="auto"/>
            </w:tcBorders>
          </w:tcPr>
          <w:p w:rsidR="00950796" w:rsidRPr="002D0685" w:rsidRDefault="00950796" w:rsidP="00B66B73">
            <w:pPr>
              <w:rPr>
                <w:rFonts w:ascii="Arial" w:hAnsi="Arial" w:cs="Arial"/>
                <w:szCs w:val="24"/>
                <w:lang w:val="en-US"/>
              </w:rPr>
            </w:pPr>
          </w:p>
          <w:p w:rsidR="00950796" w:rsidRPr="002D0685" w:rsidRDefault="00950796" w:rsidP="00B66B73">
            <w:pPr>
              <w:rPr>
                <w:rFonts w:ascii="Arial" w:hAnsi="Arial" w:cs="Arial"/>
                <w:szCs w:val="24"/>
                <w:lang w:val="en-US"/>
              </w:rPr>
            </w:pPr>
          </w:p>
          <w:p w:rsidR="00950796" w:rsidRPr="002D0685" w:rsidRDefault="00950796" w:rsidP="00B66B73">
            <w:pPr>
              <w:rPr>
                <w:rFonts w:ascii="Arial" w:hAnsi="Arial" w:cs="Arial"/>
                <w:szCs w:val="24"/>
                <w:lang w:val="en-US"/>
              </w:rPr>
            </w:pPr>
          </w:p>
          <w:p w:rsidR="00950796" w:rsidRPr="002D0685" w:rsidRDefault="00950796" w:rsidP="00B66B73">
            <w:pPr>
              <w:rPr>
                <w:rFonts w:ascii="Arial" w:hAnsi="Arial" w:cs="Arial"/>
                <w:szCs w:val="24"/>
                <w:lang w:val="en-US"/>
              </w:rPr>
            </w:pPr>
          </w:p>
        </w:tc>
        <w:tc>
          <w:tcPr>
            <w:tcW w:w="850" w:type="pct"/>
            <w:tcBorders>
              <w:top w:val="single" w:sz="4" w:space="0" w:color="auto"/>
              <w:left w:val="single" w:sz="4" w:space="0" w:color="auto"/>
              <w:bottom w:val="single" w:sz="4" w:space="0" w:color="auto"/>
              <w:right w:val="single" w:sz="4" w:space="0" w:color="auto"/>
            </w:tcBorders>
          </w:tcPr>
          <w:p w:rsidR="00950796" w:rsidRPr="002D0685" w:rsidRDefault="00950796" w:rsidP="00B66B73">
            <w:pPr>
              <w:rPr>
                <w:rFonts w:ascii="Arial" w:hAnsi="Arial" w:cs="Arial"/>
                <w:szCs w:val="24"/>
                <w:lang w:val="en-US"/>
              </w:rPr>
            </w:pPr>
          </w:p>
          <w:p w:rsidR="00950796" w:rsidRPr="002D0685" w:rsidRDefault="00950796" w:rsidP="00B66B73">
            <w:pPr>
              <w:rPr>
                <w:rFonts w:ascii="Arial" w:hAnsi="Arial" w:cs="Arial"/>
                <w:szCs w:val="24"/>
                <w:lang w:val="en-US"/>
              </w:rPr>
            </w:pPr>
          </w:p>
          <w:p w:rsidR="00950796" w:rsidRPr="002D0685" w:rsidRDefault="00950796" w:rsidP="00B66B73">
            <w:pPr>
              <w:rPr>
                <w:rFonts w:ascii="Arial" w:hAnsi="Arial" w:cs="Arial"/>
                <w:szCs w:val="24"/>
                <w:lang w:val="en-US"/>
              </w:rPr>
            </w:pPr>
          </w:p>
        </w:tc>
        <w:tc>
          <w:tcPr>
            <w:tcW w:w="1086" w:type="pct"/>
            <w:tcBorders>
              <w:top w:val="single" w:sz="4" w:space="0" w:color="auto"/>
              <w:left w:val="single" w:sz="4" w:space="0" w:color="auto"/>
              <w:bottom w:val="single" w:sz="4" w:space="0" w:color="auto"/>
              <w:right w:val="single" w:sz="4" w:space="0" w:color="auto"/>
            </w:tcBorders>
          </w:tcPr>
          <w:p w:rsidR="00950796" w:rsidRPr="002D0685" w:rsidRDefault="00950796" w:rsidP="00B66B73">
            <w:pPr>
              <w:rPr>
                <w:rFonts w:ascii="Arial" w:hAnsi="Arial" w:cs="Arial"/>
                <w:szCs w:val="24"/>
                <w:lang w:val="en-US"/>
              </w:rPr>
            </w:pPr>
          </w:p>
          <w:p w:rsidR="00950796" w:rsidRPr="002D0685" w:rsidRDefault="00950796" w:rsidP="00B66B73">
            <w:pPr>
              <w:rPr>
                <w:rFonts w:ascii="Arial" w:hAnsi="Arial" w:cs="Arial"/>
                <w:szCs w:val="24"/>
                <w:lang w:val="en-US"/>
              </w:rPr>
            </w:pPr>
          </w:p>
          <w:p w:rsidR="00950796" w:rsidRPr="002D0685" w:rsidRDefault="00950796" w:rsidP="00B66B73">
            <w:pPr>
              <w:rPr>
                <w:rFonts w:ascii="Arial" w:hAnsi="Arial" w:cs="Arial"/>
                <w:szCs w:val="24"/>
                <w:lang w:val="en-US"/>
              </w:rPr>
            </w:pPr>
          </w:p>
        </w:tc>
        <w:tc>
          <w:tcPr>
            <w:tcW w:w="1532" w:type="pct"/>
            <w:tcBorders>
              <w:top w:val="single" w:sz="4" w:space="0" w:color="auto"/>
              <w:left w:val="single" w:sz="4" w:space="0" w:color="auto"/>
              <w:bottom w:val="single" w:sz="4" w:space="0" w:color="auto"/>
              <w:right w:val="single" w:sz="4" w:space="0" w:color="auto"/>
            </w:tcBorders>
          </w:tcPr>
          <w:p w:rsidR="00950796" w:rsidRPr="002D0685" w:rsidRDefault="00950796" w:rsidP="00B66B73">
            <w:pPr>
              <w:rPr>
                <w:rFonts w:ascii="Arial" w:hAnsi="Arial" w:cs="Arial"/>
                <w:szCs w:val="24"/>
                <w:lang w:val="en-US"/>
              </w:rPr>
            </w:pPr>
          </w:p>
        </w:tc>
      </w:tr>
      <w:tr w:rsidR="00950796" w:rsidRPr="002D0685" w:rsidTr="00AB5660">
        <w:trPr>
          <w:trHeight w:val="1140"/>
        </w:trPr>
        <w:tc>
          <w:tcPr>
            <w:tcW w:w="315" w:type="pct"/>
            <w:tcBorders>
              <w:top w:val="single" w:sz="4" w:space="0" w:color="auto"/>
              <w:left w:val="single" w:sz="4" w:space="0" w:color="auto"/>
              <w:bottom w:val="single" w:sz="4" w:space="0" w:color="auto"/>
              <w:right w:val="single" w:sz="4" w:space="0" w:color="auto"/>
            </w:tcBorders>
            <w:vAlign w:val="center"/>
          </w:tcPr>
          <w:p w:rsidR="00950796" w:rsidRPr="002D0685" w:rsidRDefault="00950796" w:rsidP="00B66B73">
            <w:pPr>
              <w:ind w:left="127"/>
              <w:jc w:val="center"/>
              <w:rPr>
                <w:rFonts w:ascii="Arial" w:hAnsi="Arial" w:cs="Arial"/>
                <w:szCs w:val="24"/>
                <w:lang w:val="en-US"/>
              </w:rPr>
            </w:pPr>
          </w:p>
        </w:tc>
        <w:tc>
          <w:tcPr>
            <w:tcW w:w="1216" w:type="pct"/>
            <w:tcBorders>
              <w:top w:val="single" w:sz="4" w:space="0" w:color="auto"/>
              <w:left w:val="single" w:sz="4" w:space="0" w:color="auto"/>
              <w:bottom w:val="single" w:sz="4" w:space="0" w:color="auto"/>
              <w:right w:val="single" w:sz="4" w:space="0" w:color="auto"/>
            </w:tcBorders>
          </w:tcPr>
          <w:p w:rsidR="00950796" w:rsidRPr="002D0685" w:rsidRDefault="00950796" w:rsidP="00B66B73">
            <w:pPr>
              <w:rPr>
                <w:rFonts w:ascii="Arial" w:hAnsi="Arial" w:cs="Arial"/>
                <w:szCs w:val="24"/>
                <w:lang w:val="en-US"/>
              </w:rPr>
            </w:pPr>
          </w:p>
          <w:p w:rsidR="00950796" w:rsidRPr="002D0685" w:rsidRDefault="00950796" w:rsidP="00B66B73">
            <w:pPr>
              <w:rPr>
                <w:rFonts w:ascii="Arial" w:hAnsi="Arial" w:cs="Arial"/>
                <w:szCs w:val="24"/>
                <w:lang w:val="en-US"/>
              </w:rPr>
            </w:pPr>
          </w:p>
        </w:tc>
        <w:tc>
          <w:tcPr>
            <w:tcW w:w="850" w:type="pct"/>
            <w:tcBorders>
              <w:top w:val="single" w:sz="4" w:space="0" w:color="auto"/>
              <w:left w:val="single" w:sz="4" w:space="0" w:color="auto"/>
              <w:bottom w:val="single" w:sz="4" w:space="0" w:color="auto"/>
              <w:right w:val="single" w:sz="4" w:space="0" w:color="auto"/>
            </w:tcBorders>
          </w:tcPr>
          <w:p w:rsidR="00950796" w:rsidRPr="002D0685" w:rsidRDefault="00950796" w:rsidP="00B66B73">
            <w:pPr>
              <w:rPr>
                <w:rFonts w:ascii="Arial" w:hAnsi="Arial" w:cs="Arial"/>
                <w:szCs w:val="24"/>
                <w:lang w:val="en-US"/>
              </w:rPr>
            </w:pPr>
          </w:p>
          <w:p w:rsidR="00950796" w:rsidRPr="002D0685" w:rsidRDefault="00950796" w:rsidP="00B66B73">
            <w:pPr>
              <w:rPr>
                <w:rFonts w:ascii="Arial" w:hAnsi="Arial" w:cs="Arial"/>
                <w:szCs w:val="24"/>
                <w:lang w:val="en-US"/>
              </w:rPr>
            </w:pPr>
          </w:p>
        </w:tc>
        <w:tc>
          <w:tcPr>
            <w:tcW w:w="1086" w:type="pct"/>
            <w:tcBorders>
              <w:top w:val="single" w:sz="4" w:space="0" w:color="auto"/>
              <w:left w:val="single" w:sz="4" w:space="0" w:color="auto"/>
              <w:bottom w:val="single" w:sz="4" w:space="0" w:color="auto"/>
              <w:right w:val="single" w:sz="4" w:space="0" w:color="auto"/>
            </w:tcBorders>
          </w:tcPr>
          <w:p w:rsidR="00950796" w:rsidRPr="002D0685" w:rsidRDefault="00950796" w:rsidP="00B66B73">
            <w:pPr>
              <w:rPr>
                <w:rFonts w:ascii="Arial" w:hAnsi="Arial" w:cs="Arial"/>
                <w:szCs w:val="24"/>
                <w:lang w:val="en-US"/>
              </w:rPr>
            </w:pPr>
          </w:p>
          <w:p w:rsidR="00950796" w:rsidRPr="002D0685" w:rsidRDefault="00950796" w:rsidP="00B66B73">
            <w:pPr>
              <w:rPr>
                <w:rFonts w:ascii="Arial" w:hAnsi="Arial" w:cs="Arial"/>
                <w:szCs w:val="24"/>
                <w:lang w:val="en-US"/>
              </w:rPr>
            </w:pPr>
          </w:p>
        </w:tc>
        <w:tc>
          <w:tcPr>
            <w:tcW w:w="1532" w:type="pct"/>
            <w:tcBorders>
              <w:top w:val="single" w:sz="4" w:space="0" w:color="auto"/>
              <w:left w:val="single" w:sz="4" w:space="0" w:color="auto"/>
              <w:bottom w:val="single" w:sz="4" w:space="0" w:color="auto"/>
              <w:right w:val="single" w:sz="4" w:space="0" w:color="auto"/>
            </w:tcBorders>
          </w:tcPr>
          <w:p w:rsidR="00950796" w:rsidRPr="002D0685" w:rsidRDefault="00950796" w:rsidP="00B66B73">
            <w:pPr>
              <w:rPr>
                <w:rFonts w:ascii="Arial" w:hAnsi="Arial" w:cs="Arial"/>
                <w:szCs w:val="24"/>
                <w:lang w:val="en-US"/>
              </w:rPr>
            </w:pPr>
          </w:p>
        </w:tc>
      </w:tr>
      <w:tr w:rsidR="00950796" w:rsidRPr="002D0685" w:rsidTr="00AB5660">
        <w:trPr>
          <w:trHeight w:val="1140"/>
        </w:trPr>
        <w:tc>
          <w:tcPr>
            <w:tcW w:w="315" w:type="pct"/>
            <w:tcBorders>
              <w:top w:val="single" w:sz="4" w:space="0" w:color="auto"/>
              <w:left w:val="single" w:sz="4" w:space="0" w:color="auto"/>
              <w:bottom w:val="single" w:sz="4" w:space="0" w:color="auto"/>
              <w:right w:val="single" w:sz="4" w:space="0" w:color="auto"/>
            </w:tcBorders>
            <w:vAlign w:val="center"/>
          </w:tcPr>
          <w:p w:rsidR="00950796" w:rsidRPr="002D0685" w:rsidRDefault="00950796" w:rsidP="00B66B73">
            <w:pPr>
              <w:ind w:left="127"/>
              <w:jc w:val="center"/>
              <w:rPr>
                <w:rFonts w:ascii="Arial" w:hAnsi="Arial" w:cs="Arial"/>
                <w:szCs w:val="24"/>
                <w:lang w:val="en-US"/>
              </w:rPr>
            </w:pPr>
          </w:p>
        </w:tc>
        <w:tc>
          <w:tcPr>
            <w:tcW w:w="1216" w:type="pct"/>
            <w:tcBorders>
              <w:top w:val="single" w:sz="4" w:space="0" w:color="auto"/>
              <w:left w:val="single" w:sz="4" w:space="0" w:color="auto"/>
              <w:bottom w:val="single" w:sz="4" w:space="0" w:color="auto"/>
              <w:right w:val="single" w:sz="4" w:space="0" w:color="auto"/>
            </w:tcBorders>
          </w:tcPr>
          <w:p w:rsidR="00950796" w:rsidRPr="002D0685" w:rsidRDefault="00950796" w:rsidP="00B66B73">
            <w:pPr>
              <w:rPr>
                <w:rFonts w:ascii="Arial" w:hAnsi="Arial" w:cs="Arial"/>
                <w:szCs w:val="24"/>
                <w:lang w:val="en-US"/>
              </w:rPr>
            </w:pPr>
          </w:p>
        </w:tc>
        <w:tc>
          <w:tcPr>
            <w:tcW w:w="850" w:type="pct"/>
            <w:tcBorders>
              <w:top w:val="single" w:sz="4" w:space="0" w:color="auto"/>
              <w:left w:val="single" w:sz="4" w:space="0" w:color="auto"/>
              <w:bottom w:val="single" w:sz="4" w:space="0" w:color="auto"/>
              <w:right w:val="single" w:sz="4" w:space="0" w:color="auto"/>
            </w:tcBorders>
          </w:tcPr>
          <w:p w:rsidR="00950796" w:rsidRPr="002D0685" w:rsidRDefault="00950796" w:rsidP="00B66B73">
            <w:pPr>
              <w:rPr>
                <w:rFonts w:ascii="Arial" w:hAnsi="Arial" w:cs="Arial"/>
                <w:szCs w:val="24"/>
                <w:lang w:val="en-US"/>
              </w:rPr>
            </w:pPr>
          </w:p>
        </w:tc>
        <w:tc>
          <w:tcPr>
            <w:tcW w:w="1086" w:type="pct"/>
            <w:tcBorders>
              <w:top w:val="single" w:sz="4" w:space="0" w:color="auto"/>
              <w:left w:val="single" w:sz="4" w:space="0" w:color="auto"/>
              <w:bottom w:val="single" w:sz="4" w:space="0" w:color="auto"/>
              <w:right w:val="single" w:sz="4" w:space="0" w:color="auto"/>
            </w:tcBorders>
          </w:tcPr>
          <w:p w:rsidR="00950796" w:rsidRPr="002D0685" w:rsidRDefault="00950796" w:rsidP="00B66B73">
            <w:pPr>
              <w:rPr>
                <w:rFonts w:ascii="Arial" w:hAnsi="Arial" w:cs="Arial"/>
                <w:szCs w:val="24"/>
                <w:lang w:val="en-US"/>
              </w:rPr>
            </w:pPr>
          </w:p>
        </w:tc>
        <w:tc>
          <w:tcPr>
            <w:tcW w:w="1532" w:type="pct"/>
            <w:tcBorders>
              <w:top w:val="single" w:sz="4" w:space="0" w:color="auto"/>
              <w:left w:val="single" w:sz="4" w:space="0" w:color="auto"/>
              <w:bottom w:val="single" w:sz="4" w:space="0" w:color="auto"/>
              <w:right w:val="single" w:sz="4" w:space="0" w:color="auto"/>
            </w:tcBorders>
          </w:tcPr>
          <w:p w:rsidR="00950796" w:rsidRPr="002D0685" w:rsidRDefault="00950796" w:rsidP="00B66B73">
            <w:pPr>
              <w:rPr>
                <w:rFonts w:ascii="Arial" w:hAnsi="Arial" w:cs="Arial"/>
                <w:szCs w:val="24"/>
                <w:lang w:val="en-US"/>
              </w:rPr>
            </w:pPr>
          </w:p>
        </w:tc>
      </w:tr>
    </w:tbl>
    <w:p w:rsidR="00950796" w:rsidRPr="002D0685" w:rsidRDefault="00950796" w:rsidP="00950796">
      <w:pPr>
        <w:jc w:val="both"/>
        <w:rPr>
          <w:rFonts w:ascii="Arial" w:hAnsi="Arial" w:cs="Arial"/>
          <w:szCs w:val="24"/>
          <w:lang w:val="en-US"/>
        </w:rPr>
      </w:pPr>
      <w:r w:rsidRPr="002D0685">
        <w:rPr>
          <w:rFonts w:ascii="Arial" w:hAnsi="Arial" w:cs="Arial"/>
          <w:szCs w:val="24"/>
          <w:lang w:val="en-US"/>
        </w:rPr>
        <w:t xml:space="preserve"> </w:t>
      </w:r>
    </w:p>
    <w:p w:rsidR="00950796" w:rsidRPr="002D0685" w:rsidRDefault="00950796" w:rsidP="00950796">
      <w:pPr>
        <w:jc w:val="both"/>
        <w:rPr>
          <w:rFonts w:ascii="Arial" w:hAnsi="Arial" w:cs="Arial"/>
          <w:szCs w:val="24"/>
          <w:lang w:val="en-US"/>
        </w:rPr>
      </w:pPr>
    </w:p>
    <w:p w:rsidR="00950796" w:rsidRPr="002D0685" w:rsidRDefault="00950796" w:rsidP="00950796">
      <w:pPr>
        <w:jc w:val="both"/>
        <w:rPr>
          <w:rFonts w:ascii="Arial" w:hAnsi="Arial" w:cs="Arial"/>
          <w:szCs w:val="24"/>
          <w:lang w:val="en-US"/>
        </w:rPr>
      </w:pPr>
    </w:p>
    <w:tbl>
      <w:tblPr>
        <w:tblW w:w="0" w:type="auto"/>
        <w:jc w:val="center"/>
        <w:tblLook w:val="01E0" w:firstRow="1" w:lastRow="1" w:firstColumn="1" w:lastColumn="1" w:noHBand="0" w:noVBand="0"/>
      </w:tblPr>
      <w:tblGrid>
        <w:gridCol w:w="3596"/>
        <w:gridCol w:w="1959"/>
        <w:gridCol w:w="3732"/>
      </w:tblGrid>
      <w:tr w:rsidR="00950796" w:rsidRPr="002D0685" w:rsidTr="00B66B73">
        <w:trPr>
          <w:jc w:val="center"/>
        </w:trPr>
        <w:tc>
          <w:tcPr>
            <w:tcW w:w="3652" w:type="dxa"/>
          </w:tcPr>
          <w:p w:rsidR="00950796" w:rsidRPr="002D0685" w:rsidRDefault="00950796" w:rsidP="00B66B73">
            <w:pPr>
              <w:jc w:val="center"/>
              <w:rPr>
                <w:rFonts w:ascii="Arial" w:hAnsi="Arial" w:cs="Arial"/>
                <w:szCs w:val="24"/>
                <w:lang w:val="en-US"/>
              </w:rPr>
            </w:pPr>
            <w:r w:rsidRPr="002D0685">
              <w:rPr>
                <w:rFonts w:ascii="Arial" w:hAnsi="Arial" w:cs="Arial"/>
                <w:szCs w:val="24"/>
                <w:lang w:val="en-US"/>
              </w:rPr>
              <w:t>Date:</w:t>
            </w:r>
          </w:p>
        </w:tc>
        <w:tc>
          <w:tcPr>
            <w:tcW w:w="1985" w:type="dxa"/>
          </w:tcPr>
          <w:p w:rsidR="00950796" w:rsidRPr="002D0685" w:rsidRDefault="00950796" w:rsidP="00B66B73">
            <w:pPr>
              <w:jc w:val="center"/>
              <w:rPr>
                <w:rFonts w:ascii="Arial" w:hAnsi="Arial" w:cs="Arial"/>
                <w:szCs w:val="24"/>
                <w:lang w:val="en-US"/>
              </w:rPr>
            </w:pPr>
            <w:r w:rsidRPr="002D0685">
              <w:rPr>
                <w:rFonts w:ascii="Arial" w:hAnsi="Arial" w:cs="Arial"/>
                <w:szCs w:val="24"/>
                <w:lang w:val="en-US"/>
              </w:rPr>
              <w:t>L.S.</w:t>
            </w:r>
          </w:p>
        </w:tc>
        <w:tc>
          <w:tcPr>
            <w:tcW w:w="3782" w:type="dxa"/>
          </w:tcPr>
          <w:p w:rsidR="00950796" w:rsidRPr="002D0685" w:rsidRDefault="00950796" w:rsidP="00B66B73">
            <w:pPr>
              <w:jc w:val="center"/>
              <w:rPr>
                <w:rFonts w:ascii="Arial" w:hAnsi="Arial" w:cs="Arial"/>
                <w:szCs w:val="24"/>
                <w:lang w:val="en-US"/>
              </w:rPr>
            </w:pPr>
            <w:r w:rsidRPr="002D0685">
              <w:rPr>
                <w:rFonts w:ascii="Arial" w:hAnsi="Arial" w:cs="Arial"/>
                <w:szCs w:val="24"/>
                <w:lang w:val="en-US"/>
              </w:rPr>
              <w:t>Tenderer:</w:t>
            </w:r>
          </w:p>
        </w:tc>
      </w:tr>
      <w:tr w:rsidR="00950796" w:rsidRPr="002D0685" w:rsidTr="00B66B73">
        <w:trPr>
          <w:jc w:val="center"/>
        </w:trPr>
        <w:tc>
          <w:tcPr>
            <w:tcW w:w="3652" w:type="dxa"/>
            <w:vAlign w:val="center"/>
          </w:tcPr>
          <w:p w:rsidR="00950796" w:rsidRPr="002D0685" w:rsidRDefault="00950796" w:rsidP="00B66B73">
            <w:pPr>
              <w:jc w:val="both"/>
              <w:rPr>
                <w:rFonts w:ascii="Arial" w:hAnsi="Arial" w:cs="Arial"/>
                <w:szCs w:val="24"/>
                <w:lang w:val="en-US"/>
              </w:rPr>
            </w:pPr>
          </w:p>
        </w:tc>
        <w:tc>
          <w:tcPr>
            <w:tcW w:w="1985" w:type="dxa"/>
            <w:vAlign w:val="center"/>
          </w:tcPr>
          <w:p w:rsidR="00950796" w:rsidRPr="002D0685" w:rsidRDefault="00950796" w:rsidP="00B66B73">
            <w:pPr>
              <w:jc w:val="both"/>
              <w:rPr>
                <w:rFonts w:ascii="Arial" w:hAnsi="Arial" w:cs="Arial"/>
                <w:szCs w:val="24"/>
                <w:lang w:val="en-US"/>
              </w:rPr>
            </w:pPr>
          </w:p>
        </w:tc>
        <w:tc>
          <w:tcPr>
            <w:tcW w:w="3782" w:type="dxa"/>
            <w:vAlign w:val="center"/>
          </w:tcPr>
          <w:p w:rsidR="00950796" w:rsidRPr="002D0685" w:rsidRDefault="00950796" w:rsidP="00B66B73">
            <w:pPr>
              <w:jc w:val="both"/>
              <w:rPr>
                <w:rFonts w:ascii="Arial" w:hAnsi="Arial" w:cs="Arial"/>
                <w:szCs w:val="24"/>
                <w:lang w:val="en-US"/>
              </w:rPr>
            </w:pPr>
          </w:p>
        </w:tc>
      </w:tr>
      <w:tr w:rsidR="00950796" w:rsidRPr="002D0685" w:rsidTr="00B66B73">
        <w:trPr>
          <w:jc w:val="center"/>
        </w:trPr>
        <w:tc>
          <w:tcPr>
            <w:tcW w:w="3652" w:type="dxa"/>
            <w:tcBorders>
              <w:bottom w:val="single" w:sz="4" w:space="0" w:color="auto"/>
            </w:tcBorders>
            <w:vAlign w:val="center"/>
          </w:tcPr>
          <w:p w:rsidR="00950796" w:rsidRPr="002D0685" w:rsidRDefault="00950796" w:rsidP="00B66B73">
            <w:pPr>
              <w:jc w:val="both"/>
              <w:rPr>
                <w:rFonts w:ascii="Arial" w:hAnsi="Arial" w:cs="Arial"/>
                <w:szCs w:val="24"/>
                <w:lang w:val="en-US"/>
              </w:rPr>
            </w:pPr>
          </w:p>
        </w:tc>
        <w:tc>
          <w:tcPr>
            <w:tcW w:w="1985" w:type="dxa"/>
            <w:vAlign w:val="center"/>
          </w:tcPr>
          <w:p w:rsidR="00950796" w:rsidRPr="002D0685" w:rsidRDefault="00950796" w:rsidP="00B66B73">
            <w:pPr>
              <w:jc w:val="both"/>
              <w:rPr>
                <w:rFonts w:ascii="Arial" w:hAnsi="Arial" w:cs="Arial"/>
                <w:szCs w:val="24"/>
                <w:lang w:val="en-US"/>
              </w:rPr>
            </w:pPr>
          </w:p>
        </w:tc>
        <w:tc>
          <w:tcPr>
            <w:tcW w:w="3782" w:type="dxa"/>
            <w:tcBorders>
              <w:bottom w:val="single" w:sz="4" w:space="0" w:color="auto"/>
            </w:tcBorders>
            <w:vAlign w:val="center"/>
          </w:tcPr>
          <w:p w:rsidR="00950796" w:rsidRPr="002D0685" w:rsidRDefault="00950796" w:rsidP="00B66B73">
            <w:pPr>
              <w:jc w:val="both"/>
              <w:rPr>
                <w:rFonts w:ascii="Arial" w:hAnsi="Arial" w:cs="Arial"/>
                <w:szCs w:val="24"/>
                <w:lang w:val="en-US"/>
              </w:rPr>
            </w:pPr>
          </w:p>
        </w:tc>
      </w:tr>
    </w:tbl>
    <w:p w:rsidR="004A18FB" w:rsidRPr="002D0685" w:rsidRDefault="004A18FB" w:rsidP="004A18FB">
      <w:pPr>
        <w:tabs>
          <w:tab w:val="center" w:pos="7380"/>
        </w:tabs>
        <w:jc w:val="both"/>
        <w:rPr>
          <w:rFonts w:ascii="Arial" w:hAnsi="Arial" w:cs="Arial"/>
          <w:szCs w:val="24"/>
          <w:lang w:val="en-US"/>
        </w:rPr>
      </w:pPr>
    </w:p>
    <w:p w:rsidR="004A18FB" w:rsidRPr="002D0685" w:rsidRDefault="004A18FB" w:rsidP="004A18FB">
      <w:pPr>
        <w:jc w:val="right"/>
        <w:rPr>
          <w:rFonts w:ascii="Arial" w:hAnsi="Arial" w:cs="Arial"/>
          <w:b/>
          <w:szCs w:val="24"/>
          <w:lang w:val="en-US"/>
        </w:rPr>
      </w:pPr>
      <w:r w:rsidRPr="002D0685">
        <w:rPr>
          <w:rFonts w:ascii="Arial" w:hAnsi="Arial" w:cs="Arial"/>
          <w:szCs w:val="24"/>
          <w:lang w:val="en-US"/>
        </w:rPr>
        <w:br w:type="page"/>
      </w:r>
    </w:p>
    <w:p w:rsidR="004A18FB" w:rsidRPr="002D0685" w:rsidRDefault="004A18FB" w:rsidP="004A18FB">
      <w:pPr>
        <w:jc w:val="both"/>
        <w:rPr>
          <w:rFonts w:ascii="Arial" w:hAnsi="Arial" w:cs="Arial"/>
          <w:b/>
          <w:szCs w:val="24"/>
          <w:lang w:val="en-US"/>
        </w:rPr>
      </w:pPr>
    </w:p>
    <w:p w:rsidR="00950796" w:rsidRPr="002D0685" w:rsidRDefault="00950796" w:rsidP="00950796">
      <w:pPr>
        <w:jc w:val="right"/>
        <w:rPr>
          <w:rFonts w:ascii="Arial" w:hAnsi="Arial" w:cs="Arial"/>
          <w:b/>
          <w:i/>
          <w:szCs w:val="24"/>
          <w:lang w:val="en-US"/>
        </w:rPr>
      </w:pPr>
      <w:r w:rsidRPr="002D0685">
        <w:rPr>
          <w:rFonts w:ascii="Arial" w:hAnsi="Arial" w:cs="Arial"/>
          <w:b/>
          <w:i/>
          <w:szCs w:val="24"/>
          <w:lang w:val="en-US"/>
        </w:rPr>
        <w:t>FORM 7.1.</w:t>
      </w:r>
    </w:p>
    <w:p w:rsidR="00950796" w:rsidRPr="002D0685" w:rsidRDefault="00950796" w:rsidP="00950796">
      <w:pPr>
        <w:rPr>
          <w:rFonts w:ascii="Arial" w:hAnsi="Arial" w:cs="Arial"/>
          <w:szCs w:val="24"/>
          <w:lang w:val="en-US"/>
        </w:rPr>
      </w:pPr>
    </w:p>
    <w:p w:rsidR="00950796" w:rsidRPr="002D0685" w:rsidRDefault="00950796" w:rsidP="00950796">
      <w:pPr>
        <w:pStyle w:val="Heading2"/>
        <w:jc w:val="center"/>
        <w:rPr>
          <w:rFonts w:cs="Arial"/>
          <w:sz w:val="24"/>
          <w:szCs w:val="24"/>
          <w:lang w:val="en-US"/>
        </w:rPr>
      </w:pPr>
      <w:bookmarkStart w:id="376" w:name="_Toc371416357"/>
      <w:bookmarkStart w:id="377" w:name="_Toc385934003"/>
      <w:bookmarkStart w:id="378" w:name="_Toc421192988"/>
      <w:bookmarkStart w:id="379" w:name="_Toc425166812"/>
      <w:r w:rsidRPr="002D0685">
        <w:rPr>
          <w:rFonts w:cs="Arial"/>
          <w:sz w:val="24"/>
          <w:szCs w:val="24"/>
          <w:lang w:val="en-US"/>
        </w:rPr>
        <w:t xml:space="preserve">OVERVIEW OF </w:t>
      </w:r>
      <w:r w:rsidR="007A0E20">
        <w:rPr>
          <w:rFonts w:cs="Arial"/>
          <w:sz w:val="24"/>
          <w:szCs w:val="24"/>
          <w:lang w:val="en-US"/>
        </w:rPr>
        <w:t>STAFF</w:t>
      </w:r>
      <w:r w:rsidRPr="002D0685">
        <w:rPr>
          <w:rFonts w:cs="Arial"/>
          <w:sz w:val="24"/>
          <w:szCs w:val="24"/>
          <w:lang w:val="en-US"/>
        </w:rPr>
        <w:t xml:space="preserve"> ENGAGEMENT</w:t>
      </w:r>
      <w:bookmarkEnd w:id="376"/>
      <w:r w:rsidRPr="002D0685">
        <w:rPr>
          <w:rFonts w:cs="Arial"/>
          <w:sz w:val="24"/>
          <w:szCs w:val="24"/>
          <w:lang w:val="en-US"/>
        </w:rPr>
        <w:t xml:space="preserve"> </w:t>
      </w:r>
      <w:r w:rsidRPr="002D0685">
        <w:rPr>
          <w:rFonts w:cs="Arial"/>
          <w:sz w:val="24"/>
          <w:szCs w:val="24"/>
          <w:vertAlign w:val="superscript"/>
          <w:lang w:val="en-US"/>
        </w:rPr>
        <w:t>1</w:t>
      </w:r>
      <w:bookmarkEnd w:id="377"/>
      <w:bookmarkEnd w:id="378"/>
      <w:bookmarkEnd w:id="379"/>
    </w:p>
    <w:p w:rsidR="00950796" w:rsidRPr="002D0685" w:rsidRDefault="00950796" w:rsidP="00950796">
      <w:pPr>
        <w:tabs>
          <w:tab w:val="left" w:pos="360"/>
        </w:tabs>
        <w:suppressAutoHyphens w:val="0"/>
        <w:rPr>
          <w:rFonts w:ascii="Arial" w:hAnsi="Arial" w:cs="Arial"/>
          <w:szCs w:val="24"/>
          <w:lang w:val="en-US" w:eastAsia="it-IT"/>
        </w:rPr>
      </w:pPr>
    </w:p>
    <w:tbl>
      <w:tblPr>
        <w:tblW w:w="43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22"/>
        <w:gridCol w:w="3210"/>
        <w:gridCol w:w="760"/>
        <w:gridCol w:w="640"/>
        <w:gridCol w:w="642"/>
        <w:gridCol w:w="736"/>
        <w:gridCol w:w="551"/>
        <w:gridCol w:w="642"/>
        <w:gridCol w:w="503"/>
      </w:tblGrid>
      <w:tr w:rsidR="007C66A2" w:rsidRPr="002D0685" w:rsidTr="007C66A2">
        <w:trPr>
          <w:cantSplit/>
          <w:trHeight w:val="717"/>
          <w:jc w:val="center"/>
        </w:trPr>
        <w:tc>
          <w:tcPr>
            <w:tcW w:w="260" w:type="pct"/>
            <w:vMerge w:val="restart"/>
            <w:vAlign w:val="center"/>
          </w:tcPr>
          <w:p w:rsidR="007C66A2" w:rsidRPr="002D0685" w:rsidRDefault="007C66A2" w:rsidP="00B66B73">
            <w:pPr>
              <w:rPr>
                <w:rFonts w:ascii="Arial" w:hAnsi="Arial" w:cs="Arial"/>
                <w:b/>
                <w:szCs w:val="24"/>
                <w:lang w:val="en-US"/>
              </w:rPr>
            </w:pPr>
            <w:r w:rsidRPr="002D0685">
              <w:rPr>
                <w:rFonts w:ascii="Arial" w:hAnsi="Arial" w:cs="Arial"/>
                <w:b/>
                <w:szCs w:val="24"/>
                <w:lang w:val="en-US"/>
              </w:rPr>
              <w:t>№</w:t>
            </w:r>
          </w:p>
        </w:tc>
        <w:tc>
          <w:tcPr>
            <w:tcW w:w="1980" w:type="pct"/>
            <w:vMerge w:val="restart"/>
            <w:vAlign w:val="center"/>
          </w:tcPr>
          <w:p w:rsidR="007C66A2" w:rsidRPr="002D0685" w:rsidRDefault="007C66A2" w:rsidP="00B66B73">
            <w:pPr>
              <w:jc w:val="center"/>
              <w:rPr>
                <w:rFonts w:ascii="Arial" w:hAnsi="Arial" w:cs="Arial"/>
                <w:szCs w:val="24"/>
                <w:lang w:val="en-US"/>
              </w:rPr>
            </w:pPr>
            <w:r w:rsidRPr="002D0685">
              <w:rPr>
                <w:rFonts w:ascii="Arial" w:hAnsi="Arial" w:cs="Arial"/>
                <w:szCs w:val="24"/>
                <w:lang w:val="en-US"/>
              </w:rPr>
              <w:t>Name</w:t>
            </w:r>
          </w:p>
        </w:tc>
        <w:tc>
          <w:tcPr>
            <w:tcW w:w="2760" w:type="pct"/>
            <w:gridSpan w:val="7"/>
          </w:tcPr>
          <w:p w:rsidR="007C66A2" w:rsidRPr="002D0685" w:rsidRDefault="007C66A2" w:rsidP="00B66B73">
            <w:pPr>
              <w:jc w:val="center"/>
              <w:rPr>
                <w:rFonts w:ascii="Arial" w:hAnsi="Arial" w:cs="Arial"/>
                <w:b/>
                <w:szCs w:val="24"/>
                <w:lang w:val="en-US"/>
              </w:rPr>
            </w:pPr>
            <w:r w:rsidRPr="002D0685">
              <w:rPr>
                <w:rFonts w:ascii="Arial" w:hAnsi="Arial" w:cs="Arial"/>
                <w:b/>
                <w:szCs w:val="24"/>
                <w:lang w:val="en-US"/>
              </w:rPr>
              <w:t>Team members engagement</w:t>
            </w:r>
          </w:p>
          <w:p w:rsidR="007C66A2" w:rsidRPr="002D0685" w:rsidRDefault="007C66A2" w:rsidP="00B66B73">
            <w:pPr>
              <w:jc w:val="center"/>
              <w:rPr>
                <w:rFonts w:ascii="Arial" w:hAnsi="Arial" w:cs="Arial"/>
                <w:b/>
                <w:szCs w:val="24"/>
                <w:lang w:val="en-US"/>
              </w:rPr>
            </w:pPr>
            <w:r w:rsidRPr="002D0685">
              <w:rPr>
                <w:rFonts w:ascii="Arial" w:hAnsi="Arial" w:cs="Arial"/>
                <w:b/>
                <w:szCs w:val="24"/>
                <w:lang w:val="en-US"/>
              </w:rPr>
              <w:t>(bar chart form)</w:t>
            </w:r>
            <w:r w:rsidRPr="002D0685">
              <w:rPr>
                <w:rFonts w:ascii="Arial" w:hAnsi="Arial" w:cs="Arial"/>
                <w:b/>
                <w:szCs w:val="24"/>
                <w:vertAlign w:val="superscript"/>
                <w:lang w:val="en-US"/>
              </w:rPr>
              <w:t>2</w:t>
            </w:r>
          </w:p>
        </w:tc>
      </w:tr>
      <w:tr w:rsidR="007C66A2" w:rsidRPr="002D0685" w:rsidTr="007C66A2">
        <w:trPr>
          <w:cantSplit/>
          <w:trHeight w:val="340"/>
          <w:jc w:val="center"/>
        </w:trPr>
        <w:tc>
          <w:tcPr>
            <w:tcW w:w="260" w:type="pct"/>
            <w:vMerge/>
            <w:vAlign w:val="center"/>
          </w:tcPr>
          <w:p w:rsidR="007C66A2" w:rsidRPr="002D0685" w:rsidRDefault="007C66A2" w:rsidP="00B66B73">
            <w:pPr>
              <w:rPr>
                <w:rFonts w:ascii="Arial" w:hAnsi="Arial" w:cs="Arial"/>
                <w:szCs w:val="24"/>
                <w:lang w:val="en-US"/>
              </w:rPr>
            </w:pPr>
          </w:p>
        </w:tc>
        <w:tc>
          <w:tcPr>
            <w:tcW w:w="1980" w:type="pct"/>
            <w:vMerge/>
            <w:vAlign w:val="center"/>
          </w:tcPr>
          <w:p w:rsidR="007C66A2" w:rsidRPr="002D0685" w:rsidRDefault="007C66A2" w:rsidP="00B66B73">
            <w:pPr>
              <w:rPr>
                <w:rFonts w:ascii="Arial" w:hAnsi="Arial" w:cs="Arial"/>
                <w:szCs w:val="24"/>
                <w:lang w:val="en-US"/>
              </w:rPr>
            </w:pPr>
          </w:p>
        </w:tc>
        <w:tc>
          <w:tcPr>
            <w:tcW w:w="469" w:type="pct"/>
            <w:vAlign w:val="center"/>
          </w:tcPr>
          <w:p w:rsidR="007C66A2" w:rsidRPr="002D0685" w:rsidRDefault="007C66A2" w:rsidP="00B66B73">
            <w:pPr>
              <w:keepNext/>
              <w:tabs>
                <w:tab w:val="num" w:pos="0"/>
              </w:tabs>
              <w:jc w:val="center"/>
              <w:outlineLvl w:val="2"/>
              <w:rPr>
                <w:rFonts w:ascii="Arial" w:hAnsi="Arial" w:cs="Arial"/>
                <w:b/>
                <w:szCs w:val="24"/>
                <w:lang w:val="en-US"/>
              </w:rPr>
            </w:pPr>
            <w:r w:rsidRPr="002D0685">
              <w:rPr>
                <w:rFonts w:ascii="Arial" w:hAnsi="Arial" w:cs="Arial"/>
                <w:b/>
                <w:szCs w:val="24"/>
                <w:lang w:val="en-US"/>
              </w:rPr>
              <w:t>1</w:t>
            </w:r>
          </w:p>
        </w:tc>
        <w:tc>
          <w:tcPr>
            <w:tcW w:w="395" w:type="pct"/>
            <w:vAlign w:val="center"/>
          </w:tcPr>
          <w:p w:rsidR="007C66A2" w:rsidRPr="002D0685" w:rsidRDefault="007C66A2" w:rsidP="00B66B73">
            <w:pPr>
              <w:keepNext/>
              <w:tabs>
                <w:tab w:val="num" w:pos="0"/>
              </w:tabs>
              <w:jc w:val="center"/>
              <w:outlineLvl w:val="2"/>
              <w:rPr>
                <w:rFonts w:ascii="Arial" w:hAnsi="Arial" w:cs="Arial"/>
                <w:b/>
                <w:szCs w:val="24"/>
                <w:lang w:val="en-US"/>
              </w:rPr>
            </w:pPr>
            <w:r w:rsidRPr="002D0685">
              <w:rPr>
                <w:rFonts w:ascii="Arial" w:hAnsi="Arial" w:cs="Arial"/>
                <w:b/>
                <w:szCs w:val="24"/>
                <w:lang w:val="en-US"/>
              </w:rPr>
              <w:t>2</w:t>
            </w:r>
          </w:p>
        </w:tc>
        <w:tc>
          <w:tcPr>
            <w:tcW w:w="396" w:type="pct"/>
            <w:vAlign w:val="center"/>
          </w:tcPr>
          <w:p w:rsidR="007C66A2" w:rsidRPr="002D0685" w:rsidRDefault="007C66A2" w:rsidP="00B66B73">
            <w:pPr>
              <w:keepNext/>
              <w:tabs>
                <w:tab w:val="num" w:pos="0"/>
              </w:tabs>
              <w:jc w:val="center"/>
              <w:outlineLvl w:val="2"/>
              <w:rPr>
                <w:rFonts w:ascii="Arial" w:hAnsi="Arial" w:cs="Arial"/>
                <w:b/>
                <w:szCs w:val="24"/>
                <w:lang w:val="en-US"/>
              </w:rPr>
            </w:pPr>
            <w:r w:rsidRPr="002D0685">
              <w:rPr>
                <w:rFonts w:ascii="Arial" w:hAnsi="Arial" w:cs="Arial"/>
                <w:b/>
                <w:szCs w:val="24"/>
                <w:lang w:val="en-US"/>
              </w:rPr>
              <w:t>3</w:t>
            </w:r>
          </w:p>
        </w:tc>
        <w:tc>
          <w:tcPr>
            <w:tcW w:w="454" w:type="pct"/>
            <w:vAlign w:val="center"/>
          </w:tcPr>
          <w:p w:rsidR="007C66A2" w:rsidRPr="002D0685" w:rsidRDefault="007C66A2" w:rsidP="00B66B73">
            <w:pPr>
              <w:keepNext/>
              <w:tabs>
                <w:tab w:val="num" w:pos="0"/>
              </w:tabs>
              <w:jc w:val="center"/>
              <w:outlineLvl w:val="2"/>
              <w:rPr>
                <w:rFonts w:ascii="Arial" w:hAnsi="Arial" w:cs="Arial"/>
                <w:b/>
                <w:szCs w:val="24"/>
                <w:lang w:val="en-US"/>
              </w:rPr>
            </w:pPr>
            <w:r w:rsidRPr="002D0685">
              <w:rPr>
                <w:rFonts w:ascii="Arial" w:hAnsi="Arial" w:cs="Arial"/>
                <w:b/>
                <w:szCs w:val="24"/>
                <w:lang w:val="en-US"/>
              </w:rPr>
              <w:t>4</w:t>
            </w:r>
          </w:p>
        </w:tc>
        <w:tc>
          <w:tcPr>
            <w:tcW w:w="340" w:type="pct"/>
            <w:vAlign w:val="center"/>
          </w:tcPr>
          <w:p w:rsidR="007C66A2" w:rsidRPr="002D0685" w:rsidRDefault="007C66A2" w:rsidP="00B66B73">
            <w:pPr>
              <w:keepNext/>
              <w:tabs>
                <w:tab w:val="num" w:pos="0"/>
              </w:tabs>
              <w:jc w:val="center"/>
              <w:outlineLvl w:val="2"/>
              <w:rPr>
                <w:rFonts w:ascii="Arial" w:hAnsi="Arial" w:cs="Arial"/>
                <w:b/>
                <w:szCs w:val="24"/>
                <w:lang w:val="en-US"/>
              </w:rPr>
            </w:pPr>
            <w:r w:rsidRPr="002D0685">
              <w:rPr>
                <w:rFonts w:ascii="Arial" w:hAnsi="Arial" w:cs="Arial"/>
                <w:b/>
                <w:szCs w:val="24"/>
                <w:lang w:val="en-US"/>
              </w:rPr>
              <w:t>5</w:t>
            </w:r>
          </w:p>
        </w:tc>
        <w:tc>
          <w:tcPr>
            <w:tcW w:w="396" w:type="pct"/>
            <w:vAlign w:val="center"/>
          </w:tcPr>
          <w:p w:rsidR="007C66A2" w:rsidRPr="002D0685" w:rsidRDefault="007C66A2" w:rsidP="00B66B73">
            <w:pPr>
              <w:keepNext/>
              <w:tabs>
                <w:tab w:val="num" w:pos="0"/>
              </w:tabs>
              <w:jc w:val="center"/>
              <w:outlineLvl w:val="2"/>
              <w:rPr>
                <w:rFonts w:ascii="Arial" w:hAnsi="Arial" w:cs="Arial"/>
                <w:b/>
                <w:szCs w:val="24"/>
                <w:lang w:val="en-US"/>
              </w:rPr>
            </w:pPr>
            <w:r w:rsidRPr="002D0685">
              <w:rPr>
                <w:rFonts w:ascii="Arial" w:hAnsi="Arial" w:cs="Arial"/>
                <w:b/>
                <w:szCs w:val="24"/>
                <w:lang w:val="en-US"/>
              </w:rPr>
              <w:t>6</w:t>
            </w:r>
          </w:p>
        </w:tc>
        <w:tc>
          <w:tcPr>
            <w:tcW w:w="311" w:type="pct"/>
            <w:vAlign w:val="center"/>
          </w:tcPr>
          <w:p w:rsidR="007C66A2" w:rsidRPr="002D0685" w:rsidRDefault="007C66A2" w:rsidP="00B66B73">
            <w:pPr>
              <w:keepNext/>
              <w:tabs>
                <w:tab w:val="num" w:pos="0"/>
              </w:tabs>
              <w:jc w:val="center"/>
              <w:outlineLvl w:val="2"/>
              <w:rPr>
                <w:rFonts w:ascii="Arial" w:hAnsi="Arial" w:cs="Arial"/>
                <w:b/>
                <w:szCs w:val="24"/>
                <w:lang w:val="en-US"/>
              </w:rPr>
            </w:pPr>
            <w:r w:rsidRPr="002D0685">
              <w:rPr>
                <w:rFonts w:ascii="Arial" w:hAnsi="Arial" w:cs="Arial"/>
                <w:b/>
                <w:szCs w:val="24"/>
                <w:lang w:val="en-US"/>
              </w:rPr>
              <w:t>7</w:t>
            </w:r>
          </w:p>
        </w:tc>
      </w:tr>
      <w:tr w:rsidR="007C66A2" w:rsidRPr="002D0685" w:rsidTr="007C66A2">
        <w:trPr>
          <w:cantSplit/>
          <w:trHeight w:val="567"/>
          <w:jc w:val="center"/>
        </w:trPr>
        <w:tc>
          <w:tcPr>
            <w:tcW w:w="260" w:type="pct"/>
            <w:vAlign w:val="center"/>
          </w:tcPr>
          <w:p w:rsidR="007C66A2" w:rsidRPr="002D0685" w:rsidRDefault="007C66A2" w:rsidP="00B66B73">
            <w:pPr>
              <w:rPr>
                <w:rFonts w:ascii="Arial" w:hAnsi="Arial" w:cs="Arial"/>
                <w:szCs w:val="24"/>
                <w:lang w:val="en-US"/>
              </w:rPr>
            </w:pPr>
            <w:r w:rsidRPr="002D0685">
              <w:rPr>
                <w:rFonts w:ascii="Arial" w:hAnsi="Arial" w:cs="Arial"/>
                <w:szCs w:val="24"/>
                <w:lang w:val="en-US"/>
              </w:rPr>
              <w:t>1</w:t>
            </w:r>
          </w:p>
        </w:tc>
        <w:tc>
          <w:tcPr>
            <w:tcW w:w="1980" w:type="pct"/>
          </w:tcPr>
          <w:p w:rsidR="007C66A2" w:rsidRPr="002D0685" w:rsidRDefault="007C66A2" w:rsidP="00B66B73">
            <w:pPr>
              <w:rPr>
                <w:rFonts w:ascii="Arial" w:hAnsi="Arial" w:cs="Arial"/>
                <w:szCs w:val="24"/>
                <w:lang w:val="en-US"/>
              </w:rPr>
            </w:pPr>
          </w:p>
        </w:tc>
        <w:tc>
          <w:tcPr>
            <w:tcW w:w="469" w:type="pct"/>
            <w:tcMar>
              <w:left w:w="28" w:type="dxa"/>
            </w:tcMar>
            <w:vAlign w:val="center"/>
          </w:tcPr>
          <w:p w:rsidR="007C66A2" w:rsidRPr="002D0685" w:rsidRDefault="007C66A2" w:rsidP="00B66B73">
            <w:pPr>
              <w:rPr>
                <w:rFonts w:ascii="Arial" w:hAnsi="Arial" w:cs="Arial"/>
                <w:szCs w:val="24"/>
                <w:lang w:val="en-US"/>
              </w:rPr>
            </w:pPr>
          </w:p>
        </w:tc>
        <w:tc>
          <w:tcPr>
            <w:tcW w:w="395" w:type="pct"/>
            <w:vAlign w:val="center"/>
          </w:tcPr>
          <w:p w:rsidR="007C66A2" w:rsidRPr="002D0685" w:rsidRDefault="007C66A2" w:rsidP="00B66B73">
            <w:pPr>
              <w:rPr>
                <w:rFonts w:ascii="Arial" w:hAnsi="Arial" w:cs="Arial"/>
                <w:szCs w:val="24"/>
                <w:lang w:val="en-US"/>
              </w:rPr>
            </w:pPr>
          </w:p>
        </w:tc>
        <w:tc>
          <w:tcPr>
            <w:tcW w:w="396" w:type="pct"/>
            <w:vAlign w:val="center"/>
          </w:tcPr>
          <w:p w:rsidR="007C66A2" w:rsidRPr="002D0685" w:rsidRDefault="007C66A2" w:rsidP="00B66B73">
            <w:pPr>
              <w:rPr>
                <w:rFonts w:ascii="Arial" w:hAnsi="Arial" w:cs="Arial"/>
                <w:szCs w:val="24"/>
                <w:lang w:val="en-US"/>
              </w:rPr>
            </w:pPr>
          </w:p>
        </w:tc>
        <w:tc>
          <w:tcPr>
            <w:tcW w:w="454" w:type="pct"/>
            <w:vAlign w:val="center"/>
          </w:tcPr>
          <w:p w:rsidR="007C66A2" w:rsidRPr="002D0685" w:rsidRDefault="007C66A2" w:rsidP="00B66B73">
            <w:pPr>
              <w:rPr>
                <w:rFonts w:ascii="Arial" w:hAnsi="Arial" w:cs="Arial"/>
                <w:szCs w:val="24"/>
                <w:lang w:val="en-US"/>
              </w:rPr>
            </w:pPr>
          </w:p>
        </w:tc>
        <w:tc>
          <w:tcPr>
            <w:tcW w:w="340" w:type="pct"/>
            <w:vAlign w:val="center"/>
          </w:tcPr>
          <w:p w:rsidR="007C66A2" w:rsidRPr="002D0685" w:rsidRDefault="007C66A2" w:rsidP="00B66B73">
            <w:pPr>
              <w:rPr>
                <w:rFonts w:ascii="Arial" w:hAnsi="Arial" w:cs="Arial"/>
                <w:szCs w:val="24"/>
                <w:lang w:val="en-US"/>
              </w:rPr>
            </w:pPr>
          </w:p>
        </w:tc>
        <w:tc>
          <w:tcPr>
            <w:tcW w:w="396" w:type="pct"/>
            <w:vAlign w:val="center"/>
          </w:tcPr>
          <w:p w:rsidR="007C66A2" w:rsidRPr="002D0685" w:rsidRDefault="007C66A2" w:rsidP="00B66B73">
            <w:pPr>
              <w:rPr>
                <w:rFonts w:ascii="Arial" w:hAnsi="Arial" w:cs="Arial"/>
                <w:szCs w:val="24"/>
                <w:lang w:val="en-US"/>
              </w:rPr>
            </w:pPr>
          </w:p>
        </w:tc>
        <w:tc>
          <w:tcPr>
            <w:tcW w:w="311" w:type="pct"/>
            <w:vAlign w:val="center"/>
          </w:tcPr>
          <w:p w:rsidR="007C66A2" w:rsidRPr="002D0685" w:rsidRDefault="007C66A2" w:rsidP="00B66B73">
            <w:pPr>
              <w:rPr>
                <w:rFonts w:ascii="Arial" w:hAnsi="Arial" w:cs="Arial"/>
                <w:szCs w:val="24"/>
                <w:lang w:val="en-US"/>
              </w:rPr>
            </w:pPr>
          </w:p>
        </w:tc>
      </w:tr>
      <w:tr w:rsidR="007C66A2" w:rsidRPr="002D0685" w:rsidTr="007C66A2">
        <w:trPr>
          <w:cantSplit/>
          <w:trHeight w:val="567"/>
          <w:jc w:val="center"/>
        </w:trPr>
        <w:tc>
          <w:tcPr>
            <w:tcW w:w="260" w:type="pct"/>
            <w:vAlign w:val="center"/>
          </w:tcPr>
          <w:p w:rsidR="007C66A2" w:rsidRPr="002D0685" w:rsidRDefault="007C66A2" w:rsidP="00B66B73">
            <w:pPr>
              <w:rPr>
                <w:rFonts w:ascii="Arial" w:hAnsi="Arial" w:cs="Arial"/>
                <w:szCs w:val="24"/>
                <w:lang w:val="en-US"/>
              </w:rPr>
            </w:pPr>
            <w:r w:rsidRPr="002D0685">
              <w:rPr>
                <w:rFonts w:ascii="Arial" w:hAnsi="Arial" w:cs="Arial"/>
                <w:szCs w:val="24"/>
                <w:lang w:val="en-US"/>
              </w:rPr>
              <w:t>2</w:t>
            </w:r>
          </w:p>
        </w:tc>
        <w:tc>
          <w:tcPr>
            <w:tcW w:w="1980" w:type="pct"/>
          </w:tcPr>
          <w:p w:rsidR="007C66A2" w:rsidRPr="002D0685" w:rsidRDefault="007C66A2" w:rsidP="00B66B73">
            <w:pPr>
              <w:rPr>
                <w:rFonts w:ascii="Arial" w:hAnsi="Arial" w:cs="Arial"/>
                <w:szCs w:val="24"/>
                <w:lang w:val="en-US"/>
              </w:rPr>
            </w:pPr>
          </w:p>
        </w:tc>
        <w:tc>
          <w:tcPr>
            <w:tcW w:w="469" w:type="pct"/>
            <w:tcMar>
              <w:left w:w="28" w:type="dxa"/>
            </w:tcMar>
            <w:vAlign w:val="center"/>
          </w:tcPr>
          <w:p w:rsidR="007C66A2" w:rsidRPr="002D0685" w:rsidRDefault="007C66A2" w:rsidP="00B66B73">
            <w:pPr>
              <w:rPr>
                <w:rFonts w:ascii="Arial" w:hAnsi="Arial" w:cs="Arial"/>
                <w:szCs w:val="24"/>
                <w:lang w:val="en-US"/>
              </w:rPr>
            </w:pPr>
          </w:p>
        </w:tc>
        <w:tc>
          <w:tcPr>
            <w:tcW w:w="395" w:type="pct"/>
            <w:vAlign w:val="center"/>
          </w:tcPr>
          <w:p w:rsidR="007C66A2" w:rsidRPr="002D0685" w:rsidRDefault="007C66A2" w:rsidP="00B66B73">
            <w:pPr>
              <w:rPr>
                <w:rFonts w:ascii="Arial" w:hAnsi="Arial" w:cs="Arial"/>
                <w:szCs w:val="24"/>
                <w:lang w:val="en-US"/>
              </w:rPr>
            </w:pPr>
          </w:p>
        </w:tc>
        <w:tc>
          <w:tcPr>
            <w:tcW w:w="396" w:type="pct"/>
            <w:vAlign w:val="center"/>
          </w:tcPr>
          <w:p w:rsidR="007C66A2" w:rsidRPr="002D0685" w:rsidRDefault="007C66A2" w:rsidP="00B66B73">
            <w:pPr>
              <w:rPr>
                <w:rFonts w:ascii="Arial" w:hAnsi="Arial" w:cs="Arial"/>
                <w:szCs w:val="24"/>
                <w:lang w:val="en-US"/>
              </w:rPr>
            </w:pPr>
          </w:p>
        </w:tc>
        <w:tc>
          <w:tcPr>
            <w:tcW w:w="454" w:type="pct"/>
            <w:vAlign w:val="center"/>
          </w:tcPr>
          <w:p w:rsidR="007C66A2" w:rsidRPr="002D0685" w:rsidRDefault="007C66A2" w:rsidP="00B66B73">
            <w:pPr>
              <w:rPr>
                <w:rFonts w:ascii="Arial" w:hAnsi="Arial" w:cs="Arial"/>
                <w:szCs w:val="24"/>
                <w:lang w:val="en-US"/>
              </w:rPr>
            </w:pPr>
          </w:p>
        </w:tc>
        <w:tc>
          <w:tcPr>
            <w:tcW w:w="340" w:type="pct"/>
            <w:vAlign w:val="center"/>
          </w:tcPr>
          <w:p w:rsidR="007C66A2" w:rsidRPr="002D0685" w:rsidRDefault="007C66A2" w:rsidP="00B66B73">
            <w:pPr>
              <w:rPr>
                <w:rFonts w:ascii="Arial" w:hAnsi="Arial" w:cs="Arial"/>
                <w:szCs w:val="24"/>
                <w:lang w:val="en-US"/>
              </w:rPr>
            </w:pPr>
          </w:p>
        </w:tc>
        <w:tc>
          <w:tcPr>
            <w:tcW w:w="396" w:type="pct"/>
            <w:vAlign w:val="center"/>
          </w:tcPr>
          <w:p w:rsidR="007C66A2" w:rsidRPr="002D0685" w:rsidRDefault="007C66A2" w:rsidP="00B66B73">
            <w:pPr>
              <w:rPr>
                <w:rFonts w:ascii="Arial" w:hAnsi="Arial" w:cs="Arial"/>
                <w:szCs w:val="24"/>
                <w:lang w:val="en-US"/>
              </w:rPr>
            </w:pPr>
          </w:p>
        </w:tc>
        <w:tc>
          <w:tcPr>
            <w:tcW w:w="311" w:type="pct"/>
            <w:vAlign w:val="center"/>
          </w:tcPr>
          <w:p w:rsidR="007C66A2" w:rsidRPr="002D0685" w:rsidRDefault="007C66A2" w:rsidP="00B66B73">
            <w:pPr>
              <w:rPr>
                <w:rFonts w:ascii="Arial" w:hAnsi="Arial" w:cs="Arial"/>
                <w:szCs w:val="24"/>
                <w:lang w:val="en-US"/>
              </w:rPr>
            </w:pPr>
          </w:p>
        </w:tc>
      </w:tr>
      <w:tr w:rsidR="007C66A2" w:rsidRPr="002D0685" w:rsidTr="007C66A2">
        <w:trPr>
          <w:cantSplit/>
          <w:trHeight w:val="567"/>
          <w:jc w:val="center"/>
        </w:trPr>
        <w:tc>
          <w:tcPr>
            <w:tcW w:w="260" w:type="pct"/>
            <w:vAlign w:val="center"/>
          </w:tcPr>
          <w:p w:rsidR="007C66A2" w:rsidRPr="002D0685" w:rsidRDefault="007C66A2" w:rsidP="00B66B73">
            <w:pPr>
              <w:rPr>
                <w:rFonts w:ascii="Arial" w:hAnsi="Arial" w:cs="Arial"/>
                <w:szCs w:val="24"/>
                <w:lang w:val="en-US"/>
              </w:rPr>
            </w:pPr>
            <w:r w:rsidRPr="002D0685">
              <w:rPr>
                <w:rFonts w:ascii="Arial" w:hAnsi="Arial" w:cs="Arial"/>
                <w:szCs w:val="24"/>
                <w:lang w:val="en-US"/>
              </w:rPr>
              <w:t>3</w:t>
            </w:r>
          </w:p>
        </w:tc>
        <w:tc>
          <w:tcPr>
            <w:tcW w:w="1980" w:type="pct"/>
          </w:tcPr>
          <w:p w:rsidR="007C66A2" w:rsidRPr="002D0685" w:rsidRDefault="007C66A2" w:rsidP="00B66B73">
            <w:pPr>
              <w:rPr>
                <w:rFonts w:ascii="Arial" w:hAnsi="Arial" w:cs="Arial"/>
                <w:szCs w:val="24"/>
                <w:lang w:val="en-US"/>
              </w:rPr>
            </w:pPr>
          </w:p>
        </w:tc>
        <w:tc>
          <w:tcPr>
            <w:tcW w:w="469" w:type="pct"/>
            <w:tcMar>
              <w:left w:w="28" w:type="dxa"/>
            </w:tcMar>
            <w:vAlign w:val="center"/>
          </w:tcPr>
          <w:p w:rsidR="007C66A2" w:rsidRPr="002D0685" w:rsidRDefault="007C66A2" w:rsidP="00B66B73">
            <w:pPr>
              <w:rPr>
                <w:rFonts w:ascii="Arial" w:hAnsi="Arial" w:cs="Arial"/>
                <w:szCs w:val="24"/>
                <w:lang w:val="en-US"/>
              </w:rPr>
            </w:pPr>
          </w:p>
        </w:tc>
        <w:tc>
          <w:tcPr>
            <w:tcW w:w="395" w:type="pct"/>
            <w:vAlign w:val="center"/>
          </w:tcPr>
          <w:p w:rsidR="007C66A2" w:rsidRPr="002D0685" w:rsidRDefault="007C66A2" w:rsidP="00B66B73">
            <w:pPr>
              <w:rPr>
                <w:rFonts w:ascii="Arial" w:hAnsi="Arial" w:cs="Arial"/>
                <w:szCs w:val="24"/>
                <w:lang w:val="en-US"/>
              </w:rPr>
            </w:pPr>
          </w:p>
        </w:tc>
        <w:tc>
          <w:tcPr>
            <w:tcW w:w="396" w:type="pct"/>
            <w:vAlign w:val="center"/>
          </w:tcPr>
          <w:p w:rsidR="007C66A2" w:rsidRPr="002D0685" w:rsidRDefault="007C66A2" w:rsidP="00B66B73">
            <w:pPr>
              <w:rPr>
                <w:rFonts w:ascii="Arial" w:hAnsi="Arial" w:cs="Arial"/>
                <w:szCs w:val="24"/>
                <w:lang w:val="en-US"/>
              </w:rPr>
            </w:pPr>
          </w:p>
        </w:tc>
        <w:tc>
          <w:tcPr>
            <w:tcW w:w="454" w:type="pct"/>
            <w:vAlign w:val="center"/>
          </w:tcPr>
          <w:p w:rsidR="007C66A2" w:rsidRPr="002D0685" w:rsidRDefault="007C66A2" w:rsidP="00B66B73">
            <w:pPr>
              <w:rPr>
                <w:rFonts w:ascii="Arial" w:hAnsi="Arial" w:cs="Arial"/>
                <w:szCs w:val="24"/>
                <w:lang w:val="en-US"/>
              </w:rPr>
            </w:pPr>
          </w:p>
        </w:tc>
        <w:tc>
          <w:tcPr>
            <w:tcW w:w="340" w:type="pct"/>
            <w:vAlign w:val="center"/>
          </w:tcPr>
          <w:p w:rsidR="007C66A2" w:rsidRPr="002D0685" w:rsidRDefault="007C66A2" w:rsidP="00B66B73">
            <w:pPr>
              <w:rPr>
                <w:rFonts w:ascii="Arial" w:hAnsi="Arial" w:cs="Arial"/>
                <w:szCs w:val="24"/>
                <w:lang w:val="en-US"/>
              </w:rPr>
            </w:pPr>
          </w:p>
        </w:tc>
        <w:tc>
          <w:tcPr>
            <w:tcW w:w="396" w:type="pct"/>
            <w:vAlign w:val="center"/>
          </w:tcPr>
          <w:p w:rsidR="007C66A2" w:rsidRPr="002D0685" w:rsidRDefault="007C66A2" w:rsidP="00B66B73">
            <w:pPr>
              <w:rPr>
                <w:rFonts w:ascii="Arial" w:hAnsi="Arial" w:cs="Arial"/>
                <w:szCs w:val="24"/>
                <w:lang w:val="en-US"/>
              </w:rPr>
            </w:pPr>
          </w:p>
        </w:tc>
        <w:tc>
          <w:tcPr>
            <w:tcW w:w="311" w:type="pct"/>
            <w:vAlign w:val="center"/>
          </w:tcPr>
          <w:p w:rsidR="007C66A2" w:rsidRPr="002D0685" w:rsidRDefault="007C66A2" w:rsidP="00B66B73">
            <w:pPr>
              <w:rPr>
                <w:rFonts w:ascii="Arial" w:hAnsi="Arial" w:cs="Arial"/>
                <w:szCs w:val="24"/>
                <w:lang w:val="en-US"/>
              </w:rPr>
            </w:pPr>
          </w:p>
        </w:tc>
      </w:tr>
      <w:tr w:rsidR="007C66A2" w:rsidRPr="002D0685" w:rsidTr="007C66A2">
        <w:trPr>
          <w:cantSplit/>
          <w:trHeight w:val="567"/>
          <w:jc w:val="center"/>
        </w:trPr>
        <w:tc>
          <w:tcPr>
            <w:tcW w:w="260" w:type="pct"/>
            <w:vAlign w:val="center"/>
          </w:tcPr>
          <w:p w:rsidR="007C66A2" w:rsidRPr="002D0685" w:rsidRDefault="007C66A2" w:rsidP="00B66B73">
            <w:pPr>
              <w:rPr>
                <w:rFonts w:ascii="Arial" w:hAnsi="Arial" w:cs="Arial"/>
                <w:szCs w:val="24"/>
                <w:lang w:val="en-US"/>
              </w:rPr>
            </w:pPr>
            <w:r w:rsidRPr="002D0685">
              <w:rPr>
                <w:rFonts w:ascii="Arial" w:hAnsi="Arial" w:cs="Arial"/>
                <w:szCs w:val="24"/>
                <w:lang w:val="en-US"/>
              </w:rPr>
              <w:t>…</w:t>
            </w:r>
          </w:p>
        </w:tc>
        <w:tc>
          <w:tcPr>
            <w:tcW w:w="1980" w:type="pct"/>
          </w:tcPr>
          <w:p w:rsidR="007C66A2" w:rsidRPr="002D0685" w:rsidRDefault="007C66A2" w:rsidP="00B66B73">
            <w:pPr>
              <w:rPr>
                <w:rFonts w:ascii="Arial" w:hAnsi="Arial" w:cs="Arial"/>
                <w:szCs w:val="24"/>
                <w:lang w:val="en-US"/>
              </w:rPr>
            </w:pPr>
          </w:p>
        </w:tc>
        <w:tc>
          <w:tcPr>
            <w:tcW w:w="469" w:type="pct"/>
            <w:tcMar>
              <w:left w:w="28" w:type="dxa"/>
            </w:tcMar>
            <w:vAlign w:val="center"/>
          </w:tcPr>
          <w:p w:rsidR="007C66A2" w:rsidRPr="002D0685" w:rsidRDefault="007C66A2" w:rsidP="00B66B73">
            <w:pPr>
              <w:rPr>
                <w:rFonts w:ascii="Arial" w:hAnsi="Arial" w:cs="Arial"/>
                <w:szCs w:val="24"/>
                <w:lang w:val="en-US"/>
              </w:rPr>
            </w:pPr>
          </w:p>
        </w:tc>
        <w:tc>
          <w:tcPr>
            <w:tcW w:w="395" w:type="pct"/>
            <w:vAlign w:val="center"/>
          </w:tcPr>
          <w:p w:rsidR="007C66A2" w:rsidRPr="002D0685" w:rsidRDefault="007C66A2" w:rsidP="00B66B73">
            <w:pPr>
              <w:rPr>
                <w:rFonts w:ascii="Arial" w:hAnsi="Arial" w:cs="Arial"/>
                <w:szCs w:val="24"/>
                <w:lang w:val="en-US"/>
              </w:rPr>
            </w:pPr>
          </w:p>
        </w:tc>
        <w:tc>
          <w:tcPr>
            <w:tcW w:w="396" w:type="pct"/>
            <w:vAlign w:val="center"/>
          </w:tcPr>
          <w:p w:rsidR="007C66A2" w:rsidRPr="002D0685" w:rsidRDefault="007C66A2" w:rsidP="00B66B73">
            <w:pPr>
              <w:rPr>
                <w:rFonts w:ascii="Arial" w:hAnsi="Arial" w:cs="Arial"/>
                <w:szCs w:val="24"/>
                <w:lang w:val="en-US"/>
              </w:rPr>
            </w:pPr>
          </w:p>
        </w:tc>
        <w:tc>
          <w:tcPr>
            <w:tcW w:w="454" w:type="pct"/>
            <w:vAlign w:val="center"/>
          </w:tcPr>
          <w:p w:rsidR="007C66A2" w:rsidRPr="002D0685" w:rsidRDefault="007C66A2" w:rsidP="00B66B73">
            <w:pPr>
              <w:rPr>
                <w:rFonts w:ascii="Arial" w:hAnsi="Arial" w:cs="Arial"/>
                <w:szCs w:val="24"/>
                <w:lang w:val="en-US"/>
              </w:rPr>
            </w:pPr>
          </w:p>
        </w:tc>
        <w:tc>
          <w:tcPr>
            <w:tcW w:w="340" w:type="pct"/>
            <w:vAlign w:val="center"/>
          </w:tcPr>
          <w:p w:rsidR="007C66A2" w:rsidRPr="002D0685" w:rsidRDefault="007C66A2" w:rsidP="00B66B73">
            <w:pPr>
              <w:rPr>
                <w:rFonts w:ascii="Arial" w:hAnsi="Arial" w:cs="Arial"/>
                <w:szCs w:val="24"/>
                <w:lang w:val="en-US"/>
              </w:rPr>
            </w:pPr>
          </w:p>
        </w:tc>
        <w:tc>
          <w:tcPr>
            <w:tcW w:w="396" w:type="pct"/>
            <w:vAlign w:val="center"/>
          </w:tcPr>
          <w:p w:rsidR="007C66A2" w:rsidRPr="002D0685" w:rsidRDefault="007C66A2" w:rsidP="00B66B73">
            <w:pPr>
              <w:rPr>
                <w:rFonts w:ascii="Arial" w:hAnsi="Arial" w:cs="Arial"/>
                <w:szCs w:val="24"/>
                <w:lang w:val="en-US"/>
              </w:rPr>
            </w:pPr>
          </w:p>
        </w:tc>
        <w:tc>
          <w:tcPr>
            <w:tcW w:w="311" w:type="pct"/>
            <w:vAlign w:val="center"/>
          </w:tcPr>
          <w:p w:rsidR="007C66A2" w:rsidRPr="002D0685" w:rsidRDefault="007C66A2" w:rsidP="00B66B73">
            <w:pPr>
              <w:rPr>
                <w:rFonts w:ascii="Arial" w:hAnsi="Arial" w:cs="Arial"/>
                <w:szCs w:val="24"/>
                <w:lang w:val="en-US"/>
              </w:rPr>
            </w:pPr>
          </w:p>
        </w:tc>
      </w:tr>
      <w:tr w:rsidR="007C66A2" w:rsidRPr="002D0685" w:rsidTr="007C66A2">
        <w:trPr>
          <w:cantSplit/>
          <w:trHeight w:val="567"/>
          <w:jc w:val="center"/>
        </w:trPr>
        <w:tc>
          <w:tcPr>
            <w:tcW w:w="260" w:type="pct"/>
            <w:vAlign w:val="center"/>
          </w:tcPr>
          <w:p w:rsidR="007C66A2" w:rsidRPr="002D0685" w:rsidRDefault="007C66A2" w:rsidP="00B66B73">
            <w:pPr>
              <w:rPr>
                <w:rFonts w:ascii="Arial" w:hAnsi="Arial" w:cs="Arial"/>
                <w:szCs w:val="24"/>
                <w:lang w:val="en-US"/>
              </w:rPr>
            </w:pPr>
            <w:r w:rsidRPr="002D0685">
              <w:rPr>
                <w:rFonts w:ascii="Arial" w:hAnsi="Arial" w:cs="Arial"/>
                <w:szCs w:val="24"/>
                <w:lang w:val="en-US"/>
              </w:rPr>
              <w:t>n</w:t>
            </w:r>
          </w:p>
        </w:tc>
        <w:tc>
          <w:tcPr>
            <w:tcW w:w="1980" w:type="pct"/>
          </w:tcPr>
          <w:p w:rsidR="007C66A2" w:rsidRPr="002D0685" w:rsidRDefault="007C66A2" w:rsidP="00B66B73">
            <w:pPr>
              <w:rPr>
                <w:rFonts w:ascii="Arial" w:hAnsi="Arial" w:cs="Arial"/>
                <w:szCs w:val="24"/>
                <w:lang w:val="en-US"/>
              </w:rPr>
            </w:pPr>
          </w:p>
        </w:tc>
        <w:tc>
          <w:tcPr>
            <w:tcW w:w="469" w:type="pct"/>
            <w:tcMar>
              <w:left w:w="28" w:type="dxa"/>
            </w:tcMar>
            <w:vAlign w:val="center"/>
          </w:tcPr>
          <w:p w:rsidR="007C66A2" w:rsidRPr="002D0685" w:rsidRDefault="007C66A2" w:rsidP="00B66B73">
            <w:pPr>
              <w:rPr>
                <w:rFonts w:ascii="Arial" w:hAnsi="Arial" w:cs="Arial"/>
                <w:szCs w:val="24"/>
                <w:lang w:val="en-US"/>
              </w:rPr>
            </w:pPr>
          </w:p>
        </w:tc>
        <w:tc>
          <w:tcPr>
            <w:tcW w:w="395" w:type="pct"/>
            <w:vAlign w:val="center"/>
          </w:tcPr>
          <w:p w:rsidR="007C66A2" w:rsidRPr="002D0685" w:rsidRDefault="007C66A2" w:rsidP="00B66B73">
            <w:pPr>
              <w:rPr>
                <w:rFonts w:ascii="Arial" w:hAnsi="Arial" w:cs="Arial"/>
                <w:szCs w:val="24"/>
                <w:lang w:val="en-US"/>
              </w:rPr>
            </w:pPr>
          </w:p>
        </w:tc>
        <w:tc>
          <w:tcPr>
            <w:tcW w:w="396" w:type="pct"/>
            <w:vAlign w:val="center"/>
          </w:tcPr>
          <w:p w:rsidR="007C66A2" w:rsidRPr="002D0685" w:rsidRDefault="007C66A2" w:rsidP="00B66B73">
            <w:pPr>
              <w:rPr>
                <w:rFonts w:ascii="Arial" w:hAnsi="Arial" w:cs="Arial"/>
                <w:szCs w:val="24"/>
                <w:lang w:val="en-US"/>
              </w:rPr>
            </w:pPr>
          </w:p>
        </w:tc>
        <w:tc>
          <w:tcPr>
            <w:tcW w:w="454" w:type="pct"/>
            <w:vAlign w:val="center"/>
          </w:tcPr>
          <w:p w:rsidR="007C66A2" w:rsidRPr="002D0685" w:rsidRDefault="007C66A2" w:rsidP="00B66B73">
            <w:pPr>
              <w:rPr>
                <w:rFonts w:ascii="Arial" w:hAnsi="Arial" w:cs="Arial"/>
                <w:szCs w:val="24"/>
                <w:lang w:val="en-US"/>
              </w:rPr>
            </w:pPr>
          </w:p>
        </w:tc>
        <w:tc>
          <w:tcPr>
            <w:tcW w:w="340" w:type="pct"/>
            <w:vAlign w:val="center"/>
          </w:tcPr>
          <w:p w:rsidR="007C66A2" w:rsidRPr="002D0685" w:rsidRDefault="007C66A2" w:rsidP="00B66B73">
            <w:pPr>
              <w:rPr>
                <w:rFonts w:ascii="Arial" w:hAnsi="Arial" w:cs="Arial"/>
                <w:szCs w:val="24"/>
                <w:lang w:val="en-US"/>
              </w:rPr>
            </w:pPr>
          </w:p>
        </w:tc>
        <w:tc>
          <w:tcPr>
            <w:tcW w:w="396" w:type="pct"/>
            <w:vAlign w:val="center"/>
          </w:tcPr>
          <w:p w:rsidR="007C66A2" w:rsidRPr="002D0685" w:rsidRDefault="007C66A2" w:rsidP="00B66B73">
            <w:pPr>
              <w:rPr>
                <w:rFonts w:ascii="Arial" w:hAnsi="Arial" w:cs="Arial"/>
                <w:szCs w:val="24"/>
                <w:lang w:val="en-US"/>
              </w:rPr>
            </w:pPr>
          </w:p>
        </w:tc>
        <w:tc>
          <w:tcPr>
            <w:tcW w:w="311" w:type="pct"/>
            <w:vAlign w:val="center"/>
          </w:tcPr>
          <w:p w:rsidR="007C66A2" w:rsidRPr="002D0685" w:rsidRDefault="007C66A2" w:rsidP="00B66B73">
            <w:pPr>
              <w:rPr>
                <w:rFonts w:ascii="Arial" w:hAnsi="Arial" w:cs="Arial"/>
                <w:szCs w:val="24"/>
                <w:lang w:val="en-US"/>
              </w:rPr>
            </w:pPr>
          </w:p>
        </w:tc>
      </w:tr>
    </w:tbl>
    <w:p w:rsidR="00950796" w:rsidRPr="002D0685" w:rsidRDefault="00950796" w:rsidP="00950796">
      <w:pPr>
        <w:suppressAutoHyphens w:val="0"/>
        <w:jc w:val="both"/>
        <w:rPr>
          <w:rFonts w:ascii="Arial" w:hAnsi="Arial" w:cs="Arial"/>
          <w:szCs w:val="24"/>
          <w:lang w:val="en-US"/>
        </w:rPr>
      </w:pPr>
    </w:p>
    <w:p w:rsidR="00950796" w:rsidRPr="002D0685" w:rsidRDefault="00950796" w:rsidP="00950796">
      <w:pPr>
        <w:suppressAutoHyphens w:val="0"/>
        <w:jc w:val="both"/>
        <w:rPr>
          <w:rFonts w:ascii="Arial" w:hAnsi="Arial" w:cs="Arial"/>
          <w:szCs w:val="24"/>
          <w:lang w:val="en-US"/>
        </w:rPr>
      </w:pPr>
      <w:r w:rsidRPr="002D0685">
        <w:rPr>
          <w:rFonts w:ascii="Arial" w:hAnsi="Arial" w:cs="Arial"/>
          <w:szCs w:val="24"/>
          <w:vertAlign w:val="superscript"/>
          <w:lang w:val="en-US"/>
        </w:rPr>
        <w:t>1</w:t>
      </w:r>
      <w:r w:rsidRPr="002D0685">
        <w:rPr>
          <w:rFonts w:ascii="Arial" w:hAnsi="Arial" w:cs="Arial"/>
          <w:szCs w:val="24"/>
          <w:lang w:val="en-US"/>
        </w:rPr>
        <w:tab/>
        <w:t xml:space="preserve">For professional </w:t>
      </w:r>
      <w:r w:rsidR="007C66A2" w:rsidRPr="002D0685">
        <w:rPr>
          <w:rFonts w:ascii="Arial" w:hAnsi="Arial" w:cs="Arial"/>
          <w:szCs w:val="24"/>
          <w:lang w:val="en-US"/>
        </w:rPr>
        <w:t>staff</w:t>
      </w:r>
      <w:r w:rsidRPr="002D0685">
        <w:rPr>
          <w:rFonts w:ascii="Arial" w:hAnsi="Arial" w:cs="Arial"/>
          <w:szCs w:val="24"/>
          <w:lang w:val="en-US"/>
        </w:rPr>
        <w:t xml:space="preserve"> input has to be indicated individually; for additional staff according to categories.</w:t>
      </w:r>
    </w:p>
    <w:p w:rsidR="00950796" w:rsidRPr="002D0685" w:rsidRDefault="00950796" w:rsidP="00950796">
      <w:pPr>
        <w:suppressAutoHyphens w:val="0"/>
        <w:ind w:left="709" w:hanging="709"/>
        <w:jc w:val="both"/>
        <w:rPr>
          <w:rFonts w:ascii="Arial" w:hAnsi="Arial" w:cs="Arial"/>
          <w:szCs w:val="24"/>
          <w:lang w:val="en-US"/>
        </w:rPr>
      </w:pPr>
      <w:r w:rsidRPr="002D0685">
        <w:rPr>
          <w:rFonts w:ascii="Arial" w:hAnsi="Arial" w:cs="Arial"/>
          <w:szCs w:val="24"/>
          <w:vertAlign w:val="superscript"/>
          <w:lang w:val="en-US"/>
        </w:rPr>
        <w:t>2</w:t>
      </w:r>
      <w:r w:rsidRPr="002D0685">
        <w:rPr>
          <w:rFonts w:ascii="Arial" w:hAnsi="Arial" w:cs="Arial"/>
          <w:szCs w:val="24"/>
          <w:lang w:val="en-US"/>
        </w:rPr>
        <w:tab/>
        <w:t>Months are calculated from the moment of engagement.</w:t>
      </w:r>
    </w:p>
    <w:p w:rsidR="00950796" w:rsidRPr="002D0685" w:rsidRDefault="00950796" w:rsidP="00950796">
      <w:pPr>
        <w:suppressAutoHyphens w:val="0"/>
        <w:ind w:left="709" w:hanging="709"/>
        <w:jc w:val="both"/>
        <w:rPr>
          <w:rFonts w:ascii="Arial" w:hAnsi="Arial" w:cs="Arial"/>
          <w:szCs w:val="24"/>
          <w:lang w:val="en-US"/>
        </w:rPr>
      </w:pPr>
    </w:p>
    <w:p w:rsidR="00950796" w:rsidRPr="002D0685" w:rsidRDefault="00950796" w:rsidP="00950796">
      <w:pPr>
        <w:suppressAutoHyphens w:val="0"/>
        <w:jc w:val="both"/>
        <w:rPr>
          <w:rFonts w:ascii="Arial" w:hAnsi="Arial" w:cs="Arial"/>
          <w:szCs w:val="24"/>
          <w:lang w:val="en-US"/>
        </w:rPr>
      </w:pPr>
      <w:r w:rsidRPr="002D0685">
        <w:rPr>
          <w:rFonts w:ascii="Arial" w:hAnsi="Arial" w:cs="Arial"/>
          <w:noProof/>
          <w:szCs w:val="24"/>
          <w:lang w:val="en-US" w:eastAsia="en-US"/>
        </w:rPr>
        <mc:AlternateContent>
          <mc:Choice Requires="wps">
            <w:drawing>
              <wp:anchor distT="0" distB="0" distL="114300" distR="114300" simplePos="0" relativeHeight="251659264" behindDoc="0" locked="0" layoutInCell="1" allowOverlap="1" wp14:anchorId="42A0A314" wp14:editId="279D0F82">
                <wp:simplePos x="0" y="0"/>
                <wp:positionH relativeFrom="column">
                  <wp:posOffset>114300</wp:posOffset>
                </wp:positionH>
                <wp:positionV relativeFrom="paragraph">
                  <wp:posOffset>17145</wp:posOffset>
                </wp:positionV>
                <wp:extent cx="457200" cy="90170"/>
                <wp:effectExtent l="0" t="0" r="19050" b="2413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14CE6" id="Rectangle 4" o:spid="_x0000_s1026" style="position:absolute;margin-left:9pt;margin-top:1.3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" fillcolor="black"/>
            </w:pict>
          </mc:Fallback>
        </mc:AlternateContent>
      </w:r>
      <w:r w:rsidRPr="002D0685">
        <w:rPr>
          <w:rFonts w:ascii="Arial" w:hAnsi="Arial" w:cs="Arial"/>
          <w:szCs w:val="24"/>
          <w:lang w:val="en-US"/>
        </w:rPr>
        <w:t xml:space="preserve">                       Full engagement</w:t>
      </w:r>
    </w:p>
    <w:p w:rsidR="00950796" w:rsidRPr="002D0685" w:rsidRDefault="00950796" w:rsidP="00950796">
      <w:pPr>
        <w:suppressAutoHyphens w:val="0"/>
        <w:jc w:val="both"/>
        <w:rPr>
          <w:rFonts w:ascii="Arial" w:hAnsi="Arial" w:cs="Arial"/>
          <w:szCs w:val="24"/>
          <w:lang w:val="en-US"/>
        </w:rPr>
      </w:pPr>
      <w:r w:rsidRPr="002D0685">
        <w:rPr>
          <w:rFonts w:ascii="Arial" w:hAnsi="Arial" w:cs="Arial"/>
          <w:noProof/>
          <w:szCs w:val="24"/>
          <w:lang w:val="en-US" w:eastAsia="en-US"/>
        </w:rPr>
        <mc:AlternateContent>
          <mc:Choice Requires="wps">
            <w:drawing>
              <wp:anchor distT="0" distB="0" distL="114300" distR="114300" simplePos="0" relativeHeight="251660288" behindDoc="0" locked="0" layoutInCell="1" allowOverlap="1" wp14:anchorId="4F68AE84" wp14:editId="7DFBD1F2">
                <wp:simplePos x="0" y="0"/>
                <wp:positionH relativeFrom="column">
                  <wp:posOffset>114300</wp:posOffset>
                </wp:positionH>
                <wp:positionV relativeFrom="paragraph">
                  <wp:posOffset>23495</wp:posOffset>
                </wp:positionV>
                <wp:extent cx="457200" cy="90170"/>
                <wp:effectExtent l="13335" t="10795" r="5715" b="13335"/>
                <wp:wrapNone/>
                <wp:docPr id="6" name="Rectangle 5" descr="Description: Description: Description: Description: Description: Description: Description: Description: Description: Description: Description: Description: 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1062C" id="Rectangle 5" o:spid="_x0000_s1026" alt="Description: Description: Description: Description: Description: Description: Description: Description: Description: Description: Description: Description: Diagonali larghe verso l'alto" style="position:absolute;margin-left:9pt;margin-top:1.85pt;width:36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" fillcolor="black">
                <v:fill r:id="rId40" o:title="" type="pattern"/>
              </v:rect>
            </w:pict>
          </mc:Fallback>
        </mc:AlternateContent>
      </w:r>
      <w:r w:rsidRPr="002D0685">
        <w:rPr>
          <w:rFonts w:ascii="Arial" w:hAnsi="Arial" w:cs="Arial"/>
          <w:szCs w:val="24"/>
          <w:lang w:val="en-US"/>
        </w:rPr>
        <w:t xml:space="preserve">                       Partial engagement</w:t>
      </w:r>
    </w:p>
    <w:p w:rsidR="00950796" w:rsidRPr="002D0685" w:rsidRDefault="00950796" w:rsidP="00950796">
      <w:pPr>
        <w:suppressAutoHyphens w:val="0"/>
        <w:jc w:val="both"/>
        <w:rPr>
          <w:rFonts w:ascii="Arial" w:hAnsi="Arial" w:cs="Arial"/>
          <w:szCs w:val="24"/>
          <w:lang w:val="en-US"/>
        </w:rPr>
      </w:pPr>
    </w:p>
    <w:tbl>
      <w:tblPr>
        <w:tblW w:w="5000" w:type="pct"/>
        <w:jc w:val="center"/>
        <w:tblLook w:val="01E0" w:firstRow="1" w:lastRow="1" w:firstColumn="1" w:lastColumn="1" w:noHBand="0" w:noVBand="0"/>
      </w:tblPr>
      <w:tblGrid>
        <w:gridCol w:w="3601"/>
        <w:gridCol w:w="1958"/>
        <w:gridCol w:w="3728"/>
      </w:tblGrid>
      <w:tr w:rsidR="00950796" w:rsidRPr="002D0685" w:rsidTr="00B66B73">
        <w:trPr>
          <w:jc w:val="center"/>
        </w:trPr>
        <w:tc>
          <w:tcPr>
            <w:tcW w:w="1939" w:type="pct"/>
            <w:hideMark/>
          </w:tcPr>
          <w:p w:rsidR="00950796" w:rsidRPr="002D0685" w:rsidRDefault="00950796" w:rsidP="00B66B73">
            <w:pPr>
              <w:jc w:val="center"/>
              <w:rPr>
                <w:rFonts w:ascii="Arial" w:hAnsi="Arial" w:cs="Arial"/>
                <w:szCs w:val="24"/>
                <w:lang w:val="en-US"/>
              </w:rPr>
            </w:pPr>
            <w:r w:rsidRPr="002D0685">
              <w:rPr>
                <w:rFonts w:ascii="Arial" w:hAnsi="Arial" w:cs="Arial"/>
                <w:szCs w:val="24"/>
                <w:lang w:val="en-US"/>
              </w:rPr>
              <w:t>DATE</w:t>
            </w:r>
          </w:p>
        </w:tc>
        <w:tc>
          <w:tcPr>
            <w:tcW w:w="1054" w:type="pct"/>
            <w:hideMark/>
          </w:tcPr>
          <w:p w:rsidR="00950796" w:rsidRPr="002D0685" w:rsidRDefault="00950796" w:rsidP="00B66B73">
            <w:pPr>
              <w:jc w:val="center"/>
              <w:rPr>
                <w:rFonts w:ascii="Arial" w:hAnsi="Arial" w:cs="Arial"/>
                <w:szCs w:val="24"/>
                <w:lang w:val="en-US"/>
              </w:rPr>
            </w:pPr>
            <w:r w:rsidRPr="002D0685">
              <w:rPr>
                <w:rFonts w:ascii="Arial" w:hAnsi="Arial" w:cs="Arial"/>
                <w:szCs w:val="24"/>
                <w:lang w:val="en-US"/>
              </w:rPr>
              <w:t>L. S.</w:t>
            </w:r>
          </w:p>
        </w:tc>
        <w:tc>
          <w:tcPr>
            <w:tcW w:w="2008" w:type="pct"/>
            <w:hideMark/>
          </w:tcPr>
          <w:p w:rsidR="00950796" w:rsidRPr="002D0685" w:rsidRDefault="00950796" w:rsidP="00B66B73">
            <w:pPr>
              <w:jc w:val="center"/>
              <w:rPr>
                <w:rFonts w:ascii="Arial" w:hAnsi="Arial" w:cs="Arial"/>
                <w:szCs w:val="24"/>
                <w:lang w:val="en-US"/>
              </w:rPr>
            </w:pPr>
            <w:r w:rsidRPr="002D0685">
              <w:rPr>
                <w:rFonts w:ascii="Arial" w:hAnsi="Arial" w:cs="Arial"/>
                <w:szCs w:val="24"/>
                <w:lang w:val="en-US"/>
              </w:rPr>
              <w:t>THE TENDERER</w:t>
            </w:r>
          </w:p>
        </w:tc>
      </w:tr>
      <w:tr w:rsidR="00950796" w:rsidRPr="002D0685" w:rsidTr="00B66B73">
        <w:trPr>
          <w:jc w:val="center"/>
        </w:trPr>
        <w:tc>
          <w:tcPr>
            <w:tcW w:w="1939" w:type="pct"/>
            <w:vAlign w:val="center"/>
          </w:tcPr>
          <w:p w:rsidR="00950796" w:rsidRPr="002D0685" w:rsidRDefault="00950796" w:rsidP="00B66B73">
            <w:pPr>
              <w:jc w:val="both"/>
              <w:rPr>
                <w:rFonts w:ascii="Arial" w:hAnsi="Arial" w:cs="Arial"/>
                <w:szCs w:val="24"/>
                <w:lang w:val="en-US"/>
              </w:rPr>
            </w:pPr>
          </w:p>
        </w:tc>
        <w:tc>
          <w:tcPr>
            <w:tcW w:w="1054" w:type="pct"/>
            <w:vAlign w:val="center"/>
          </w:tcPr>
          <w:p w:rsidR="00950796" w:rsidRPr="002D0685" w:rsidRDefault="00950796" w:rsidP="00B66B73">
            <w:pPr>
              <w:jc w:val="both"/>
              <w:rPr>
                <w:rFonts w:ascii="Arial" w:hAnsi="Arial" w:cs="Arial"/>
                <w:szCs w:val="24"/>
                <w:lang w:val="en-US"/>
              </w:rPr>
            </w:pPr>
          </w:p>
        </w:tc>
        <w:tc>
          <w:tcPr>
            <w:tcW w:w="2008" w:type="pct"/>
            <w:vAlign w:val="center"/>
          </w:tcPr>
          <w:p w:rsidR="00950796" w:rsidRPr="002D0685" w:rsidRDefault="00950796" w:rsidP="00B66B73">
            <w:pPr>
              <w:jc w:val="both"/>
              <w:rPr>
                <w:rFonts w:ascii="Arial" w:hAnsi="Arial" w:cs="Arial"/>
                <w:szCs w:val="24"/>
                <w:lang w:val="en-US"/>
              </w:rPr>
            </w:pPr>
          </w:p>
        </w:tc>
      </w:tr>
      <w:tr w:rsidR="00950796" w:rsidRPr="002D0685" w:rsidTr="00B66B73">
        <w:trPr>
          <w:jc w:val="center"/>
        </w:trPr>
        <w:tc>
          <w:tcPr>
            <w:tcW w:w="1939" w:type="pct"/>
            <w:tcBorders>
              <w:top w:val="nil"/>
              <w:left w:val="nil"/>
              <w:bottom w:val="single" w:sz="4" w:space="0" w:color="auto"/>
              <w:right w:val="nil"/>
            </w:tcBorders>
            <w:vAlign w:val="center"/>
          </w:tcPr>
          <w:p w:rsidR="00950796" w:rsidRPr="002D0685" w:rsidRDefault="00950796" w:rsidP="00B66B73">
            <w:pPr>
              <w:jc w:val="both"/>
              <w:rPr>
                <w:rFonts w:ascii="Arial" w:hAnsi="Arial" w:cs="Arial"/>
                <w:szCs w:val="24"/>
                <w:lang w:val="en-US"/>
              </w:rPr>
            </w:pPr>
          </w:p>
        </w:tc>
        <w:tc>
          <w:tcPr>
            <w:tcW w:w="1054" w:type="pct"/>
            <w:vAlign w:val="center"/>
          </w:tcPr>
          <w:p w:rsidR="00950796" w:rsidRPr="002D0685" w:rsidRDefault="00950796" w:rsidP="00B66B73">
            <w:pPr>
              <w:jc w:val="both"/>
              <w:rPr>
                <w:rFonts w:ascii="Arial" w:hAnsi="Arial" w:cs="Arial"/>
                <w:szCs w:val="24"/>
                <w:lang w:val="en-US"/>
              </w:rPr>
            </w:pPr>
          </w:p>
        </w:tc>
        <w:tc>
          <w:tcPr>
            <w:tcW w:w="2008" w:type="pct"/>
            <w:tcBorders>
              <w:top w:val="nil"/>
              <w:left w:val="nil"/>
              <w:bottom w:val="single" w:sz="4" w:space="0" w:color="auto"/>
              <w:right w:val="nil"/>
            </w:tcBorders>
            <w:vAlign w:val="center"/>
          </w:tcPr>
          <w:p w:rsidR="00950796" w:rsidRPr="002D0685" w:rsidRDefault="00950796" w:rsidP="00B66B73">
            <w:pPr>
              <w:jc w:val="both"/>
              <w:rPr>
                <w:rFonts w:ascii="Arial" w:hAnsi="Arial" w:cs="Arial"/>
                <w:szCs w:val="24"/>
                <w:lang w:val="en-US"/>
              </w:rPr>
            </w:pPr>
          </w:p>
        </w:tc>
      </w:tr>
    </w:tbl>
    <w:p w:rsidR="00950796" w:rsidRPr="002D0685" w:rsidRDefault="00950796" w:rsidP="00950796">
      <w:pPr>
        <w:suppressAutoHyphens w:val="0"/>
        <w:jc w:val="both"/>
        <w:rPr>
          <w:rFonts w:ascii="Arial" w:hAnsi="Arial" w:cs="Arial"/>
          <w:szCs w:val="24"/>
          <w:lang w:val="en-US"/>
        </w:rPr>
      </w:pPr>
    </w:p>
    <w:p w:rsidR="00041E6F" w:rsidRDefault="00041E6F">
      <w:pPr>
        <w:suppressAutoHyphens w:val="0"/>
        <w:spacing w:after="160" w:line="259" w:lineRule="auto"/>
        <w:rPr>
          <w:rFonts w:ascii="Arial" w:hAnsi="Arial" w:cs="Arial"/>
          <w:szCs w:val="24"/>
          <w:lang w:val="en-US"/>
        </w:rPr>
      </w:pPr>
      <w:r>
        <w:rPr>
          <w:rFonts w:ascii="Arial" w:hAnsi="Arial" w:cs="Arial"/>
          <w:szCs w:val="24"/>
          <w:lang w:val="en-US"/>
        </w:rPr>
        <w:br w:type="page"/>
      </w:r>
    </w:p>
    <w:p w:rsidR="00950796" w:rsidRPr="002D0685" w:rsidRDefault="00950796" w:rsidP="00950796">
      <w:pPr>
        <w:tabs>
          <w:tab w:val="center" w:pos="7380"/>
        </w:tabs>
        <w:jc w:val="both"/>
        <w:rPr>
          <w:rFonts w:ascii="Arial" w:hAnsi="Arial" w:cs="Arial"/>
          <w:szCs w:val="24"/>
          <w:lang w:val="en-US"/>
        </w:rPr>
      </w:pPr>
    </w:p>
    <w:p w:rsidR="004A18FB" w:rsidRPr="002D0685" w:rsidRDefault="00950796" w:rsidP="004A18FB">
      <w:pPr>
        <w:jc w:val="right"/>
        <w:rPr>
          <w:rFonts w:ascii="Arial" w:hAnsi="Arial" w:cs="Arial"/>
          <w:b/>
          <w:i/>
          <w:szCs w:val="24"/>
          <w:lang w:val="en-US"/>
        </w:rPr>
      </w:pPr>
      <w:r w:rsidRPr="002D0685">
        <w:rPr>
          <w:rFonts w:ascii="Arial" w:hAnsi="Arial" w:cs="Arial"/>
          <w:b/>
          <w:i/>
          <w:szCs w:val="24"/>
          <w:lang w:val="en-US"/>
        </w:rPr>
        <w:t>FORM</w:t>
      </w:r>
      <w:r w:rsidR="004A18FB" w:rsidRPr="002D0685">
        <w:rPr>
          <w:rFonts w:ascii="Arial" w:hAnsi="Arial" w:cs="Arial"/>
          <w:b/>
          <w:i/>
          <w:szCs w:val="24"/>
          <w:lang w:val="en-US"/>
        </w:rPr>
        <w:t xml:space="preserve"> </w:t>
      </w:r>
      <w:r w:rsidR="007C66A2" w:rsidRPr="002D0685">
        <w:rPr>
          <w:rFonts w:ascii="Arial" w:hAnsi="Arial" w:cs="Arial"/>
          <w:b/>
          <w:i/>
          <w:szCs w:val="24"/>
          <w:lang w:val="en-US"/>
        </w:rPr>
        <w:t>8</w:t>
      </w:r>
    </w:p>
    <w:p w:rsidR="00620EF7" w:rsidRPr="002D0685" w:rsidRDefault="00620EF7" w:rsidP="00620EF7">
      <w:pPr>
        <w:rPr>
          <w:rFonts w:ascii="Arial" w:hAnsi="Arial" w:cs="Arial"/>
          <w:szCs w:val="24"/>
          <w:lang w:val="en-US"/>
        </w:rPr>
      </w:pPr>
    </w:p>
    <w:p w:rsidR="00620EF7" w:rsidRPr="002D0685" w:rsidRDefault="00620EF7" w:rsidP="00620EF7">
      <w:pPr>
        <w:pStyle w:val="Heading2"/>
        <w:jc w:val="center"/>
        <w:rPr>
          <w:rFonts w:cs="Arial"/>
          <w:sz w:val="24"/>
          <w:szCs w:val="24"/>
          <w:lang w:val="en-US"/>
        </w:rPr>
      </w:pPr>
      <w:bookmarkStart w:id="380" w:name="_Toc425166813"/>
      <w:r w:rsidRPr="002D0685">
        <w:rPr>
          <w:rFonts w:cs="Arial"/>
          <w:sz w:val="24"/>
          <w:szCs w:val="24"/>
          <w:lang w:val="en-US"/>
        </w:rPr>
        <w:t>LIST OF TRANSACTIONS IN ENERGY FIELD CONCLUDED BY TEAM LEADER</w:t>
      </w:r>
      <w:bookmarkEnd w:id="380"/>
      <w:r w:rsidRPr="002D0685">
        <w:rPr>
          <w:rFonts w:cs="Arial"/>
          <w:sz w:val="24"/>
          <w:szCs w:val="24"/>
          <w:lang w:val="en-US"/>
        </w:rPr>
        <w:t xml:space="preserve"> </w:t>
      </w:r>
    </w:p>
    <w:p w:rsidR="004A18FB" w:rsidRPr="002D0685" w:rsidRDefault="004A18FB" w:rsidP="004A18FB">
      <w:pPr>
        <w:pStyle w:val="BodyText"/>
        <w:rPr>
          <w:rFonts w:ascii="Arial" w:hAnsi="Arial" w:cs="Arial"/>
          <w:b/>
          <w:i/>
          <w:szCs w:val="24"/>
          <w:lang w:val="en-US"/>
        </w:rPr>
      </w:pPr>
    </w:p>
    <w:p w:rsidR="00620EF7" w:rsidRPr="002D0685" w:rsidRDefault="00620EF7" w:rsidP="00620EF7">
      <w:pPr>
        <w:tabs>
          <w:tab w:val="left" w:pos="6379"/>
        </w:tabs>
        <w:suppressAutoHyphens w:val="0"/>
        <w:rPr>
          <w:rFonts w:ascii="Arial" w:hAnsi="Arial" w:cs="Arial"/>
          <w:b/>
          <w:i/>
          <w:szCs w:val="24"/>
          <w:lang w:val="en-US"/>
        </w:rPr>
      </w:pPr>
    </w:p>
    <w:p w:rsidR="00843FBF" w:rsidRPr="002D0685" w:rsidRDefault="00FE037C" w:rsidP="002E3420">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 xml:space="preserve">Under full substantive and criminal liability as an authorized representative of the Tenderer I declare that the data given in the following list are true and authentic </w:t>
      </w:r>
    </w:p>
    <w:p w:rsidR="00843FBF" w:rsidRPr="002D0685" w:rsidRDefault="00843FBF" w:rsidP="00843FBF">
      <w:pPr>
        <w:tabs>
          <w:tab w:val="left" w:pos="6379"/>
        </w:tabs>
        <w:suppressAutoHyphens w:val="0"/>
        <w:jc w:val="both"/>
        <w:rPr>
          <w:rFonts w:ascii="Arial" w:hAnsi="Arial" w:cs="Arial"/>
          <w:szCs w:val="24"/>
          <w:lang w:val="en-US" w:eastAsia="en-US"/>
        </w:rPr>
      </w:pPr>
    </w:p>
    <w:p w:rsidR="002E3420" w:rsidRPr="002D0685" w:rsidRDefault="002E3420" w:rsidP="00843FBF">
      <w:pPr>
        <w:tabs>
          <w:tab w:val="left" w:pos="6379"/>
        </w:tabs>
        <w:suppressAutoHyphens w:val="0"/>
        <w:jc w:val="both"/>
        <w:rPr>
          <w:rFonts w:ascii="Arial" w:hAnsi="Arial" w:cs="Arial"/>
          <w:szCs w:val="24"/>
          <w:lang w:val="en-US" w:eastAsia="en-US"/>
        </w:rPr>
      </w:pPr>
    </w:p>
    <w:tbl>
      <w:tblPr>
        <w:tblStyle w:val="TableGrid"/>
        <w:tblW w:w="0" w:type="auto"/>
        <w:tblLayout w:type="fixed"/>
        <w:tblLook w:val="04A0" w:firstRow="1" w:lastRow="0" w:firstColumn="1" w:lastColumn="0" w:noHBand="0" w:noVBand="1"/>
      </w:tblPr>
      <w:tblGrid>
        <w:gridCol w:w="495"/>
        <w:gridCol w:w="2761"/>
        <w:gridCol w:w="1701"/>
        <w:gridCol w:w="1842"/>
        <w:gridCol w:w="2262"/>
      </w:tblGrid>
      <w:tr w:rsidR="00FE037C" w:rsidRPr="002D0685" w:rsidTr="00A032FC">
        <w:tc>
          <w:tcPr>
            <w:tcW w:w="495" w:type="dxa"/>
          </w:tcPr>
          <w:p w:rsidR="001057AF" w:rsidRPr="002D0685" w:rsidRDefault="001057AF" w:rsidP="007400FF">
            <w:pPr>
              <w:pStyle w:val="ListParagraph"/>
              <w:tabs>
                <w:tab w:val="left" w:pos="180"/>
                <w:tab w:val="left" w:pos="6379"/>
              </w:tabs>
              <w:rPr>
                <w:rFonts w:ascii="Arial" w:hAnsi="Arial" w:cs="Arial"/>
                <w:sz w:val="24"/>
                <w:szCs w:val="24"/>
                <w:lang w:val="en-US"/>
              </w:rPr>
            </w:pPr>
          </w:p>
        </w:tc>
        <w:tc>
          <w:tcPr>
            <w:tcW w:w="2761" w:type="dxa"/>
          </w:tcPr>
          <w:p w:rsidR="001057AF" w:rsidRPr="00A032FC" w:rsidRDefault="001057AF" w:rsidP="007400FF">
            <w:pPr>
              <w:tabs>
                <w:tab w:val="left" w:pos="6379"/>
              </w:tabs>
              <w:suppressAutoHyphens w:val="0"/>
              <w:jc w:val="center"/>
              <w:rPr>
                <w:rFonts w:ascii="Arial" w:hAnsi="Arial" w:cs="Arial"/>
                <w:b/>
                <w:sz w:val="22"/>
                <w:szCs w:val="22"/>
                <w:lang w:val="en-US" w:eastAsia="en-US"/>
              </w:rPr>
            </w:pPr>
          </w:p>
          <w:p w:rsidR="001057AF" w:rsidRPr="00A032FC" w:rsidRDefault="00FE037C" w:rsidP="007400FF">
            <w:pPr>
              <w:tabs>
                <w:tab w:val="left" w:pos="6379"/>
              </w:tabs>
              <w:suppressAutoHyphens w:val="0"/>
              <w:jc w:val="center"/>
              <w:rPr>
                <w:rFonts w:ascii="Arial" w:hAnsi="Arial" w:cs="Arial"/>
                <w:b/>
                <w:sz w:val="22"/>
                <w:szCs w:val="22"/>
                <w:lang w:val="en-US" w:eastAsia="en-US"/>
              </w:rPr>
            </w:pPr>
            <w:r w:rsidRPr="00A032FC">
              <w:rPr>
                <w:rFonts w:ascii="Arial" w:hAnsi="Arial" w:cs="Arial"/>
                <w:b/>
                <w:sz w:val="22"/>
                <w:szCs w:val="22"/>
                <w:lang w:val="en-US" w:eastAsia="en-US"/>
              </w:rPr>
              <w:t xml:space="preserve">Previous Employer </w:t>
            </w:r>
            <w:r w:rsidR="001057AF" w:rsidRPr="00A032FC">
              <w:rPr>
                <w:rFonts w:ascii="Arial" w:hAnsi="Arial" w:cs="Arial"/>
                <w:b/>
                <w:sz w:val="22"/>
                <w:szCs w:val="22"/>
                <w:lang w:val="en-US" w:eastAsia="en-US"/>
              </w:rPr>
              <w:t>/</w:t>
            </w:r>
            <w:r w:rsidRPr="00A032FC">
              <w:rPr>
                <w:rFonts w:ascii="Arial" w:hAnsi="Arial" w:cs="Arial"/>
                <w:b/>
                <w:sz w:val="22"/>
                <w:szCs w:val="22"/>
                <w:lang w:val="en-US" w:eastAsia="en-US"/>
              </w:rPr>
              <w:t>Client</w:t>
            </w:r>
          </w:p>
          <w:p w:rsidR="001057AF" w:rsidRPr="00A032FC" w:rsidRDefault="001057AF" w:rsidP="00FE037C">
            <w:pPr>
              <w:tabs>
                <w:tab w:val="left" w:pos="6379"/>
              </w:tabs>
              <w:suppressAutoHyphens w:val="0"/>
              <w:jc w:val="center"/>
              <w:rPr>
                <w:rFonts w:ascii="Arial" w:hAnsi="Arial" w:cs="Arial"/>
                <w:sz w:val="22"/>
                <w:szCs w:val="22"/>
                <w:lang w:val="en-US" w:eastAsia="en-US"/>
              </w:rPr>
            </w:pPr>
            <w:r w:rsidRPr="00A032FC">
              <w:rPr>
                <w:rFonts w:ascii="Arial" w:hAnsi="Arial" w:cs="Arial"/>
                <w:sz w:val="22"/>
                <w:szCs w:val="22"/>
                <w:lang w:val="en-US" w:eastAsia="en-US"/>
              </w:rPr>
              <w:t>(</w:t>
            </w:r>
            <w:r w:rsidR="00FE037C" w:rsidRPr="00A032FC">
              <w:rPr>
                <w:rFonts w:ascii="Arial" w:hAnsi="Arial" w:cs="Arial"/>
                <w:sz w:val="22"/>
                <w:szCs w:val="22"/>
                <w:lang w:val="en-US" w:eastAsia="en-US"/>
              </w:rPr>
              <w:t>name, activity, seat</w:t>
            </w:r>
            <w:r w:rsidRPr="00A032FC">
              <w:rPr>
                <w:rFonts w:ascii="Arial" w:hAnsi="Arial" w:cs="Arial"/>
                <w:sz w:val="22"/>
                <w:szCs w:val="22"/>
                <w:lang w:val="en-US" w:eastAsia="en-US"/>
              </w:rPr>
              <w:t>)</w:t>
            </w:r>
          </w:p>
        </w:tc>
        <w:tc>
          <w:tcPr>
            <w:tcW w:w="1701" w:type="dxa"/>
          </w:tcPr>
          <w:p w:rsidR="001057AF" w:rsidRPr="00A032FC" w:rsidRDefault="001057AF" w:rsidP="007400FF">
            <w:pPr>
              <w:tabs>
                <w:tab w:val="left" w:pos="6379"/>
              </w:tabs>
              <w:suppressAutoHyphens w:val="0"/>
              <w:jc w:val="center"/>
              <w:rPr>
                <w:rFonts w:ascii="Arial" w:hAnsi="Arial" w:cs="Arial"/>
                <w:b/>
                <w:sz w:val="22"/>
                <w:szCs w:val="22"/>
                <w:lang w:val="en-US" w:eastAsia="en-US"/>
              </w:rPr>
            </w:pPr>
          </w:p>
          <w:p w:rsidR="001057AF" w:rsidRPr="00A032FC" w:rsidRDefault="00FE037C" w:rsidP="007400FF">
            <w:pPr>
              <w:tabs>
                <w:tab w:val="left" w:pos="6379"/>
              </w:tabs>
              <w:suppressAutoHyphens w:val="0"/>
              <w:jc w:val="center"/>
              <w:rPr>
                <w:rFonts w:ascii="Arial" w:hAnsi="Arial" w:cs="Arial"/>
                <w:b/>
                <w:sz w:val="22"/>
                <w:szCs w:val="22"/>
                <w:lang w:val="en-US" w:eastAsia="en-US"/>
              </w:rPr>
            </w:pPr>
            <w:r w:rsidRPr="00A032FC">
              <w:rPr>
                <w:rFonts w:ascii="Arial" w:hAnsi="Arial" w:cs="Arial"/>
                <w:b/>
                <w:sz w:val="22"/>
                <w:szCs w:val="22"/>
                <w:lang w:val="en-US" w:eastAsia="en-US"/>
              </w:rPr>
              <w:t>Project name and short description</w:t>
            </w:r>
            <w:r w:rsidR="001057AF" w:rsidRPr="00A032FC">
              <w:rPr>
                <w:rFonts w:ascii="Arial" w:hAnsi="Arial" w:cs="Arial"/>
                <w:b/>
                <w:sz w:val="22"/>
                <w:szCs w:val="22"/>
                <w:lang w:val="en-US" w:eastAsia="en-US"/>
              </w:rPr>
              <w:t xml:space="preserve"> </w:t>
            </w:r>
          </w:p>
        </w:tc>
        <w:tc>
          <w:tcPr>
            <w:tcW w:w="1842" w:type="dxa"/>
          </w:tcPr>
          <w:p w:rsidR="001057AF" w:rsidRPr="00A032FC" w:rsidRDefault="001057AF" w:rsidP="007400FF">
            <w:pPr>
              <w:tabs>
                <w:tab w:val="left" w:pos="6379"/>
              </w:tabs>
              <w:suppressAutoHyphens w:val="0"/>
              <w:jc w:val="center"/>
              <w:rPr>
                <w:rFonts w:ascii="Arial" w:hAnsi="Arial" w:cs="Arial"/>
                <w:b/>
                <w:sz w:val="22"/>
                <w:szCs w:val="22"/>
                <w:lang w:val="en-US" w:eastAsia="en-US"/>
              </w:rPr>
            </w:pPr>
          </w:p>
          <w:p w:rsidR="001057AF" w:rsidRPr="00A032FC" w:rsidRDefault="00FE037C" w:rsidP="007400FF">
            <w:pPr>
              <w:tabs>
                <w:tab w:val="left" w:pos="6379"/>
              </w:tabs>
              <w:suppressAutoHyphens w:val="0"/>
              <w:jc w:val="center"/>
              <w:rPr>
                <w:rFonts w:ascii="Arial" w:hAnsi="Arial" w:cs="Arial"/>
                <w:b/>
                <w:sz w:val="22"/>
                <w:szCs w:val="22"/>
                <w:lang w:val="en-US" w:eastAsia="en-US"/>
              </w:rPr>
            </w:pPr>
            <w:r w:rsidRPr="00A032FC">
              <w:rPr>
                <w:rFonts w:ascii="Arial" w:hAnsi="Arial" w:cs="Arial"/>
                <w:b/>
                <w:sz w:val="22"/>
                <w:szCs w:val="22"/>
                <w:lang w:val="en-US" w:eastAsia="en-US"/>
              </w:rPr>
              <w:t>Implementation period</w:t>
            </w:r>
          </w:p>
          <w:p w:rsidR="001057AF" w:rsidRPr="00A032FC" w:rsidRDefault="001057AF" w:rsidP="00FE037C">
            <w:pPr>
              <w:tabs>
                <w:tab w:val="left" w:pos="6379"/>
              </w:tabs>
              <w:suppressAutoHyphens w:val="0"/>
              <w:jc w:val="center"/>
              <w:rPr>
                <w:rFonts w:ascii="Arial" w:hAnsi="Arial" w:cs="Arial"/>
                <w:sz w:val="22"/>
                <w:szCs w:val="22"/>
                <w:lang w:val="en-US" w:eastAsia="en-US"/>
              </w:rPr>
            </w:pPr>
            <w:r w:rsidRPr="00A032FC">
              <w:rPr>
                <w:rFonts w:ascii="Arial" w:hAnsi="Arial" w:cs="Arial"/>
                <w:sz w:val="22"/>
                <w:szCs w:val="22"/>
                <w:lang w:val="en-US" w:eastAsia="en-US"/>
              </w:rPr>
              <w:t>(</w:t>
            </w:r>
            <w:r w:rsidR="00FE037C" w:rsidRPr="00A032FC">
              <w:rPr>
                <w:rFonts w:ascii="Arial" w:hAnsi="Arial" w:cs="Arial"/>
                <w:sz w:val="22"/>
                <w:szCs w:val="22"/>
                <w:lang w:val="en-US" w:eastAsia="en-US"/>
              </w:rPr>
              <w:t>from</w:t>
            </w:r>
            <w:r w:rsidRPr="00A032FC">
              <w:rPr>
                <w:rFonts w:ascii="Arial" w:hAnsi="Arial" w:cs="Arial"/>
                <w:sz w:val="22"/>
                <w:szCs w:val="22"/>
                <w:lang w:val="en-US" w:eastAsia="en-US"/>
              </w:rPr>
              <w:t xml:space="preserve"> </w:t>
            </w:r>
            <w:r w:rsidR="00FE037C" w:rsidRPr="00A032FC">
              <w:rPr>
                <w:rFonts w:ascii="Arial" w:hAnsi="Arial" w:cs="Arial"/>
                <w:sz w:val="22"/>
                <w:szCs w:val="22"/>
                <w:lang w:val="en-US" w:eastAsia="en-US"/>
              </w:rPr>
              <w:t>day</w:t>
            </w:r>
            <w:r w:rsidRPr="00A032FC">
              <w:rPr>
                <w:rFonts w:ascii="Arial" w:hAnsi="Arial" w:cs="Arial"/>
                <w:sz w:val="22"/>
                <w:szCs w:val="22"/>
                <w:lang w:val="en-US" w:eastAsia="en-US"/>
              </w:rPr>
              <w:t>/</w:t>
            </w:r>
            <w:r w:rsidR="00FE037C" w:rsidRPr="00A032FC">
              <w:rPr>
                <w:rFonts w:ascii="Arial" w:hAnsi="Arial" w:cs="Arial"/>
                <w:sz w:val="22"/>
                <w:szCs w:val="22"/>
                <w:lang w:val="en-US" w:eastAsia="en-US"/>
              </w:rPr>
              <w:t>month/year</w:t>
            </w:r>
            <w:r w:rsidRPr="00A032FC">
              <w:rPr>
                <w:rFonts w:ascii="Arial" w:hAnsi="Arial" w:cs="Arial"/>
                <w:sz w:val="22"/>
                <w:szCs w:val="22"/>
                <w:lang w:val="en-US" w:eastAsia="en-US"/>
              </w:rPr>
              <w:t xml:space="preserve"> </w:t>
            </w:r>
            <w:r w:rsidR="00FE037C" w:rsidRPr="00A032FC">
              <w:rPr>
                <w:rFonts w:ascii="Arial" w:hAnsi="Arial" w:cs="Arial"/>
                <w:sz w:val="22"/>
                <w:szCs w:val="22"/>
                <w:lang w:val="en-US" w:eastAsia="en-US"/>
              </w:rPr>
              <w:t>to</w:t>
            </w:r>
            <w:r w:rsidRPr="00A032FC">
              <w:rPr>
                <w:rFonts w:ascii="Arial" w:hAnsi="Arial" w:cs="Arial"/>
                <w:sz w:val="22"/>
                <w:szCs w:val="22"/>
                <w:lang w:val="en-US" w:eastAsia="en-US"/>
              </w:rPr>
              <w:t xml:space="preserve"> </w:t>
            </w:r>
            <w:r w:rsidR="00FE037C" w:rsidRPr="00A032FC">
              <w:rPr>
                <w:rFonts w:ascii="Arial" w:hAnsi="Arial" w:cs="Arial"/>
                <w:sz w:val="22"/>
                <w:szCs w:val="22"/>
                <w:lang w:val="en-US" w:eastAsia="en-US"/>
              </w:rPr>
              <w:t>day/month/year</w:t>
            </w:r>
            <w:r w:rsidRPr="00A032FC">
              <w:rPr>
                <w:rFonts w:ascii="Arial" w:hAnsi="Arial" w:cs="Arial"/>
                <w:sz w:val="22"/>
                <w:szCs w:val="22"/>
                <w:lang w:val="en-US" w:eastAsia="en-US"/>
              </w:rPr>
              <w:t>)</w:t>
            </w:r>
          </w:p>
        </w:tc>
        <w:tc>
          <w:tcPr>
            <w:tcW w:w="2262" w:type="dxa"/>
          </w:tcPr>
          <w:p w:rsidR="001057AF" w:rsidRPr="00A032FC" w:rsidRDefault="00FE037C" w:rsidP="007400FF">
            <w:pPr>
              <w:tabs>
                <w:tab w:val="left" w:pos="6379"/>
              </w:tabs>
              <w:suppressAutoHyphens w:val="0"/>
              <w:jc w:val="center"/>
              <w:rPr>
                <w:rFonts w:ascii="Arial" w:hAnsi="Arial" w:cs="Arial"/>
                <w:b/>
                <w:sz w:val="22"/>
                <w:szCs w:val="22"/>
                <w:lang w:val="en-US" w:eastAsia="en-US"/>
              </w:rPr>
            </w:pPr>
            <w:r w:rsidRPr="00A032FC">
              <w:rPr>
                <w:rFonts w:ascii="Arial" w:hAnsi="Arial" w:cs="Arial"/>
                <w:b/>
                <w:sz w:val="22"/>
                <w:szCs w:val="22"/>
                <w:lang w:val="en-US" w:eastAsia="en-US"/>
              </w:rPr>
              <w:t xml:space="preserve">Contact person at previous Employer </w:t>
            </w:r>
            <w:r w:rsidR="001057AF" w:rsidRPr="00A032FC">
              <w:rPr>
                <w:rFonts w:ascii="Arial" w:hAnsi="Arial" w:cs="Arial"/>
                <w:b/>
                <w:sz w:val="22"/>
                <w:szCs w:val="22"/>
                <w:lang w:val="en-US" w:eastAsia="en-US"/>
              </w:rPr>
              <w:t xml:space="preserve"> </w:t>
            </w:r>
          </w:p>
          <w:p w:rsidR="001057AF" w:rsidRPr="00A032FC" w:rsidRDefault="001057AF" w:rsidP="00A032FC">
            <w:pPr>
              <w:tabs>
                <w:tab w:val="left" w:pos="6379"/>
              </w:tabs>
              <w:suppressAutoHyphens w:val="0"/>
              <w:rPr>
                <w:rFonts w:ascii="Arial" w:hAnsi="Arial" w:cs="Arial"/>
                <w:sz w:val="22"/>
                <w:szCs w:val="22"/>
                <w:lang w:val="en-US" w:eastAsia="en-US"/>
              </w:rPr>
            </w:pPr>
            <w:r w:rsidRPr="00A032FC">
              <w:rPr>
                <w:rFonts w:ascii="Arial" w:hAnsi="Arial" w:cs="Arial"/>
                <w:sz w:val="22"/>
                <w:szCs w:val="22"/>
                <w:lang w:val="en-US" w:eastAsia="en-US"/>
              </w:rPr>
              <w:t>(</w:t>
            </w:r>
            <w:r w:rsidR="00A032FC">
              <w:rPr>
                <w:rFonts w:ascii="Arial" w:hAnsi="Arial" w:cs="Arial"/>
                <w:sz w:val="22"/>
                <w:szCs w:val="22"/>
                <w:lang w:val="en-US" w:eastAsia="en-US"/>
              </w:rPr>
              <w:t>N</w:t>
            </w:r>
            <w:r w:rsidR="00FE037C" w:rsidRPr="00A032FC">
              <w:rPr>
                <w:rFonts w:ascii="Arial" w:hAnsi="Arial" w:cs="Arial"/>
                <w:sz w:val="22"/>
                <w:szCs w:val="22"/>
                <w:lang w:val="en-US" w:eastAsia="en-US"/>
              </w:rPr>
              <w:t>ame and surname, position, telephone and e-mail</w:t>
            </w:r>
            <w:r w:rsidRPr="00A032FC">
              <w:rPr>
                <w:rFonts w:ascii="Arial" w:hAnsi="Arial" w:cs="Arial"/>
                <w:sz w:val="22"/>
                <w:szCs w:val="22"/>
                <w:lang w:val="en-US" w:eastAsia="en-US"/>
              </w:rPr>
              <w:t>)</w:t>
            </w:r>
          </w:p>
        </w:tc>
      </w:tr>
      <w:tr w:rsidR="00FE037C" w:rsidRPr="002D0685" w:rsidTr="00A032FC">
        <w:tc>
          <w:tcPr>
            <w:tcW w:w="495" w:type="dxa"/>
          </w:tcPr>
          <w:p w:rsidR="007400FF" w:rsidRPr="002D0685" w:rsidRDefault="007400FF" w:rsidP="00E34024">
            <w:pPr>
              <w:pStyle w:val="ListParagraph"/>
              <w:numPr>
                <w:ilvl w:val="0"/>
                <w:numId w:val="31"/>
              </w:numPr>
              <w:tabs>
                <w:tab w:val="left" w:pos="6379"/>
              </w:tabs>
              <w:jc w:val="both"/>
              <w:rPr>
                <w:rFonts w:ascii="Arial" w:hAnsi="Arial" w:cs="Arial"/>
                <w:sz w:val="24"/>
                <w:szCs w:val="24"/>
                <w:lang w:val="en-US"/>
              </w:rPr>
            </w:pPr>
          </w:p>
        </w:tc>
        <w:tc>
          <w:tcPr>
            <w:tcW w:w="2761" w:type="dxa"/>
          </w:tcPr>
          <w:p w:rsidR="007400FF" w:rsidRPr="002D0685" w:rsidRDefault="007400FF" w:rsidP="00843FBF">
            <w:pPr>
              <w:tabs>
                <w:tab w:val="left" w:pos="6379"/>
              </w:tabs>
              <w:suppressAutoHyphens w:val="0"/>
              <w:jc w:val="both"/>
              <w:rPr>
                <w:rFonts w:ascii="Arial" w:hAnsi="Arial" w:cs="Arial"/>
                <w:szCs w:val="24"/>
                <w:lang w:val="en-US" w:eastAsia="en-US"/>
              </w:rPr>
            </w:pPr>
          </w:p>
        </w:tc>
        <w:tc>
          <w:tcPr>
            <w:tcW w:w="1701" w:type="dxa"/>
          </w:tcPr>
          <w:p w:rsidR="007400FF" w:rsidRPr="002D0685" w:rsidRDefault="007400FF" w:rsidP="00843FBF">
            <w:pPr>
              <w:tabs>
                <w:tab w:val="left" w:pos="6379"/>
              </w:tabs>
              <w:suppressAutoHyphens w:val="0"/>
              <w:jc w:val="both"/>
              <w:rPr>
                <w:rFonts w:ascii="Arial" w:hAnsi="Arial" w:cs="Arial"/>
                <w:szCs w:val="24"/>
                <w:lang w:val="en-US" w:eastAsia="en-US"/>
              </w:rPr>
            </w:pPr>
          </w:p>
        </w:tc>
        <w:tc>
          <w:tcPr>
            <w:tcW w:w="1842" w:type="dxa"/>
          </w:tcPr>
          <w:p w:rsidR="007400FF" w:rsidRPr="002D0685" w:rsidRDefault="007400FF" w:rsidP="00843FBF">
            <w:pPr>
              <w:tabs>
                <w:tab w:val="left" w:pos="6379"/>
              </w:tabs>
              <w:suppressAutoHyphens w:val="0"/>
              <w:jc w:val="both"/>
              <w:rPr>
                <w:rFonts w:ascii="Arial" w:hAnsi="Arial" w:cs="Arial"/>
                <w:szCs w:val="24"/>
                <w:lang w:val="en-US" w:eastAsia="en-US"/>
              </w:rPr>
            </w:pPr>
          </w:p>
        </w:tc>
        <w:tc>
          <w:tcPr>
            <w:tcW w:w="2262" w:type="dxa"/>
          </w:tcPr>
          <w:p w:rsidR="007400FF" w:rsidRPr="002D0685" w:rsidRDefault="007400FF" w:rsidP="00843FBF">
            <w:pPr>
              <w:tabs>
                <w:tab w:val="left" w:pos="6379"/>
              </w:tabs>
              <w:suppressAutoHyphens w:val="0"/>
              <w:jc w:val="both"/>
              <w:rPr>
                <w:rFonts w:ascii="Arial" w:hAnsi="Arial" w:cs="Arial"/>
                <w:szCs w:val="24"/>
                <w:lang w:val="en-US" w:eastAsia="en-US"/>
              </w:rPr>
            </w:pPr>
          </w:p>
        </w:tc>
      </w:tr>
      <w:tr w:rsidR="00FE037C" w:rsidRPr="002D0685" w:rsidTr="00A032FC">
        <w:tc>
          <w:tcPr>
            <w:tcW w:w="495" w:type="dxa"/>
          </w:tcPr>
          <w:p w:rsidR="007400FF" w:rsidRPr="002D0685" w:rsidRDefault="007400FF" w:rsidP="00E34024">
            <w:pPr>
              <w:pStyle w:val="ListParagraph"/>
              <w:numPr>
                <w:ilvl w:val="0"/>
                <w:numId w:val="31"/>
              </w:numPr>
              <w:tabs>
                <w:tab w:val="left" w:pos="6379"/>
              </w:tabs>
              <w:jc w:val="both"/>
              <w:rPr>
                <w:rFonts w:ascii="Arial" w:hAnsi="Arial" w:cs="Arial"/>
                <w:sz w:val="24"/>
                <w:szCs w:val="24"/>
                <w:lang w:val="en-US"/>
              </w:rPr>
            </w:pPr>
          </w:p>
        </w:tc>
        <w:tc>
          <w:tcPr>
            <w:tcW w:w="2761" w:type="dxa"/>
          </w:tcPr>
          <w:p w:rsidR="007400FF" w:rsidRPr="002D0685" w:rsidRDefault="007400FF" w:rsidP="00843FBF">
            <w:pPr>
              <w:tabs>
                <w:tab w:val="left" w:pos="6379"/>
              </w:tabs>
              <w:suppressAutoHyphens w:val="0"/>
              <w:jc w:val="both"/>
              <w:rPr>
                <w:rFonts w:ascii="Arial" w:hAnsi="Arial" w:cs="Arial"/>
                <w:szCs w:val="24"/>
                <w:lang w:val="en-US" w:eastAsia="en-US"/>
              </w:rPr>
            </w:pPr>
          </w:p>
        </w:tc>
        <w:tc>
          <w:tcPr>
            <w:tcW w:w="1701" w:type="dxa"/>
          </w:tcPr>
          <w:p w:rsidR="007400FF" w:rsidRPr="002D0685" w:rsidRDefault="007400FF" w:rsidP="00843FBF">
            <w:pPr>
              <w:tabs>
                <w:tab w:val="left" w:pos="6379"/>
              </w:tabs>
              <w:suppressAutoHyphens w:val="0"/>
              <w:jc w:val="both"/>
              <w:rPr>
                <w:rFonts w:ascii="Arial" w:hAnsi="Arial" w:cs="Arial"/>
                <w:szCs w:val="24"/>
                <w:lang w:val="en-US" w:eastAsia="en-US"/>
              </w:rPr>
            </w:pPr>
          </w:p>
        </w:tc>
        <w:tc>
          <w:tcPr>
            <w:tcW w:w="1842" w:type="dxa"/>
          </w:tcPr>
          <w:p w:rsidR="007400FF" w:rsidRPr="002D0685" w:rsidRDefault="007400FF" w:rsidP="00843FBF">
            <w:pPr>
              <w:tabs>
                <w:tab w:val="left" w:pos="6379"/>
              </w:tabs>
              <w:suppressAutoHyphens w:val="0"/>
              <w:jc w:val="both"/>
              <w:rPr>
                <w:rFonts w:ascii="Arial" w:hAnsi="Arial" w:cs="Arial"/>
                <w:szCs w:val="24"/>
                <w:lang w:val="en-US" w:eastAsia="en-US"/>
              </w:rPr>
            </w:pPr>
          </w:p>
        </w:tc>
        <w:tc>
          <w:tcPr>
            <w:tcW w:w="2262" w:type="dxa"/>
          </w:tcPr>
          <w:p w:rsidR="007400FF" w:rsidRPr="002D0685" w:rsidRDefault="007400FF" w:rsidP="00843FBF">
            <w:pPr>
              <w:tabs>
                <w:tab w:val="left" w:pos="6379"/>
              </w:tabs>
              <w:suppressAutoHyphens w:val="0"/>
              <w:jc w:val="both"/>
              <w:rPr>
                <w:rFonts w:ascii="Arial" w:hAnsi="Arial" w:cs="Arial"/>
                <w:szCs w:val="24"/>
                <w:lang w:val="en-US" w:eastAsia="en-US"/>
              </w:rPr>
            </w:pPr>
          </w:p>
        </w:tc>
      </w:tr>
      <w:tr w:rsidR="00FE037C" w:rsidRPr="002D0685" w:rsidTr="00A032FC">
        <w:tc>
          <w:tcPr>
            <w:tcW w:w="495" w:type="dxa"/>
          </w:tcPr>
          <w:p w:rsidR="007400FF" w:rsidRPr="002D0685" w:rsidRDefault="007400FF" w:rsidP="00E34024">
            <w:pPr>
              <w:pStyle w:val="ListParagraph"/>
              <w:numPr>
                <w:ilvl w:val="0"/>
                <w:numId w:val="31"/>
              </w:numPr>
              <w:tabs>
                <w:tab w:val="left" w:pos="6379"/>
              </w:tabs>
              <w:jc w:val="both"/>
              <w:rPr>
                <w:rFonts w:ascii="Arial" w:hAnsi="Arial" w:cs="Arial"/>
                <w:sz w:val="24"/>
                <w:szCs w:val="24"/>
                <w:lang w:val="en-US"/>
              </w:rPr>
            </w:pPr>
          </w:p>
        </w:tc>
        <w:tc>
          <w:tcPr>
            <w:tcW w:w="2761" w:type="dxa"/>
          </w:tcPr>
          <w:p w:rsidR="007400FF" w:rsidRPr="002D0685" w:rsidRDefault="007400FF" w:rsidP="00843FBF">
            <w:pPr>
              <w:tabs>
                <w:tab w:val="left" w:pos="6379"/>
              </w:tabs>
              <w:suppressAutoHyphens w:val="0"/>
              <w:jc w:val="both"/>
              <w:rPr>
                <w:rFonts w:ascii="Arial" w:hAnsi="Arial" w:cs="Arial"/>
                <w:szCs w:val="24"/>
                <w:lang w:val="en-US" w:eastAsia="en-US"/>
              </w:rPr>
            </w:pPr>
          </w:p>
        </w:tc>
        <w:tc>
          <w:tcPr>
            <w:tcW w:w="1701" w:type="dxa"/>
          </w:tcPr>
          <w:p w:rsidR="007400FF" w:rsidRPr="002D0685" w:rsidRDefault="007400FF" w:rsidP="00843FBF">
            <w:pPr>
              <w:tabs>
                <w:tab w:val="left" w:pos="6379"/>
              </w:tabs>
              <w:suppressAutoHyphens w:val="0"/>
              <w:jc w:val="both"/>
              <w:rPr>
                <w:rFonts w:ascii="Arial" w:hAnsi="Arial" w:cs="Arial"/>
                <w:szCs w:val="24"/>
                <w:lang w:val="en-US" w:eastAsia="en-US"/>
              </w:rPr>
            </w:pPr>
          </w:p>
        </w:tc>
        <w:tc>
          <w:tcPr>
            <w:tcW w:w="1842" w:type="dxa"/>
          </w:tcPr>
          <w:p w:rsidR="007400FF" w:rsidRPr="002D0685" w:rsidRDefault="007400FF" w:rsidP="00843FBF">
            <w:pPr>
              <w:tabs>
                <w:tab w:val="left" w:pos="6379"/>
              </w:tabs>
              <w:suppressAutoHyphens w:val="0"/>
              <w:jc w:val="both"/>
              <w:rPr>
                <w:rFonts w:ascii="Arial" w:hAnsi="Arial" w:cs="Arial"/>
                <w:szCs w:val="24"/>
                <w:lang w:val="en-US" w:eastAsia="en-US"/>
              </w:rPr>
            </w:pPr>
          </w:p>
        </w:tc>
        <w:tc>
          <w:tcPr>
            <w:tcW w:w="2262" w:type="dxa"/>
          </w:tcPr>
          <w:p w:rsidR="007400FF" w:rsidRPr="002D0685" w:rsidRDefault="007400FF" w:rsidP="00843FBF">
            <w:pPr>
              <w:tabs>
                <w:tab w:val="left" w:pos="6379"/>
              </w:tabs>
              <w:suppressAutoHyphens w:val="0"/>
              <w:jc w:val="both"/>
              <w:rPr>
                <w:rFonts w:ascii="Arial" w:hAnsi="Arial" w:cs="Arial"/>
                <w:szCs w:val="24"/>
                <w:lang w:val="en-US" w:eastAsia="en-US"/>
              </w:rPr>
            </w:pPr>
          </w:p>
        </w:tc>
      </w:tr>
      <w:tr w:rsidR="00FE037C" w:rsidRPr="002D0685" w:rsidTr="00A032FC">
        <w:tc>
          <w:tcPr>
            <w:tcW w:w="495" w:type="dxa"/>
          </w:tcPr>
          <w:p w:rsidR="007400FF" w:rsidRPr="002D0685" w:rsidRDefault="007400FF" w:rsidP="00E34024">
            <w:pPr>
              <w:pStyle w:val="ListParagraph"/>
              <w:numPr>
                <w:ilvl w:val="0"/>
                <w:numId w:val="31"/>
              </w:numPr>
              <w:tabs>
                <w:tab w:val="left" w:pos="6379"/>
              </w:tabs>
              <w:jc w:val="both"/>
              <w:rPr>
                <w:rFonts w:ascii="Arial" w:hAnsi="Arial" w:cs="Arial"/>
                <w:sz w:val="24"/>
                <w:szCs w:val="24"/>
                <w:lang w:val="en-US"/>
              </w:rPr>
            </w:pPr>
          </w:p>
        </w:tc>
        <w:tc>
          <w:tcPr>
            <w:tcW w:w="2761" w:type="dxa"/>
          </w:tcPr>
          <w:p w:rsidR="007400FF" w:rsidRPr="002D0685" w:rsidRDefault="007400FF" w:rsidP="00843FBF">
            <w:pPr>
              <w:tabs>
                <w:tab w:val="left" w:pos="6379"/>
              </w:tabs>
              <w:suppressAutoHyphens w:val="0"/>
              <w:jc w:val="both"/>
              <w:rPr>
                <w:rFonts w:ascii="Arial" w:hAnsi="Arial" w:cs="Arial"/>
                <w:szCs w:val="24"/>
                <w:lang w:val="en-US" w:eastAsia="en-US"/>
              </w:rPr>
            </w:pPr>
          </w:p>
        </w:tc>
        <w:tc>
          <w:tcPr>
            <w:tcW w:w="1701" w:type="dxa"/>
          </w:tcPr>
          <w:p w:rsidR="007400FF" w:rsidRPr="002D0685" w:rsidRDefault="007400FF" w:rsidP="00843FBF">
            <w:pPr>
              <w:tabs>
                <w:tab w:val="left" w:pos="6379"/>
              </w:tabs>
              <w:suppressAutoHyphens w:val="0"/>
              <w:jc w:val="both"/>
              <w:rPr>
                <w:rFonts w:ascii="Arial" w:hAnsi="Arial" w:cs="Arial"/>
                <w:szCs w:val="24"/>
                <w:lang w:val="en-US" w:eastAsia="en-US"/>
              </w:rPr>
            </w:pPr>
          </w:p>
        </w:tc>
        <w:tc>
          <w:tcPr>
            <w:tcW w:w="1842" w:type="dxa"/>
          </w:tcPr>
          <w:p w:rsidR="007400FF" w:rsidRPr="002D0685" w:rsidRDefault="007400FF" w:rsidP="00843FBF">
            <w:pPr>
              <w:tabs>
                <w:tab w:val="left" w:pos="6379"/>
              </w:tabs>
              <w:suppressAutoHyphens w:val="0"/>
              <w:jc w:val="both"/>
              <w:rPr>
                <w:rFonts w:ascii="Arial" w:hAnsi="Arial" w:cs="Arial"/>
                <w:szCs w:val="24"/>
                <w:lang w:val="en-US" w:eastAsia="en-US"/>
              </w:rPr>
            </w:pPr>
          </w:p>
        </w:tc>
        <w:tc>
          <w:tcPr>
            <w:tcW w:w="2262" w:type="dxa"/>
          </w:tcPr>
          <w:p w:rsidR="007400FF" w:rsidRPr="002D0685" w:rsidRDefault="007400FF" w:rsidP="00843FBF">
            <w:pPr>
              <w:tabs>
                <w:tab w:val="left" w:pos="6379"/>
              </w:tabs>
              <w:suppressAutoHyphens w:val="0"/>
              <w:jc w:val="both"/>
              <w:rPr>
                <w:rFonts w:ascii="Arial" w:hAnsi="Arial" w:cs="Arial"/>
                <w:szCs w:val="24"/>
                <w:lang w:val="en-US" w:eastAsia="en-US"/>
              </w:rPr>
            </w:pPr>
          </w:p>
        </w:tc>
      </w:tr>
      <w:tr w:rsidR="00FE037C" w:rsidRPr="002D0685" w:rsidTr="00A032FC">
        <w:tc>
          <w:tcPr>
            <w:tcW w:w="495" w:type="dxa"/>
          </w:tcPr>
          <w:p w:rsidR="007400FF" w:rsidRPr="002D0685" w:rsidRDefault="007400FF" w:rsidP="00E34024">
            <w:pPr>
              <w:pStyle w:val="ListParagraph"/>
              <w:numPr>
                <w:ilvl w:val="0"/>
                <w:numId w:val="31"/>
              </w:numPr>
              <w:tabs>
                <w:tab w:val="left" w:pos="6379"/>
              </w:tabs>
              <w:jc w:val="both"/>
              <w:rPr>
                <w:rFonts w:ascii="Arial" w:hAnsi="Arial" w:cs="Arial"/>
                <w:sz w:val="24"/>
                <w:szCs w:val="24"/>
                <w:lang w:val="en-US"/>
              </w:rPr>
            </w:pPr>
          </w:p>
        </w:tc>
        <w:tc>
          <w:tcPr>
            <w:tcW w:w="2761" w:type="dxa"/>
          </w:tcPr>
          <w:p w:rsidR="007400FF" w:rsidRPr="002D0685" w:rsidRDefault="007400FF" w:rsidP="00843FBF">
            <w:pPr>
              <w:tabs>
                <w:tab w:val="left" w:pos="6379"/>
              </w:tabs>
              <w:suppressAutoHyphens w:val="0"/>
              <w:jc w:val="both"/>
              <w:rPr>
                <w:rFonts w:ascii="Arial" w:hAnsi="Arial" w:cs="Arial"/>
                <w:szCs w:val="24"/>
                <w:lang w:val="en-US" w:eastAsia="en-US"/>
              </w:rPr>
            </w:pPr>
          </w:p>
        </w:tc>
        <w:tc>
          <w:tcPr>
            <w:tcW w:w="1701" w:type="dxa"/>
          </w:tcPr>
          <w:p w:rsidR="007400FF" w:rsidRPr="002D0685" w:rsidRDefault="007400FF" w:rsidP="00843FBF">
            <w:pPr>
              <w:tabs>
                <w:tab w:val="left" w:pos="6379"/>
              </w:tabs>
              <w:suppressAutoHyphens w:val="0"/>
              <w:jc w:val="both"/>
              <w:rPr>
                <w:rFonts w:ascii="Arial" w:hAnsi="Arial" w:cs="Arial"/>
                <w:szCs w:val="24"/>
                <w:lang w:val="en-US" w:eastAsia="en-US"/>
              </w:rPr>
            </w:pPr>
          </w:p>
        </w:tc>
        <w:tc>
          <w:tcPr>
            <w:tcW w:w="1842" w:type="dxa"/>
          </w:tcPr>
          <w:p w:rsidR="007400FF" w:rsidRPr="002D0685" w:rsidRDefault="007400FF" w:rsidP="00843FBF">
            <w:pPr>
              <w:tabs>
                <w:tab w:val="left" w:pos="6379"/>
              </w:tabs>
              <w:suppressAutoHyphens w:val="0"/>
              <w:jc w:val="both"/>
              <w:rPr>
                <w:rFonts w:ascii="Arial" w:hAnsi="Arial" w:cs="Arial"/>
                <w:szCs w:val="24"/>
                <w:lang w:val="en-US" w:eastAsia="en-US"/>
              </w:rPr>
            </w:pPr>
          </w:p>
        </w:tc>
        <w:tc>
          <w:tcPr>
            <w:tcW w:w="2262" w:type="dxa"/>
          </w:tcPr>
          <w:p w:rsidR="007400FF" w:rsidRPr="002D0685" w:rsidRDefault="007400FF" w:rsidP="00843FBF">
            <w:pPr>
              <w:tabs>
                <w:tab w:val="left" w:pos="6379"/>
              </w:tabs>
              <w:suppressAutoHyphens w:val="0"/>
              <w:jc w:val="both"/>
              <w:rPr>
                <w:rFonts w:ascii="Arial" w:hAnsi="Arial" w:cs="Arial"/>
                <w:szCs w:val="24"/>
                <w:lang w:val="en-US" w:eastAsia="en-US"/>
              </w:rPr>
            </w:pPr>
          </w:p>
        </w:tc>
      </w:tr>
      <w:tr w:rsidR="00FE037C" w:rsidRPr="002D0685" w:rsidTr="00A032FC">
        <w:tc>
          <w:tcPr>
            <w:tcW w:w="495" w:type="dxa"/>
          </w:tcPr>
          <w:p w:rsidR="007400FF" w:rsidRPr="002D0685" w:rsidRDefault="007400FF" w:rsidP="00E34024">
            <w:pPr>
              <w:pStyle w:val="ListParagraph"/>
              <w:numPr>
                <w:ilvl w:val="0"/>
                <w:numId w:val="31"/>
              </w:numPr>
              <w:tabs>
                <w:tab w:val="left" w:pos="6379"/>
              </w:tabs>
              <w:jc w:val="both"/>
              <w:rPr>
                <w:rFonts w:ascii="Arial" w:hAnsi="Arial" w:cs="Arial"/>
                <w:sz w:val="24"/>
                <w:szCs w:val="24"/>
                <w:lang w:val="en-US"/>
              </w:rPr>
            </w:pPr>
          </w:p>
        </w:tc>
        <w:tc>
          <w:tcPr>
            <w:tcW w:w="2761" w:type="dxa"/>
          </w:tcPr>
          <w:p w:rsidR="007400FF" w:rsidRPr="002D0685" w:rsidRDefault="007400FF" w:rsidP="00843FBF">
            <w:pPr>
              <w:tabs>
                <w:tab w:val="left" w:pos="6379"/>
              </w:tabs>
              <w:suppressAutoHyphens w:val="0"/>
              <w:jc w:val="both"/>
              <w:rPr>
                <w:rFonts w:ascii="Arial" w:hAnsi="Arial" w:cs="Arial"/>
                <w:szCs w:val="24"/>
                <w:lang w:val="en-US" w:eastAsia="en-US"/>
              </w:rPr>
            </w:pPr>
          </w:p>
        </w:tc>
        <w:tc>
          <w:tcPr>
            <w:tcW w:w="1701" w:type="dxa"/>
          </w:tcPr>
          <w:p w:rsidR="007400FF" w:rsidRPr="002D0685" w:rsidRDefault="007400FF" w:rsidP="00843FBF">
            <w:pPr>
              <w:tabs>
                <w:tab w:val="left" w:pos="6379"/>
              </w:tabs>
              <w:suppressAutoHyphens w:val="0"/>
              <w:jc w:val="both"/>
              <w:rPr>
                <w:rFonts w:ascii="Arial" w:hAnsi="Arial" w:cs="Arial"/>
                <w:szCs w:val="24"/>
                <w:lang w:val="en-US" w:eastAsia="en-US"/>
              </w:rPr>
            </w:pPr>
          </w:p>
        </w:tc>
        <w:tc>
          <w:tcPr>
            <w:tcW w:w="1842" w:type="dxa"/>
          </w:tcPr>
          <w:p w:rsidR="007400FF" w:rsidRPr="002D0685" w:rsidRDefault="007400FF" w:rsidP="00843FBF">
            <w:pPr>
              <w:tabs>
                <w:tab w:val="left" w:pos="6379"/>
              </w:tabs>
              <w:suppressAutoHyphens w:val="0"/>
              <w:jc w:val="both"/>
              <w:rPr>
                <w:rFonts w:ascii="Arial" w:hAnsi="Arial" w:cs="Arial"/>
                <w:szCs w:val="24"/>
                <w:lang w:val="en-US" w:eastAsia="en-US"/>
              </w:rPr>
            </w:pPr>
          </w:p>
        </w:tc>
        <w:tc>
          <w:tcPr>
            <w:tcW w:w="2262" w:type="dxa"/>
          </w:tcPr>
          <w:p w:rsidR="007400FF" w:rsidRPr="002D0685" w:rsidRDefault="007400FF" w:rsidP="00843FBF">
            <w:pPr>
              <w:tabs>
                <w:tab w:val="left" w:pos="6379"/>
              </w:tabs>
              <w:suppressAutoHyphens w:val="0"/>
              <w:jc w:val="both"/>
              <w:rPr>
                <w:rFonts w:ascii="Arial" w:hAnsi="Arial" w:cs="Arial"/>
                <w:szCs w:val="24"/>
                <w:lang w:val="en-US" w:eastAsia="en-US"/>
              </w:rPr>
            </w:pPr>
          </w:p>
        </w:tc>
      </w:tr>
      <w:tr w:rsidR="00FE037C" w:rsidRPr="002D0685" w:rsidTr="00A032FC">
        <w:tc>
          <w:tcPr>
            <w:tcW w:w="495" w:type="dxa"/>
          </w:tcPr>
          <w:p w:rsidR="007400FF" w:rsidRPr="002D0685" w:rsidRDefault="007400FF" w:rsidP="00E34024">
            <w:pPr>
              <w:pStyle w:val="ListParagraph"/>
              <w:numPr>
                <w:ilvl w:val="0"/>
                <w:numId w:val="31"/>
              </w:numPr>
              <w:tabs>
                <w:tab w:val="left" w:pos="6379"/>
              </w:tabs>
              <w:jc w:val="both"/>
              <w:rPr>
                <w:rFonts w:ascii="Arial" w:hAnsi="Arial" w:cs="Arial"/>
                <w:sz w:val="24"/>
                <w:szCs w:val="24"/>
                <w:lang w:val="en-US"/>
              </w:rPr>
            </w:pPr>
          </w:p>
        </w:tc>
        <w:tc>
          <w:tcPr>
            <w:tcW w:w="2761" w:type="dxa"/>
          </w:tcPr>
          <w:p w:rsidR="007400FF" w:rsidRPr="002D0685" w:rsidRDefault="007400FF" w:rsidP="00843FBF">
            <w:pPr>
              <w:tabs>
                <w:tab w:val="left" w:pos="6379"/>
              </w:tabs>
              <w:suppressAutoHyphens w:val="0"/>
              <w:jc w:val="both"/>
              <w:rPr>
                <w:rFonts w:ascii="Arial" w:hAnsi="Arial" w:cs="Arial"/>
                <w:szCs w:val="24"/>
                <w:lang w:val="en-US" w:eastAsia="en-US"/>
              </w:rPr>
            </w:pPr>
          </w:p>
        </w:tc>
        <w:tc>
          <w:tcPr>
            <w:tcW w:w="1701" w:type="dxa"/>
          </w:tcPr>
          <w:p w:rsidR="007400FF" w:rsidRPr="002D0685" w:rsidRDefault="007400FF" w:rsidP="00843FBF">
            <w:pPr>
              <w:tabs>
                <w:tab w:val="left" w:pos="6379"/>
              </w:tabs>
              <w:suppressAutoHyphens w:val="0"/>
              <w:jc w:val="both"/>
              <w:rPr>
                <w:rFonts w:ascii="Arial" w:hAnsi="Arial" w:cs="Arial"/>
                <w:szCs w:val="24"/>
                <w:lang w:val="en-US" w:eastAsia="en-US"/>
              </w:rPr>
            </w:pPr>
          </w:p>
        </w:tc>
        <w:tc>
          <w:tcPr>
            <w:tcW w:w="1842" w:type="dxa"/>
          </w:tcPr>
          <w:p w:rsidR="007400FF" w:rsidRPr="002D0685" w:rsidRDefault="007400FF" w:rsidP="00843FBF">
            <w:pPr>
              <w:tabs>
                <w:tab w:val="left" w:pos="6379"/>
              </w:tabs>
              <w:suppressAutoHyphens w:val="0"/>
              <w:jc w:val="both"/>
              <w:rPr>
                <w:rFonts w:ascii="Arial" w:hAnsi="Arial" w:cs="Arial"/>
                <w:szCs w:val="24"/>
                <w:lang w:val="en-US" w:eastAsia="en-US"/>
              </w:rPr>
            </w:pPr>
          </w:p>
        </w:tc>
        <w:tc>
          <w:tcPr>
            <w:tcW w:w="2262" w:type="dxa"/>
          </w:tcPr>
          <w:p w:rsidR="007400FF" w:rsidRPr="002D0685" w:rsidRDefault="007400FF" w:rsidP="00843FBF">
            <w:pPr>
              <w:tabs>
                <w:tab w:val="left" w:pos="6379"/>
              </w:tabs>
              <w:suppressAutoHyphens w:val="0"/>
              <w:jc w:val="both"/>
              <w:rPr>
                <w:rFonts w:ascii="Arial" w:hAnsi="Arial" w:cs="Arial"/>
                <w:szCs w:val="24"/>
                <w:lang w:val="en-US" w:eastAsia="en-US"/>
              </w:rPr>
            </w:pPr>
          </w:p>
        </w:tc>
      </w:tr>
      <w:tr w:rsidR="00FE037C" w:rsidRPr="002D0685" w:rsidTr="00A032FC">
        <w:tc>
          <w:tcPr>
            <w:tcW w:w="495" w:type="dxa"/>
          </w:tcPr>
          <w:p w:rsidR="009856B7" w:rsidRPr="002D0685" w:rsidRDefault="009856B7" w:rsidP="00E34024">
            <w:pPr>
              <w:pStyle w:val="ListParagraph"/>
              <w:numPr>
                <w:ilvl w:val="0"/>
                <w:numId w:val="31"/>
              </w:numPr>
              <w:tabs>
                <w:tab w:val="left" w:pos="6379"/>
              </w:tabs>
              <w:jc w:val="both"/>
              <w:rPr>
                <w:rFonts w:ascii="Arial" w:hAnsi="Arial" w:cs="Arial"/>
                <w:sz w:val="24"/>
                <w:szCs w:val="24"/>
                <w:lang w:val="en-US"/>
              </w:rPr>
            </w:pPr>
          </w:p>
        </w:tc>
        <w:tc>
          <w:tcPr>
            <w:tcW w:w="2761" w:type="dxa"/>
          </w:tcPr>
          <w:p w:rsidR="009856B7" w:rsidRPr="002D0685" w:rsidRDefault="009856B7" w:rsidP="00843FBF">
            <w:pPr>
              <w:tabs>
                <w:tab w:val="left" w:pos="6379"/>
              </w:tabs>
              <w:suppressAutoHyphens w:val="0"/>
              <w:jc w:val="both"/>
              <w:rPr>
                <w:rFonts w:ascii="Arial" w:hAnsi="Arial" w:cs="Arial"/>
                <w:szCs w:val="24"/>
                <w:lang w:val="en-US" w:eastAsia="en-US"/>
              </w:rPr>
            </w:pPr>
          </w:p>
        </w:tc>
        <w:tc>
          <w:tcPr>
            <w:tcW w:w="1701" w:type="dxa"/>
          </w:tcPr>
          <w:p w:rsidR="009856B7" w:rsidRPr="002D0685" w:rsidRDefault="009856B7" w:rsidP="00843FBF">
            <w:pPr>
              <w:tabs>
                <w:tab w:val="left" w:pos="6379"/>
              </w:tabs>
              <w:suppressAutoHyphens w:val="0"/>
              <w:jc w:val="both"/>
              <w:rPr>
                <w:rFonts w:ascii="Arial" w:hAnsi="Arial" w:cs="Arial"/>
                <w:szCs w:val="24"/>
                <w:lang w:val="en-US" w:eastAsia="en-US"/>
              </w:rPr>
            </w:pPr>
          </w:p>
        </w:tc>
        <w:tc>
          <w:tcPr>
            <w:tcW w:w="1842" w:type="dxa"/>
          </w:tcPr>
          <w:p w:rsidR="009856B7" w:rsidRPr="002D0685" w:rsidRDefault="009856B7" w:rsidP="00843FBF">
            <w:pPr>
              <w:tabs>
                <w:tab w:val="left" w:pos="6379"/>
              </w:tabs>
              <w:suppressAutoHyphens w:val="0"/>
              <w:jc w:val="both"/>
              <w:rPr>
                <w:rFonts w:ascii="Arial" w:hAnsi="Arial" w:cs="Arial"/>
                <w:szCs w:val="24"/>
                <w:lang w:val="en-US" w:eastAsia="en-US"/>
              </w:rPr>
            </w:pPr>
          </w:p>
        </w:tc>
        <w:tc>
          <w:tcPr>
            <w:tcW w:w="2262" w:type="dxa"/>
          </w:tcPr>
          <w:p w:rsidR="009856B7" w:rsidRPr="002D0685" w:rsidRDefault="009856B7" w:rsidP="00843FBF">
            <w:pPr>
              <w:tabs>
                <w:tab w:val="left" w:pos="6379"/>
              </w:tabs>
              <w:suppressAutoHyphens w:val="0"/>
              <w:jc w:val="both"/>
              <w:rPr>
                <w:rFonts w:ascii="Arial" w:hAnsi="Arial" w:cs="Arial"/>
                <w:szCs w:val="24"/>
                <w:lang w:val="en-US" w:eastAsia="en-US"/>
              </w:rPr>
            </w:pPr>
          </w:p>
        </w:tc>
      </w:tr>
      <w:tr w:rsidR="00FE037C" w:rsidRPr="002D0685" w:rsidTr="00A032FC">
        <w:tc>
          <w:tcPr>
            <w:tcW w:w="495" w:type="dxa"/>
          </w:tcPr>
          <w:p w:rsidR="009856B7" w:rsidRPr="002D0685" w:rsidRDefault="009856B7" w:rsidP="00E34024">
            <w:pPr>
              <w:pStyle w:val="ListParagraph"/>
              <w:numPr>
                <w:ilvl w:val="0"/>
                <w:numId w:val="31"/>
              </w:numPr>
              <w:tabs>
                <w:tab w:val="left" w:pos="6379"/>
              </w:tabs>
              <w:jc w:val="both"/>
              <w:rPr>
                <w:rFonts w:ascii="Arial" w:hAnsi="Arial" w:cs="Arial"/>
                <w:sz w:val="24"/>
                <w:szCs w:val="24"/>
                <w:lang w:val="en-US"/>
              </w:rPr>
            </w:pPr>
          </w:p>
        </w:tc>
        <w:tc>
          <w:tcPr>
            <w:tcW w:w="2761" w:type="dxa"/>
          </w:tcPr>
          <w:p w:rsidR="009856B7" w:rsidRPr="002D0685" w:rsidRDefault="009856B7" w:rsidP="00843FBF">
            <w:pPr>
              <w:tabs>
                <w:tab w:val="left" w:pos="6379"/>
              </w:tabs>
              <w:suppressAutoHyphens w:val="0"/>
              <w:jc w:val="both"/>
              <w:rPr>
                <w:rFonts w:ascii="Arial" w:hAnsi="Arial" w:cs="Arial"/>
                <w:szCs w:val="24"/>
                <w:lang w:val="en-US" w:eastAsia="en-US"/>
              </w:rPr>
            </w:pPr>
          </w:p>
        </w:tc>
        <w:tc>
          <w:tcPr>
            <w:tcW w:w="1701" w:type="dxa"/>
          </w:tcPr>
          <w:p w:rsidR="009856B7" w:rsidRPr="002D0685" w:rsidRDefault="009856B7" w:rsidP="00843FBF">
            <w:pPr>
              <w:tabs>
                <w:tab w:val="left" w:pos="6379"/>
              </w:tabs>
              <w:suppressAutoHyphens w:val="0"/>
              <w:jc w:val="both"/>
              <w:rPr>
                <w:rFonts w:ascii="Arial" w:hAnsi="Arial" w:cs="Arial"/>
                <w:szCs w:val="24"/>
                <w:lang w:val="en-US" w:eastAsia="en-US"/>
              </w:rPr>
            </w:pPr>
          </w:p>
        </w:tc>
        <w:tc>
          <w:tcPr>
            <w:tcW w:w="1842" w:type="dxa"/>
          </w:tcPr>
          <w:p w:rsidR="009856B7" w:rsidRPr="002D0685" w:rsidRDefault="009856B7" w:rsidP="00843FBF">
            <w:pPr>
              <w:tabs>
                <w:tab w:val="left" w:pos="6379"/>
              </w:tabs>
              <w:suppressAutoHyphens w:val="0"/>
              <w:jc w:val="both"/>
              <w:rPr>
                <w:rFonts w:ascii="Arial" w:hAnsi="Arial" w:cs="Arial"/>
                <w:szCs w:val="24"/>
                <w:lang w:val="en-US" w:eastAsia="en-US"/>
              </w:rPr>
            </w:pPr>
          </w:p>
        </w:tc>
        <w:tc>
          <w:tcPr>
            <w:tcW w:w="2262" w:type="dxa"/>
          </w:tcPr>
          <w:p w:rsidR="009856B7" w:rsidRPr="002D0685" w:rsidRDefault="009856B7" w:rsidP="00843FBF">
            <w:pPr>
              <w:tabs>
                <w:tab w:val="left" w:pos="6379"/>
              </w:tabs>
              <w:suppressAutoHyphens w:val="0"/>
              <w:jc w:val="both"/>
              <w:rPr>
                <w:rFonts w:ascii="Arial" w:hAnsi="Arial" w:cs="Arial"/>
                <w:szCs w:val="24"/>
                <w:lang w:val="en-US" w:eastAsia="en-US"/>
              </w:rPr>
            </w:pPr>
          </w:p>
        </w:tc>
      </w:tr>
      <w:tr w:rsidR="00FE037C" w:rsidRPr="002D0685" w:rsidTr="00A032FC">
        <w:tc>
          <w:tcPr>
            <w:tcW w:w="495" w:type="dxa"/>
          </w:tcPr>
          <w:p w:rsidR="009856B7" w:rsidRPr="002D0685" w:rsidRDefault="009856B7" w:rsidP="00E34024">
            <w:pPr>
              <w:pStyle w:val="ListParagraph"/>
              <w:numPr>
                <w:ilvl w:val="0"/>
                <w:numId w:val="31"/>
              </w:numPr>
              <w:tabs>
                <w:tab w:val="left" w:pos="6379"/>
              </w:tabs>
              <w:jc w:val="both"/>
              <w:rPr>
                <w:rFonts w:ascii="Arial" w:hAnsi="Arial" w:cs="Arial"/>
                <w:sz w:val="24"/>
                <w:szCs w:val="24"/>
                <w:lang w:val="en-US"/>
              </w:rPr>
            </w:pPr>
          </w:p>
        </w:tc>
        <w:tc>
          <w:tcPr>
            <w:tcW w:w="2761" w:type="dxa"/>
          </w:tcPr>
          <w:p w:rsidR="009856B7" w:rsidRPr="002D0685" w:rsidRDefault="009856B7" w:rsidP="00843FBF">
            <w:pPr>
              <w:tabs>
                <w:tab w:val="left" w:pos="6379"/>
              </w:tabs>
              <w:suppressAutoHyphens w:val="0"/>
              <w:jc w:val="both"/>
              <w:rPr>
                <w:rFonts w:ascii="Arial" w:hAnsi="Arial" w:cs="Arial"/>
                <w:szCs w:val="24"/>
                <w:lang w:val="en-US" w:eastAsia="en-US"/>
              </w:rPr>
            </w:pPr>
          </w:p>
        </w:tc>
        <w:tc>
          <w:tcPr>
            <w:tcW w:w="1701" w:type="dxa"/>
          </w:tcPr>
          <w:p w:rsidR="009856B7" w:rsidRPr="002D0685" w:rsidRDefault="009856B7" w:rsidP="00843FBF">
            <w:pPr>
              <w:tabs>
                <w:tab w:val="left" w:pos="6379"/>
              </w:tabs>
              <w:suppressAutoHyphens w:val="0"/>
              <w:jc w:val="both"/>
              <w:rPr>
                <w:rFonts w:ascii="Arial" w:hAnsi="Arial" w:cs="Arial"/>
                <w:szCs w:val="24"/>
                <w:lang w:val="en-US" w:eastAsia="en-US"/>
              </w:rPr>
            </w:pPr>
          </w:p>
        </w:tc>
        <w:tc>
          <w:tcPr>
            <w:tcW w:w="1842" w:type="dxa"/>
          </w:tcPr>
          <w:p w:rsidR="009856B7" w:rsidRPr="002D0685" w:rsidRDefault="009856B7" w:rsidP="00843FBF">
            <w:pPr>
              <w:tabs>
                <w:tab w:val="left" w:pos="6379"/>
              </w:tabs>
              <w:suppressAutoHyphens w:val="0"/>
              <w:jc w:val="both"/>
              <w:rPr>
                <w:rFonts w:ascii="Arial" w:hAnsi="Arial" w:cs="Arial"/>
                <w:szCs w:val="24"/>
                <w:lang w:val="en-US" w:eastAsia="en-US"/>
              </w:rPr>
            </w:pPr>
          </w:p>
        </w:tc>
        <w:tc>
          <w:tcPr>
            <w:tcW w:w="2262" w:type="dxa"/>
          </w:tcPr>
          <w:p w:rsidR="009856B7" w:rsidRPr="002D0685" w:rsidRDefault="009856B7" w:rsidP="00843FBF">
            <w:pPr>
              <w:tabs>
                <w:tab w:val="left" w:pos="6379"/>
              </w:tabs>
              <w:suppressAutoHyphens w:val="0"/>
              <w:jc w:val="both"/>
              <w:rPr>
                <w:rFonts w:ascii="Arial" w:hAnsi="Arial" w:cs="Arial"/>
                <w:szCs w:val="24"/>
                <w:lang w:val="en-US" w:eastAsia="en-US"/>
              </w:rPr>
            </w:pPr>
          </w:p>
        </w:tc>
      </w:tr>
    </w:tbl>
    <w:p w:rsidR="007400FF" w:rsidRPr="002D0685" w:rsidRDefault="007400FF" w:rsidP="00843FBF">
      <w:pPr>
        <w:tabs>
          <w:tab w:val="left" w:pos="6379"/>
        </w:tabs>
        <w:suppressAutoHyphens w:val="0"/>
        <w:jc w:val="both"/>
        <w:rPr>
          <w:rFonts w:ascii="Arial" w:hAnsi="Arial" w:cs="Arial"/>
          <w:szCs w:val="24"/>
          <w:lang w:val="en-US" w:eastAsia="en-US"/>
        </w:rPr>
      </w:pPr>
    </w:p>
    <w:p w:rsidR="002E3420" w:rsidRPr="002D0685" w:rsidRDefault="002E3420" w:rsidP="00843FBF">
      <w:pPr>
        <w:tabs>
          <w:tab w:val="left" w:pos="6379"/>
        </w:tabs>
        <w:suppressAutoHyphens w:val="0"/>
        <w:jc w:val="both"/>
        <w:rPr>
          <w:rFonts w:ascii="Arial" w:hAnsi="Arial" w:cs="Arial"/>
          <w:szCs w:val="24"/>
          <w:lang w:val="en-US" w:eastAsia="en-US"/>
        </w:rPr>
      </w:pPr>
    </w:p>
    <w:p w:rsidR="00843FBF" w:rsidRPr="002D0685" w:rsidRDefault="00843FBF" w:rsidP="00843FBF">
      <w:pPr>
        <w:tabs>
          <w:tab w:val="left" w:pos="6379"/>
        </w:tabs>
        <w:suppressAutoHyphens w:val="0"/>
        <w:jc w:val="both"/>
        <w:rPr>
          <w:rFonts w:ascii="Arial" w:hAnsi="Arial" w:cs="Arial"/>
          <w:szCs w:val="24"/>
          <w:lang w:val="en-US" w:eastAsia="en-US"/>
        </w:rPr>
      </w:pPr>
    </w:p>
    <w:p w:rsidR="004A18FB" w:rsidRPr="002D0685" w:rsidRDefault="004A18FB" w:rsidP="004A18FB">
      <w:pPr>
        <w:pStyle w:val="BodyText"/>
        <w:rPr>
          <w:rFonts w:ascii="Arial" w:eastAsia="Arial Narrow" w:hAnsi="Arial" w:cs="Arial"/>
          <w:b/>
          <w:i/>
          <w:szCs w:val="24"/>
          <w:lang w:val="en-US"/>
        </w:rPr>
      </w:pPr>
    </w:p>
    <w:tbl>
      <w:tblPr>
        <w:tblW w:w="0" w:type="auto"/>
        <w:jc w:val="center"/>
        <w:tblLook w:val="01E0" w:firstRow="1" w:lastRow="1" w:firstColumn="1" w:lastColumn="1" w:noHBand="0" w:noVBand="0"/>
      </w:tblPr>
      <w:tblGrid>
        <w:gridCol w:w="3596"/>
        <w:gridCol w:w="1959"/>
        <w:gridCol w:w="3732"/>
      </w:tblGrid>
      <w:tr w:rsidR="002E3420" w:rsidRPr="002D0685" w:rsidTr="004C0FBF">
        <w:trPr>
          <w:jc w:val="center"/>
        </w:trPr>
        <w:tc>
          <w:tcPr>
            <w:tcW w:w="3652" w:type="dxa"/>
          </w:tcPr>
          <w:p w:rsidR="002E3420" w:rsidRPr="002D0685" w:rsidRDefault="00FE037C" w:rsidP="004C0FBF">
            <w:pPr>
              <w:jc w:val="center"/>
              <w:rPr>
                <w:rFonts w:ascii="Arial" w:hAnsi="Arial" w:cs="Arial"/>
                <w:szCs w:val="24"/>
                <w:lang w:val="en-US"/>
              </w:rPr>
            </w:pPr>
            <w:r w:rsidRPr="002D0685">
              <w:rPr>
                <w:rFonts w:ascii="Arial" w:hAnsi="Arial" w:cs="Arial"/>
                <w:szCs w:val="24"/>
                <w:lang w:val="en-US"/>
              </w:rPr>
              <w:t>Date</w:t>
            </w:r>
            <w:r w:rsidR="002E3420" w:rsidRPr="002D0685">
              <w:rPr>
                <w:rFonts w:ascii="Arial" w:hAnsi="Arial" w:cs="Arial"/>
                <w:szCs w:val="24"/>
                <w:lang w:val="en-US"/>
              </w:rPr>
              <w:t>:</w:t>
            </w:r>
          </w:p>
        </w:tc>
        <w:tc>
          <w:tcPr>
            <w:tcW w:w="1985" w:type="dxa"/>
          </w:tcPr>
          <w:p w:rsidR="002E3420" w:rsidRPr="002D0685" w:rsidRDefault="00FE037C" w:rsidP="00FE037C">
            <w:pPr>
              <w:jc w:val="center"/>
              <w:rPr>
                <w:rFonts w:ascii="Arial" w:hAnsi="Arial" w:cs="Arial"/>
                <w:szCs w:val="24"/>
                <w:lang w:val="en-US"/>
              </w:rPr>
            </w:pPr>
            <w:r w:rsidRPr="002D0685">
              <w:rPr>
                <w:rFonts w:ascii="Arial" w:hAnsi="Arial" w:cs="Arial"/>
                <w:szCs w:val="24"/>
                <w:lang w:val="en-US"/>
              </w:rPr>
              <w:t>L</w:t>
            </w:r>
            <w:r w:rsidR="002E3420" w:rsidRPr="002D0685">
              <w:rPr>
                <w:rFonts w:ascii="Arial" w:hAnsi="Arial" w:cs="Arial"/>
                <w:szCs w:val="24"/>
                <w:lang w:val="en-US"/>
              </w:rPr>
              <w:t>.</w:t>
            </w:r>
            <w:r w:rsidRPr="002D0685">
              <w:rPr>
                <w:rFonts w:ascii="Arial" w:hAnsi="Arial" w:cs="Arial"/>
                <w:szCs w:val="24"/>
                <w:lang w:val="en-US"/>
              </w:rPr>
              <w:t>S</w:t>
            </w:r>
            <w:r w:rsidR="002E3420" w:rsidRPr="002D0685">
              <w:rPr>
                <w:rFonts w:ascii="Arial" w:hAnsi="Arial" w:cs="Arial"/>
                <w:szCs w:val="24"/>
                <w:lang w:val="en-US"/>
              </w:rPr>
              <w:t>.</w:t>
            </w:r>
          </w:p>
        </w:tc>
        <w:tc>
          <w:tcPr>
            <w:tcW w:w="3782" w:type="dxa"/>
          </w:tcPr>
          <w:p w:rsidR="002E3420" w:rsidRPr="002D0685" w:rsidRDefault="00FE037C" w:rsidP="004C0FBF">
            <w:pPr>
              <w:jc w:val="center"/>
              <w:rPr>
                <w:rFonts w:ascii="Arial" w:hAnsi="Arial" w:cs="Arial"/>
                <w:szCs w:val="24"/>
                <w:lang w:val="en-US"/>
              </w:rPr>
            </w:pPr>
            <w:r w:rsidRPr="002D0685">
              <w:rPr>
                <w:rFonts w:ascii="Arial" w:hAnsi="Arial" w:cs="Arial"/>
                <w:szCs w:val="24"/>
                <w:lang w:val="en-US"/>
              </w:rPr>
              <w:t>Tenderer</w:t>
            </w:r>
            <w:r w:rsidR="002E3420" w:rsidRPr="002D0685">
              <w:rPr>
                <w:rFonts w:ascii="Arial" w:hAnsi="Arial" w:cs="Arial"/>
                <w:szCs w:val="24"/>
                <w:lang w:val="en-US"/>
              </w:rPr>
              <w:t>:</w:t>
            </w:r>
          </w:p>
        </w:tc>
      </w:tr>
      <w:tr w:rsidR="002E3420" w:rsidRPr="002D0685" w:rsidTr="004C0FBF">
        <w:trPr>
          <w:jc w:val="center"/>
        </w:trPr>
        <w:tc>
          <w:tcPr>
            <w:tcW w:w="3652" w:type="dxa"/>
            <w:vAlign w:val="center"/>
          </w:tcPr>
          <w:p w:rsidR="002E3420" w:rsidRPr="002D0685" w:rsidRDefault="002E3420" w:rsidP="004C0FBF">
            <w:pPr>
              <w:jc w:val="both"/>
              <w:rPr>
                <w:rFonts w:ascii="Arial" w:hAnsi="Arial" w:cs="Arial"/>
                <w:szCs w:val="24"/>
                <w:lang w:val="en-US"/>
              </w:rPr>
            </w:pPr>
          </w:p>
        </w:tc>
        <w:tc>
          <w:tcPr>
            <w:tcW w:w="1985" w:type="dxa"/>
            <w:vAlign w:val="center"/>
          </w:tcPr>
          <w:p w:rsidR="002E3420" w:rsidRPr="002D0685" w:rsidRDefault="002E3420" w:rsidP="004C0FBF">
            <w:pPr>
              <w:jc w:val="both"/>
              <w:rPr>
                <w:rFonts w:ascii="Arial" w:hAnsi="Arial" w:cs="Arial"/>
                <w:szCs w:val="24"/>
                <w:lang w:val="en-US"/>
              </w:rPr>
            </w:pPr>
          </w:p>
        </w:tc>
        <w:tc>
          <w:tcPr>
            <w:tcW w:w="3782" w:type="dxa"/>
            <w:vAlign w:val="center"/>
          </w:tcPr>
          <w:p w:rsidR="002E3420" w:rsidRPr="002D0685" w:rsidRDefault="002E3420" w:rsidP="004C0FBF">
            <w:pPr>
              <w:jc w:val="both"/>
              <w:rPr>
                <w:rFonts w:ascii="Arial" w:hAnsi="Arial" w:cs="Arial"/>
                <w:szCs w:val="24"/>
                <w:lang w:val="en-US"/>
              </w:rPr>
            </w:pPr>
          </w:p>
        </w:tc>
      </w:tr>
      <w:tr w:rsidR="002E3420" w:rsidRPr="002D0685" w:rsidTr="004C0FBF">
        <w:trPr>
          <w:jc w:val="center"/>
        </w:trPr>
        <w:tc>
          <w:tcPr>
            <w:tcW w:w="3652" w:type="dxa"/>
            <w:tcBorders>
              <w:bottom w:val="single" w:sz="4" w:space="0" w:color="auto"/>
            </w:tcBorders>
            <w:vAlign w:val="center"/>
          </w:tcPr>
          <w:p w:rsidR="002E3420" w:rsidRPr="002D0685" w:rsidRDefault="002E3420" w:rsidP="004C0FBF">
            <w:pPr>
              <w:jc w:val="both"/>
              <w:rPr>
                <w:rFonts w:ascii="Arial" w:hAnsi="Arial" w:cs="Arial"/>
                <w:szCs w:val="24"/>
                <w:lang w:val="en-US"/>
              </w:rPr>
            </w:pPr>
          </w:p>
        </w:tc>
        <w:tc>
          <w:tcPr>
            <w:tcW w:w="1985" w:type="dxa"/>
            <w:vAlign w:val="center"/>
          </w:tcPr>
          <w:p w:rsidR="002E3420" w:rsidRPr="002D0685" w:rsidRDefault="002E3420" w:rsidP="004C0FBF">
            <w:pPr>
              <w:jc w:val="both"/>
              <w:rPr>
                <w:rFonts w:ascii="Arial" w:hAnsi="Arial" w:cs="Arial"/>
                <w:szCs w:val="24"/>
                <w:lang w:val="en-US"/>
              </w:rPr>
            </w:pPr>
          </w:p>
        </w:tc>
        <w:tc>
          <w:tcPr>
            <w:tcW w:w="3782" w:type="dxa"/>
            <w:tcBorders>
              <w:bottom w:val="single" w:sz="4" w:space="0" w:color="auto"/>
            </w:tcBorders>
            <w:vAlign w:val="center"/>
          </w:tcPr>
          <w:p w:rsidR="002E3420" w:rsidRPr="002D0685" w:rsidRDefault="002E3420" w:rsidP="004C0FBF">
            <w:pPr>
              <w:jc w:val="both"/>
              <w:rPr>
                <w:rFonts w:ascii="Arial" w:hAnsi="Arial" w:cs="Arial"/>
                <w:szCs w:val="24"/>
                <w:lang w:val="en-US"/>
              </w:rPr>
            </w:pPr>
          </w:p>
        </w:tc>
      </w:tr>
    </w:tbl>
    <w:p w:rsidR="002E3420" w:rsidRPr="002D0685" w:rsidRDefault="002E3420" w:rsidP="007C66A2">
      <w:pPr>
        <w:rPr>
          <w:rFonts w:ascii="Arial" w:eastAsia="Arial Narrow" w:hAnsi="Arial" w:cs="Arial"/>
          <w:b/>
          <w:szCs w:val="24"/>
          <w:lang w:val="en-US"/>
        </w:rPr>
      </w:pPr>
    </w:p>
    <w:p w:rsidR="003C7559" w:rsidRDefault="003C7559">
      <w:pPr>
        <w:suppressAutoHyphens w:val="0"/>
        <w:spacing w:after="160" w:line="259" w:lineRule="auto"/>
        <w:rPr>
          <w:rFonts w:ascii="Arial" w:eastAsia="Arial Narrow" w:hAnsi="Arial" w:cs="Arial"/>
          <w:b/>
          <w:szCs w:val="24"/>
          <w:lang w:val="en-US"/>
        </w:rPr>
      </w:pPr>
      <w:r>
        <w:rPr>
          <w:rFonts w:ascii="Arial" w:eastAsia="Arial Narrow" w:hAnsi="Arial" w:cs="Arial"/>
          <w:b/>
          <w:szCs w:val="24"/>
          <w:lang w:val="en-US"/>
        </w:rPr>
        <w:br w:type="page"/>
      </w:r>
    </w:p>
    <w:p w:rsidR="001860AE" w:rsidRPr="002D0685" w:rsidRDefault="00FE037C" w:rsidP="001860AE">
      <w:pPr>
        <w:jc w:val="right"/>
        <w:rPr>
          <w:rFonts w:ascii="Arial" w:eastAsia="Arial Narrow" w:hAnsi="Arial" w:cs="Arial"/>
          <w:b/>
          <w:szCs w:val="24"/>
          <w:lang w:val="en-US"/>
        </w:rPr>
      </w:pPr>
      <w:r w:rsidRPr="002D0685">
        <w:rPr>
          <w:rFonts w:ascii="Arial" w:eastAsia="Arial Narrow" w:hAnsi="Arial" w:cs="Arial"/>
          <w:b/>
          <w:szCs w:val="24"/>
          <w:lang w:val="en-US"/>
        </w:rPr>
        <w:lastRenderedPageBreak/>
        <w:t>FORM</w:t>
      </w:r>
      <w:r w:rsidR="005C0157" w:rsidRPr="002D0685">
        <w:rPr>
          <w:rFonts w:ascii="Arial" w:eastAsia="Arial Narrow" w:hAnsi="Arial" w:cs="Arial"/>
          <w:b/>
          <w:szCs w:val="24"/>
          <w:lang w:val="en-US"/>
        </w:rPr>
        <w:t xml:space="preserve"> 8.1</w:t>
      </w:r>
    </w:p>
    <w:p w:rsidR="001860AE" w:rsidRPr="002D0685" w:rsidRDefault="001860AE" w:rsidP="001860AE">
      <w:pPr>
        <w:jc w:val="right"/>
        <w:rPr>
          <w:rFonts w:ascii="Arial" w:eastAsia="Arial Narrow" w:hAnsi="Arial" w:cs="Arial"/>
          <w:b/>
          <w:szCs w:val="24"/>
          <w:lang w:val="en-US"/>
        </w:rPr>
      </w:pPr>
    </w:p>
    <w:p w:rsidR="00620EF7" w:rsidRPr="002D0685" w:rsidRDefault="00620EF7" w:rsidP="00620EF7">
      <w:pPr>
        <w:rPr>
          <w:rFonts w:ascii="Arial" w:hAnsi="Arial" w:cs="Arial"/>
          <w:szCs w:val="24"/>
          <w:lang w:val="en-US"/>
        </w:rPr>
      </w:pPr>
    </w:p>
    <w:p w:rsidR="00FE037C" w:rsidRPr="002D0685" w:rsidRDefault="00620EF7" w:rsidP="00E34746">
      <w:pPr>
        <w:pStyle w:val="Heading2"/>
        <w:jc w:val="center"/>
        <w:rPr>
          <w:rFonts w:cs="Arial"/>
          <w:b w:val="0"/>
          <w:szCs w:val="24"/>
          <w:lang w:val="en-US" w:eastAsia="en-US"/>
        </w:rPr>
      </w:pPr>
      <w:bookmarkStart w:id="381" w:name="_Toc425166814"/>
      <w:r w:rsidRPr="002D0685">
        <w:rPr>
          <w:rFonts w:cs="Arial"/>
          <w:sz w:val="24"/>
          <w:szCs w:val="24"/>
          <w:lang w:val="en-US"/>
        </w:rPr>
        <w:t xml:space="preserve">LIST OF </w:t>
      </w:r>
      <w:r w:rsidRPr="00E34746">
        <w:rPr>
          <w:rFonts w:cs="Arial"/>
          <w:sz w:val="24"/>
          <w:szCs w:val="24"/>
          <w:lang w:val="en-US"/>
        </w:rPr>
        <w:t>EXPERIENCE</w:t>
      </w:r>
      <w:r w:rsidRPr="002D0685">
        <w:rPr>
          <w:rFonts w:cs="Arial"/>
          <w:sz w:val="24"/>
          <w:szCs w:val="24"/>
          <w:lang w:val="en-US"/>
        </w:rPr>
        <w:t xml:space="preserve"> </w:t>
      </w:r>
      <w:r w:rsidR="00FE037C" w:rsidRPr="00E34746">
        <w:rPr>
          <w:rFonts w:cs="Arial"/>
          <w:sz w:val="24"/>
          <w:szCs w:val="24"/>
          <w:lang w:val="en-US"/>
        </w:rPr>
        <w:t>OF KEY TEAM MEMBER</w:t>
      </w:r>
      <w:bookmarkEnd w:id="381"/>
    </w:p>
    <w:p w:rsidR="001860AE" w:rsidRPr="002D0685" w:rsidRDefault="00FE037C" w:rsidP="001860AE">
      <w:pPr>
        <w:jc w:val="center"/>
        <w:rPr>
          <w:rFonts w:ascii="Arial" w:hAnsi="Arial" w:cs="Arial"/>
          <w:szCs w:val="24"/>
          <w:lang w:val="en-US" w:eastAsia="en-US"/>
        </w:rPr>
      </w:pPr>
      <w:r w:rsidRPr="002D0685">
        <w:rPr>
          <w:rFonts w:ascii="Arial" w:hAnsi="Arial" w:cs="Arial"/>
          <w:szCs w:val="24"/>
          <w:lang w:val="en-US" w:eastAsia="en-US"/>
        </w:rPr>
        <w:t>SOVEREIGN EXPERT</w:t>
      </w:r>
      <w:r w:rsidR="001860AE" w:rsidRPr="002D0685">
        <w:rPr>
          <w:rFonts w:ascii="Arial" w:hAnsi="Arial" w:cs="Arial"/>
          <w:szCs w:val="24"/>
          <w:lang w:val="en-US" w:eastAsia="en-US"/>
        </w:rPr>
        <w:t xml:space="preserve"> </w:t>
      </w:r>
    </w:p>
    <w:p w:rsidR="001860AE" w:rsidRPr="002D0685" w:rsidRDefault="001860AE" w:rsidP="001860AE">
      <w:pPr>
        <w:tabs>
          <w:tab w:val="left" w:pos="6379"/>
        </w:tabs>
        <w:suppressAutoHyphens w:val="0"/>
        <w:jc w:val="center"/>
        <w:rPr>
          <w:rFonts w:ascii="Arial" w:hAnsi="Arial" w:cs="Arial"/>
          <w:b/>
          <w:szCs w:val="24"/>
          <w:lang w:val="en-US" w:eastAsia="en-US"/>
        </w:rPr>
      </w:pPr>
    </w:p>
    <w:p w:rsidR="006E29F7" w:rsidRPr="002D0685" w:rsidRDefault="006E29F7" w:rsidP="001860AE">
      <w:pPr>
        <w:tabs>
          <w:tab w:val="left" w:pos="6379"/>
        </w:tabs>
        <w:suppressAutoHyphens w:val="0"/>
        <w:jc w:val="both"/>
        <w:rPr>
          <w:rFonts w:ascii="Arial" w:hAnsi="Arial" w:cs="Arial"/>
          <w:szCs w:val="24"/>
          <w:lang w:val="en-US" w:eastAsia="en-US"/>
        </w:rPr>
      </w:pPr>
    </w:p>
    <w:p w:rsidR="001860AE" w:rsidRPr="002D0685" w:rsidRDefault="00FE037C" w:rsidP="001860AE">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Under full substantive and criminal liability as an authorized representative of the Tenderer I declare that the data given in the following list are true and authentic</w:t>
      </w:r>
      <w:r w:rsidR="006E29F7" w:rsidRPr="002D0685">
        <w:rPr>
          <w:rFonts w:ascii="Arial" w:hAnsi="Arial" w:cs="Arial"/>
          <w:szCs w:val="24"/>
          <w:lang w:val="en-US" w:eastAsia="en-US"/>
        </w:rPr>
        <w:t>:</w:t>
      </w:r>
      <w:r w:rsidR="001860AE" w:rsidRPr="002D0685">
        <w:rPr>
          <w:rFonts w:ascii="Arial" w:hAnsi="Arial" w:cs="Arial"/>
          <w:szCs w:val="24"/>
          <w:lang w:val="en-US" w:eastAsia="en-US"/>
        </w:rPr>
        <w:t xml:space="preserve"> </w:t>
      </w:r>
    </w:p>
    <w:p w:rsidR="001860AE" w:rsidRPr="002D0685" w:rsidRDefault="001860AE" w:rsidP="001860AE">
      <w:pPr>
        <w:tabs>
          <w:tab w:val="left" w:pos="6379"/>
        </w:tabs>
        <w:suppressAutoHyphens w:val="0"/>
        <w:jc w:val="both"/>
        <w:rPr>
          <w:rFonts w:ascii="Arial" w:hAnsi="Arial" w:cs="Arial"/>
          <w:szCs w:val="24"/>
          <w:lang w:val="en-US" w:eastAsia="en-US"/>
        </w:rPr>
      </w:pPr>
    </w:p>
    <w:p w:rsidR="001860AE" w:rsidRPr="002D0685" w:rsidRDefault="001860AE" w:rsidP="001860AE">
      <w:pPr>
        <w:tabs>
          <w:tab w:val="left" w:pos="6379"/>
        </w:tabs>
        <w:suppressAutoHyphens w:val="0"/>
        <w:jc w:val="both"/>
        <w:rPr>
          <w:rFonts w:ascii="Arial" w:hAnsi="Arial" w:cs="Arial"/>
          <w:szCs w:val="24"/>
          <w:lang w:val="en-US" w:eastAsia="en-US"/>
        </w:rPr>
      </w:pPr>
    </w:p>
    <w:tbl>
      <w:tblPr>
        <w:tblStyle w:val="TableGrid"/>
        <w:tblW w:w="9067" w:type="dxa"/>
        <w:tblLook w:val="04A0" w:firstRow="1" w:lastRow="0" w:firstColumn="1" w:lastColumn="0" w:noHBand="0" w:noVBand="1"/>
      </w:tblPr>
      <w:tblGrid>
        <w:gridCol w:w="421"/>
        <w:gridCol w:w="2398"/>
        <w:gridCol w:w="1510"/>
        <w:gridCol w:w="1990"/>
        <w:gridCol w:w="2748"/>
      </w:tblGrid>
      <w:tr w:rsidR="00672490" w:rsidRPr="002D0685" w:rsidTr="00CD5C36">
        <w:tc>
          <w:tcPr>
            <w:tcW w:w="421" w:type="dxa"/>
          </w:tcPr>
          <w:p w:rsidR="00672490" w:rsidRPr="002D0685" w:rsidRDefault="00672490" w:rsidP="004C0FBF">
            <w:pPr>
              <w:pStyle w:val="ListParagraph"/>
              <w:tabs>
                <w:tab w:val="left" w:pos="180"/>
                <w:tab w:val="left" w:pos="6379"/>
              </w:tabs>
              <w:rPr>
                <w:rFonts w:ascii="Arial" w:hAnsi="Arial" w:cs="Arial"/>
                <w:sz w:val="24"/>
                <w:szCs w:val="24"/>
                <w:lang w:val="en-US"/>
              </w:rPr>
            </w:pPr>
          </w:p>
        </w:tc>
        <w:tc>
          <w:tcPr>
            <w:tcW w:w="2398" w:type="dxa"/>
          </w:tcPr>
          <w:p w:rsidR="00672490" w:rsidRPr="00591A6F" w:rsidRDefault="00672490" w:rsidP="004C0FBF">
            <w:pPr>
              <w:tabs>
                <w:tab w:val="left" w:pos="6379"/>
              </w:tabs>
              <w:suppressAutoHyphens w:val="0"/>
              <w:jc w:val="center"/>
              <w:rPr>
                <w:rFonts w:ascii="Arial" w:hAnsi="Arial" w:cs="Arial"/>
                <w:b/>
                <w:sz w:val="22"/>
                <w:szCs w:val="22"/>
                <w:lang w:val="en-US" w:eastAsia="en-US"/>
              </w:rPr>
            </w:pPr>
          </w:p>
          <w:p w:rsidR="00672490" w:rsidRPr="00591A6F" w:rsidRDefault="00672490" w:rsidP="00FE037C">
            <w:pPr>
              <w:tabs>
                <w:tab w:val="left" w:pos="6379"/>
              </w:tabs>
              <w:suppressAutoHyphens w:val="0"/>
              <w:jc w:val="center"/>
              <w:rPr>
                <w:rFonts w:ascii="Arial" w:hAnsi="Arial" w:cs="Arial"/>
                <w:b/>
                <w:sz w:val="22"/>
                <w:szCs w:val="22"/>
                <w:lang w:val="en-US" w:eastAsia="en-US"/>
              </w:rPr>
            </w:pPr>
            <w:r w:rsidRPr="00591A6F">
              <w:rPr>
                <w:rFonts w:ascii="Arial" w:hAnsi="Arial" w:cs="Arial"/>
                <w:b/>
                <w:sz w:val="22"/>
                <w:szCs w:val="22"/>
                <w:lang w:val="en-US" w:eastAsia="en-US"/>
              </w:rPr>
              <w:t>Previous Employer /Client</w:t>
            </w:r>
          </w:p>
          <w:p w:rsidR="00672490" w:rsidRPr="00591A6F" w:rsidRDefault="00672490" w:rsidP="00874023">
            <w:pPr>
              <w:tabs>
                <w:tab w:val="left" w:pos="6379"/>
              </w:tabs>
              <w:suppressAutoHyphens w:val="0"/>
              <w:jc w:val="center"/>
              <w:rPr>
                <w:rFonts w:ascii="Arial" w:hAnsi="Arial" w:cs="Arial"/>
                <w:sz w:val="22"/>
                <w:szCs w:val="22"/>
                <w:lang w:val="en-US" w:eastAsia="en-US"/>
              </w:rPr>
            </w:pPr>
            <w:r w:rsidRPr="00591A6F">
              <w:rPr>
                <w:rFonts w:ascii="Arial" w:hAnsi="Arial" w:cs="Arial"/>
                <w:sz w:val="22"/>
                <w:szCs w:val="22"/>
                <w:lang w:val="en-US" w:eastAsia="en-US"/>
              </w:rPr>
              <w:t>(state Government/state institution)</w:t>
            </w:r>
          </w:p>
        </w:tc>
        <w:tc>
          <w:tcPr>
            <w:tcW w:w="1510" w:type="dxa"/>
          </w:tcPr>
          <w:p w:rsidR="00672490" w:rsidRPr="00591A6F" w:rsidRDefault="00672490" w:rsidP="004C0FBF">
            <w:pPr>
              <w:tabs>
                <w:tab w:val="left" w:pos="6379"/>
              </w:tabs>
              <w:suppressAutoHyphens w:val="0"/>
              <w:jc w:val="center"/>
              <w:rPr>
                <w:rFonts w:ascii="Arial" w:hAnsi="Arial" w:cs="Arial"/>
                <w:b/>
                <w:sz w:val="22"/>
                <w:szCs w:val="22"/>
                <w:lang w:val="en-US" w:eastAsia="en-US"/>
              </w:rPr>
            </w:pPr>
          </w:p>
          <w:p w:rsidR="00672490" w:rsidRPr="00591A6F" w:rsidRDefault="00672490" w:rsidP="004C0FBF">
            <w:pPr>
              <w:tabs>
                <w:tab w:val="left" w:pos="6379"/>
              </w:tabs>
              <w:suppressAutoHyphens w:val="0"/>
              <w:jc w:val="center"/>
              <w:rPr>
                <w:rFonts w:ascii="Arial" w:hAnsi="Arial" w:cs="Arial"/>
                <w:b/>
                <w:sz w:val="22"/>
                <w:szCs w:val="22"/>
                <w:lang w:val="en-US" w:eastAsia="en-US"/>
              </w:rPr>
            </w:pPr>
            <w:r w:rsidRPr="00591A6F">
              <w:rPr>
                <w:rFonts w:ascii="Arial" w:hAnsi="Arial" w:cs="Arial"/>
                <w:b/>
                <w:sz w:val="22"/>
                <w:szCs w:val="22"/>
                <w:lang w:val="en-US" w:eastAsia="en-US"/>
              </w:rPr>
              <w:t>Project name and short description of performed advisory services</w:t>
            </w:r>
          </w:p>
        </w:tc>
        <w:tc>
          <w:tcPr>
            <w:tcW w:w="1990" w:type="dxa"/>
          </w:tcPr>
          <w:p w:rsidR="00672490" w:rsidRPr="00591A6F" w:rsidRDefault="00672490" w:rsidP="004C0FBF">
            <w:pPr>
              <w:tabs>
                <w:tab w:val="left" w:pos="6379"/>
              </w:tabs>
              <w:suppressAutoHyphens w:val="0"/>
              <w:jc w:val="center"/>
              <w:rPr>
                <w:rFonts w:ascii="Arial" w:hAnsi="Arial" w:cs="Arial"/>
                <w:b/>
                <w:sz w:val="22"/>
                <w:szCs w:val="22"/>
                <w:lang w:val="en-US" w:eastAsia="en-US"/>
              </w:rPr>
            </w:pPr>
          </w:p>
          <w:p w:rsidR="00672490" w:rsidRPr="00591A6F" w:rsidRDefault="00672490" w:rsidP="00FE037C">
            <w:pPr>
              <w:tabs>
                <w:tab w:val="left" w:pos="6379"/>
              </w:tabs>
              <w:suppressAutoHyphens w:val="0"/>
              <w:jc w:val="center"/>
              <w:rPr>
                <w:rFonts w:ascii="Arial" w:hAnsi="Arial" w:cs="Arial"/>
                <w:b/>
                <w:sz w:val="22"/>
                <w:szCs w:val="22"/>
                <w:lang w:val="en-US" w:eastAsia="en-US"/>
              </w:rPr>
            </w:pPr>
            <w:r w:rsidRPr="00591A6F">
              <w:rPr>
                <w:rFonts w:ascii="Arial" w:hAnsi="Arial" w:cs="Arial"/>
                <w:b/>
                <w:sz w:val="22"/>
                <w:szCs w:val="22"/>
                <w:lang w:val="en-US" w:eastAsia="en-US"/>
              </w:rPr>
              <w:t>Implementation period</w:t>
            </w:r>
          </w:p>
          <w:p w:rsidR="00672490" w:rsidRPr="00591A6F" w:rsidRDefault="00672490" w:rsidP="00FE037C">
            <w:pPr>
              <w:tabs>
                <w:tab w:val="left" w:pos="6379"/>
              </w:tabs>
              <w:suppressAutoHyphens w:val="0"/>
              <w:jc w:val="center"/>
              <w:rPr>
                <w:rFonts w:ascii="Arial" w:hAnsi="Arial" w:cs="Arial"/>
                <w:sz w:val="22"/>
                <w:szCs w:val="22"/>
                <w:lang w:val="en-US" w:eastAsia="en-US"/>
              </w:rPr>
            </w:pPr>
            <w:r w:rsidRPr="00591A6F">
              <w:rPr>
                <w:rFonts w:ascii="Arial" w:hAnsi="Arial" w:cs="Arial"/>
                <w:sz w:val="22"/>
                <w:szCs w:val="22"/>
                <w:lang w:val="en-US" w:eastAsia="en-US"/>
              </w:rPr>
              <w:t>(from day/month/year to day/month/year)</w:t>
            </w:r>
          </w:p>
        </w:tc>
        <w:tc>
          <w:tcPr>
            <w:tcW w:w="2748" w:type="dxa"/>
          </w:tcPr>
          <w:p w:rsidR="00672490" w:rsidRPr="00591A6F" w:rsidRDefault="00672490" w:rsidP="00FE037C">
            <w:pPr>
              <w:tabs>
                <w:tab w:val="left" w:pos="6379"/>
              </w:tabs>
              <w:suppressAutoHyphens w:val="0"/>
              <w:jc w:val="center"/>
              <w:rPr>
                <w:rFonts w:ascii="Arial" w:hAnsi="Arial" w:cs="Arial"/>
                <w:b/>
                <w:sz w:val="22"/>
                <w:szCs w:val="22"/>
                <w:lang w:val="en-US" w:eastAsia="en-US"/>
              </w:rPr>
            </w:pPr>
            <w:r w:rsidRPr="00591A6F">
              <w:rPr>
                <w:rFonts w:ascii="Arial" w:hAnsi="Arial" w:cs="Arial"/>
                <w:b/>
                <w:sz w:val="22"/>
                <w:szCs w:val="22"/>
                <w:lang w:val="en-US" w:eastAsia="en-US"/>
              </w:rPr>
              <w:t xml:space="preserve">Contact person at previous Employer  </w:t>
            </w:r>
          </w:p>
          <w:p w:rsidR="00672490" w:rsidRPr="00591A6F" w:rsidRDefault="00672490" w:rsidP="00591A6F">
            <w:pPr>
              <w:tabs>
                <w:tab w:val="left" w:pos="6379"/>
              </w:tabs>
              <w:suppressAutoHyphens w:val="0"/>
              <w:jc w:val="center"/>
              <w:rPr>
                <w:rFonts w:ascii="Arial" w:hAnsi="Arial" w:cs="Arial"/>
                <w:sz w:val="22"/>
                <w:szCs w:val="22"/>
                <w:lang w:val="en-US" w:eastAsia="en-US"/>
              </w:rPr>
            </w:pPr>
            <w:r w:rsidRPr="00591A6F">
              <w:rPr>
                <w:rFonts w:ascii="Arial" w:hAnsi="Arial" w:cs="Arial"/>
                <w:sz w:val="22"/>
                <w:szCs w:val="22"/>
                <w:lang w:val="en-US" w:eastAsia="en-US"/>
              </w:rPr>
              <w:t>(Name and surname, position, telephone and e-mail)</w:t>
            </w:r>
          </w:p>
        </w:tc>
      </w:tr>
      <w:tr w:rsidR="00672490" w:rsidRPr="002D0685" w:rsidTr="00CD5C36">
        <w:tc>
          <w:tcPr>
            <w:tcW w:w="421" w:type="dxa"/>
          </w:tcPr>
          <w:p w:rsidR="00672490" w:rsidRPr="002D0685" w:rsidRDefault="00672490" w:rsidP="00E34024">
            <w:pPr>
              <w:pStyle w:val="ListParagraph"/>
              <w:numPr>
                <w:ilvl w:val="0"/>
                <w:numId w:val="32"/>
              </w:numPr>
              <w:tabs>
                <w:tab w:val="left" w:pos="6379"/>
              </w:tabs>
              <w:jc w:val="both"/>
              <w:rPr>
                <w:rFonts w:ascii="Arial" w:hAnsi="Arial" w:cs="Arial"/>
                <w:sz w:val="24"/>
                <w:szCs w:val="24"/>
                <w:lang w:val="en-US"/>
              </w:rPr>
            </w:pPr>
          </w:p>
        </w:tc>
        <w:tc>
          <w:tcPr>
            <w:tcW w:w="2398"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1510"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1990"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2748" w:type="dxa"/>
          </w:tcPr>
          <w:p w:rsidR="00672490" w:rsidRPr="002D0685" w:rsidRDefault="00672490" w:rsidP="004C0FBF">
            <w:pPr>
              <w:tabs>
                <w:tab w:val="left" w:pos="6379"/>
              </w:tabs>
              <w:suppressAutoHyphens w:val="0"/>
              <w:jc w:val="both"/>
              <w:rPr>
                <w:rFonts w:ascii="Arial" w:hAnsi="Arial" w:cs="Arial"/>
                <w:szCs w:val="24"/>
                <w:lang w:val="en-US" w:eastAsia="en-US"/>
              </w:rPr>
            </w:pPr>
          </w:p>
        </w:tc>
      </w:tr>
      <w:tr w:rsidR="00672490" w:rsidRPr="002D0685" w:rsidTr="00CD5C36">
        <w:tc>
          <w:tcPr>
            <w:tcW w:w="421" w:type="dxa"/>
          </w:tcPr>
          <w:p w:rsidR="00672490" w:rsidRPr="002D0685" w:rsidRDefault="00672490" w:rsidP="00E34024">
            <w:pPr>
              <w:pStyle w:val="ListParagraph"/>
              <w:numPr>
                <w:ilvl w:val="0"/>
                <w:numId w:val="32"/>
              </w:numPr>
              <w:tabs>
                <w:tab w:val="left" w:pos="6379"/>
              </w:tabs>
              <w:jc w:val="both"/>
              <w:rPr>
                <w:rFonts w:ascii="Arial" w:hAnsi="Arial" w:cs="Arial"/>
                <w:sz w:val="24"/>
                <w:szCs w:val="24"/>
                <w:lang w:val="en-US"/>
              </w:rPr>
            </w:pPr>
          </w:p>
        </w:tc>
        <w:tc>
          <w:tcPr>
            <w:tcW w:w="2398"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1510"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1990"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2748" w:type="dxa"/>
          </w:tcPr>
          <w:p w:rsidR="00672490" w:rsidRPr="002D0685" w:rsidRDefault="00672490" w:rsidP="004C0FBF">
            <w:pPr>
              <w:tabs>
                <w:tab w:val="left" w:pos="6379"/>
              </w:tabs>
              <w:suppressAutoHyphens w:val="0"/>
              <w:jc w:val="both"/>
              <w:rPr>
                <w:rFonts w:ascii="Arial" w:hAnsi="Arial" w:cs="Arial"/>
                <w:szCs w:val="24"/>
                <w:lang w:val="en-US" w:eastAsia="en-US"/>
              </w:rPr>
            </w:pPr>
          </w:p>
        </w:tc>
      </w:tr>
      <w:tr w:rsidR="00672490" w:rsidRPr="002D0685" w:rsidTr="00CD5C36">
        <w:tc>
          <w:tcPr>
            <w:tcW w:w="421" w:type="dxa"/>
          </w:tcPr>
          <w:p w:rsidR="00672490" w:rsidRPr="002D0685" w:rsidRDefault="00672490" w:rsidP="00E34024">
            <w:pPr>
              <w:pStyle w:val="ListParagraph"/>
              <w:numPr>
                <w:ilvl w:val="0"/>
                <w:numId w:val="32"/>
              </w:numPr>
              <w:tabs>
                <w:tab w:val="left" w:pos="6379"/>
              </w:tabs>
              <w:jc w:val="both"/>
              <w:rPr>
                <w:rFonts w:ascii="Arial" w:hAnsi="Arial" w:cs="Arial"/>
                <w:sz w:val="24"/>
                <w:szCs w:val="24"/>
                <w:lang w:val="en-US"/>
              </w:rPr>
            </w:pPr>
          </w:p>
        </w:tc>
        <w:tc>
          <w:tcPr>
            <w:tcW w:w="2398"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1510"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1990"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2748" w:type="dxa"/>
          </w:tcPr>
          <w:p w:rsidR="00672490" w:rsidRPr="002D0685" w:rsidRDefault="00672490" w:rsidP="004C0FBF">
            <w:pPr>
              <w:tabs>
                <w:tab w:val="left" w:pos="6379"/>
              </w:tabs>
              <w:suppressAutoHyphens w:val="0"/>
              <w:jc w:val="both"/>
              <w:rPr>
                <w:rFonts w:ascii="Arial" w:hAnsi="Arial" w:cs="Arial"/>
                <w:szCs w:val="24"/>
                <w:lang w:val="en-US" w:eastAsia="en-US"/>
              </w:rPr>
            </w:pPr>
          </w:p>
        </w:tc>
      </w:tr>
      <w:tr w:rsidR="00672490" w:rsidRPr="002D0685" w:rsidTr="00CD5C36">
        <w:tc>
          <w:tcPr>
            <w:tcW w:w="421" w:type="dxa"/>
          </w:tcPr>
          <w:p w:rsidR="00672490" w:rsidRPr="002D0685" w:rsidRDefault="00672490" w:rsidP="00E34024">
            <w:pPr>
              <w:pStyle w:val="ListParagraph"/>
              <w:numPr>
                <w:ilvl w:val="0"/>
                <w:numId w:val="32"/>
              </w:numPr>
              <w:tabs>
                <w:tab w:val="left" w:pos="6379"/>
              </w:tabs>
              <w:jc w:val="both"/>
              <w:rPr>
                <w:rFonts w:ascii="Arial" w:hAnsi="Arial" w:cs="Arial"/>
                <w:sz w:val="24"/>
                <w:szCs w:val="24"/>
                <w:lang w:val="en-US"/>
              </w:rPr>
            </w:pPr>
          </w:p>
        </w:tc>
        <w:tc>
          <w:tcPr>
            <w:tcW w:w="2398"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1510"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1990"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2748" w:type="dxa"/>
          </w:tcPr>
          <w:p w:rsidR="00672490" w:rsidRPr="002D0685" w:rsidRDefault="00672490" w:rsidP="004C0FBF">
            <w:pPr>
              <w:tabs>
                <w:tab w:val="left" w:pos="6379"/>
              </w:tabs>
              <w:suppressAutoHyphens w:val="0"/>
              <w:jc w:val="both"/>
              <w:rPr>
                <w:rFonts w:ascii="Arial" w:hAnsi="Arial" w:cs="Arial"/>
                <w:szCs w:val="24"/>
                <w:lang w:val="en-US" w:eastAsia="en-US"/>
              </w:rPr>
            </w:pPr>
          </w:p>
        </w:tc>
      </w:tr>
      <w:tr w:rsidR="00672490" w:rsidRPr="002D0685" w:rsidTr="00CD5C36">
        <w:tc>
          <w:tcPr>
            <w:tcW w:w="421" w:type="dxa"/>
          </w:tcPr>
          <w:p w:rsidR="00672490" w:rsidRPr="002D0685" w:rsidRDefault="00672490" w:rsidP="00E34024">
            <w:pPr>
              <w:pStyle w:val="ListParagraph"/>
              <w:numPr>
                <w:ilvl w:val="0"/>
                <w:numId w:val="32"/>
              </w:numPr>
              <w:tabs>
                <w:tab w:val="left" w:pos="6379"/>
              </w:tabs>
              <w:jc w:val="both"/>
              <w:rPr>
                <w:rFonts w:ascii="Arial" w:hAnsi="Arial" w:cs="Arial"/>
                <w:sz w:val="24"/>
                <w:szCs w:val="24"/>
                <w:lang w:val="en-US"/>
              </w:rPr>
            </w:pPr>
          </w:p>
        </w:tc>
        <w:tc>
          <w:tcPr>
            <w:tcW w:w="2398"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1510"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1990"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2748" w:type="dxa"/>
          </w:tcPr>
          <w:p w:rsidR="00672490" w:rsidRPr="002D0685" w:rsidRDefault="00672490" w:rsidP="004C0FBF">
            <w:pPr>
              <w:tabs>
                <w:tab w:val="left" w:pos="6379"/>
              </w:tabs>
              <w:suppressAutoHyphens w:val="0"/>
              <w:jc w:val="both"/>
              <w:rPr>
                <w:rFonts w:ascii="Arial" w:hAnsi="Arial" w:cs="Arial"/>
                <w:szCs w:val="24"/>
                <w:lang w:val="en-US" w:eastAsia="en-US"/>
              </w:rPr>
            </w:pPr>
          </w:p>
        </w:tc>
      </w:tr>
      <w:tr w:rsidR="00672490" w:rsidRPr="002D0685" w:rsidTr="00CD5C36">
        <w:tc>
          <w:tcPr>
            <w:tcW w:w="421" w:type="dxa"/>
          </w:tcPr>
          <w:p w:rsidR="00672490" w:rsidRPr="002D0685" w:rsidRDefault="00672490" w:rsidP="00E34024">
            <w:pPr>
              <w:pStyle w:val="ListParagraph"/>
              <w:numPr>
                <w:ilvl w:val="0"/>
                <w:numId w:val="32"/>
              </w:numPr>
              <w:tabs>
                <w:tab w:val="left" w:pos="6379"/>
              </w:tabs>
              <w:jc w:val="both"/>
              <w:rPr>
                <w:rFonts w:ascii="Arial" w:hAnsi="Arial" w:cs="Arial"/>
                <w:sz w:val="24"/>
                <w:szCs w:val="24"/>
                <w:lang w:val="en-US"/>
              </w:rPr>
            </w:pPr>
          </w:p>
        </w:tc>
        <w:tc>
          <w:tcPr>
            <w:tcW w:w="2398"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1510"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1990"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2748" w:type="dxa"/>
          </w:tcPr>
          <w:p w:rsidR="00672490" w:rsidRPr="002D0685" w:rsidRDefault="00672490" w:rsidP="004C0FBF">
            <w:pPr>
              <w:tabs>
                <w:tab w:val="left" w:pos="6379"/>
              </w:tabs>
              <w:suppressAutoHyphens w:val="0"/>
              <w:jc w:val="both"/>
              <w:rPr>
                <w:rFonts w:ascii="Arial" w:hAnsi="Arial" w:cs="Arial"/>
                <w:szCs w:val="24"/>
                <w:lang w:val="en-US" w:eastAsia="en-US"/>
              </w:rPr>
            </w:pPr>
          </w:p>
        </w:tc>
      </w:tr>
      <w:tr w:rsidR="00672490" w:rsidRPr="002D0685" w:rsidTr="00CD5C36">
        <w:tc>
          <w:tcPr>
            <w:tcW w:w="421" w:type="dxa"/>
          </w:tcPr>
          <w:p w:rsidR="00672490" w:rsidRPr="002D0685" w:rsidRDefault="00672490" w:rsidP="00E34024">
            <w:pPr>
              <w:pStyle w:val="ListParagraph"/>
              <w:numPr>
                <w:ilvl w:val="0"/>
                <w:numId w:val="32"/>
              </w:numPr>
              <w:tabs>
                <w:tab w:val="left" w:pos="6379"/>
              </w:tabs>
              <w:jc w:val="both"/>
              <w:rPr>
                <w:rFonts w:ascii="Arial" w:hAnsi="Arial" w:cs="Arial"/>
                <w:sz w:val="24"/>
                <w:szCs w:val="24"/>
                <w:lang w:val="en-US"/>
              </w:rPr>
            </w:pPr>
          </w:p>
        </w:tc>
        <w:tc>
          <w:tcPr>
            <w:tcW w:w="2398"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1510"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1990"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2748" w:type="dxa"/>
          </w:tcPr>
          <w:p w:rsidR="00672490" w:rsidRPr="002D0685" w:rsidRDefault="00672490" w:rsidP="004C0FBF">
            <w:pPr>
              <w:tabs>
                <w:tab w:val="left" w:pos="6379"/>
              </w:tabs>
              <w:suppressAutoHyphens w:val="0"/>
              <w:jc w:val="both"/>
              <w:rPr>
                <w:rFonts w:ascii="Arial" w:hAnsi="Arial" w:cs="Arial"/>
                <w:szCs w:val="24"/>
                <w:lang w:val="en-US" w:eastAsia="en-US"/>
              </w:rPr>
            </w:pPr>
          </w:p>
        </w:tc>
      </w:tr>
      <w:tr w:rsidR="00672490" w:rsidRPr="002D0685" w:rsidTr="00CD5C36">
        <w:tc>
          <w:tcPr>
            <w:tcW w:w="421" w:type="dxa"/>
          </w:tcPr>
          <w:p w:rsidR="00672490" w:rsidRPr="002D0685" w:rsidRDefault="00672490" w:rsidP="00E34024">
            <w:pPr>
              <w:pStyle w:val="ListParagraph"/>
              <w:numPr>
                <w:ilvl w:val="0"/>
                <w:numId w:val="32"/>
              </w:numPr>
              <w:tabs>
                <w:tab w:val="left" w:pos="6379"/>
              </w:tabs>
              <w:jc w:val="both"/>
              <w:rPr>
                <w:rFonts w:ascii="Arial" w:hAnsi="Arial" w:cs="Arial"/>
                <w:sz w:val="24"/>
                <w:szCs w:val="24"/>
                <w:lang w:val="en-US"/>
              </w:rPr>
            </w:pPr>
          </w:p>
        </w:tc>
        <w:tc>
          <w:tcPr>
            <w:tcW w:w="2398"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1510"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1990"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2748" w:type="dxa"/>
          </w:tcPr>
          <w:p w:rsidR="00672490" w:rsidRPr="002D0685" w:rsidRDefault="00672490" w:rsidP="004C0FBF">
            <w:pPr>
              <w:tabs>
                <w:tab w:val="left" w:pos="6379"/>
              </w:tabs>
              <w:suppressAutoHyphens w:val="0"/>
              <w:jc w:val="both"/>
              <w:rPr>
                <w:rFonts w:ascii="Arial" w:hAnsi="Arial" w:cs="Arial"/>
                <w:szCs w:val="24"/>
                <w:lang w:val="en-US" w:eastAsia="en-US"/>
              </w:rPr>
            </w:pPr>
          </w:p>
        </w:tc>
      </w:tr>
      <w:tr w:rsidR="00672490" w:rsidRPr="002D0685" w:rsidTr="00CD5C36">
        <w:tc>
          <w:tcPr>
            <w:tcW w:w="421" w:type="dxa"/>
          </w:tcPr>
          <w:p w:rsidR="00672490" w:rsidRPr="002D0685" w:rsidRDefault="00672490" w:rsidP="00E34024">
            <w:pPr>
              <w:pStyle w:val="ListParagraph"/>
              <w:numPr>
                <w:ilvl w:val="0"/>
                <w:numId w:val="32"/>
              </w:numPr>
              <w:tabs>
                <w:tab w:val="left" w:pos="6379"/>
              </w:tabs>
              <w:jc w:val="both"/>
              <w:rPr>
                <w:rFonts w:ascii="Arial" w:hAnsi="Arial" w:cs="Arial"/>
                <w:sz w:val="24"/>
                <w:szCs w:val="24"/>
                <w:lang w:val="en-US"/>
              </w:rPr>
            </w:pPr>
          </w:p>
        </w:tc>
        <w:tc>
          <w:tcPr>
            <w:tcW w:w="2398"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1510"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1990"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2748" w:type="dxa"/>
          </w:tcPr>
          <w:p w:rsidR="00672490" w:rsidRPr="002D0685" w:rsidRDefault="00672490" w:rsidP="004C0FBF">
            <w:pPr>
              <w:tabs>
                <w:tab w:val="left" w:pos="6379"/>
              </w:tabs>
              <w:suppressAutoHyphens w:val="0"/>
              <w:jc w:val="both"/>
              <w:rPr>
                <w:rFonts w:ascii="Arial" w:hAnsi="Arial" w:cs="Arial"/>
                <w:szCs w:val="24"/>
                <w:lang w:val="en-US" w:eastAsia="en-US"/>
              </w:rPr>
            </w:pPr>
          </w:p>
        </w:tc>
      </w:tr>
      <w:tr w:rsidR="00672490" w:rsidRPr="002D0685" w:rsidTr="00CD5C36">
        <w:tc>
          <w:tcPr>
            <w:tcW w:w="421" w:type="dxa"/>
          </w:tcPr>
          <w:p w:rsidR="00672490" w:rsidRPr="002D0685" w:rsidRDefault="00672490" w:rsidP="00E34024">
            <w:pPr>
              <w:pStyle w:val="ListParagraph"/>
              <w:numPr>
                <w:ilvl w:val="0"/>
                <w:numId w:val="32"/>
              </w:numPr>
              <w:tabs>
                <w:tab w:val="left" w:pos="6379"/>
              </w:tabs>
              <w:jc w:val="both"/>
              <w:rPr>
                <w:rFonts w:ascii="Arial" w:hAnsi="Arial" w:cs="Arial"/>
                <w:sz w:val="24"/>
                <w:szCs w:val="24"/>
                <w:lang w:val="en-US"/>
              </w:rPr>
            </w:pPr>
          </w:p>
        </w:tc>
        <w:tc>
          <w:tcPr>
            <w:tcW w:w="2398"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1510"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1990" w:type="dxa"/>
          </w:tcPr>
          <w:p w:rsidR="00672490" w:rsidRPr="002D0685" w:rsidRDefault="00672490" w:rsidP="004C0FBF">
            <w:pPr>
              <w:tabs>
                <w:tab w:val="left" w:pos="6379"/>
              </w:tabs>
              <w:suppressAutoHyphens w:val="0"/>
              <w:jc w:val="both"/>
              <w:rPr>
                <w:rFonts w:ascii="Arial" w:hAnsi="Arial" w:cs="Arial"/>
                <w:szCs w:val="24"/>
                <w:lang w:val="en-US" w:eastAsia="en-US"/>
              </w:rPr>
            </w:pPr>
          </w:p>
        </w:tc>
        <w:tc>
          <w:tcPr>
            <w:tcW w:w="2748" w:type="dxa"/>
          </w:tcPr>
          <w:p w:rsidR="00672490" w:rsidRPr="002D0685" w:rsidRDefault="00672490" w:rsidP="004C0FBF">
            <w:pPr>
              <w:tabs>
                <w:tab w:val="left" w:pos="6379"/>
              </w:tabs>
              <w:suppressAutoHyphens w:val="0"/>
              <w:jc w:val="both"/>
              <w:rPr>
                <w:rFonts w:ascii="Arial" w:hAnsi="Arial" w:cs="Arial"/>
                <w:szCs w:val="24"/>
                <w:lang w:val="en-US" w:eastAsia="en-US"/>
              </w:rPr>
            </w:pPr>
          </w:p>
        </w:tc>
      </w:tr>
    </w:tbl>
    <w:p w:rsidR="001860AE" w:rsidRPr="002D0685" w:rsidRDefault="001860AE" w:rsidP="001860AE">
      <w:pPr>
        <w:tabs>
          <w:tab w:val="left" w:pos="6379"/>
        </w:tabs>
        <w:suppressAutoHyphens w:val="0"/>
        <w:jc w:val="both"/>
        <w:rPr>
          <w:rFonts w:ascii="Arial" w:hAnsi="Arial" w:cs="Arial"/>
          <w:szCs w:val="24"/>
          <w:lang w:val="en-US" w:eastAsia="en-US"/>
        </w:rPr>
      </w:pPr>
    </w:p>
    <w:p w:rsidR="001860AE" w:rsidRPr="002D0685" w:rsidRDefault="001860AE" w:rsidP="001860AE">
      <w:pPr>
        <w:tabs>
          <w:tab w:val="left" w:pos="6379"/>
        </w:tabs>
        <w:suppressAutoHyphens w:val="0"/>
        <w:jc w:val="both"/>
        <w:rPr>
          <w:rFonts w:ascii="Arial" w:hAnsi="Arial" w:cs="Arial"/>
          <w:szCs w:val="24"/>
          <w:lang w:val="en-US" w:eastAsia="en-US"/>
        </w:rPr>
      </w:pPr>
    </w:p>
    <w:p w:rsidR="001860AE" w:rsidRPr="002D0685" w:rsidRDefault="001860AE" w:rsidP="001860AE">
      <w:pPr>
        <w:pStyle w:val="BodyText"/>
        <w:rPr>
          <w:rFonts w:ascii="Arial" w:eastAsia="Arial Narrow" w:hAnsi="Arial" w:cs="Arial"/>
          <w:b/>
          <w:i/>
          <w:szCs w:val="24"/>
          <w:lang w:val="en-US"/>
        </w:rPr>
      </w:pPr>
    </w:p>
    <w:tbl>
      <w:tblPr>
        <w:tblW w:w="0" w:type="auto"/>
        <w:jc w:val="center"/>
        <w:tblLook w:val="01E0" w:firstRow="1" w:lastRow="1" w:firstColumn="1" w:lastColumn="1" w:noHBand="0" w:noVBand="0"/>
      </w:tblPr>
      <w:tblGrid>
        <w:gridCol w:w="3596"/>
        <w:gridCol w:w="1959"/>
        <w:gridCol w:w="3732"/>
      </w:tblGrid>
      <w:tr w:rsidR="001860AE" w:rsidRPr="002D0685" w:rsidTr="004C0FBF">
        <w:trPr>
          <w:jc w:val="center"/>
        </w:trPr>
        <w:tc>
          <w:tcPr>
            <w:tcW w:w="3652" w:type="dxa"/>
          </w:tcPr>
          <w:p w:rsidR="001860AE" w:rsidRPr="002D0685" w:rsidRDefault="00874023" w:rsidP="00874023">
            <w:pPr>
              <w:jc w:val="center"/>
              <w:rPr>
                <w:rFonts w:ascii="Arial" w:hAnsi="Arial" w:cs="Arial"/>
                <w:szCs w:val="24"/>
                <w:lang w:val="en-US"/>
              </w:rPr>
            </w:pPr>
            <w:r w:rsidRPr="002D0685">
              <w:rPr>
                <w:rFonts w:ascii="Arial" w:hAnsi="Arial" w:cs="Arial"/>
                <w:szCs w:val="24"/>
                <w:lang w:val="en-US"/>
              </w:rPr>
              <w:t>Date</w:t>
            </w:r>
            <w:r w:rsidR="001860AE" w:rsidRPr="002D0685">
              <w:rPr>
                <w:rFonts w:ascii="Arial" w:hAnsi="Arial" w:cs="Arial"/>
                <w:szCs w:val="24"/>
                <w:lang w:val="en-US"/>
              </w:rPr>
              <w:t>:</w:t>
            </w:r>
          </w:p>
        </w:tc>
        <w:tc>
          <w:tcPr>
            <w:tcW w:w="1985" w:type="dxa"/>
          </w:tcPr>
          <w:p w:rsidR="001860AE" w:rsidRPr="002D0685" w:rsidRDefault="00874023" w:rsidP="00874023">
            <w:pPr>
              <w:jc w:val="center"/>
              <w:rPr>
                <w:rFonts w:ascii="Arial" w:hAnsi="Arial" w:cs="Arial"/>
                <w:szCs w:val="24"/>
                <w:lang w:val="en-US"/>
              </w:rPr>
            </w:pPr>
            <w:r w:rsidRPr="002D0685">
              <w:rPr>
                <w:rFonts w:ascii="Arial" w:hAnsi="Arial" w:cs="Arial"/>
                <w:szCs w:val="24"/>
                <w:lang w:val="en-US"/>
              </w:rPr>
              <w:t>L</w:t>
            </w:r>
            <w:r w:rsidR="001860AE" w:rsidRPr="002D0685">
              <w:rPr>
                <w:rFonts w:ascii="Arial" w:hAnsi="Arial" w:cs="Arial"/>
                <w:szCs w:val="24"/>
                <w:lang w:val="en-US"/>
              </w:rPr>
              <w:t>.</w:t>
            </w:r>
            <w:r w:rsidRPr="002D0685">
              <w:rPr>
                <w:rFonts w:ascii="Arial" w:hAnsi="Arial" w:cs="Arial"/>
                <w:szCs w:val="24"/>
                <w:lang w:val="en-US"/>
              </w:rPr>
              <w:t>S</w:t>
            </w:r>
            <w:r w:rsidR="001860AE" w:rsidRPr="002D0685">
              <w:rPr>
                <w:rFonts w:ascii="Arial" w:hAnsi="Arial" w:cs="Arial"/>
                <w:szCs w:val="24"/>
                <w:lang w:val="en-US"/>
              </w:rPr>
              <w:t>.</w:t>
            </w:r>
          </w:p>
        </w:tc>
        <w:tc>
          <w:tcPr>
            <w:tcW w:w="3782" w:type="dxa"/>
          </w:tcPr>
          <w:p w:rsidR="001860AE" w:rsidRPr="002D0685" w:rsidRDefault="00874023" w:rsidP="004C0FBF">
            <w:pPr>
              <w:jc w:val="center"/>
              <w:rPr>
                <w:rFonts w:ascii="Arial" w:hAnsi="Arial" w:cs="Arial"/>
                <w:szCs w:val="24"/>
                <w:lang w:val="en-US"/>
              </w:rPr>
            </w:pPr>
            <w:r w:rsidRPr="002D0685">
              <w:rPr>
                <w:rFonts w:ascii="Arial" w:hAnsi="Arial" w:cs="Arial"/>
                <w:szCs w:val="24"/>
                <w:lang w:val="en-US"/>
              </w:rPr>
              <w:t>Tenderer</w:t>
            </w:r>
            <w:r w:rsidR="001860AE" w:rsidRPr="002D0685">
              <w:rPr>
                <w:rFonts w:ascii="Arial" w:hAnsi="Arial" w:cs="Arial"/>
                <w:szCs w:val="24"/>
                <w:lang w:val="en-US"/>
              </w:rPr>
              <w:t>:</w:t>
            </w:r>
          </w:p>
        </w:tc>
      </w:tr>
      <w:tr w:rsidR="001860AE" w:rsidRPr="002D0685" w:rsidTr="004C0FBF">
        <w:trPr>
          <w:jc w:val="center"/>
        </w:trPr>
        <w:tc>
          <w:tcPr>
            <w:tcW w:w="3652" w:type="dxa"/>
            <w:vAlign w:val="center"/>
          </w:tcPr>
          <w:p w:rsidR="001860AE" w:rsidRPr="002D0685" w:rsidRDefault="001860AE" w:rsidP="004C0FBF">
            <w:pPr>
              <w:jc w:val="both"/>
              <w:rPr>
                <w:rFonts w:ascii="Arial" w:hAnsi="Arial" w:cs="Arial"/>
                <w:szCs w:val="24"/>
                <w:lang w:val="en-US"/>
              </w:rPr>
            </w:pPr>
          </w:p>
        </w:tc>
        <w:tc>
          <w:tcPr>
            <w:tcW w:w="1985" w:type="dxa"/>
            <w:vAlign w:val="center"/>
          </w:tcPr>
          <w:p w:rsidR="001860AE" w:rsidRPr="002D0685" w:rsidRDefault="001860AE" w:rsidP="004C0FBF">
            <w:pPr>
              <w:jc w:val="both"/>
              <w:rPr>
                <w:rFonts w:ascii="Arial" w:hAnsi="Arial" w:cs="Arial"/>
                <w:szCs w:val="24"/>
                <w:lang w:val="en-US"/>
              </w:rPr>
            </w:pPr>
          </w:p>
        </w:tc>
        <w:tc>
          <w:tcPr>
            <w:tcW w:w="3782" w:type="dxa"/>
            <w:vAlign w:val="center"/>
          </w:tcPr>
          <w:p w:rsidR="001860AE" w:rsidRPr="002D0685" w:rsidRDefault="001860AE" w:rsidP="004C0FBF">
            <w:pPr>
              <w:jc w:val="both"/>
              <w:rPr>
                <w:rFonts w:ascii="Arial" w:hAnsi="Arial" w:cs="Arial"/>
                <w:szCs w:val="24"/>
                <w:lang w:val="en-US"/>
              </w:rPr>
            </w:pPr>
          </w:p>
        </w:tc>
      </w:tr>
      <w:tr w:rsidR="001860AE" w:rsidRPr="002D0685" w:rsidTr="004C0FBF">
        <w:trPr>
          <w:jc w:val="center"/>
        </w:trPr>
        <w:tc>
          <w:tcPr>
            <w:tcW w:w="3652" w:type="dxa"/>
            <w:tcBorders>
              <w:bottom w:val="single" w:sz="4" w:space="0" w:color="auto"/>
            </w:tcBorders>
            <w:vAlign w:val="center"/>
          </w:tcPr>
          <w:p w:rsidR="001860AE" w:rsidRPr="002D0685" w:rsidRDefault="001860AE" w:rsidP="004C0FBF">
            <w:pPr>
              <w:jc w:val="both"/>
              <w:rPr>
                <w:rFonts w:ascii="Arial" w:hAnsi="Arial" w:cs="Arial"/>
                <w:szCs w:val="24"/>
                <w:lang w:val="en-US"/>
              </w:rPr>
            </w:pPr>
          </w:p>
        </w:tc>
        <w:tc>
          <w:tcPr>
            <w:tcW w:w="1985" w:type="dxa"/>
            <w:vAlign w:val="center"/>
          </w:tcPr>
          <w:p w:rsidR="001860AE" w:rsidRPr="002D0685" w:rsidRDefault="001860AE" w:rsidP="004C0FBF">
            <w:pPr>
              <w:jc w:val="both"/>
              <w:rPr>
                <w:rFonts w:ascii="Arial" w:hAnsi="Arial" w:cs="Arial"/>
                <w:szCs w:val="24"/>
                <w:lang w:val="en-US"/>
              </w:rPr>
            </w:pPr>
          </w:p>
        </w:tc>
        <w:tc>
          <w:tcPr>
            <w:tcW w:w="3782" w:type="dxa"/>
            <w:tcBorders>
              <w:bottom w:val="single" w:sz="4" w:space="0" w:color="auto"/>
            </w:tcBorders>
            <w:vAlign w:val="center"/>
          </w:tcPr>
          <w:p w:rsidR="001860AE" w:rsidRPr="002D0685" w:rsidRDefault="001860AE" w:rsidP="004C0FBF">
            <w:pPr>
              <w:jc w:val="both"/>
              <w:rPr>
                <w:rFonts w:ascii="Arial" w:hAnsi="Arial" w:cs="Arial"/>
                <w:szCs w:val="24"/>
                <w:lang w:val="en-US"/>
              </w:rPr>
            </w:pPr>
          </w:p>
        </w:tc>
      </w:tr>
    </w:tbl>
    <w:p w:rsidR="001B5604" w:rsidRDefault="001B5604" w:rsidP="001860AE">
      <w:pPr>
        <w:pStyle w:val="BodyText"/>
        <w:rPr>
          <w:rFonts w:ascii="Arial" w:eastAsia="Arial Narrow" w:hAnsi="Arial" w:cs="Arial"/>
          <w:b/>
          <w:i/>
          <w:szCs w:val="24"/>
          <w:lang w:val="en-US"/>
        </w:rPr>
      </w:pPr>
    </w:p>
    <w:p w:rsidR="001B5604" w:rsidRDefault="001B5604">
      <w:pPr>
        <w:suppressAutoHyphens w:val="0"/>
        <w:spacing w:after="160" w:line="259" w:lineRule="auto"/>
        <w:rPr>
          <w:rFonts w:ascii="Arial" w:eastAsia="Arial Narrow" w:hAnsi="Arial" w:cs="Arial"/>
          <w:b/>
          <w:i/>
          <w:szCs w:val="24"/>
          <w:lang w:val="en-US"/>
        </w:rPr>
      </w:pPr>
      <w:r>
        <w:rPr>
          <w:rFonts w:ascii="Arial" w:eastAsia="Arial Narrow" w:hAnsi="Arial" w:cs="Arial"/>
          <w:b/>
          <w:i/>
          <w:szCs w:val="24"/>
          <w:lang w:val="en-US"/>
        </w:rPr>
        <w:br w:type="page"/>
      </w:r>
    </w:p>
    <w:p w:rsidR="00874023" w:rsidRPr="002D0685" w:rsidRDefault="00874023" w:rsidP="00874023">
      <w:pPr>
        <w:jc w:val="right"/>
        <w:rPr>
          <w:rFonts w:ascii="Arial" w:eastAsia="Arial Narrow" w:hAnsi="Arial" w:cs="Arial"/>
          <w:b/>
          <w:szCs w:val="24"/>
          <w:lang w:val="en-US"/>
        </w:rPr>
      </w:pPr>
      <w:r w:rsidRPr="002D0685">
        <w:rPr>
          <w:rFonts w:ascii="Arial" w:eastAsia="Arial Narrow" w:hAnsi="Arial" w:cs="Arial"/>
          <w:b/>
          <w:szCs w:val="24"/>
          <w:lang w:val="en-US"/>
        </w:rPr>
        <w:lastRenderedPageBreak/>
        <w:t>FORM 8.2</w:t>
      </w:r>
    </w:p>
    <w:p w:rsidR="00874023" w:rsidRPr="002D0685" w:rsidRDefault="00874023" w:rsidP="00874023">
      <w:pPr>
        <w:jc w:val="right"/>
        <w:rPr>
          <w:rFonts w:ascii="Arial" w:eastAsia="Arial Narrow" w:hAnsi="Arial" w:cs="Arial"/>
          <w:b/>
          <w:szCs w:val="24"/>
          <w:lang w:val="en-US"/>
        </w:rPr>
      </w:pPr>
    </w:p>
    <w:p w:rsidR="00620EF7" w:rsidRPr="002D0685" w:rsidRDefault="00620EF7" w:rsidP="00620EF7">
      <w:pPr>
        <w:rPr>
          <w:rFonts w:ascii="Arial" w:hAnsi="Arial" w:cs="Arial"/>
          <w:szCs w:val="24"/>
          <w:lang w:val="en-US"/>
        </w:rPr>
      </w:pPr>
    </w:p>
    <w:p w:rsidR="00620EF7" w:rsidRPr="002D0685" w:rsidRDefault="00620EF7" w:rsidP="00620EF7">
      <w:pPr>
        <w:pStyle w:val="Heading2"/>
        <w:jc w:val="center"/>
        <w:rPr>
          <w:rFonts w:cs="Arial"/>
          <w:b w:val="0"/>
          <w:szCs w:val="24"/>
          <w:lang w:val="en-US" w:eastAsia="en-US"/>
        </w:rPr>
      </w:pPr>
      <w:bookmarkStart w:id="382" w:name="_Toc425166815"/>
      <w:r w:rsidRPr="002D0685">
        <w:rPr>
          <w:rFonts w:cs="Arial"/>
          <w:sz w:val="24"/>
          <w:szCs w:val="24"/>
          <w:lang w:val="en-US"/>
        </w:rPr>
        <w:t>LIST OF TRANSACTIONS OF KEY TEAM MEMBER</w:t>
      </w:r>
      <w:bookmarkEnd w:id="382"/>
    </w:p>
    <w:p w:rsidR="00874023" w:rsidRPr="002D0685" w:rsidRDefault="00874023" w:rsidP="00874023">
      <w:pPr>
        <w:jc w:val="center"/>
        <w:rPr>
          <w:rFonts w:ascii="Arial" w:hAnsi="Arial" w:cs="Arial"/>
          <w:szCs w:val="24"/>
          <w:lang w:val="en-US" w:eastAsia="en-US"/>
        </w:rPr>
      </w:pPr>
      <w:r w:rsidRPr="002D0685">
        <w:rPr>
          <w:rFonts w:ascii="Arial" w:hAnsi="Arial" w:cs="Arial"/>
          <w:szCs w:val="24"/>
          <w:lang w:val="en-US" w:eastAsia="en-US"/>
        </w:rPr>
        <w:t>TRANSACTION EXPERTS</w:t>
      </w:r>
    </w:p>
    <w:p w:rsidR="00874023" w:rsidRPr="002D0685" w:rsidRDefault="00874023" w:rsidP="00874023">
      <w:pPr>
        <w:tabs>
          <w:tab w:val="left" w:pos="6379"/>
        </w:tabs>
        <w:suppressAutoHyphens w:val="0"/>
        <w:jc w:val="center"/>
        <w:rPr>
          <w:rFonts w:ascii="Arial" w:hAnsi="Arial" w:cs="Arial"/>
          <w:b/>
          <w:szCs w:val="24"/>
          <w:lang w:val="en-US" w:eastAsia="en-US"/>
        </w:rPr>
      </w:pPr>
    </w:p>
    <w:p w:rsidR="00874023" w:rsidRPr="002D0685" w:rsidRDefault="00874023" w:rsidP="00874023">
      <w:pPr>
        <w:tabs>
          <w:tab w:val="left" w:pos="6379"/>
        </w:tabs>
        <w:suppressAutoHyphens w:val="0"/>
        <w:jc w:val="both"/>
        <w:rPr>
          <w:rFonts w:ascii="Arial" w:hAnsi="Arial" w:cs="Arial"/>
          <w:szCs w:val="24"/>
          <w:lang w:val="en-US" w:eastAsia="en-US"/>
        </w:rPr>
      </w:pPr>
    </w:p>
    <w:p w:rsidR="00874023" w:rsidRPr="002D0685" w:rsidRDefault="00874023" w:rsidP="00874023">
      <w:pPr>
        <w:tabs>
          <w:tab w:val="left" w:pos="6379"/>
        </w:tabs>
        <w:suppressAutoHyphens w:val="0"/>
        <w:jc w:val="both"/>
        <w:rPr>
          <w:rFonts w:ascii="Arial" w:hAnsi="Arial" w:cs="Arial"/>
          <w:szCs w:val="24"/>
          <w:lang w:val="en-US" w:eastAsia="en-US"/>
        </w:rPr>
      </w:pPr>
      <w:r w:rsidRPr="002D0685">
        <w:rPr>
          <w:rFonts w:ascii="Arial" w:hAnsi="Arial" w:cs="Arial"/>
          <w:szCs w:val="24"/>
          <w:lang w:val="en-US" w:eastAsia="en-US"/>
        </w:rPr>
        <w:t xml:space="preserve">Under full substantive and criminal liability as an authorized representative of the Tenderer I declare that the data given in the following list are true and authentic: </w:t>
      </w:r>
    </w:p>
    <w:p w:rsidR="00874023" w:rsidRPr="002D0685" w:rsidRDefault="00874023" w:rsidP="00874023">
      <w:pPr>
        <w:tabs>
          <w:tab w:val="left" w:pos="6379"/>
        </w:tabs>
        <w:suppressAutoHyphens w:val="0"/>
        <w:jc w:val="both"/>
        <w:rPr>
          <w:rFonts w:ascii="Arial" w:hAnsi="Arial" w:cs="Arial"/>
          <w:szCs w:val="24"/>
          <w:lang w:val="en-US" w:eastAsia="en-US"/>
        </w:rPr>
      </w:pPr>
    </w:p>
    <w:p w:rsidR="00874023" w:rsidRPr="002D0685" w:rsidRDefault="00874023" w:rsidP="00874023">
      <w:pPr>
        <w:tabs>
          <w:tab w:val="left" w:pos="6379"/>
        </w:tabs>
        <w:suppressAutoHyphens w:val="0"/>
        <w:jc w:val="both"/>
        <w:rPr>
          <w:rFonts w:ascii="Arial" w:hAnsi="Arial" w:cs="Arial"/>
          <w:szCs w:val="24"/>
          <w:lang w:val="en-US" w:eastAsia="en-US"/>
        </w:rPr>
      </w:pPr>
    </w:p>
    <w:tbl>
      <w:tblPr>
        <w:tblStyle w:val="TableGrid"/>
        <w:tblW w:w="0" w:type="auto"/>
        <w:tblLook w:val="04A0" w:firstRow="1" w:lastRow="0" w:firstColumn="1" w:lastColumn="0" w:noHBand="0" w:noVBand="1"/>
      </w:tblPr>
      <w:tblGrid>
        <w:gridCol w:w="331"/>
        <w:gridCol w:w="1429"/>
        <w:gridCol w:w="2379"/>
        <w:gridCol w:w="1442"/>
        <w:gridCol w:w="1842"/>
        <w:gridCol w:w="1638"/>
      </w:tblGrid>
      <w:tr w:rsidR="00874023" w:rsidRPr="002D0685" w:rsidTr="00C568E1">
        <w:tc>
          <w:tcPr>
            <w:tcW w:w="331" w:type="dxa"/>
          </w:tcPr>
          <w:p w:rsidR="00874023" w:rsidRPr="002D0685" w:rsidRDefault="00874023" w:rsidP="00B66B73">
            <w:pPr>
              <w:pStyle w:val="ListParagraph"/>
              <w:tabs>
                <w:tab w:val="left" w:pos="180"/>
                <w:tab w:val="left" w:pos="6379"/>
              </w:tabs>
              <w:rPr>
                <w:rFonts w:ascii="Arial" w:hAnsi="Arial" w:cs="Arial"/>
                <w:sz w:val="24"/>
                <w:szCs w:val="24"/>
                <w:lang w:val="en-US"/>
              </w:rPr>
            </w:pPr>
          </w:p>
        </w:tc>
        <w:tc>
          <w:tcPr>
            <w:tcW w:w="1429" w:type="dxa"/>
          </w:tcPr>
          <w:p w:rsidR="00874023" w:rsidRPr="001B5604" w:rsidRDefault="00874023" w:rsidP="00B66B73">
            <w:pPr>
              <w:tabs>
                <w:tab w:val="left" w:pos="6379"/>
              </w:tabs>
              <w:suppressAutoHyphens w:val="0"/>
              <w:jc w:val="center"/>
              <w:rPr>
                <w:rFonts w:ascii="Arial" w:hAnsi="Arial" w:cs="Arial"/>
                <w:b/>
                <w:sz w:val="22"/>
                <w:szCs w:val="22"/>
                <w:lang w:val="en-US" w:eastAsia="en-US"/>
              </w:rPr>
            </w:pPr>
          </w:p>
          <w:p w:rsidR="00874023" w:rsidRPr="001B5604" w:rsidRDefault="00874023" w:rsidP="00B66B73">
            <w:pPr>
              <w:tabs>
                <w:tab w:val="left" w:pos="6379"/>
              </w:tabs>
              <w:suppressAutoHyphens w:val="0"/>
              <w:jc w:val="center"/>
              <w:rPr>
                <w:rFonts w:ascii="Arial" w:hAnsi="Arial" w:cs="Arial"/>
                <w:b/>
                <w:sz w:val="22"/>
                <w:szCs w:val="22"/>
                <w:lang w:val="en-US" w:eastAsia="en-US"/>
              </w:rPr>
            </w:pPr>
            <w:r w:rsidRPr="001B5604">
              <w:rPr>
                <w:rFonts w:ascii="Arial" w:hAnsi="Arial" w:cs="Arial"/>
                <w:b/>
                <w:sz w:val="22"/>
                <w:szCs w:val="22"/>
                <w:lang w:val="en-US" w:eastAsia="en-US"/>
              </w:rPr>
              <w:t>Name and surname of team member</w:t>
            </w:r>
          </w:p>
        </w:tc>
        <w:tc>
          <w:tcPr>
            <w:tcW w:w="2379" w:type="dxa"/>
          </w:tcPr>
          <w:p w:rsidR="00874023" w:rsidRPr="001B5604" w:rsidRDefault="00874023" w:rsidP="00B66B73">
            <w:pPr>
              <w:tabs>
                <w:tab w:val="left" w:pos="6379"/>
              </w:tabs>
              <w:suppressAutoHyphens w:val="0"/>
              <w:jc w:val="center"/>
              <w:rPr>
                <w:rFonts w:ascii="Arial" w:hAnsi="Arial" w:cs="Arial"/>
                <w:b/>
                <w:sz w:val="22"/>
                <w:szCs w:val="22"/>
                <w:lang w:val="en-US" w:eastAsia="en-US"/>
              </w:rPr>
            </w:pPr>
          </w:p>
          <w:p w:rsidR="00874023" w:rsidRPr="001B5604" w:rsidRDefault="00874023" w:rsidP="00B66B73">
            <w:pPr>
              <w:tabs>
                <w:tab w:val="left" w:pos="6379"/>
              </w:tabs>
              <w:suppressAutoHyphens w:val="0"/>
              <w:jc w:val="center"/>
              <w:rPr>
                <w:rFonts w:ascii="Arial" w:hAnsi="Arial" w:cs="Arial"/>
                <w:b/>
                <w:sz w:val="22"/>
                <w:szCs w:val="22"/>
                <w:lang w:val="en-US" w:eastAsia="en-US"/>
              </w:rPr>
            </w:pPr>
            <w:r w:rsidRPr="001B5604">
              <w:rPr>
                <w:rFonts w:ascii="Arial" w:hAnsi="Arial" w:cs="Arial"/>
                <w:b/>
                <w:sz w:val="22"/>
                <w:szCs w:val="22"/>
                <w:lang w:val="en-US" w:eastAsia="en-US"/>
              </w:rPr>
              <w:t>Previous Employer /Client</w:t>
            </w:r>
          </w:p>
          <w:p w:rsidR="00874023" w:rsidRPr="001B5604" w:rsidRDefault="00874023" w:rsidP="00B66B73">
            <w:pPr>
              <w:tabs>
                <w:tab w:val="left" w:pos="6379"/>
              </w:tabs>
              <w:suppressAutoHyphens w:val="0"/>
              <w:jc w:val="center"/>
              <w:rPr>
                <w:rFonts w:ascii="Arial" w:hAnsi="Arial" w:cs="Arial"/>
                <w:sz w:val="22"/>
                <w:szCs w:val="22"/>
                <w:lang w:val="en-US" w:eastAsia="en-US"/>
              </w:rPr>
            </w:pPr>
            <w:r w:rsidRPr="001B5604">
              <w:rPr>
                <w:rFonts w:ascii="Arial" w:hAnsi="Arial" w:cs="Arial"/>
                <w:sz w:val="22"/>
                <w:szCs w:val="22"/>
                <w:lang w:val="en-US" w:eastAsia="en-US"/>
              </w:rPr>
              <w:t>(name, activity, seat)</w:t>
            </w:r>
          </w:p>
        </w:tc>
        <w:tc>
          <w:tcPr>
            <w:tcW w:w="1442" w:type="dxa"/>
          </w:tcPr>
          <w:p w:rsidR="00874023" w:rsidRPr="001B5604" w:rsidRDefault="00874023" w:rsidP="00B66B73">
            <w:pPr>
              <w:tabs>
                <w:tab w:val="left" w:pos="6379"/>
              </w:tabs>
              <w:suppressAutoHyphens w:val="0"/>
              <w:jc w:val="center"/>
              <w:rPr>
                <w:rFonts w:ascii="Arial" w:hAnsi="Arial" w:cs="Arial"/>
                <w:b/>
                <w:sz w:val="22"/>
                <w:szCs w:val="22"/>
                <w:lang w:val="en-US" w:eastAsia="en-US"/>
              </w:rPr>
            </w:pPr>
          </w:p>
          <w:p w:rsidR="00874023" w:rsidRPr="001B5604" w:rsidRDefault="00874023" w:rsidP="00B66B73">
            <w:pPr>
              <w:tabs>
                <w:tab w:val="left" w:pos="6379"/>
              </w:tabs>
              <w:suppressAutoHyphens w:val="0"/>
              <w:jc w:val="center"/>
              <w:rPr>
                <w:rFonts w:ascii="Arial" w:hAnsi="Arial" w:cs="Arial"/>
                <w:b/>
                <w:sz w:val="22"/>
                <w:szCs w:val="22"/>
                <w:lang w:val="en-US" w:eastAsia="en-US"/>
              </w:rPr>
            </w:pPr>
            <w:r w:rsidRPr="001B5604">
              <w:rPr>
                <w:rFonts w:ascii="Arial" w:hAnsi="Arial" w:cs="Arial"/>
                <w:b/>
                <w:sz w:val="22"/>
                <w:szCs w:val="22"/>
                <w:lang w:val="en-US" w:eastAsia="en-US"/>
              </w:rPr>
              <w:t>Project name and short description</w:t>
            </w:r>
          </w:p>
        </w:tc>
        <w:tc>
          <w:tcPr>
            <w:tcW w:w="1842" w:type="dxa"/>
          </w:tcPr>
          <w:p w:rsidR="00874023" w:rsidRPr="001B5604" w:rsidRDefault="00874023" w:rsidP="00B66B73">
            <w:pPr>
              <w:tabs>
                <w:tab w:val="left" w:pos="6379"/>
              </w:tabs>
              <w:suppressAutoHyphens w:val="0"/>
              <w:jc w:val="center"/>
              <w:rPr>
                <w:rFonts w:ascii="Arial" w:hAnsi="Arial" w:cs="Arial"/>
                <w:b/>
                <w:sz w:val="22"/>
                <w:szCs w:val="22"/>
                <w:lang w:val="en-US" w:eastAsia="en-US"/>
              </w:rPr>
            </w:pPr>
          </w:p>
          <w:p w:rsidR="00874023" w:rsidRPr="001B5604" w:rsidRDefault="00874023" w:rsidP="00B66B73">
            <w:pPr>
              <w:tabs>
                <w:tab w:val="left" w:pos="6379"/>
              </w:tabs>
              <w:suppressAutoHyphens w:val="0"/>
              <w:jc w:val="center"/>
              <w:rPr>
                <w:rFonts w:ascii="Arial" w:hAnsi="Arial" w:cs="Arial"/>
                <w:b/>
                <w:sz w:val="22"/>
                <w:szCs w:val="22"/>
                <w:lang w:val="en-US" w:eastAsia="en-US"/>
              </w:rPr>
            </w:pPr>
            <w:r w:rsidRPr="001B5604">
              <w:rPr>
                <w:rFonts w:ascii="Arial" w:hAnsi="Arial" w:cs="Arial"/>
                <w:b/>
                <w:sz w:val="22"/>
                <w:szCs w:val="22"/>
                <w:lang w:val="en-US" w:eastAsia="en-US"/>
              </w:rPr>
              <w:t>Implementation period</w:t>
            </w:r>
          </w:p>
          <w:p w:rsidR="00874023" w:rsidRPr="001B5604" w:rsidRDefault="00874023" w:rsidP="00B66B73">
            <w:pPr>
              <w:tabs>
                <w:tab w:val="left" w:pos="6379"/>
              </w:tabs>
              <w:suppressAutoHyphens w:val="0"/>
              <w:jc w:val="center"/>
              <w:rPr>
                <w:rFonts w:ascii="Arial" w:hAnsi="Arial" w:cs="Arial"/>
                <w:sz w:val="22"/>
                <w:szCs w:val="22"/>
                <w:lang w:val="en-US" w:eastAsia="en-US"/>
              </w:rPr>
            </w:pPr>
            <w:r w:rsidRPr="001B5604">
              <w:rPr>
                <w:rFonts w:ascii="Arial" w:hAnsi="Arial" w:cs="Arial"/>
                <w:sz w:val="22"/>
                <w:szCs w:val="22"/>
                <w:lang w:val="en-US" w:eastAsia="en-US"/>
              </w:rPr>
              <w:t>(from day/month/year to day/month/year)</w:t>
            </w:r>
          </w:p>
        </w:tc>
        <w:tc>
          <w:tcPr>
            <w:tcW w:w="1638" w:type="dxa"/>
          </w:tcPr>
          <w:p w:rsidR="00874023" w:rsidRPr="001B5604" w:rsidRDefault="00874023" w:rsidP="00B66B73">
            <w:pPr>
              <w:tabs>
                <w:tab w:val="left" w:pos="6379"/>
              </w:tabs>
              <w:suppressAutoHyphens w:val="0"/>
              <w:jc w:val="center"/>
              <w:rPr>
                <w:rFonts w:ascii="Arial" w:hAnsi="Arial" w:cs="Arial"/>
                <w:b/>
                <w:sz w:val="22"/>
                <w:szCs w:val="22"/>
                <w:lang w:val="en-US" w:eastAsia="en-US"/>
              </w:rPr>
            </w:pPr>
            <w:r w:rsidRPr="001B5604">
              <w:rPr>
                <w:rFonts w:ascii="Arial" w:hAnsi="Arial" w:cs="Arial"/>
                <w:b/>
                <w:sz w:val="22"/>
                <w:szCs w:val="22"/>
                <w:lang w:val="en-US" w:eastAsia="en-US"/>
              </w:rPr>
              <w:t xml:space="preserve">Contact person at previous Employer  </w:t>
            </w:r>
          </w:p>
          <w:p w:rsidR="00874023" w:rsidRPr="001B5604" w:rsidRDefault="00874023" w:rsidP="001B5604">
            <w:pPr>
              <w:tabs>
                <w:tab w:val="left" w:pos="6379"/>
              </w:tabs>
              <w:suppressAutoHyphens w:val="0"/>
              <w:jc w:val="center"/>
              <w:rPr>
                <w:rFonts w:ascii="Arial" w:hAnsi="Arial" w:cs="Arial"/>
                <w:sz w:val="22"/>
                <w:szCs w:val="22"/>
                <w:lang w:val="en-US" w:eastAsia="en-US"/>
              </w:rPr>
            </w:pPr>
            <w:r w:rsidRPr="001B5604">
              <w:rPr>
                <w:rFonts w:ascii="Arial" w:hAnsi="Arial" w:cs="Arial"/>
                <w:sz w:val="22"/>
                <w:szCs w:val="22"/>
                <w:lang w:val="en-US" w:eastAsia="en-US"/>
              </w:rPr>
              <w:t>(Name and surname, position, telephone and e-mail)</w:t>
            </w:r>
          </w:p>
        </w:tc>
      </w:tr>
      <w:tr w:rsidR="00874023" w:rsidRPr="002D0685" w:rsidTr="00C568E1">
        <w:tc>
          <w:tcPr>
            <w:tcW w:w="331" w:type="dxa"/>
          </w:tcPr>
          <w:p w:rsidR="00874023" w:rsidRPr="002D0685" w:rsidRDefault="00874023" w:rsidP="00E34024">
            <w:pPr>
              <w:pStyle w:val="ListParagraph"/>
              <w:numPr>
                <w:ilvl w:val="0"/>
                <w:numId w:val="51"/>
              </w:numPr>
              <w:tabs>
                <w:tab w:val="left" w:pos="6379"/>
              </w:tabs>
              <w:jc w:val="both"/>
              <w:rPr>
                <w:rFonts w:ascii="Arial" w:hAnsi="Arial" w:cs="Arial"/>
                <w:sz w:val="24"/>
                <w:szCs w:val="24"/>
                <w:lang w:val="en-US"/>
              </w:rPr>
            </w:pPr>
          </w:p>
        </w:tc>
        <w:tc>
          <w:tcPr>
            <w:tcW w:w="1429"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2379"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442"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842"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638" w:type="dxa"/>
          </w:tcPr>
          <w:p w:rsidR="00874023" w:rsidRPr="002D0685" w:rsidRDefault="00874023" w:rsidP="00B66B73">
            <w:pPr>
              <w:tabs>
                <w:tab w:val="left" w:pos="6379"/>
              </w:tabs>
              <w:suppressAutoHyphens w:val="0"/>
              <w:jc w:val="both"/>
              <w:rPr>
                <w:rFonts w:ascii="Arial" w:hAnsi="Arial" w:cs="Arial"/>
                <w:szCs w:val="24"/>
                <w:lang w:val="en-US" w:eastAsia="en-US"/>
              </w:rPr>
            </w:pPr>
          </w:p>
        </w:tc>
      </w:tr>
      <w:tr w:rsidR="00874023" w:rsidRPr="002D0685" w:rsidTr="00C568E1">
        <w:tc>
          <w:tcPr>
            <w:tcW w:w="331" w:type="dxa"/>
          </w:tcPr>
          <w:p w:rsidR="00874023" w:rsidRPr="002D0685" w:rsidRDefault="00874023" w:rsidP="00E34024">
            <w:pPr>
              <w:pStyle w:val="ListParagraph"/>
              <w:numPr>
                <w:ilvl w:val="0"/>
                <w:numId w:val="51"/>
              </w:numPr>
              <w:tabs>
                <w:tab w:val="left" w:pos="6379"/>
              </w:tabs>
              <w:jc w:val="both"/>
              <w:rPr>
                <w:rFonts w:ascii="Arial" w:hAnsi="Arial" w:cs="Arial"/>
                <w:sz w:val="24"/>
                <w:szCs w:val="24"/>
                <w:lang w:val="en-US"/>
              </w:rPr>
            </w:pPr>
          </w:p>
        </w:tc>
        <w:tc>
          <w:tcPr>
            <w:tcW w:w="1429"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2379"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442"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842"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638" w:type="dxa"/>
          </w:tcPr>
          <w:p w:rsidR="00874023" w:rsidRPr="002D0685" w:rsidRDefault="00874023" w:rsidP="00B66B73">
            <w:pPr>
              <w:tabs>
                <w:tab w:val="left" w:pos="6379"/>
              </w:tabs>
              <w:suppressAutoHyphens w:val="0"/>
              <w:jc w:val="both"/>
              <w:rPr>
                <w:rFonts w:ascii="Arial" w:hAnsi="Arial" w:cs="Arial"/>
                <w:szCs w:val="24"/>
                <w:lang w:val="en-US" w:eastAsia="en-US"/>
              </w:rPr>
            </w:pPr>
          </w:p>
        </w:tc>
      </w:tr>
      <w:tr w:rsidR="00874023" w:rsidRPr="002D0685" w:rsidTr="00C568E1">
        <w:tc>
          <w:tcPr>
            <w:tcW w:w="331" w:type="dxa"/>
          </w:tcPr>
          <w:p w:rsidR="00874023" w:rsidRPr="002D0685" w:rsidRDefault="00874023" w:rsidP="00E34024">
            <w:pPr>
              <w:pStyle w:val="ListParagraph"/>
              <w:numPr>
                <w:ilvl w:val="0"/>
                <w:numId w:val="51"/>
              </w:numPr>
              <w:tabs>
                <w:tab w:val="left" w:pos="6379"/>
              </w:tabs>
              <w:jc w:val="both"/>
              <w:rPr>
                <w:rFonts w:ascii="Arial" w:hAnsi="Arial" w:cs="Arial"/>
                <w:sz w:val="24"/>
                <w:szCs w:val="24"/>
                <w:lang w:val="en-US"/>
              </w:rPr>
            </w:pPr>
          </w:p>
        </w:tc>
        <w:tc>
          <w:tcPr>
            <w:tcW w:w="1429"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2379"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442"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842"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638" w:type="dxa"/>
          </w:tcPr>
          <w:p w:rsidR="00874023" w:rsidRPr="002D0685" w:rsidRDefault="00874023" w:rsidP="00B66B73">
            <w:pPr>
              <w:tabs>
                <w:tab w:val="left" w:pos="6379"/>
              </w:tabs>
              <w:suppressAutoHyphens w:val="0"/>
              <w:jc w:val="both"/>
              <w:rPr>
                <w:rFonts w:ascii="Arial" w:hAnsi="Arial" w:cs="Arial"/>
                <w:szCs w:val="24"/>
                <w:lang w:val="en-US" w:eastAsia="en-US"/>
              </w:rPr>
            </w:pPr>
          </w:p>
        </w:tc>
      </w:tr>
      <w:tr w:rsidR="00874023" w:rsidRPr="002D0685" w:rsidTr="00C568E1">
        <w:tc>
          <w:tcPr>
            <w:tcW w:w="331" w:type="dxa"/>
          </w:tcPr>
          <w:p w:rsidR="00874023" w:rsidRPr="002D0685" w:rsidRDefault="00874023" w:rsidP="00E34024">
            <w:pPr>
              <w:pStyle w:val="ListParagraph"/>
              <w:numPr>
                <w:ilvl w:val="0"/>
                <w:numId w:val="51"/>
              </w:numPr>
              <w:tabs>
                <w:tab w:val="left" w:pos="6379"/>
              </w:tabs>
              <w:jc w:val="both"/>
              <w:rPr>
                <w:rFonts w:ascii="Arial" w:hAnsi="Arial" w:cs="Arial"/>
                <w:sz w:val="24"/>
                <w:szCs w:val="24"/>
                <w:lang w:val="en-US"/>
              </w:rPr>
            </w:pPr>
          </w:p>
        </w:tc>
        <w:tc>
          <w:tcPr>
            <w:tcW w:w="1429"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2379"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442"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842"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638" w:type="dxa"/>
          </w:tcPr>
          <w:p w:rsidR="00874023" w:rsidRPr="002D0685" w:rsidRDefault="00874023" w:rsidP="00B66B73">
            <w:pPr>
              <w:tabs>
                <w:tab w:val="left" w:pos="6379"/>
              </w:tabs>
              <w:suppressAutoHyphens w:val="0"/>
              <w:jc w:val="both"/>
              <w:rPr>
                <w:rFonts w:ascii="Arial" w:hAnsi="Arial" w:cs="Arial"/>
                <w:szCs w:val="24"/>
                <w:lang w:val="en-US" w:eastAsia="en-US"/>
              </w:rPr>
            </w:pPr>
          </w:p>
        </w:tc>
      </w:tr>
      <w:tr w:rsidR="00874023" w:rsidRPr="002D0685" w:rsidTr="00C568E1">
        <w:tc>
          <w:tcPr>
            <w:tcW w:w="331" w:type="dxa"/>
          </w:tcPr>
          <w:p w:rsidR="00874023" w:rsidRPr="002D0685" w:rsidRDefault="00874023" w:rsidP="00E34024">
            <w:pPr>
              <w:pStyle w:val="ListParagraph"/>
              <w:numPr>
                <w:ilvl w:val="0"/>
                <w:numId w:val="51"/>
              </w:numPr>
              <w:tabs>
                <w:tab w:val="left" w:pos="6379"/>
              </w:tabs>
              <w:jc w:val="both"/>
              <w:rPr>
                <w:rFonts w:ascii="Arial" w:hAnsi="Arial" w:cs="Arial"/>
                <w:sz w:val="24"/>
                <w:szCs w:val="24"/>
                <w:lang w:val="en-US"/>
              </w:rPr>
            </w:pPr>
          </w:p>
        </w:tc>
        <w:tc>
          <w:tcPr>
            <w:tcW w:w="1429"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2379"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442"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842"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638" w:type="dxa"/>
          </w:tcPr>
          <w:p w:rsidR="00874023" w:rsidRPr="002D0685" w:rsidRDefault="00874023" w:rsidP="00B66B73">
            <w:pPr>
              <w:tabs>
                <w:tab w:val="left" w:pos="6379"/>
              </w:tabs>
              <w:suppressAutoHyphens w:val="0"/>
              <w:jc w:val="both"/>
              <w:rPr>
                <w:rFonts w:ascii="Arial" w:hAnsi="Arial" w:cs="Arial"/>
                <w:szCs w:val="24"/>
                <w:lang w:val="en-US" w:eastAsia="en-US"/>
              </w:rPr>
            </w:pPr>
          </w:p>
        </w:tc>
      </w:tr>
      <w:tr w:rsidR="00874023" w:rsidRPr="002D0685" w:rsidTr="00C568E1">
        <w:tc>
          <w:tcPr>
            <w:tcW w:w="331" w:type="dxa"/>
          </w:tcPr>
          <w:p w:rsidR="00874023" w:rsidRPr="002D0685" w:rsidRDefault="00874023" w:rsidP="00E34024">
            <w:pPr>
              <w:pStyle w:val="ListParagraph"/>
              <w:numPr>
                <w:ilvl w:val="0"/>
                <w:numId w:val="51"/>
              </w:numPr>
              <w:tabs>
                <w:tab w:val="left" w:pos="6379"/>
              </w:tabs>
              <w:jc w:val="both"/>
              <w:rPr>
                <w:rFonts w:ascii="Arial" w:hAnsi="Arial" w:cs="Arial"/>
                <w:sz w:val="24"/>
                <w:szCs w:val="24"/>
                <w:lang w:val="en-US"/>
              </w:rPr>
            </w:pPr>
          </w:p>
        </w:tc>
        <w:tc>
          <w:tcPr>
            <w:tcW w:w="1429"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2379"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442"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842"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638" w:type="dxa"/>
          </w:tcPr>
          <w:p w:rsidR="00874023" w:rsidRPr="002D0685" w:rsidRDefault="00874023" w:rsidP="00B66B73">
            <w:pPr>
              <w:tabs>
                <w:tab w:val="left" w:pos="6379"/>
              </w:tabs>
              <w:suppressAutoHyphens w:val="0"/>
              <w:jc w:val="both"/>
              <w:rPr>
                <w:rFonts w:ascii="Arial" w:hAnsi="Arial" w:cs="Arial"/>
                <w:szCs w:val="24"/>
                <w:lang w:val="en-US" w:eastAsia="en-US"/>
              </w:rPr>
            </w:pPr>
          </w:p>
        </w:tc>
      </w:tr>
      <w:tr w:rsidR="00874023" w:rsidRPr="002D0685" w:rsidTr="00C568E1">
        <w:tc>
          <w:tcPr>
            <w:tcW w:w="331" w:type="dxa"/>
          </w:tcPr>
          <w:p w:rsidR="00874023" w:rsidRPr="002D0685" w:rsidRDefault="00874023" w:rsidP="00E34024">
            <w:pPr>
              <w:pStyle w:val="ListParagraph"/>
              <w:numPr>
                <w:ilvl w:val="0"/>
                <w:numId w:val="51"/>
              </w:numPr>
              <w:tabs>
                <w:tab w:val="left" w:pos="6379"/>
              </w:tabs>
              <w:jc w:val="both"/>
              <w:rPr>
                <w:rFonts w:ascii="Arial" w:hAnsi="Arial" w:cs="Arial"/>
                <w:sz w:val="24"/>
                <w:szCs w:val="24"/>
                <w:lang w:val="en-US"/>
              </w:rPr>
            </w:pPr>
          </w:p>
        </w:tc>
        <w:tc>
          <w:tcPr>
            <w:tcW w:w="1429"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2379"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442"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842"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638" w:type="dxa"/>
          </w:tcPr>
          <w:p w:rsidR="00874023" w:rsidRPr="002D0685" w:rsidRDefault="00874023" w:rsidP="00B66B73">
            <w:pPr>
              <w:tabs>
                <w:tab w:val="left" w:pos="6379"/>
              </w:tabs>
              <w:suppressAutoHyphens w:val="0"/>
              <w:jc w:val="both"/>
              <w:rPr>
                <w:rFonts w:ascii="Arial" w:hAnsi="Arial" w:cs="Arial"/>
                <w:szCs w:val="24"/>
                <w:lang w:val="en-US" w:eastAsia="en-US"/>
              </w:rPr>
            </w:pPr>
          </w:p>
        </w:tc>
      </w:tr>
      <w:tr w:rsidR="00874023" w:rsidRPr="002D0685" w:rsidTr="00C568E1">
        <w:tc>
          <w:tcPr>
            <w:tcW w:w="331" w:type="dxa"/>
          </w:tcPr>
          <w:p w:rsidR="00874023" w:rsidRPr="002D0685" w:rsidRDefault="00874023" w:rsidP="00E34024">
            <w:pPr>
              <w:pStyle w:val="ListParagraph"/>
              <w:numPr>
                <w:ilvl w:val="0"/>
                <w:numId w:val="51"/>
              </w:numPr>
              <w:tabs>
                <w:tab w:val="left" w:pos="6379"/>
              </w:tabs>
              <w:jc w:val="both"/>
              <w:rPr>
                <w:rFonts w:ascii="Arial" w:hAnsi="Arial" w:cs="Arial"/>
                <w:sz w:val="24"/>
                <w:szCs w:val="24"/>
                <w:lang w:val="en-US"/>
              </w:rPr>
            </w:pPr>
          </w:p>
        </w:tc>
        <w:tc>
          <w:tcPr>
            <w:tcW w:w="1429"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2379"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442"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842"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638" w:type="dxa"/>
          </w:tcPr>
          <w:p w:rsidR="00874023" w:rsidRPr="002D0685" w:rsidRDefault="00874023" w:rsidP="00B66B73">
            <w:pPr>
              <w:tabs>
                <w:tab w:val="left" w:pos="6379"/>
              </w:tabs>
              <w:suppressAutoHyphens w:val="0"/>
              <w:jc w:val="both"/>
              <w:rPr>
                <w:rFonts w:ascii="Arial" w:hAnsi="Arial" w:cs="Arial"/>
                <w:szCs w:val="24"/>
                <w:lang w:val="en-US" w:eastAsia="en-US"/>
              </w:rPr>
            </w:pPr>
          </w:p>
        </w:tc>
      </w:tr>
      <w:tr w:rsidR="00874023" w:rsidRPr="002D0685" w:rsidTr="00C568E1">
        <w:tc>
          <w:tcPr>
            <w:tcW w:w="331" w:type="dxa"/>
          </w:tcPr>
          <w:p w:rsidR="00874023" w:rsidRPr="002D0685" w:rsidRDefault="00874023" w:rsidP="00E34024">
            <w:pPr>
              <w:pStyle w:val="ListParagraph"/>
              <w:numPr>
                <w:ilvl w:val="0"/>
                <w:numId w:val="51"/>
              </w:numPr>
              <w:tabs>
                <w:tab w:val="left" w:pos="6379"/>
              </w:tabs>
              <w:jc w:val="both"/>
              <w:rPr>
                <w:rFonts w:ascii="Arial" w:hAnsi="Arial" w:cs="Arial"/>
                <w:sz w:val="24"/>
                <w:szCs w:val="24"/>
                <w:lang w:val="en-US"/>
              </w:rPr>
            </w:pPr>
          </w:p>
        </w:tc>
        <w:tc>
          <w:tcPr>
            <w:tcW w:w="1429"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2379"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442"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842" w:type="dxa"/>
          </w:tcPr>
          <w:p w:rsidR="00874023" w:rsidRPr="002D0685" w:rsidRDefault="00874023" w:rsidP="00B66B73">
            <w:pPr>
              <w:tabs>
                <w:tab w:val="left" w:pos="6379"/>
              </w:tabs>
              <w:suppressAutoHyphens w:val="0"/>
              <w:jc w:val="both"/>
              <w:rPr>
                <w:rFonts w:ascii="Arial" w:hAnsi="Arial" w:cs="Arial"/>
                <w:szCs w:val="24"/>
                <w:lang w:val="en-US" w:eastAsia="en-US"/>
              </w:rPr>
            </w:pPr>
          </w:p>
        </w:tc>
        <w:tc>
          <w:tcPr>
            <w:tcW w:w="1638" w:type="dxa"/>
          </w:tcPr>
          <w:p w:rsidR="00874023" w:rsidRPr="002D0685" w:rsidRDefault="00874023" w:rsidP="00B66B73">
            <w:pPr>
              <w:tabs>
                <w:tab w:val="left" w:pos="6379"/>
              </w:tabs>
              <w:suppressAutoHyphens w:val="0"/>
              <w:jc w:val="both"/>
              <w:rPr>
                <w:rFonts w:ascii="Arial" w:hAnsi="Arial" w:cs="Arial"/>
                <w:szCs w:val="24"/>
                <w:lang w:val="en-US" w:eastAsia="en-US"/>
              </w:rPr>
            </w:pPr>
          </w:p>
        </w:tc>
      </w:tr>
    </w:tbl>
    <w:p w:rsidR="00874023" w:rsidRPr="002D0685" w:rsidRDefault="00874023" w:rsidP="00874023">
      <w:pPr>
        <w:tabs>
          <w:tab w:val="left" w:pos="6379"/>
        </w:tabs>
        <w:suppressAutoHyphens w:val="0"/>
        <w:jc w:val="both"/>
        <w:rPr>
          <w:rFonts w:ascii="Arial" w:hAnsi="Arial" w:cs="Arial"/>
          <w:szCs w:val="24"/>
          <w:lang w:val="en-US" w:eastAsia="en-US"/>
        </w:rPr>
      </w:pPr>
    </w:p>
    <w:p w:rsidR="00874023" w:rsidRPr="002D0685" w:rsidRDefault="00874023" w:rsidP="00874023">
      <w:pPr>
        <w:tabs>
          <w:tab w:val="left" w:pos="6379"/>
        </w:tabs>
        <w:suppressAutoHyphens w:val="0"/>
        <w:jc w:val="both"/>
        <w:rPr>
          <w:rFonts w:ascii="Arial" w:hAnsi="Arial" w:cs="Arial"/>
          <w:szCs w:val="24"/>
          <w:lang w:val="en-US" w:eastAsia="en-US"/>
        </w:rPr>
      </w:pPr>
    </w:p>
    <w:p w:rsidR="00874023" w:rsidRPr="002D0685" w:rsidRDefault="00874023" w:rsidP="00874023">
      <w:pPr>
        <w:pStyle w:val="BodyText"/>
        <w:rPr>
          <w:rFonts w:ascii="Arial" w:eastAsia="Arial Narrow" w:hAnsi="Arial" w:cs="Arial"/>
          <w:b/>
          <w:i/>
          <w:szCs w:val="24"/>
          <w:lang w:val="en-US"/>
        </w:rPr>
      </w:pPr>
    </w:p>
    <w:tbl>
      <w:tblPr>
        <w:tblW w:w="0" w:type="auto"/>
        <w:jc w:val="center"/>
        <w:tblLook w:val="01E0" w:firstRow="1" w:lastRow="1" w:firstColumn="1" w:lastColumn="1" w:noHBand="0" w:noVBand="0"/>
      </w:tblPr>
      <w:tblGrid>
        <w:gridCol w:w="3596"/>
        <w:gridCol w:w="1959"/>
        <w:gridCol w:w="3732"/>
      </w:tblGrid>
      <w:tr w:rsidR="00874023" w:rsidRPr="002D0685" w:rsidTr="00B66B73">
        <w:trPr>
          <w:jc w:val="center"/>
        </w:trPr>
        <w:tc>
          <w:tcPr>
            <w:tcW w:w="3652" w:type="dxa"/>
          </w:tcPr>
          <w:p w:rsidR="00874023" w:rsidRPr="002D0685" w:rsidRDefault="00874023" w:rsidP="00B66B73">
            <w:pPr>
              <w:jc w:val="center"/>
              <w:rPr>
                <w:rFonts w:ascii="Arial" w:hAnsi="Arial" w:cs="Arial"/>
                <w:szCs w:val="24"/>
                <w:lang w:val="en-US"/>
              </w:rPr>
            </w:pPr>
            <w:r w:rsidRPr="002D0685">
              <w:rPr>
                <w:rFonts w:ascii="Arial" w:hAnsi="Arial" w:cs="Arial"/>
                <w:szCs w:val="24"/>
                <w:lang w:val="en-US"/>
              </w:rPr>
              <w:t>Date:</w:t>
            </w:r>
          </w:p>
        </w:tc>
        <w:tc>
          <w:tcPr>
            <w:tcW w:w="1985" w:type="dxa"/>
          </w:tcPr>
          <w:p w:rsidR="00874023" w:rsidRPr="002D0685" w:rsidRDefault="00874023" w:rsidP="00B66B73">
            <w:pPr>
              <w:jc w:val="center"/>
              <w:rPr>
                <w:rFonts w:ascii="Arial" w:hAnsi="Arial" w:cs="Arial"/>
                <w:szCs w:val="24"/>
                <w:lang w:val="en-US"/>
              </w:rPr>
            </w:pPr>
            <w:r w:rsidRPr="002D0685">
              <w:rPr>
                <w:rFonts w:ascii="Arial" w:hAnsi="Arial" w:cs="Arial"/>
                <w:szCs w:val="24"/>
                <w:lang w:val="en-US"/>
              </w:rPr>
              <w:t>L.S.</w:t>
            </w:r>
          </w:p>
        </w:tc>
        <w:tc>
          <w:tcPr>
            <w:tcW w:w="3782" w:type="dxa"/>
          </w:tcPr>
          <w:p w:rsidR="00874023" w:rsidRPr="002D0685" w:rsidRDefault="00874023" w:rsidP="00B66B73">
            <w:pPr>
              <w:jc w:val="center"/>
              <w:rPr>
                <w:rFonts w:ascii="Arial" w:hAnsi="Arial" w:cs="Arial"/>
                <w:szCs w:val="24"/>
                <w:lang w:val="en-US"/>
              </w:rPr>
            </w:pPr>
            <w:r w:rsidRPr="002D0685">
              <w:rPr>
                <w:rFonts w:ascii="Arial" w:hAnsi="Arial" w:cs="Arial"/>
                <w:szCs w:val="24"/>
                <w:lang w:val="en-US"/>
              </w:rPr>
              <w:t>Tenderer:</w:t>
            </w:r>
          </w:p>
        </w:tc>
      </w:tr>
      <w:tr w:rsidR="00874023" w:rsidRPr="002D0685" w:rsidTr="00B66B73">
        <w:trPr>
          <w:jc w:val="center"/>
        </w:trPr>
        <w:tc>
          <w:tcPr>
            <w:tcW w:w="3652" w:type="dxa"/>
            <w:vAlign w:val="center"/>
          </w:tcPr>
          <w:p w:rsidR="00874023" w:rsidRPr="002D0685" w:rsidRDefault="00874023" w:rsidP="00B66B73">
            <w:pPr>
              <w:jc w:val="both"/>
              <w:rPr>
                <w:rFonts w:ascii="Arial" w:hAnsi="Arial" w:cs="Arial"/>
                <w:szCs w:val="24"/>
                <w:lang w:val="en-US"/>
              </w:rPr>
            </w:pPr>
          </w:p>
        </w:tc>
        <w:tc>
          <w:tcPr>
            <w:tcW w:w="1985" w:type="dxa"/>
            <w:vAlign w:val="center"/>
          </w:tcPr>
          <w:p w:rsidR="00874023" w:rsidRPr="002D0685" w:rsidRDefault="00874023" w:rsidP="00B66B73">
            <w:pPr>
              <w:jc w:val="both"/>
              <w:rPr>
                <w:rFonts w:ascii="Arial" w:hAnsi="Arial" w:cs="Arial"/>
                <w:szCs w:val="24"/>
                <w:lang w:val="en-US"/>
              </w:rPr>
            </w:pPr>
          </w:p>
        </w:tc>
        <w:tc>
          <w:tcPr>
            <w:tcW w:w="3782" w:type="dxa"/>
            <w:vAlign w:val="center"/>
          </w:tcPr>
          <w:p w:rsidR="00874023" w:rsidRPr="002D0685" w:rsidRDefault="00874023" w:rsidP="00B66B73">
            <w:pPr>
              <w:jc w:val="both"/>
              <w:rPr>
                <w:rFonts w:ascii="Arial" w:hAnsi="Arial" w:cs="Arial"/>
                <w:szCs w:val="24"/>
                <w:lang w:val="en-US"/>
              </w:rPr>
            </w:pPr>
          </w:p>
        </w:tc>
      </w:tr>
      <w:tr w:rsidR="00874023" w:rsidRPr="002D0685" w:rsidTr="00B66B73">
        <w:trPr>
          <w:jc w:val="center"/>
        </w:trPr>
        <w:tc>
          <w:tcPr>
            <w:tcW w:w="3652" w:type="dxa"/>
            <w:tcBorders>
              <w:bottom w:val="single" w:sz="4" w:space="0" w:color="auto"/>
            </w:tcBorders>
            <w:vAlign w:val="center"/>
          </w:tcPr>
          <w:p w:rsidR="00874023" w:rsidRPr="002D0685" w:rsidRDefault="00874023" w:rsidP="00B66B73">
            <w:pPr>
              <w:jc w:val="both"/>
              <w:rPr>
                <w:rFonts w:ascii="Arial" w:hAnsi="Arial" w:cs="Arial"/>
                <w:szCs w:val="24"/>
                <w:lang w:val="en-US"/>
              </w:rPr>
            </w:pPr>
          </w:p>
        </w:tc>
        <w:tc>
          <w:tcPr>
            <w:tcW w:w="1985" w:type="dxa"/>
            <w:vAlign w:val="center"/>
          </w:tcPr>
          <w:p w:rsidR="00874023" w:rsidRPr="002D0685" w:rsidRDefault="00874023" w:rsidP="00B66B73">
            <w:pPr>
              <w:jc w:val="both"/>
              <w:rPr>
                <w:rFonts w:ascii="Arial" w:hAnsi="Arial" w:cs="Arial"/>
                <w:szCs w:val="24"/>
                <w:lang w:val="en-US"/>
              </w:rPr>
            </w:pPr>
          </w:p>
        </w:tc>
        <w:tc>
          <w:tcPr>
            <w:tcW w:w="3782" w:type="dxa"/>
            <w:tcBorders>
              <w:bottom w:val="single" w:sz="4" w:space="0" w:color="auto"/>
            </w:tcBorders>
            <w:vAlign w:val="center"/>
          </w:tcPr>
          <w:p w:rsidR="00874023" w:rsidRPr="002D0685" w:rsidRDefault="00874023" w:rsidP="00B66B73">
            <w:pPr>
              <w:jc w:val="both"/>
              <w:rPr>
                <w:rFonts w:ascii="Arial" w:hAnsi="Arial" w:cs="Arial"/>
                <w:szCs w:val="24"/>
                <w:lang w:val="en-US"/>
              </w:rPr>
            </w:pPr>
          </w:p>
        </w:tc>
      </w:tr>
    </w:tbl>
    <w:p w:rsidR="001860AE" w:rsidRPr="002D0685" w:rsidRDefault="001860AE" w:rsidP="001860AE">
      <w:pPr>
        <w:jc w:val="right"/>
        <w:rPr>
          <w:rFonts w:ascii="Arial" w:eastAsia="Arial Narrow" w:hAnsi="Arial" w:cs="Arial"/>
          <w:b/>
          <w:szCs w:val="24"/>
          <w:lang w:val="en-US"/>
        </w:rPr>
      </w:pPr>
    </w:p>
    <w:p w:rsidR="00442D91" w:rsidRDefault="00442D91">
      <w:pPr>
        <w:suppressAutoHyphens w:val="0"/>
        <w:spacing w:after="160" w:line="259" w:lineRule="auto"/>
        <w:rPr>
          <w:rFonts w:ascii="Arial" w:eastAsia="Arial Narrow" w:hAnsi="Arial" w:cs="Arial"/>
          <w:b/>
          <w:szCs w:val="24"/>
          <w:lang w:val="en-US"/>
        </w:rPr>
      </w:pPr>
      <w:r>
        <w:rPr>
          <w:rFonts w:ascii="Arial" w:eastAsia="Arial Narrow" w:hAnsi="Arial" w:cs="Arial"/>
          <w:b/>
          <w:szCs w:val="24"/>
          <w:lang w:val="en-US"/>
        </w:rPr>
        <w:br w:type="page"/>
      </w:r>
    </w:p>
    <w:p w:rsidR="004A18FB" w:rsidRPr="002D0685" w:rsidRDefault="00B66B73" w:rsidP="004A18FB">
      <w:pPr>
        <w:jc w:val="right"/>
        <w:rPr>
          <w:rFonts w:ascii="Arial" w:eastAsia="Arial Narrow" w:hAnsi="Arial" w:cs="Arial"/>
          <w:b/>
          <w:szCs w:val="24"/>
          <w:lang w:val="en-US"/>
        </w:rPr>
      </w:pPr>
      <w:r w:rsidRPr="002D0685">
        <w:rPr>
          <w:rFonts w:ascii="Arial" w:eastAsia="Arial Narrow" w:hAnsi="Arial" w:cs="Arial"/>
          <w:b/>
          <w:szCs w:val="24"/>
          <w:lang w:val="en-US"/>
        </w:rPr>
        <w:lastRenderedPageBreak/>
        <w:t>FORM</w:t>
      </w:r>
      <w:r w:rsidR="004A18FB" w:rsidRPr="002D0685">
        <w:rPr>
          <w:rFonts w:ascii="Arial" w:eastAsia="Arial Narrow" w:hAnsi="Arial" w:cs="Arial"/>
          <w:b/>
          <w:szCs w:val="24"/>
          <w:lang w:val="en-US"/>
        </w:rPr>
        <w:t xml:space="preserve"> </w:t>
      </w:r>
      <w:r w:rsidR="005C0157" w:rsidRPr="002D0685">
        <w:rPr>
          <w:rFonts w:ascii="Arial" w:eastAsia="Arial Narrow" w:hAnsi="Arial" w:cs="Arial"/>
          <w:b/>
          <w:szCs w:val="24"/>
          <w:lang w:val="en-US"/>
        </w:rPr>
        <w:t>9</w:t>
      </w:r>
      <w:r w:rsidR="004A18FB" w:rsidRPr="002D0685">
        <w:rPr>
          <w:rFonts w:ascii="Arial" w:eastAsia="Arial Narrow" w:hAnsi="Arial" w:cs="Arial"/>
          <w:b/>
          <w:szCs w:val="24"/>
          <w:lang w:val="en-US"/>
        </w:rPr>
        <w:t xml:space="preserve"> </w:t>
      </w:r>
    </w:p>
    <w:p w:rsidR="004A18FB" w:rsidRPr="002D0685" w:rsidRDefault="004A18FB" w:rsidP="004A18FB">
      <w:pPr>
        <w:tabs>
          <w:tab w:val="center" w:pos="7380"/>
        </w:tabs>
        <w:jc w:val="both"/>
        <w:rPr>
          <w:rFonts w:ascii="Arial" w:eastAsia="Arial Narrow" w:hAnsi="Arial" w:cs="Arial"/>
          <w:szCs w:val="24"/>
          <w:lang w:val="en-US"/>
        </w:rPr>
      </w:pPr>
    </w:p>
    <w:p w:rsidR="00FF5896" w:rsidRPr="002D0685" w:rsidRDefault="00A34B86" w:rsidP="00FF5896">
      <w:pPr>
        <w:pStyle w:val="Heading2"/>
        <w:jc w:val="center"/>
        <w:rPr>
          <w:rFonts w:cs="Arial"/>
          <w:sz w:val="24"/>
          <w:szCs w:val="24"/>
          <w:lang w:val="en-US"/>
        </w:rPr>
      </w:pPr>
      <w:bookmarkStart w:id="383" w:name="_Toc351378358"/>
      <w:bookmarkStart w:id="384" w:name="_Toc371416358"/>
      <w:bookmarkStart w:id="385" w:name="_Toc385934005"/>
      <w:bookmarkStart w:id="386" w:name="_Toc421192990"/>
      <w:bookmarkStart w:id="387" w:name="_Toc425166816"/>
      <w:bookmarkStart w:id="388" w:name="_Toc400883403"/>
      <w:r>
        <w:rPr>
          <w:rFonts w:cs="Arial"/>
          <w:sz w:val="24"/>
          <w:szCs w:val="24"/>
          <w:lang w:val="en-US"/>
        </w:rPr>
        <w:t>CURRICULUM</w:t>
      </w:r>
      <w:r w:rsidR="00FF5896" w:rsidRPr="002D0685">
        <w:rPr>
          <w:rFonts w:cs="Arial"/>
          <w:sz w:val="24"/>
          <w:szCs w:val="24"/>
          <w:lang w:val="en-US"/>
        </w:rPr>
        <w:t xml:space="preserve"> VITAE OF TEAM MEMBER</w:t>
      </w:r>
      <w:bookmarkEnd w:id="383"/>
      <w:bookmarkEnd w:id="384"/>
      <w:bookmarkEnd w:id="385"/>
      <w:bookmarkEnd w:id="386"/>
      <w:bookmarkEnd w:id="387"/>
    </w:p>
    <w:p w:rsidR="00FF5896" w:rsidRPr="002D0685" w:rsidRDefault="00FF5896" w:rsidP="00FF5896">
      <w:pPr>
        <w:spacing w:afterLines="60" w:after="144"/>
        <w:jc w:val="both"/>
        <w:rPr>
          <w:rFonts w:ascii="Arial" w:hAnsi="Arial" w:cs="Arial"/>
          <w:szCs w:val="24"/>
          <w:lang w:val="en-US"/>
        </w:rPr>
      </w:pPr>
    </w:p>
    <w:p w:rsidR="00FF5896" w:rsidRPr="00EA3758" w:rsidRDefault="00FF5896" w:rsidP="00FF5896">
      <w:pPr>
        <w:suppressAutoHyphens w:val="0"/>
        <w:autoSpaceDE w:val="0"/>
        <w:autoSpaceDN w:val="0"/>
        <w:spacing w:after="40"/>
        <w:jc w:val="both"/>
        <w:rPr>
          <w:rFonts w:ascii="Arial" w:hAnsi="Arial" w:cs="Arial"/>
          <w:sz w:val="20"/>
          <w:lang w:val="en-US" w:eastAsia="en-US"/>
        </w:rPr>
      </w:pPr>
      <w:r w:rsidRPr="00EA3758">
        <w:rPr>
          <w:rFonts w:ascii="Arial" w:hAnsi="Arial" w:cs="Arial"/>
          <w:b/>
          <w:iCs/>
          <w:sz w:val="20"/>
          <w:lang w:val="en-US" w:eastAsia="en-US"/>
        </w:rPr>
        <w:t>1.</w:t>
      </w:r>
      <w:r w:rsidRPr="00EA3758">
        <w:rPr>
          <w:rFonts w:ascii="Arial" w:hAnsi="Arial" w:cs="Arial"/>
          <w:b/>
          <w:iCs/>
          <w:sz w:val="20"/>
          <w:lang w:val="en-US" w:eastAsia="en-US"/>
        </w:rPr>
        <w:tab/>
        <w:t>Proposed position</w:t>
      </w:r>
      <w:r w:rsidRPr="00EA3758">
        <w:rPr>
          <w:rFonts w:ascii="Arial" w:hAnsi="Arial" w:cs="Arial"/>
          <w:iCs/>
          <w:sz w:val="20"/>
          <w:lang w:val="en-US" w:eastAsia="en-US"/>
        </w:rPr>
        <w:t xml:space="preserve">: </w:t>
      </w:r>
      <w:r w:rsidRPr="00EA3758">
        <w:rPr>
          <w:rFonts w:ascii="Arial" w:hAnsi="Arial" w:cs="Arial"/>
          <w:sz w:val="20"/>
          <w:lang w:val="en-US" w:eastAsia="en-US"/>
        </w:rPr>
        <w:t>________________</w:t>
      </w:r>
    </w:p>
    <w:p w:rsidR="00FF5896" w:rsidRPr="00EA3758" w:rsidRDefault="00FF5896" w:rsidP="00FF5896">
      <w:pPr>
        <w:suppressAutoHyphens w:val="0"/>
        <w:autoSpaceDE w:val="0"/>
        <w:autoSpaceDN w:val="0"/>
        <w:spacing w:after="40"/>
        <w:jc w:val="both"/>
        <w:rPr>
          <w:rFonts w:ascii="Arial" w:hAnsi="Arial" w:cs="Arial"/>
          <w:sz w:val="20"/>
          <w:lang w:val="en-US" w:eastAsia="en-US"/>
        </w:rPr>
      </w:pPr>
      <w:r w:rsidRPr="00EA3758">
        <w:rPr>
          <w:rFonts w:ascii="Arial" w:hAnsi="Arial" w:cs="Arial"/>
          <w:b/>
          <w:sz w:val="20"/>
          <w:lang w:val="en-US" w:eastAsia="en-US"/>
        </w:rPr>
        <w:t>2.</w:t>
      </w:r>
      <w:r w:rsidRPr="00EA3758">
        <w:rPr>
          <w:rFonts w:ascii="Arial" w:hAnsi="Arial" w:cs="Arial"/>
          <w:b/>
          <w:sz w:val="20"/>
          <w:lang w:val="en-US" w:eastAsia="en-US"/>
        </w:rPr>
        <w:tab/>
        <w:t>Name of the company</w:t>
      </w:r>
      <w:r w:rsidRPr="00EA3758">
        <w:rPr>
          <w:rFonts w:ascii="Arial" w:hAnsi="Arial" w:cs="Arial"/>
          <w:sz w:val="20"/>
          <w:lang w:val="en-US" w:eastAsia="en-US"/>
        </w:rPr>
        <w:t>: ________________</w:t>
      </w:r>
    </w:p>
    <w:p w:rsidR="00FF5896" w:rsidRPr="00EA3758" w:rsidRDefault="00FF5896" w:rsidP="00FF5896">
      <w:pPr>
        <w:suppressAutoHyphens w:val="0"/>
        <w:autoSpaceDE w:val="0"/>
        <w:autoSpaceDN w:val="0"/>
        <w:spacing w:after="40"/>
        <w:jc w:val="both"/>
        <w:rPr>
          <w:rFonts w:ascii="Arial" w:hAnsi="Arial" w:cs="Arial"/>
          <w:b/>
          <w:sz w:val="20"/>
          <w:lang w:val="en-US" w:eastAsia="en-US"/>
        </w:rPr>
      </w:pPr>
      <w:r w:rsidRPr="00EA3758">
        <w:rPr>
          <w:rFonts w:ascii="Arial" w:hAnsi="Arial" w:cs="Arial"/>
          <w:b/>
          <w:sz w:val="20"/>
          <w:lang w:val="en-US" w:eastAsia="en-US"/>
        </w:rPr>
        <w:t>3.</w:t>
      </w:r>
      <w:r w:rsidRPr="00EA3758">
        <w:rPr>
          <w:rFonts w:ascii="Arial" w:hAnsi="Arial" w:cs="Arial"/>
          <w:b/>
          <w:sz w:val="20"/>
          <w:lang w:val="en-US" w:eastAsia="en-US"/>
        </w:rPr>
        <w:tab/>
        <w:t>Legal basis of engagement: ________________</w:t>
      </w:r>
    </w:p>
    <w:p w:rsidR="00FF5896" w:rsidRPr="00EA3758" w:rsidRDefault="00FF5896" w:rsidP="00FF5896">
      <w:pPr>
        <w:suppressAutoHyphens w:val="0"/>
        <w:autoSpaceDE w:val="0"/>
        <w:autoSpaceDN w:val="0"/>
        <w:spacing w:after="40"/>
        <w:jc w:val="both"/>
        <w:rPr>
          <w:rFonts w:ascii="Arial" w:hAnsi="Arial" w:cs="Arial"/>
          <w:sz w:val="20"/>
          <w:lang w:val="en-US" w:eastAsia="en-US"/>
        </w:rPr>
      </w:pPr>
      <w:r w:rsidRPr="00EA3758">
        <w:rPr>
          <w:rFonts w:ascii="Arial" w:hAnsi="Arial" w:cs="Arial"/>
          <w:b/>
          <w:sz w:val="20"/>
          <w:lang w:val="en-US" w:eastAsia="en-US"/>
        </w:rPr>
        <w:t>4.</w:t>
      </w:r>
      <w:r w:rsidR="003A3584" w:rsidRPr="00EA3758">
        <w:rPr>
          <w:rFonts w:ascii="Arial" w:hAnsi="Arial" w:cs="Arial"/>
          <w:b/>
          <w:sz w:val="20"/>
          <w:lang w:val="en-US" w:eastAsia="en-US"/>
        </w:rPr>
        <w:tab/>
      </w:r>
      <w:r w:rsidRPr="00EA3758">
        <w:rPr>
          <w:rFonts w:ascii="Arial" w:hAnsi="Arial" w:cs="Arial"/>
          <w:b/>
          <w:sz w:val="20"/>
          <w:lang w:val="en-US" w:eastAsia="en-US"/>
        </w:rPr>
        <w:t xml:space="preserve">Name of the person </w:t>
      </w:r>
      <w:r w:rsidRPr="00EA3758">
        <w:rPr>
          <w:rFonts w:ascii="Arial" w:hAnsi="Arial" w:cs="Arial"/>
          <w:sz w:val="20"/>
          <w:lang w:val="en-US" w:eastAsia="en-US"/>
        </w:rPr>
        <w:t>(full name and surname): ________________</w:t>
      </w:r>
    </w:p>
    <w:p w:rsidR="00FF5896" w:rsidRPr="00EA3758" w:rsidRDefault="00672490" w:rsidP="00FF5896">
      <w:pPr>
        <w:suppressAutoHyphens w:val="0"/>
        <w:autoSpaceDE w:val="0"/>
        <w:autoSpaceDN w:val="0"/>
        <w:spacing w:after="40"/>
        <w:jc w:val="both"/>
        <w:rPr>
          <w:rFonts w:ascii="Arial" w:hAnsi="Arial" w:cs="Arial"/>
          <w:sz w:val="20"/>
          <w:lang w:val="en-US" w:eastAsia="en-US"/>
        </w:rPr>
      </w:pPr>
      <w:r w:rsidRPr="00EA3758">
        <w:rPr>
          <w:rFonts w:ascii="Arial" w:hAnsi="Arial" w:cs="Arial"/>
          <w:b/>
          <w:sz w:val="20"/>
          <w:lang w:val="en-US" w:eastAsia="en-US"/>
        </w:rPr>
        <w:t>5</w:t>
      </w:r>
      <w:r w:rsidR="00FF5896" w:rsidRPr="00EA3758">
        <w:rPr>
          <w:rFonts w:ascii="Arial" w:hAnsi="Arial" w:cs="Arial"/>
          <w:b/>
          <w:sz w:val="20"/>
          <w:lang w:val="en-US" w:eastAsia="en-US"/>
        </w:rPr>
        <w:t>.</w:t>
      </w:r>
      <w:r w:rsidR="00FF5896" w:rsidRPr="00EA3758">
        <w:rPr>
          <w:rFonts w:ascii="Arial" w:hAnsi="Arial" w:cs="Arial"/>
          <w:b/>
          <w:sz w:val="20"/>
          <w:lang w:val="en-US" w:eastAsia="en-US"/>
        </w:rPr>
        <w:tab/>
        <w:t>Date of birth</w:t>
      </w:r>
      <w:r w:rsidR="00FF5896" w:rsidRPr="00EA3758">
        <w:rPr>
          <w:rFonts w:ascii="Arial" w:hAnsi="Arial" w:cs="Arial"/>
          <w:sz w:val="20"/>
          <w:lang w:val="en-US" w:eastAsia="en-US"/>
        </w:rPr>
        <w:t xml:space="preserve">: ________________ </w:t>
      </w:r>
      <w:r w:rsidR="00FF5896" w:rsidRPr="00EA3758">
        <w:rPr>
          <w:rFonts w:ascii="Arial" w:hAnsi="Arial" w:cs="Arial"/>
          <w:b/>
          <w:sz w:val="20"/>
          <w:lang w:val="en-US" w:eastAsia="en-US"/>
        </w:rPr>
        <w:t>Nationality</w:t>
      </w:r>
      <w:r w:rsidR="00FF5896" w:rsidRPr="00EA3758">
        <w:rPr>
          <w:rFonts w:ascii="Arial" w:hAnsi="Arial" w:cs="Arial"/>
          <w:sz w:val="20"/>
          <w:lang w:val="en-US" w:eastAsia="en-US"/>
        </w:rPr>
        <w:t>: ____________________</w:t>
      </w:r>
    </w:p>
    <w:p w:rsidR="00FF5896" w:rsidRPr="00EA3758" w:rsidRDefault="00672490" w:rsidP="00FF5896">
      <w:pPr>
        <w:suppressAutoHyphens w:val="0"/>
        <w:autoSpaceDE w:val="0"/>
        <w:autoSpaceDN w:val="0"/>
        <w:spacing w:after="40"/>
        <w:jc w:val="both"/>
        <w:rPr>
          <w:rFonts w:ascii="Arial" w:hAnsi="Arial" w:cs="Arial"/>
          <w:sz w:val="20"/>
          <w:lang w:val="en-US" w:eastAsia="en-US"/>
        </w:rPr>
      </w:pPr>
      <w:r w:rsidRPr="00EA3758">
        <w:rPr>
          <w:rFonts w:ascii="Arial" w:hAnsi="Arial" w:cs="Arial"/>
          <w:b/>
          <w:sz w:val="20"/>
          <w:lang w:val="en-US" w:eastAsia="en-US"/>
        </w:rPr>
        <w:t>6</w:t>
      </w:r>
      <w:r w:rsidR="00FF5896" w:rsidRPr="00EA3758">
        <w:rPr>
          <w:rFonts w:ascii="Arial" w:hAnsi="Arial" w:cs="Arial"/>
          <w:b/>
          <w:sz w:val="20"/>
          <w:lang w:val="en-US" w:eastAsia="en-US"/>
        </w:rPr>
        <w:t>.</w:t>
      </w:r>
      <w:r w:rsidR="00FF5896" w:rsidRPr="00EA3758">
        <w:rPr>
          <w:rFonts w:ascii="Arial" w:hAnsi="Arial" w:cs="Arial"/>
          <w:b/>
          <w:sz w:val="20"/>
          <w:lang w:val="en-US" w:eastAsia="en-US"/>
        </w:rPr>
        <w:tab/>
        <w:t>Education</w:t>
      </w:r>
      <w:r w:rsidR="00FF5896" w:rsidRPr="00EA3758">
        <w:rPr>
          <w:rFonts w:ascii="Arial" w:hAnsi="Arial" w:cs="Arial"/>
          <w:sz w:val="20"/>
          <w:lang w:val="en-US"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59"/>
        <w:gridCol w:w="5076"/>
      </w:tblGrid>
      <w:tr w:rsidR="00FF5896" w:rsidRPr="00EA3758" w:rsidTr="0042018F">
        <w:tc>
          <w:tcPr>
            <w:tcW w:w="351" w:type="pct"/>
            <w:tcBorders>
              <w:top w:val="single" w:sz="4" w:space="0" w:color="auto"/>
              <w:left w:val="single" w:sz="4" w:space="0" w:color="auto"/>
              <w:bottom w:val="single" w:sz="4" w:space="0" w:color="auto"/>
              <w:right w:val="single" w:sz="4" w:space="0" w:color="auto"/>
            </w:tcBorders>
          </w:tcPr>
          <w:p w:rsidR="00FF5896" w:rsidRPr="00EA3758" w:rsidRDefault="00D81F4E" w:rsidP="0042018F">
            <w:pPr>
              <w:suppressAutoHyphens w:val="0"/>
              <w:autoSpaceDE w:val="0"/>
              <w:autoSpaceDN w:val="0"/>
              <w:spacing w:after="40"/>
              <w:jc w:val="both"/>
              <w:rPr>
                <w:rFonts w:ascii="Arial" w:hAnsi="Arial" w:cs="Arial"/>
                <w:sz w:val="20"/>
                <w:lang w:val="en-US" w:eastAsia="en-US"/>
              </w:rPr>
            </w:pPr>
            <w:r w:rsidRPr="00EA3758">
              <w:rPr>
                <w:rFonts w:ascii="Arial" w:hAnsi="Arial" w:cs="Arial"/>
                <w:sz w:val="20"/>
                <w:lang w:val="en-US" w:eastAsia="en-US"/>
              </w:rPr>
              <w:t>6</w:t>
            </w:r>
            <w:r w:rsidR="00FF5896" w:rsidRPr="00EA3758">
              <w:rPr>
                <w:rFonts w:ascii="Arial" w:hAnsi="Arial" w:cs="Arial"/>
                <w:sz w:val="20"/>
                <w:lang w:val="en-US" w:eastAsia="en-US"/>
              </w:rPr>
              <w:t>.1</w:t>
            </w:r>
          </w:p>
        </w:tc>
        <w:tc>
          <w:tcPr>
            <w:tcW w:w="1916" w:type="pct"/>
            <w:tcBorders>
              <w:top w:val="single" w:sz="4" w:space="0" w:color="auto"/>
              <w:left w:val="single" w:sz="4" w:space="0" w:color="auto"/>
              <w:bottom w:val="single" w:sz="4" w:space="0" w:color="auto"/>
              <w:right w:val="single" w:sz="4" w:space="0" w:color="auto"/>
            </w:tcBorders>
          </w:tcPr>
          <w:p w:rsidR="00FF5896" w:rsidRPr="00EA3758" w:rsidRDefault="00FF5896" w:rsidP="0042018F">
            <w:pPr>
              <w:suppressAutoHyphens w:val="0"/>
              <w:autoSpaceDE w:val="0"/>
              <w:autoSpaceDN w:val="0"/>
              <w:spacing w:after="40"/>
              <w:rPr>
                <w:rFonts w:ascii="Arial" w:hAnsi="Arial" w:cs="Arial"/>
                <w:sz w:val="20"/>
                <w:lang w:val="en-US" w:eastAsia="en-US"/>
              </w:rPr>
            </w:pPr>
            <w:r w:rsidRPr="00EA3758">
              <w:rPr>
                <w:rFonts w:ascii="Arial" w:hAnsi="Arial" w:cs="Arial"/>
                <w:sz w:val="20"/>
                <w:lang w:val="en-US" w:eastAsia="en-US"/>
              </w:rPr>
              <w:t>Degree(s) /Diploma(s) obtained:</w:t>
            </w:r>
          </w:p>
        </w:tc>
        <w:tc>
          <w:tcPr>
            <w:tcW w:w="2733" w:type="pct"/>
            <w:tcBorders>
              <w:top w:val="single" w:sz="4" w:space="0" w:color="auto"/>
              <w:left w:val="single" w:sz="4" w:space="0" w:color="auto"/>
              <w:bottom w:val="single" w:sz="4" w:space="0" w:color="auto"/>
              <w:right w:val="single" w:sz="4" w:space="0" w:color="auto"/>
            </w:tcBorders>
          </w:tcPr>
          <w:p w:rsidR="00FF5896" w:rsidRPr="00EA3758" w:rsidRDefault="00FF5896" w:rsidP="0042018F">
            <w:pPr>
              <w:suppressAutoHyphens w:val="0"/>
              <w:autoSpaceDE w:val="0"/>
              <w:autoSpaceDN w:val="0"/>
              <w:spacing w:after="40"/>
              <w:jc w:val="both"/>
              <w:rPr>
                <w:rFonts w:ascii="Arial" w:hAnsi="Arial" w:cs="Arial"/>
                <w:sz w:val="20"/>
                <w:lang w:val="en-US" w:eastAsia="en-US"/>
              </w:rPr>
            </w:pPr>
          </w:p>
        </w:tc>
      </w:tr>
      <w:tr w:rsidR="00FF5896" w:rsidRPr="00EA3758" w:rsidTr="0042018F">
        <w:tc>
          <w:tcPr>
            <w:tcW w:w="351" w:type="pct"/>
            <w:tcBorders>
              <w:top w:val="single" w:sz="4" w:space="0" w:color="auto"/>
              <w:left w:val="single" w:sz="4" w:space="0" w:color="auto"/>
              <w:bottom w:val="single" w:sz="4" w:space="0" w:color="auto"/>
              <w:right w:val="single" w:sz="4" w:space="0" w:color="auto"/>
            </w:tcBorders>
          </w:tcPr>
          <w:p w:rsidR="00FF5896" w:rsidRPr="00EA3758" w:rsidRDefault="00D81F4E" w:rsidP="0042018F">
            <w:pPr>
              <w:suppressAutoHyphens w:val="0"/>
              <w:autoSpaceDE w:val="0"/>
              <w:autoSpaceDN w:val="0"/>
              <w:spacing w:after="40"/>
              <w:jc w:val="both"/>
              <w:rPr>
                <w:rFonts w:ascii="Arial" w:hAnsi="Arial" w:cs="Arial"/>
                <w:sz w:val="20"/>
                <w:lang w:val="en-US" w:eastAsia="en-US"/>
              </w:rPr>
            </w:pPr>
            <w:r w:rsidRPr="00EA3758">
              <w:rPr>
                <w:rFonts w:ascii="Arial" w:hAnsi="Arial" w:cs="Arial"/>
                <w:sz w:val="20"/>
                <w:lang w:val="en-US" w:eastAsia="en-US"/>
              </w:rPr>
              <w:t>6</w:t>
            </w:r>
            <w:r w:rsidR="00FF5896" w:rsidRPr="00EA3758">
              <w:rPr>
                <w:rFonts w:ascii="Arial" w:hAnsi="Arial" w:cs="Arial"/>
                <w:sz w:val="20"/>
                <w:lang w:val="en-US" w:eastAsia="en-US"/>
              </w:rPr>
              <w:t>.2</w:t>
            </w:r>
          </w:p>
        </w:tc>
        <w:tc>
          <w:tcPr>
            <w:tcW w:w="1916" w:type="pct"/>
            <w:tcBorders>
              <w:top w:val="single" w:sz="4" w:space="0" w:color="auto"/>
              <w:left w:val="single" w:sz="4" w:space="0" w:color="auto"/>
              <w:bottom w:val="single" w:sz="4" w:space="0" w:color="auto"/>
              <w:right w:val="single" w:sz="4" w:space="0" w:color="auto"/>
            </w:tcBorders>
          </w:tcPr>
          <w:p w:rsidR="00FF5896" w:rsidRPr="00EA3758" w:rsidRDefault="00FF5896" w:rsidP="0042018F">
            <w:pPr>
              <w:suppressAutoHyphens w:val="0"/>
              <w:autoSpaceDE w:val="0"/>
              <w:autoSpaceDN w:val="0"/>
              <w:spacing w:after="40"/>
              <w:rPr>
                <w:rFonts w:ascii="Arial" w:hAnsi="Arial" w:cs="Arial"/>
                <w:sz w:val="20"/>
                <w:lang w:val="en-US" w:eastAsia="en-US"/>
              </w:rPr>
            </w:pPr>
            <w:r w:rsidRPr="00EA3758">
              <w:rPr>
                <w:rFonts w:ascii="Arial" w:hAnsi="Arial" w:cs="Arial"/>
                <w:sz w:val="20"/>
                <w:lang w:val="en-US" w:eastAsia="en-US"/>
              </w:rPr>
              <w:t>Education Institution(s) - Date: from(months/year) to (months/year):</w:t>
            </w:r>
          </w:p>
        </w:tc>
        <w:tc>
          <w:tcPr>
            <w:tcW w:w="2733" w:type="pct"/>
            <w:tcBorders>
              <w:top w:val="single" w:sz="4" w:space="0" w:color="auto"/>
              <w:left w:val="single" w:sz="4" w:space="0" w:color="auto"/>
              <w:bottom w:val="single" w:sz="4" w:space="0" w:color="auto"/>
              <w:right w:val="single" w:sz="4" w:space="0" w:color="auto"/>
            </w:tcBorders>
          </w:tcPr>
          <w:p w:rsidR="00FF5896" w:rsidRPr="00EA3758" w:rsidRDefault="00FF5896" w:rsidP="0042018F">
            <w:pPr>
              <w:suppressAutoHyphens w:val="0"/>
              <w:autoSpaceDE w:val="0"/>
              <w:autoSpaceDN w:val="0"/>
              <w:spacing w:after="40"/>
              <w:jc w:val="both"/>
              <w:rPr>
                <w:rFonts w:ascii="Arial" w:hAnsi="Arial" w:cs="Arial"/>
                <w:sz w:val="20"/>
                <w:lang w:val="en-US" w:eastAsia="en-US"/>
              </w:rPr>
            </w:pPr>
          </w:p>
        </w:tc>
      </w:tr>
    </w:tbl>
    <w:p w:rsidR="0009385B" w:rsidRPr="00EA3758" w:rsidRDefault="0009385B" w:rsidP="00FF5896">
      <w:pPr>
        <w:suppressAutoHyphens w:val="0"/>
        <w:autoSpaceDE w:val="0"/>
        <w:autoSpaceDN w:val="0"/>
        <w:spacing w:after="40"/>
        <w:jc w:val="both"/>
        <w:rPr>
          <w:rFonts w:ascii="Arial" w:hAnsi="Arial" w:cs="Arial"/>
          <w:b/>
          <w:sz w:val="20"/>
          <w:lang w:val="en-US" w:eastAsia="en-US"/>
        </w:rPr>
      </w:pPr>
    </w:p>
    <w:p w:rsidR="00FF5896" w:rsidRPr="00EA3758" w:rsidRDefault="00672490" w:rsidP="00FF5896">
      <w:pPr>
        <w:suppressAutoHyphens w:val="0"/>
        <w:autoSpaceDE w:val="0"/>
        <w:autoSpaceDN w:val="0"/>
        <w:spacing w:after="40"/>
        <w:jc w:val="both"/>
        <w:rPr>
          <w:rFonts w:ascii="Arial" w:hAnsi="Arial" w:cs="Arial"/>
          <w:sz w:val="20"/>
          <w:lang w:val="en-US" w:eastAsia="en-US"/>
        </w:rPr>
      </w:pPr>
      <w:r w:rsidRPr="00EA3758">
        <w:rPr>
          <w:rFonts w:ascii="Arial" w:hAnsi="Arial" w:cs="Arial"/>
          <w:b/>
          <w:sz w:val="20"/>
          <w:lang w:val="en-US" w:eastAsia="en-US"/>
        </w:rPr>
        <w:t>7</w:t>
      </w:r>
      <w:r w:rsidR="00FF5896" w:rsidRPr="00EA3758">
        <w:rPr>
          <w:rFonts w:ascii="Arial" w:hAnsi="Arial" w:cs="Arial"/>
          <w:b/>
          <w:sz w:val="20"/>
          <w:lang w:val="en-US" w:eastAsia="en-US"/>
        </w:rPr>
        <w:t>.</w:t>
      </w:r>
      <w:r w:rsidR="00FF5896" w:rsidRPr="00EA3758">
        <w:rPr>
          <w:rFonts w:ascii="Arial" w:hAnsi="Arial" w:cs="Arial"/>
          <w:b/>
          <w:sz w:val="20"/>
          <w:lang w:val="en-US" w:eastAsia="en-US"/>
        </w:rPr>
        <w:tab/>
        <w:t>Membership in professional bodies</w:t>
      </w:r>
      <w:r w:rsidR="00FF5896" w:rsidRPr="00EA3758">
        <w:rPr>
          <w:rFonts w:ascii="Arial" w:hAnsi="Arial" w:cs="Arial"/>
          <w:sz w:val="20"/>
          <w:lang w:val="en-US" w:eastAsia="en-US"/>
        </w:rPr>
        <w:t>:</w:t>
      </w:r>
    </w:p>
    <w:p w:rsidR="00FF5896" w:rsidRPr="00EA3758" w:rsidRDefault="00FF5896" w:rsidP="00FF5896">
      <w:pPr>
        <w:suppressAutoHyphens w:val="0"/>
        <w:autoSpaceDE w:val="0"/>
        <w:autoSpaceDN w:val="0"/>
        <w:spacing w:after="40"/>
        <w:jc w:val="both"/>
        <w:rPr>
          <w:rFonts w:ascii="Arial" w:hAnsi="Arial" w:cs="Arial"/>
          <w:sz w:val="20"/>
          <w:lang w:val="en-US" w:eastAsia="en-US"/>
        </w:rPr>
      </w:pPr>
      <w:r w:rsidRPr="00EA3758">
        <w:rPr>
          <w:rFonts w:ascii="Arial" w:hAnsi="Arial" w:cs="Arial"/>
          <w:sz w:val="20"/>
          <w:lang w:val="en-US" w:eastAsia="en-US"/>
        </w:rPr>
        <w:t>_________________________________________________</w:t>
      </w:r>
      <w:r w:rsidR="009D0AEF" w:rsidRPr="00EA3758">
        <w:rPr>
          <w:rFonts w:ascii="Arial" w:hAnsi="Arial" w:cs="Arial"/>
          <w:sz w:val="20"/>
          <w:lang w:val="en-US" w:eastAsia="en-US"/>
        </w:rPr>
        <w:t>__________________</w:t>
      </w:r>
    </w:p>
    <w:p w:rsidR="00FF5896" w:rsidRPr="00EA3758" w:rsidRDefault="00672490" w:rsidP="00FF5896">
      <w:pPr>
        <w:suppressAutoHyphens w:val="0"/>
        <w:autoSpaceDE w:val="0"/>
        <w:autoSpaceDN w:val="0"/>
        <w:spacing w:after="40"/>
        <w:jc w:val="both"/>
        <w:rPr>
          <w:rFonts w:ascii="Arial" w:hAnsi="Arial" w:cs="Arial"/>
          <w:sz w:val="20"/>
          <w:lang w:val="en-US" w:eastAsia="en-US"/>
        </w:rPr>
      </w:pPr>
      <w:r w:rsidRPr="00EA3758">
        <w:rPr>
          <w:rFonts w:ascii="Arial" w:hAnsi="Arial" w:cs="Arial"/>
          <w:b/>
          <w:sz w:val="20"/>
          <w:lang w:val="en-US" w:eastAsia="en-US"/>
        </w:rPr>
        <w:t>8</w:t>
      </w:r>
      <w:r w:rsidR="00FF5896" w:rsidRPr="00EA3758">
        <w:rPr>
          <w:rFonts w:ascii="Arial" w:hAnsi="Arial" w:cs="Arial"/>
          <w:b/>
          <w:sz w:val="20"/>
          <w:lang w:val="en-US" w:eastAsia="en-US"/>
        </w:rPr>
        <w:t>.</w:t>
      </w:r>
      <w:r w:rsidR="00FF5896" w:rsidRPr="00EA3758">
        <w:rPr>
          <w:rFonts w:ascii="Arial" w:hAnsi="Arial" w:cs="Arial"/>
          <w:sz w:val="20"/>
          <w:lang w:val="en-US" w:eastAsia="en-US"/>
        </w:rPr>
        <w:tab/>
      </w:r>
      <w:r w:rsidR="00FF5896" w:rsidRPr="00EA3758">
        <w:rPr>
          <w:rFonts w:ascii="Arial" w:hAnsi="Arial" w:cs="Arial"/>
          <w:b/>
          <w:sz w:val="20"/>
          <w:lang w:val="en-US" w:eastAsia="en-US"/>
        </w:rPr>
        <w:t>Other training</w:t>
      </w:r>
      <w:r w:rsidR="00FF5896" w:rsidRPr="00EA3758">
        <w:rPr>
          <w:rFonts w:ascii="Arial" w:hAnsi="Arial" w:cs="Arial"/>
          <w:sz w:val="20"/>
          <w:lang w:val="en-US" w:eastAsia="en-US"/>
        </w:rPr>
        <w:t xml:space="preserve"> (state the institutions and degrees or diplomas obtained):</w:t>
      </w:r>
    </w:p>
    <w:p w:rsidR="00FF5896" w:rsidRPr="00EA3758" w:rsidRDefault="00FF5896" w:rsidP="00FF5896">
      <w:pPr>
        <w:suppressAutoHyphens w:val="0"/>
        <w:autoSpaceDE w:val="0"/>
        <w:autoSpaceDN w:val="0"/>
        <w:spacing w:after="40"/>
        <w:jc w:val="both"/>
        <w:rPr>
          <w:rFonts w:ascii="Arial" w:hAnsi="Arial" w:cs="Arial"/>
          <w:sz w:val="20"/>
          <w:lang w:val="en-US" w:eastAsia="en-US"/>
        </w:rPr>
      </w:pPr>
      <w:r w:rsidRPr="00EA3758">
        <w:rPr>
          <w:rFonts w:ascii="Arial" w:hAnsi="Arial" w:cs="Arial"/>
          <w:sz w:val="20"/>
          <w:lang w:val="en-US" w:eastAsia="en-US"/>
        </w:rPr>
        <w:t>_________________________________________________</w:t>
      </w:r>
      <w:r w:rsidR="009D0AEF" w:rsidRPr="00EA3758">
        <w:rPr>
          <w:rFonts w:ascii="Arial" w:hAnsi="Arial" w:cs="Arial"/>
          <w:sz w:val="20"/>
          <w:lang w:val="en-US" w:eastAsia="en-US"/>
        </w:rPr>
        <w:t>__________________</w:t>
      </w:r>
    </w:p>
    <w:p w:rsidR="00FF5896" w:rsidRPr="00EA3758" w:rsidRDefault="00672490" w:rsidP="00FF5896">
      <w:pPr>
        <w:suppressAutoHyphens w:val="0"/>
        <w:autoSpaceDE w:val="0"/>
        <w:autoSpaceDN w:val="0"/>
        <w:spacing w:after="40"/>
        <w:jc w:val="both"/>
        <w:rPr>
          <w:rFonts w:ascii="Arial" w:hAnsi="Arial" w:cs="Arial"/>
          <w:sz w:val="20"/>
          <w:lang w:val="en-US" w:eastAsia="en-US"/>
        </w:rPr>
      </w:pPr>
      <w:r w:rsidRPr="00EA3758">
        <w:rPr>
          <w:rFonts w:ascii="Arial" w:hAnsi="Arial" w:cs="Arial"/>
          <w:b/>
          <w:sz w:val="20"/>
          <w:lang w:val="en-US" w:eastAsia="en-US"/>
        </w:rPr>
        <w:t>9</w:t>
      </w:r>
      <w:r w:rsidR="00FF5896" w:rsidRPr="00EA3758">
        <w:rPr>
          <w:rFonts w:ascii="Arial" w:hAnsi="Arial" w:cs="Arial"/>
          <w:b/>
          <w:sz w:val="20"/>
          <w:lang w:val="en-US" w:eastAsia="en-US"/>
        </w:rPr>
        <w:t>.</w:t>
      </w:r>
      <w:r w:rsidR="00FF5896" w:rsidRPr="00EA3758">
        <w:rPr>
          <w:rFonts w:ascii="Arial" w:hAnsi="Arial" w:cs="Arial"/>
          <w:b/>
          <w:sz w:val="20"/>
          <w:lang w:val="en-US" w:eastAsia="en-US"/>
        </w:rPr>
        <w:tab/>
        <w:t xml:space="preserve">Countries where </w:t>
      </w:r>
      <w:r w:rsidR="00FF5896" w:rsidRPr="00EA3758">
        <w:rPr>
          <w:rFonts w:ascii="Arial" w:eastAsia="Arial Narrow" w:hAnsi="Arial" w:cs="Arial"/>
          <w:b/>
          <w:sz w:val="20"/>
          <w:lang w:val="en-US"/>
        </w:rPr>
        <w:t>professional</w:t>
      </w:r>
      <w:r w:rsidR="00FF5896" w:rsidRPr="00EA3758">
        <w:rPr>
          <w:rFonts w:ascii="Arial" w:hAnsi="Arial" w:cs="Arial"/>
          <w:b/>
          <w:sz w:val="20"/>
          <w:lang w:val="en-US" w:eastAsia="en-US"/>
        </w:rPr>
        <w:t xml:space="preserve"> experience was obtained</w:t>
      </w:r>
      <w:r w:rsidR="00FF5896" w:rsidRPr="00EA3758">
        <w:rPr>
          <w:rFonts w:ascii="Arial" w:hAnsi="Arial" w:cs="Arial"/>
          <w:sz w:val="20"/>
          <w:lang w:val="en-US" w:eastAsia="en-US"/>
        </w:rPr>
        <w:t xml:space="preserve"> (list of countries): </w:t>
      </w:r>
    </w:p>
    <w:p w:rsidR="00FF5896" w:rsidRPr="00EA3758" w:rsidRDefault="00FF5896" w:rsidP="00FF5896">
      <w:pPr>
        <w:suppressAutoHyphens w:val="0"/>
        <w:autoSpaceDE w:val="0"/>
        <w:autoSpaceDN w:val="0"/>
        <w:spacing w:after="40"/>
        <w:jc w:val="both"/>
        <w:rPr>
          <w:rFonts w:ascii="Arial" w:hAnsi="Arial" w:cs="Arial"/>
          <w:sz w:val="20"/>
          <w:lang w:val="en-US" w:eastAsia="en-US"/>
        </w:rPr>
      </w:pPr>
      <w:r w:rsidRPr="00EA3758">
        <w:rPr>
          <w:rFonts w:ascii="Arial" w:hAnsi="Arial" w:cs="Arial"/>
          <w:sz w:val="20"/>
          <w:lang w:val="en-US" w:eastAsia="en-US"/>
        </w:rPr>
        <w:t>_________________________________________________</w:t>
      </w:r>
      <w:r w:rsidR="009D0AEF" w:rsidRPr="00EA3758">
        <w:rPr>
          <w:rFonts w:ascii="Arial" w:hAnsi="Arial" w:cs="Arial"/>
          <w:sz w:val="20"/>
          <w:lang w:val="en-US" w:eastAsia="en-US"/>
        </w:rPr>
        <w:t xml:space="preserve">_________________  </w:t>
      </w:r>
    </w:p>
    <w:p w:rsidR="00FF5896" w:rsidRPr="00EA3758" w:rsidRDefault="00672490" w:rsidP="00FF5896">
      <w:pPr>
        <w:suppressAutoHyphens w:val="0"/>
        <w:autoSpaceDE w:val="0"/>
        <w:autoSpaceDN w:val="0"/>
        <w:spacing w:after="40"/>
        <w:jc w:val="both"/>
        <w:rPr>
          <w:rFonts w:ascii="Arial" w:hAnsi="Arial" w:cs="Arial"/>
          <w:sz w:val="20"/>
          <w:lang w:val="en-US" w:eastAsia="en-US"/>
        </w:rPr>
      </w:pPr>
      <w:r w:rsidRPr="00EA3758">
        <w:rPr>
          <w:rFonts w:ascii="Arial" w:hAnsi="Arial" w:cs="Arial"/>
          <w:b/>
          <w:sz w:val="20"/>
          <w:lang w:val="en-US" w:eastAsia="en-US"/>
        </w:rPr>
        <w:t>10</w:t>
      </w:r>
      <w:r w:rsidR="00FF5896" w:rsidRPr="00EA3758">
        <w:rPr>
          <w:rFonts w:ascii="Arial" w:hAnsi="Arial" w:cs="Arial"/>
          <w:b/>
          <w:sz w:val="20"/>
          <w:lang w:val="en-US" w:eastAsia="en-US"/>
        </w:rPr>
        <w:t>.</w:t>
      </w:r>
      <w:r w:rsidR="00FF5896" w:rsidRPr="00EA3758">
        <w:rPr>
          <w:rFonts w:ascii="Arial" w:hAnsi="Arial" w:cs="Arial"/>
          <w:b/>
          <w:sz w:val="20"/>
          <w:lang w:val="en-US" w:eastAsia="en-US"/>
        </w:rPr>
        <w:tab/>
        <w:t>Language skills</w:t>
      </w:r>
      <w:r w:rsidR="00FF5896" w:rsidRPr="00EA3758">
        <w:rPr>
          <w:rFonts w:ascii="Arial" w:hAnsi="Arial" w:cs="Arial"/>
          <w:sz w:val="20"/>
          <w:lang w:val="en-US" w:eastAsia="en-US"/>
        </w:rPr>
        <w:t>: (Mark 1 to 5 for competence, where 5 is the highest):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2"/>
        <w:gridCol w:w="2322"/>
      </w:tblGrid>
      <w:tr w:rsidR="00FF5896" w:rsidRPr="00EA3758" w:rsidTr="0042018F">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FF5896" w:rsidRPr="00EA3758" w:rsidRDefault="00FF5896" w:rsidP="0042018F">
            <w:pPr>
              <w:suppressAutoHyphens w:val="0"/>
              <w:autoSpaceDE w:val="0"/>
              <w:autoSpaceDN w:val="0"/>
              <w:spacing w:after="40"/>
              <w:jc w:val="center"/>
              <w:rPr>
                <w:rFonts w:ascii="Arial" w:hAnsi="Arial" w:cs="Arial"/>
                <w:sz w:val="20"/>
                <w:lang w:val="en-US" w:eastAsia="en-US"/>
              </w:rPr>
            </w:pPr>
            <w:r w:rsidRPr="00EA3758">
              <w:rPr>
                <w:rFonts w:ascii="Arial" w:hAnsi="Arial" w:cs="Arial"/>
                <w:sz w:val="20"/>
                <w:lang w:val="en-US" w:eastAsia="en-US"/>
              </w:rPr>
              <w:t>Language</w:t>
            </w:r>
          </w:p>
        </w:tc>
        <w:tc>
          <w:tcPr>
            <w:tcW w:w="1250" w:type="pct"/>
            <w:tcBorders>
              <w:top w:val="single" w:sz="4" w:space="0" w:color="auto"/>
              <w:left w:val="single" w:sz="4" w:space="0" w:color="auto"/>
              <w:bottom w:val="single" w:sz="4" w:space="0" w:color="auto"/>
              <w:right w:val="single" w:sz="4" w:space="0" w:color="auto"/>
            </w:tcBorders>
            <w:vAlign w:val="center"/>
          </w:tcPr>
          <w:p w:rsidR="00FF5896" w:rsidRPr="00EA3758" w:rsidRDefault="00FF5896" w:rsidP="0042018F">
            <w:pPr>
              <w:suppressAutoHyphens w:val="0"/>
              <w:autoSpaceDE w:val="0"/>
              <w:autoSpaceDN w:val="0"/>
              <w:spacing w:after="40"/>
              <w:jc w:val="center"/>
              <w:rPr>
                <w:rFonts w:ascii="Arial" w:hAnsi="Arial" w:cs="Arial"/>
                <w:sz w:val="20"/>
                <w:lang w:val="en-US" w:eastAsia="en-US"/>
              </w:rPr>
            </w:pPr>
            <w:r w:rsidRPr="00EA3758">
              <w:rPr>
                <w:rFonts w:ascii="Arial" w:hAnsi="Arial" w:cs="Arial"/>
                <w:sz w:val="20"/>
                <w:lang w:val="en-US" w:eastAsia="en-US"/>
              </w:rPr>
              <w:t>Speaking</w:t>
            </w:r>
          </w:p>
        </w:tc>
        <w:tc>
          <w:tcPr>
            <w:tcW w:w="1250" w:type="pct"/>
            <w:tcBorders>
              <w:top w:val="single" w:sz="4" w:space="0" w:color="auto"/>
              <w:left w:val="single" w:sz="4" w:space="0" w:color="auto"/>
              <w:bottom w:val="single" w:sz="4" w:space="0" w:color="auto"/>
              <w:right w:val="single" w:sz="4" w:space="0" w:color="auto"/>
            </w:tcBorders>
            <w:vAlign w:val="center"/>
          </w:tcPr>
          <w:p w:rsidR="00FF5896" w:rsidRPr="00EA3758" w:rsidRDefault="00FF5896" w:rsidP="0042018F">
            <w:pPr>
              <w:suppressAutoHyphens w:val="0"/>
              <w:autoSpaceDE w:val="0"/>
              <w:autoSpaceDN w:val="0"/>
              <w:spacing w:after="40"/>
              <w:jc w:val="center"/>
              <w:rPr>
                <w:rFonts w:ascii="Arial" w:hAnsi="Arial" w:cs="Arial"/>
                <w:sz w:val="20"/>
                <w:lang w:val="en-US" w:eastAsia="en-US"/>
              </w:rPr>
            </w:pPr>
            <w:r w:rsidRPr="00EA3758">
              <w:rPr>
                <w:rFonts w:ascii="Arial" w:hAnsi="Arial" w:cs="Arial"/>
                <w:sz w:val="20"/>
                <w:lang w:val="en-US" w:eastAsia="en-US"/>
              </w:rPr>
              <w:t>Reading</w:t>
            </w:r>
          </w:p>
        </w:tc>
        <w:tc>
          <w:tcPr>
            <w:tcW w:w="1250" w:type="pct"/>
            <w:tcBorders>
              <w:top w:val="single" w:sz="4" w:space="0" w:color="auto"/>
              <w:left w:val="single" w:sz="4" w:space="0" w:color="auto"/>
              <w:bottom w:val="single" w:sz="4" w:space="0" w:color="auto"/>
              <w:right w:val="single" w:sz="4" w:space="0" w:color="auto"/>
            </w:tcBorders>
            <w:vAlign w:val="center"/>
          </w:tcPr>
          <w:p w:rsidR="00FF5896" w:rsidRPr="00EA3758" w:rsidRDefault="00FF5896" w:rsidP="0042018F">
            <w:pPr>
              <w:suppressAutoHyphens w:val="0"/>
              <w:autoSpaceDE w:val="0"/>
              <w:autoSpaceDN w:val="0"/>
              <w:spacing w:after="40"/>
              <w:jc w:val="center"/>
              <w:rPr>
                <w:rFonts w:ascii="Arial" w:hAnsi="Arial" w:cs="Arial"/>
                <w:sz w:val="20"/>
                <w:lang w:val="en-US" w:eastAsia="en-US"/>
              </w:rPr>
            </w:pPr>
            <w:r w:rsidRPr="00EA3758">
              <w:rPr>
                <w:rFonts w:ascii="Arial" w:hAnsi="Arial" w:cs="Arial"/>
                <w:sz w:val="20"/>
                <w:lang w:val="en-US" w:eastAsia="en-US"/>
              </w:rPr>
              <w:t>Writing</w:t>
            </w:r>
          </w:p>
        </w:tc>
      </w:tr>
      <w:tr w:rsidR="00FF5896" w:rsidRPr="00EA3758" w:rsidTr="0042018F">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FF5896" w:rsidRPr="00EA3758" w:rsidRDefault="00FF5896" w:rsidP="0042018F">
            <w:pPr>
              <w:suppressAutoHyphens w:val="0"/>
              <w:autoSpaceDE w:val="0"/>
              <w:autoSpaceDN w:val="0"/>
              <w:spacing w:after="40"/>
              <w:jc w:val="center"/>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FF5896" w:rsidRPr="00EA3758" w:rsidRDefault="00FF5896" w:rsidP="0042018F">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FF5896" w:rsidRPr="00EA3758" w:rsidRDefault="00FF5896" w:rsidP="0042018F">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FF5896" w:rsidRPr="00EA3758" w:rsidRDefault="00FF5896" w:rsidP="0042018F">
            <w:pPr>
              <w:suppressAutoHyphens w:val="0"/>
              <w:autoSpaceDE w:val="0"/>
              <w:autoSpaceDN w:val="0"/>
              <w:spacing w:after="40"/>
              <w:jc w:val="both"/>
              <w:rPr>
                <w:rFonts w:ascii="Arial" w:hAnsi="Arial" w:cs="Arial"/>
                <w:sz w:val="20"/>
                <w:lang w:val="en-US" w:eastAsia="en-US"/>
              </w:rPr>
            </w:pPr>
          </w:p>
        </w:tc>
      </w:tr>
      <w:tr w:rsidR="00FF5896" w:rsidRPr="00EA3758" w:rsidTr="0042018F">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FF5896" w:rsidRPr="00EA3758" w:rsidRDefault="00FF5896" w:rsidP="0042018F">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FF5896" w:rsidRPr="00EA3758" w:rsidRDefault="00FF5896" w:rsidP="0042018F">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FF5896" w:rsidRPr="00EA3758" w:rsidRDefault="00FF5896" w:rsidP="0042018F">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FF5896" w:rsidRPr="00EA3758" w:rsidRDefault="00FF5896" w:rsidP="0042018F">
            <w:pPr>
              <w:suppressAutoHyphens w:val="0"/>
              <w:autoSpaceDE w:val="0"/>
              <w:autoSpaceDN w:val="0"/>
              <w:spacing w:after="40"/>
              <w:jc w:val="both"/>
              <w:rPr>
                <w:rFonts w:ascii="Arial" w:hAnsi="Arial" w:cs="Arial"/>
                <w:sz w:val="20"/>
                <w:lang w:val="en-US" w:eastAsia="en-US"/>
              </w:rPr>
            </w:pPr>
          </w:p>
        </w:tc>
      </w:tr>
      <w:tr w:rsidR="00FF5896" w:rsidRPr="00EA3758" w:rsidTr="0042018F">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FF5896" w:rsidRPr="00EA3758" w:rsidRDefault="00FF5896" w:rsidP="0042018F">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FF5896" w:rsidRPr="00EA3758" w:rsidRDefault="00FF5896" w:rsidP="0042018F">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FF5896" w:rsidRPr="00EA3758" w:rsidRDefault="00FF5896" w:rsidP="0042018F">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FF5896" w:rsidRPr="00EA3758" w:rsidRDefault="00FF5896" w:rsidP="0042018F">
            <w:pPr>
              <w:suppressAutoHyphens w:val="0"/>
              <w:autoSpaceDE w:val="0"/>
              <w:autoSpaceDN w:val="0"/>
              <w:spacing w:after="40"/>
              <w:jc w:val="both"/>
              <w:rPr>
                <w:rFonts w:ascii="Arial" w:hAnsi="Arial" w:cs="Arial"/>
                <w:sz w:val="20"/>
                <w:lang w:val="en-US" w:eastAsia="en-US"/>
              </w:rPr>
            </w:pPr>
          </w:p>
        </w:tc>
      </w:tr>
    </w:tbl>
    <w:p w:rsidR="00FF5896" w:rsidRPr="00EA3758" w:rsidRDefault="00FF5896" w:rsidP="00FF5896">
      <w:pPr>
        <w:suppressAutoHyphens w:val="0"/>
        <w:autoSpaceDE w:val="0"/>
        <w:autoSpaceDN w:val="0"/>
        <w:spacing w:after="40"/>
        <w:jc w:val="both"/>
        <w:rPr>
          <w:rFonts w:ascii="Arial" w:hAnsi="Arial" w:cs="Arial"/>
          <w:b/>
          <w:sz w:val="20"/>
          <w:lang w:val="en-US" w:eastAsia="en-US"/>
        </w:rPr>
      </w:pPr>
    </w:p>
    <w:p w:rsidR="00FF5896" w:rsidRPr="00EA3758" w:rsidRDefault="00EA3758" w:rsidP="00FF5896">
      <w:pPr>
        <w:suppressAutoHyphens w:val="0"/>
        <w:autoSpaceDE w:val="0"/>
        <w:autoSpaceDN w:val="0"/>
        <w:spacing w:after="40"/>
        <w:jc w:val="both"/>
        <w:rPr>
          <w:rFonts w:ascii="Arial" w:hAnsi="Arial" w:cs="Arial"/>
          <w:sz w:val="20"/>
          <w:lang w:val="en-US" w:eastAsia="en-US"/>
        </w:rPr>
      </w:pPr>
      <w:r w:rsidRPr="00EA3758">
        <w:rPr>
          <w:rFonts w:ascii="Arial" w:hAnsi="Arial" w:cs="Arial"/>
          <w:b/>
          <w:sz w:val="20"/>
          <w:lang w:val="en-US" w:eastAsia="en-US"/>
        </w:rPr>
        <w:t>11</w:t>
      </w:r>
      <w:r w:rsidR="00FF5896" w:rsidRPr="00EA3758">
        <w:rPr>
          <w:rFonts w:ascii="Arial" w:hAnsi="Arial" w:cs="Arial"/>
          <w:b/>
          <w:sz w:val="20"/>
          <w:lang w:val="en-US" w:eastAsia="en-US"/>
        </w:rPr>
        <w:t>.</w:t>
      </w:r>
      <w:r w:rsidR="00FF5896" w:rsidRPr="00EA3758">
        <w:rPr>
          <w:rFonts w:ascii="Arial" w:hAnsi="Arial" w:cs="Arial"/>
          <w:b/>
          <w:sz w:val="20"/>
          <w:lang w:val="en-US" w:eastAsia="en-US"/>
        </w:rPr>
        <w:tab/>
      </w:r>
      <w:r w:rsidR="003A3584" w:rsidRPr="00EA3758">
        <w:rPr>
          <w:rFonts w:ascii="Arial" w:hAnsi="Arial" w:cs="Arial"/>
          <w:b/>
          <w:sz w:val="20"/>
          <w:lang w:val="en-US" w:eastAsia="en-US"/>
        </w:rPr>
        <w:t xml:space="preserve">Relevant </w:t>
      </w:r>
      <w:r w:rsidR="00FF5896" w:rsidRPr="00EA3758">
        <w:rPr>
          <w:rFonts w:ascii="Arial" w:hAnsi="Arial" w:cs="Arial"/>
          <w:b/>
          <w:sz w:val="20"/>
          <w:lang w:val="en-US" w:eastAsia="en-US"/>
        </w:rPr>
        <w:t>experience</w:t>
      </w:r>
      <w:r w:rsidR="003A3584" w:rsidRPr="00EA3758">
        <w:rPr>
          <w:rFonts w:ascii="Arial" w:hAnsi="Arial" w:cs="Arial"/>
          <w:b/>
          <w:sz w:val="20"/>
          <w:lang w:val="en-US" w:eastAsia="en-US"/>
        </w:rPr>
        <w:t xml:space="preserve">- </w:t>
      </w:r>
      <w:r w:rsidR="003A3584" w:rsidRPr="00EA3758">
        <w:rPr>
          <w:rFonts w:ascii="Arial" w:hAnsi="Arial" w:cs="Arial"/>
          <w:sz w:val="20"/>
          <w:lang w:val="en-US" w:eastAsia="en-US"/>
        </w:rPr>
        <w:t>working and/or</w:t>
      </w:r>
      <w:r w:rsidR="003A3584" w:rsidRPr="00EA3758">
        <w:rPr>
          <w:rFonts w:ascii="Arial" w:hAnsi="Arial" w:cs="Arial"/>
          <w:b/>
          <w:sz w:val="20"/>
          <w:lang w:val="en-US" w:eastAsia="en-US"/>
        </w:rPr>
        <w:t xml:space="preserve"> </w:t>
      </w:r>
      <w:r w:rsidR="003A3584" w:rsidRPr="00EA3758">
        <w:rPr>
          <w:rFonts w:ascii="Arial" w:hAnsi="Arial" w:cs="Arial"/>
          <w:sz w:val="20"/>
          <w:lang w:val="en-US" w:eastAsia="en-US"/>
        </w:rPr>
        <w:t>consulting experience in the field of: business and advisory services including the service during financial transactions, company merger, acquisition and sale, financial and business analysis of business operation, capital valuation and negotiation, as well as the services of developing strategy regarding stated services</w:t>
      </w:r>
      <w:r w:rsidR="00FF5896" w:rsidRPr="00EA3758">
        <w:rPr>
          <w:rFonts w:ascii="Arial" w:hAnsi="Arial" w:cs="Arial"/>
          <w:sz w:val="20"/>
          <w:lang w:val="en-US"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6993"/>
      </w:tblGrid>
      <w:tr w:rsidR="00FF5896" w:rsidRPr="00EA3758" w:rsidTr="0042018F">
        <w:tc>
          <w:tcPr>
            <w:tcW w:w="1235" w:type="pct"/>
            <w:tcBorders>
              <w:top w:val="single" w:sz="4" w:space="0" w:color="auto"/>
              <w:left w:val="single" w:sz="4" w:space="0" w:color="auto"/>
              <w:bottom w:val="single" w:sz="4" w:space="0" w:color="auto"/>
              <w:right w:val="single" w:sz="4" w:space="0" w:color="auto"/>
            </w:tcBorders>
          </w:tcPr>
          <w:p w:rsidR="00FF5896" w:rsidRPr="00EA3758" w:rsidRDefault="00FF5896" w:rsidP="0042018F">
            <w:pPr>
              <w:suppressAutoHyphens w:val="0"/>
              <w:autoSpaceDE w:val="0"/>
              <w:autoSpaceDN w:val="0"/>
              <w:spacing w:after="40"/>
              <w:jc w:val="both"/>
              <w:rPr>
                <w:rFonts w:ascii="Arial" w:hAnsi="Arial" w:cs="Arial"/>
                <w:sz w:val="20"/>
                <w:lang w:val="en-US" w:eastAsia="en-US"/>
              </w:rPr>
            </w:pPr>
            <w:r w:rsidRPr="00EA3758">
              <w:rPr>
                <w:rFonts w:ascii="Arial" w:hAnsi="Arial" w:cs="Arial"/>
                <w:sz w:val="20"/>
                <w:lang w:val="en-US" w:eastAsia="en-US"/>
              </w:rPr>
              <w:t>Period:</w:t>
            </w:r>
          </w:p>
          <w:p w:rsidR="00FF5896" w:rsidRPr="00EA3758" w:rsidRDefault="00FF5896" w:rsidP="0042018F">
            <w:pPr>
              <w:suppressAutoHyphens w:val="0"/>
              <w:autoSpaceDE w:val="0"/>
              <w:autoSpaceDN w:val="0"/>
              <w:spacing w:after="40"/>
              <w:jc w:val="both"/>
              <w:rPr>
                <w:rFonts w:ascii="Arial" w:hAnsi="Arial" w:cs="Arial"/>
                <w:sz w:val="20"/>
                <w:lang w:val="en-US" w:eastAsia="en-US"/>
              </w:rPr>
            </w:pPr>
            <w:r w:rsidRPr="00EA3758">
              <w:rPr>
                <w:rFonts w:ascii="Arial" w:hAnsi="Arial" w:cs="Arial"/>
                <w:sz w:val="20"/>
                <w:lang w:val="en-US" w:eastAsia="en-US"/>
              </w:rPr>
              <w:t xml:space="preserve">from (months/year) </w:t>
            </w:r>
          </w:p>
          <w:p w:rsidR="00FF5896" w:rsidRPr="00EA3758" w:rsidRDefault="00FF5896" w:rsidP="0042018F">
            <w:pPr>
              <w:suppressAutoHyphens w:val="0"/>
              <w:autoSpaceDE w:val="0"/>
              <w:autoSpaceDN w:val="0"/>
              <w:spacing w:after="40"/>
              <w:jc w:val="both"/>
              <w:rPr>
                <w:rFonts w:ascii="Arial" w:hAnsi="Arial" w:cs="Arial"/>
                <w:sz w:val="20"/>
                <w:lang w:val="en-US" w:eastAsia="en-US"/>
              </w:rPr>
            </w:pPr>
            <w:r w:rsidRPr="00EA3758">
              <w:rPr>
                <w:rFonts w:ascii="Arial" w:hAnsi="Arial" w:cs="Arial"/>
                <w:sz w:val="20"/>
                <w:lang w:val="en-US"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FF5896" w:rsidRPr="00EA3758" w:rsidRDefault="00FF5896" w:rsidP="0042018F">
            <w:pPr>
              <w:suppressAutoHyphens w:val="0"/>
              <w:autoSpaceDE w:val="0"/>
              <w:autoSpaceDN w:val="0"/>
              <w:spacing w:after="40"/>
              <w:jc w:val="both"/>
              <w:rPr>
                <w:rFonts w:ascii="Arial" w:hAnsi="Arial" w:cs="Arial"/>
                <w:sz w:val="20"/>
                <w:lang w:val="en-US" w:eastAsia="en-US"/>
              </w:rPr>
            </w:pPr>
          </w:p>
        </w:tc>
      </w:tr>
      <w:tr w:rsidR="00FF5896" w:rsidRPr="00EA3758" w:rsidTr="0042018F">
        <w:tc>
          <w:tcPr>
            <w:tcW w:w="1235" w:type="pct"/>
            <w:tcBorders>
              <w:top w:val="single" w:sz="4" w:space="0" w:color="auto"/>
              <w:left w:val="single" w:sz="4" w:space="0" w:color="auto"/>
              <w:bottom w:val="single" w:sz="4" w:space="0" w:color="auto"/>
              <w:right w:val="single" w:sz="4" w:space="0" w:color="auto"/>
            </w:tcBorders>
          </w:tcPr>
          <w:p w:rsidR="00FF5896" w:rsidRPr="00EA3758" w:rsidRDefault="00FF5896" w:rsidP="0042018F">
            <w:pPr>
              <w:suppressAutoHyphens w:val="0"/>
              <w:autoSpaceDE w:val="0"/>
              <w:autoSpaceDN w:val="0"/>
              <w:spacing w:after="40"/>
              <w:jc w:val="both"/>
              <w:rPr>
                <w:rFonts w:ascii="Arial" w:hAnsi="Arial" w:cs="Arial"/>
                <w:sz w:val="20"/>
                <w:lang w:val="en-US" w:eastAsia="en-US"/>
              </w:rPr>
            </w:pPr>
          </w:p>
        </w:tc>
        <w:tc>
          <w:tcPr>
            <w:tcW w:w="3765" w:type="pct"/>
            <w:tcBorders>
              <w:top w:val="single" w:sz="4" w:space="0" w:color="auto"/>
              <w:left w:val="single" w:sz="4" w:space="0" w:color="auto"/>
              <w:bottom w:val="single" w:sz="4" w:space="0" w:color="auto"/>
              <w:right w:val="single" w:sz="4" w:space="0" w:color="auto"/>
            </w:tcBorders>
          </w:tcPr>
          <w:p w:rsidR="00FF5896" w:rsidRPr="00EA3758" w:rsidRDefault="00FF5896" w:rsidP="0042018F">
            <w:pPr>
              <w:suppressAutoHyphens w:val="0"/>
              <w:autoSpaceDE w:val="0"/>
              <w:autoSpaceDN w:val="0"/>
              <w:spacing w:after="40"/>
              <w:jc w:val="both"/>
              <w:rPr>
                <w:rFonts w:ascii="Arial" w:hAnsi="Arial" w:cs="Arial"/>
                <w:sz w:val="20"/>
                <w:lang w:val="en-US" w:eastAsia="en-US"/>
              </w:rPr>
            </w:pPr>
          </w:p>
        </w:tc>
      </w:tr>
      <w:tr w:rsidR="00FF5896" w:rsidRPr="00EA3758" w:rsidTr="0042018F">
        <w:tc>
          <w:tcPr>
            <w:tcW w:w="1235" w:type="pct"/>
            <w:tcBorders>
              <w:top w:val="single" w:sz="4" w:space="0" w:color="auto"/>
              <w:left w:val="single" w:sz="4" w:space="0" w:color="auto"/>
              <w:bottom w:val="single" w:sz="4" w:space="0" w:color="auto"/>
              <w:right w:val="single" w:sz="4" w:space="0" w:color="auto"/>
            </w:tcBorders>
          </w:tcPr>
          <w:p w:rsidR="00FF5896" w:rsidRPr="00EA3758" w:rsidRDefault="00FF5896" w:rsidP="0042018F">
            <w:pPr>
              <w:suppressAutoHyphens w:val="0"/>
              <w:autoSpaceDE w:val="0"/>
              <w:autoSpaceDN w:val="0"/>
              <w:spacing w:after="40"/>
              <w:rPr>
                <w:rFonts w:ascii="Arial" w:hAnsi="Arial" w:cs="Arial"/>
                <w:sz w:val="20"/>
                <w:lang w:val="en-US" w:eastAsia="en-US"/>
              </w:rPr>
            </w:pPr>
            <w:r w:rsidRPr="00EA3758">
              <w:rPr>
                <w:rFonts w:ascii="Arial" w:hAnsi="Arial" w:cs="Arial"/>
                <w:sz w:val="20"/>
                <w:lang w:val="en-US" w:eastAsia="en-US"/>
              </w:rPr>
              <w:t>Company where he was/is employed</w:t>
            </w:r>
          </w:p>
        </w:tc>
        <w:tc>
          <w:tcPr>
            <w:tcW w:w="3765" w:type="pct"/>
            <w:tcBorders>
              <w:top w:val="single" w:sz="4" w:space="0" w:color="auto"/>
              <w:left w:val="single" w:sz="4" w:space="0" w:color="auto"/>
              <w:bottom w:val="single" w:sz="4" w:space="0" w:color="auto"/>
              <w:right w:val="single" w:sz="4" w:space="0" w:color="auto"/>
            </w:tcBorders>
          </w:tcPr>
          <w:p w:rsidR="00FF5896" w:rsidRPr="00EA3758" w:rsidRDefault="00FF5896" w:rsidP="0042018F">
            <w:pPr>
              <w:suppressAutoHyphens w:val="0"/>
              <w:autoSpaceDE w:val="0"/>
              <w:autoSpaceDN w:val="0"/>
              <w:spacing w:after="40"/>
              <w:jc w:val="both"/>
              <w:rPr>
                <w:rFonts w:ascii="Arial" w:hAnsi="Arial" w:cs="Arial"/>
                <w:sz w:val="20"/>
                <w:lang w:val="en-US" w:eastAsia="en-US"/>
              </w:rPr>
            </w:pPr>
          </w:p>
        </w:tc>
      </w:tr>
      <w:tr w:rsidR="00FF5896" w:rsidRPr="00EA3758" w:rsidTr="0042018F">
        <w:tc>
          <w:tcPr>
            <w:tcW w:w="1235" w:type="pct"/>
            <w:tcBorders>
              <w:top w:val="single" w:sz="4" w:space="0" w:color="auto"/>
              <w:left w:val="single" w:sz="4" w:space="0" w:color="auto"/>
              <w:bottom w:val="single" w:sz="4" w:space="0" w:color="auto"/>
              <w:right w:val="single" w:sz="4" w:space="0" w:color="auto"/>
            </w:tcBorders>
          </w:tcPr>
          <w:p w:rsidR="00FF5896" w:rsidRPr="00EA3758" w:rsidRDefault="00672490" w:rsidP="0042018F">
            <w:pPr>
              <w:suppressAutoHyphens w:val="0"/>
              <w:autoSpaceDE w:val="0"/>
              <w:autoSpaceDN w:val="0"/>
              <w:spacing w:after="40"/>
              <w:jc w:val="both"/>
              <w:rPr>
                <w:rFonts w:ascii="Arial" w:hAnsi="Arial" w:cs="Arial"/>
                <w:sz w:val="20"/>
                <w:lang w:val="en-US" w:eastAsia="en-US"/>
              </w:rPr>
            </w:pPr>
            <w:r w:rsidRPr="00EA3758">
              <w:rPr>
                <w:rFonts w:ascii="Arial" w:hAnsi="Arial" w:cs="Arial"/>
                <w:sz w:val="20"/>
                <w:lang w:val="en-US" w:eastAsia="en-US"/>
              </w:rPr>
              <w:t>Work position</w:t>
            </w:r>
          </w:p>
        </w:tc>
        <w:tc>
          <w:tcPr>
            <w:tcW w:w="3765" w:type="pct"/>
            <w:tcBorders>
              <w:top w:val="single" w:sz="4" w:space="0" w:color="auto"/>
              <w:left w:val="single" w:sz="4" w:space="0" w:color="auto"/>
              <w:bottom w:val="single" w:sz="4" w:space="0" w:color="auto"/>
              <w:right w:val="single" w:sz="4" w:space="0" w:color="auto"/>
            </w:tcBorders>
          </w:tcPr>
          <w:p w:rsidR="00FF5896" w:rsidRPr="00EA3758" w:rsidRDefault="00FF5896" w:rsidP="0042018F">
            <w:pPr>
              <w:suppressAutoHyphens w:val="0"/>
              <w:autoSpaceDE w:val="0"/>
              <w:autoSpaceDN w:val="0"/>
              <w:spacing w:after="40"/>
              <w:jc w:val="both"/>
              <w:rPr>
                <w:rFonts w:ascii="Arial" w:hAnsi="Arial" w:cs="Arial"/>
                <w:sz w:val="20"/>
                <w:lang w:val="en-US" w:eastAsia="en-US"/>
              </w:rPr>
            </w:pPr>
          </w:p>
        </w:tc>
      </w:tr>
      <w:tr w:rsidR="00FF5896" w:rsidRPr="00EA3758" w:rsidTr="0042018F">
        <w:tc>
          <w:tcPr>
            <w:tcW w:w="1235" w:type="pct"/>
            <w:tcBorders>
              <w:top w:val="single" w:sz="4" w:space="0" w:color="auto"/>
              <w:left w:val="single" w:sz="4" w:space="0" w:color="auto"/>
              <w:bottom w:val="single" w:sz="4" w:space="0" w:color="auto"/>
              <w:right w:val="single" w:sz="4" w:space="0" w:color="auto"/>
            </w:tcBorders>
          </w:tcPr>
          <w:p w:rsidR="00FF5896" w:rsidRPr="00EA3758" w:rsidRDefault="00672490" w:rsidP="0042018F">
            <w:pPr>
              <w:suppressAutoHyphens w:val="0"/>
              <w:autoSpaceDE w:val="0"/>
              <w:autoSpaceDN w:val="0"/>
              <w:spacing w:after="40"/>
              <w:jc w:val="both"/>
              <w:rPr>
                <w:rFonts w:ascii="Arial" w:hAnsi="Arial" w:cs="Arial"/>
                <w:sz w:val="20"/>
                <w:lang w:val="en-US" w:eastAsia="en-US"/>
              </w:rPr>
            </w:pPr>
            <w:r w:rsidRPr="00EA3758">
              <w:rPr>
                <w:rFonts w:ascii="Arial" w:hAnsi="Arial" w:cs="Arial"/>
                <w:sz w:val="20"/>
                <w:lang w:val="en-US" w:eastAsia="en-US"/>
              </w:rPr>
              <w:t>Field of work</w:t>
            </w:r>
          </w:p>
        </w:tc>
        <w:tc>
          <w:tcPr>
            <w:tcW w:w="3765" w:type="pct"/>
            <w:tcBorders>
              <w:top w:val="single" w:sz="4" w:space="0" w:color="auto"/>
              <w:left w:val="single" w:sz="4" w:space="0" w:color="auto"/>
              <w:bottom w:val="single" w:sz="4" w:space="0" w:color="auto"/>
              <w:right w:val="single" w:sz="4" w:space="0" w:color="auto"/>
            </w:tcBorders>
          </w:tcPr>
          <w:p w:rsidR="00FF5896" w:rsidRPr="00EA3758" w:rsidRDefault="00FF5896" w:rsidP="0042018F">
            <w:pPr>
              <w:suppressAutoHyphens w:val="0"/>
              <w:autoSpaceDE w:val="0"/>
              <w:autoSpaceDN w:val="0"/>
              <w:spacing w:after="40"/>
              <w:jc w:val="both"/>
              <w:rPr>
                <w:rFonts w:ascii="Arial" w:hAnsi="Arial" w:cs="Arial"/>
                <w:sz w:val="20"/>
                <w:lang w:val="en-US" w:eastAsia="en-US"/>
              </w:rPr>
            </w:pPr>
          </w:p>
        </w:tc>
      </w:tr>
      <w:tr w:rsidR="00FF5896" w:rsidRPr="00EA3758" w:rsidTr="0042018F">
        <w:tc>
          <w:tcPr>
            <w:tcW w:w="1235" w:type="pct"/>
            <w:tcBorders>
              <w:top w:val="single" w:sz="4" w:space="0" w:color="auto"/>
              <w:left w:val="single" w:sz="4" w:space="0" w:color="auto"/>
              <w:bottom w:val="single" w:sz="4" w:space="0" w:color="auto"/>
              <w:right w:val="single" w:sz="4" w:space="0" w:color="auto"/>
            </w:tcBorders>
          </w:tcPr>
          <w:p w:rsidR="00FF5896" w:rsidRPr="00EA3758" w:rsidRDefault="00672490" w:rsidP="00672490">
            <w:pPr>
              <w:suppressAutoHyphens w:val="0"/>
              <w:autoSpaceDE w:val="0"/>
              <w:autoSpaceDN w:val="0"/>
              <w:spacing w:after="40"/>
              <w:jc w:val="both"/>
              <w:rPr>
                <w:rFonts w:ascii="Arial" w:hAnsi="Arial" w:cs="Arial"/>
                <w:sz w:val="20"/>
                <w:lang w:val="en-US" w:eastAsia="en-US"/>
              </w:rPr>
            </w:pPr>
            <w:r w:rsidRPr="00EA3758">
              <w:rPr>
                <w:rFonts w:ascii="Arial" w:hAnsi="Arial" w:cs="Arial"/>
                <w:sz w:val="20"/>
                <w:lang w:val="en-US" w:eastAsia="en-US"/>
              </w:rPr>
              <w:t>Job d</w:t>
            </w:r>
            <w:r w:rsidR="00FF5896" w:rsidRPr="00EA3758">
              <w:rPr>
                <w:rFonts w:ascii="Arial" w:hAnsi="Arial" w:cs="Arial"/>
                <w:sz w:val="20"/>
                <w:lang w:val="en-US" w:eastAsia="en-US"/>
              </w:rPr>
              <w:t xml:space="preserve">escription </w:t>
            </w:r>
          </w:p>
        </w:tc>
        <w:tc>
          <w:tcPr>
            <w:tcW w:w="3765" w:type="pct"/>
            <w:tcBorders>
              <w:top w:val="single" w:sz="4" w:space="0" w:color="auto"/>
              <w:left w:val="single" w:sz="4" w:space="0" w:color="auto"/>
              <w:bottom w:val="single" w:sz="4" w:space="0" w:color="auto"/>
              <w:right w:val="single" w:sz="4" w:space="0" w:color="auto"/>
            </w:tcBorders>
          </w:tcPr>
          <w:p w:rsidR="00FF5896" w:rsidRPr="00EA3758" w:rsidRDefault="00FF5896" w:rsidP="0042018F">
            <w:pPr>
              <w:suppressAutoHyphens w:val="0"/>
              <w:autoSpaceDE w:val="0"/>
              <w:autoSpaceDN w:val="0"/>
              <w:spacing w:after="40"/>
              <w:jc w:val="both"/>
              <w:rPr>
                <w:rFonts w:ascii="Arial" w:hAnsi="Arial" w:cs="Arial"/>
                <w:sz w:val="20"/>
                <w:lang w:val="en-US" w:eastAsia="en-US"/>
              </w:rPr>
            </w:pPr>
          </w:p>
        </w:tc>
      </w:tr>
    </w:tbl>
    <w:p w:rsidR="00FF5896" w:rsidRPr="00EA3758" w:rsidRDefault="00FF5896" w:rsidP="00FF5896">
      <w:pPr>
        <w:suppressAutoHyphens w:val="0"/>
        <w:autoSpaceDE w:val="0"/>
        <w:autoSpaceDN w:val="0"/>
        <w:spacing w:after="40"/>
        <w:jc w:val="both"/>
        <w:rPr>
          <w:rFonts w:ascii="Arial" w:hAnsi="Arial" w:cs="Arial"/>
          <w:b/>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6993"/>
      </w:tblGrid>
      <w:tr w:rsidR="00672490" w:rsidRPr="00EA3758" w:rsidTr="00672490">
        <w:tc>
          <w:tcPr>
            <w:tcW w:w="1235" w:type="pct"/>
            <w:tcBorders>
              <w:top w:val="single" w:sz="4" w:space="0" w:color="auto"/>
              <w:left w:val="single" w:sz="4" w:space="0" w:color="auto"/>
              <w:bottom w:val="single" w:sz="4" w:space="0" w:color="auto"/>
              <w:right w:val="single" w:sz="4" w:space="0" w:color="auto"/>
            </w:tcBorders>
          </w:tcPr>
          <w:p w:rsidR="00672490" w:rsidRPr="00EA3758" w:rsidRDefault="00672490" w:rsidP="00672490">
            <w:pPr>
              <w:suppressAutoHyphens w:val="0"/>
              <w:autoSpaceDE w:val="0"/>
              <w:autoSpaceDN w:val="0"/>
              <w:spacing w:after="40"/>
              <w:jc w:val="both"/>
              <w:rPr>
                <w:rFonts w:ascii="Arial" w:hAnsi="Arial" w:cs="Arial"/>
                <w:sz w:val="20"/>
                <w:lang w:val="en-US" w:eastAsia="en-US"/>
              </w:rPr>
            </w:pPr>
            <w:r w:rsidRPr="00EA3758">
              <w:rPr>
                <w:rFonts w:ascii="Arial" w:hAnsi="Arial" w:cs="Arial"/>
                <w:sz w:val="20"/>
                <w:lang w:val="en-US" w:eastAsia="en-US"/>
              </w:rPr>
              <w:t>Period:</w:t>
            </w:r>
          </w:p>
          <w:p w:rsidR="00672490" w:rsidRPr="00EA3758" w:rsidRDefault="00672490" w:rsidP="00672490">
            <w:pPr>
              <w:suppressAutoHyphens w:val="0"/>
              <w:autoSpaceDE w:val="0"/>
              <w:autoSpaceDN w:val="0"/>
              <w:spacing w:after="40"/>
              <w:jc w:val="both"/>
              <w:rPr>
                <w:rFonts w:ascii="Arial" w:hAnsi="Arial" w:cs="Arial"/>
                <w:sz w:val="20"/>
                <w:lang w:val="en-US" w:eastAsia="en-US"/>
              </w:rPr>
            </w:pPr>
            <w:r w:rsidRPr="00EA3758">
              <w:rPr>
                <w:rFonts w:ascii="Arial" w:hAnsi="Arial" w:cs="Arial"/>
                <w:sz w:val="20"/>
                <w:lang w:val="en-US" w:eastAsia="en-US"/>
              </w:rPr>
              <w:t xml:space="preserve">from (months/year) </w:t>
            </w:r>
          </w:p>
          <w:p w:rsidR="00672490" w:rsidRPr="00EA3758" w:rsidRDefault="00672490" w:rsidP="00672490">
            <w:pPr>
              <w:suppressAutoHyphens w:val="0"/>
              <w:autoSpaceDE w:val="0"/>
              <w:autoSpaceDN w:val="0"/>
              <w:spacing w:after="40"/>
              <w:jc w:val="both"/>
              <w:rPr>
                <w:rFonts w:ascii="Arial" w:hAnsi="Arial" w:cs="Arial"/>
                <w:sz w:val="20"/>
                <w:lang w:val="en-US" w:eastAsia="en-US"/>
              </w:rPr>
            </w:pPr>
            <w:r w:rsidRPr="00EA3758">
              <w:rPr>
                <w:rFonts w:ascii="Arial" w:hAnsi="Arial" w:cs="Arial"/>
                <w:sz w:val="20"/>
                <w:lang w:val="en-US"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672490" w:rsidRPr="00EA3758" w:rsidRDefault="00672490" w:rsidP="00672490">
            <w:pPr>
              <w:suppressAutoHyphens w:val="0"/>
              <w:autoSpaceDE w:val="0"/>
              <w:autoSpaceDN w:val="0"/>
              <w:spacing w:after="40"/>
              <w:jc w:val="both"/>
              <w:rPr>
                <w:rFonts w:ascii="Arial" w:hAnsi="Arial" w:cs="Arial"/>
                <w:sz w:val="20"/>
                <w:lang w:val="en-US" w:eastAsia="en-US"/>
              </w:rPr>
            </w:pPr>
          </w:p>
        </w:tc>
      </w:tr>
      <w:tr w:rsidR="00672490" w:rsidRPr="00EA3758" w:rsidTr="00672490">
        <w:tc>
          <w:tcPr>
            <w:tcW w:w="1235" w:type="pct"/>
            <w:tcBorders>
              <w:top w:val="single" w:sz="4" w:space="0" w:color="auto"/>
              <w:left w:val="single" w:sz="4" w:space="0" w:color="auto"/>
              <w:bottom w:val="single" w:sz="4" w:space="0" w:color="auto"/>
              <w:right w:val="single" w:sz="4" w:space="0" w:color="auto"/>
            </w:tcBorders>
          </w:tcPr>
          <w:p w:rsidR="00672490" w:rsidRPr="00EA3758" w:rsidRDefault="00672490" w:rsidP="00672490">
            <w:pPr>
              <w:suppressAutoHyphens w:val="0"/>
              <w:autoSpaceDE w:val="0"/>
              <w:autoSpaceDN w:val="0"/>
              <w:spacing w:after="40"/>
              <w:jc w:val="both"/>
              <w:rPr>
                <w:rFonts w:ascii="Arial" w:hAnsi="Arial" w:cs="Arial"/>
                <w:sz w:val="20"/>
                <w:lang w:val="en-US" w:eastAsia="en-US"/>
              </w:rPr>
            </w:pPr>
          </w:p>
        </w:tc>
        <w:tc>
          <w:tcPr>
            <w:tcW w:w="3765" w:type="pct"/>
            <w:tcBorders>
              <w:top w:val="single" w:sz="4" w:space="0" w:color="auto"/>
              <w:left w:val="single" w:sz="4" w:space="0" w:color="auto"/>
              <w:bottom w:val="single" w:sz="4" w:space="0" w:color="auto"/>
              <w:right w:val="single" w:sz="4" w:space="0" w:color="auto"/>
            </w:tcBorders>
          </w:tcPr>
          <w:p w:rsidR="00672490" w:rsidRPr="00EA3758" w:rsidRDefault="00672490" w:rsidP="00672490">
            <w:pPr>
              <w:suppressAutoHyphens w:val="0"/>
              <w:autoSpaceDE w:val="0"/>
              <w:autoSpaceDN w:val="0"/>
              <w:spacing w:after="40"/>
              <w:jc w:val="both"/>
              <w:rPr>
                <w:rFonts w:ascii="Arial" w:hAnsi="Arial" w:cs="Arial"/>
                <w:sz w:val="20"/>
                <w:lang w:val="en-US" w:eastAsia="en-US"/>
              </w:rPr>
            </w:pPr>
          </w:p>
        </w:tc>
      </w:tr>
      <w:tr w:rsidR="00672490" w:rsidRPr="00EA3758" w:rsidTr="00672490">
        <w:tc>
          <w:tcPr>
            <w:tcW w:w="1235" w:type="pct"/>
            <w:tcBorders>
              <w:top w:val="single" w:sz="4" w:space="0" w:color="auto"/>
              <w:left w:val="single" w:sz="4" w:space="0" w:color="auto"/>
              <w:bottom w:val="single" w:sz="4" w:space="0" w:color="auto"/>
              <w:right w:val="single" w:sz="4" w:space="0" w:color="auto"/>
            </w:tcBorders>
          </w:tcPr>
          <w:p w:rsidR="00672490" w:rsidRPr="00EA3758" w:rsidRDefault="00672490" w:rsidP="00672490">
            <w:pPr>
              <w:suppressAutoHyphens w:val="0"/>
              <w:autoSpaceDE w:val="0"/>
              <w:autoSpaceDN w:val="0"/>
              <w:spacing w:after="40"/>
              <w:rPr>
                <w:rFonts w:ascii="Arial" w:hAnsi="Arial" w:cs="Arial"/>
                <w:sz w:val="20"/>
                <w:lang w:val="en-US" w:eastAsia="en-US"/>
              </w:rPr>
            </w:pPr>
            <w:r w:rsidRPr="00EA3758">
              <w:rPr>
                <w:rFonts w:ascii="Arial" w:hAnsi="Arial" w:cs="Arial"/>
                <w:sz w:val="20"/>
                <w:lang w:val="en-US" w:eastAsia="en-US"/>
              </w:rPr>
              <w:t>Client</w:t>
            </w:r>
          </w:p>
        </w:tc>
        <w:tc>
          <w:tcPr>
            <w:tcW w:w="3765" w:type="pct"/>
            <w:tcBorders>
              <w:top w:val="single" w:sz="4" w:space="0" w:color="auto"/>
              <w:left w:val="single" w:sz="4" w:space="0" w:color="auto"/>
              <w:bottom w:val="single" w:sz="4" w:space="0" w:color="auto"/>
              <w:right w:val="single" w:sz="4" w:space="0" w:color="auto"/>
            </w:tcBorders>
          </w:tcPr>
          <w:p w:rsidR="00672490" w:rsidRPr="00EA3758" w:rsidRDefault="00672490" w:rsidP="00672490">
            <w:pPr>
              <w:suppressAutoHyphens w:val="0"/>
              <w:autoSpaceDE w:val="0"/>
              <w:autoSpaceDN w:val="0"/>
              <w:spacing w:after="40"/>
              <w:jc w:val="both"/>
              <w:rPr>
                <w:rFonts w:ascii="Arial" w:hAnsi="Arial" w:cs="Arial"/>
                <w:sz w:val="20"/>
                <w:lang w:val="en-US" w:eastAsia="en-US"/>
              </w:rPr>
            </w:pPr>
          </w:p>
        </w:tc>
      </w:tr>
      <w:tr w:rsidR="00672490" w:rsidRPr="00EA3758" w:rsidTr="00672490">
        <w:tc>
          <w:tcPr>
            <w:tcW w:w="1235" w:type="pct"/>
            <w:tcBorders>
              <w:top w:val="single" w:sz="4" w:space="0" w:color="auto"/>
              <w:left w:val="single" w:sz="4" w:space="0" w:color="auto"/>
              <w:bottom w:val="single" w:sz="4" w:space="0" w:color="auto"/>
              <w:right w:val="single" w:sz="4" w:space="0" w:color="auto"/>
            </w:tcBorders>
          </w:tcPr>
          <w:p w:rsidR="00672490" w:rsidRPr="00EA3758" w:rsidRDefault="00672490" w:rsidP="00672490">
            <w:pPr>
              <w:suppressAutoHyphens w:val="0"/>
              <w:autoSpaceDE w:val="0"/>
              <w:autoSpaceDN w:val="0"/>
              <w:spacing w:after="40"/>
              <w:jc w:val="both"/>
              <w:rPr>
                <w:rFonts w:ascii="Arial" w:hAnsi="Arial" w:cs="Arial"/>
                <w:sz w:val="20"/>
                <w:lang w:val="en-US" w:eastAsia="en-US"/>
              </w:rPr>
            </w:pPr>
            <w:r w:rsidRPr="00EA3758">
              <w:rPr>
                <w:rFonts w:ascii="Arial" w:hAnsi="Arial" w:cs="Arial"/>
                <w:sz w:val="20"/>
                <w:lang w:val="en-US" w:eastAsia="en-US"/>
              </w:rPr>
              <w:t>Team position</w:t>
            </w:r>
          </w:p>
        </w:tc>
        <w:tc>
          <w:tcPr>
            <w:tcW w:w="3765" w:type="pct"/>
            <w:tcBorders>
              <w:top w:val="single" w:sz="4" w:space="0" w:color="auto"/>
              <w:left w:val="single" w:sz="4" w:space="0" w:color="auto"/>
              <w:bottom w:val="single" w:sz="4" w:space="0" w:color="auto"/>
              <w:right w:val="single" w:sz="4" w:space="0" w:color="auto"/>
            </w:tcBorders>
          </w:tcPr>
          <w:p w:rsidR="00672490" w:rsidRPr="00EA3758" w:rsidRDefault="00672490" w:rsidP="00672490">
            <w:pPr>
              <w:suppressAutoHyphens w:val="0"/>
              <w:autoSpaceDE w:val="0"/>
              <w:autoSpaceDN w:val="0"/>
              <w:spacing w:after="40"/>
              <w:jc w:val="both"/>
              <w:rPr>
                <w:rFonts w:ascii="Arial" w:hAnsi="Arial" w:cs="Arial"/>
                <w:sz w:val="20"/>
                <w:lang w:val="en-US" w:eastAsia="en-US"/>
              </w:rPr>
            </w:pPr>
          </w:p>
        </w:tc>
      </w:tr>
      <w:tr w:rsidR="00672490" w:rsidRPr="00EA3758" w:rsidTr="00672490">
        <w:tc>
          <w:tcPr>
            <w:tcW w:w="1235" w:type="pct"/>
            <w:tcBorders>
              <w:top w:val="single" w:sz="4" w:space="0" w:color="auto"/>
              <w:left w:val="single" w:sz="4" w:space="0" w:color="auto"/>
              <w:bottom w:val="single" w:sz="4" w:space="0" w:color="auto"/>
              <w:right w:val="single" w:sz="4" w:space="0" w:color="auto"/>
            </w:tcBorders>
          </w:tcPr>
          <w:p w:rsidR="00672490" w:rsidRPr="00EA3758" w:rsidRDefault="00672490" w:rsidP="00672490">
            <w:pPr>
              <w:suppressAutoHyphens w:val="0"/>
              <w:autoSpaceDE w:val="0"/>
              <w:autoSpaceDN w:val="0"/>
              <w:spacing w:after="40"/>
              <w:jc w:val="both"/>
              <w:rPr>
                <w:rFonts w:ascii="Arial" w:hAnsi="Arial" w:cs="Arial"/>
                <w:sz w:val="20"/>
                <w:lang w:val="en-US" w:eastAsia="en-US"/>
              </w:rPr>
            </w:pPr>
            <w:r w:rsidRPr="00EA3758">
              <w:rPr>
                <w:rFonts w:ascii="Arial" w:hAnsi="Arial" w:cs="Arial"/>
                <w:sz w:val="20"/>
                <w:lang w:val="en-US" w:eastAsia="en-US"/>
              </w:rPr>
              <w:t>Field of work</w:t>
            </w:r>
          </w:p>
        </w:tc>
        <w:tc>
          <w:tcPr>
            <w:tcW w:w="3765" w:type="pct"/>
            <w:tcBorders>
              <w:top w:val="single" w:sz="4" w:space="0" w:color="auto"/>
              <w:left w:val="single" w:sz="4" w:space="0" w:color="auto"/>
              <w:bottom w:val="single" w:sz="4" w:space="0" w:color="auto"/>
              <w:right w:val="single" w:sz="4" w:space="0" w:color="auto"/>
            </w:tcBorders>
          </w:tcPr>
          <w:p w:rsidR="00672490" w:rsidRPr="00EA3758" w:rsidRDefault="00672490" w:rsidP="00672490">
            <w:pPr>
              <w:suppressAutoHyphens w:val="0"/>
              <w:autoSpaceDE w:val="0"/>
              <w:autoSpaceDN w:val="0"/>
              <w:spacing w:after="40"/>
              <w:jc w:val="both"/>
              <w:rPr>
                <w:rFonts w:ascii="Arial" w:hAnsi="Arial" w:cs="Arial"/>
                <w:sz w:val="20"/>
                <w:lang w:val="en-US" w:eastAsia="en-US"/>
              </w:rPr>
            </w:pPr>
          </w:p>
        </w:tc>
      </w:tr>
      <w:tr w:rsidR="00672490" w:rsidRPr="00EA3758" w:rsidTr="00672490">
        <w:tc>
          <w:tcPr>
            <w:tcW w:w="1235" w:type="pct"/>
            <w:tcBorders>
              <w:top w:val="single" w:sz="4" w:space="0" w:color="auto"/>
              <w:left w:val="single" w:sz="4" w:space="0" w:color="auto"/>
              <w:bottom w:val="single" w:sz="4" w:space="0" w:color="auto"/>
              <w:right w:val="single" w:sz="4" w:space="0" w:color="auto"/>
            </w:tcBorders>
          </w:tcPr>
          <w:p w:rsidR="00672490" w:rsidRPr="00EA3758" w:rsidRDefault="00672490" w:rsidP="00672490">
            <w:pPr>
              <w:suppressAutoHyphens w:val="0"/>
              <w:autoSpaceDE w:val="0"/>
              <w:autoSpaceDN w:val="0"/>
              <w:spacing w:after="40"/>
              <w:jc w:val="both"/>
              <w:rPr>
                <w:rFonts w:ascii="Arial" w:hAnsi="Arial" w:cs="Arial"/>
                <w:sz w:val="20"/>
                <w:lang w:val="en-US" w:eastAsia="en-US"/>
              </w:rPr>
            </w:pPr>
            <w:r w:rsidRPr="00EA3758">
              <w:rPr>
                <w:rFonts w:ascii="Arial" w:hAnsi="Arial" w:cs="Arial"/>
                <w:sz w:val="20"/>
                <w:lang w:val="en-US" w:eastAsia="en-US"/>
              </w:rPr>
              <w:t xml:space="preserve">Performed activities </w:t>
            </w:r>
          </w:p>
        </w:tc>
        <w:tc>
          <w:tcPr>
            <w:tcW w:w="3765" w:type="pct"/>
            <w:tcBorders>
              <w:top w:val="single" w:sz="4" w:space="0" w:color="auto"/>
              <w:left w:val="single" w:sz="4" w:space="0" w:color="auto"/>
              <w:bottom w:val="single" w:sz="4" w:space="0" w:color="auto"/>
              <w:right w:val="single" w:sz="4" w:space="0" w:color="auto"/>
            </w:tcBorders>
          </w:tcPr>
          <w:p w:rsidR="00672490" w:rsidRPr="00EA3758" w:rsidRDefault="00672490" w:rsidP="00672490">
            <w:pPr>
              <w:suppressAutoHyphens w:val="0"/>
              <w:autoSpaceDE w:val="0"/>
              <w:autoSpaceDN w:val="0"/>
              <w:spacing w:after="40"/>
              <w:jc w:val="both"/>
              <w:rPr>
                <w:rFonts w:ascii="Arial" w:hAnsi="Arial" w:cs="Arial"/>
                <w:sz w:val="20"/>
                <w:lang w:val="en-US" w:eastAsia="en-US"/>
              </w:rPr>
            </w:pPr>
          </w:p>
        </w:tc>
      </w:tr>
    </w:tbl>
    <w:p w:rsidR="00EA3758" w:rsidRDefault="00EA3758" w:rsidP="00FF5896">
      <w:pPr>
        <w:suppressAutoHyphens w:val="0"/>
        <w:autoSpaceDE w:val="0"/>
        <w:autoSpaceDN w:val="0"/>
        <w:spacing w:after="40"/>
        <w:jc w:val="both"/>
        <w:rPr>
          <w:rFonts w:ascii="Arial" w:hAnsi="Arial" w:cs="Arial"/>
          <w:b/>
          <w:sz w:val="20"/>
          <w:lang w:val="en-US" w:eastAsia="en-US"/>
        </w:rPr>
      </w:pPr>
    </w:p>
    <w:p w:rsidR="00EA3758" w:rsidRDefault="00EA3758">
      <w:pPr>
        <w:suppressAutoHyphens w:val="0"/>
        <w:spacing w:after="160" w:line="259" w:lineRule="auto"/>
        <w:rPr>
          <w:rFonts w:ascii="Arial" w:hAnsi="Arial" w:cs="Arial"/>
          <w:b/>
          <w:sz w:val="20"/>
          <w:lang w:val="en-US" w:eastAsia="en-US"/>
        </w:rPr>
      </w:pPr>
      <w:r>
        <w:rPr>
          <w:rFonts w:ascii="Arial" w:hAnsi="Arial" w:cs="Arial"/>
          <w:b/>
          <w:sz w:val="20"/>
          <w:lang w:val="en-US" w:eastAsia="en-US"/>
        </w:rPr>
        <w:br w:type="page"/>
      </w:r>
    </w:p>
    <w:p w:rsidR="00672490" w:rsidRPr="00EA3758" w:rsidRDefault="00672490" w:rsidP="00FF5896">
      <w:pPr>
        <w:suppressAutoHyphens w:val="0"/>
        <w:autoSpaceDE w:val="0"/>
        <w:autoSpaceDN w:val="0"/>
        <w:spacing w:after="40"/>
        <w:jc w:val="both"/>
        <w:rPr>
          <w:rFonts w:ascii="Arial" w:hAnsi="Arial" w:cs="Arial"/>
          <w:b/>
          <w:sz w:val="20"/>
          <w:lang w:val="en-US" w:eastAsia="en-US"/>
        </w:rPr>
      </w:pPr>
    </w:p>
    <w:p w:rsidR="00FF5896" w:rsidRPr="00EA3758" w:rsidRDefault="00EA3758" w:rsidP="003A3584">
      <w:pPr>
        <w:suppressAutoHyphens w:val="0"/>
        <w:autoSpaceDE w:val="0"/>
        <w:autoSpaceDN w:val="0"/>
        <w:spacing w:after="40"/>
        <w:ind w:left="720" w:hanging="720"/>
        <w:jc w:val="both"/>
        <w:rPr>
          <w:rFonts w:ascii="Arial" w:hAnsi="Arial" w:cs="Arial"/>
          <w:b/>
          <w:sz w:val="20"/>
          <w:lang w:val="en-US" w:eastAsia="en-US"/>
        </w:rPr>
      </w:pPr>
      <w:r w:rsidRPr="00EA3758">
        <w:rPr>
          <w:rFonts w:ascii="Arial" w:hAnsi="Arial" w:cs="Arial"/>
          <w:b/>
          <w:sz w:val="20"/>
          <w:lang w:val="en-US" w:eastAsia="en-US"/>
        </w:rPr>
        <w:t>12</w:t>
      </w:r>
      <w:r w:rsidR="003A3584" w:rsidRPr="00EA3758">
        <w:rPr>
          <w:rFonts w:ascii="Arial" w:hAnsi="Arial" w:cs="Arial"/>
          <w:b/>
          <w:sz w:val="20"/>
          <w:lang w:val="en-US" w:eastAsia="en-US"/>
        </w:rPr>
        <w:t>.</w:t>
      </w:r>
      <w:r w:rsidR="003A3584" w:rsidRPr="00EA3758">
        <w:rPr>
          <w:rFonts w:ascii="Arial" w:hAnsi="Arial" w:cs="Arial"/>
          <w:b/>
          <w:sz w:val="20"/>
          <w:lang w:val="en-US" w:eastAsia="en-US"/>
        </w:rPr>
        <w:tab/>
      </w:r>
      <w:r w:rsidR="00FF5896" w:rsidRPr="00EA3758">
        <w:rPr>
          <w:rFonts w:ascii="Arial" w:hAnsi="Arial" w:cs="Arial"/>
          <w:b/>
          <w:sz w:val="20"/>
          <w:lang w:val="en-US" w:eastAsia="en-US"/>
        </w:rPr>
        <w:t>Engagement plan</w:t>
      </w:r>
      <w:r w:rsidR="00FF5896" w:rsidRPr="00EA3758">
        <w:rPr>
          <w:rFonts w:ascii="Arial" w:hAnsi="Arial" w:cs="Arial"/>
          <w:sz w:val="20"/>
          <w:lang w:val="en-US" w:eastAsia="en-US"/>
        </w:rPr>
        <w:t xml:space="preserve"> (list of tasks for which he/she will be engaged)</w:t>
      </w:r>
    </w:p>
    <w:p w:rsidR="00FF5896" w:rsidRPr="00EA3758" w:rsidRDefault="00FF5896" w:rsidP="00FF5896">
      <w:pPr>
        <w:suppressAutoHyphens w:val="0"/>
        <w:autoSpaceDE w:val="0"/>
        <w:autoSpaceDN w:val="0"/>
        <w:jc w:val="both"/>
        <w:rPr>
          <w:rFonts w:ascii="Arial" w:hAnsi="Arial" w:cs="Arial"/>
          <w:sz w:val="20"/>
          <w:lang w:val="en-US" w:eastAsia="en-US"/>
        </w:rPr>
      </w:pPr>
    </w:p>
    <w:p w:rsidR="00FF5896" w:rsidRPr="00EA3758" w:rsidRDefault="00FF5896" w:rsidP="00FF5896">
      <w:pPr>
        <w:suppressAutoHyphens w:val="0"/>
        <w:autoSpaceDE w:val="0"/>
        <w:autoSpaceDN w:val="0"/>
        <w:jc w:val="both"/>
        <w:rPr>
          <w:rFonts w:ascii="Arial" w:hAnsi="Arial" w:cs="Arial"/>
          <w:sz w:val="20"/>
          <w:u w:val="single"/>
          <w:lang w:val="en-US" w:eastAsia="en-US"/>
        </w:rPr>
      </w:pPr>
      <w:r w:rsidRPr="00EA3758">
        <w:rPr>
          <w:rFonts w:ascii="Arial" w:hAnsi="Arial" w:cs="Arial"/>
          <w:sz w:val="20"/>
          <w:lang w:val="en-US" w:eastAsia="en-US"/>
        </w:rPr>
        <w:t xml:space="preserve">Date: </w:t>
      </w:r>
      <w:r w:rsidRPr="00EA3758">
        <w:rPr>
          <w:rFonts w:ascii="Arial" w:hAnsi="Arial" w:cs="Arial"/>
          <w:sz w:val="20"/>
          <w:u w:val="single"/>
          <w:lang w:val="en-US" w:eastAsia="en-US"/>
        </w:rPr>
        <w:t>day/month/year</w:t>
      </w:r>
    </w:p>
    <w:p w:rsidR="00FF5896" w:rsidRPr="00EA3758" w:rsidRDefault="00FF5896" w:rsidP="00FF5896">
      <w:pPr>
        <w:suppressAutoHyphens w:val="0"/>
        <w:autoSpaceDE w:val="0"/>
        <w:autoSpaceDN w:val="0"/>
        <w:jc w:val="both"/>
        <w:rPr>
          <w:rFonts w:ascii="Arial" w:hAnsi="Arial" w:cs="Arial"/>
          <w:sz w:val="20"/>
          <w:lang w:val="en-US" w:eastAsia="en-US"/>
        </w:rPr>
      </w:pPr>
      <w:r w:rsidRPr="00EA3758">
        <w:rPr>
          <w:rFonts w:ascii="Arial" w:hAnsi="Arial" w:cs="Arial"/>
          <w:sz w:val="20"/>
          <w:lang w:val="en-US" w:eastAsia="en-US"/>
        </w:rPr>
        <w:t>[</w:t>
      </w:r>
      <w:r w:rsidRPr="00EA3758">
        <w:rPr>
          <w:rFonts w:ascii="Arial" w:hAnsi="Arial" w:cs="Arial"/>
          <w:i/>
          <w:sz w:val="20"/>
          <w:lang w:val="en-US" w:eastAsia="en-US"/>
        </w:rPr>
        <w:t>signature</w:t>
      </w:r>
      <w:r w:rsidRPr="00EA3758">
        <w:rPr>
          <w:rFonts w:ascii="Arial" w:hAnsi="Arial" w:cs="Arial"/>
          <w:sz w:val="20"/>
          <w:lang w:val="en-US" w:eastAsia="en-US"/>
        </w:rPr>
        <w:t>]</w:t>
      </w:r>
    </w:p>
    <w:p w:rsidR="00FF5896" w:rsidRPr="00EA3758" w:rsidRDefault="00FF5896" w:rsidP="00FF5896">
      <w:pPr>
        <w:suppressAutoHyphens w:val="0"/>
        <w:autoSpaceDE w:val="0"/>
        <w:autoSpaceDN w:val="0"/>
        <w:jc w:val="both"/>
        <w:rPr>
          <w:rFonts w:ascii="Arial" w:hAnsi="Arial" w:cs="Arial"/>
          <w:sz w:val="20"/>
          <w:lang w:val="en-US" w:eastAsia="en-US"/>
        </w:rPr>
      </w:pPr>
      <w:r w:rsidRPr="00EA3758">
        <w:rPr>
          <w:rFonts w:ascii="Arial" w:hAnsi="Arial" w:cs="Arial"/>
          <w:sz w:val="20"/>
          <w:lang w:val="en-US" w:eastAsia="en-US"/>
        </w:rPr>
        <w:t>Full name: ________________________________________________________________________</w:t>
      </w:r>
    </w:p>
    <w:p w:rsidR="003A3584" w:rsidRPr="00EA3758" w:rsidRDefault="003A3584" w:rsidP="00FF5896">
      <w:pPr>
        <w:pStyle w:val="Heading2"/>
        <w:jc w:val="center"/>
        <w:rPr>
          <w:rFonts w:cs="Arial"/>
          <w:b w:val="0"/>
          <w:sz w:val="20"/>
          <w:szCs w:val="20"/>
          <w:lang w:val="en-US"/>
        </w:rPr>
      </w:pPr>
    </w:p>
    <w:bookmarkEnd w:id="388"/>
    <w:p w:rsidR="004A18FB" w:rsidRPr="00EA3758" w:rsidRDefault="004A18FB" w:rsidP="004A18FB">
      <w:pPr>
        <w:jc w:val="both"/>
        <w:rPr>
          <w:rFonts w:ascii="Arial" w:hAnsi="Arial" w:cs="Arial"/>
          <w:b/>
          <w:sz w:val="20"/>
          <w:lang w:val="en-US"/>
        </w:rPr>
      </w:pPr>
    </w:p>
    <w:p w:rsidR="004A18FB" w:rsidRPr="00EA3758" w:rsidRDefault="004A18FB" w:rsidP="004A18FB">
      <w:pPr>
        <w:jc w:val="both"/>
        <w:rPr>
          <w:rFonts w:ascii="Arial" w:hAnsi="Arial" w:cs="Arial"/>
          <w:sz w:val="20"/>
          <w:lang w:val="en-US" w:eastAsia="en-US"/>
        </w:rPr>
      </w:pPr>
    </w:p>
    <w:p w:rsidR="004A18FB" w:rsidRPr="002D0685" w:rsidRDefault="003A3584" w:rsidP="004A18FB">
      <w:pPr>
        <w:jc w:val="both"/>
        <w:rPr>
          <w:rFonts w:ascii="Arial" w:hAnsi="Arial" w:cs="Arial"/>
          <w:szCs w:val="24"/>
          <w:lang w:val="en-US"/>
        </w:rPr>
      </w:pPr>
      <w:r w:rsidRPr="00EA3758">
        <w:rPr>
          <w:rFonts w:ascii="Arial" w:hAnsi="Arial" w:cs="Arial"/>
          <w:b/>
          <w:sz w:val="20"/>
          <w:lang w:val="en-US" w:eastAsia="en-US"/>
        </w:rPr>
        <w:t>Note</w:t>
      </w:r>
      <w:r w:rsidRPr="00EA3758">
        <w:rPr>
          <w:rFonts w:ascii="Arial" w:hAnsi="Arial" w:cs="Arial"/>
          <w:sz w:val="20"/>
          <w:lang w:val="en-US" w:eastAsia="en-US"/>
        </w:rPr>
        <w:t>: given CV must be followed by the Statement of the given person and the tenderer that the CV is correct.</w:t>
      </w:r>
      <w:r w:rsidRPr="002D0685">
        <w:rPr>
          <w:rFonts w:ascii="Arial" w:hAnsi="Arial" w:cs="Arial"/>
          <w:b/>
          <w:lang w:val="en-US"/>
        </w:rPr>
        <w:br w:type="page"/>
      </w:r>
    </w:p>
    <w:p w:rsidR="004A18FB" w:rsidRPr="002D0685" w:rsidRDefault="00EA19B4" w:rsidP="004A18FB">
      <w:pPr>
        <w:pStyle w:val="ListParagraph"/>
        <w:tabs>
          <w:tab w:val="left" w:pos="840"/>
          <w:tab w:val="right" w:pos="9071"/>
        </w:tabs>
        <w:spacing w:after="0" w:line="240" w:lineRule="auto"/>
        <w:ind w:left="502"/>
        <w:jc w:val="right"/>
        <w:rPr>
          <w:rFonts w:ascii="Arial" w:hAnsi="Arial" w:cs="Arial"/>
          <w:b/>
          <w:i/>
          <w:sz w:val="24"/>
          <w:szCs w:val="24"/>
          <w:lang w:val="en-US"/>
        </w:rPr>
      </w:pPr>
      <w:r w:rsidRPr="002D0685">
        <w:rPr>
          <w:rFonts w:ascii="Arial" w:hAnsi="Arial" w:cs="Arial"/>
          <w:b/>
          <w:i/>
          <w:sz w:val="24"/>
          <w:szCs w:val="24"/>
          <w:lang w:val="en-US"/>
        </w:rPr>
        <w:lastRenderedPageBreak/>
        <w:t>FORM</w:t>
      </w:r>
      <w:r w:rsidR="004A18FB" w:rsidRPr="002D0685">
        <w:rPr>
          <w:rFonts w:ascii="Arial" w:hAnsi="Arial" w:cs="Arial"/>
          <w:b/>
          <w:i/>
          <w:sz w:val="24"/>
          <w:szCs w:val="24"/>
          <w:lang w:val="en-US"/>
        </w:rPr>
        <w:t xml:space="preserve"> 10</w:t>
      </w:r>
    </w:p>
    <w:p w:rsidR="004A18FB" w:rsidRPr="002D0685" w:rsidRDefault="004A18FB" w:rsidP="004A18FB">
      <w:pPr>
        <w:jc w:val="both"/>
        <w:rPr>
          <w:rFonts w:ascii="Arial" w:hAnsi="Arial" w:cs="Arial"/>
          <w:szCs w:val="24"/>
          <w:lang w:val="en-US"/>
        </w:rPr>
      </w:pPr>
    </w:p>
    <w:p w:rsidR="004A18FB" w:rsidRPr="002D0685" w:rsidRDefault="004A18FB" w:rsidP="004A18FB">
      <w:pPr>
        <w:jc w:val="both"/>
        <w:rPr>
          <w:rFonts w:ascii="Arial" w:hAnsi="Arial" w:cs="Arial"/>
          <w:szCs w:val="24"/>
          <w:lang w:val="en-US"/>
        </w:rPr>
      </w:pPr>
    </w:p>
    <w:p w:rsidR="00620EF7" w:rsidRPr="002D0685" w:rsidRDefault="00620EF7" w:rsidP="00620EF7">
      <w:pPr>
        <w:jc w:val="both"/>
        <w:rPr>
          <w:rFonts w:ascii="Arial" w:eastAsia="Arial Narrow" w:hAnsi="Arial" w:cs="Arial"/>
          <w:b/>
          <w:szCs w:val="24"/>
          <w:lang w:val="en-US"/>
        </w:rPr>
      </w:pPr>
    </w:p>
    <w:p w:rsidR="00620EF7" w:rsidRPr="002D0685" w:rsidRDefault="00620EF7" w:rsidP="00620EF7">
      <w:pPr>
        <w:pStyle w:val="Heading2"/>
        <w:jc w:val="center"/>
        <w:rPr>
          <w:rFonts w:cs="Arial"/>
          <w:sz w:val="24"/>
          <w:szCs w:val="24"/>
          <w:lang w:val="en-US"/>
        </w:rPr>
      </w:pPr>
      <w:bookmarkStart w:id="389" w:name="_Toc425166817"/>
      <w:r w:rsidRPr="002D0685">
        <w:rPr>
          <w:rFonts w:cs="Arial"/>
          <w:sz w:val="24"/>
          <w:szCs w:val="24"/>
          <w:lang w:val="en-US"/>
        </w:rPr>
        <w:t>TENDER PREPARATION COSTS FORM</w:t>
      </w:r>
      <w:bookmarkEnd w:id="389"/>
    </w:p>
    <w:p w:rsidR="00620EF7" w:rsidRPr="002D0685" w:rsidRDefault="00620EF7" w:rsidP="00620EF7">
      <w:pPr>
        <w:pStyle w:val="Heading2"/>
        <w:jc w:val="center"/>
        <w:rPr>
          <w:rFonts w:cs="Arial"/>
          <w:sz w:val="24"/>
          <w:szCs w:val="24"/>
          <w:lang w:val="en-US"/>
        </w:rPr>
      </w:pPr>
      <w:r w:rsidRPr="002D0685">
        <w:rPr>
          <w:rFonts w:cs="Arial"/>
          <w:sz w:val="24"/>
          <w:szCs w:val="24"/>
          <w:lang w:val="en-US"/>
        </w:rPr>
        <w:t xml:space="preserve"> </w:t>
      </w:r>
    </w:p>
    <w:p w:rsidR="004A18FB" w:rsidRPr="002D0685" w:rsidRDefault="004A18FB" w:rsidP="004A18FB">
      <w:pPr>
        <w:jc w:val="both"/>
        <w:rPr>
          <w:rFonts w:ascii="Arial" w:hAnsi="Arial" w:cs="Arial"/>
          <w:szCs w:val="24"/>
          <w:lang w:val="en-US"/>
        </w:rPr>
      </w:pPr>
    </w:p>
    <w:p w:rsidR="004A18FB" w:rsidRPr="002D0685" w:rsidRDefault="004A18FB" w:rsidP="004A18FB">
      <w:pPr>
        <w:jc w:val="both"/>
        <w:rPr>
          <w:rFonts w:ascii="Arial" w:hAnsi="Arial" w:cs="Arial"/>
          <w:szCs w:val="24"/>
          <w:lang w:val="en-US"/>
        </w:rPr>
      </w:pPr>
    </w:p>
    <w:p w:rsidR="00620EF7" w:rsidRPr="002D0685" w:rsidRDefault="00620EF7" w:rsidP="00EA19B4">
      <w:pPr>
        <w:jc w:val="center"/>
        <w:rPr>
          <w:rFonts w:ascii="Arial" w:hAnsi="Arial" w:cs="Arial"/>
          <w:b/>
          <w:szCs w:val="24"/>
          <w:lang w:val="en-US"/>
        </w:rPr>
      </w:pPr>
    </w:p>
    <w:tbl>
      <w:tblPr>
        <w:tblStyle w:val="TableGrid"/>
        <w:tblW w:w="0" w:type="auto"/>
        <w:jc w:val="center"/>
        <w:tblLook w:val="04A0" w:firstRow="1" w:lastRow="0" w:firstColumn="1" w:lastColumn="0" w:noHBand="0" w:noVBand="1"/>
      </w:tblPr>
      <w:tblGrid>
        <w:gridCol w:w="4533"/>
        <w:gridCol w:w="4528"/>
      </w:tblGrid>
      <w:tr w:rsidR="00EA19B4" w:rsidRPr="002D0685" w:rsidTr="00EA19B4">
        <w:trPr>
          <w:jc w:val="center"/>
        </w:trPr>
        <w:tc>
          <w:tcPr>
            <w:tcW w:w="4533" w:type="dxa"/>
          </w:tcPr>
          <w:p w:rsidR="00EA19B4" w:rsidRPr="002D0685" w:rsidRDefault="00EA19B4" w:rsidP="00EA19B4">
            <w:pPr>
              <w:pStyle w:val="BodyText"/>
              <w:jc w:val="center"/>
              <w:rPr>
                <w:rFonts w:ascii="Arial" w:hAnsi="Arial" w:cs="Arial"/>
                <w:b/>
                <w:szCs w:val="24"/>
                <w:lang w:val="en-US"/>
              </w:rPr>
            </w:pPr>
            <w:r w:rsidRPr="002D0685">
              <w:rPr>
                <w:rFonts w:ascii="Arial" w:hAnsi="Arial" w:cs="Arial"/>
                <w:b/>
                <w:szCs w:val="24"/>
                <w:lang w:val="en-US"/>
              </w:rPr>
              <w:t>Cost name and description</w:t>
            </w:r>
          </w:p>
        </w:tc>
        <w:tc>
          <w:tcPr>
            <w:tcW w:w="4528" w:type="dxa"/>
          </w:tcPr>
          <w:p w:rsidR="00EA19B4" w:rsidRPr="002D0685" w:rsidRDefault="00EA19B4" w:rsidP="00EA19B4">
            <w:pPr>
              <w:pStyle w:val="BodyText"/>
              <w:jc w:val="center"/>
              <w:rPr>
                <w:rFonts w:ascii="Arial" w:hAnsi="Arial" w:cs="Arial"/>
                <w:b/>
                <w:szCs w:val="24"/>
                <w:lang w:val="en-US"/>
              </w:rPr>
            </w:pPr>
            <w:r w:rsidRPr="002D0685">
              <w:rPr>
                <w:rFonts w:ascii="Arial" w:hAnsi="Arial" w:cs="Arial"/>
                <w:b/>
                <w:szCs w:val="24"/>
                <w:lang w:val="en-US"/>
              </w:rPr>
              <w:t>Amount</w:t>
            </w:r>
          </w:p>
        </w:tc>
      </w:tr>
      <w:tr w:rsidR="00EA19B4" w:rsidRPr="002D0685" w:rsidTr="00EA19B4">
        <w:trPr>
          <w:jc w:val="center"/>
        </w:trPr>
        <w:tc>
          <w:tcPr>
            <w:tcW w:w="4533" w:type="dxa"/>
          </w:tcPr>
          <w:p w:rsidR="00EA19B4" w:rsidRPr="002D0685" w:rsidRDefault="00EA19B4" w:rsidP="00EA19B4">
            <w:pPr>
              <w:pStyle w:val="BodyText"/>
              <w:jc w:val="center"/>
              <w:rPr>
                <w:rFonts w:ascii="Arial" w:hAnsi="Arial" w:cs="Arial"/>
                <w:szCs w:val="24"/>
                <w:lang w:val="en-US"/>
              </w:rPr>
            </w:pPr>
          </w:p>
        </w:tc>
        <w:tc>
          <w:tcPr>
            <w:tcW w:w="4528" w:type="dxa"/>
          </w:tcPr>
          <w:p w:rsidR="00EA19B4" w:rsidRPr="002D0685" w:rsidRDefault="00EA19B4" w:rsidP="00EA19B4">
            <w:pPr>
              <w:pStyle w:val="BodyText"/>
              <w:jc w:val="center"/>
              <w:rPr>
                <w:rFonts w:ascii="Arial" w:hAnsi="Arial" w:cs="Arial"/>
                <w:szCs w:val="24"/>
                <w:lang w:val="en-US"/>
              </w:rPr>
            </w:pPr>
          </w:p>
        </w:tc>
      </w:tr>
      <w:tr w:rsidR="00EA19B4" w:rsidRPr="002D0685" w:rsidTr="00EA19B4">
        <w:trPr>
          <w:jc w:val="center"/>
        </w:trPr>
        <w:tc>
          <w:tcPr>
            <w:tcW w:w="4533" w:type="dxa"/>
          </w:tcPr>
          <w:p w:rsidR="00EA19B4" w:rsidRPr="002D0685" w:rsidRDefault="00EA19B4" w:rsidP="00EA19B4">
            <w:pPr>
              <w:pStyle w:val="BodyText"/>
              <w:jc w:val="center"/>
              <w:rPr>
                <w:rFonts w:ascii="Arial" w:hAnsi="Arial" w:cs="Arial"/>
                <w:szCs w:val="24"/>
                <w:lang w:val="en-US"/>
              </w:rPr>
            </w:pPr>
          </w:p>
        </w:tc>
        <w:tc>
          <w:tcPr>
            <w:tcW w:w="4528" w:type="dxa"/>
          </w:tcPr>
          <w:p w:rsidR="00EA19B4" w:rsidRPr="002D0685" w:rsidRDefault="00EA19B4" w:rsidP="00EA19B4">
            <w:pPr>
              <w:pStyle w:val="BodyText"/>
              <w:jc w:val="center"/>
              <w:rPr>
                <w:rFonts w:ascii="Arial" w:hAnsi="Arial" w:cs="Arial"/>
                <w:szCs w:val="24"/>
                <w:lang w:val="en-US"/>
              </w:rPr>
            </w:pPr>
          </w:p>
        </w:tc>
      </w:tr>
      <w:tr w:rsidR="00EA19B4" w:rsidRPr="002D0685" w:rsidTr="00EA19B4">
        <w:trPr>
          <w:jc w:val="center"/>
        </w:trPr>
        <w:tc>
          <w:tcPr>
            <w:tcW w:w="4533" w:type="dxa"/>
          </w:tcPr>
          <w:p w:rsidR="00EA19B4" w:rsidRPr="002D0685" w:rsidRDefault="00EA19B4" w:rsidP="00EA19B4">
            <w:pPr>
              <w:pStyle w:val="BodyText"/>
              <w:jc w:val="center"/>
              <w:rPr>
                <w:rFonts w:ascii="Arial" w:hAnsi="Arial" w:cs="Arial"/>
                <w:szCs w:val="24"/>
                <w:lang w:val="en-US"/>
              </w:rPr>
            </w:pPr>
          </w:p>
        </w:tc>
        <w:tc>
          <w:tcPr>
            <w:tcW w:w="4528" w:type="dxa"/>
          </w:tcPr>
          <w:p w:rsidR="00EA19B4" w:rsidRPr="002D0685" w:rsidRDefault="00EA19B4" w:rsidP="00EA19B4">
            <w:pPr>
              <w:pStyle w:val="BodyText"/>
              <w:jc w:val="center"/>
              <w:rPr>
                <w:rFonts w:ascii="Arial" w:hAnsi="Arial" w:cs="Arial"/>
                <w:szCs w:val="24"/>
                <w:lang w:val="en-US"/>
              </w:rPr>
            </w:pPr>
          </w:p>
        </w:tc>
      </w:tr>
      <w:tr w:rsidR="00EA19B4" w:rsidRPr="002D0685" w:rsidTr="00EA19B4">
        <w:trPr>
          <w:jc w:val="center"/>
        </w:trPr>
        <w:tc>
          <w:tcPr>
            <w:tcW w:w="4533" w:type="dxa"/>
          </w:tcPr>
          <w:p w:rsidR="00EA19B4" w:rsidRPr="002D0685" w:rsidRDefault="00EA19B4" w:rsidP="00EA19B4">
            <w:pPr>
              <w:pStyle w:val="BodyText"/>
              <w:jc w:val="center"/>
              <w:rPr>
                <w:rFonts w:ascii="Arial" w:hAnsi="Arial" w:cs="Arial"/>
                <w:szCs w:val="24"/>
                <w:lang w:val="en-US"/>
              </w:rPr>
            </w:pPr>
          </w:p>
        </w:tc>
        <w:tc>
          <w:tcPr>
            <w:tcW w:w="4528" w:type="dxa"/>
          </w:tcPr>
          <w:p w:rsidR="00EA19B4" w:rsidRPr="002D0685" w:rsidRDefault="00EA19B4" w:rsidP="00EA19B4">
            <w:pPr>
              <w:pStyle w:val="BodyText"/>
              <w:jc w:val="center"/>
              <w:rPr>
                <w:rFonts w:ascii="Arial" w:hAnsi="Arial" w:cs="Arial"/>
                <w:szCs w:val="24"/>
                <w:lang w:val="en-US"/>
              </w:rPr>
            </w:pPr>
          </w:p>
        </w:tc>
      </w:tr>
      <w:tr w:rsidR="00EA19B4" w:rsidRPr="002D0685" w:rsidTr="00EA19B4">
        <w:trPr>
          <w:jc w:val="center"/>
        </w:trPr>
        <w:tc>
          <w:tcPr>
            <w:tcW w:w="4533" w:type="dxa"/>
          </w:tcPr>
          <w:p w:rsidR="00EA19B4" w:rsidRPr="002D0685" w:rsidRDefault="00EA19B4" w:rsidP="00EA19B4">
            <w:pPr>
              <w:pStyle w:val="BodyText"/>
              <w:jc w:val="center"/>
              <w:rPr>
                <w:rFonts w:ascii="Arial" w:hAnsi="Arial" w:cs="Arial"/>
                <w:szCs w:val="24"/>
                <w:lang w:val="en-US"/>
              </w:rPr>
            </w:pPr>
          </w:p>
        </w:tc>
        <w:tc>
          <w:tcPr>
            <w:tcW w:w="4528" w:type="dxa"/>
          </w:tcPr>
          <w:p w:rsidR="00EA19B4" w:rsidRPr="002D0685" w:rsidRDefault="00EA19B4" w:rsidP="00EA19B4">
            <w:pPr>
              <w:pStyle w:val="BodyText"/>
              <w:jc w:val="center"/>
              <w:rPr>
                <w:rFonts w:ascii="Arial" w:hAnsi="Arial" w:cs="Arial"/>
                <w:szCs w:val="24"/>
                <w:lang w:val="en-US"/>
              </w:rPr>
            </w:pPr>
          </w:p>
        </w:tc>
      </w:tr>
      <w:tr w:rsidR="00EA19B4" w:rsidRPr="002D0685" w:rsidTr="00EA19B4">
        <w:trPr>
          <w:jc w:val="center"/>
        </w:trPr>
        <w:tc>
          <w:tcPr>
            <w:tcW w:w="4533" w:type="dxa"/>
          </w:tcPr>
          <w:p w:rsidR="00EA19B4" w:rsidRPr="002D0685" w:rsidRDefault="00EA19B4" w:rsidP="00EA19B4">
            <w:pPr>
              <w:pStyle w:val="BodyText"/>
              <w:jc w:val="right"/>
              <w:rPr>
                <w:rFonts w:ascii="Arial" w:hAnsi="Arial" w:cs="Arial"/>
                <w:b/>
                <w:szCs w:val="24"/>
                <w:lang w:val="en-US"/>
              </w:rPr>
            </w:pPr>
            <w:r w:rsidRPr="002D0685">
              <w:rPr>
                <w:rFonts w:ascii="Arial" w:hAnsi="Arial" w:cs="Arial"/>
                <w:b/>
                <w:szCs w:val="24"/>
                <w:lang w:val="en-US"/>
              </w:rPr>
              <w:t>TOTAL</w:t>
            </w:r>
          </w:p>
        </w:tc>
        <w:tc>
          <w:tcPr>
            <w:tcW w:w="4528" w:type="dxa"/>
          </w:tcPr>
          <w:p w:rsidR="00EA19B4" w:rsidRPr="002D0685" w:rsidRDefault="00EA19B4" w:rsidP="00EA19B4">
            <w:pPr>
              <w:pStyle w:val="BodyText"/>
              <w:rPr>
                <w:rFonts w:ascii="Arial" w:hAnsi="Arial" w:cs="Arial"/>
                <w:szCs w:val="24"/>
                <w:lang w:val="en-US"/>
              </w:rPr>
            </w:pPr>
          </w:p>
        </w:tc>
      </w:tr>
    </w:tbl>
    <w:p w:rsidR="004A18FB" w:rsidRPr="002D0685" w:rsidRDefault="004A18FB" w:rsidP="004A18FB">
      <w:pPr>
        <w:pStyle w:val="BodyText"/>
        <w:rPr>
          <w:rFonts w:ascii="Arial" w:hAnsi="Arial" w:cs="Arial"/>
          <w:szCs w:val="24"/>
          <w:lang w:val="en-US"/>
        </w:rPr>
      </w:pPr>
    </w:p>
    <w:p w:rsidR="004A18FB" w:rsidRPr="002D0685" w:rsidRDefault="004A18FB" w:rsidP="004A18FB">
      <w:pPr>
        <w:pStyle w:val="BodyText"/>
        <w:rPr>
          <w:rFonts w:ascii="Arial" w:hAnsi="Arial" w:cs="Arial"/>
          <w:szCs w:val="24"/>
          <w:lang w:val="en-US"/>
        </w:rPr>
      </w:pPr>
    </w:p>
    <w:p w:rsidR="004A18FB" w:rsidRPr="002D0685" w:rsidRDefault="004A18FB" w:rsidP="004A18FB">
      <w:pPr>
        <w:pStyle w:val="BodyText"/>
        <w:rPr>
          <w:rFonts w:ascii="Arial" w:hAnsi="Arial" w:cs="Arial"/>
          <w:szCs w:val="24"/>
          <w:lang w:val="en-US"/>
        </w:rPr>
      </w:pPr>
    </w:p>
    <w:p w:rsidR="004A18FB" w:rsidRPr="002D0685" w:rsidRDefault="004A18FB" w:rsidP="004A18FB">
      <w:pPr>
        <w:pStyle w:val="BodyText"/>
        <w:rPr>
          <w:rFonts w:ascii="Arial" w:hAnsi="Arial" w:cs="Arial"/>
          <w:szCs w:val="24"/>
          <w:lang w:val="en-US"/>
        </w:rPr>
      </w:pPr>
    </w:p>
    <w:p w:rsidR="004A18FB" w:rsidRPr="002D0685" w:rsidRDefault="004A18FB" w:rsidP="004A18FB">
      <w:pPr>
        <w:pStyle w:val="BodyText"/>
        <w:rPr>
          <w:rFonts w:ascii="Arial" w:hAnsi="Arial" w:cs="Arial"/>
          <w:szCs w:val="24"/>
          <w:lang w:val="en-US"/>
        </w:rPr>
      </w:pPr>
    </w:p>
    <w:tbl>
      <w:tblPr>
        <w:tblW w:w="0" w:type="auto"/>
        <w:jc w:val="center"/>
        <w:tblLook w:val="01E0" w:firstRow="1" w:lastRow="1" w:firstColumn="1" w:lastColumn="1" w:noHBand="0" w:noVBand="0"/>
      </w:tblPr>
      <w:tblGrid>
        <w:gridCol w:w="3509"/>
        <w:gridCol w:w="1917"/>
        <w:gridCol w:w="3645"/>
      </w:tblGrid>
      <w:tr w:rsidR="00EA19B4" w:rsidRPr="002D0685" w:rsidTr="00EA19B4">
        <w:trPr>
          <w:jc w:val="center"/>
        </w:trPr>
        <w:tc>
          <w:tcPr>
            <w:tcW w:w="3509" w:type="dxa"/>
          </w:tcPr>
          <w:p w:rsidR="00EA19B4" w:rsidRPr="002D0685" w:rsidRDefault="00EA19B4" w:rsidP="00EA19B4">
            <w:pPr>
              <w:jc w:val="center"/>
              <w:rPr>
                <w:rFonts w:ascii="Arial" w:hAnsi="Arial" w:cs="Arial"/>
                <w:szCs w:val="24"/>
                <w:lang w:val="en-US"/>
              </w:rPr>
            </w:pPr>
            <w:r w:rsidRPr="002D0685">
              <w:rPr>
                <w:rFonts w:ascii="Arial" w:hAnsi="Arial" w:cs="Arial"/>
                <w:lang w:val="en-US"/>
              </w:rPr>
              <w:t>Date:</w:t>
            </w:r>
          </w:p>
        </w:tc>
        <w:tc>
          <w:tcPr>
            <w:tcW w:w="1917" w:type="dxa"/>
          </w:tcPr>
          <w:p w:rsidR="00EA19B4" w:rsidRPr="002D0685" w:rsidRDefault="00EA19B4" w:rsidP="00EA19B4">
            <w:pPr>
              <w:jc w:val="center"/>
              <w:rPr>
                <w:rFonts w:ascii="Arial" w:hAnsi="Arial" w:cs="Arial"/>
                <w:szCs w:val="24"/>
                <w:lang w:val="en-US"/>
              </w:rPr>
            </w:pPr>
            <w:r w:rsidRPr="002D0685">
              <w:rPr>
                <w:rFonts w:ascii="Arial" w:hAnsi="Arial" w:cs="Arial"/>
                <w:lang w:val="en-US"/>
              </w:rPr>
              <w:t>L.S.</w:t>
            </w:r>
          </w:p>
        </w:tc>
        <w:tc>
          <w:tcPr>
            <w:tcW w:w="3645" w:type="dxa"/>
          </w:tcPr>
          <w:p w:rsidR="00EA19B4" w:rsidRPr="002D0685" w:rsidRDefault="00EA19B4" w:rsidP="00EA19B4">
            <w:pPr>
              <w:jc w:val="center"/>
              <w:rPr>
                <w:rFonts w:ascii="Arial" w:hAnsi="Arial" w:cs="Arial"/>
                <w:szCs w:val="24"/>
                <w:lang w:val="en-US"/>
              </w:rPr>
            </w:pPr>
            <w:r w:rsidRPr="002D0685">
              <w:rPr>
                <w:rFonts w:ascii="Arial" w:hAnsi="Arial" w:cs="Arial"/>
                <w:lang w:val="en-US"/>
              </w:rPr>
              <w:t>Tenderer:</w:t>
            </w:r>
          </w:p>
        </w:tc>
      </w:tr>
      <w:tr w:rsidR="00EA19B4" w:rsidRPr="002D0685" w:rsidTr="00EA19B4">
        <w:trPr>
          <w:jc w:val="center"/>
        </w:trPr>
        <w:tc>
          <w:tcPr>
            <w:tcW w:w="3509" w:type="dxa"/>
          </w:tcPr>
          <w:p w:rsidR="00EA19B4" w:rsidRPr="002D0685" w:rsidRDefault="00EA19B4" w:rsidP="00EA19B4">
            <w:pPr>
              <w:jc w:val="both"/>
              <w:rPr>
                <w:rFonts w:ascii="Arial" w:hAnsi="Arial" w:cs="Arial"/>
                <w:szCs w:val="24"/>
                <w:lang w:val="en-US"/>
              </w:rPr>
            </w:pPr>
          </w:p>
        </w:tc>
        <w:tc>
          <w:tcPr>
            <w:tcW w:w="1917" w:type="dxa"/>
          </w:tcPr>
          <w:p w:rsidR="00EA19B4" w:rsidRPr="002D0685" w:rsidRDefault="00EA19B4" w:rsidP="00EA19B4">
            <w:pPr>
              <w:jc w:val="both"/>
              <w:rPr>
                <w:rFonts w:ascii="Arial" w:hAnsi="Arial" w:cs="Arial"/>
                <w:szCs w:val="24"/>
                <w:lang w:val="en-US"/>
              </w:rPr>
            </w:pPr>
          </w:p>
        </w:tc>
        <w:tc>
          <w:tcPr>
            <w:tcW w:w="3645" w:type="dxa"/>
          </w:tcPr>
          <w:p w:rsidR="00EA19B4" w:rsidRPr="002D0685" w:rsidRDefault="00EA19B4" w:rsidP="00EA19B4">
            <w:pPr>
              <w:jc w:val="both"/>
              <w:rPr>
                <w:rFonts w:ascii="Arial" w:hAnsi="Arial" w:cs="Arial"/>
                <w:szCs w:val="24"/>
                <w:lang w:val="en-US"/>
              </w:rPr>
            </w:pPr>
          </w:p>
        </w:tc>
      </w:tr>
      <w:tr w:rsidR="00EA19B4" w:rsidRPr="002D0685" w:rsidTr="00EA19B4">
        <w:trPr>
          <w:jc w:val="center"/>
        </w:trPr>
        <w:tc>
          <w:tcPr>
            <w:tcW w:w="3509" w:type="dxa"/>
            <w:tcBorders>
              <w:bottom w:val="single" w:sz="4" w:space="0" w:color="auto"/>
            </w:tcBorders>
          </w:tcPr>
          <w:p w:rsidR="00EA19B4" w:rsidRPr="002D0685" w:rsidRDefault="00EA19B4" w:rsidP="00EA19B4">
            <w:pPr>
              <w:jc w:val="both"/>
              <w:rPr>
                <w:rFonts w:ascii="Arial" w:hAnsi="Arial" w:cs="Arial"/>
                <w:szCs w:val="24"/>
                <w:lang w:val="en-US"/>
              </w:rPr>
            </w:pPr>
          </w:p>
        </w:tc>
        <w:tc>
          <w:tcPr>
            <w:tcW w:w="1917" w:type="dxa"/>
          </w:tcPr>
          <w:p w:rsidR="00EA19B4" w:rsidRPr="002D0685" w:rsidRDefault="00EA19B4" w:rsidP="00EA19B4">
            <w:pPr>
              <w:jc w:val="both"/>
              <w:rPr>
                <w:rFonts w:ascii="Arial" w:hAnsi="Arial" w:cs="Arial"/>
                <w:szCs w:val="24"/>
                <w:lang w:val="en-US"/>
              </w:rPr>
            </w:pPr>
          </w:p>
        </w:tc>
        <w:tc>
          <w:tcPr>
            <w:tcW w:w="3645" w:type="dxa"/>
            <w:tcBorders>
              <w:bottom w:val="single" w:sz="4" w:space="0" w:color="auto"/>
            </w:tcBorders>
          </w:tcPr>
          <w:p w:rsidR="00EA19B4" w:rsidRPr="002D0685" w:rsidRDefault="00EA19B4" w:rsidP="00EA19B4">
            <w:pPr>
              <w:jc w:val="both"/>
              <w:rPr>
                <w:rFonts w:ascii="Arial" w:hAnsi="Arial" w:cs="Arial"/>
                <w:szCs w:val="24"/>
                <w:lang w:val="en-US"/>
              </w:rPr>
            </w:pPr>
          </w:p>
        </w:tc>
      </w:tr>
    </w:tbl>
    <w:p w:rsidR="004A18FB" w:rsidRPr="002D0685" w:rsidRDefault="004A18FB" w:rsidP="004A18FB">
      <w:pPr>
        <w:rPr>
          <w:rFonts w:ascii="Arial" w:hAnsi="Arial" w:cs="Arial"/>
          <w:szCs w:val="24"/>
          <w:lang w:val="en-US"/>
        </w:rPr>
      </w:pPr>
    </w:p>
    <w:p w:rsidR="004A18FB" w:rsidRPr="002D0685" w:rsidRDefault="004A18FB" w:rsidP="004A18FB">
      <w:pPr>
        <w:rPr>
          <w:rFonts w:ascii="Arial" w:hAnsi="Arial" w:cs="Arial"/>
          <w:szCs w:val="24"/>
          <w:lang w:val="en-US"/>
        </w:rPr>
      </w:pPr>
    </w:p>
    <w:p w:rsidR="004A18FB" w:rsidRPr="002D0685" w:rsidRDefault="004A18FB" w:rsidP="004A18FB">
      <w:pPr>
        <w:pStyle w:val="Standard"/>
        <w:jc w:val="both"/>
        <w:rPr>
          <w:rFonts w:ascii="Arial" w:hAnsi="Arial" w:cs="Arial"/>
        </w:rPr>
      </w:pPr>
    </w:p>
    <w:p w:rsidR="004A18FB" w:rsidRPr="002D0685" w:rsidRDefault="004A18FB" w:rsidP="004A18FB">
      <w:pPr>
        <w:pStyle w:val="Standard"/>
        <w:jc w:val="both"/>
        <w:rPr>
          <w:rFonts w:ascii="Arial" w:hAnsi="Arial" w:cs="Arial"/>
        </w:rPr>
      </w:pPr>
    </w:p>
    <w:p w:rsidR="004A18FB" w:rsidRPr="002D0685" w:rsidRDefault="004A18FB" w:rsidP="004A18FB">
      <w:pPr>
        <w:pStyle w:val="Standard"/>
        <w:jc w:val="both"/>
        <w:rPr>
          <w:rFonts w:ascii="Arial" w:hAnsi="Arial" w:cs="Arial"/>
        </w:rPr>
      </w:pPr>
    </w:p>
    <w:p w:rsidR="004A18FB" w:rsidRPr="002D0685" w:rsidRDefault="004A18FB" w:rsidP="004A18FB">
      <w:pPr>
        <w:pStyle w:val="Standard"/>
        <w:jc w:val="both"/>
        <w:rPr>
          <w:rFonts w:ascii="Arial" w:hAnsi="Arial" w:cs="Arial"/>
        </w:rPr>
      </w:pPr>
    </w:p>
    <w:p w:rsidR="004A18FB" w:rsidRPr="002D0685" w:rsidRDefault="004A18FB" w:rsidP="004A18FB">
      <w:pPr>
        <w:pStyle w:val="Standard"/>
        <w:jc w:val="both"/>
        <w:rPr>
          <w:rFonts w:ascii="Arial" w:hAnsi="Arial" w:cs="Arial"/>
        </w:rPr>
      </w:pPr>
    </w:p>
    <w:p w:rsidR="004A18FB" w:rsidRPr="002D0685" w:rsidRDefault="004A18FB" w:rsidP="004A18FB">
      <w:pPr>
        <w:pStyle w:val="Standard"/>
        <w:jc w:val="both"/>
        <w:rPr>
          <w:rFonts w:ascii="Arial" w:hAnsi="Arial" w:cs="Arial"/>
        </w:rPr>
      </w:pPr>
    </w:p>
    <w:p w:rsidR="004A18FB" w:rsidRPr="002D0685" w:rsidRDefault="004A18FB" w:rsidP="004A18FB">
      <w:pPr>
        <w:pStyle w:val="Standard"/>
        <w:jc w:val="both"/>
        <w:rPr>
          <w:rFonts w:ascii="Arial" w:hAnsi="Arial" w:cs="Arial"/>
        </w:rPr>
      </w:pPr>
    </w:p>
    <w:p w:rsidR="004A18FB" w:rsidRPr="002D0685" w:rsidRDefault="004A18FB" w:rsidP="004A18FB">
      <w:pPr>
        <w:pStyle w:val="Standard"/>
        <w:jc w:val="both"/>
        <w:rPr>
          <w:rFonts w:ascii="Arial" w:hAnsi="Arial" w:cs="Arial"/>
        </w:rPr>
      </w:pPr>
    </w:p>
    <w:p w:rsidR="004A18FB" w:rsidRPr="002D0685" w:rsidRDefault="004A18FB" w:rsidP="004A18FB">
      <w:pPr>
        <w:pStyle w:val="Standard"/>
        <w:jc w:val="both"/>
        <w:rPr>
          <w:rFonts w:ascii="Arial" w:hAnsi="Arial" w:cs="Arial"/>
        </w:rPr>
      </w:pPr>
    </w:p>
    <w:p w:rsidR="004A18FB" w:rsidRPr="002D0685" w:rsidRDefault="004A18FB" w:rsidP="004A18FB">
      <w:pPr>
        <w:pStyle w:val="Standard"/>
        <w:jc w:val="both"/>
        <w:rPr>
          <w:rFonts w:ascii="Arial" w:hAnsi="Arial" w:cs="Arial"/>
        </w:rPr>
      </w:pPr>
    </w:p>
    <w:p w:rsidR="004A18FB" w:rsidRPr="002D0685" w:rsidRDefault="004A18FB" w:rsidP="004A18FB">
      <w:pPr>
        <w:pStyle w:val="Standard"/>
        <w:jc w:val="both"/>
        <w:rPr>
          <w:rFonts w:ascii="Arial" w:hAnsi="Arial" w:cs="Arial"/>
        </w:rPr>
      </w:pPr>
    </w:p>
    <w:p w:rsidR="004A18FB" w:rsidRPr="002D0685" w:rsidRDefault="004A18FB" w:rsidP="004A18FB">
      <w:pPr>
        <w:pStyle w:val="Standard"/>
        <w:jc w:val="both"/>
        <w:rPr>
          <w:rFonts w:ascii="Arial" w:hAnsi="Arial" w:cs="Arial"/>
        </w:rPr>
      </w:pPr>
    </w:p>
    <w:p w:rsidR="004A18FB" w:rsidRPr="002D0685" w:rsidRDefault="004A18FB" w:rsidP="004A18FB">
      <w:pPr>
        <w:pStyle w:val="Standard"/>
        <w:jc w:val="both"/>
        <w:rPr>
          <w:rFonts w:ascii="Arial" w:hAnsi="Arial" w:cs="Arial"/>
        </w:rPr>
      </w:pPr>
    </w:p>
    <w:p w:rsidR="004A18FB" w:rsidRPr="002D0685" w:rsidRDefault="004A18FB" w:rsidP="004A18FB">
      <w:pPr>
        <w:pStyle w:val="Standard"/>
        <w:jc w:val="both"/>
        <w:rPr>
          <w:rFonts w:ascii="Arial" w:hAnsi="Arial" w:cs="Arial"/>
        </w:rPr>
      </w:pPr>
    </w:p>
    <w:p w:rsidR="004A18FB" w:rsidRPr="002D0685" w:rsidRDefault="00EA19B4" w:rsidP="004A18FB">
      <w:pPr>
        <w:pStyle w:val="Standard"/>
        <w:jc w:val="both"/>
        <w:rPr>
          <w:rFonts w:ascii="Arial" w:hAnsi="Arial" w:cs="Arial"/>
          <w:color w:val="FF0000"/>
        </w:rPr>
      </w:pPr>
      <w:r w:rsidRPr="002D0685">
        <w:rPr>
          <w:rFonts w:ascii="Arial" w:hAnsi="Arial" w:cs="Arial"/>
          <w:b/>
        </w:rPr>
        <w:t>Note</w:t>
      </w:r>
      <w:r w:rsidR="004A18FB" w:rsidRPr="002D0685">
        <w:rPr>
          <w:rFonts w:ascii="Arial" w:hAnsi="Arial" w:cs="Arial"/>
          <w:b/>
        </w:rPr>
        <w:t>:</w:t>
      </w:r>
      <w:r w:rsidRPr="002D0685">
        <w:rPr>
          <w:rFonts w:ascii="Arial" w:hAnsi="Arial" w:cs="Arial"/>
        </w:rPr>
        <w:t xml:space="preserve"> Tenderer may submit within the tender the total amount and the structure of tender preparation costs in accordance with the given form and Article 88 of the Law</w:t>
      </w:r>
      <w:r w:rsidR="004A18FB" w:rsidRPr="002D0685">
        <w:rPr>
          <w:rFonts w:ascii="Arial" w:hAnsi="Arial" w:cs="Arial"/>
        </w:rPr>
        <w:t>.</w:t>
      </w:r>
    </w:p>
    <w:p w:rsidR="004A18FB" w:rsidRPr="002D0685" w:rsidRDefault="004A18FB" w:rsidP="004A18FB">
      <w:pPr>
        <w:rPr>
          <w:rFonts w:ascii="Arial" w:hAnsi="Arial" w:cs="Arial"/>
          <w:szCs w:val="24"/>
          <w:lang w:val="en-US"/>
        </w:rPr>
      </w:pPr>
    </w:p>
    <w:p w:rsidR="00B86494" w:rsidRDefault="00B86494">
      <w:pPr>
        <w:suppressAutoHyphens w:val="0"/>
        <w:spacing w:after="160" w:line="259" w:lineRule="auto"/>
        <w:rPr>
          <w:rFonts w:ascii="Arial" w:eastAsia="Calibri" w:hAnsi="Arial" w:cs="Arial"/>
          <w:b/>
          <w:i/>
          <w:szCs w:val="24"/>
          <w:lang w:val="en-US" w:eastAsia="en-US"/>
        </w:rPr>
      </w:pPr>
      <w:r>
        <w:rPr>
          <w:rFonts w:ascii="Arial" w:hAnsi="Arial" w:cs="Arial"/>
          <w:b/>
          <w:i/>
          <w:szCs w:val="24"/>
          <w:lang w:val="en-US"/>
        </w:rPr>
        <w:br w:type="page"/>
      </w:r>
    </w:p>
    <w:p w:rsidR="002337B8" w:rsidRPr="002D0685" w:rsidRDefault="00EA19B4" w:rsidP="002337B8">
      <w:pPr>
        <w:pStyle w:val="ListParagraph"/>
        <w:tabs>
          <w:tab w:val="left" w:pos="840"/>
          <w:tab w:val="right" w:pos="9071"/>
        </w:tabs>
        <w:spacing w:after="0" w:line="240" w:lineRule="auto"/>
        <w:ind w:left="502"/>
        <w:jc w:val="right"/>
        <w:rPr>
          <w:rFonts w:ascii="Arial" w:hAnsi="Arial" w:cs="Arial"/>
          <w:b/>
          <w:i/>
          <w:sz w:val="24"/>
          <w:szCs w:val="24"/>
          <w:lang w:val="en-US"/>
        </w:rPr>
      </w:pPr>
      <w:r w:rsidRPr="002D0685">
        <w:rPr>
          <w:rFonts w:ascii="Arial" w:hAnsi="Arial" w:cs="Arial"/>
          <w:b/>
          <w:i/>
          <w:sz w:val="24"/>
          <w:szCs w:val="24"/>
          <w:lang w:val="en-US"/>
        </w:rPr>
        <w:lastRenderedPageBreak/>
        <w:t>FORM</w:t>
      </w:r>
      <w:r w:rsidR="002337B8" w:rsidRPr="002D0685">
        <w:rPr>
          <w:rFonts w:ascii="Arial" w:hAnsi="Arial" w:cs="Arial"/>
          <w:b/>
          <w:i/>
          <w:sz w:val="24"/>
          <w:szCs w:val="24"/>
          <w:lang w:val="en-US"/>
        </w:rPr>
        <w:t xml:space="preserve"> </w:t>
      </w:r>
      <w:r w:rsidR="00557DB2" w:rsidRPr="002D0685">
        <w:rPr>
          <w:rFonts w:ascii="Arial" w:hAnsi="Arial" w:cs="Arial"/>
          <w:b/>
          <w:i/>
          <w:sz w:val="24"/>
          <w:szCs w:val="24"/>
          <w:lang w:val="en-US"/>
        </w:rPr>
        <w:t>11</w:t>
      </w:r>
    </w:p>
    <w:p w:rsidR="002337B8" w:rsidRPr="002D0685" w:rsidRDefault="002337B8" w:rsidP="002337B8">
      <w:pPr>
        <w:jc w:val="both"/>
        <w:rPr>
          <w:rFonts w:ascii="Arial" w:hAnsi="Arial" w:cs="Arial"/>
          <w:bCs/>
          <w:szCs w:val="24"/>
          <w:lang w:val="en-US" w:bidi="en-US"/>
        </w:rPr>
      </w:pPr>
    </w:p>
    <w:p w:rsidR="002337B8" w:rsidRPr="002D0685" w:rsidRDefault="002337B8" w:rsidP="002337B8">
      <w:pPr>
        <w:jc w:val="both"/>
        <w:rPr>
          <w:rFonts w:ascii="Arial" w:hAnsi="Arial" w:cs="Arial"/>
          <w:bCs/>
          <w:szCs w:val="24"/>
          <w:lang w:val="en-US" w:bidi="en-US"/>
        </w:rPr>
      </w:pPr>
    </w:p>
    <w:p w:rsidR="002337B8" w:rsidRPr="002D0685" w:rsidRDefault="00EA19B4" w:rsidP="002337B8">
      <w:pPr>
        <w:jc w:val="both"/>
        <w:rPr>
          <w:rFonts w:ascii="Arial" w:hAnsi="Arial" w:cs="Arial"/>
          <w:bCs/>
          <w:szCs w:val="24"/>
          <w:lang w:val="en-US" w:bidi="en-US"/>
        </w:rPr>
      </w:pPr>
      <w:r w:rsidRPr="002D0685">
        <w:rPr>
          <w:rFonts w:ascii="Arial" w:hAnsi="Arial" w:cs="Arial"/>
          <w:bCs/>
          <w:szCs w:val="24"/>
          <w:lang w:val="en-US" w:bidi="en-US"/>
        </w:rPr>
        <w:t xml:space="preserve">In accordance with the Article </w:t>
      </w:r>
      <w:r w:rsidR="002337B8" w:rsidRPr="002D0685">
        <w:rPr>
          <w:rFonts w:ascii="Arial" w:hAnsi="Arial" w:cs="Arial"/>
          <w:bCs/>
          <w:szCs w:val="24"/>
          <w:lang w:val="en-US" w:bidi="en-US"/>
        </w:rPr>
        <w:t xml:space="preserve">77 </w:t>
      </w:r>
      <w:r w:rsidRPr="002D0685">
        <w:rPr>
          <w:rFonts w:ascii="Arial" w:hAnsi="Arial" w:cs="Arial"/>
          <w:bCs/>
          <w:szCs w:val="24"/>
          <w:lang w:val="en-US" w:bidi="en-US"/>
        </w:rPr>
        <w:t>paragraph</w:t>
      </w:r>
      <w:r w:rsidR="002337B8" w:rsidRPr="002D0685">
        <w:rPr>
          <w:rFonts w:ascii="Arial" w:hAnsi="Arial" w:cs="Arial"/>
          <w:bCs/>
          <w:szCs w:val="24"/>
          <w:lang w:val="en-US" w:bidi="en-US"/>
        </w:rPr>
        <w:t xml:space="preserve"> 4</w:t>
      </w:r>
      <w:r w:rsidRPr="002D0685">
        <w:rPr>
          <w:rFonts w:ascii="Arial" w:hAnsi="Arial" w:cs="Arial"/>
          <w:bCs/>
          <w:szCs w:val="24"/>
          <w:lang w:val="en-US" w:bidi="en-US"/>
        </w:rPr>
        <w:t xml:space="preserve"> of the Public Procurement Law (“Official </w:t>
      </w:r>
      <w:r w:rsidR="006B5C16" w:rsidRPr="002D0685">
        <w:rPr>
          <w:rFonts w:ascii="Arial" w:hAnsi="Arial" w:cs="Arial"/>
          <w:bCs/>
          <w:szCs w:val="24"/>
          <w:lang w:val="en-US" w:bidi="en-US"/>
        </w:rPr>
        <w:t xml:space="preserve">Gazette </w:t>
      </w:r>
      <w:r w:rsidRPr="002D0685">
        <w:rPr>
          <w:rFonts w:ascii="Arial" w:hAnsi="Arial" w:cs="Arial"/>
          <w:bCs/>
          <w:szCs w:val="24"/>
          <w:lang w:val="en-US" w:bidi="en-US"/>
        </w:rPr>
        <w:t>of RS</w:t>
      </w:r>
      <w:r w:rsidR="002337B8" w:rsidRPr="002D0685">
        <w:rPr>
          <w:rFonts w:ascii="Arial" w:hAnsi="Arial" w:cs="Arial"/>
          <w:bCs/>
          <w:szCs w:val="24"/>
          <w:lang w:val="en-US" w:bidi="en-US"/>
        </w:rPr>
        <w:t xml:space="preserve">“ </w:t>
      </w:r>
      <w:r w:rsidRPr="002D0685">
        <w:rPr>
          <w:rFonts w:ascii="Arial" w:hAnsi="Arial" w:cs="Arial"/>
          <w:bCs/>
          <w:szCs w:val="24"/>
          <w:lang w:val="en-US" w:bidi="en-US"/>
        </w:rPr>
        <w:t>no. 124/12 and</w:t>
      </w:r>
      <w:r w:rsidR="002337B8" w:rsidRPr="002D0685">
        <w:rPr>
          <w:rFonts w:ascii="Arial" w:hAnsi="Arial" w:cs="Arial"/>
          <w:bCs/>
          <w:szCs w:val="24"/>
          <w:lang w:val="en-US" w:bidi="en-US"/>
        </w:rPr>
        <w:t xml:space="preserve"> 14/15) </w:t>
      </w:r>
      <w:r w:rsidRPr="002D0685">
        <w:rPr>
          <w:rFonts w:ascii="Arial" w:hAnsi="Arial" w:cs="Arial"/>
          <w:bCs/>
          <w:szCs w:val="24"/>
          <w:lang w:val="en-US" w:bidi="en-US"/>
        </w:rPr>
        <w:t xml:space="preserve">under full substantive and criminal liability, as an authorized representative of the Tenderer </w:t>
      </w:r>
      <w:r w:rsidR="002337B8" w:rsidRPr="002D0685">
        <w:rPr>
          <w:rFonts w:ascii="Arial" w:hAnsi="Arial" w:cs="Arial"/>
          <w:szCs w:val="24"/>
          <w:lang w:val="en-US"/>
        </w:rPr>
        <w:t>(</w:t>
      </w:r>
      <w:r w:rsidRPr="002D0685">
        <w:rPr>
          <w:rFonts w:ascii="Arial" w:hAnsi="Arial" w:cs="Arial"/>
          <w:szCs w:val="24"/>
          <w:lang w:val="en-US"/>
        </w:rPr>
        <w:t>member of the Group of Tenderers, Subcontractor</w:t>
      </w:r>
      <w:r w:rsidR="002337B8" w:rsidRPr="002D0685">
        <w:rPr>
          <w:rFonts w:ascii="Arial" w:hAnsi="Arial" w:cs="Arial"/>
          <w:szCs w:val="24"/>
          <w:lang w:val="en-US"/>
        </w:rPr>
        <w:t xml:space="preserve">), </w:t>
      </w:r>
      <w:r w:rsidRPr="002D0685">
        <w:rPr>
          <w:rFonts w:ascii="Arial" w:hAnsi="Arial" w:cs="Arial"/>
          <w:szCs w:val="24"/>
          <w:lang w:val="en-US"/>
        </w:rPr>
        <w:t>I give the following</w:t>
      </w:r>
    </w:p>
    <w:p w:rsidR="002337B8" w:rsidRPr="002D0685" w:rsidRDefault="002337B8" w:rsidP="002337B8">
      <w:pPr>
        <w:jc w:val="both"/>
        <w:rPr>
          <w:rFonts w:ascii="Arial" w:hAnsi="Arial" w:cs="Arial"/>
          <w:b/>
          <w:bCs/>
          <w:szCs w:val="24"/>
          <w:lang w:val="en-US" w:bidi="en-US"/>
        </w:rPr>
      </w:pPr>
    </w:p>
    <w:p w:rsidR="002337B8" w:rsidRPr="002D0685" w:rsidRDefault="002337B8" w:rsidP="002337B8">
      <w:pPr>
        <w:jc w:val="right"/>
        <w:rPr>
          <w:rFonts w:ascii="Arial" w:hAnsi="Arial" w:cs="Arial"/>
          <w:b/>
          <w:bCs/>
          <w:szCs w:val="24"/>
          <w:lang w:val="en-US" w:bidi="en-US"/>
        </w:rPr>
      </w:pPr>
    </w:p>
    <w:p w:rsidR="002337B8" w:rsidRPr="002D0685" w:rsidRDefault="002337B8" w:rsidP="002337B8">
      <w:pPr>
        <w:jc w:val="right"/>
        <w:rPr>
          <w:rFonts w:ascii="Arial" w:hAnsi="Arial" w:cs="Arial"/>
          <w:b/>
          <w:bCs/>
          <w:szCs w:val="24"/>
          <w:lang w:val="en-US" w:bidi="en-US"/>
        </w:rPr>
      </w:pPr>
    </w:p>
    <w:p w:rsidR="00620EF7" w:rsidRPr="002D0685" w:rsidRDefault="00620EF7" w:rsidP="00620EF7">
      <w:pPr>
        <w:jc w:val="both"/>
        <w:rPr>
          <w:rFonts w:ascii="Arial" w:eastAsia="Arial Narrow" w:hAnsi="Arial" w:cs="Arial"/>
          <w:b/>
          <w:szCs w:val="24"/>
          <w:lang w:val="en-US"/>
        </w:rPr>
      </w:pPr>
    </w:p>
    <w:p w:rsidR="006B5C16" w:rsidRPr="002D0685" w:rsidRDefault="00EA19B4" w:rsidP="00620EF7">
      <w:pPr>
        <w:pStyle w:val="Heading2"/>
        <w:jc w:val="center"/>
        <w:rPr>
          <w:rFonts w:cs="Arial"/>
          <w:sz w:val="24"/>
          <w:szCs w:val="24"/>
          <w:lang w:val="en-US"/>
        </w:rPr>
      </w:pPr>
      <w:bookmarkStart w:id="390" w:name="_Toc425166818"/>
      <w:r w:rsidRPr="002D0685">
        <w:rPr>
          <w:rFonts w:cs="Arial"/>
          <w:bCs/>
          <w:sz w:val="24"/>
          <w:szCs w:val="24"/>
          <w:lang w:val="en-US"/>
        </w:rPr>
        <w:t>STATEMENT</w:t>
      </w:r>
      <w:bookmarkEnd w:id="390"/>
      <w:r w:rsidRPr="002D0685">
        <w:rPr>
          <w:rFonts w:cs="Arial"/>
          <w:bCs/>
          <w:sz w:val="24"/>
          <w:szCs w:val="24"/>
          <w:lang w:val="en-US"/>
        </w:rPr>
        <w:t xml:space="preserve"> </w:t>
      </w:r>
    </w:p>
    <w:p w:rsidR="00EA19B4" w:rsidRPr="002D0685" w:rsidRDefault="00EA19B4" w:rsidP="00EA19B4">
      <w:pPr>
        <w:jc w:val="center"/>
        <w:rPr>
          <w:rFonts w:ascii="Arial" w:hAnsi="Arial" w:cs="Arial"/>
          <w:b/>
          <w:bCs/>
          <w:szCs w:val="24"/>
          <w:lang w:val="en-US"/>
        </w:rPr>
      </w:pPr>
      <w:r w:rsidRPr="002D0685">
        <w:rPr>
          <w:rFonts w:ascii="Arial" w:hAnsi="Arial" w:cs="Arial"/>
          <w:b/>
          <w:bCs/>
          <w:szCs w:val="24"/>
          <w:lang w:val="en-US"/>
        </w:rPr>
        <w:t xml:space="preserve">ON NON-EXISTANCE OF THE CONFLICT OF INTEREST </w:t>
      </w:r>
    </w:p>
    <w:p w:rsidR="002337B8" w:rsidRPr="002D0685" w:rsidRDefault="002337B8" w:rsidP="002337B8">
      <w:pPr>
        <w:jc w:val="center"/>
        <w:rPr>
          <w:rFonts w:ascii="Arial" w:hAnsi="Arial" w:cs="Arial"/>
          <w:b/>
          <w:bCs/>
          <w:szCs w:val="24"/>
          <w:lang w:val="en-US"/>
        </w:rPr>
      </w:pPr>
    </w:p>
    <w:p w:rsidR="002337B8" w:rsidRPr="002D0685" w:rsidRDefault="002337B8" w:rsidP="002337B8">
      <w:pPr>
        <w:jc w:val="center"/>
        <w:rPr>
          <w:rFonts w:ascii="Arial" w:hAnsi="Arial" w:cs="Arial"/>
          <w:szCs w:val="24"/>
          <w:lang w:val="en-US"/>
        </w:rPr>
      </w:pPr>
    </w:p>
    <w:p w:rsidR="002337B8" w:rsidRPr="002D0685" w:rsidRDefault="002337B8" w:rsidP="002337B8">
      <w:pPr>
        <w:rPr>
          <w:rFonts w:ascii="Arial" w:hAnsi="Arial" w:cs="Arial"/>
          <w:szCs w:val="24"/>
          <w:lang w:val="en-US"/>
        </w:rPr>
      </w:pPr>
    </w:p>
    <w:p w:rsidR="002337B8" w:rsidRPr="002D0685" w:rsidRDefault="002337B8" w:rsidP="002337B8">
      <w:pPr>
        <w:rPr>
          <w:rFonts w:ascii="Arial" w:hAnsi="Arial" w:cs="Arial"/>
          <w:szCs w:val="24"/>
          <w:lang w:val="en-US"/>
        </w:rPr>
      </w:pPr>
    </w:p>
    <w:p w:rsidR="002337B8" w:rsidRPr="002D0685" w:rsidRDefault="00EA19B4" w:rsidP="002337B8">
      <w:pPr>
        <w:jc w:val="both"/>
        <w:rPr>
          <w:rFonts w:ascii="Arial" w:hAnsi="Arial" w:cs="Arial"/>
          <w:szCs w:val="24"/>
          <w:lang w:val="en-US" w:bidi="en-US"/>
        </w:rPr>
      </w:pPr>
      <w:r w:rsidRPr="002D0685">
        <w:rPr>
          <w:rFonts w:ascii="Arial" w:hAnsi="Arial" w:cs="Arial"/>
          <w:szCs w:val="24"/>
          <w:lang w:val="en-US"/>
        </w:rPr>
        <w:t>We</w:t>
      </w:r>
      <w:r w:rsidR="00B82A98" w:rsidRPr="002D0685">
        <w:rPr>
          <w:rFonts w:ascii="Arial" w:hAnsi="Arial" w:cs="Arial"/>
          <w:szCs w:val="24"/>
          <w:lang w:val="en-US"/>
        </w:rPr>
        <w:t xml:space="preserve">, </w:t>
      </w:r>
      <w:r w:rsidR="002337B8" w:rsidRPr="002D0685">
        <w:rPr>
          <w:rFonts w:ascii="Arial" w:hAnsi="Arial" w:cs="Arial"/>
          <w:szCs w:val="24"/>
          <w:lang w:val="en-US"/>
        </w:rPr>
        <w:t>________________________________________________________________</w:t>
      </w:r>
      <w:r w:rsidR="002337B8" w:rsidRPr="002D0685">
        <w:rPr>
          <w:rFonts w:ascii="Arial" w:hAnsi="Arial" w:cs="Arial"/>
          <w:i/>
          <w:szCs w:val="24"/>
          <w:lang w:val="en-US"/>
        </w:rPr>
        <w:t xml:space="preserve"> (</w:t>
      </w:r>
      <w:r w:rsidRPr="002D0685">
        <w:rPr>
          <w:rFonts w:ascii="Arial" w:hAnsi="Arial" w:cs="Arial"/>
          <w:i/>
          <w:szCs w:val="24"/>
          <w:lang w:val="en-US"/>
        </w:rPr>
        <w:t>state the name and seat</w:t>
      </w:r>
      <w:r w:rsidR="002337B8" w:rsidRPr="002D0685">
        <w:rPr>
          <w:rFonts w:ascii="Arial" w:hAnsi="Arial" w:cs="Arial"/>
          <w:i/>
          <w:szCs w:val="24"/>
          <w:lang w:val="en-US"/>
        </w:rPr>
        <w:t>)</w:t>
      </w:r>
      <w:r w:rsidR="002337B8" w:rsidRPr="002D0685">
        <w:rPr>
          <w:rFonts w:ascii="Arial" w:hAnsi="Arial" w:cs="Arial"/>
          <w:szCs w:val="24"/>
          <w:lang w:val="en-US"/>
        </w:rPr>
        <w:t xml:space="preserve">, </w:t>
      </w:r>
      <w:r w:rsidRPr="002D0685">
        <w:rPr>
          <w:rFonts w:ascii="Arial" w:hAnsi="Arial" w:cs="Arial"/>
          <w:szCs w:val="24"/>
          <w:lang w:val="en-US"/>
        </w:rPr>
        <w:t xml:space="preserve">at the moment of tender submission in the procedure of public procurement </w:t>
      </w:r>
      <w:r w:rsidRPr="002D0685">
        <w:rPr>
          <w:rFonts w:ascii="Arial" w:hAnsi="Arial" w:cs="Arial"/>
          <w:szCs w:val="24"/>
          <w:lang w:val="en-US" w:bidi="en-US"/>
        </w:rPr>
        <w:t>number</w:t>
      </w:r>
      <w:r w:rsidR="002337B8" w:rsidRPr="002D0685">
        <w:rPr>
          <w:rFonts w:ascii="Arial" w:hAnsi="Arial" w:cs="Arial"/>
          <w:szCs w:val="24"/>
          <w:lang w:val="en-US" w:bidi="en-US"/>
        </w:rPr>
        <w:t xml:space="preserve"> </w:t>
      </w:r>
      <w:r w:rsidR="007A0E20">
        <w:rPr>
          <w:rFonts w:ascii="Arial" w:hAnsi="Arial" w:cs="Arial"/>
          <w:szCs w:val="24"/>
          <w:lang w:val="en-US" w:bidi="en-US"/>
        </w:rPr>
        <w:t>46</w:t>
      </w:r>
      <w:r w:rsidR="007A0E20" w:rsidRPr="002D0685">
        <w:rPr>
          <w:rFonts w:ascii="Arial" w:hAnsi="Arial" w:cs="Arial"/>
          <w:szCs w:val="24"/>
          <w:lang w:val="en-US" w:bidi="en-US"/>
        </w:rPr>
        <w:t>/</w:t>
      </w:r>
      <w:r w:rsidR="002337B8" w:rsidRPr="002D0685">
        <w:rPr>
          <w:rFonts w:ascii="Arial" w:hAnsi="Arial" w:cs="Arial"/>
          <w:szCs w:val="24"/>
          <w:lang w:val="en-US" w:bidi="en-US"/>
        </w:rPr>
        <w:t>15</w:t>
      </w:r>
      <w:r w:rsidR="007A0E20" w:rsidRPr="002D0685">
        <w:rPr>
          <w:rFonts w:ascii="Arial" w:hAnsi="Arial" w:cs="Arial"/>
          <w:szCs w:val="24"/>
          <w:lang w:val="en-US" w:bidi="en-US"/>
        </w:rPr>
        <w:t>/</w:t>
      </w:r>
      <w:r w:rsidR="007A0E20">
        <w:rPr>
          <w:rFonts w:ascii="Arial" w:hAnsi="Arial" w:cs="Arial"/>
          <w:szCs w:val="24"/>
          <w:lang w:val="en-US" w:bidi="en-US"/>
        </w:rPr>
        <w:t>DEFP</w:t>
      </w:r>
      <w:r w:rsidR="007A0E20" w:rsidRPr="002D0685">
        <w:rPr>
          <w:rFonts w:ascii="Arial" w:hAnsi="Arial" w:cs="Arial"/>
          <w:szCs w:val="24"/>
          <w:lang w:val="en-US" w:bidi="en-US"/>
        </w:rPr>
        <w:t xml:space="preserve">, </w:t>
      </w:r>
      <w:r w:rsidRPr="002D0685">
        <w:rPr>
          <w:rFonts w:ascii="Arial" w:hAnsi="Arial" w:cs="Arial"/>
          <w:szCs w:val="24"/>
          <w:lang w:val="en-US" w:bidi="en-US"/>
        </w:rPr>
        <w:t>Employer PE Electric Power Industry of Serbia</w:t>
      </w:r>
      <w:r w:rsidR="002337B8" w:rsidRPr="002D0685">
        <w:rPr>
          <w:rFonts w:ascii="Arial" w:hAnsi="Arial" w:cs="Arial"/>
          <w:szCs w:val="24"/>
          <w:lang w:val="en-US" w:bidi="en-US"/>
        </w:rPr>
        <w:t xml:space="preserve">, </w:t>
      </w:r>
      <w:r w:rsidRPr="002D0685">
        <w:rPr>
          <w:rFonts w:ascii="Arial" w:hAnsi="Arial" w:cs="Arial"/>
          <w:szCs w:val="24"/>
          <w:lang w:val="en-US" w:bidi="en-US"/>
        </w:rPr>
        <w:t xml:space="preserve">do not cooperate with any person and/or legal entity, which represents </w:t>
      </w:r>
      <w:r w:rsidR="006B5C16" w:rsidRPr="002D0685">
        <w:rPr>
          <w:rFonts w:ascii="Arial" w:hAnsi="Arial" w:cs="Arial"/>
          <w:szCs w:val="24"/>
          <w:lang w:val="en-US" w:bidi="en-US"/>
        </w:rPr>
        <w:t xml:space="preserve">power </w:t>
      </w:r>
      <w:r w:rsidRPr="002D0685">
        <w:rPr>
          <w:rFonts w:ascii="Arial" w:hAnsi="Arial" w:cs="Arial"/>
          <w:szCs w:val="24"/>
          <w:lang w:val="en-US" w:bidi="en-US"/>
        </w:rPr>
        <w:t xml:space="preserve">company in the region </w:t>
      </w:r>
      <w:r w:rsidR="00127CB2" w:rsidRPr="002D0685">
        <w:rPr>
          <w:rFonts w:ascii="Arial" w:hAnsi="Arial" w:cs="Arial"/>
          <w:szCs w:val="24"/>
          <w:lang w:val="en-US" w:bidi="en-US"/>
        </w:rPr>
        <w:t>(</w:t>
      </w:r>
      <w:r w:rsidRPr="002D0685">
        <w:rPr>
          <w:rFonts w:ascii="Arial" w:hAnsi="Arial" w:cs="Arial"/>
          <w:szCs w:val="24"/>
          <w:lang w:val="en-US" w:bidi="en-US"/>
        </w:rPr>
        <w:t>Croatia, Bosnia and Herzegovina, Slovenia, Macedonia and Montenegro</w:t>
      </w:r>
      <w:r w:rsidR="00127CB2" w:rsidRPr="002D0685">
        <w:rPr>
          <w:rFonts w:ascii="Arial" w:hAnsi="Arial" w:cs="Arial"/>
          <w:szCs w:val="24"/>
          <w:lang w:val="en-US" w:bidi="en-US"/>
        </w:rPr>
        <w:t xml:space="preserve">), </w:t>
      </w:r>
      <w:r w:rsidRPr="002D0685">
        <w:rPr>
          <w:rFonts w:ascii="Arial" w:hAnsi="Arial" w:cs="Arial"/>
          <w:szCs w:val="24"/>
          <w:lang w:val="en-US" w:bidi="en-US"/>
        </w:rPr>
        <w:t xml:space="preserve">and which engaged us for performance of services whose subject corresponds to the subject of public procurement number </w:t>
      </w:r>
      <w:r w:rsidR="007A0E20">
        <w:rPr>
          <w:rFonts w:ascii="Arial" w:hAnsi="Arial" w:cs="Arial"/>
          <w:szCs w:val="24"/>
          <w:lang w:val="en-US"/>
        </w:rPr>
        <w:t>46</w:t>
      </w:r>
      <w:r w:rsidR="007A0E20" w:rsidRPr="002D0685">
        <w:rPr>
          <w:rFonts w:ascii="Arial" w:hAnsi="Arial" w:cs="Arial"/>
          <w:szCs w:val="24"/>
          <w:lang w:val="en-US"/>
        </w:rPr>
        <w:t>/</w:t>
      </w:r>
      <w:r w:rsidRPr="002D0685">
        <w:rPr>
          <w:rFonts w:ascii="Arial" w:hAnsi="Arial" w:cs="Arial"/>
          <w:szCs w:val="24"/>
          <w:lang w:val="en-US"/>
        </w:rPr>
        <w:t>15</w:t>
      </w:r>
      <w:r w:rsidR="007A0E20" w:rsidRPr="002D0685">
        <w:rPr>
          <w:rFonts w:ascii="Arial" w:hAnsi="Arial" w:cs="Arial"/>
          <w:szCs w:val="24"/>
          <w:lang w:val="en-US"/>
        </w:rPr>
        <w:t>/</w:t>
      </w:r>
      <w:r w:rsidR="007A0E20">
        <w:rPr>
          <w:rFonts w:ascii="Arial" w:hAnsi="Arial" w:cs="Arial"/>
          <w:szCs w:val="24"/>
          <w:lang w:val="en-US"/>
        </w:rPr>
        <w:t>DEFP</w:t>
      </w:r>
      <w:r w:rsidR="007A0E20" w:rsidRPr="002D0685">
        <w:rPr>
          <w:rFonts w:ascii="Arial" w:hAnsi="Arial" w:cs="Arial"/>
          <w:szCs w:val="24"/>
          <w:lang w:val="en-US"/>
        </w:rPr>
        <w:t>.</w:t>
      </w:r>
    </w:p>
    <w:p w:rsidR="002337B8" w:rsidRPr="002D0685" w:rsidRDefault="002337B8" w:rsidP="002337B8">
      <w:pPr>
        <w:jc w:val="both"/>
        <w:rPr>
          <w:rFonts w:ascii="Arial" w:hAnsi="Arial" w:cs="Arial"/>
          <w:szCs w:val="24"/>
          <w:lang w:val="en-US"/>
        </w:rPr>
      </w:pPr>
    </w:p>
    <w:p w:rsidR="002337B8" w:rsidRPr="002D0685" w:rsidRDefault="002337B8" w:rsidP="002337B8">
      <w:pPr>
        <w:pStyle w:val="ListParagraph"/>
        <w:suppressAutoHyphens/>
        <w:spacing w:line="100" w:lineRule="atLeast"/>
        <w:rPr>
          <w:rFonts w:ascii="Arial" w:hAnsi="Arial" w:cs="Arial"/>
          <w:i/>
          <w:sz w:val="24"/>
          <w:szCs w:val="24"/>
          <w:lang w:val="en-US"/>
        </w:rPr>
      </w:pPr>
    </w:p>
    <w:p w:rsidR="002337B8" w:rsidRPr="002D0685" w:rsidRDefault="002337B8" w:rsidP="002337B8">
      <w:pPr>
        <w:pStyle w:val="ListParagraph"/>
        <w:suppressAutoHyphens/>
        <w:spacing w:line="100" w:lineRule="atLeast"/>
        <w:rPr>
          <w:rFonts w:ascii="Arial" w:hAnsi="Arial" w:cs="Arial"/>
          <w:i/>
          <w:sz w:val="24"/>
          <w:szCs w:val="24"/>
          <w:lang w:val="en-US"/>
        </w:rPr>
      </w:pPr>
    </w:p>
    <w:p w:rsidR="002337B8" w:rsidRPr="002D0685" w:rsidRDefault="002337B8" w:rsidP="002337B8">
      <w:pPr>
        <w:pStyle w:val="ListParagraph"/>
        <w:suppressAutoHyphens/>
        <w:spacing w:line="100" w:lineRule="atLeast"/>
        <w:rPr>
          <w:rFonts w:ascii="Arial" w:hAnsi="Arial" w:cs="Arial"/>
          <w:i/>
          <w:sz w:val="24"/>
          <w:szCs w:val="24"/>
          <w:lang w:val="en-US"/>
        </w:rPr>
      </w:pPr>
    </w:p>
    <w:p w:rsidR="002337B8" w:rsidRPr="002D0685" w:rsidRDefault="002337B8" w:rsidP="002337B8">
      <w:pPr>
        <w:pStyle w:val="ListParagraph"/>
        <w:suppressAutoHyphens/>
        <w:spacing w:line="100" w:lineRule="atLeast"/>
        <w:rPr>
          <w:rFonts w:ascii="Arial" w:hAnsi="Arial" w:cs="Arial"/>
          <w:i/>
          <w:sz w:val="24"/>
          <w:szCs w:val="24"/>
          <w:lang w:val="en-US"/>
        </w:rPr>
      </w:pPr>
    </w:p>
    <w:p w:rsidR="002337B8" w:rsidRPr="002D0685" w:rsidRDefault="002337B8" w:rsidP="002337B8">
      <w:pPr>
        <w:pStyle w:val="ListParagraph"/>
        <w:suppressAutoHyphens/>
        <w:spacing w:line="100" w:lineRule="atLeast"/>
        <w:rPr>
          <w:rFonts w:ascii="Arial" w:hAnsi="Arial" w:cs="Arial"/>
          <w:i/>
          <w:sz w:val="24"/>
          <w:szCs w:val="24"/>
          <w:lang w:val="en-US"/>
        </w:rPr>
      </w:pPr>
    </w:p>
    <w:p w:rsidR="002337B8" w:rsidRPr="002D0685" w:rsidRDefault="002337B8" w:rsidP="002337B8">
      <w:pPr>
        <w:jc w:val="both"/>
        <w:rPr>
          <w:rFonts w:ascii="Arial" w:hAnsi="Arial" w:cs="Arial"/>
          <w:i/>
          <w:szCs w:val="24"/>
          <w:lang w:val="en-US"/>
        </w:rPr>
      </w:pPr>
    </w:p>
    <w:tbl>
      <w:tblPr>
        <w:tblW w:w="0" w:type="auto"/>
        <w:jc w:val="center"/>
        <w:tblLook w:val="01E0" w:firstRow="1" w:lastRow="1" w:firstColumn="1" w:lastColumn="1" w:noHBand="0" w:noVBand="0"/>
      </w:tblPr>
      <w:tblGrid>
        <w:gridCol w:w="3579"/>
        <w:gridCol w:w="1951"/>
        <w:gridCol w:w="3757"/>
      </w:tblGrid>
      <w:tr w:rsidR="00EA19B4" w:rsidRPr="002D0685" w:rsidTr="00E23A99">
        <w:trPr>
          <w:jc w:val="center"/>
        </w:trPr>
        <w:tc>
          <w:tcPr>
            <w:tcW w:w="3652" w:type="dxa"/>
            <w:hideMark/>
          </w:tcPr>
          <w:p w:rsidR="002337B8" w:rsidRPr="002D0685" w:rsidRDefault="00EA19B4" w:rsidP="00E23A99">
            <w:pPr>
              <w:jc w:val="center"/>
              <w:rPr>
                <w:rFonts w:ascii="Arial" w:hAnsi="Arial" w:cs="Arial"/>
                <w:szCs w:val="24"/>
                <w:lang w:val="en-US"/>
              </w:rPr>
            </w:pPr>
            <w:r w:rsidRPr="002D0685">
              <w:rPr>
                <w:rFonts w:ascii="Arial" w:hAnsi="Arial" w:cs="Arial"/>
                <w:szCs w:val="24"/>
                <w:lang w:val="en-US"/>
              </w:rPr>
              <w:t>Date</w:t>
            </w:r>
            <w:r w:rsidR="002337B8" w:rsidRPr="002D0685">
              <w:rPr>
                <w:rFonts w:ascii="Arial" w:hAnsi="Arial" w:cs="Arial"/>
                <w:szCs w:val="24"/>
                <w:lang w:val="en-US"/>
              </w:rPr>
              <w:t>:</w:t>
            </w:r>
          </w:p>
        </w:tc>
        <w:tc>
          <w:tcPr>
            <w:tcW w:w="1985" w:type="dxa"/>
            <w:hideMark/>
          </w:tcPr>
          <w:p w:rsidR="002337B8" w:rsidRPr="002D0685" w:rsidRDefault="00EA19B4" w:rsidP="00EA19B4">
            <w:pPr>
              <w:jc w:val="center"/>
              <w:rPr>
                <w:rFonts w:ascii="Arial" w:hAnsi="Arial" w:cs="Arial"/>
                <w:szCs w:val="24"/>
                <w:lang w:val="en-US"/>
              </w:rPr>
            </w:pPr>
            <w:r w:rsidRPr="002D0685">
              <w:rPr>
                <w:rFonts w:ascii="Arial" w:hAnsi="Arial" w:cs="Arial"/>
                <w:szCs w:val="24"/>
                <w:lang w:val="en-US"/>
              </w:rPr>
              <w:t>L</w:t>
            </w:r>
            <w:r w:rsidR="002337B8" w:rsidRPr="002D0685">
              <w:rPr>
                <w:rFonts w:ascii="Arial" w:hAnsi="Arial" w:cs="Arial"/>
                <w:szCs w:val="24"/>
                <w:lang w:val="en-US"/>
              </w:rPr>
              <w:t>.</w:t>
            </w:r>
            <w:r w:rsidRPr="002D0685">
              <w:rPr>
                <w:rFonts w:ascii="Arial" w:hAnsi="Arial" w:cs="Arial"/>
                <w:szCs w:val="24"/>
                <w:lang w:val="en-US"/>
              </w:rPr>
              <w:t>S</w:t>
            </w:r>
            <w:r w:rsidR="002337B8" w:rsidRPr="002D0685">
              <w:rPr>
                <w:rFonts w:ascii="Arial" w:hAnsi="Arial" w:cs="Arial"/>
                <w:szCs w:val="24"/>
                <w:lang w:val="en-US"/>
              </w:rPr>
              <w:t>.</w:t>
            </w:r>
          </w:p>
        </w:tc>
        <w:tc>
          <w:tcPr>
            <w:tcW w:w="3782" w:type="dxa"/>
            <w:hideMark/>
          </w:tcPr>
          <w:p w:rsidR="002337B8" w:rsidRPr="002D0685" w:rsidRDefault="00EA19B4" w:rsidP="00EA19B4">
            <w:pPr>
              <w:jc w:val="center"/>
              <w:rPr>
                <w:rFonts w:ascii="Arial" w:hAnsi="Arial" w:cs="Arial"/>
                <w:szCs w:val="24"/>
                <w:lang w:val="en-US"/>
              </w:rPr>
            </w:pPr>
            <w:r w:rsidRPr="002D0685">
              <w:rPr>
                <w:rFonts w:ascii="Arial" w:hAnsi="Arial" w:cs="Arial"/>
                <w:szCs w:val="24"/>
                <w:lang w:val="en-US"/>
              </w:rPr>
              <w:t>Tenderer/Subcontractor</w:t>
            </w:r>
            <w:r w:rsidR="002337B8" w:rsidRPr="002D0685">
              <w:rPr>
                <w:rFonts w:ascii="Arial" w:hAnsi="Arial" w:cs="Arial"/>
                <w:szCs w:val="24"/>
                <w:lang w:val="en-US"/>
              </w:rPr>
              <w:t>:</w:t>
            </w:r>
          </w:p>
        </w:tc>
      </w:tr>
      <w:tr w:rsidR="00EA19B4" w:rsidRPr="002D0685" w:rsidTr="00E23A99">
        <w:trPr>
          <w:jc w:val="center"/>
        </w:trPr>
        <w:tc>
          <w:tcPr>
            <w:tcW w:w="3652" w:type="dxa"/>
            <w:vAlign w:val="center"/>
          </w:tcPr>
          <w:p w:rsidR="002337B8" w:rsidRPr="002D0685" w:rsidRDefault="002337B8" w:rsidP="00E23A99">
            <w:pPr>
              <w:jc w:val="both"/>
              <w:rPr>
                <w:rFonts w:ascii="Arial" w:hAnsi="Arial" w:cs="Arial"/>
                <w:szCs w:val="24"/>
                <w:lang w:val="en-US"/>
              </w:rPr>
            </w:pPr>
          </w:p>
        </w:tc>
        <w:tc>
          <w:tcPr>
            <w:tcW w:w="1985" w:type="dxa"/>
            <w:vAlign w:val="center"/>
          </w:tcPr>
          <w:p w:rsidR="002337B8" w:rsidRPr="002D0685" w:rsidRDefault="002337B8" w:rsidP="00E23A99">
            <w:pPr>
              <w:jc w:val="both"/>
              <w:rPr>
                <w:rFonts w:ascii="Arial" w:hAnsi="Arial" w:cs="Arial"/>
                <w:szCs w:val="24"/>
                <w:lang w:val="en-US"/>
              </w:rPr>
            </w:pPr>
          </w:p>
        </w:tc>
        <w:tc>
          <w:tcPr>
            <w:tcW w:w="3782" w:type="dxa"/>
            <w:vAlign w:val="center"/>
          </w:tcPr>
          <w:p w:rsidR="002337B8" w:rsidRPr="002D0685" w:rsidRDefault="002337B8" w:rsidP="00E23A99">
            <w:pPr>
              <w:jc w:val="both"/>
              <w:rPr>
                <w:rFonts w:ascii="Arial" w:hAnsi="Arial" w:cs="Arial"/>
                <w:szCs w:val="24"/>
                <w:lang w:val="en-US"/>
              </w:rPr>
            </w:pPr>
          </w:p>
        </w:tc>
      </w:tr>
      <w:tr w:rsidR="00EA19B4" w:rsidRPr="002D0685" w:rsidTr="00E23A99">
        <w:trPr>
          <w:jc w:val="center"/>
        </w:trPr>
        <w:tc>
          <w:tcPr>
            <w:tcW w:w="3652" w:type="dxa"/>
            <w:tcBorders>
              <w:top w:val="nil"/>
              <w:left w:val="nil"/>
              <w:bottom w:val="single" w:sz="4" w:space="0" w:color="auto"/>
              <w:right w:val="nil"/>
            </w:tcBorders>
            <w:vAlign w:val="center"/>
          </w:tcPr>
          <w:p w:rsidR="002337B8" w:rsidRPr="002D0685" w:rsidRDefault="002337B8" w:rsidP="00E23A99">
            <w:pPr>
              <w:jc w:val="both"/>
              <w:rPr>
                <w:rFonts w:ascii="Arial" w:hAnsi="Arial" w:cs="Arial"/>
                <w:szCs w:val="24"/>
                <w:lang w:val="en-US"/>
              </w:rPr>
            </w:pPr>
          </w:p>
        </w:tc>
        <w:tc>
          <w:tcPr>
            <w:tcW w:w="1985" w:type="dxa"/>
            <w:vAlign w:val="center"/>
          </w:tcPr>
          <w:p w:rsidR="002337B8" w:rsidRPr="002D0685" w:rsidRDefault="002337B8" w:rsidP="00E23A99">
            <w:pPr>
              <w:jc w:val="both"/>
              <w:rPr>
                <w:rFonts w:ascii="Arial" w:hAnsi="Arial" w:cs="Arial"/>
                <w:szCs w:val="24"/>
                <w:lang w:val="en-US"/>
              </w:rPr>
            </w:pPr>
          </w:p>
        </w:tc>
        <w:tc>
          <w:tcPr>
            <w:tcW w:w="3782" w:type="dxa"/>
            <w:tcBorders>
              <w:top w:val="nil"/>
              <w:left w:val="nil"/>
              <w:bottom w:val="single" w:sz="4" w:space="0" w:color="auto"/>
              <w:right w:val="nil"/>
            </w:tcBorders>
            <w:vAlign w:val="center"/>
          </w:tcPr>
          <w:p w:rsidR="002337B8" w:rsidRPr="002D0685" w:rsidRDefault="002337B8" w:rsidP="00E23A99">
            <w:pPr>
              <w:jc w:val="both"/>
              <w:rPr>
                <w:rFonts w:ascii="Arial" w:hAnsi="Arial" w:cs="Arial"/>
                <w:szCs w:val="24"/>
                <w:lang w:val="en-US"/>
              </w:rPr>
            </w:pPr>
          </w:p>
        </w:tc>
      </w:tr>
    </w:tbl>
    <w:p w:rsidR="002337B8" w:rsidRPr="002D0685" w:rsidRDefault="002337B8" w:rsidP="002337B8">
      <w:pPr>
        <w:pStyle w:val="ListParagraph"/>
        <w:ind w:left="0"/>
        <w:rPr>
          <w:rFonts w:ascii="Arial" w:hAnsi="Arial" w:cs="Arial"/>
          <w:bCs/>
          <w:i/>
          <w:iCs/>
          <w:sz w:val="24"/>
          <w:szCs w:val="24"/>
          <w:lang w:val="en-US"/>
        </w:rPr>
      </w:pPr>
    </w:p>
    <w:p w:rsidR="002337B8" w:rsidRPr="002D0685" w:rsidRDefault="002337B8" w:rsidP="002337B8">
      <w:pPr>
        <w:rPr>
          <w:rFonts w:ascii="Arial" w:hAnsi="Arial" w:cs="Arial"/>
          <w:szCs w:val="24"/>
          <w:lang w:val="en-US"/>
        </w:rPr>
      </w:pPr>
    </w:p>
    <w:p w:rsidR="002337B8" w:rsidRPr="002D0685" w:rsidRDefault="002337B8" w:rsidP="002337B8">
      <w:pPr>
        <w:rPr>
          <w:rFonts w:ascii="Arial" w:hAnsi="Arial" w:cs="Arial"/>
          <w:szCs w:val="24"/>
          <w:lang w:val="en-US"/>
        </w:rPr>
      </w:pPr>
      <w:r w:rsidRPr="002D0685">
        <w:rPr>
          <w:rFonts w:ascii="Arial" w:hAnsi="Arial" w:cs="Arial"/>
          <w:szCs w:val="24"/>
          <w:lang w:val="en-US"/>
        </w:rPr>
        <w:br w:type="page"/>
      </w:r>
    </w:p>
    <w:p w:rsidR="002337B8" w:rsidRPr="002D0685" w:rsidRDefault="00EA19B4" w:rsidP="004A18FB">
      <w:pPr>
        <w:jc w:val="right"/>
        <w:rPr>
          <w:rFonts w:ascii="Arial" w:hAnsi="Arial" w:cs="Arial"/>
          <w:b/>
          <w:i/>
          <w:szCs w:val="24"/>
          <w:lang w:val="en-US"/>
        </w:rPr>
      </w:pPr>
      <w:r w:rsidRPr="002D0685">
        <w:rPr>
          <w:rFonts w:ascii="Arial" w:hAnsi="Arial" w:cs="Arial"/>
          <w:b/>
          <w:i/>
          <w:szCs w:val="24"/>
          <w:lang w:val="en-US"/>
        </w:rPr>
        <w:lastRenderedPageBreak/>
        <w:t>FORM 12</w:t>
      </w:r>
    </w:p>
    <w:p w:rsidR="00EA19B4" w:rsidRPr="002D0685" w:rsidRDefault="00EA19B4" w:rsidP="00EA19B4">
      <w:pPr>
        <w:suppressAutoHyphens w:val="0"/>
        <w:rPr>
          <w:rFonts w:ascii="Arial" w:eastAsia="Calibri" w:hAnsi="Arial" w:cs="Arial"/>
          <w:szCs w:val="24"/>
          <w:lang w:val="en-US" w:eastAsia="en-US"/>
        </w:rPr>
      </w:pPr>
    </w:p>
    <w:p w:rsidR="00EA19B4" w:rsidRPr="002D0685" w:rsidRDefault="00EA19B4" w:rsidP="00EA19B4">
      <w:pPr>
        <w:ind w:left="709" w:hanging="709"/>
        <w:jc w:val="center"/>
        <w:outlineLvl w:val="1"/>
        <w:rPr>
          <w:rFonts w:ascii="Arial" w:hAnsi="Arial" w:cs="Arial"/>
          <w:b/>
          <w:szCs w:val="24"/>
          <w:lang w:val="en-US"/>
        </w:rPr>
      </w:pPr>
      <w:bookmarkStart w:id="391" w:name="_Toc384304321"/>
      <w:bookmarkStart w:id="392" w:name="_Toc385934009"/>
      <w:bookmarkStart w:id="393" w:name="_Toc405207313"/>
      <w:bookmarkStart w:id="394" w:name="_Toc425166819"/>
      <w:r w:rsidRPr="002D0685">
        <w:rPr>
          <w:rFonts w:ascii="Arial" w:hAnsi="Arial" w:cs="Arial"/>
          <w:b/>
          <w:szCs w:val="24"/>
          <w:lang w:val="en-US"/>
        </w:rPr>
        <w:t>MODEL CONFIDENTIALITY AGREEMENT</w:t>
      </w:r>
      <w:bookmarkEnd w:id="391"/>
      <w:bookmarkEnd w:id="392"/>
      <w:bookmarkEnd w:id="393"/>
      <w:bookmarkEnd w:id="394"/>
    </w:p>
    <w:p w:rsidR="00EA19B4" w:rsidRPr="002D0685" w:rsidRDefault="00EA19B4" w:rsidP="00EA19B4">
      <w:pPr>
        <w:rPr>
          <w:rFonts w:ascii="Arial" w:hAnsi="Arial" w:cs="Arial"/>
          <w:szCs w:val="24"/>
          <w:lang w:val="en-US"/>
        </w:rPr>
      </w:pPr>
    </w:p>
    <w:p w:rsidR="00EA19B4" w:rsidRPr="002D0685" w:rsidRDefault="00EA19B4" w:rsidP="00EA19B4">
      <w:pPr>
        <w:jc w:val="both"/>
        <w:rPr>
          <w:rFonts w:ascii="Arial" w:hAnsi="Arial" w:cs="Arial"/>
          <w:szCs w:val="24"/>
          <w:lang w:val="en-US"/>
        </w:rPr>
      </w:pPr>
    </w:p>
    <w:p w:rsidR="00EA19B4" w:rsidRPr="002D0685" w:rsidRDefault="00EA19B4" w:rsidP="00EA19B4">
      <w:pPr>
        <w:jc w:val="both"/>
        <w:rPr>
          <w:rFonts w:ascii="Arial" w:hAnsi="Arial" w:cs="Arial"/>
          <w:szCs w:val="24"/>
          <w:lang w:val="en-US"/>
        </w:rPr>
      </w:pPr>
      <w:r w:rsidRPr="002D0685">
        <w:rPr>
          <w:rFonts w:ascii="Arial" w:hAnsi="Arial" w:cs="Arial"/>
          <w:szCs w:val="24"/>
          <w:lang w:val="en-US"/>
        </w:rPr>
        <w:t>Concluded between</w:t>
      </w:r>
    </w:p>
    <w:p w:rsidR="00EA19B4" w:rsidRPr="002D0685" w:rsidRDefault="00EA19B4" w:rsidP="00EA19B4">
      <w:pPr>
        <w:jc w:val="both"/>
        <w:rPr>
          <w:rFonts w:ascii="Arial" w:hAnsi="Arial" w:cs="Arial"/>
          <w:szCs w:val="24"/>
          <w:lang w:val="en-US"/>
        </w:rPr>
      </w:pPr>
    </w:p>
    <w:p w:rsidR="00EA19B4" w:rsidRPr="002D0685" w:rsidRDefault="00EA19B4" w:rsidP="00E34024">
      <w:pPr>
        <w:numPr>
          <w:ilvl w:val="0"/>
          <w:numId w:val="16"/>
        </w:numPr>
        <w:tabs>
          <w:tab w:val="left" w:pos="360"/>
        </w:tabs>
        <w:suppressAutoHyphens w:val="0"/>
        <w:jc w:val="both"/>
        <w:rPr>
          <w:rFonts w:ascii="Arial" w:hAnsi="Arial" w:cs="Arial"/>
          <w:szCs w:val="24"/>
          <w:lang w:val="en-US"/>
        </w:rPr>
      </w:pPr>
      <w:r w:rsidRPr="002D0685">
        <w:rPr>
          <w:rFonts w:ascii="Arial" w:hAnsi="Arial" w:cs="Arial"/>
          <w:szCs w:val="24"/>
          <w:lang w:val="en-US"/>
        </w:rPr>
        <w:t xml:space="preserve">Javno preduzeće Elektroprivreda Srbije, Beograd, Carice Milice 2, </w:t>
      </w:r>
      <w:r w:rsidRPr="002D0685">
        <w:rPr>
          <w:rFonts w:ascii="Arial" w:hAnsi="Arial" w:cs="Arial"/>
          <w:color w:val="000000"/>
          <w:szCs w:val="24"/>
          <w:lang w:val="en-US"/>
        </w:rPr>
        <w:t xml:space="preserve">registration number: 20053658, TIN 103920327, current account No.: </w:t>
      </w:r>
      <w:r w:rsidRPr="002D0685">
        <w:rPr>
          <w:rFonts w:ascii="Arial" w:hAnsi="Arial" w:cs="Arial"/>
          <w:szCs w:val="24"/>
          <w:lang w:val="en-US"/>
        </w:rPr>
        <w:t>160-700-13 Banca Intesa, represented by Aleksandar Obradović, Director (hereinafter referred to as: Employer), on one side</w:t>
      </w:r>
    </w:p>
    <w:p w:rsidR="00EA19B4" w:rsidRPr="002D0685" w:rsidRDefault="00EA19B4" w:rsidP="00EA19B4">
      <w:pPr>
        <w:rPr>
          <w:rFonts w:ascii="Arial" w:hAnsi="Arial" w:cs="Arial"/>
          <w:szCs w:val="24"/>
          <w:lang w:val="en-US"/>
        </w:rPr>
      </w:pPr>
    </w:p>
    <w:p w:rsidR="00EA19B4" w:rsidRPr="002D0685" w:rsidRDefault="00EA19B4" w:rsidP="00EA19B4">
      <w:pPr>
        <w:rPr>
          <w:rFonts w:ascii="Arial" w:hAnsi="Arial" w:cs="Arial"/>
          <w:szCs w:val="24"/>
          <w:lang w:val="en-US"/>
        </w:rPr>
      </w:pPr>
      <w:r w:rsidRPr="002D0685">
        <w:rPr>
          <w:rFonts w:ascii="Arial" w:hAnsi="Arial" w:cs="Arial"/>
          <w:szCs w:val="24"/>
          <w:lang w:val="en-US"/>
        </w:rPr>
        <w:t>and</w:t>
      </w:r>
    </w:p>
    <w:p w:rsidR="00EA19B4" w:rsidRPr="002D0685" w:rsidRDefault="00EA19B4" w:rsidP="00EA19B4">
      <w:pPr>
        <w:rPr>
          <w:rFonts w:ascii="Arial" w:hAnsi="Arial" w:cs="Arial"/>
          <w:szCs w:val="24"/>
          <w:lang w:val="en-US"/>
        </w:rPr>
      </w:pPr>
    </w:p>
    <w:p w:rsidR="00EA19B4" w:rsidRPr="002D0685" w:rsidRDefault="00EA19B4" w:rsidP="00E34024">
      <w:pPr>
        <w:numPr>
          <w:ilvl w:val="0"/>
          <w:numId w:val="16"/>
        </w:numPr>
        <w:suppressAutoHyphens w:val="0"/>
        <w:jc w:val="both"/>
        <w:rPr>
          <w:rFonts w:ascii="Arial" w:hAnsi="Arial" w:cs="Arial"/>
          <w:szCs w:val="24"/>
          <w:lang w:val="en-US"/>
        </w:rPr>
      </w:pPr>
      <w:r w:rsidRPr="002D0685">
        <w:rPr>
          <w:rFonts w:ascii="Arial" w:hAnsi="Arial" w:cs="Arial"/>
          <w:szCs w:val="24"/>
          <w:lang w:val="en-US"/>
        </w:rPr>
        <w:t xml:space="preserve">___________________________________________________________________, registration number: ___________, TIN _______________, current account: __________ represented by </w:t>
      </w:r>
      <w:r w:rsidR="006B5C16" w:rsidRPr="002D0685">
        <w:rPr>
          <w:rFonts w:ascii="Arial" w:hAnsi="Arial" w:cs="Arial"/>
          <w:szCs w:val="24"/>
          <w:lang w:val="en-US"/>
        </w:rPr>
        <w:t>Director</w:t>
      </w:r>
      <w:r w:rsidRPr="002D0685">
        <w:rPr>
          <w:rFonts w:ascii="Arial" w:hAnsi="Arial" w:cs="Arial"/>
          <w:szCs w:val="24"/>
          <w:lang w:val="en-US"/>
        </w:rPr>
        <w:t xml:space="preserve"> _______________, _______________  (hereinafter referred to as: Service Provider), </w:t>
      </w:r>
    </w:p>
    <w:p w:rsidR="00EA19B4" w:rsidRPr="002D0685" w:rsidRDefault="00EA19B4" w:rsidP="00EA19B4">
      <w:pPr>
        <w:rPr>
          <w:rFonts w:ascii="Arial" w:hAnsi="Arial" w:cs="Arial"/>
          <w:szCs w:val="24"/>
          <w:lang w:val="en-US"/>
        </w:rPr>
      </w:pPr>
    </w:p>
    <w:p w:rsidR="00EA19B4" w:rsidRPr="002D0685" w:rsidRDefault="00EA19B4" w:rsidP="00EA19B4">
      <w:pPr>
        <w:jc w:val="both"/>
        <w:rPr>
          <w:rFonts w:ascii="Arial" w:hAnsi="Arial" w:cs="Arial"/>
          <w:szCs w:val="24"/>
          <w:lang w:val="en-US"/>
        </w:rPr>
      </w:pPr>
      <w:r w:rsidRPr="002D0685">
        <w:rPr>
          <w:rFonts w:ascii="Arial" w:hAnsi="Arial" w:cs="Arial"/>
          <w:szCs w:val="24"/>
          <w:lang w:val="en-US"/>
        </w:rPr>
        <w:t>Group members /subcontractors _________________________________________</w:t>
      </w:r>
    </w:p>
    <w:p w:rsidR="00EA19B4" w:rsidRPr="002D0685" w:rsidRDefault="00EA19B4" w:rsidP="00EA19B4">
      <w:pPr>
        <w:jc w:val="both"/>
        <w:rPr>
          <w:rFonts w:ascii="Arial" w:hAnsi="Arial" w:cs="Arial"/>
          <w:szCs w:val="24"/>
          <w:lang w:val="en-US"/>
        </w:rPr>
      </w:pPr>
      <w:r w:rsidRPr="002D0685">
        <w:rPr>
          <w:rFonts w:ascii="Arial" w:hAnsi="Arial" w:cs="Arial"/>
          <w:szCs w:val="24"/>
          <w:lang w:val="en-US"/>
        </w:rPr>
        <w:t>_________________________________________________________________________, collectively referred to as the Parties.</w:t>
      </w:r>
    </w:p>
    <w:p w:rsidR="00EA19B4" w:rsidRPr="002D0685" w:rsidRDefault="00EA19B4" w:rsidP="00EA19B4">
      <w:pPr>
        <w:jc w:val="both"/>
        <w:rPr>
          <w:rFonts w:ascii="Arial" w:hAnsi="Arial" w:cs="Arial"/>
          <w:szCs w:val="24"/>
          <w:lang w:val="en-US"/>
        </w:rPr>
      </w:pPr>
    </w:p>
    <w:p w:rsidR="00EA19B4" w:rsidRPr="002D0685" w:rsidRDefault="00566728" w:rsidP="00EA19B4">
      <w:pPr>
        <w:jc w:val="center"/>
        <w:rPr>
          <w:rFonts w:ascii="Arial" w:hAnsi="Arial" w:cs="Arial"/>
          <w:szCs w:val="24"/>
          <w:lang w:val="en-US"/>
        </w:rPr>
      </w:pPr>
      <w:r w:rsidRPr="002D0685">
        <w:rPr>
          <w:rFonts w:ascii="Arial" w:hAnsi="Arial" w:cs="Arial"/>
          <w:b/>
          <w:szCs w:val="24"/>
          <w:lang w:val="en-US"/>
        </w:rPr>
        <w:t>Article 1</w:t>
      </w:r>
    </w:p>
    <w:p w:rsidR="00566728" w:rsidRPr="002D0685" w:rsidRDefault="00566728" w:rsidP="00EA19B4">
      <w:pPr>
        <w:widowControl w:val="0"/>
        <w:jc w:val="both"/>
        <w:rPr>
          <w:rFonts w:ascii="Arial" w:hAnsi="Arial" w:cs="Arial"/>
          <w:szCs w:val="24"/>
          <w:lang w:val="en-US"/>
        </w:rPr>
      </w:pPr>
    </w:p>
    <w:p w:rsidR="00566728" w:rsidRPr="002D0685" w:rsidRDefault="00566728" w:rsidP="00EA19B4">
      <w:pPr>
        <w:widowControl w:val="0"/>
        <w:jc w:val="both"/>
        <w:rPr>
          <w:rFonts w:ascii="Arial" w:hAnsi="Arial" w:cs="Arial"/>
          <w:szCs w:val="24"/>
          <w:lang w:val="en-US"/>
        </w:rPr>
      </w:pPr>
    </w:p>
    <w:p w:rsidR="00EA19B4" w:rsidRPr="002D0685" w:rsidRDefault="00EA19B4" w:rsidP="00EA19B4">
      <w:pPr>
        <w:widowControl w:val="0"/>
        <w:jc w:val="both"/>
        <w:rPr>
          <w:rFonts w:ascii="Arial" w:hAnsi="Arial" w:cs="Arial"/>
          <w:b/>
          <w:szCs w:val="24"/>
          <w:lang w:val="en-US"/>
        </w:rPr>
      </w:pPr>
      <w:r w:rsidRPr="002D0685">
        <w:rPr>
          <w:rFonts w:ascii="Arial" w:hAnsi="Arial" w:cs="Arial"/>
          <w:szCs w:val="24"/>
          <w:lang w:val="en-US"/>
        </w:rPr>
        <w:t xml:space="preserve">Parties have agreed, related to public procurement of services – </w:t>
      </w:r>
      <w:r w:rsidRPr="002D0685">
        <w:rPr>
          <w:rFonts w:ascii="Arial" w:hAnsi="Arial" w:cs="Arial"/>
          <w:b/>
          <w:szCs w:val="24"/>
          <w:lang w:val="en-US"/>
        </w:rPr>
        <w:t>“</w:t>
      </w:r>
      <w:r w:rsidR="00566728" w:rsidRPr="002D0685">
        <w:rPr>
          <w:rFonts w:ascii="Arial" w:hAnsi="Arial" w:cs="Arial"/>
          <w:b/>
          <w:szCs w:val="24"/>
          <w:lang w:val="en-US"/>
        </w:rPr>
        <w:t>Financial advisor for acquisitions</w:t>
      </w:r>
      <w:r w:rsidR="00566728" w:rsidRPr="002D0685">
        <w:rPr>
          <w:rFonts w:ascii="Arial" w:hAnsi="Arial" w:cs="Arial"/>
          <w:szCs w:val="24"/>
          <w:lang w:val="en-US"/>
        </w:rPr>
        <w:t xml:space="preserve">” </w:t>
      </w:r>
      <w:r w:rsidRPr="002D0685">
        <w:rPr>
          <w:rFonts w:ascii="Arial" w:hAnsi="Arial" w:cs="Arial"/>
          <w:szCs w:val="24"/>
          <w:lang w:val="en-US"/>
        </w:rPr>
        <w:t xml:space="preserve">Public Procurement No. </w:t>
      </w:r>
      <w:r w:rsidR="007A0E20">
        <w:rPr>
          <w:rFonts w:ascii="Arial" w:hAnsi="Arial" w:cs="Arial"/>
          <w:szCs w:val="24"/>
          <w:lang w:val="en-US"/>
        </w:rPr>
        <w:t>46</w:t>
      </w:r>
      <w:r w:rsidR="007A0E20" w:rsidRPr="002D0685">
        <w:rPr>
          <w:rFonts w:ascii="Arial" w:hAnsi="Arial" w:cs="Arial"/>
          <w:color w:val="000000"/>
          <w:szCs w:val="24"/>
          <w:lang w:val="en-US"/>
        </w:rPr>
        <w:t>/</w:t>
      </w:r>
      <w:r w:rsidRPr="002D0685">
        <w:rPr>
          <w:rFonts w:ascii="Arial" w:hAnsi="Arial" w:cs="Arial"/>
          <w:color w:val="000000"/>
          <w:szCs w:val="24"/>
          <w:lang w:val="en-US"/>
        </w:rPr>
        <w:t>1</w:t>
      </w:r>
      <w:r w:rsidR="00566728" w:rsidRPr="002D0685">
        <w:rPr>
          <w:rFonts w:ascii="Arial" w:hAnsi="Arial" w:cs="Arial"/>
          <w:color w:val="000000"/>
          <w:szCs w:val="24"/>
          <w:lang w:val="en-US"/>
        </w:rPr>
        <w:t>5</w:t>
      </w:r>
      <w:r w:rsidR="007A0E20" w:rsidRPr="002D0685">
        <w:rPr>
          <w:rFonts w:ascii="Arial" w:hAnsi="Arial" w:cs="Arial"/>
          <w:color w:val="000000"/>
          <w:szCs w:val="24"/>
          <w:lang w:val="en-US"/>
        </w:rPr>
        <w:t>/</w:t>
      </w:r>
      <w:r w:rsidR="007A0E20">
        <w:rPr>
          <w:rFonts w:ascii="Arial" w:hAnsi="Arial" w:cs="Arial"/>
          <w:color w:val="000000"/>
          <w:szCs w:val="24"/>
          <w:lang w:val="en-US"/>
        </w:rPr>
        <w:t xml:space="preserve">DEFP </w:t>
      </w:r>
      <w:r w:rsidRPr="002D0685">
        <w:rPr>
          <w:rFonts w:ascii="Arial" w:hAnsi="Arial" w:cs="Arial"/>
          <w:szCs w:val="24"/>
          <w:lang w:val="en-US"/>
        </w:rPr>
        <w:t>(hereinafter referred to as: Services), to allow an access and exchange of information which constitute Business Secret and to protect their confidentiality in the manner and under the terms and conditions established by this Agreement and internal acts of the Parties.</w:t>
      </w:r>
    </w:p>
    <w:p w:rsidR="00EA19B4" w:rsidRPr="002D0685" w:rsidRDefault="00EA19B4" w:rsidP="00EA19B4">
      <w:pPr>
        <w:rPr>
          <w:rFonts w:ascii="Arial" w:hAnsi="Arial" w:cs="Arial"/>
          <w:b/>
          <w:szCs w:val="24"/>
          <w:lang w:val="en-US"/>
        </w:rPr>
      </w:pPr>
    </w:p>
    <w:p w:rsidR="00EA19B4" w:rsidRPr="002D0685" w:rsidRDefault="00EA19B4" w:rsidP="00EA19B4">
      <w:pPr>
        <w:jc w:val="both"/>
        <w:rPr>
          <w:rFonts w:ascii="Arial" w:hAnsi="Arial" w:cs="Arial"/>
          <w:szCs w:val="24"/>
          <w:lang w:val="en-US"/>
        </w:rPr>
      </w:pPr>
      <w:r w:rsidRPr="002D0685">
        <w:rPr>
          <w:rFonts w:ascii="Arial" w:hAnsi="Arial" w:cs="Arial"/>
          <w:szCs w:val="24"/>
          <w:lang w:val="en-US"/>
        </w:rPr>
        <w:t xml:space="preserve">This agreement makes an integral part of the basic Contract No. _____ dated ____. </w:t>
      </w:r>
    </w:p>
    <w:p w:rsidR="00EA19B4" w:rsidRPr="002D0685" w:rsidRDefault="00EA19B4" w:rsidP="00EA19B4">
      <w:pPr>
        <w:jc w:val="center"/>
        <w:rPr>
          <w:rFonts w:ascii="Arial" w:hAnsi="Arial" w:cs="Arial"/>
          <w:b/>
          <w:szCs w:val="24"/>
          <w:lang w:val="en-US"/>
        </w:rPr>
      </w:pPr>
    </w:p>
    <w:p w:rsidR="00EA19B4" w:rsidRPr="002D0685" w:rsidRDefault="00566728" w:rsidP="00EA19B4">
      <w:pPr>
        <w:jc w:val="center"/>
        <w:rPr>
          <w:rFonts w:ascii="Arial" w:hAnsi="Arial" w:cs="Arial"/>
          <w:b/>
          <w:szCs w:val="24"/>
          <w:lang w:val="en-US"/>
        </w:rPr>
      </w:pPr>
      <w:r w:rsidRPr="002D0685">
        <w:rPr>
          <w:rFonts w:ascii="Arial" w:hAnsi="Arial" w:cs="Arial"/>
          <w:b/>
          <w:szCs w:val="24"/>
          <w:lang w:val="en-US"/>
        </w:rPr>
        <w:t>Article 2</w:t>
      </w:r>
    </w:p>
    <w:p w:rsidR="006B5C16" w:rsidRPr="002D0685" w:rsidRDefault="006B5C16" w:rsidP="00EA19B4">
      <w:pPr>
        <w:jc w:val="center"/>
        <w:rPr>
          <w:rFonts w:ascii="Arial" w:hAnsi="Arial" w:cs="Arial"/>
          <w:szCs w:val="24"/>
          <w:lang w:val="en-US"/>
        </w:rPr>
      </w:pPr>
    </w:p>
    <w:p w:rsidR="00EA19B4" w:rsidRPr="002D0685" w:rsidRDefault="00EA19B4" w:rsidP="00EA19B4">
      <w:pPr>
        <w:jc w:val="both"/>
        <w:rPr>
          <w:rFonts w:ascii="Arial" w:hAnsi="Arial" w:cs="Arial"/>
          <w:szCs w:val="24"/>
          <w:lang w:val="en-US"/>
        </w:rPr>
      </w:pPr>
      <w:r w:rsidRPr="002D0685">
        <w:rPr>
          <w:rFonts w:ascii="Arial" w:hAnsi="Arial" w:cs="Arial"/>
          <w:szCs w:val="24"/>
          <w:lang w:val="en-US"/>
        </w:rPr>
        <w:t xml:space="preserve">Parties agree that the terms used, i.e. arise from this contractual relationship shall have the following meaning: </w:t>
      </w:r>
    </w:p>
    <w:p w:rsidR="00EA19B4" w:rsidRPr="002D0685" w:rsidRDefault="00EA19B4" w:rsidP="00EA19B4">
      <w:pPr>
        <w:ind w:left="-51"/>
        <w:jc w:val="both"/>
        <w:rPr>
          <w:rFonts w:ascii="Arial" w:hAnsi="Arial" w:cs="Arial"/>
          <w:b/>
          <w:szCs w:val="24"/>
          <w:lang w:val="en-US"/>
        </w:rPr>
      </w:pPr>
    </w:p>
    <w:p w:rsidR="00EA19B4" w:rsidRPr="002D0685" w:rsidRDefault="00EA19B4" w:rsidP="00EA19B4">
      <w:pPr>
        <w:jc w:val="both"/>
        <w:rPr>
          <w:rFonts w:ascii="Arial" w:hAnsi="Arial" w:cs="Arial"/>
          <w:szCs w:val="24"/>
          <w:lang w:val="en-US"/>
        </w:rPr>
      </w:pPr>
      <w:r w:rsidRPr="002D0685">
        <w:rPr>
          <w:rFonts w:ascii="Arial" w:hAnsi="Arial" w:cs="Arial"/>
          <w:b/>
          <w:szCs w:val="24"/>
          <w:lang w:val="en-US"/>
        </w:rPr>
        <w:t xml:space="preserve">Business secret </w:t>
      </w:r>
      <w:r w:rsidRPr="002D0685">
        <w:rPr>
          <w:rFonts w:ascii="Arial" w:hAnsi="Arial" w:cs="Arial"/>
          <w:szCs w:val="24"/>
          <w:lang w:val="en-US"/>
        </w:rPr>
        <w:t>is any information that has a commercial value because it is not generally known or available to third parties who may have an economic benefit by using or disclosing them and which is protected by appropriate measures by its holder in accordance with the law, business logic, contractual obligations or relevant standards in order to maintain its confidentiality and whose disclosure can harm the holder of business secret.</w:t>
      </w:r>
    </w:p>
    <w:p w:rsidR="00EA19B4" w:rsidRPr="002D0685" w:rsidRDefault="00EA19B4" w:rsidP="00EA19B4">
      <w:pPr>
        <w:jc w:val="both"/>
        <w:rPr>
          <w:rFonts w:ascii="Arial" w:hAnsi="Arial" w:cs="Arial"/>
          <w:b/>
          <w:szCs w:val="24"/>
          <w:lang w:val="en-US"/>
        </w:rPr>
      </w:pPr>
    </w:p>
    <w:p w:rsidR="00EA19B4" w:rsidRPr="002D0685" w:rsidRDefault="00EA19B4" w:rsidP="00EA19B4">
      <w:pPr>
        <w:jc w:val="both"/>
        <w:rPr>
          <w:rFonts w:ascii="Arial" w:hAnsi="Arial" w:cs="Arial"/>
          <w:b/>
          <w:szCs w:val="24"/>
          <w:lang w:val="en-US"/>
        </w:rPr>
      </w:pPr>
      <w:r w:rsidRPr="002D0685">
        <w:rPr>
          <w:rFonts w:ascii="Arial" w:hAnsi="Arial" w:cs="Arial"/>
          <w:b/>
          <w:szCs w:val="24"/>
          <w:lang w:val="en-US"/>
        </w:rPr>
        <w:t>Business secret holder</w:t>
      </w:r>
      <w:r w:rsidRPr="002D0685">
        <w:rPr>
          <w:rFonts w:ascii="Arial" w:hAnsi="Arial" w:cs="Arial"/>
          <w:szCs w:val="24"/>
          <w:lang w:val="en-US"/>
        </w:rPr>
        <w:t xml:space="preserve"> –entity controlling the use of business secrets under the law</w:t>
      </w:r>
      <w:r w:rsidRPr="002D0685">
        <w:rPr>
          <w:rFonts w:ascii="Arial" w:hAnsi="Arial" w:cs="Arial"/>
          <w:b/>
          <w:szCs w:val="24"/>
          <w:lang w:val="en-US"/>
        </w:rPr>
        <w:t xml:space="preserve"> </w:t>
      </w:r>
    </w:p>
    <w:p w:rsidR="00EA19B4" w:rsidRPr="002D0685" w:rsidRDefault="00EA19B4" w:rsidP="00EA19B4">
      <w:pPr>
        <w:jc w:val="both"/>
        <w:rPr>
          <w:rFonts w:ascii="Arial" w:hAnsi="Arial" w:cs="Arial"/>
          <w:b/>
          <w:szCs w:val="24"/>
          <w:lang w:val="en-US"/>
        </w:rPr>
      </w:pPr>
    </w:p>
    <w:p w:rsidR="00EA19B4" w:rsidRPr="002D0685" w:rsidRDefault="00EA19B4" w:rsidP="00EA19B4">
      <w:pPr>
        <w:jc w:val="both"/>
        <w:rPr>
          <w:rFonts w:ascii="Arial" w:hAnsi="Arial" w:cs="Arial"/>
          <w:szCs w:val="24"/>
          <w:lang w:val="en-US"/>
        </w:rPr>
      </w:pPr>
      <w:r w:rsidRPr="002D0685">
        <w:rPr>
          <w:rFonts w:ascii="Arial" w:hAnsi="Arial" w:cs="Arial"/>
          <w:b/>
          <w:szCs w:val="24"/>
          <w:lang w:val="en-US"/>
        </w:rPr>
        <w:t xml:space="preserve">Information Carriers </w:t>
      </w:r>
      <w:r w:rsidRPr="002D0685">
        <w:rPr>
          <w:rFonts w:ascii="Arial" w:hAnsi="Arial" w:cs="Arial"/>
          <w:szCs w:val="24"/>
          <w:lang w:val="en-US"/>
        </w:rPr>
        <w:t xml:space="preserve">– are material and electronic media, voice-speech, signals, physical field and information data bases in which the Business Secret is contained or through which it is being transmitted.  </w:t>
      </w:r>
    </w:p>
    <w:p w:rsidR="00EA19B4" w:rsidRPr="002D0685" w:rsidRDefault="00EA19B4" w:rsidP="00EA19B4">
      <w:pPr>
        <w:widowControl w:val="0"/>
        <w:jc w:val="both"/>
        <w:rPr>
          <w:rFonts w:ascii="Arial" w:hAnsi="Arial" w:cs="Arial"/>
          <w:b/>
          <w:szCs w:val="24"/>
          <w:lang w:val="en-US"/>
        </w:rPr>
      </w:pPr>
    </w:p>
    <w:p w:rsidR="00EA19B4" w:rsidRPr="002D0685" w:rsidRDefault="00EA19B4" w:rsidP="00EA19B4">
      <w:pPr>
        <w:widowControl w:val="0"/>
        <w:jc w:val="both"/>
        <w:rPr>
          <w:rFonts w:ascii="Arial" w:hAnsi="Arial" w:cs="Arial"/>
          <w:szCs w:val="24"/>
          <w:lang w:val="en-US"/>
        </w:rPr>
      </w:pPr>
      <w:r w:rsidRPr="002D0685">
        <w:rPr>
          <w:rFonts w:ascii="Arial" w:hAnsi="Arial" w:cs="Arial"/>
          <w:b/>
          <w:szCs w:val="24"/>
          <w:lang w:val="en-US"/>
        </w:rPr>
        <w:lastRenderedPageBreak/>
        <w:t xml:space="preserve">Level of classification markings </w:t>
      </w:r>
      <w:r w:rsidRPr="002D0685">
        <w:rPr>
          <w:rFonts w:ascii="Arial" w:hAnsi="Arial" w:cs="Arial"/>
          <w:szCs w:val="24"/>
          <w:lang w:val="en-US"/>
        </w:rPr>
        <w:t xml:space="preserve">– requisites (markings and descriptions), which testify about the confidentiality on the information carrier and which are placed on the carrier and (or) its supporting documents; </w:t>
      </w:r>
    </w:p>
    <w:p w:rsidR="00EA19B4" w:rsidRPr="002D0685" w:rsidRDefault="00EA19B4" w:rsidP="00EA19B4">
      <w:pPr>
        <w:jc w:val="both"/>
        <w:rPr>
          <w:rFonts w:ascii="Arial" w:hAnsi="Arial" w:cs="Arial"/>
          <w:b/>
          <w:szCs w:val="24"/>
          <w:lang w:val="en-US"/>
        </w:rPr>
      </w:pPr>
    </w:p>
    <w:p w:rsidR="00EA19B4" w:rsidRPr="002D0685" w:rsidRDefault="00EA19B4" w:rsidP="00EA19B4">
      <w:pPr>
        <w:jc w:val="both"/>
        <w:rPr>
          <w:rFonts w:ascii="Arial" w:hAnsi="Arial" w:cs="Arial"/>
          <w:szCs w:val="24"/>
          <w:lang w:val="en-US"/>
        </w:rPr>
      </w:pPr>
      <w:r w:rsidRPr="002D0685">
        <w:rPr>
          <w:rFonts w:ascii="Arial" w:hAnsi="Arial" w:cs="Arial"/>
          <w:b/>
          <w:szCs w:val="24"/>
          <w:lang w:val="en-US"/>
        </w:rPr>
        <w:t>Disclosing Party</w:t>
      </w:r>
      <w:r w:rsidRPr="002D0685">
        <w:rPr>
          <w:rFonts w:ascii="Arial" w:hAnsi="Arial" w:cs="Arial"/>
          <w:szCs w:val="24"/>
          <w:lang w:val="en-US"/>
        </w:rPr>
        <w:t xml:space="preserve"> – Party, holding Business Secret and disclosing to Receiving Party such information which represents Business Secret. </w:t>
      </w:r>
    </w:p>
    <w:p w:rsidR="00EA19B4" w:rsidRPr="002D0685" w:rsidRDefault="00EA19B4" w:rsidP="00EA19B4">
      <w:pPr>
        <w:jc w:val="both"/>
        <w:rPr>
          <w:rFonts w:ascii="Arial" w:hAnsi="Arial" w:cs="Arial"/>
          <w:szCs w:val="24"/>
          <w:lang w:val="en-US"/>
        </w:rPr>
      </w:pPr>
    </w:p>
    <w:p w:rsidR="00EA19B4" w:rsidRPr="002D0685" w:rsidRDefault="00EA19B4" w:rsidP="00EA19B4">
      <w:pPr>
        <w:jc w:val="both"/>
        <w:rPr>
          <w:rFonts w:ascii="Arial" w:hAnsi="Arial" w:cs="Arial"/>
          <w:szCs w:val="24"/>
          <w:lang w:val="en-US"/>
        </w:rPr>
      </w:pPr>
      <w:r w:rsidRPr="002D0685">
        <w:rPr>
          <w:rFonts w:ascii="Arial" w:hAnsi="Arial" w:cs="Arial"/>
          <w:b/>
          <w:szCs w:val="24"/>
          <w:lang w:val="en-US"/>
        </w:rPr>
        <w:t>Receiving Party</w:t>
      </w:r>
      <w:r w:rsidRPr="002D0685">
        <w:rPr>
          <w:rFonts w:ascii="Arial" w:hAnsi="Arial" w:cs="Arial"/>
          <w:szCs w:val="24"/>
          <w:lang w:val="en-US"/>
        </w:rPr>
        <w:t xml:space="preserve"> – Party receiving from Disclosing Party information which represents Business Secret</w:t>
      </w:r>
      <w:r w:rsidR="006B5C16" w:rsidRPr="002D0685">
        <w:rPr>
          <w:rFonts w:ascii="Arial" w:hAnsi="Arial" w:cs="Arial"/>
          <w:szCs w:val="24"/>
          <w:lang w:val="en-US"/>
        </w:rPr>
        <w:t xml:space="preserve"> thus becoming the Holder of Business Secret</w:t>
      </w:r>
      <w:r w:rsidRPr="002D0685">
        <w:rPr>
          <w:rFonts w:ascii="Arial" w:hAnsi="Arial" w:cs="Arial"/>
          <w:szCs w:val="24"/>
          <w:lang w:val="en-US"/>
        </w:rPr>
        <w:t>.</w:t>
      </w:r>
    </w:p>
    <w:p w:rsidR="00EA19B4" w:rsidRPr="002D0685" w:rsidRDefault="00EA19B4" w:rsidP="00EA19B4">
      <w:pPr>
        <w:jc w:val="both"/>
        <w:rPr>
          <w:rFonts w:ascii="Arial" w:hAnsi="Arial" w:cs="Arial"/>
          <w:szCs w:val="24"/>
          <w:lang w:val="en-US"/>
        </w:rPr>
      </w:pPr>
    </w:p>
    <w:p w:rsidR="00EA19B4" w:rsidRPr="002D0685" w:rsidRDefault="00EA19B4" w:rsidP="00EA19B4">
      <w:pPr>
        <w:suppressAutoHyphens w:val="0"/>
        <w:autoSpaceDE w:val="0"/>
        <w:autoSpaceDN w:val="0"/>
        <w:adjustRightInd w:val="0"/>
        <w:jc w:val="both"/>
        <w:rPr>
          <w:rFonts w:ascii="Arial" w:eastAsiaTheme="minorHAnsi" w:hAnsi="Arial" w:cs="Arial"/>
          <w:szCs w:val="24"/>
          <w:lang w:val="en-US" w:eastAsia="en-US"/>
        </w:rPr>
      </w:pPr>
      <w:r w:rsidRPr="002D0685">
        <w:rPr>
          <w:rFonts w:ascii="Arial" w:eastAsiaTheme="minorHAnsi" w:hAnsi="Arial" w:cs="Arial"/>
          <w:b/>
          <w:szCs w:val="24"/>
          <w:lang w:val="en-US" w:eastAsia="en-US"/>
        </w:rPr>
        <w:t>Personal data</w:t>
      </w:r>
      <w:r w:rsidRPr="002D0685">
        <w:rPr>
          <w:rFonts w:ascii="Arial" w:eastAsiaTheme="minorHAnsi" w:hAnsi="Arial" w:cs="Arial"/>
          <w:szCs w:val="24"/>
          <w:lang w:val="en-US" w:eastAsia="en-US"/>
        </w:rPr>
        <w:t xml:space="preserve"> is any information concerning a natural person, regardless of the form in which it is expressed and the data format (paper, tape, film, electronic medium and the like), under whose mandate, in whose name or for whose account the information is stored, the date when information originated, the place where the information is stored, the mode of learning the information (directly, by listening, watching and the like, or indirectly, by insight into documents containing the information and the like), and regardless of other characteristics of the information</w:t>
      </w:r>
    </w:p>
    <w:p w:rsidR="00EA19B4" w:rsidRPr="002D0685" w:rsidRDefault="00EA19B4" w:rsidP="00EA19B4">
      <w:pPr>
        <w:suppressAutoHyphens w:val="0"/>
        <w:autoSpaceDE w:val="0"/>
        <w:autoSpaceDN w:val="0"/>
        <w:adjustRightInd w:val="0"/>
        <w:jc w:val="both"/>
        <w:rPr>
          <w:rFonts w:ascii="Arial" w:eastAsiaTheme="minorHAnsi" w:hAnsi="Arial" w:cs="Arial"/>
          <w:szCs w:val="24"/>
          <w:lang w:val="en-US" w:eastAsia="en-US"/>
        </w:rPr>
      </w:pPr>
    </w:p>
    <w:p w:rsidR="00EA19B4" w:rsidRPr="002D0685" w:rsidRDefault="00EA19B4" w:rsidP="00EA19B4">
      <w:pPr>
        <w:suppressAutoHyphens w:val="0"/>
        <w:autoSpaceDE w:val="0"/>
        <w:autoSpaceDN w:val="0"/>
        <w:adjustRightInd w:val="0"/>
        <w:jc w:val="both"/>
        <w:rPr>
          <w:rFonts w:ascii="Arial" w:eastAsiaTheme="minorHAnsi" w:hAnsi="Arial" w:cs="Arial"/>
          <w:szCs w:val="24"/>
          <w:lang w:val="en-US" w:eastAsia="en-US"/>
        </w:rPr>
      </w:pPr>
      <w:r w:rsidRPr="002D0685">
        <w:rPr>
          <w:rFonts w:ascii="Arial" w:eastAsiaTheme="minorHAnsi" w:hAnsi="Arial" w:cs="Arial"/>
          <w:b/>
          <w:szCs w:val="24"/>
          <w:lang w:val="en-US" w:eastAsia="en-US"/>
        </w:rPr>
        <w:t>Natural person</w:t>
      </w:r>
      <w:r w:rsidRPr="002D0685">
        <w:rPr>
          <w:rFonts w:ascii="Arial" w:eastAsiaTheme="minorHAnsi" w:hAnsi="Arial" w:cs="Arial"/>
          <w:szCs w:val="24"/>
          <w:lang w:val="en-US" w:eastAsia="en-US"/>
        </w:rPr>
        <w:t xml:space="preserve"> is an individual to whom the personal data relates, who is identified or identifiable by reference to personal name, personal identification number, address code or other mark of his physical, psychological, mental, economic, cultural or social identity.</w:t>
      </w:r>
    </w:p>
    <w:p w:rsidR="00EA19B4" w:rsidRPr="002D0685" w:rsidRDefault="00EA19B4" w:rsidP="00EA19B4">
      <w:pPr>
        <w:suppressAutoHyphens w:val="0"/>
        <w:autoSpaceDE w:val="0"/>
        <w:autoSpaceDN w:val="0"/>
        <w:adjustRightInd w:val="0"/>
        <w:rPr>
          <w:rFonts w:ascii="Arial" w:hAnsi="Arial" w:cs="Arial"/>
          <w:szCs w:val="24"/>
          <w:lang w:val="en-US"/>
        </w:rPr>
      </w:pPr>
    </w:p>
    <w:p w:rsidR="00EA19B4" w:rsidRPr="002D0685" w:rsidRDefault="00566728" w:rsidP="00EA19B4">
      <w:pPr>
        <w:jc w:val="center"/>
        <w:rPr>
          <w:rFonts w:ascii="Arial" w:hAnsi="Arial" w:cs="Arial"/>
          <w:b/>
          <w:szCs w:val="24"/>
          <w:lang w:val="en-US"/>
        </w:rPr>
      </w:pPr>
      <w:r w:rsidRPr="002D0685">
        <w:rPr>
          <w:rFonts w:ascii="Arial" w:hAnsi="Arial" w:cs="Arial"/>
          <w:b/>
          <w:szCs w:val="24"/>
          <w:lang w:val="en-US"/>
        </w:rPr>
        <w:t>Article 3</w:t>
      </w:r>
    </w:p>
    <w:p w:rsidR="00EA19B4" w:rsidRPr="002D0685" w:rsidRDefault="00EA19B4" w:rsidP="00EA19B4">
      <w:pPr>
        <w:jc w:val="both"/>
        <w:rPr>
          <w:rFonts w:ascii="Arial" w:hAnsi="Arial" w:cs="Arial"/>
          <w:szCs w:val="24"/>
          <w:lang w:val="en-US"/>
        </w:rPr>
      </w:pPr>
      <w:r w:rsidRPr="002D0685">
        <w:rPr>
          <w:rFonts w:ascii="Arial" w:hAnsi="Arial" w:cs="Arial"/>
          <w:szCs w:val="24"/>
          <w:lang w:val="en-US"/>
        </w:rPr>
        <w:t>Business Secret and confidential information relate to: professional knowledge, innovation, research, techniques, processes, programs, charts, original documents, software, production plans, business plans, projects, business opportunities, all information designated in writing as "Business Secret" or "confidential" which, under any circumstances, may be interpreted as a Business Secret or confidential information, terms and circumstances of all negotiations and any contract between the Employer and Service Provider,</w:t>
      </w:r>
      <w:r w:rsidRPr="002D0685">
        <w:rPr>
          <w:rFonts w:ascii="Arial" w:hAnsi="Arial" w:cs="Arial"/>
          <w:lang w:val="en-US"/>
        </w:rPr>
        <w:t xml:space="preserve"> </w:t>
      </w:r>
      <w:r w:rsidRPr="002D0685">
        <w:rPr>
          <w:rFonts w:ascii="Arial" w:hAnsi="Arial" w:cs="Arial"/>
          <w:szCs w:val="24"/>
          <w:lang w:val="en-US"/>
        </w:rPr>
        <w:t>as well as all data on employees and third parties who are engaged on any basis by the Employer.</w:t>
      </w:r>
    </w:p>
    <w:p w:rsidR="00EA19B4" w:rsidRPr="002D0685" w:rsidRDefault="00EA19B4" w:rsidP="00EA19B4">
      <w:pPr>
        <w:jc w:val="both"/>
        <w:rPr>
          <w:rFonts w:ascii="Arial" w:hAnsi="Arial" w:cs="Arial"/>
          <w:szCs w:val="24"/>
          <w:lang w:val="en-US"/>
        </w:rPr>
      </w:pPr>
    </w:p>
    <w:p w:rsidR="00EA19B4" w:rsidRPr="002D0685" w:rsidRDefault="00EA19B4" w:rsidP="00EA19B4">
      <w:pPr>
        <w:jc w:val="both"/>
        <w:rPr>
          <w:rFonts w:ascii="Arial" w:hAnsi="Arial" w:cs="Arial"/>
          <w:szCs w:val="24"/>
          <w:lang w:val="en-US"/>
        </w:rPr>
      </w:pPr>
      <w:r w:rsidRPr="002D0685">
        <w:rPr>
          <w:rFonts w:ascii="Arial" w:hAnsi="Arial" w:cs="Arial"/>
          <w:szCs w:val="24"/>
          <w:lang w:val="en-US"/>
        </w:rPr>
        <w:t xml:space="preserve">Each Party acknowledges that business secret or confidential information of the other Party of essential importance to the other Party, whose importance would be reduced if such information is disclosed to the third party. </w:t>
      </w:r>
    </w:p>
    <w:p w:rsidR="00EA19B4" w:rsidRPr="002D0685" w:rsidRDefault="00EA19B4" w:rsidP="00EA19B4">
      <w:pPr>
        <w:jc w:val="both"/>
        <w:rPr>
          <w:rFonts w:ascii="Arial" w:hAnsi="Arial" w:cs="Arial"/>
          <w:szCs w:val="24"/>
          <w:lang w:val="en-US"/>
        </w:rPr>
      </w:pPr>
    </w:p>
    <w:p w:rsidR="00EA19B4" w:rsidRPr="002D0685" w:rsidRDefault="00EA19B4" w:rsidP="00EA19B4">
      <w:pPr>
        <w:jc w:val="both"/>
        <w:rPr>
          <w:rFonts w:ascii="Arial" w:hAnsi="Arial" w:cs="Arial"/>
          <w:szCs w:val="24"/>
          <w:lang w:val="en-US"/>
        </w:rPr>
      </w:pPr>
      <w:r w:rsidRPr="002D0685">
        <w:rPr>
          <w:rFonts w:ascii="Arial" w:hAnsi="Arial" w:cs="Arial"/>
          <w:szCs w:val="24"/>
          <w:lang w:val="en-US"/>
        </w:rPr>
        <w:t>Each Party shall while processing confidential information related to personal data protection regarding Business activities shall act in accordance with the valid Law on Personal Data Protection in Serbia.</w:t>
      </w:r>
    </w:p>
    <w:p w:rsidR="00EA19B4" w:rsidRPr="002D0685" w:rsidRDefault="00EA19B4" w:rsidP="00EA19B4">
      <w:pPr>
        <w:jc w:val="both"/>
        <w:rPr>
          <w:rFonts w:ascii="Arial" w:hAnsi="Arial" w:cs="Arial"/>
          <w:szCs w:val="24"/>
          <w:lang w:val="en-US"/>
        </w:rPr>
      </w:pPr>
    </w:p>
    <w:p w:rsidR="00EA19B4" w:rsidRPr="002D0685" w:rsidRDefault="00EA19B4" w:rsidP="00EA19B4">
      <w:pPr>
        <w:jc w:val="both"/>
        <w:rPr>
          <w:rFonts w:ascii="Arial" w:hAnsi="Arial" w:cs="Arial"/>
          <w:szCs w:val="24"/>
          <w:lang w:val="en-US"/>
        </w:rPr>
      </w:pPr>
      <w:r w:rsidRPr="002D0685">
        <w:rPr>
          <w:rFonts w:ascii="Arial" w:hAnsi="Arial" w:cs="Arial"/>
          <w:szCs w:val="24"/>
          <w:lang w:val="en-US"/>
        </w:rPr>
        <w:t xml:space="preserve">Unless it was not explicitly otherwise agreed, </w:t>
      </w:r>
    </w:p>
    <w:p w:rsidR="00EA19B4" w:rsidRPr="002D0685" w:rsidRDefault="00EA19B4" w:rsidP="00E34024">
      <w:pPr>
        <w:numPr>
          <w:ilvl w:val="0"/>
          <w:numId w:val="17"/>
        </w:numPr>
        <w:suppressAutoHyphens w:val="0"/>
        <w:contextualSpacing/>
        <w:jc w:val="both"/>
        <w:rPr>
          <w:rFonts w:ascii="Arial" w:eastAsia="Calibri" w:hAnsi="Arial" w:cs="Arial"/>
          <w:szCs w:val="24"/>
          <w:lang w:val="en-US" w:eastAsia="en-US"/>
        </w:rPr>
      </w:pPr>
      <w:r w:rsidRPr="002D0685">
        <w:rPr>
          <w:rFonts w:ascii="Arial" w:eastAsia="Calibri" w:hAnsi="Arial" w:cs="Arial"/>
          <w:szCs w:val="24"/>
          <w:lang w:val="en-US" w:eastAsia="en-US"/>
        </w:rPr>
        <w:t xml:space="preserve">Neither Party shall use business secret or confidential information of the other Party, </w:t>
      </w:r>
    </w:p>
    <w:p w:rsidR="00EA19B4" w:rsidRPr="002D0685" w:rsidRDefault="00EA19B4" w:rsidP="00E34024">
      <w:pPr>
        <w:numPr>
          <w:ilvl w:val="0"/>
          <w:numId w:val="17"/>
        </w:numPr>
        <w:suppressAutoHyphens w:val="0"/>
        <w:contextualSpacing/>
        <w:jc w:val="both"/>
        <w:rPr>
          <w:rFonts w:ascii="Arial" w:eastAsia="Calibri" w:hAnsi="Arial" w:cs="Arial"/>
          <w:szCs w:val="24"/>
          <w:lang w:val="en-US" w:eastAsia="en-US"/>
        </w:rPr>
      </w:pPr>
      <w:r w:rsidRPr="002D0685">
        <w:rPr>
          <w:rFonts w:ascii="Arial" w:eastAsia="Calibri" w:hAnsi="Arial" w:cs="Arial"/>
          <w:szCs w:val="24"/>
          <w:lang w:val="en-US" w:eastAsia="en-US"/>
        </w:rPr>
        <w:t xml:space="preserve">Shall not disclose these information to the third party, except to employees and advisors of each party that need such information (and are subject to limited use and limitations in disclosing that are at least restrictive in the same manner as those performed by employees and advisors in writing); and </w:t>
      </w:r>
    </w:p>
    <w:p w:rsidR="00EA19B4" w:rsidRPr="002D0685" w:rsidRDefault="00EA19B4" w:rsidP="00E34024">
      <w:pPr>
        <w:numPr>
          <w:ilvl w:val="0"/>
          <w:numId w:val="17"/>
        </w:numPr>
        <w:suppressAutoHyphens w:val="0"/>
        <w:contextualSpacing/>
        <w:jc w:val="both"/>
        <w:rPr>
          <w:rFonts w:ascii="Arial" w:eastAsia="Calibri" w:hAnsi="Arial" w:cs="Arial"/>
          <w:szCs w:val="24"/>
          <w:lang w:val="en-US" w:eastAsia="en-US"/>
        </w:rPr>
      </w:pPr>
      <w:r w:rsidRPr="002D0685">
        <w:rPr>
          <w:rFonts w:ascii="Arial" w:eastAsia="Calibri" w:hAnsi="Arial" w:cs="Arial"/>
          <w:szCs w:val="24"/>
          <w:lang w:val="en-US" w:eastAsia="en-US"/>
        </w:rPr>
        <w:t xml:space="preserve">Shall try to keep business secret/confidential information of the other party confidential in the same manner it keeps its business secret and/or </w:t>
      </w:r>
      <w:r w:rsidRPr="002D0685">
        <w:rPr>
          <w:rFonts w:ascii="Arial" w:eastAsia="Calibri" w:hAnsi="Arial" w:cs="Arial"/>
          <w:szCs w:val="24"/>
          <w:lang w:val="en-US" w:eastAsia="en-US"/>
        </w:rPr>
        <w:lastRenderedPageBreak/>
        <w:t>confidential information of the same importance, but never less than reasonable.</w:t>
      </w:r>
    </w:p>
    <w:p w:rsidR="00EA19B4" w:rsidRPr="002D0685" w:rsidRDefault="00EA19B4" w:rsidP="00EA19B4">
      <w:pPr>
        <w:rPr>
          <w:rFonts w:ascii="Arial" w:hAnsi="Arial" w:cs="Arial"/>
          <w:b/>
          <w:szCs w:val="24"/>
          <w:lang w:val="en-US"/>
        </w:rPr>
      </w:pPr>
    </w:p>
    <w:p w:rsidR="00EA19B4" w:rsidRPr="002D0685" w:rsidRDefault="00EA19B4" w:rsidP="00EA19B4">
      <w:pPr>
        <w:suppressAutoHyphens w:val="0"/>
        <w:jc w:val="center"/>
        <w:rPr>
          <w:rFonts w:ascii="Arial" w:eastAsiaTheme="minorHAnsi" w:hAnsi="Arial" w:cs="Arial"/>
          <w:szCs w:val="24"/>
          <w:lang w:val="en-US" w:eastAsia="en-US"/>
        </w:rPr>
      </w:pPr>
      <w:r w:rsidRPr="002D0685">
        <w:rPr>
          <w:rFonts w:ascii="Arial" w:eastAsiaTheme="minorHAnsi" w:hAnsi="Arial" w:cs="Arial"/>
          <w:b/>
          <w:szCs w:val="24"/>
          <w:lang w:val="en-US" w:eastAsia="en-US"/>
        </w:rPr>
        <w:t>Article 4</w:t>
      </w:r>
    </w:p>
    <w:p w:rsidR="00EA19B4" w:rsidRPr="002D0685" w:rsidRDefault="00EA19B4" w:rsidP="00EA19B4">
      <w:pPr>
        <w:suppressAutoHyphens w:val="0"/>
        <w:jc w:val="both"/>
        <w:rPr>
          <w:rFonts w:ascii="Arial" w:eastAsiaTheme="minorHAnsi" w:hAnsi="Arial" w:cs="Arial"/>
          <w:szCs w:val="24"/>
          <w:lang w:val="en-US" w:eastAsia="en-US"/>
        </w:rPr>
      </w:pPr>
      <w:r w:rsidRPr="002D0685">
        <w:rPr>
          <w:rFonts w:ascii="Arial" w:eastAsiaTheme="minorHAnsi" w:hAnsi="Arial" w:cs="Arial"/>
          <w:szCs w:val="24"/>
          <w:lang w:val="en-US" w:eastAsia="en-US"/>
        </w:rPr>
        <w:t>The Receiving Party shall keep the Business Secret of the Disclosing Party in the extent as if it were its own, as well as to undertake all economically justifiable preventive measures for the purpose of keeping the received Business Secret confidential</w:t>
      </w:r>
    </w:p>
    <w:p w:rsidR="00EA19B4" w:rsidRPr="002D0685" w:rsidRDefault="00EA19B4" w:rsidP="00EA19B4">
      <w:pPr>
        <w:suppressAutoHyphens w:val="0"/>
        <w:jc w:val="both"/>
        <w:rPr>
          <w:rFonts w:ascii="Arial" w:eastAsiaTheme="minorHAnsi" w:hAnsi="Arial" w:cs="Arial"/>
          <w:szCs w:val="24"/>
          <w:lang w:val="en-US" w:eastAsia="en-US"/>
        </w:rPr>
      </w:pPr>
    </w:p>
    <w:p w:rsidR="00EA19B4" w:rsidRPr="002D0685" w:rsidRDefault="00EA19B4" w:rsidP="00EA19B4">
      <w:pPr>
        <w:suppressAutoHyphens w:val="0"/>
        <w:jc w:val="both"/>
        <w:rPr>
          <w:rFonts w:ascii="Arial" w:eastAsiaTheme="minorHAnsi" w:hAnsi="Arial" w:cs="Arial"/>
          <w:szCs w:val="24"/>
          <w:lang w:val="en-US" w:eastAsia="en-US"/>
        </w:rPr>
      </w:pPr>
      <w:r w:rsidRPr="002D0685">
        <w:rPr>
          <w:rFonts w:ascii="Arial" w:eastAsiaTheme="minorHAnsi" w:hAnsi="Arial" w:cs="Arial"/>
          <w:szCs w:val="24"/>
          <w:lang w:val="en-US" w:eastAsia="en-US"/>
        </w:rPr>
        <w:t>The Receiving Party shall keep the Business Secret of the Disclosing Party that is disclosed or received via any information carrier. The Receiving Party shall not sell, exchange, publish i.e. disclose Business Secret of the Disclosing Party to third parties in any way without a previous written consent of the Disclosing Party.</w:t>
      </w:r>
    </w:p>
    <w:p w:rsidR="00EA19B4" w:rsidRPr="002D0685" w:rsidRDefault="00EA19B4" w:rsidP="00EA19B4">
      <w:pPr>
        <w:suppressAutoHyphens w:val="0"/>
        <w:jc w:val="both"/>
        <w:rPr>
          <w:rFonts w:ascii="Arial" w:eastAsiaTheme="minorHAnsi" w:hAnsi="Arial" w:cs="Arial"/>
          <w:szCs w:val="24"/>
          <w:lang w:val="en-US" w:eastAsia="en-US"/>
        </w:rPr>
      </w:pPr>
      <w:r w:rsidRPr="002D0685">
        <w:rPr>
          <w:rFonts w:ascii="Arial" w:eastAsiaTheme="minorHAnsi" w:hAnsi="Arial" w:cs="Arial"/>
          <w:szCs w:val="24"/>
          <w:lang w:val="en-US" w:eastAsia="en-US"/>
        </w:rPr>
        <w:t>The obligation under the previous paragraph does not apply in the cases:</w:t>
      </w:r>
    </w:p>
    <w:p w:rsidR="00EA19B4" w:rsidRPr="002D0685" w:rsidRDefault="00EA19B4" w:rsidP="00EA19B4">
      <w:pPr>
        <w:suppressAutoHyphens w:val="0"/>
        <w:jc w:val="both"/>
        <w:rPr>
          <w:rFonts w:ascii="Arial" w:eastAsiaTheme="minorHAnsi" w:hAnsi="Arial" w:cs="Arial"/>
          <w:szCs w:val="24"/>
          <w:lang w:val="en-US" w:eastAsia="en-US"/>
        </w:rPr>
      </w:pPr>
    </w:p>
    <w:p w:rsidR="00EA19B4" w:rsidRPr="002D0685" w:rsidRDefault="00EA19B4" w:rsidP="00E34024">
      <w:pPr>
        <w:numPr>
          <w:ilvl w:val="0"/>
          <w:numId w:val="49"/>
        </w:numPr>
        <w:suppressAutoHyphens w:val="0"/>
        <w:ind w:left="714" w:hanging="357"/>
        <w:contextualSpacing/>
        <w:jc w:val="both"/>
        <w:rPr>
          <w:rFonts w:ascii="Arial" w:eastAsiaTheme="minorHAnsi" w:hAnsi="Arial" w:cs="Arial"/>
          <w:szCs w:val="24"/>
          <w:lang w:val="en-US" w:eastAsia="en-US"/>
        </w:rPr>
      </w:pPr>
      <w:r w:rsidRPr="002D0685">
        <w:rPr>
          <w:rFonts w:ascii="Arial" w:eastAsiaTheme="minorHAnsi" w:hAnsi="Arial" w:cs="Arial"/>
          <w:szCs w:val="24"/>
          <w:lang w:val="en-US" w:eastAsia="en-US"/>
        </w:rPr>
        <w:t xml:space="preserve">when full or partial submission of Business Secret of the Disclosing Party to the competent authorities is required from the Receiving Party, in accordance with the relevant order or any court request, other competent authority or any state body of comparable competence, provided that party disclosing shall inform in writing the Disclosing Party prior to such disclosing in order to enable Disclosing Party to object to such order or request;     </w:t>
      </w:r>
    </w:p>
    <w:p w:rsidR="00EA19B4" w:rsidRPr="002D0685" w:rsidRDefault="00EA19B4" w:rsidP="00E34024">
      <w:pPr>
        <w:numPr>
          <w:ilvl w:val="0"/>
          <w:numId w:val="49"/>
        </w:numPr>
        <w:suppressAutoHyphens w:val="0"/>
        <w:ind w:left="714" w:hanging="357"/>
        <w:contextualSpacing/>
        <w:jc w:val="both"/>
        <w:rPr>
          <w:rFonts w:ascii="Arial" w:eastAsiaTheme="minorHAnsi" w:hAnsi="Arial" w:cs="Arial"/>
          <w:szCs w:val="24"/>
          <w:lang w:val="en-US" w:eastAsia="en-US"/>
        </w:rPr>
      </w:pPr>
      <w:r w:rsidRPr="002D0685">
        <w:rPr>
          <w:rFonts w:ascii="Arial" w:eastAsiaTheme="minorHAnsi" w:hAnsi="Arial" w:cs="Arial"/>
          <w:szCs w:val="24"/>
          <w:lang w:val="en-US" w:eastAsia="en-US"/>
        </w:rPr>
        <w:t xml:space="preserve">when Receiving Party discloses the Business Secret of the Disclosing Party to its employees and other authorized entities in order to fulfill the obligations of the Receiving Party towards the Disclosing Party provided that Receiving Party remains responsible for compliance with the provisions of this Confidentiality Agreement; </w:t>
      </w:r>
    </w:p>
    <w:p w:rsidR="00EA19B4" w:rsidRPr="002D0685" w:rsidRDefault="00EA19B4" w:rsidP="00E34024">
      <w:pPr>
        <w:numPr>
          <w:ilvl w:val="0"/>
          <w:numId w:val="49"/>
        </w:numPr>
        <w:suppressAutoHyphens w:val="0"/>
        <w:ind w:left="714" w:hanging="357"/>
        <w:contextualSpacing/>
        <w:jc w:val="both"/>
        <w:rPr>
          <w:rFonts w:ascii="Arial" w:eastAsiaTheme="minorHAnsi" w:hAnsi="Arial" w:cs="Arial"/>
          <w:szCs w:val="24"/>
          <w:lang w:val="en-US" w:eastAsia="en-US"/>
        </w:rPr>
      </w:pPr>
      <w:r w:rsidRPr="002D0685">
        <w:rPr>
          <w:rFonts w:ascii="Arial" w:eastAsiaTheme="minorHAnsi" w:hAnsi="Arial" w:cs="Arial"/>
          <w:szCs w:val="24"/>
          <w:lang w:val="en-US" w:eastAsia="en-US"/>
        </w:rPr>
        <w:t>when Receiving Party discloses Business Secret of the Disclosing Party to legal entities considered to be their affiliates, provided that Receiving Party undertakes the full responsibility for the acts of the aforementioned legal entities who obtained the data in compliance with the obligations of the Receiving Party under this Confidentiality Agreement</w:t>
      </w:r>
    </w:p>
    <w:p w:rsidR="00EA19B4" w:rsidRPr="002D0685" w:rsidRDefault="00EA19B4" w:rsidP="00E34024">
      <w:pPr>
        <w:numPr>
          <w:ilvl w:val="0"/>
          <w:numId w:val="49"/>
        </w:numPr>
        <w:suppressAutoHyphens w:val="0"/>
        <w:ind w:left="714" w:hanging="357"/>
        <w:contextualSpacing/>
        <w:jc w:val="both"/>
        <w:rPr>
          <w:rFonts w:ascii="Arial" w:eastAsiaTheme="minorHAnsi" w:hAnsi="Arial" w:cs="Arial"/>
          <w:szCs w:val="24"/>
          <w:lang w:val="en-US" w:eastAsia="en-US"/>
        </w:rPr>
      </w:pPr>
      <w:r w:rsidRPr="002D0685">
        <w:rPr>
          <w:rFonts w:ascii="Arial" w:eastAsiaTheme="minorHAnsi" w:hAnsi="Arial" w:cs="Arial"/>
          <w:szCs w:val="24"/>
          <w:lang w:val="en-US" w:eastAsia="en-US"/>
        </w:rPr>
        <w:t>when the Receiving Party discloses Business Secret of the Disclosing Party to the Receiving party’s legal or financial advisors who are obliged to keep the confidentiality of such Receiving Party.</w:t>
      </w:r>
    </w:p>
    <w:p w:rsidR="00EA19B4" w:rsidRPr="002D0685" w:rsidRDefault="00EA19B4" w:rsidP="00EA19B4">
      <w:pPr>
        <w:suppressAutoHyphens w:val="0"/>
        <w:jc w:val="both"/>
        <w:rPr>
          <w:rFonts w:ascii="Arial" w:eastAsiaTheme="minorHAnsi" w:hAnsi="Arial" w:cs="Arial"/>
          <w:szCs w:val="24"/>
          <w:lang w:val="en-US" w:eastAsia="en-US"/>
        </w:rPr>
      </w:pPr>
    </w:p>
    <w:p w:rsidR="00EA19B4" w:rsidRPr="002D0685" w:rsidRDefault="00EA19B4" w:rsidP="00EA19B4">
      <w:pPr>
        <w:suppressAutoHyphens w:val="0"/>
        <w:jc w:val="both"/>
        <w:rPr>
          <w:rFonts w:ascii="Arial" w:eastAsiaTheme="minorHAnsi" w:hAnsi="Arial" w:cs="Arial"/>
          <w:szCs w:val="24"/>
          <w:lang w:val="en-US" w:eastAsia="en-US"/>
        </w:rPr>
      </w:pPr>
      <w:r w:rsidRPr="002D0685">
        <w:rPr>
          <w:rFonts w:ascii="Arial" w:eastAsiaTheme="minorHAnsi" w:hAnsi="Arial" w:cs="Arial"/>
          <w:szCs w:val="24"/>
          <w:lang w:val="en-US" w:eastAsia="en-US"/>
        </w:rPr>
        <w:t>Besides, aforementioned obligations and limitations do not refer to the information that Disclosing Party gives to Receiving Party, so that the Receiving Party may document that:</w:t>
      </w:r>
    </w:p>
    <w:p w:rsidR="00EA19B4" w:rsidRPr="002D0685" w:rsidRDefault="00EA19B4" w:rsidP="00E34024">
      <w:pPr>
        <w:numPr>
          <w:ilvl w:val="0"/>
          <w:numId w:val="50"/>
        </w:numPr>
        <w:suppressAutoHyphens w:val="0"/>
        <w:contextualSpacing/>
        <w:jc w:val="both"/>
        <w:rPr>
          <w:rFonts w:ascii="Arial" w:eastAsiaTheme="minorHAnsi" w:hAnsi="Arial" w:cs="Arial"/>
          <w:szCs w:val="24"/>
          <w:lang w:val="en-US" w:eastAsia="en-US"/>
        </w:rPr>
      </w:pPr>
      <w:r w:rsidRPr="002D0685">
        <w:rPr>
          <w:rFonts w:ascii="Arial" w:eastAsiaTheme="minorHAnsi" w:hAnsi="Arial" w:cs="Arial"/>
          <w:szCs w:val="24"/>
          <w:lang w:val="en-US" w:eastAsia="en-US"/>
        </w:rPr>
        <w:t>the Receiving Party was aware of it at the time of disclosing,</w:t>
      </w:r>
    </w:p>
    <w:p w:rsidR="00EA19B4" w:rsidRPr="002D0685" w:rsidRDefault="00EA19B4" w:rsidP="00E34024">
      <w:pPr>
        <w:numPr>
          <w:ilvl w:val="0"/>
          <w:numId w:val="50"/>
        </w:numPr>
        <w:suppressAutoHyphens w:val="0"/>
        <w:contextualSpacing/>
        <w:jc w:val="both"/>
        <w:rPr>
          <w:rFonts w:ascii="Arial" w:eastAsiaTheme="minorHAnsi" w:hAnsi="Arial" w:cs="Arial"/>
          <w:szCs w:val="24"/>
          <w:lang w:val="en-US" w:eastAsia="en-US"/>
        </w:rPr>
      </w:pPr>
      <w:r w:rsidRPr="002D0685">
        <w:rPr>
          <w:rFonts w:ascii="Arial" w:eastAsiaTheme="minorHAnsi" w:hAnsi="Arial" w:cs="Arial"/>
          <w:szCs w:val="24"/>
          <w:lang w:val="en-US" w:eastAsia="en-US"/>
        </w:rPr>
        <w:t>it became available to public but not by the fault of Receiving Party</w:t>
      </w:r>
    </w:p>
    <w:p w:rsidR="00EA19B4" w:rsidRPr="002D0685" w:rsidRDefault="00EA19B4" w:rsidP="00E34024">
      <w:pPr>
        <w:numPr>
          <w:ilvl w:val="0"/>
          <w:numId w:val="50"/>
        </w:numPr>
        <w:suppressAutoHyphens w:val="0"/>
        <w:contextualSpacing/>
        <w:jc w:val="both"/>
        <w:rPr>
          <w:rFonts w:ascii="Arial" w:eastAsiaTheme="minorHAnsi" w:hAnsi="Arial" w:cs="Arial"/>
          <w:szCs w:val="24"/>
          <w:lang w:val="en-US" w:eastAsia="en-US"/>
        </w:rPr>
      </w:pPr>
      <w:r w:rsidRPr="002D0685">
        <w:rPr>
          <w:rFonts w:ascii="Arial" w:eastAsiaTheme="minorHAnsi" w:hAnsi="Arial" w:cs="Arial"/>
          <w:szCs w:val="24"/>
          <w:lang w:val="en-US" w:eastAsia="en-US"/>
        </w:rPr>
        <w:t>it was received in legal manner without limitation of use by the third party that is authorized to disclose,</w:t>
      </w:r>
    </w:p>
    <w:p w:rsidR="00EA19B4" w:rsidRPr="002D0685" w:rsidRDefault="00EA19B4" w:rsidP="00E34024">
      <w:pPr>
        <w:numPr>
          <w:ilvl w:val="0"/>
          <w:numId w:val="50"/>
        </w:numPr>
        <w:suppressAutoHyphens w:val="0"/>
        <w:contextualSpacing/>
        <w:jc w:val="both"/>
        <w:rPr>
          <w:rFonts w:ascii="Arial" w:eastAsiaTheme="minorHAnsi" w:hAnsi="Arial" w:cs="Arial"/>
          <w:szCs w:val="24"/>
          <w:lang w:val="en-US" w:eastAsia="en-US"/>
        </w:rPr>
      </w:pPr>
      <w:r w:rsidRPr="002D0685">
        <w:rPr>
          <w:rFonts w:ascii="Arial" w:eastAsiaTheme="minorHAnsi" w:hAnsi="Arial" w:cs="Arial"/>
          <w:szCs w:val="24"/>
          <w:lang w:val="en-US" w:eastAsia="en-US"/>
        </w:rPr>
        <w:t>it was independently developed by the Receiving Party without access to or use of Business Secret and/or confidential information of the owner; or</w:t>
      </w:r>
    </w:p>
    <w:p w:rsidR="00EA19B4" w:rsidRPr="002D0685" w:rsidRDefault="00EA19B4" w:rsidP="00E34024">
      <w:pPr>
        <w:numPr>
          <w:ilvl w:val="0"/>
          <w:numId w:val="50"/>
        </w:numPr>
        <w:suppressAutoHyphens w:val="0"/>
        <w:contextualSpacing/>
        <w:jc w:val="both"/>
        <w:rPr>
          <w:rFonts w:ascii="Arial" w:eastAsiaTheme="minorHAnsi" w:hAnsi="Arial" w:cs="Arial"/>
          <w:szCs w:val="24"/>
          <w:lang w:val="en-US" w:eastAsia="en-US"/>
        </w:rPr>
      </w:pPr>
      <w:r w:rsidRPr="002D0685">
        <w:rPr>
          <w:rFonts w:ascii="Arial" w:eastAsiaTheme="minorHAnsi" w:hAnsi="Arial" w:cs="Arial"/>
          <w:szCs w:val="24"/>
          <w:lang w:val="en-US" w:eastAsia="en-US"/>
        </w:rPr>
        <w:t xml:space="preserve">written consent for disclosure was given by the Disclosing Party. </w:t>
      </w:r>
    </w:p>
    <w:p w:rsidR="00EA19B4" w:rsidRPr="002D0685" w:rsidRDefault="00EA19B4" w:rsidP="00EA19B4">
      <w:pPr>
        <w:suppressAutoHyphens w:val="0"/>
        <w:ind w:left="360"/>
        <w:jc w:val="both"/>
        <w:rPr>
          <w:rFonts w:ascii="Arial" w:eastAsiaTheme="minorHAnsi" w:hAnsi="Arial" w:cs="Arial"/>
          <w:b/>
          <w:szCs w:val="24"/>
          <w:lang w:val="en-US" w:eastAsia="en-US"/>
        </w:rPr>
      </w:pPr>
    </w:p>
    <w:p w:rsidR="00EA19B4" w:rsidRPr="002D0685" w:rsidRDefault="00EA19B4" w:rsidP="00EA19B4">
      <w:pPr>
        <w:suppressAutoHyphens w:val="0"/>
        <w:jc w:val="center"/>
        <w:rPr>
          <w:rFonts w:ascii="Arial" w:eastAsiaTheme="minorHAnsi" w:hAnsi="Arial" w:cs="Arial"/>
          <w:szCs w:val="24"/>
          <w:lang w:val="en-US" w:eastAsia="en-US"/>
        </w:rPr>
      </w:pPr>
      <w:r w:rsidRPr="002D0685">
        <w:rPr>
          <w:rFonts w:ascii="Arial" w:eastAsiaTheme="minorHAnsi" w:hAnsi="Arial" w:cs="Arial"/>
          <w:b/>
          <w:szCs w:val="24"/>
          <w:lang w:val="en-US" w:eastAsia="en-US"/>
        </w:rPr>
        <w:t>Article 5</w:t>
      </w:r>
    </w:p>
    <w:p w:rsidR="00EA19B4" w:rsidRPr="002D0685" w:rsidRDefault="00EA19B4" w:rsidP="00EA19B4">
      <w:pPr>
        <w:suppressAutoHyphens w:val="0"/>
        <w:jc w:val="both"/>
        <w:rPr>
          <w:rFonts w:ascii="Arial" w:eastAsiaTheme="minorHAnsi" w:hAnsi="Arial" w:cs="Arial"/>
          <w:szCs w:val="24"/>
          <w:lang w:val="en-US" w:eastAsia="en-US"/>
        </w:rPr>
      </w:pPr>
      <w:r w:rsidRPr="002D0685">
        <w:rPr>
          <w:rFonts w:ascii="Arial" w:eastAsiaTheme="minorHAnsi" w:hAnsi="Arial" w:cs="Arial"/>
          <w:szCs w:val="24"/>
          <w:lang w:val="en-US" w:eastAsia="en-US"/>
        </w:rPr>
        <w:t>The Parties shall exchange Business Secret by using mutually acceptable encryption methods and appropriate procedures which together ensure data confidentiality preservation, when such exchange of information is performed via unsecured means of communication (fax, Internet etc.).</w:t>
      </w:r>
    </w:p>
    <w:p w:rsidR="00EA19B4" w:rsidRPr="002D0685" w:rsidRDefault="00EA19B4" w:rsidP="00EA19B4">
      <w:pPr>
        <w:suppressAutoHyphens w:val="0"/>
        <w:rPr>
          <w:rFonts w:ascii="Arial" w:eastAsiaTheme="minorHAnsi" w:hAnsi="Arial" w:cs="Arial"/>
          <w:szCs w:val="24"/>
          <w:lang w:val="en-US" w:eastAsia="en-US"/>
        </w:rPr>
      </w:pPr>
    </w:p>
    <w:p w:rsidR="00EA19B4" w:rsidRPr="002D0685" w:rsidRDefault="00EA19B4" w:rsidP="00EA19B4">
      <w:pPr>
        <w:suppressAutoHyphens w:val="0"/>
        <w:jc w:val="center"/>
        <w:rPr>
          <w:rFonts w:ascii="Arial" w:eastAsiaTheme="minorHAnsi" w:hAnsi="Arial" w:cs="Arial"/>
          <w:szCs w:val="24"/>
          <w:lang w:val="en-US" w:eastAsia="en-US"/>
        </w:rPr>
      </w:pPr>
      <w:r w:rsidRPr="002D0685">
        <w:rPr>
          <w:rFonts w:ascii="Arial" w:eastAsiaTheme="minorHAnsi" w:hAnsi="Arial" w:cs="Arial"/>
          <w:b/>
          <w:szCs w:val="24"/>
          <w:lang w:val="en-US" w:eastAsia="en-US"/>
        </w:rPr>
        <w:lastRenderedPageBreak/>
        <w:t>Article 6</w:t>
      </w:r>
    </w:p>
    <w:p w:rsidR="00EA19B4" w:rsidRPr="002D0685" w:rsidRDefault="00EA19B4" w:rsidP="00EA19B4">
      <w:pPr>
        <w:suppressAutoHyphens w:val="0"/>
        <w:jc w:val="both"/>
        <w:rPr>
          <w:rFonts w:ascii="Arial" w:eastAsiaTheme="minorHAnsi" w:hAnsi="Arial" w:cs="Arial"/>
          <w:szCs w:val="24"/>
          <w:lang w:val="en-US" w:eastAsia="en-US"/>
        </w:rPr>
      </w:pPr>
      <w:r w:rsidRPr="002D0685">
        <w:rPr>
          <w:rFonts w:ascii="Arial" w:eastAsiaTheme="minorHAnsi" w:hAnsi="Arial" w:cs="Arial"/>
          <w:szCs w:val="24"/>
          <w:lang w:val="en-US" w:eastAsia="en-US"/>
        </w:rPr>
        <w:t>Each party is obliged to determine:</w:t>
      </w:r>
    </w:p>
    <w:p w:rsidR="00EA19B4" w:rsidRPr="002D0685" w:rsidRDefault="00EA19B4" w:rsidP="00EA19B4">
      <w:pPr>
        <w:suppressAutoHyphens w:val="0"/>
        <w:jc w:val="both"/>
        <w:rPr>
          <w:rFonts w:ascii="Arial" w:eastAsiaTheme="minorHAnsi" w:hAnsi="Arial" w:cs="Arial"/>
          <w:szCs w:val="24"/>
          <w:lang w:val="en-US" w:eastAsia="en-US"/>
        </w:rPr>
      </w:pPr>
      <w:r w:rsidRPr="002D0685">
        <w:rPr>
          <w:rFonts w:ascii="Arial" w:eastAsiaTheme="minorHAnsi" w:hAnsi="Arial" w:cs="Arial"/>
          <w:szCs w:val="24"/>
          <w:lang w:val="en-US" w:eastAsia="en-US"/>
        </w:rPr>
        <w:t>•</w:t>
      </w:r>
      <w:r w:rsidRPr="002D0685">
        <w:rPr>
          <w:rFonts w:ascii="Arial" w:eastAsiaTheme="minorHAnsi" w:hAnsi="Arial" w:cs="Arial"/>
          <w:szCs w:val="24"/>
          <w:lang w:val="en-US" w:eastAsia="en-US"/>
        </w:rPr>
        <w:tab/>
        <w:t xml:space="preserve">name and surname of the person responsible for the exchange of Business Secret (hereinafter: Responsible Person), </w:t>
      </w:r>
    </w:p>
    <w:p w:rsidR="00EA19B4" w:rsidRPr="002D0685" w:rsidRDefault="00EA19B4" w:rsidP="00EA19B4">
      <w:pPr>
        <w:suppressAutoHyphens w:val="0"/>
        <w:jc w:val="both"/>
        <w:rPr>
          <w:rFonts w:ascii="Arial" w:eastAsiaTheme="minorHAnsi" w:hAnsi="Arial" w:cs="Arial"/>
          <w:szCs w:val="24"/>
          <w:lang w:val="en-US" w:eastAsia="en-US"/>
        </w:rPr>
      </w:pPr>
      <w:r w:rsidRPr="002D0685">
        <w:rPr>
          <w:rFonts w:ascii="Arial" w:eastAsiaTheme="minorHAnsi" w:hAnsi="Arial" w:cs="Arial"/>
          <w:szCs w:val="24"/>
          <w:lang w:val="en-US" w:eastAsia="en-US"/>
        </w:rPr>
        <w:t>•</w:t>
      </w:r>
      <w:r w:rsidRPr="002D0685">
        <w:rPr>
          <w:rFonts w:ascii="Arial" w:eastAsiaTheme="minorHAnsi" w:hAnsi="Arial" w:cs="Arial"/>
          <w:szCs w:val="24"/>
          <w:lang w:val="en-US" w:eastAsia="en-US"/>
        </w:rPr>
        <w:tab/>
        <w:t xml:space="preserve">postal address for the exchange of documents in hard copy when information is exchanged in a hard copy </w:t>
      </w:r>
    </w:p>
    <w:p w:rsidR="00EA19B4" w:rsidRPr="002D0685" w:rsidRDefault="00EA19B4" w:rsidP="00EA19B4">
      <w:pPr>
        <w:suppressAutoHyphens w:val="0"/>
        <w:jc w:val="both"/>
        <w:rPr>
          <w:rFonts w:ascii="Arial" w:eastAsiaTheme="minorHAnsi" w:hAnsi="Arial" w:cs="Arial"/>
          <w:szCs w:val="24"/>
          <w:lang w:val="en-US" w:eastAsia="en-US"/>
        </w:rPr>
      </w:pPr>
      <w:r w:rsidRPr="002D0685">
        <w:rPr>
          <w:rFonts w:ascii="Arial" w:eastAsiaTheme="minorHAnsi" w:hAnsi="Arial" w:cs="Arial"/>
          <w:szCs w:val="24"/>
          <w:lang w:val="en-US" w:eastAsia="en-US"/>
        </w:rPr>
        <w:t>•</w:t>
      </w:r>
      <w:r w:rsidRPr="002D0685">
        <w:rPr>
          <w:rFonts w:ascii="Arial" w:eastAsiaTheme="minorHAnsi" w:hAnsi="Arial" w:cs="Arial"/>
          <w:szCs w:val="24"/>
          <w:lang w:val="en-US" w:eastAsia="en-US"/>
        </w:rPr>
        <w:tab/>
        <w:t xml:space="preserve">e-mail address for the exchange of electronic documents, when information is exchanged via Internet </w:t>
      </w:r>
    </w:p>
    <w:p w:rsidR="00EA19B4" w:rsidRPr="002D0685" w:rsidRDefault="00EA19B4" w:rsidP="00EA19B4">
      <w:pPr>
        <w:suppressAutoHyphens w:val="0"/>
        <w:jc w:val="both"/>
        <w:rPr>
          <w:rFonts w:ascii="Arial" w:eastAsiaTheme="minorHAnsi" w:hAnsi="Arial" w:cs="Arial"/>
          <w:szCs w:val="24"/>
          <w:lang w:val="en-US" w:eastAsia="en-US"/>
        </w:rPr>
      </w:pPr>
      <w:r w:rsidRPr="002D0685">
        <w:rPr>
          <w:rFonts w:ascii="Arial" w:eastAsiaTheme="minorHAnsi" w:hAnsi="Arial" w:cs="Arial"/>
          <w:szCs w:val="24"/>
          <w:lang w:val="en-US" w:eastAsia="en-US"/>
        </w:rPr>
        <w:t xml:space="preserve">and inform the other Party by a written document signed by the authorized representative of the Party sending information. </w:t>
      </w:r>
    </w:p>
    <w:p w:rsidR="00EA19B4" w:rsidRPr="002D0685" w:rsidRDefault="00EA19B4" w:rsidP="00EA19B4">
      <w:pPr>
        <w:suppressAutoHyphens w:val="0"/>
        <w:jc w:val="both"/>
        <w:rPr>
          <w:rFonts w:ascii="Arial" w:eastAsiaTheme="minorHAnsi" w:hAnsi="Arial" w:cs="Arial"/>
          <w:szCs w:val="24"/>
          <w:lang w:val="en-US" w:eastAsia="en-US"/>
        </w:rPr>
      </w:pPr>
    </w:p>
    <w:p w:rsidR="00EA19B4" w:rsidRPr="002D0685" w:rsidRDefault="00EA19B4" w:rsidP="00EA19B4">
      <w:pPr>
        <w:suppressAutoHyphens w:val="0"/>
        <w:jc w:val="both"/>
        <w:rPr>
          <w:rFonts w:ascii="Arial" w:eastAsiaTheme="minorHAnsi" w:hAnsi="Arial" w:cs="Arial"/>
          <w:szCs w:val="24"/>
          <w:lang w:val="en-US" w:eastAsia="en-US"/>
        </w:rPr>
      </w:pPr>
      <w:r w:rsidRPr="002D0685">
        <w:rPr>
          <w:rFonts w:ascii="Arial" w:eastAsiaTheme="minorHAnsi" w:hAnsi="Arial" w:cs="Arial"/>
          <w:szCs w:val="24"/>
          <w:lang w:val="en-US" w:eastAsia="en-US"/>
        </w:rPr>
        <w:t xml:space="preserve">The exchange of information which represents Business Secret cannot commence before the fulfillment of obligations under the previous paragraph. </w:t>
      </w:r>
    </w:p>
    <w:p w:rsidR="00EA19B4" w:rsidRPr="002D0685" w:rsidRDefault="00EA19B4" w:rsidP="00EA19B4">
      <w:pPr>
        <w:suppressAutoHyphens w:val="0"/>
        <w:jc w:val="both"/>
        <w:rPr>
          <w:rFonts w:ascii="Arial" w:eastAsiaTheme="minorHAnsi" w:hAnsi="Arial" w:cs="Arial"/>
          <w:szCs w:val="24"/>
          <w:lang w:val="en-US" w:eastAsia="en-US"/>
        </w:rPr>
      </w:pPr>
    </w:p>
    <w:p w:rsidR="00EA19B4" w:rsidRPr="002D0685" w:rsidRDefault="00EA19B4" w:rsidP="00EA19B4">
      <w:pPr>
        <w:suppressAutoHyphens w:val="0"/>
        <w:jc w:val="both"/>
        <w:rPr>
          <w:rFonts w:ascii="Arial" w:eastAsiaTheme="minorHAnsi" w:hAnsi="Arial" w:cs="Arial"/>
          <w:szCs w:val="24"/>
          <w:lang w:val="en-US" w:eastAsia="en-US"/>
        </w:rPr>
      </w:pPr>
      <w:r w:rsidRPr="002D0685">
        <w:rPr>
          <w:rFonts w:ascii="Arial" w:eastAsiaTheme="minorHAnsi" w:hAnsi="Arial" w:cs="Arial"/>
          <w:szCs w:val="24"/>
          <w:lang w:val="en-US" w:eastAsia="en-US"/>
        </w:rPr>
        <w:t>All notices, requests and other correspondence during the term of this Agreement, as well as correspondence in the case of court dispute between the Parties shall be made in a written form, as follows: by registered mail with a return receipt or direct delivery to the contracting party address or by e-mail to the contacts determined in accordance with the paragraph 1 under this Article.</w:t>
      </w:r>
    </w:p>
    <w:p w:rsidR="00EA19B4" w:rsidRPr="002D0685" w:rsidRDefault="00EA19B4" w:rsidP="00EA19B4">
      <w:pPr>
        <w:suppressAutoHyphens w:val="0"/>
        <w:jc w:val="center"/>
        <w:rPr>
          <w:rFonts w:ascii="Arial" w:eastAsiaTheme="minorHAnsi" w:hAnsi="Arial" w:cs="Arial"/>
          <w:b/>
          <w:szCs w:val="24"/>
          <w:lang w:val="en-US" w:eastAsia="en-US"/>
        </w:rPr>
      </w:pPr>
    </w:p>
    <w:p w:rsidR="00EA19B4" w:rsidRPr="002D0685" w:rsidRDefault="00EA19B4" w:rsidP="00EA19B4">
      <w:pPr>
        <w:suppressAutoHyphens w:val="0"/>
        <w:jc w:val="center"/>
        <w:rPr>
          <w:rFonts w:ascii="Arial" w:eastAsiaTheme="minorHAnsi" w:hAnsi="Arial" w:cs="Arial"/>
          <w:szCs w:val="24"/>
          <w:lang w:val="en-US" w:eastAsia="en-US"/>
        </w:rPr>
      </w:pPr>
      <w:r w:rsidRPr="002D0685">
        <w:rPr>
          <w:rFonts w:ascii="Arial" w:eastAsiaTheme="minorHAnsi" w:hAnsi="Arial" w:cs="Arial"/>
          <w:b/>
          <w:szCs w:val="24"/>
          <w:lang w:val="en-US" w:eastAsia="en-US"/>
        </w:rPr>
        <w:t>Article 7</w:t>
      </w:r>
    </w:p>
    <w:p w:rsidR="00EA19B4" w:rsidRPr="002D0685" w:rsidRDefault="00EA19B4" w:rsidP="00EA19B4">
      <w:pPr>
        <w:suppressAutoHyphens w:val="0"/>
        <w:jc w:val="both"/>
        <w:rPr>
          <w:rFonts w:ascii="Arial" w:eastAsiaTheme="minorHAnsi" w:hAnsi="Arial" w:cs="Arial"/>
          <w:szCs w:val="24"/>
          <w:lang w:val="en-US" w:eastAsia="en-US"/>
        </w:rPr>
      </w:pPr>
      <w:r w:rsidRPr="002D0685">
        <w:rPr>
          <w:rFonts w:ascii="Arial" w:eastAsiaTheme="minorHAnsi" w:hAnsi="Arial" w:cs="Arial"/>
          <w:szCs w:val="24"/>
          <w:lang w:val="en-US" w:eastAsia="en-US"/>
        </w:rPr>
        <w:t>If the transfer is done by e-mail, the Receiving Party shall send a message confirming that the message with enclosed Business Secret is received immediately upon the message receipt.</w:t>
      </w:r>
    </w:p>
    <w:p w:rsidR="00EA19B4" w:rsidRPr="002D0685" w:rsidRDefault="00EA19B4" w:rsidP="00EA19B4">
      <w:pPr>
        <w:suppressAutoHyphens w:val="0"/>
        <w:jc w:val="both"/>
        <w:rPr>
          <w:rFonts w:ascii="Arial" w:eastAsiaTheme="minorHAnsi" w:hAnsi="Arial" w:cs="Arial"/>
          <w:szCs w:val="24"/>
          <w:lang w:val="en-US" w:eastAsia="en-US"/>
        </w:rPr>
      </w:pPr>
    </w:p>
    <w:p w:rsidR="00EA19B4" w:rsidRPr="002D0685" w:rsidRDefault="00EA19B4" w:rsidP="00EA19B4">
      <w:pPr>
        <w:suppressAutoHyphens w:val="0"/>
        <w:jc w:val="both"/>
        <w:rPr>
          <w:rFonts w:ascii="Arial" w:eastAsiaTheme="minorHAnsi" w:hAnsi="Arial" w:cs="Arial"/>
          <w:szCs w:val="24"/>
          <w:lang w:val="en-US" w:eastAsia="en-US"/>
        </w:rPr>
      </w:pPr>
      <w:r w:rsidRPr="002D0685">
        <w:rPr>
          <w:rFonts w:ascii="Arial" w:eastAsiaTheme="minorHAnsi" w:hAnsi="Arial" w:cs="Arial"/>
          <w:szCs w:val="24"/>
          <w:lang w:val="en-US" w:eastAsia="en-US"/>
        </w:rPr>
        <w:t>If the Responsible Person of the Disclosing Party does not receive the confirmation about receipt of message with enclosed Business Secret within the two working days including the day of sending the message, the responsible person shall suspend further sending of data and initiate the procedure for determining the reasons for delay in providing the information that the message with the Business Secret attached is received.</w:t>
      </w:r>
    </w:p>
    <w:p w:rsidR="00EA19B4" w:rsidRPr="002D0685" w:rsidRDefault="00EA19B4" w:rsidP="00EA19B4">
      <w:pPr>
        <w:suppressAutoHyphens w:val="0"/>
        <w:jc w:val="both"/>
        <w:rPr>
          <w:rFonts w:ascii="Arial" w:eastAsiaTheme="minorHAnsi" w:hAnsi="Arial" w:cs="Arial"/>
          <w:szCs w:val="24"/>
          <w:lang w:val="en-US" w:eastAsia="en-US"/>
        </w:rPr>
      </w:pPr>
    </w:p>
    <w:p w:rsidR="00EA19B4" w:rsidRPr="002D0685" w:rsidRDefault="00EA19B4" w:rsidP="00EA19B4">
      <w:pPr>
        <w:suppressAutoHyphens w:val="0"/>
        <w:jc w:val="both"/>
        <w:rPr>
          <w:rFonts w:ascii="Arial" w:eastAsiaTheme="minorHAnsi" w:hAnsi="Arial" w:cs="Arial"/>
          <w:szCs w:val="24"/>
          <w:lang w:val="en-US" w:eastAsia="en-US"/>
        </w:rPr>
      </w:pPr>
      <w:r w:rsidRPr="002D0685">
        <w:rPr>
          <w:rFonts w:ascii="Arial" w:eastAsiaTheme="minorHAnsi" w:hAnsi="Arial" w:cs="Arial"/>
          <w:szCs w:val="24"/>
          <w:lang w:val="en-US" w:eastAsia="en-US"/>
        </w:rPr>
        <w:t xml:space="preserve">Sending data may continue when and if it is established that data confidentiality or the provisions under this Agreement were not violated. </w:t>
      </w:r>
    </w:p>
    <w:p w:rsidR="00EA19B4" w:rsidRPr="002D0685" w:rsidRDefault="00EA19B4" w:rsidP="00EA19B4">
      <w:pPr>
        <w:suppressAutoHyphens w:val="0"/>
        <w:jc w:val="both"/>
        <w:rPr>
          <w:rFonts w:ascii="Arial" w:eastAsiaTheme="minorHAnsi" w:hAnsi="Arial" w:cs="Arial"/>
          <w:szCs w:val="24"/>
          <w:lang w:val="en-US" w:eastAsia="en-US"/>
        </w:rPr>
      </w:pPr>
    </w:p>
    <w:p w:rsidR="00EA19B4" w:rsidRPr="002D0685" w:rsidRDefault="00EA19B4" w:rsidP="00EA19B4">
      <w:pPr>
        <w:suppressAutoHyphens w:val="0"/>
        <w:jc w:val="center"/>
        <w:rPr>
          <w:rFonts w:ascii="Arial" w:eastAsiaTheme="minorHAnsi" w:hAnsi="Arial" w:cs="Arial"/>
          <w:szCs w:val="24"/>
          <w:lang w:val="en-US" w:eastAsia="en-US"/>
        </w:rPr>
      </w:pPr>
      <w:r w:rsidRPr="002D0685">
        <w:rPr>
          <w:rFonts w:ascii="Arial" w:eastAsiaTheme="minorHAnsi" w:hAnsi="Arial" w:cs="Arial"/>
          <w:b/>
          <w:szCs w:val="24"/>
          <w:lang w:val="en-US" w:eastAsia="en-US"/>
        </w:rPr>
        <w:t>Article 8</w:t>
      </w:r>
    </w:p>
    <w:p w:rsidR="00EA19B4" w:rsidRPr="002D0685" w:rsidRDefault="00EA19B4" w:rsidP="00EA19B4">
      <w:pPr>
        <w:suppressAutoHyphens w:val="0"/>
        <w:jc w:val="both"/>
        <w:rPr>
          <w:rFonts w:ascii="Arial" w:eastAsiaTheme="minorHAnsi" w:hAnsi="Arial" w:cs="Arial"/>
          <w:szCs w:val="24"/>
          <w:lang w:val="en-US" w:eastAsia="en-US"/>
        </w:rPr>
      </w:pPr>
      <w:r w:rsidRPr="002D0685">
        <w:rPr>
          <w:rFonts w:ascii="Arial" w:eastAsiaTheme="minorHAnsi" w:hAnsi="Arial" w:cs="Arial"/>
          <w:szCs w:val="24"/>
          <w:lang w:val="en-US" w:eastAsia="en-US"/>
        </w:rPr>
        <w:t>The submission of Business Secret to the Receiving Party in a hard copy or by e-mail shall be performed with the following note:” Information contained in this document represent Business Secret of ___________. The document or its parts cannot be cop</w:t>
      </w:r>
      <w:r w:rsidR="00EE5F4E" w:rsidRPr="002D0685">
        <w:rPr>
          <w:rFonts w:ascii="Arial" w:eastAsiaTheme="minorHAnsi" w:hAnsi="Arial" w:cs="Arial"/>
          <w:szCs w:val="24"/>
          <w:lang w:val="en-US" w:eastAsia="en-US"/>
        </w:rPr>
        <w:t>i</w:t>
      </w:r>
      <w:r w:rsidRPr="002D0685">
        <w:rPr>
          <w:rFonts w:ascii="Arial" w:eastAsiaTheme="minorHAnsi" w:hAnsi="Arial" w:cs="Arial"/>
          <w:szCs w:val="24"/>
          <w:lang w:val="en-US" w:eastAsia="en-US"/>
        </w:rPr>
        <w:t>ed, reproduced or disclosed without a prior consent of the”_________“.</w:t>
      </w:r>
    </w:p>
    <w:p w:rsidR="00EA19B4" w:rsidRPr="002D0685" w:rsidRDefault="00EA19B4" w:rsidP="00EA19B4">
      <w:pPr>
        <w:suppressAutoHyphens w:val="0"/>
        <w:jc w:val="both"/>
        <w:rPr>
          <w:rFonts w:ascii="Arial" w:eastAsiaTheme="minorHAnsi" w:hAnsi="Arial" w:cs="Arial"/>
          <w:szCs w:val="24"/>
          <w:lang w:val="en-US" w:eastAsia="en-US"/>
        </w:rPr>
      </w:pPr>
    </w:p>
    <w:p w:rsidR="00EA19B4" w:rsidRPr="002D0685" w:rsidRDefault="00EA19B4" w:rsidP="00EA19B4">
      <w:pPr>
        <w:suppressAutoHyphens w:val="0"/>
        <w:jc w:val="both"/>
        <w:rPr>
          <w:rFonts w:ascii="Arial" w:eastAsiaTheme="minorHAnsi" w:hAnsi="Arial" w:cs="Arial"/>
          <w:szCs w:val="24"/>
          <w:lang w:val="en-US" w:eastAsia="en-US"/>
        </w:rPr>
      </w:pPr>
      <w:r w:rsidRPr="002D0685">
        <w:rPr>
          <w:rFonts w:ascii="Arial" w:eastAsiaTheme="minorHAnsi" w:hAnsi="Arial" w:cs="Arial"/>
          <w:szCs w:val="24"/>
          <w:lang w:val="en-US" w:eastAsia="en-US"/>
        </w:rPr>
        <w:t>During the submission of Business Secret in accordance with the previous paragraph, the name of the Party who is disclosing Business Secret shall be entered in the provided blank space in the previous paragraph.</w:t>
      </w:r>
    </w:p>
    <w:p w:rsidR="00EA19B4" w:rsidRPr="002D0685" w:rsidRDefault="00EA19B4" w:rsidP="00EA19B4">
      <w:pPr>
        <w:suppressAutoHyphens w:val="0"/>
        <w:jc w:val="both"/>
        <w:rPr>
          <w:rFonts w:ascii="Arial" w:eastAsiaTheme="minorHAnsi" w:hAnsi="Arial" w:cs="Arial"/>
          <w:szCs w:val="24"/>
          <w:lang w:val="en-US" w:eastAsia="en-US"/>
        </w:rPr>
      </w:pPr>
    </w:p>
    <w:p w:rsidR="00EA19B4" w:rsidRPr="002D0685" w:rsidRDefault="00EA19B4" w:rsidP="00EA19B4">
      <w:pPr>
        <w:suppressAutoHyphens w:val="0"/>
        <w:jc w:val="both"/>
        <w:rPr>
          <w:rFonts w:ascii="Arial" w:eastAsiaTheme="minorHAnsi" w:hAnsi="Arial" w:cs="Arial"/>
          <w:szCs w:val="24"/>
          <w:lang w:val="en-US" w:eastAsia="en-US"/>
        </w:rPr>
      </w:pPr>
      <w:r w:rsidRPr="002D0685">
        <w:rPr>
          <w:rFonts w:ascii="Arial" w:eastAsiaTheme="minorHAnsi" w:hAnsi="Arial" w:cs="Arial"/>
          <w:szCs w:val="24"/>
          <w:lang w:val="en-US" w:eastAsia="en-US"/>
        </w:rPr>
        <w:t>Material and electronic media in which the Business Secret is shall possess classification markings of level of secrecy:</w:t>
      </w:r>
    </w:p>
    <w:p w:rsidR="00EA19B4" w:rsidRPr="002D0685" w:rsidRDefault="00EA19B4" w:rsidP="00EA19B4">
      <w:pPr>
        <w:suppressAutoHyphens w:val="0"/>
        <w:rPr>
          <w:rFonts w:ascii="Arial" w:eastAsiaTheme="minorHAnsi" w:hAnsi="Arial" w:cs="Arial"/>
          <w:szCs w:val="24"/>
          <w:lang w:val="en-US" w:eastAsia="en-US"/>
        </w:rPr>
      </w:pPr>
    </w:p>
    <w:p w:rsidR="00EA19B4" w:rsidRPr="002D0685" w:rsidRDefault="00EA19B4" w:rsidP="00EA19B4">
      <w:pPr>
        <w:suppressAutoHyphens w:val="0"/>
        <w:rPr>
          <w:rFonts w:ascii="Arial" w:eastAsiaTheme="minorHAnsi" w:hAnsi="Arial" w:cs="Arial"/>
          <w:szCs w:val="24"/>
          <w:lang w:val="en-US" w:eastAsia="en-US"/>
        </w:rPr>
      </w:pPr>
      <w:r w:rsidRPr="002D0685">
        <w:rPr>
          <w:rFonts w:ascii="Arial" w:eastAsiaTheme="minorHAnsi" w:hAnsi="Arial" w:cs="Arial"/>
          <w:szCs w:val="24"/>
          <w:lang w:val="en-US" w:eastAsia="en-US"/>
        </w:rPr>
        <w:t>On behalf of the Employer:</w:t>
      </w:r>
    </w:p>
    <w:p w:rsidR="00EA19B4" w:rsidRPr="002D0685" w:rsidRDefault="00EA19B4" w:rsidP="00EA19B4">
      <w:pPr>
        <w:jc w:val="center"/>
        <w:rPr>
          <w:rFonts w:ascii="Arial" w:hAnsi="Arial" w:cs="Arial"/>
          <w:szCs w:val="24"/>
          <w:lang w:val="en-US"/>
        </w:rPr>
      </w:pPr>
      <w:r w:rsidRPr="002D0685">
        <w:rPr>
          <w:rFonts w:ascii="Arial" w:hAnsi="Arial" w:cs="Arial"/>
          <w:szCs w:val="24"/>
          <w:lang w:val="en-US"/>
        </w:rPr>
        <w:t>Business Secret</w:t>
      </w:r>
    </w:p>
    <w:p w:rsidR="00EA19B4" w:rsidRPr="002D0685" w:rsidRDefault="00EA19B4" w:rsidP="00EA19B4">
      <w:pPr>
        <w:jc w:val="center"/>
        <w:rPr>
          <w:rFonts w:ascii="Arial" w:hAnsi="Arial" w:cs="Arial"/>
          <w:szCs w:val="24"/>
          <w:lang w:val="en-US"/>
        </w:rPr>
      </w:pPr>
      <w:r w:rsidRPr="002D0685">
        <w:rPr>
          <w:rFonts w:ascii="Arial" w:hAnsi="Arial" w:cs="Arial"/>
          <w:szCs w:val="24"/>
          <w:lang w:val="en-US"/>
        </w:rPr>
        <w:t>Javno preduzeće Elektroprivreda Srbije</w:t>
      </w:r>
    </w:p>
    <w:p w:rsidR="00EA19B4" w:rsidRPr="002D0685" w:rsidRDefault="00EA19B4" w:rsidP="00EA19B4">
      <w:pPr>
        <w:jc w:val="center"/>
        <w:rPr>
          <w:rFonts w:ascii="Arial" w:hAnsi="Arial" w:cs="Arial"/>
          <w:szCs w:val="24"/>
          <w:lang w:val="en-US"/>
        </w:rPr>
      </w:pPr>
      <w:r w:rsidRPr="002D0685">
        <w:rPr>
          <w:rFonts w:ascii="Arial" w:hAnsi="Arial" w:cs="Arial"/>
          <w:szCs w:val="24"/>
          <w:lang w:val="en-US"/>
        </w:rPr>
        <w:t>Carice Milice 2, Beograd</w:t>
      </w:r>
    </w:p>
    <w:p w:rsidR="00EA19B4" w:rsidRPr="002D0685" w:rsidRDefault="00EA19B4" w:rsidP="00EA19B4">
      <w:pPr>
        <w:tabs>
          <w:tab w:val="left" w:pos="360"/>
        </w:tabs>
        <w:jc w:val="both"/>
        <w:rPr>
          <w:rFonts w:ascii="Arial" w:hAnsi="Arial" w:cs="Arial"/>
          <w:szCs w:val="24"/>
          <w:lang w:val="en-US"/>
        </w:rPr>
      </w:pPr>
      <w:r w:rsidRPr="002D0685">
        <w:rPr>
          <w:rFonts w:ascii="Arial" w:hAnsi="Arial" w:cs="Arial"/>
          <w:szCs w:val="24"/>
          <w:lang w:val="en-US"/>
        </w:rPr>
        <w:lastRenderedPageBreak/>
        <w:t>or:</w:t>
      </w:r>
    </w:p>
    <w:p w:rsidR="00EA19B4" w:rsidRPr="002D0685" w:rsidRDefault="00EA19B4" w:rsidP="00EA19B4">
      <w:pPr>
        <w:tabs>
          <w:tab w:val="left" w:pos="360"/>
        </w:tabs>
        <w:jc w:val="both"/>
        <w:rPr>
          <w:rFonts w:ascii="Arial" w:hAnsi="Arial" w:cs="Arial"/>
          <w:szCs w:val="24"/>
          <w:lang w:val="en-US"/>
        </w:rPr>
      </w:pPr>
    </w:p>
    <w:p w:rsidR="00EA19B4" w:rsidRPr="002D0685" w:rsidRDefault="00EA19B4" w:rsidP="00EA19B4">
      <w:pPr>
        <w:jc w:val="center"/>
        <w:rPr>
          <w:rFonts w:ascii="Arial" w:hAnsi="Arial" w:cs="Arial"/>
          <w:szCs w:val="24"/>
          <w:lang w:val="en-US"/>
        </w:rPr>
      </w:pPr>
      <w:r w:rsidRPr="002D0685">
        <w:rPr>
          <w:rFonts w:ascii="Arial" w:hAnsi="Arial" w:cs="Arial"/>
          <w:szCs w:val="24"/>
          <w:lang w:val="en-US"/>
        </w:rPr>
        <w:t xml:space="preserve">Confidential                                                         </w:t>
      </w:r>
    </w:p>
    <w:p w:rsidR="00EA19B4" w:rsidRPr="002D0685" w:rsidRDefault="00EA19B4" w:rsidP="00EA19B4">
      <w:pPr>
        <w:jc w:val="center"/>
        <w:rPr>
          <w:rFonts w:ascii="Arial" w:hAnsi="Arial" w:cs="Arial"/>
          <w:szCs w:val="24"/>
          <w:lang w:val="en-US"/>
        </w:rPr>
      </w:pPr>
      <w:r w:rsidRPr="002D0685">
        <w:rPr>
          <w:rFonts w:ascii="Arial" w:hAnsi="Arial" w:cs="Arial"/>
          <w:szCs w:val="24"/>
          <w:lang w:val="en-US"/>
        </w:rPr>
        <w:t>Javno preduzeće Elektroprivreda Srbije</w:t>
      </w:r>
    </w:p>
    <w:p w:rsidR="00EA19B4" w:rsidRPr="002D0685" w:rsidRDefault="00EA19B4" w:rsidP="00EA19B4">
      <w:pPr>
        <w:jc w:val="center"/>
        <w:rPr>
          <w:rFonts w:ascii="Arial" w:hAnsi="Arial" w:cs="Arial"/>
          <w:szCs w:val="24"/>
          <w:lang w:val="en-US"/>
        </w:rPr>
      </w:pPr>
      <w:r w:rsidRPr="002D0685">
        <w:rPr>
          <w:rFonts w:ascii="Arial" w:hAnsi="Arial" w:cs="Arial"/>
          <w:szCs w:val="24"/>
          <w:lang w:val="en-US"/>
        </w:rPr>
        <w:t>Carice Milice 2, Beograd</w:t>
      </w:r>
    </w:p>
    <w:p w:rsidR="00EA19B4" w:rsidRPr="002D0685" w:rsidRDefault="00EA19B4" w:rsidP="00EA19B4">
      <w:pPr>
        <w:tabs>
          <w:tab w:val="left" w:pos="360"/>
        </w:tabs>
        <w:jc w:val="both"/>
        <w:rPr>
          <w:rFonts w:ascii="Arial" w:hAnsi="Arial" w:cs="Arial"/>
          <w:color w:val="FF0000"/>
          <w:szCs w:val="24"/>
          <w:lang w:val="en-US"/>
        </w:rPr>
      </w:pPr>
    </w:p>
    <w:p w:rsidR="00EA19B4" w:rsidRPr="002D0685" w:rsidRDefault="00EA19B4" w:rsidP="00EA19B4">
      <w:pPr>
        <w:tabs>
          <w:tab w:val="left" w:pos="360"/>
        </w:tabs>
        <w:jc w:val="both"/>
        <w:rPr>
          <w:rFonts w:ascii="Arial" w:hAnsi="Arial" w:cs="Arial"/>
          <w:szCs w:val="24"/>
          <w:lang w:val="en-US"/>
        </w:rPr>
      </w:pPr>
      <w:r w:rsidRPr="002D0685">
        <w:rPr>
          <w:rFonts w:ascii="Arial" w:eastAsiaTheme="minorHAnsi" w:hAnsi="Arial" w:cs="Arial"/>
          <w:szCs w:val="24"/>
          <w:lang w:val="en-US" w:eastAsia="en-US"/>
        </w:rPr>
        <w:t>On behalf of the Service Provider</w:t>
      </w:r>
      <w:r w:rsidRPr="002D0685">
        <w:rPr>
          <w:rFonts w:ascii="Arial" w:hAnsi="Arial" w:cs="Arial"/>
          <w:szCs w:val="24"/>
          <w:lang w:val="en-US"/>
        </w:rPr>
        <w:t>:</w:t>
      </w:r>
    </w:p>
    <w:p w:rsidR="00EA19B4" w:rsidRPr="002D0685" w:rsidRDefault="00EA19B4" w:rsidP="00EA19B4">
      <w:pPr>
        <w:tabs>
          <w:tab w:val="left" w:pos="360"/>
        </w:tabs>
        <w:jc w:val="both"/>
        <w:rPr>
          <w:rFonts w:ascii="Arial" w:hAnsi="Arial" w:cs="Arial"/>
          <w:color w:val="FF0000"/>
          <w:szCs w:val="24"/>
          <w:lang w:val="en-US"/>
        </w:rPr>
      </w:pPr>
    </w:p>
    <w:p w:rsidR="00EA19B4" w:rsidRPr="002D0685" w:rsidRDefault="00EA19B4" w:rsidP="00EA19B4">
      <w:pPr>
        <w:jc w:val="center"/>
        <w:rPr>
          <w:rFonts w:ascii="Arial" w:hAnsi="Arial" w:cs="Arial"/>
          <w:szCs w:val="24"/>
          <w:lang w:val="en-US"/>
        </w:rPr>
      </w:pPr>
      <w:r w:rsidRPr="002D0685">
        <w:rPr>
          <w:rFonts w:ascii="Arial" w:hAnsi="Arial" w:cs="Arial"/>
          <w:szCs w:val="24"/>
          <w:lang w:val="en-US"/>
        </w:rPr>
        <w:t>Business Secret</w:t>
      </w:r>
    </w:p>
    <w:p w:rsidR="00EA19B4" w:rsidRPr="002D0685" w:rsidRDefault="00EA19B4" w:rsidP="00EA19B4">
      <w:pPr>
        <w:jc w:val="center"/>
        <w:rPr>
          <w:rFonts w:ascii="Arial" w:hAnsi="Arial" w:cs="Arial"/>
          <w:szCs w:val="24"/>
          <w:lang w:val="en-US"/>
        </w:rPr>
      </w:pPr>
      <w:r w:rsidRPr="002D0685">
        <w:rPr>
          <w:rFonts w:ascii="Arial" w:hAnsi="Arial" w:cs="Arial"/>
          <w:szCs w:val="24"/>
          <w:lang w:val="en-US"/>
        </w:rPr>
        <w:t>___________</w:t>
      </w:r>
    </w:p>
    <w:p w:rsidR="00EA19B4" w:rsidRPr="002D0685" w:rsidRDefault="00EA19B4" w:rsidP="00EA19B4">
      <w:pPr>
        <w:jc w:val="center"/>
        <w:rPr>
          <w:rFonts w:ascii="Arial" w:hAnsi="Arial" w:cs="Arial"/>
          <w:szCs w:val="24"/>
          <w:lang w:val="en-US"/>
        </w:rPr>
      </w:pPr>
      <w:r w:rsidRPr="002D0685">
        <w:rPr>
          <w:rFonts w:ascii="Arial" w:hAnsi="Arial" w:cs="Arial"/>
          <w:szCs w:val="24"/>
          <w:lang w:val="en-US"/>
        </w:rPr>
        <w:t>_______________</w:t>
      </w:r>
    </w:p>
    <w:p w:rsidR="00EA19B4" w:rsidRPr="002D0685" w:rsidRDefault="00EA19B4" w:rsidP="00EA19B4">
      <w:pPr>
        <w:jc w:val="both"/>
        <w:rPr>
          <w:rFonts w:ascii="Arial" w:hAnsi="Arial" w:cs="Arial"/>
          <w:szCs w:val="24"/>
          <w:lang w:val="en-US"/>
        </w:rPr>
      </w:pPr>
      <w:r w:rsidRPr="002D0685">
        <w:rPr>
          <w:rFonts w:ascii="Arial" w:hAnsi="Arial" w:cs="Arial"/>
          <w:szCs w:val="24"/>
          <w:lang w:val="en-US"/>
        </w:rPr>
        <w:t>or:</w:t>
      </w:r>
    </w:p>
    <w:p w:rsidR="00EA19B4" w:rsidRPr="002D0685" w:rsidRDefault="00EA19B4" w:rsidP="00EA19B4">
      <w:pPr>
        <w:tabs>
          <w:tab w:val="left" w:pos="360"/>
        </w:tabs>
        <w:jc w:val="center"/>
        <w:rPr>
          <w:rFonts w:ascii="Arial" w:hAnsi="Arial" w:cs="Arial"/>
          <w:szCs w:val="24"/>
          <w:lang w:val="en-US"/>
        </w:rPr>
      </w:pPr>
      <w:r w:rsidRPr="002D0685">
        <w:rPr>
          <w:rFonts w:ascii="Arial" w:hAnsi="Arial" w:cs="Arial"/>
          <w:szCs w:val="24"/>
          <w:lang w:val="en-US"/>
        </w:rPr>
        <w:t xml:space="preserve">Confidential </w:t>
      </w:r>
    </w:p>
    <w:p w:rsidR="00EA19B4" w:rsidRPr="002D0685" w:rsidRDefault="00EA19B4" w:rsidP="00EA19B4">
      <w:pPr>
        <w:tabs>
          <w:tab w:val="left" w:pos="360"/>
        </w:tabs>
        <w:jc w:val="center"/>
        <w:rPr>
          <w:rFonts w:ascii="Arial" w:hAnsi="Arial" w:cs="Arial"/>
          <w:szCs w:val="24"/>
          <w:lang w:val="en-US"/>
        </w:rPr>
      </w:pPr>
      <w:r w:rsidRPr="002D0685">
        <w:rPr>
          <w:rFonts w:ascii="Arial" w:hAnsi="Arial" w:cs="Arial"/>
          <w:szCs w:val="24"/>
          <w:lang w:val="en-US"/>
        </w:rPr>
        <w:t>_______________</w:t>
      </w:r>
    </w:p>
    <w:p w:rsidR="00EA19B4" w:rsidRPr="002D0685" w:rsidRDefault="00EA19B4" w:rsidP="00EA19B4">
      <w:pPr>
        <w:tabs>
          <w:tab w:val="left" w:pos="360"/>
        </w:tabs>
        <w:jc w:val="both"/>
        <w:rPr>
          <w:rFonts w:ascii="Arial" w:hAnsi="Arial" w:cs="Arial"/>
          <w:color w:val="FF0000"/>
          <w:szCs w:val="24"/>
          <w:lang w:val="en-US"/>
        </w:rPr>
      </w:pPr>
    </w:p>
    <w:p w:rsidR="00EA19B4" w:rsidRPr="002D0685" w:rsidRDefault="00EA19B4" w:rsidP="00EA19B4">
      <w:pPr>
        <w:tabs>
          <w:tab w:val="left" w:pos="360"/>
        </w:tabs>
        <w:jc w:val="both"/>
        <w:rPr>
          <w:rFonts w:ascii="Arial" w:hAnsi="Arial" w:cs="Arial"/>
          <w:szCs w:val="24"/>
          <w:lang w:val="en-US"/>
        </w:rPr>
      </w:pPr>
      <w:r w:rsidRPr="002D0685">
        <w:rPr>
          <w:rFonts w:ascii="Arial" w:hAnsi="Arial" w:cs="Arial"/>
          <w:szCs w:val="24"/>
          <w:lang w:val="en-US"/>
        </w:rPr>
        <w:t>If information is delivered orally, information shall be considered a Business Secret of the Disclosing Party if it is specified during the oral delivery and if within the 3 (three) working days as of the oral disclosure a note in a written form (hard copy or e-mail) is delivered to the Receiving Party.</w:t>
      </w:r>
    </w:p>
    <w:p w:rsidR="00EA19B4" w:rsidRPr="002D0685" w:rsidRDefault="00EA19B4" w:rsidP="00EA19B4">
      <w:pPr>
        <w:tabs>
          <w:tab w:val="left" w:pos="360"/>
        </w:tabs>
        <w:jc w:val="both"/>
        <w:rPr>
          <w:rFonts w:ascii="Arial" w:hAnsi="Arial" w:cs="Arial"/>
          <w:szCs w:val="24"/>
          <w:lang w:val="en-US"/>
        </w:rPr>
      </w:pPr>
    </w:p>
    <w:p w:rsidR="00EA19B4" w:rsidRPr="002D0685" w:rsidRDefault="00EA19B4" w:rsidP="00EA19B4">
      <w:pPr>
        <w:jc w:val="center"/>
        <w:rPr>
          <w:rFonts w:ascii="Arial" w:hAnsi="Arial" w:cs="Arial"/>
          <w:szCs w:val="24"/>
          <w:lang w:val="en-US"/>
        </w:rPr>
      </w:pPr>
      <w:r w:rsidRPr="002D0685">
        <w:rPr>
          <w:rFonts w:ascii="Arial" w:hAnsi="Arial" w:cs="Arial"/>
          <w:b/>
          <w:szCs w:val="24"/>
          <w:lang w:val="en-US"/>
        </w:rPr>
        <w:t>Article 9</w:t>
      </w:r>
    </w:p>
    <w:p w:rsidR="00EA19B4" w:rsidRPr="002D0685" w:rsidRDefault="00EA19B4" w:rsidP="00EA19B4">
      <w:pPr>
        <w:tabs>
          <w:tab w:val="left" w:pos="360"/>
        </w:tabs>
        <w:jc w:val="both"/>
        <w:rPr>
          <w:rFonts w:ascii="Arial" w:hAnsi="Arial" w:cs="Arial"/>
          <w:szCs w:val="24"/>
          <w:lang w:val="en-US"/>
        </w:rPr>
      </w:pPr>
      <w:r w:rsidRPr="002D0685">
        <w:rPr>
          <w:rFonts w:ascii="Arial" w:hAnsi="Arial" w:cs="Arial"/>
          <w:szCs w:val="24"/>
          <w:lang w:val="en-US"/>
        </w:rPr>
        <w:t>Obligations under this Agreement shall also apply Business Secret to which the parties have had an access or which they have exchanged up to the moment of conclusion of this Agreement.</w:t>
      </w:r>
    </w:p>
    <w:p w:rsidR="00EA19B4" w:rsidRPr="002D0685" w:rsidRDefault="00EA19B4" w:rsidP="00EA19B4">
      <w:pPr>
        <w:tabs>
          <w:tab w:val="left" w:pos="360"/>
        </w:tabs>
        <w:jc w:val="both"/>
        <w:rPr>
          <w:rFonts w:ascii="Arial" w:hAnsi="Arial" w:cs="Arial"/>
          <w:szCs w:val="24"/>
          <w:lang w:val="en-US"/>
        </w:rPr>
      </w:pPr>
    </w:p>
    <w:p w:rsidR="00EA19B4" w:rsidRPr="002D0685" w:rsidRDefault="00EA19B4" w:rsidP="00EA19B4">
      <w:pPr>
        <w:tabs>
          <w:tab w:val="left" w:pos="360"/>
        </w:tabs>
        <w:jc w:val="both"/>
        <w:rPr>
          <w:rFonts w:ascii="Arial" w:hAnsi="Arial" w:cs="Arial"/>
          <w:szCs w:val="24"/>
          <w:lang w:val="en-US"/>
        </w:rPr>
      </w:pPr>
      <w:r w:rsidRPr="002D0685">
        <w:rPr>
          <w:rFonts w:ascii="Arial" w:hAnsi="Arial" w:cs="Arial"/>
          <w:szCs w:val="24"/>
          <w:lang w:val="en-US"/>
        </w:rPr>
        <w:t>Obligations under this Agreement shall also apply to information of the Disclosing Party which represent Business Secret in terms of this Agreement and to which the Receiving Party have had an access or have discovered them by accident during the realization of the Business Activities under the Article 1 hereof.</w:t>
      </w:r>
    </w:p>
    <w:p w:rsidR="00EA19B4" w:rsidRPr="002D0685" w:rsidRDefault="00EA19B4" w:rsidP="00EA19B4">
      <w:pPr>
        <w:tabs>
          <w:tab w:val="left" w:pos="360"/>
        </w:tabs>
        <w:jc w:val="both"/>
        <w:rPr>
          <w:rFonts w:ascii="Arial" w:hAnsi="Arial" w:cs="Arial"/>
          <w:szCs w:val="24"/>
          <w:lang w:val="en-US"/>
        </w:rPr>
      </w:pPr>
    </w:p>
    <w:p w:rsidR="00EA19B4" w:rsidRPr="002D0685" w:rsidRDefault="00EA19B4" w:rsidP="00EA19B4">
      <w:pPr>
        <w:suppressAutoHyphens w:val="0"/>
        <w:jc w:val="center"/>
        <w:rPr>
          <w:rFonts w:ascii="Arial" w:eastAsia="MS Mincho" w:hAnsi="Arial" w:cs="Arial"/>
          <w:szCs w:val="24"/>
          <w:lang w:val="en-US" w:eastAsia="ja-JP"/>
        </w:rPr>
      </w:pPr>
      <w:r w:rsidRPr="002D0685">
        <w:rPr>
          <w:rFonts w:ascii="Arial" w:eastAsia="MS Mincho" w:hAnsi="Arial" w:cs="Arial"/>
          <w:b/>
          <w:szCs w:val="24"/>
          <w:lang w:val="en-US" w:eastAsia="ja-JP"/>
        </w:rPr>
        <w:t>Article 10</w:t>
      </w:r>
    </w:p>
    <w:p w:rsidR="00EA19B4" w:rsidRPr="002D0685" w:rsidRDefault="00EA19B4" w:rsidP="00EA19B4">
      <w:pPr>
        <w:jc w:val="both"/>
        <w:rPr>
          <w:rFonts w:ascii="Arial" w:hAnsi="Arial" w:cs="Arial"/>
          <w:szCs w:val="24"/>
          <w:lang w:val="en-US"/>
        </w:rPr>
      </w:pPr>
      <w:r w:rsidRPr="002D0685">
        <w:rPr>
          <w:rFonts w:ascii="Arial" w:hAnsi="Arial" w:cs="Arial"/>
          <w:szCs w:val="24"/>
          <w:lang w:val="en-US"/>
        </w:rPr>
        <w:t>Disclosing Party remains owner of the submitted Confidential Information that constitute Business secret. Disclosing Party is entitled, at any time, to demand from Receiving Party to return all the original Information Carriers containing Business Secret of the Disclosing Party.</w:t>
      </w:r>
    </w:p>
    <w:p w:rsidR="00EA19B4" w:rsidRPr="002D0685" w:rsidRDefault="00EA19B4" w:rsidP="00EA19B4">
      <w:pPr>
        <w:jc w:val="both"/>
        <w:rPr>
          <w:rFonts w:ascii="Arial" w:hAnsi="Arial" w:cs="Arial"/>
          <w:szCs w:val="24"/>
          <w:lang w:val="en-US"/>
        </w:rPr>
      </w:pPr>
    </w:p>
    <w:p w:rsidR="00EA19B4" w:rsidRPr="002D0685" w:rsidRDefault="00EA19B4" w:rsidP="00EA19B4">
      <w:pPr>
        <w:jc w:val="both"/>
        <w:rPr>
          <w:rFonts w:ascii="Arial" w:hAnsi="Arial" w:cs="Arial"/>
          <w:szCs w:val="24"/>
          <w:lang w:val="en-US"/>
        </w:rPr>
      </w:pPr>
      <w:r w:rsidRPr="002D0685">
        <w:rPr>
          <w:rFonts w:ascii="Arial" w:hAnsi="Arial" w:cs="Arial"/>
          <w:szCs w:val="24"/>
          <w:lang w:val="en-US"/>
        </w:rPr>
        <w:t xml:space="preserve">No later than thirty (30) days from the date of receiving such request, the Receiving Party shall return all received Information Carriers which contain Business secret of the Disclosing party and destroy all copies and reproductions of this information (in any form, including but not limiting to electronic media) in possession of Receiving Party and/or possession of persons to whom the same were disclosed pursuant to the provisions of this Agreement.  </w:t>
      </w:r>
    </w:p>
    <w:p w:rsidR="00EA19B4" w:rsidRPr="002D0685" w:rsidRDefault="00EA19B4" w:rsidP="00EA19B4">
      <w:pPr>
        <w:tabs>
          <w:tab w:val="left" w:pos="360"/>
        </w:tabs>
        <w:jc w:val="both"/>
        <w:rPr>
          <w:rFonts w:ascii="Arial" w:hAnsi="Arial" w:cs="Arial"/>
          <w:szCs w:val="24"/>
          <w:lang w:val="en-US"/>
        </w:rPr>
      </w:pPr>
    </w:p>
    <w:p w:rsidR="00EA19B4" w:rsidRPr="002D0685" w:rsidRDefault="00EA19B4" w:rsidP="00EA19B4">
      <w:pPr>
        <w:suppressAutoHyphens w:val="0"/>
        <w:jc w:val="center"/>
        <w:rPr>
          <w:rFonts w:ascii="Arial" w:eastAsia="MS Mincho" w:hAnsi="Arial" w:cs="Arial"/>
          <w:szCs w:val="24"/>
          <w:lang w:val="en-US" w:eastAsia="ja-JP"/>
        </w:rPr>
      </w:pPr>
      <w:r w:rsidRPr="002D0685">
        <w:rPr>
          <w:rFonts w:ascii="Arial" w:eastAsia="MS Mincho" w:hAnsi="Arial" w:cs="Arial"/>
          <w:b/>
          <w:szCs w:val="24"/>
          <w:lang w:val="en-US" w:eastAsia="ja-JP"/>
        </w:rPr>
        <w:t>Article 11</w:t>
      </w:r>
    </w:p>
    <w:p w:rsidR="00EA19B4" w:rsidRPr="002D0685" w:rsidRDefault="00EA19B4" w:rsidP="00EA19B4">
      <w:pPr>
        <w:jc w:val="both"/>
        <w:rPr>
          <w:rFonts w:ascii="Arial" w:eastAsia="MS Mincho" w:hAnsi="Arial" w:cs="Arial"/>
          <w:b/>
          <w:szCs w:val="24"/>
          <w:lang w:val="en-US" w:eastAsia="ja-JP"/>
        </w:rPr>
      </w:pPr>
      <w:r w:rsidRPr="002D0685">
        <w:rPr>
          <w:rFonts w:ascii="Arial" w:hAnsi="Arial" w:cs="Arial"/>
          <w:szCs w:val="24"/>
          <w:lang w:val="en-US"/>
        </w:rPr>
        <w:t xml:space="preserve">If during the term of obligations under this Agreement, the contracting Parties undergo any status changes, the rights and responsibilities shall be transferred to the corresponding legal successor (successors). In the case of possible liquidation of Receiving Party, Receiving Party shall upon the completion of liquidation procedure return all received originals and destroy all copies and copy forms of received Information Carriers. </w:t>
      </w:r>
      <w:r w:rsidRPr="002D0685">
        <w:rPr>
          <w:rFonts w:ascii="Arial" w:hAnsi="Arial" w:cs="Arial"/>
          <w:b/>
          <w:lang w:val="en-US"/>
        </w:rPr>
        <w:br w:type="page"/>
      </w:r>
    </w:p>
    <w:p w:rsidR="00EA19B4" w:rsidRPr="002D0685" w:rsidRDefault="00EA19B4" w:rsidP="00EA19B4">
      <w:pPr>
        <w:suppressAutoHyphens w:val="0"/>
        <w:jc w:val="center"/>
        <w:rPr>
          <w:rFonts w:ascii="Arial" w:eastAsia="MS Mincho" w:hAnsi="Arial" w:cs="Arial"/>
          <w:b/>
          <w:bCs/>
          <w:szCs w:val="24"/>
          <w:lang w:val="en-US" w:eastAsia="ja-JP"/>
        </w:rPr>
      </w:pPr>
      <w:r w:rsidRPr="002D0685">
        <w:rPr>
          <w:rFonts w:ascii="Arial" w:eastAsia="MS Mincho" w:hAnsi="Arial" w:cs="Arial"/>
          <w:b/>
          <w:szCs w:val="24"/>
          <w:lang w:val="en-US" w:eastAsia="ja-JP"/>
        </w:rPr>
        <w:lastRenderedPageBreak/>
        <w:t>Article 12</w:t>
      </w:r>
    </w:p>
    <w:p w:rsidR="00EA19B4" w:rsidRPr="002D0685" w:rsidRDefault="00EA19B4" w:rsidP="00EA19B4">
      <w:pPr>
        <w:jc w:val="both"/>
        <w:rPr>
          <w:rFonts w:ascii="Arial" w:hAnsi="Arial" w:cs="Arial"/>
          <w:szCs w:val="24"/>
          <w:lang w:val="en-US"/>
        </w:rPr>
      </w:pPr>
      <w:r w:rsidRPr="002D0685">
        <w:rPr>
          <w:rFonts w:ascii="Arial" w:hAnsi="Arial" w:cs="Arial"/>
          <w:szCs w:val="24"/>
          <w:lang w:val="en-US"/>
        </w:rPr>
        <w:t>Receiving Party is responsible for any damage or all damages suffered by the Disclosing Party due to the breach of provisions herein, as well as possible disclosure of the Business Secret of the Disclosing Party by the third parties to whom the Business secret was disclosed by the Receiving Party.</w:t>
      </w:r>
    </w:p>
    <w:p w:rsidR="00EA19B4" w:rsidRPr="002D0685" w:rsidRDefault="00EA19B4" w:rsidP="00EA19B4">
      <w:pPr>
        <w:jc w:val="both"/>
        <w:rPr>
          <w:rFonts w:ascii="Arial" w:hAnsi="Arial" w:cs="Arial"/>
          <w:szCs w:val="24"/>
          <w:lang w:val="en-US"/>
        </w:rPr>
      </w:pPr>
    </w:p>
    <w:p w:rsidR="00EA19B4" w:rsidRPr="002D0685" w:rsidRDefault="00EA19B4" w:rsidP="00EA19B4">
      <w:pPr>
        <w:jc w:val="both"/>
        <w:rPr>
          <w:rFonts w:ascii="Arial" w:hAnsi="Arial" w:cs="Arial"/>
          <w:szCs w:val="24"/>
          <w:lang w:val="en-US"/>
        </w:rPr>
      </w:pPr>
      <w:r w:rsidRPr="002D0685">
        <w:rPr>
          <w:rFonts w:ascii="Arial" w:hAnsi="Arial" w:cs="Arial"/>
          <w:szCs w:val="24"/>
          <w:lang w:val="en-US"/>
        </w:rPr>
        <w:t xml:space="preserve">Receiving Party acknowledges that business secret and/or confidential information of the Disclosing Party contain valuable data of the Disclosing Party and that any material breach hereof shall cause consequences defined by the law. </w:t>
      </w:r>
    </w:p>
    <w:p w:rsidR="00EA19B4" w:rsidRPr="002D0685" w:rsidRDefault="00EA19B4" w:rsidP="00EA19B4">
      <w:pPr>
        <w:rPr>
          <w:rFonts w:ascii="Arial" w:hAnsi="Arial" w:cs="Arial"/>
          <w:szCs w:val="24"/>
          <w:lang w:val="en-US"/>
        </w:rPr>
      </w:pPr>
    </w:p>
    <w:p w:rsidR="00EA19B4" w:rsidRPr="002D0685" w:rsidRDefault="00EA19B4" w:rsidP="00EA19B4">
      <w:pPr>
        <w:suppressAutoHyphens w:val="0"/>
        <w:jc w:val="center"/>
        <w:rPr>
          <w:rFonts w:ascii="Arial" w:eastAsia="MS Mincho" w:hAnsi="Arial" w:cs="Arial"/>
          <w:szCs w:val="24"/>
          <w:lang w:val="en-US" w:eastAsia="ja-JP"/>
        </w:rPr>
      </w:pPr>
      <w:r w:rsidRPr="002D0685">
        <w:rPr>
          <w:rFonts w:ascii="Arial" w:eastAsia="MS Mincho" w:hAnsi="Arial" w:cs="Arial"/>
          <w:b/>
          <w:szCs w:val="24"/>
          <w:lang w:val="en-US" w:eastAsia="ja-JP"/>
        </w:rPr>
        <w:t>Article 13</w:t>
      </w:r>
    </w:p>
    <w:p w:rsidR="00EA19B4" w:rsidRPr="002D0685" w:rsidRDefault="00EA19B4" w:rsidP="00EA19B4">
      <w:pPr>
        <w:jc w:val="both"/>
        <w:rPr>
          <w:rFonts w:ascii="Arial" w:hAnsi="Arial" w:cs="Arial"/>
          <w:szCs w:val="24"/>
          <w:lang w:val="en-US"/>
        </w:rPr>
      </w:pPr>
      <w:r w:rsidRPr="002D0685">
        <w:rPr>
          <w:rFonts w:ascii="Arial" w:hAnsi="Arial" w:cs="Arial"/>
          <w:szCs w:val="24"/>
          <w:lang w:val="en-US"/>
        </w:rPr>
        <w:t>The Parties shall endeavor to settle amicably all disputes arising from, in relation to or due to the breach of the provisions under this Agreement. If no agreement is reached, the subject matter jurisdiction of the court in Belgrade shall be contracted.</w:t>
      </w:r>
      <w:r w:rsidRPr="002D0685">
        <w:rPr>
          <w:rFonts w:ascii="Arial" w:hAnsi="Arial" w:cs="Arial"/>
          <w:bCs/>
          <w:iCs/>
          <w:lang w:val="en-US"/>
        </w:rPr>
        <w:t xml:space="preserve"> (International Commercial Arbitration with the Chamber of Commerce of Serbia, place of arbitration in Belgrade, with the application of the Rules of Chamber </w:t>
      </w:r>
      <w:r w:rsidRPr="002D0685">
        <w:rPr>
          <w:rFonts w:ascii="Arial" w:hAnsi="Arial" w:cs="Arial"/>
          <w:i/>
          <w:color w:val="0070C0"/>
          <w:sz w:val="20"/>
          <w:lang w:val="en-US"/>
        </w:rPr>
        <w:t>[note: final text of the Contract depends on whether the local or foreign Service Provider is selected]</w:t>
      </w:r>
      <w:r w:rsidRPr="002D0685">
        <w:rPr>
          <w:rFonts w:ascii="Arial" w:hAnsi="Arial" w:cs="Arial"/>
          <w:bCs/>
          <w:iCs/>
          <w:lang w:val="en-US"/>
        </w:rPr>
        <w:t>).</w:t>
      </w:r>
      <w:r w:rsidRPr="002D0685">
        <w:rPr>
          <w:rFonts w:ascii="Arial" w:hAnsi="Arial" w:cs="Arial"/>
          <w:szCs w:val="24"/>
          <w:lang w:val="en-US"/>
        </w:rPr>
        <w:t xml:space="preserve"> </w:t>
      </w:r>
    </w:p>
    <w:p w:rsidR="00EA19B4" w:rsidRPr="002D0685" w:rsidRDefault="00EA19B4" w:rsidP="00EA19B4">
      <w:pPr>
        <w:rPr>
          <w:rFonts w:ascii="Arial" w:hAnsi="Arial" w:cs="Arial"/>
          <w:szCs w:val="24"/>
          <w:lang w:val="en-US"/>
        </w:rPr>
      </w:pPr>
    </w:p>
    <w:p w:rsidR="00EA19B4" w:rsidRPr="002D0685" w:rsidRDefault="00EA19B4" w:rsidP="00EA19B4">
      <w:pPr>
        <w:suppressAutoHyphens w:val="0"/>
        <w:jc w:val="center"/>
        <w:rPr>
          <w:rFonts w:ascii="Arial" w:eastAsia="MS Mincho" w:hAnsi="Arial" w:cs="Arial"/>
          <w:szCs w:val="24"/>
          <w:lang w:val="en-US" w:eastAsia="ja-JP"/>
        </w:rPr>
      </w:pPr>
      <w:r w:rsidRPr="002D0685">
        <w:rPr>
          <w:rFonts w:ascii="Arial" w:eastAsia="MS Mincho" w:hAnsi="Arial" w:cs="Arial"/>
          <w:b/>
          <w:szCs w:val="24"/>
          <w:lang w:val="en-US" w:eastAsia="ja-JP"/>
        </w:rPr>
        <w:t>Article 14</w:t>
      </w:r>
    </w:p>
    <w:p w:rsidR="00EA19B4" w:rsidRPr="002D0685" w:rsidRDefault="00EA19B4" w:rsidP="00EA19B4">
      <w:pPr>
        <w:jc w:val="both"/>
        <w:rPr>
          <w:rFonts w:ascii="Arial" w:hAnsi="Arial" w:cs="Arial"/>
          <w:szCs w:val="24"/>
          <w:lang w:val="en-US"/>
        </w:rPr>
      </w:pPr>
      <w:r w:rsidRPr="002D0685">
        <w:rPr>
          <w:rFonts w:ascii="Arial" w:hAnsi="Arial" w:cs="Arial"/>
          <w:szCs w:val="24"/>
          <w:lang w:val="en-US"/>
        </w:rPr>
        <w:t>Any amendments to Agreement are effective only in the event if they are made in a written form and signed by the authorized representatives of the Parties.</w:t>
      </w:r>
    </w:p>
    <w:p w:rsidR="00EA19B4" w:rsidRPr="002D0685" w:rsidRDefault="00EA19B4" w:rsidP="00EA19B4">
      <w:pPr>
        <w:rPr>
          <w:rFonts w:ascii="Arial" w:hAnsi="Arial" w:cs="Arial"/>
          <w:szCs w:val="24"/>
          <w:lang w:val="en-US"/>
        </w:rPr>
      </w:pPr>
    </w:p>
    <w:p w:rsidR="00EA19B4" w:rsidRPr="002D0685" w:rsidRDefault="00EA19B4" w:rsidP="00EA19B4">
      <w:pPr>
        <w:suppressAutoHyphens w:val="0"/>
        <w:jc w:val="center"/>
        <w:rPr>
          <w:rFonts w:ascii="Arial" w:eastAsia="MS Mincho" w:hAnsi="Arial" w:cs="Arial"/>
          <w:b/>
          <w:szCs w:val="24"/>
          <w:lang w:val="en-US" w:eastAsia="ja-JP"/>
        </w:rPr>
      </w:pPr>
      <w:r w:rsidRPr="002D0685">
        <w:rPr>
          <w:rFonts w:ascii="Arial" w:eastAsia="MS Mincho" w:hAnsi="Arial" w:cs="Arial"/>
          <w:b/>
          <w:szCs w:val="24"/>
          <w:lang w:val="en-US" w:eastAsia="ja-JP"/>
        </w:rPr>
        <w:t>Article 15</w:t>
      </w:r>
    </w:p>
    <w:p w:rsidR="00EA19B4" w:rsidRPr="002D0685" w:rsidRDefault="00EA19B4" w:rsidP="00EA19B4">
      <w:pPr>
        <w:suppressAutoHyphens w:val="0"/>
        <w:jc w:val="both"/>
        <w:rPr>
          <w:rFonts w:ascii="Arial" w:eastAsia="MS Mincho" w:hAnsi="Arial" w:cs="Arial"/>
          <w:b/>
          <w:szCs w:val="24"/>
          <w:lang w:val="en-US" w:eastAsia="ja-JP"/>
        </w:rPr>
      </w:pPr>
      <w:r w:rsidRPr="002D0685">
        <w:rPr>
          <w:rFonts w:ascii="Arial" w:eastAsia="MS Mincho" w:hAnsi="Arial" w:cs="Arial"/>
          <w:szCs w:val="24"/>
          <w:lang w:val="en-US" w:eastAsia="ja-JP"/>
        </w:rPr>
        <w:t>All the issues not regulated by the provision hereof shall be governed by the applicable legislation of Republic of Serbia, relevant to the scope of this Agreement.</w:t>
      </w:r>
      <w:r w:rsidRPr="002D0685">
        <w:rPr>
          <w:rFonts w:ascii="Arial" w:eastAsia="MS Mincho" w:hAnsi="Arial" w:cs="Arial"/>
          <w:b/>
          <w:szCs w:val="24"/>
          <w:lang w:val="en-US" w:eastAsia="ja-JP"/>
        </w:rPr>
        <w:t xml:space="preserve"> </w:t>
      </w:r>
    </w:p>
    <w:p w:rsidR="00EA19B4" w:rsidRPr="002D0685" w:rsidRDefault="00EA19B4" w:rsidP="00EA19B4">
      <w:pPr>
        <w:suppressAutoHyphens w:val="0"/>
        <w:jc w:val="center"/>
        <w:rPr>
          <w:rFonts w:ascii="Arial" w:eastAsia="MS Mincho" w:hAnsi="Arial" w:cs="Arial"/>
          <w:b/>
          <w:szCs w:val="24"/>
          <w:lang w:val="en-US" w:eastAsia="ja-JP"/>
        </w:rPr>
      </w:pPr>
    </w:p>
    <w:p w:rsidR="00EA19B4" w:rsidRPr="002D0685" w:rsidRDefault="00EA19B4" w:rsidP="00EA19B4">
      <w:pPr>
        <w:suppressAutoHyphens w:val="0"/>
        <w:jc w:val="center"/>
        <w:rPr>
          <w:rFonts w:ascii="Arial" w:eastAsia="MS Mincho" w:hAnsi="Arial" w:cs="Arial"/>
          <w:szCs w:val="24"/>
          <w:lang w:val="en-US" w:eastAsia="ja-JP"/>
        </w:rPr>
      </w:pPr>
      <w:r w:rsidRPr="002D0685">
        <w:rPr>
          <w:rFonts w:ascii="Arial" w:eastAsia="MS Mincho" w:hAnsi="Arial" w:cs="Arial"/>
          <w:b/>
          <w:szCs w:val="24"/>
          <w:lang w:val="en-US" w:eastAsia="ja-JP"/>
        </w:rPr>
        <w:t>Article 16</w:t>
      </w:r>
    </w:p>
    <w:p w:rsidR="00EA19B4" w:rsidRPr="002D0685" w:rsidRDefault="00EA19B4" w:rsidP="00EA19B4">
      <w:pPr>
        <w:jc w:val="both"/>
        <w:rPr>
          <w:rFonts w:ascii="Arial" w:hAnsi="Arial" w:cs="Arial"/>
          <w:szCs w:val="24"/>
          <w:lang w:val="en-US"/>
        </w:rPr>
      </w:pPr>
      <w:r w:rsidRPr="002D0685">
        <w:rPr>
          <w:rFonts w:ascii="Arial" w:hAnsi="Arial" w:cs="Arial"/>
          <w:szCs w:val="24"/>
          <w:lang w:val="en-US"/>
        </w:rPr>
        <w:t>This Agreement shall be considered concluded as of the date of signing by the authorized representatives of the Parties, and in case such signing is not executed the same date, then on the latter date of signing.</w:t>
      </w:r>
    </w:p>
    <w:p w:rsidR="00EA19B4" w:rsidRPr="002D0685" w:rsidRDefault="00EA19B4" w:rsidP="00EA19B4">
      <w:pPr>
        <w:jc w:val="both"/>
        <w:rPr>
          <w:rFonts w:ascii="Arial" w:hAnsi="Arial" w:cs="Arial"/>
          <w:szCs w:val="24"/>
          <w:lang w:val="en-US"/>
        </w:rPr>
      </w:pPr>
    </w:p>
    <w:p w:rsidR="00EA19B4" w:rsidRPr="002D0685" w:rsidRDefault="00EA19B4" w:rsidP="00EA19B4">
      <w:pPr>
        <w:jc w:val="both"/>
        <w:rPr>
          <w:rFonts w:ascii="Arial" w:hAnsi="Arial" w:cs="Arial"/>
          <w:szCs w:val="24"/>
          <w:lang w:val="en-US"/>
        </w:rPr>
      </w:pPr>
      <w:r w:rsidRPr="002D0685">
        <w:rPr>
          <w:rFonts w:ascii="Arial" w:hAnsi="Arial" w:cs="Arial"/>
          <w:szCs w:val="24"/>
          <w:lang w:val="en-US"/>
        </w:rPr>
        <w:t>Obligations of the protection of confidentiality of business secret and confidential information that were previously defined shall be valid permanently.</w:t>
      </w:r>
    </w:p>
    <w:p w:rsidR="00EA19B4" w:rsidRPr="002D0685" w:rsidRDefault="00EA19B4" w:rsidP="00EA19B4">
      <w:pPr>
        <w:jc w:val="both"/>
        <w:rPr>
          <w:rFonts w:ascii="Arial" w:hAnsi="Arial" w:cs="Arial"/>
          <w:szCs w:val="24"/>
          <w:lang w:val="en-US"/>
        </w:rPr>
      </w:pPr>
    </w:p>
    <w:p w:rsidR="00EA19B4" w:rsidRPr="002D0685" w:rsidRDefault="00EA19B4" w:rsidP="00EA19B4">
      <w:pPr>
        <w:suppressAutoHyphens w:val="0"/>
        <w:jc w:val="center"/>
        <w:rPr>
          <w:rFonts w:ascii="Arial" w:eastAsia="MS Mincho" w:hAnsi="Arial" w:cs="Arial"/>
          <w:szCs w:val="24"/>
          <w:lang w:val="en-US" w:eastAsia="ja-JP"/>
        </w:rPr>
      </w:pPr>
      <w:r w:rsidRPr="002D0685">
        <w:rPr>
          <w:rFonts w:ascii="Arial" w:eastAsia="MS Mincho" w:hAnsi="Arial" w:cs="Arial"/>
          <w:b/>
          <w:szCs w:val="24"/>
          <w:lang w:val="en-US" w:eastAsia="ja-JP"/>
        </w:rPr>
        <w:t>Article 17</w:t>
      </w:r>
    </w:p>
    <w:p w:rsidR="00EA19B4" w:rsidRPr="002D0685" w:rsidRDefault="00EA19B4" w:rsidP="00EA19B4">
      <w:pPr>
        <w:tabs>
          <w:tab w:val="left" w:pos="360"/>
        </w:tabs>
        <w:jc w:val="both"/>
        <w:rPr>
          <w:rFonts w:ascii="Arial" w:hAnsi="Arial" w:cs="Arial"/>
          <w:szCs w:val="24"/>
          <w:lang w:val="en-US"/>
        </w:rPr>
      </w:pPr>
      <w:r w:rsidRPr="002D0685">
        <w:rPr>
          <w:rFonts w:ascii="Arial" w:hAnsi="Arial" w:cs="Arial"/>
          <w:szCs w:val="24"/>
          <w:lang w:val="en-US"/>
        </w:rPr>
        <w:t>This Agreement is signed in four (4) identical copies in Serbian language, of which each Party retains two copies (2).</w:t>
      </w:r>
    </w:p>
    <w:p w:rsidR="00EA19B4" w:rsidRPr="002D0685" w:rsidRDefault="00EA19B4" w:rsidP="00EA19B4">
      <w:pPr>
        <w:tabs>
          <w:tab w:val="left" w:pos="360"/>
        </w:tabs>
        <w:jc w:val="both"/>
        <w:rPr>
          <w:rFonts w:ascii="Arial" w:hAnsi="Arial" w:cs="Arial"/>
          <w:szCs w:val="24"/>
          <w:lang w:val="en-US"/>
        </w:rPr>
      </w:pPr>
    </w:p>
    <w:p w:rsidR="00EA19B4" w:rsidRPr="002D0685" w:rsidRDefault="00EA19B4" w:rsidP="00EA19B4">
      <w:pPr>
        <w:jc w:val="both"/>
        <w:rPr>
          <w:rFonts w:ascii="Arial" w:hAnsi="Arial" w:cs="Arial"/>
          <w:szCs w:val="24"/>
          <w:lang w:val="en-US"/>
        </w:rPr>
      </w:pPr>
      <w:r w:rsidRPr="002D0685">
        <w:rPr>
          <w:rFonts w:ascii="Arial" w:hAnsi="Arial" w:cs="Arial"/>
          <w:szCs w:val="24"/>
          <w:lang w:val="en-US"/>
        </w:rPr>
        <w:t>Parties mutually declare that they have read and understood the Agreement and that provisions thereof fully represent expression of their true will.</w:t>
      </w:r>
    </w:p>
    <w:p w:rsidR="00EA19B4" w:rsidRPr="002D0685" w:rsidRDefault="00EA19B4" w:rsidP="00EA19B4">
      <w:pPr>
        <w:jc w:val="both"/>
        <w:rPr>
          <w:rFonts w:ascii="Arial" w:hAnsi="Arial" w:cs="Arial"/>
          <w:szCs w:val="24"/>
          <w:lang w:val="en-US"/>
        </w:rPr>
      </w:pPr>
    </w:p>
    <w:p w:rsidR="00EA19B4" w:rsidRPr="002D0685" w:rsidRDefault="00EA19B4" w:rsidP="00EA19B4">
      <w:pPr>
        <w:tabs>
          <w:tab w:val="left" w:pos="360"/>
        </w:tabs>
        <w:jc w:val="both"/>
        <w:rPr>
          <w:rFonts w:ascii="Arial" w:hAnsi="Arial" w:cs="Arial"/>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427108" w:rsidRPr="002D0685" w:rsidTr="00672490">
        <w:tc>
          <w:tcPr>
            <w:tcW w:w="3227" w:type="dxa"/>
            <w:hideMark/>
          </w:tcPr>
          <w:p w:rsidR="00427108" w:rsidRPr="002D0685" w:rsidRDefault="00427108" w:rsidP="00427108">
            <w:pPr>
              <w:jc w:val="center"/>
              <w:rPr>
                <w:rFonts w:ascii="Arial" w:hAnsi="Arial"/>
                <w:b/>
                <w:smallCaps/>
                <w:sz w:val="22"/>
                <w:szCs w:val="22"/>
                <w:lang w:val="en-US"/>
              </w:rPr>
            </w:pPr>
            <w:r w:rsidRPr="002D0685">
              <w:rPr>
                <w:rFonts w:ascii="Arial" w:hAnsi="Arial" w:cs="Arial"/>
                <w:b/>
                <w:sz w:val="22"/>
                <w:szCs w:val="22"/>
                <w:lang w:val="en-US"/>
              </w:rPr>
              <w:t xml:space="preserve">SERVICE PROVIDER  </w:t>
            </w:r>
          </w:p>
        </w:tc>
        <w:tc>
          <w:tcPr>
            <w:tcW w:w="2551" w:type="dxa"/>
          </w:tcPr>
          <w:p w:rsidR="00427108" w:rsidRPr="002D0685" w:rsidRDefault="00427108" w:rsidP="00672490">
            <w:pPr>
              <w:jc w:val="center"/>
              <w:rPr>
                <w:rFonts w:ascii="Arial" w:hAnsi="Arial"/>
                <w:b/>
                <w:smallCaps/>
                <w:sz w:val="22"/>
                <w:szCs w:val="22"/>
                <w:lang w:val="en-US"/>
              </w:rPr>
            </w:pPr>
          </w:p>
        </w:tc>
        <w:tc>
          <w:tcPr>
            <w:tcW w:w="3433" w:type="dxa"/>
            <w:hideMark/>
          </w:tcPr>
          <w:p w:rsidR="00427108" w:rsidRPr="002D0685" w:rsidRDefault="00427108" w:rsidP="00672490">
            <w:pPr>
              <w:jc w:val="center"/>
              <w:rPr>
                <w:rFonts w:ascii="Arial" w:hAnsi="Arial"/>
                <w:b/>
                <w:smallCaps/>
                <w:sz w:val="22"/>
                <w:szCs w:val="22"/>
                <w:lang w:val="en-US"/>
              </w:rPr>
            </w:pPr>
            <w:r w:rsidRPr="002D0685">
              <w:rPr>
                <w:rFonts w:ascii="Arial" w:hAnsi="Arial" w:cs="Arial"/>
                <w:b/>
                <w:sz w:val="22"/>
                <w:szCs w:val="22"/>
                <w:lang w:val="en-US"/>
              </w:rPr>
              <w:t>EMPLOYER</w:t>
            </w:r>
          </w:p>
        </w:tc>
      </w:tr>
      <w:tr w:rsidR="00427108" w:rsidRPr="002D0685" w:rsidTr="00672490">
        <w:tc>
          <w:tcPr>
            <w:tcW w:w="3227" w:type="dxa"/>
            <w:hideMark/>
          </w:tcPr>
          <w:p w:rsidR="00427108" w:rsidRPr="002D0685" w:rsidRDefault="00427108" w:rsidP="00427108">
            <w:pPr>
              <w:jc w:val="center"/>
              <w:rPr>
                <w:rFonts w:ascii="Arial" w:hAnsi="Arial"/>
                <w:b/>
                <w:smallCaps/>
                <w:sz w:val="22"/>
                <w:szCs w:val="22"/>
                <w:lang w:val="en-US"/>
              </w:rPr>
            </w:pPr>
            <w:r w:rsidRPr="002D0685">
              <w:rPr>
                <w:rFonts w:ascii="Arial" w:hAnsi="Arial" w:cs="Arial"/>
                <w:b/>
                <w:sz w:val="22"/>
                <w:szCs w:val="22"/>
                <w:lang w:val="en-US"/>
              </w:rPr>
              <w:t>Name</w:t>
            </w:r>
          </w:p>
        </w:tc>
        <w:tc>
          <w:tcPr>
            <w:tcW w:w="2551" w:type="dxa"/>
          </w:tcPr>
          <w:p w:rsidR="00427108" w:rsidRPr="002D0685" w:rsidRDefault="00427108" w:rsidP="00672490">
            <w:pPr>
              <w:jc w:val="center"/>
              <w:rPr>
                <w:rFonts w:ascii="Arial" w:hAnsi="Arial"/>
                <w:b/>
                <w:smallCaps/>
                <w:sz w:val="22"/>
                <w:szCs w:val="22"/>
                <w:lang w:val="en-US"/>
              </w:rPr>
            </w:pPr>
          </w:p>
        </w:tc>
        <w:tc>
          <w:tcPr>
            <w:tcW w:w="3433" w:type="dxa"/>
          </w:tcPr>
          <w:p w:rsidR="00427108" w:rsidRPr="002D0685" w:rsidRDefault="00427108" w:rsidP="00672490">
            <w:pPr>
              <w:jc w:val="center"/>
              <w:rPr>
                <w:rFonts w:ascii="Arial" w:hAnsi="Arial"/>
                <w:b/>
                <w:sz w:val="22"/>
                <w:szCs w:val="22"/>
                <w:lang w:val="en-US"/>
              </w:rPr>
            </w:pPr>
            <w:r w:rsidRPr="002D0685">
              <w:rPr>
                <w:rFonts w:ascii="Arial" w:hAnsi="Arial"/>
                <w:b/>
                <w:sz w:val="22"/>
                <w:szCs w:val="22"/>
                <w:lang w:val="en-US"/>
              </w:rPr>
              <w:t>PE EPS</w:t>
            </w:r>
          </w:p>
          <w:p w:rsidR="00427108" w:rsidRPr="002D0685" w:rsidRDefault="00427108" w:rsidP="00672490">
            <w:pPr>
              <w:jc w:val="center"/>
              <w:rPr>
                <w:rFonts w:ascii="Arial" w:hAnsi="Arial"/>
                <w:b/>
                <w:sz w:val="22"/>
                <w:szCs w:val="22"/>
                <w:lang w:val="en-US"/>
              </w:rPr>
            </w:pPr>
          </w:p>
        </w:tc>
      </w:tr>
      <w:tr w:rsidR="00427108" w:rsidRPr="002D0685" w:rsidTr="00672490">
        <w:tc>
          <w:tcPr>
            <w:tcW w:w="3227" w:type="dxa"/>
            <w:hideMark/>
          </w:tcPr>
          <w:p w:rsidR="00427108" w:rsidRPr="002D0685" w:rsidRDefault="00427108" w:rsidP="00672490">
            <w:pPr>
              <w:jc w:val="center"/>
              <w:rPr>
                <w:rFonts w:ascii="Arial" w:hAnsi="Arial"/>
                <w:b/>
                <w:smallCaps/>
                <w:sz w:val="22"/>
                <w:szCs w:val="22"/>
                <w:lang w:val="en-US"/>
              </w:rPr>
            </w:pPr>
            <w:r w:rsidRPr="002D0685">
              <w:rPr>
                <w:rFonts w:ascii="Arial" w:hAnsi="Arial" w:cs="Arial"/>
                <w:b/>
                <w:sz w:val="22"/>
                <w:szCs w:val="22"/>
                <w:lang w:val="en-US"/>
              </w:rPr>
              <w:t>____________________</w:t>
            </w:r>
          </w:p>
        </w:tc>
        <w:tc>
          <w:tcPr>
            <w:tcW w:w="2551" w:type="dxa"/>
            <w:hideMark/>
          </w:tcPr>
          <w:p w:rsidR="00427108" w:rsidRPr="002D0685" w:rsidRDefault="00427108" w:rsidP="00427108">
            <w:pPr>
              <w:rPr>
                <w:rFonts w:ascii="Arial" w:hAnsi="Arial"/>
                <w:smallCaps/>
                <w:sz w:val="22"/>
                <w:szCs w:val="22"/>
                <w:lang w:val="en-US"/>
              </w:rPr>
            </w:pPr>
            <w:r w:rsidRPr="002D0685">
              <w:rPr>
                <w:rFonts w:ascii="Arial" w:hAnsi="Arial" w:cs="Arial"/>
                <w:sz w:val="22"/>
                <w:szCs w:val="22"/>
                <w:lang w:val="en-US"/>
              </w:rPr>
              <w:t>L.S.                   L.S.</w:t>
            </w:r>
          </w:p>
        </w:tc>
        <w:tc>
          <w:tcPr>
            <w:tcW w:w="3433" w:type="dxa"/>
            <w:hideMark/>
          </w:tcPr>
          <w:p w:rsidR="00427108" w:rsidRPr="002D0685" w:rsidRDefault="00427108" w:rsidP="00672490">
            <w:pPr>
              <w:jc w:val="center"/>
              <w:rPr>
                <w:rFonts w:ascii="Arial" w:hAnsi="Arial"/>
                <w:b/>
                <w:smallCaps/>
                <w:sz w:val="22"/>
                <w:szCs w:val="22"/>
                <w:lang w:val="en-US"/>
              </w:rPr>
            </w:pPr>
            <w:r w:rsidRPr="002D0685">
              <w:rPr>
                <w:rFonts w:ascii="Arial" w:hAnsi="Arial" w:cs="Arial"/>
                <w:b/>
                <w:sz w:val="22"/>
                <w:szCs w:val="22"/>
                <w:lang w:val="en-US"/>
              </w:rPr>
              <w:t>____________________</w:t>
            </w:r>
          </w:p>
        </w:tc>
      </w:tr>
      <w:tr w:rsidR="00427108" w:rsidRPr="002D0685" w:rsidTr="00672490">
        <w:tc>
          <w:tcPr>
            <w:tcW w:w="3227" w:type="dxa"/>
            <w:hideMark/>
          </w:tcPr>
          <w:p w:rsidR="00427108" w:rsidRPr="002D0685" w:rsidRDefault="00427108" w:rsidP="00672490">
            <w:pPr>
              <w:jc w:val="center"/>
              <w:rPr>
                <w:rFonts w:ascii="Arial" w:hAnsi="Arial"/>
                <w:b/>
                <w:smallCaps/>
                <w:sz w:val="22"/>
                <w:szCs w:val="22"/>
                <w:lang w:val="en-US"/>
              </w:rPr>
            </w:pPr>
            <w:r w:rsidRPr="002D0685">
              <w:rPr>
                <w:rFonts w:ascii="Arial" w:hAnsi="Arial" w:cs="Arial"/>
                <w:sz w:val="22"/>
                <w:szCs w:val="22"/>
                <w:lang w:val="en-US"/>
              </w:rPr>
              <w:t>Name and surname</w:t>
            </w:r>
          </w:p>
        </w:tc>
        <w:tc>
          <w:tcPr>
            <w:tcW w:w="2551" w:type="dxa"/>
          </w:tcPr>
          <w:p w:rsidR="00427108" w:rsidRPr="002D0685" w:rsidRDefault="00427108" w:rsidP="00672490">
            <w:pPr>
              <w:jc w:val="center"/>
              <w:rPr>
                <w:rFonts w:ascii="Arial" w:hAnsi="Arial"/>
                <w:b/>
                <w:smallCaps/>
                <w:sz w:val="22"/>
                <w:szCs w:val="22"/>
                <w:lang w:val="en-US"/>
              </w:rPr>
            </w:pPr>
          </w:p>
        </w:tc>
        <w:tc>
          <w:tcPr>
            <w:tcW w:w="3433" w:type="dxa"/>
            <w:hideMark/>
          </w:tcPr>
          <w:p w:rsidR="00427108" w:rsidRPr="002D0685" w:rsidRDefault="00427108" w:rsidP="00672490">
            <w:pPr>
              <w:jc w:val="center"/>
              <w:rPr>
                <w:rFonts w:ascii="Arial" w:hAnsi="Arial"/>
                <w:b/>
                <w:smallCaps/>
                <w:sz w:val="22"/>
                <w:szCs w:val="22"/>
                <w:lang w:val="en-US"/>
              </w:rPr>
            </w:pPr>
            <w:r w:rsidRPr="002D0685">
              <w:rPr>
                <w:rFonts w:ascii="Arial" w:hAnsi="Arial" w:cs="Arial"/>
                <w:sz w:val="22"/>
                <w:szCs w:val="22"/>
                <w:lang w:val="en-US"/>
              </w:rPr>
              <w:t>Aleksandar Obradovic</w:t>
            </w:r>
          </w:p>
        </w:tc>
      </w:tr>
      <w:tr w:rsidR="00427108" w:rsidRPr="002D0685" w:rsidTr="00672490">
        <w:tc>
          <w:tcPr>
            <w:tcW w:w="3227" w:type="dxa"/>
            <w:hideMark/>
          </w:tcPr>
          <w:p w:rsidR="00427108" w:rsidRPr="002D0685" w:rsidRDefault="00427108" w:rsidP="00672490">
            <w:pPr>
              <w:jc w:val="center"/>
              <w:rPr>
                <w:rFonts w:ascii="Arial" w:hAnsi="Arial"/>
                <w:b/>
                <w:smallCaps/>
                <w:sz w:val="22"/>
                <w:szCs w:val="22"/>
                <w:lang w:val="en-US"/>
              </w:rPr>
            </w:pPr>
            <w:r w:rsidRPr="002D0685">
              <w:rPr>
                <w:rFonts w:ascii="Arial" w:hAnsi="Arial" w:cs="Arial"/>
                <w:sz w:val="22"/>
                <w:szCs w:val="22"/>
                <w:lang w:val="en-US"/>
              </w:rPr>
              <w:t>position</w:t>
            </w:r>
          </w:p>
        </w:tc>
        <w:tc>
          <w:tcPr>
            <w:tcW w:w="2551" w:type="dxa"/>
          </w:tcPr>
          <w:p w:rsidR="00427108" w:rsidRPr="002D0685" w:rsidRDefault="00427108" w:rsidP="00672490">
            <w:pPr>
              <w:jc w:val="center"/>
              <w:rPr>
                <w:rFonts w:ascii="Arial" w:hAnsi="Arial"/>
                <w:b/>
                <w:smallCaps/>
                <w:sz w:val="22"/>
                <w:szCs w:val="22"/>
                <w:lang w:val="en-US"/>
              </w:rPr>
            </w:pPr>
          </w:p>
        </w:tc>
        <w:tc>
          <w:tcPr>
            <w:tcW w:w="3433" w:type="dxa"/>
            <w:hideMark/>
          </w:tcPr>
          <w:p w:rsidR="00427108" w:rsidRPr="002D0685" w:rsidRDefault="00427108" w:rsidP="00672490">
            <w:pPr>
              <w:jc w:val="center"/>
              <w:rPr>
                <w:rFonts w:ascii="Arial" w:hAnsi="Arial" w:cs="Arial"/>
                <w:sz w:val="22"/>
                <w:szCs w:val="22"/>
                <w:lang w:val="en-US"/>
              </w:rPr>
            </w:pPr>
            <w:r w:rsidRPr="002D0685">
              <w:rPr>
                <w:rFonts w:ascii="Arial" w:hAnsi="Arial" w:cs="Arial"/>
                <w:sz w:val="22"/>
                <w:szCs w:val="22"/>
                <w:lang w:val="en-US"/>
              </w:rPr>
              <w:t>Director</w:t>
            </w:r>
          </w:p>
        </w:tc>
      </w:tr>
    </w:tbl>
    <w:p w:rsidR="00EA19B4" w:rsidRPr="002D0685" w:rsidRDefault="00EA19B4" w:rsidP="00EA19B4">
      <w:pPr>
        <w:tabs>
          <w:tab w:val="left" w:pos="1260"/>
          <w:tab w:val="left" w:pos="6480"/>
        </w:tabs>
        <w:jc w:val="both"/>
        <w:rPr>
          <w:rFonts w:ascii="Arial" w:hAnsi="Arial" w:cs="Arial"/>
          <w:b/>
          <w:szCs w:val="24"/>
          <w:lang w:val="en-US"/>
        </w:rPr>
      </w:pPr>
    </w:p>
    <w:p w:rsidR="004A18FB" w:rsidRPr="002D0685" w:rsidRDefault="004A18FB" w:rsidP="004A18FB">
      <w:pPr>
        <w:rPr>
          <w:rFonts w:ascii="Arial" w:hAnsi="Arial" w:cs="Arial"/>
          <w:szCs w:val="24"/>
          <w:lang w:val="en-US"/>
        </w:rPr>
      </w:pPr>
    </w:p>
    <w:p w:rsidR="004A18FB" w:rsidRPr="002D0685" w:rsidRDefault="004A18FB" w:rsidP="004A18FB">
      <w:pPr>
        <w:rPr>
          <w:rFonts w:ascii="Arial" w:hAnsi="Arial" w:cs="Arial"/>
          <w:szCs w:val="24"/>
          <w:lang w:val="en-US"/>
        </w:rPr>
      </w:pPr>
    </w:p>
    <w:sectPr w:rsidR="004A18FB" w:rsidRPr="002D0685" w:rsidSect="002D2046">
      <w:footerReference w:type="even" r:id="rId41"/>
      <w:footerReference w:type="default" r:id="rId42"/>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1AE" w:rsidRDefault="001431AE" w:rsidP="00CB1119">
      <w:r>
        <w:separator/>
      </w:r>
    </w:p>
  </w:endnote>
  <w:endnote w:type="continuationSeparator" w:id="0">
    <w:p w:rsidR="001431AE" w:rsidRDefault="001431AE" w:rsidP="00CB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EE"/>
    <w:family w:val="auto"/>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825942449"/>
      <w:docPartObj>
        <w:docPartGallery w:val="Page Numbers (Bottom of Page)"/>
        <w:docPartUnique/>
      </w:docPartObj>
    </w:sdtPr>
    <w:sdtEndPr/>
    <w:sdtContent>
      <w:sdt>
        <w:sdtPr>
          <w:rPr>
            <w:rFonts w:ascii="Arial" w:hAnsi="Arial" w:cs="Arial"/>
            <w:sz w:val="18"/>
            <w:szCs w:val="18"/>
          </w:rPr>
          <w:id w:val="-1269693789"/>
          <w:docPartObj>
            <w:docPartGallery w:val="Page Numbers (Top of Page)"/>
            <w:docPartUnique/>
          </w:docPartObj>
        </w:sdtPr>
        <w:sdtEndPr/>
        <w:sdtContent>
          <w:p w:rsidR="006A3FBD" w:rsidRPr="00B7341C" w:rsidRDefault="006A3FBD">
            <w:pPr>
              <w:pStyle w:val="Footer"/>
              <w:jc w:val="right"/>
              <w:rPr>
                <w:rFonts w:ascii="Arial" w:hAnsi="Arial" w:cs="Arial"/>
                <w:sz w:val="18"/>
                <w:szCs w:val="18"/>
              </w:rPr>
            </w:pPr>
            <w:r w:rsidRPr="00B7341C">
              <w:rPr>
                <w:rFonts w:ascii="Arial" w:hAnsi="Arial" w:cs="Arial"/>
                <w:sz w:val="18"/>
                <w:szCs w:val="18"/>
              </w:rPr>
              <w:t xml:space="preserve">Page </w:t>
            </w:r>
            <w:r w:rsidRPr="00B7341C">
              <w:rPr>
                <w:rFonts w:ascii="Arial" w:hAnsi="Arial" w:cs="Arial"/>
                <w:b/>
                <w:sz w:val="18"/>
                <w:szCs w:val="18"/>
              </w:rPr>
              <w:fldChar w:fldCharType="begin"/>
            </w:r>
            <w:r w:rsidRPr="00B7341C">
              <w:rPr>
                <w:rFonts w:ascii="Arial" w:hAnsi="Arial" w:cs="Arial"/>
                <w:b/>
                <w:sz w:val="18"/>
                <w:szCs w:val="18"/>
              </w:rPr>
              <w:instrText xml:space="preserve"> PAGE </w:instrText>
            </w:r>
            <w:r w:rsidRPr="00B7341C">
              <w:rPr>
                <w:rFonts w:ascii="Arial" w:hAnsi="Arial" w:cs="Arial"/>
                <w:b/>
                <w:sz w:val="18"/>
                <w:szCs w:val="18"/>
              </w:rPr>
              <w:fldChar w:fldCharType="separate"/>
            </w:r>
            <w:r w:rsidR="00BF0E8A">
              <w:rPr>
                <w:rFonts w:ascii="Arial" w:hAnsi="Arial" w:cs="Arial"/>
                <w:b/>
                <w:noProof/>
                <w:sz w:val="18"/>
                <w:szCs w:val="18"/>
              </w:rPr>
              <w:t>1</w:t>
            </w:r>
            <w:r w:rsidRPr="00B7341C">
              <w:rPr>
                <w:rFonts w:ascii="Arial" w:hAnsi="Arial" w:cs="Arial"/>
                <w:b/>
                <w:sz w:val="18"/>
                <w:szCs w:val="18"/>
              </w:rPr>
              <w:fldChar w:fldCharType="end"/>
            </w:r>
            <w:r w:rsidRPr="00B7341C">
              <w:rPr>
                <w:rFonts w:ascii="Arial" w:hAnsi="Arial" w:cs="Arial"/>
                <w:sz w:val="18"/>
                <w:szCs w:val="18"/>
              </w:rPr>
              <w:t xml:space="preserve"> of </w:t>
            </w:r>
            <w:r w:rsidRPr="00B7341C">
              <w:rPr>
                <w:rFonts w:ascii="Arial" w:hAnsi="Arial" w:cs="Arial"/>
                <w:b/>
                <w:sz w:val="18"/>
                <w:szCs w:val="18"/>
              </w:rPr>
              <w:fldChar w:fldCharType="begin"/>
            </w:r>
            <w:r w:rsidRPr="00B7341C">
              <w:rPr>
                <w:rFonts w:ascii="Arial" w:hAnsi="Arial" w:cs="Arial"/>
                <w:b/>
                <w:sz w:val="18"/>
                <w:szCs w:val="18"/>
              </w:rPr>
              <w:instrText xml:space="preserve"> NUMPAGES  </w:instrText>
            </w:r>
            <w:r w:rsidRPr="00B7341C">
              <w:rPr>
                <w:rFonts w:ascii="Arial" w:hAnsi="Arial" w:cs="Arial"/>
                <w:b/>
                <w:sz w:val="18"/>
                <w:szCs w:val="18"/>
              </w:rPr>
              <w:fldChar w:fldCharType="separate"/>
            </w:r>
            <w:r w:rsidR="00BF0E8A">
              <w:rPr>
                <w:rFonts w:ascii="Arial" w:hAnsi="Arial" w:cs="Arial"/>
                <w:b/>
                <w:noProof/>
                <w:sz w:val="18"/>
                <w:szCs w:val="18"/>
              </w:rPr>
              <w:t>75</w:t>
            </w:r>
            <w:r w:rsidRPr="00B7341C">
              <w:rPr>
                <w:rFonts w:ascii="Arial" w:hAnsi="Arial" w:cs="Arial"/>
                <w:b/>
                <w:sz w:val="18"/>
                <w:szCs w:val="18"/>
              </w:rPr>
              <w:fldChar w:fldCharType="end"/>
            </w:r>
          </w:p>
        </w:sdtContent>
      </w:sdt>
    </w:sdtContent>
  </w:sdt>
  <w:p w:rsidR="006A3FBD" w:rsidRPr="0088775D" w:rsidRDefault="006A3FBD" w:rsidP="006F6D6F">
    <w:pPr>
      <w:pStyle w:val="Footer"/>
      <w:rPr>
        <w:rFonts w:ascii="Arial" w:hAnsi="Arial" w:cs="Arial"/>
        <w:sz w:val="20"/>
      </w:rPr>
    </w:pPr>
    <w:r>
      <w:rPr>
        <w:rFonts w:ascii="Arial" w:hAnsi="Arial" w:cs="Arial"/>
        <w:sz w:val="20"/>
        <w:lang w:val="sr-Latn-CS"/>
      </w:rPr>
      <w:t>JP EPS</w:t>
    </w:r>
    <w:r w:rsidRPr="00164E31">
      <w:rPr>
        <w:rFonts w:ascii="Arial" w:hAnsi="Arial" w:cs="Arial"/>
        <w:sz w:val="20"/>
        <w:lang w:val="en-US"/>
      </w:rPr>
      <w:t xml:space="preserve"> Public</w:t>
    </w:r>
    <w:r>
      <w:rPr>
        <w:rFonts w:ascii="Arial" w:hAnsi="Arial" w:cs="Arial"/>
        <w:sz w:val="20"/>
        <w:lang w:val="sr-Latn-CS"/>
      </w:rPr>
      <w:t xml:space="preserve"> Procurement 46/15/DEFP</w:t>
    </w:r>
  </w:p>
  <w:p w:rsidR="006A3FBD" w:rsidRDefault="006A3F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FBD" w:rsidRPr="003D1A01" w:rsidRDefault="006A3FBD" w:rsidP="006F6D6F">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FBD" w:rsidRPr="00136F90" w:rsidRDefault="006A3FBD">
    <w:pPr>
      <w:pStyle w:val="Footer"/>
      <w:rPr>
        <w:rFonts w:ascii="Arial" w:hAnsi="Arial" w:cs="Arial"/>
        <w:sz w:val="20"/>
      </w:rPr>
    </w:pPr>
    <w:r w:rsidRPr="00567260">
      <w:rPr>
        <w:rFonts w:ascii="Arial" w:hAnsi="Arial" w:cs="Arial"/>
        <w:sz w:val="22"/>
        <w:szCs w:val="22"/>
      </w:rPr>
      <w:t>JP EPS Public Procurement 46/15/DEFP</w:t>
    </w:r>
    <w:r>
      <w:rPr>
        <w:rFonts w:ascii="Arial" w:hAnsi="Arial" w:cs="Arial"/>
        <w:sz w:val="22"/>
        <w:szCs w:val="22"/>
      </w:rPr>
      <w:tab/>
    </w:r>
    <w:r>
      <w:rPr>
        <w:rFonts w:ascii="Arial" w:hAnsi="Arial" w:cs="Arial"/>
        <w:sz w:val="22"/>
        <w:szCs w:val="22"/>
      </w:rPr>
      <w:tab/>
    </w:r>
    <w:r w:rsidRPr="00C43C15">
      <w:rPr>
        <w:rFonts w:ascii="Arial" w:hAnsi="Arial" w:cs="Arial"/>
        <w:sz w:val="20"/>
      </w:rPr>
      <w:fldChar w:fldCharType="begin"/>
    </w:r>
    <w:r w:rsidRPr="00C43C15">
      <w:rPr>
        <w:rFonts w:ascii="Arial" w:hAnsi="Arial" w:cs="Arial"/>
        <w:sz w:val="20"/>
      </w:rPr>
      <w:instrText xml:space="preserve"> PAGE   \* MERGEFORMAT </w:instrText>
    </w:r>
    <w:r w:rsidRPr="00C43C15">
      <w:rPr>
        <w:rFonts w:ascii="Arial" w:hAnsi="Arial" w:cs="Arial"/>
        <w:sz w:val="20"/>
      </w:rPr>
      <w:fldChar w:fldCharType="separate"/>
    </w:r>
    <w:r w:rsidR="00BF0E8A">
      <w:rPr>
        <w:rFonts w:ascii="Arial" w:hAnsi="Arial" w:cs="Arial"/>
        <w:noProof/>
        <w:sz w:val="20"/>
      </w:rPr>
      <w:t>45</w:t>
    </w:r>
    <w:r w:rsidRPr="00C43C15">
      <w:rPr>
        <w:rFonts w:ascii="Arial" w:hAnsi="Arial" w:cs="Arial"/>
        <w:sz w:val="20"/>
      </w:rPr>
      <w:fldChar w:fldCharType="end"/>
    </w:r>
    <w:r>
      <w:rPr>
        <w:rFonts w:ascii="Arial" w:hAnsi="Arial" w:cs="Arial"/>
        <w:sz w:val="20"/>
        <w:lang w:val="en-US"/>
      </w:rPr>
      <w:t>/</w:t>
    </w:r>
    <w:r>
      <w:rPr>
        <w:rFonts w:ascii="Arial" w:hAnsi="Arial" w:cs="Arial"/>
        <w:sz w:val="20"/>
        <w:lang w:val="en-US"/>
      </w:rPr>
      <w:fldChar w:fldCharType="begin"/>
    </w:r>
    <w:r>
      <w:rPr>
        <w:rFonts w:ascii="Arial" w:hAnsi="Arial" w:cs="Arial"/>
        <w:sz w:val="20"/>
        <w:lang w:val="en-US"/>
      </w:rPr>
      <w:instrText xml:space="preserve"> NUMPAGES  \# "0"  \* MERGEFORMAT </w:instrText>
    </w:r>
    <w:r>
      <w:rPr>
        <w:rFonts w:ascii="Arial" w:hAnsi="Arial" w:cs="Arial"/>
        <w:sz w:val="20"/>
        <w:lang w:val="en-US"/>
      </w:rPr>
      <w:fldChar w:fldCharType="separate"/>
    </w:r>
    <w:r w:rsidR="00BF0E8A">
      <w:rPr>
        <w:rFonts w:ascii="Arial" w:hAnsi="Arial" w:cs="Arial"/>
        <w:noProof/>
        <w:sz w:val="20"/>
        <w:lang w:val="en-US"/>
      </w:rPr>
      <w:t>45</w:t>
    </w:r>
    <w:r>
      <w:rPr>
        <w:rFonts w:ascii="Arial" w:hAnsi="Arial" w:cs="Arial"/>
        <w:sz w:val="20"/>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FBD" w:rsidRDefault="006A3FBD" w:rsidP="002D20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3FBD" w:rsidRDefault="006A3FBD" w:rsidP="002D2046">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FBD" w:rsidRPr="00D34D68" w:rsidRDefault="006A3FBD" w:rsidP="002D2046">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BF0E8A">
      <w:rPr>
        <w:rFonts w:ascii="Arial" w:hAnsi="Arial" w:cs="Arial"/>
        <w:b/>
        <w:noProof/>
        <w:sz w:val="20"/>
        <w:lang w:val="en-US"/>
      </w:rPr>
      <w:t>75</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1431AE">
      <w:fldChar w:fldCharType="begin"/>
    </w:r>
    <w:r w:rsidR="001431AE">
      <w:instrText xml:space="preserve"> NUMPAGES  \* Arabic  \* MERGEFORMAT </w:instrText>
    </w:r>
    <w:r w:rsidR="001431AE">
      <w:fldChar w:fldCharType="separate"/>
    </w:r>
    <w:r w:rsidR="00BF0E8A" w:rsidRPr="00BF0E8A">
      <w:rPr>
        <w:rFonts w:ascii="Arial" w:hAnsi="Arial" w:cs="Arial"/>
        <w:b/>
        <w:noProof/>
        <w:sz w:val="20"/>
        <w:lang w:val="en-US"/>
      </w:rPr>
      <w:t>75</w:t>
    </w:r>
    <w:r w:rsidR="001431AE">
      <w:rPr>
        <w:rFonts w:ascii="Arial" w:hAnsi="Arial" w:cs="Arial"/>
        <w:b/>
        <w:noProof/>
        <w:sz w:val="20"/>
        <w:lang w:val="en-US"/>
      </w:rPr>
      <w:fldChar w:fldCharType="end"/>
    </w:r>
  </w:p>
  <w:p w:rsidR="006A3FBD" w:rsidRPr="0088775D" w:rsidRDefault="006A3FBD" w:rsidP="00567260">
    <w:pPr>
      <w:pStyle w:val="Footer"/>
      <w:rPr>
        <w:rFonts w:ascii="Arial" w:hAnsi="Arial" w:cs="Arial"/>
        <w:sz w:val="20"/>
      </w:rPr>
    </w:pPr>
    <w:r>
      <w:rPr>
        <w:rFonts w:ascii="Arial" w:hAnsi="Arial" w:cs="Arial"/>
        <w:sz w:val="20"/>
        <w:lang w:val="sr-Latn-CS"/>
      </w:rPr>
      <w:t>JP EPS</w:t>
    </w:r>
    <w:r w:rsidRPr="00164E31">
      <w:rPr>
        <w:rFonts w:ascii="Arial" w:hAnsi="Arial" w:cs="Arial"/>
        <w:sz w:val="20"/>
        <w:lang w:val="en-US"/>
      </w:rPr>
      <w:t xml:space="preserve"> Public</w:t>
    </w:r>
    <w:r>
      <w:rPr>
        <w:rFonts w:ascii="Arial" w:hAnsi="Arial" w:cs="Arial"/>
        <w:sz w:val="20"/>
        <w:lang w:val="sr-Latn-CS"/>
      </w:rPr>
      <w:t xml:space="preserve"> Procurement 46/15/DEFP</w:t>
    </w:r>
  </w:p>
  <w:p w:rsidR="006A3FBD" w:rsidRPr="00EE0AEE" w:rsidRDefault="006A3FBD" w:rsidP="00567260">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1AE" w:rsidRDefault="001431AE" w:rsidP="00CB1119">
      <w:r>
        <w:separator/>
      </w:r>
    </w:p>
  </w:footnote>
  <w:footnote w:type="continuationSeparator" w:id="0">
    <w:p w:rsidR="001431AE" w:rsidRDefault="001431AE" w:rsidP="00CB1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FBD" w:rsidRDefault="006A3F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1">
    <w:nsid w:val="030875D4"/>
    <w:multiLevelType w:val="hybridMultilevel"/>
    <w:tmpl w:val="29A863FC"/>
    <w:lvl w:ilvl="0" w:tplc="10062E28">
      <w:start w:val="1"/>
      <w:numFmt w:val="decimal"/>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536E54"/>
    <w:multiLevelType w:val="hybridMultilevel"/>
    <w:tmpl w:val="A84E271A"/>
    <w:lvl w:ilvl="0" w:tplc="08090001">
      <w:start w:val="1"/>
      <w:numFmt w:val="bullet"/>
      <w:lvlText w:val=""/>
      <w:lvlJc w:val="left"/>
      <w:pPr>
        <w:ind w:left="672"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3">
    <w:nsid w:val="06051FC0"/>
    <w:multiLevelType w:val="hybridMultilevel"/>
    <w:tmpl w:val="1B06291E"/>
    <w:lvl w:ilvl="0" w:tplc="D238553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0F0618AE"/>
    <w:multiLevelType w:val="hybridMultilevel"/>
    <w:tmpl w:val="73C82E76"/>
    <w:lvl w:ilvl="0" w:tplc="C0507066">
      <w:start w:val="1"/>
      <w:numFmt w:val="decimal"/>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6">
    <w:nsid w:val="0FB24F5D"/>
    <w:multiLevelType w:val="hybridMultilevel"/>
    <w:tmpl w:val="CCBCF588"/>
    <w:lvl w:ilvl="0" w:tplc="081A0017">
      <w:start w:val="1"/>
      <w:numFmt w:val="lowerLetter"/>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
    <w:nsid w:val="0FEA32BC"/>
    <w:multiLevelType w:val="hybridMultilevel"/>
    <w:tmpl w:val="71C2A53E"/>
    <w:lvl w:ilvl="0" w:tplc="5BA417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C847E5"/>
    <w:multiLevelType w:val="multilevel"/>
    <w:tmpl w:val="16DEAE5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6F57BD3"/>
    <w:multiLevelType w:val="hybridMultilevel"/>
    <w:tmpl w:val="D6BEC908"/>
    <w:lvl w:ilvl="0" w:tplc="0409000F">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1A864DC0"/>
    <w:multiLevelType w:val="hybridMultilevel"/>
    <w:tmpl w:val="CFF46B6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
    <w:nsid w:val="1AAB5609"/>
    <w:multiLevelType w:val="hybridMultilevel"/>
    <w:tmpl w:val="FAA2D124"/>
    <w:lvl w:ilvl="0" w:tplc="040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B8038E5"/>
    <w:multiLevelType w:val="hybridMultilevel"/>
    <w:tmpl w:val="8DD6DB92"/>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nsid w:val="1BCB66B0"/>
    <w:multiLevelType w:val="hybridMultilevel"/>
    <w:tmpl w:val="5CE2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1EAB3620"/>
    <w:multiLevelType w:val="hybridMultilevel"/>
    <w:tmpl w:val="02CCC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221BAC"/>
    <w:multiLevelType w:val="hybridMultilevel"/>
    <w:tmpl w:val="A0BA8542"/>
    <w:lvl w:ilvl="0" w:tplc="E0244EFC">
      <w:start w:val="3"/>
      <w:numFmt w:val="bullet"/>
      <w:lvlText w:val="-"/>
      <w:lvlJc w:val="left"/>
      <w:pPr>
        <w:ind w:left="720" w:hanging="360"/>
      </w:pPr>
      <w:rPr>
        <w:rFonts w:ascii="Helvetica" w:eastAsiaTheme="minorHAnsi" w:hAnsi="Helvetica" w:cs="Helvetica" w:hint="default"/>
        <w:b w:val="0"/>
        <w:sz w:val="19"/>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BC3CDA"/>
    <w:multiLevelType w:val="hybridMultilevel"/>
    <w:tmpl w:val="A9A81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4473A8"/>
    <w:multiLevelType w:val="hybridMultilevel"/>
    <w:tmpl w:val="353A762C"/>
    <w:lvl w:ilvl="0" w:tplc="82BE2A8A">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20">
    <w:nsid w:val="2CD94417"/>
    <w:multiLevelType w:val="hybridMultilevel"/>
    <w:tmpl w:val="DE981274"/>
    <w:lvl w:ilvl="0" w:tplc="FA2854A0">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2C1B32"/>
    <w:multiLevelType w:val="hybridMultilevel"/>
    <w:tmpl w:val="F73C7D82"/>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2">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3">
    <w:nsid w:val="31C63760"/>
    <w:multiLevelType w:val="hybridMultilevel"/>
    <w:tmpl w:val="2962EA88"/>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24">
    <w:nsid w:val="322E39E6"/>
    <w:multiLevelType w:val="hybridMultilevel"/>
    <w:tmpl w:val="6BA6177C"/>
    <w:lvl w:ilvl="0" w:tplc="AFA25A26">
      <w:numFmt w:val="bullet"/>
      <w:lvlText w:val="•"/>
      <w:lvlJc w:val="left"/>
      <w:pPr>
        <w:ind w:left="900" w:hanging="360"/>
      </w:pPr>
      <w:rPr>
        <w:rFonts w:ascii="Times New Roman" w:eastAsia="Times New Roman" w:hAnsi="Times New Roman" w:cs="Times New Roman" w:hint="default"/>
        <w:w w:val="134"/>
      </w:rPr>
    </w:lvl>
    <w:lvl w:ilvl="1" w:tplc="F8660F9A">
      <w:numFmt w:val="bullet"/>
      <w:lvlText w:val="-"/>
      <w:lvlJc w:val="left"/>
      <w:pPr>
        <w:ind w:left="1876" w:hanging="360"/>
      </w:pPr>
      <w:rPr>
        <w:rFonts w:ascii="Arial Narrow" w:eastAsia="Arial Narrow" w:hAnsi="Arial Narrow" w:cs="Arial Narrow" w:hint="default"/>
      </w:rPr>
    </w:lvl>
    <w:lvl w:ilvl="2" w:tplc="04090005">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25">
    <w:nsid w:val="32D84446"/>
    <w:multiLevelType w:val="hybridMultilevel"/>
    <w:tmpl w:val="742C5712"/>
    <w:lvl w:ilvl="0" w:tplc="3CE46B0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5A540B0"/>
    <w:multiLevelType w:val="hybridMultilevel"/>
    <w:tmpl w:val="8E94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60466BB"/>
    <w:multiLevelType w:val="hybridMultilevel"/>
    <w:tmpl w:val="DE6C6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6755960"/>
    <w:multiLevelType w:val="hybridMultilevel"/>
    <w:tmpl w:val="7F848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700293B"/>
    <w:multiLevelType w:val="hybridMultilevel"/>
    <w:tmpl w:val="DF0A1088"/>
    <w:lvl w:ilvl="0" w:tplc="081A0005">
      <w:start w:val="1"/>
      <w:numFmt w:val="bullet"/>
      <w:lvlText w:val=""/>
      <w:lvlJc w:val="left"/>
      <w:pPr>
        <w:ind w:left="1080" w:hanging="360"/>
      </w:pPr>
      <w:rPr>
        <w:rFonts w:ascii="Wingdings" w:hAnsi="Wingdings"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1">
    <w:nsid w:val="3BB3085D"/>
    <w:multiLevelType w:val="hybridMultilevel"/>
    <w:tmpl w:val="287C64DA"/>
    <w:lvl w:ilvl="0" w:tplc="BD505E8A">
      <w:start w:val="1"/>
      <w:numFmt w:val="decimal"/>
      <w:lvlText w:val="%1)"/>
      <w:lvlJc w:val="left"/>
      <w:pPr>
        <w:ind w:left="1710" w:hanging="72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32">
    <w:nsid w:val="45DF2E80"/>
    <w:multiLevelType w:val="hybridMultilevel"/>
    <w:tmpl w:val="444C97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496D16B0"/>
    <w:multiLevelType w:val="hybridMultilevel"/>
    <w:tmpl w:val="266E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35">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146"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545E6EA5"/>
    <w:multiLevelType w:val="hybridMultilevel"/>
    <w:tmpl w:val="110C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343753"/>
    <w:multiLevelType w:val="multilevel"/>
    <w:tmpl w:val="20965E5A"/>
    <w:lvl w:ilvl="0">
      <w:start w:val="1"/>
      <w:numFmt w:val="upperRoman"/>
      <w:lvlText w:val="%1."/>
      <w:lvlJc w:val="right"/>
      <w:pPr>
        <w:ind w:left="720" w:hanging="360"/>
      </w:p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5C92153A"/>
    <w:multiLevelType w:val="hybridMultilevel"/>
    <w:tmpl w:val="E98AF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EA53C54"/>
    <w:multiLevelType w:val="hybridMultilevel"/>
    <w:tmpl w:val="55CAAF02"/>
    <w:lvl w:ilvl="0" w:tplc="D238553A">
      <w:start w:val="1"/>
      <w:numFmt w:val="decimal"/>
      <w:lvlText w:val="%1."/>
      <w:lvlJc w:val="left"/>
      <w:pPr>
        <w:ind w:left="1070" w:hanging="360"/>
      </w:pPr>
      <w:rPr>
        <w:sz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1">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2">
    <w:nsid w:val="672E2F67"/>
    <w:multiLevelType w:val="hybridMultilevel"/>
    <w:tmpl w:val="E732FDC6"/>
    <w:lvl w:ilvl="0" w:tplc="3912EC3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A273C6"/>
    <w:multiLevelType w:val="hybridMultilevel"/>
    <w:tmpl w:val="90C4308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4">
    <w:nsid w:val="68A435C1"/>
    <w:multiLevelType w:val="hybridMultilevel"/>
    <w:tmpl w:val="D6BEC908"/>
    <w:lvl w:ilvl="0" w:tplc="0409000F">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A9C3579"/>
    <w:multiLevelType w:val="hybridMultilevel"/>
    <w:tmpl w:val="39B68406"/>
    <w:lvl w:ilvl="0" w:tplc="98928A5A">
      <w:start w:val="1"/>
      <w:numFmt w:val="decimal"/>
      <w:lvlText w:val="%1)"/>
      <w:lvlJc w:val="left"/>
      <w:pPr>
        <w:ind w:left="786" w:hanging="360"/>
      </w:pPr>
      <w:rPr>
        <w:rFonts w:hint="default"/>
        <w:b w:val="0"/>
      </w:rPr>
    </w:lvl>
    <w:lvl w:ilvl="1" w:tplc="04090019" w:tentative="1">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6">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47">
    <w:nsid w:val="6D8B411D"/>
    <w:multiLevelType w:val="hybridMultilevel"/>
    <w:tmpl w:val="64FCA00C"/>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8">
    <w:nsid w:val="6E0512F3"/>
    <w:multiLevelType w:val="hybridMultilevel"/>
    <w:tmpl w:val="D3BA00A0"/>
    <w:lvl w:ilvl="0" w:tplc="68E6AFA0">
      <w:start w:val="1"/>
      <w:numFmt w:val="decimal"/>
      <w:lvlText w:val="%1)"/>
      <w:lvlJc w:val="left"/>
      <w:pPr>
        <w:ind w:left="928"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9">
    <w:nsid w:val="6ECF56F3"/>
    <w:multiLevelType w:val="hybridMultilevel"/>
    <w:tmpl w:val="4B3C9C5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71F93D1E"/>
    <w:multiLevelType w:val="hybridMultilevel"/>
    <w:tmpl w:val="E196BDA4"/>
    <w:lvl w:ilvl="0" w:tplc="AA6445F0">
      <w:start w:val="1"/>
      <w:numFmt w:val="bullet"/>
      <w:lvlText w:val=""/>
      <w:lvlJc w:val="left"/>
      <w:pPr>
        <w:tabs>
          <w:tab w:val="num" w:pos="720"/>
        </w:tabs>
        <w:ind w:left="720" w:hanging="360"/>
      </w:pPr>
      <w:rPr>
        <w:rFonts w:ascii="Symbol" w:hAnsi="Symbol" w:hint="default"/>
      </w:rPr>
    </w:lvl>
    <w:lvl w:ilvl="1" w:tplc="6066AEA8" w:tentative="1">
      <w:start w:val="1"/>
      <w:numFmt w:val="bullet"/>
      <w:lvlText w:val="o"/>
      <w:lvlJc w:val="left"/>
      <w:pPr>
        <w:tabs>
          <w:tab w:val="num" w:pos="1440"/>
        </w:tabs>
        <w:ind w:left="1440" w:hanging="360"/>
      </w:pPr>
      <w:rPr>
        <w:rFonts w:ascii="Courier New" w:hAnsi="Courier New" w:hint="default"/>
      </w:rPr>
    </w:lvl>
    <w:lvl w:ilvl="2" w:tplc="F9503F5C" w:tentative="1">
      <w:start w:val="1"/>
      <w:numFmt w:val="bullet"/>
      <w:lvlText w:val=""/>
      <w:lvlJc w:val="left"/>
      <w:pPr>
        <w:tabs>
          <w:tab w:val="num" w:pos="2160"/>
        </w:tabs>
        <w:ind w:left="2160" w:hanging="360"/>
      </w:pPr>
      <w:rPr>
        <w:rFonts w:ascii="Wingdings" w:hAnsi="Wingdings" w:hint="default"/>
      </w:rPr>
    </w:lvl>
    <w:lvl w:ilvl="3" w:tplc="FE0006C6" w:tentative="1">
      <w:start w:val="1"/>
      <w:numFmt w:val="bullet"/>
      <w:lvlText w:val=""/>
      <w:lvlJc w:val="left"/>
      <w:pPr>
        <w:tabs>
          <w:tab w:val="num" w:pos="2880"/>
        </w:tabs>
        <w:ind w:left="2880" w:hanging="360"/>
      </w:pPr>
      <w:rPr>
        <w:rFonts w:ascii="Symbol" w:hAnsi="Symbol" w:hint="default"/>
      </w:rPr>
    </w:lvl>
    <w:lvl w:ilvl="4" w:tplc="4342CAC4" w:tentative="1">
      <w:start w:val="1"/>
      <w:numFmt w:val="bullet"/>
      <w:lvlText w:val="o"/>
      <w:lvlJc w:val="left"/>
      <w:pPr>
        <w:tabs>
          <w:tab w:val="num" w:pos="3600"/>
        </w:tabs>
        <w:ind w:left="3600" w:hanging="360"/>
      </w:pPr>
      <w:rPr>
        <w:rFonts w:ascii="Courier New" w:hAnsi="Courier New" w:hint="default"/>
      </w:rPr>
    </w:lvl>
    <w:lvl w:ilvl="5" w:tplc="56BCD366" w:tentative="1">
      <w:start w:val="1"/>
      <w:numFmt w:val="bullet"/>
      <w:lvlText w:val=""/>
      <w:lvlJc w:val="left"/>
      <w:pPr>
        <w:tabs>
          <w:tab w:val="num" w:pos="4320"/>
        </w:tabs>
        <w:ind w:left="4320" w:hanging="360"/>
      </w:pPr>
      <w:rPr>
        <w:rFonts w:ascii="Wingdings" w:hAnsi="Wingdings" w:hint="default"/>
      </w:rPr>
    </w:lvl>
    <w:lvl w:ilvl="6" w:tplc="80E412BE" w:tentative="1">
      <w:start w:val="1"/>
      <w:numFmt w:val="bullet"/>
      <w:lvlText w:val=""/>
      <w:lvlJc w:val="left"/>
      <w:pPr>
        <w:tabs>
          <w:tab w:val="num" w:pos="5040"/>
        </w:tabs>
        <w:ind w:left="5040" w:hanging="360"/>
      </w:pPr>
      <w:rPr>
        <w:rFonts w:ascii="Symbol" w:hAnsi="Symbol" w:hint="default"/>
      </w:rPr>
    </w:lvl>
    <w:lvl w:ilvl="7" w:tplc="4ECECEF8" w:tentative="1">
      <w:start w:val="1"/>
      <w:numFmt w:val="bullet"/>
      <w:lvlText w:val="o"/>
      <w:lvlJc w:val="left"/>
      <w:pPr>
        <w:tabs>
          <w:tab w:val="num" w:pos="5760"/>
        </w:tabs>
        <w:ind w:left="5760" w:hanging="360"/>
      </w:pPr>
      <w:rPr>
        <w:rFonts w:ascii="Courier New" w:hAnsi="Courier New" w:hint="default"/>
      </w:rPr>
    </w:lvl>
    <w:lvl w:ilvl="8" w:tplc="81089F04" w:tentative="1">
      <w:start w:val="1"/>
      <w:numFmt w:val="bullet"/>
      <w:lvlText w:val=""/>
      <w:lvlJc w:val="left"/>
      <w:pPr>
        <w:tabs>
          <w:tab w:val="num" w:pos="6480"/>
        </w:tabs>
        <w:ind w:left="6480" w:hanging="360"/>
      </w:pPr>
      <w:rPr>
        <w:rFonts w:ascii="Wingdings" w:hAnsi="Wingdings" w:hint="default"/>
      </w:rPr>
    </w:lvl>
  </w:abstractNum>
  <w:abstractNum w:abstractNumId="5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52">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7AA73181"/>
    <w:multiLevelType w:val="hybridMultilevel"/>
    <w:tmpl w:val="C204B696"/>
    <w:lvl w:ilvl="0" w:tplc="A10E0CA6">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4">
    <w:nsid w:val="7E42064C"/>
    <w:multiLevelType w:val="hybridMultilevel"/>
    <w:tmpl w:val="81AE63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5">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5"/>
  </w:num>
  <w:num w:numId="2">
    <w:abstractNumId w:val="13"/>
  </w:num>
  <w:num w:numId="3">
    <w:abstractNumId w:val="51"/>
  </w:num>
  <w:num w:numId="4">
    <w:abstractNumId w:val="15"/>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48"/>
  </w:num>
  <w:num w:numId="8">
    <w:abstractNumId w:val="22"/>
  </w:num>
  <w:num w:numId="9">
    <w:abstractNumId w:val="35"/>
  </w:num>
  <w:num w:numId="10">
    <w:abstractNumId w:val="26"/>
  </w:num>
  <w:num w:numId="11">
    <w:abstractNumId w:val="10"/>
  </w:num>
  <w:num w:numId="12">
    <w:abstractNumId w:val="46"/>
  </w:num>
  <w:num w:numId="13">
    <w:abstractNumId w:val="24"/>
  </w:num>
  <w:num w:numId="14">
    <w:abstractNumId w:val="12"/>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3"/>
  </w:num>
  <w:num w:numId="20">
    <w:abstractNumId w:val="20"/>
  </w:num>
  <w:num w:numId="21">
    <w:abstractNumId w:val="18"/>
  </w:num>
  <w:num w:numId="22">
    <w:abstractNumId w:val="17"/>
  </w:num>
  <w:num w:numId="23">
    <w:abstractNumId w:val="47"/>
  </w:num>
  <w:num w:numId="24">
    <w:abstractNumId w:val="29"/>
  </w:num>
  <w:num w:numId="25">
    <w:abstractNumId w:val="54"/>
  </w:num>
  <w:num w:numId="26">
    <w:abstractNumId w:val="28"/>
  </w:num>
  <w:num w:numId="27">
    <w:abstractNumId w:val="37"/>
  </w:num>
  <w:num w:numId="28">
    <w:abstractNumId w:val="33"/>
  </w:num>
  <w:num w:numId="29">
    <w:abstractNumId w:val="2"/>
  </w:num>
  <w:num w:numId="30">
    <w:abstractNumId w:val="27"/>
  </w:num>
  <w:num w:numId="31">
    <w:abstractNumId w:val="1"/>
  </w:num>
  <w:num w:numId="32">
    <w:abstractNumId w:val="9"/>
  </w:num>
  <w:num w:numId="33">
    <w:abstractNumId w:val="11"/>
  </w:num>
  <w:num w:numId="34">
    <w:abstractNumId w:val="21"/>
  </w:num>
  <w:num w:numId="35">
    <w:abstractNumId w:val="39"/>
  </w:num>
  <w:num w:numId="36">
    <w:abstractNumId w:val="34"/>
  </w:num>
  <w:num w:numId="37">
    <w:abstractNumId w:val="36"/>
  </w:num>
  <w:num w:numId="38">
    <w:abstractNumId w:val="0"/>
  </w:num>
  <w:num w:numId="39">
    <w:abstractNumId w:val="3"/>
  </w:num>
  <w:num w:numId="40">
    <w:abstractNumId w:val="40"/>
  </w:num>
  <w:num w:numId="41">
    <w:abstractNumId w:val="41"/>
  </w:num>
  <w:num w:numId="42">
    <w:abstractNumId w:val="8"/>
  </w:num>
  <w:num w:numId="43">
    <w:abstractNumId w:val="19"/>
  </w:num>
  <w:num w:numId="44">
    <w:abstractNumId w:val="7"/>
  </w:num>
  <w:num w:numId="4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49"/>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 w:numId="52">
    <w:abstractNumId w:val="42"/>
  </w:num>
  <w:num w:numId="53">
    <w:abstractNumId w:val="16"/>
  </w:num>
  <w:num w:numId="54">
    <w:abstractNumId w:val="30"/>
  </w:num>
  <w:num w:numId="55">
    <w:abstractNumId w:val="4"/>
  </w:num>
  <w:num w:numId="56">
    <w:abstractNumId w:val="5"/>
  </w:num>
  <w:num w:numId="57">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FB"/>
    <w:rsid w:val="0000170C"/>
    <w:rsid w:val="00003CF4"/>
    <w:rsid w:val="00003DB3"/>
    <w:rsid w:val="00003EB0"/>
    <w:rsid w:val="00005EC9"/>
    <w:rsid w:val="00005F9B"/>
    <w:rsid w:val="000078DA"/>
    <w:rsid w:val="0001226B"/>
    <w:rsid w:val="00016362"/>
    <w:rsid w:val="00026723"/>
    <w:rsid w:val="000279E4"/>
    <w:rsid w:val="000309F1"/>
    <w:rsid w:val="00033A1B"/>
    <w:rsid w:val="00034232"/>
    <w:rsid w:val="00035881"/>
    <w:rsid w:val="00035F29"/>
    <w:rsid w:val="00041E6F"/>
    <w:rsid w:val="00043D27"/>
    <w:rsid w:val="000444F7"/>
    <w:rsid w:val="00054EF3"/>
    <w:rsid w:val="000553BF"/>
    <w:rsid w:val="00056B01"/>
    <w:rsid w:val="00060722"/>
    <w:rsid w:val="00061BB6"/>
    <w:rsid w:val="000624DA"/>
    <w:rsid w:val="000643FE"/>
    <w:rsid w:val="000644C1"/>
    <w:rsid w:val="0006597B"/>
    <w:rsid w:val="00065B74"/>
    <w:rsid w:val="00065CE9"/>
    <w:rsid w:val="000663F1"/>
    <w:rsid w:val="00066A2E"/>
    <w:rsid w:val="0006712F"/>
    <w:rsid w:val="00067BC8"/>
    <w:rsid w:val="00070052"/>
    <w:rsid w:val="0007377B"/>
    <w:rsid w:val="0007569A"/>
    <w:rsid w:val="00077D93"/>
    <w:rsid w:val="000801F0"/>
    <w:rsid w:val="00080FA4"/>
    <w:rsid w:val="00083238"/>
    <w:rsid w:val="00083E6D"/>
    <w:rsid w:val="0008576B"/>
    <w:rsid w:val="00087C14"/>
    <w:rsid w:val="000913BD"/>
    <w:rsid w:val="0009385B"/>
    <w:rsid w:val="00095825"/>
    <w:rsid w:val="0009610D"/>
    <w:rsid w:val="0009700D"/>
    <w:rsid w:val="000A01EA"/>
    <w:rsid w:val="000A0729"/>
    <w:rsid w:val="000A36EA"/>
    <w:rsid w:val="000A3949"/>
    <w:rsid w:val="000A5A7C"/>
    <w:rsid w:val="000B231A"/>
    <w:rsid w:val="000B2DFA"/>
    <w:rsid w:val="000B3CFC"/>
    <w:rsid w:val="000B4515"/>
    <w:rsid w:val="000B5AB2"/>
    <w:rsid w:val="000C02F5"/>
    <w:rsid w:val="000C060E"/>
    <w:rsid w:val="000C1D73"/>
    <w:rsid w:val="000C2786"/>
    <w:rsid w:val="000C278D"/>
    <w:rsid w:val="000C6E15"/>
    <w:rsid w:val="000D1C3A"/>
    <w:rsid w:val="000D2E52"/>
    <w:rsid w:val="000D2F2E"/>
    <w:rsid w:val="000D434B"/>
    <w:rsid w:val="000D64E6"/>
    <w:rsid w:val="000E592B"/>
    <w:rsid w:val="000E5E56"/>
    <w:rsid w:val="000E7DCD"/>
    <w:rsid w:val="000F0990"/>
    <w:rsid w:val="001002AD"/>
    <w:rsid w:val="00101921"/>
    <w:rsid w:val="00102F3A"/>
    <w:rsid w:val="00103BAA"/>
    <w:rsid w:val="001045AE"/>
    <w:rsid w:val="001057AF"/>
    <w:rsid w:val="00106211"/>
    <w:rsid w:val="001062ED"/>
    <w:rsid w:val="0010705D"/>
    <w:rsid w:val="00107344"/>
    <w:rsid w:val="00111E50"/>
    <w:rsid w:val="00114A6A"/>
    <w:rsid w:val="00115456"/>
    <w:rsid w:val="00116192"/>
    <w:rsid w:val="001177BB"/>
    <w:rsid w:val="00117807"/>
    <w:rsid w:val="00121A40"/>
    <w:rsid w:val="001223D4"/>
    <w:rsid w:val="001226BD"/>
    <w:rsid w:val="00122E44"/>
    <w:rsid w:val="0012729E"/>
    <w:rsid w:val="0012751A"/>
    <w:rsid w:val="00127865"/>
    <w:rsid w:val="00127CB2"/>
    <w:rsid w:val="00127DE0"/>
    <w:rsid w:val="00127EF8"/>
    <w:rsid w:val="001309BD"/>
    <w:rsid w:val="001310ED"/>
    <w:rsid w:val="00131F4E"/>
    <w:rsid w:val="00132567"/>
    <w:rsid w:val="0013458A"/>
    <w:rsid w:val="00136976"/>
    <w:rsid w:val="00140527"/>
    <w:rsid w:val="00140B90"/>
    <w:rsid w:val="00141055"/>
    <w:rsid w:val="001426CC"/>
    <w:rsid w:val="001431AE"/>
    <w:rsid w:val="001451B2"/>
    <w:rsid w:val="001453EA"/>
    <w:rsid w:val="00146919"/>
    <w:rsid w:val="0014696B"/>
    <w:rsid w:val="00150118"/>
    <w:rsid w:val="00152E01"/>
    <w:rsid w:val="001536D1"/>
    <w:rsid w:val="001540A0"/>
    <w:rsid w:val="00154DA9"/>
    <w:rsid w:val="00161ABD"/>
    <w:rsid w:val="00163393"/>
    <w:rsid w:val="001668A3"/>
    <w:rsid w:val="00166A38"/>
    <w:rsid w:val="00166C5E"/>
    <w:rsid w:val="001710B3"/>
    <w:rsid w:val="001713A0"/>
    <w:rsid w:val="00173572"/>
    <w:rsid w:val="00173A22"/>
    <w:rsid w:val="0017555F"/>
    <w:rsid w:val="00176FF3"/>
    <w:rsid w:val="00177761"/>
    <w:rsid w:val="00180665"/>
    <w:rsid w:val="00180771"/>
    <w:rsid w:val="00181511"/>
    <w:rsid w:val="00181FB6"/>
    <w:rsid w:val="0018281F"/>
    <w:rsid w:val="00185BE4"/>
    <w:rsid w:val="001860AE"/>
    <w:rsid w:val="001862FA"/>
    <w:rsid w:val="00186EE8"/>
    <w:rsid w:val="001878BD"/>
    <w:rsid w:val="001908E2"/>
    <w:rsid w:val="001929EF"/>
    <w:rsid w:val="00194CD9"/>
    <w:rsid w:val="00196101"/>
    <w:rsid w:val="00197143"/>
    <w:rsid w:val="001A0310"/>
    <w:rsid w:val="001A071A"/>
    <w:rsid w:val="001A0EC8"/>
    <w:rsid w:val="001A2BBD"/>
    <w:rsid w:val="001A77AD"/>
    <w:rsid w:val="001B0CD7"/>
    <w:rsid w:val="001B0E51"/>
    <w:rsid w:val="001B19FE"/>
    <w:rsid w:val="001B34F8"/>
    <w:rsid w:val="001B5604"/>
    <w:rsid w:val="001B5B7B"/>
    <w:rsid w:val="001B5EE7"/>
    <w:rsid w:val="001B7E4C"/>
    <w:rsid w:val="001C1A32"/>
    <w:rsid w:val="001C55CA"/>
    <w:rsid w:val="001C6385"/>
    <w:rsid w:val="001C68F2"/>
    <w:rsid w:val="001C7C7E"/>
    <w:rsid w:val="001D14FC"/>
    <w:rsid w:val="001D1A95"/>
    <w:rsid w:val="001D37EA"/>
    <w:rsid w:val="001D5FBB"/>
    <w:rsid w:val="001E1C84"/>
    <w:rsid w:val="001E25D8"/>
    <w:rsid w:val="001E2EC9"/>
    <w:rsid w:val="001E3400"/>
    <w:rsid w:val="001E3F94"/>
    <w:rsid w:val="001E5112"/>
    <w:rsid w:val="001E63D2"/>
    <w:rsid w:val="002016AB"/>
    <w:rsid w:val="002032EB"/>
    <w:rsid w:val="002049CE"/>
    <w:rsid w:val="00205B86"/>
    <w:rsid w:val="00206629"/>
    <w:rsid w:val="002108E7"/>
    <w:rsid w:val="002112B5"/>
    <w:rsid w:val="00211B84"/>
    <w:rsid w:val="00212ABA"/>
    <w:rsid w:val="00212B54"/>
    <w:rsid w:val="0021414B"/>
    <w:rsid w:val="00216E1D"/>
    <w:rsid w:val="0022244F"/>
    <w:rsid w:val="00224697"/>
    <w:rsid w:val="00224F36"/>
    <w:rsid w:val="002267E9"/>
    <w:rsid w:val="00230755"/>
    <w:rsid w:val="00231A2E"/>
    <w:rsid w:val="002326FD"/>
    <w:rsid w:val="002337B8"/>
    <w:rsid w:val="00233E60"/>
    <w:rsid w:val="00234D69"/>
    <w:rsid w:val="00236BEE"/>
    <w:rsid w:val="00241420"/>
    <w:rsid w:val="0024160A"/>
    <w:rsid w:val="00244970"/>
    <w:rsid w:val="00245B07"/>
    <w:rsid w:val="00246018"/>
    <w:rsid w:val="00255571"/>
    <w:rsid w:val="00261746"/>
    <w:rsid w:val="00262E62"/>
    <w:rsid w:val="00263610"/>
    <w:rsid w:val="00267E2B"/>
    <w:rsid w:val="00271D30"/>
    <w:rsid w:val="00273E67"/>
    <w:rsid w:val="0027648C"/>
    <w:rsid w:val="00281F81"/>
    <w:rsid w:val="00282521"/>
    <w:rsid w:val="00282919"/>
    <w:rsid w:val="002870ED"/>
    <w:rsid w:val="002877EA"/>
    <w:rsid w:val="0029021B"/>
    <w:rsid w:val="002912A2"/>
    <w:rsid w:val="00292CFB"/>
    <w:rsid w:val="00293C7C"/>
    <w:rsid w:val="00296B04"/>
    <w:rsid w:val="00296C7B"/>
    <w:rsid w:val="00296DE3"/>
    <w:rsid w:val="002A1174"/>
    <w:rsid w:val="002A3E01"/>
    <w:rsid w:val="002A6466"/>
    <w:rsid w:val="002B25E0"/>
    <w:rsid w:val="002B6357"/>
    <w:rsid w:val="002C1D61"/>
    <w:rsid w:val="002C2FCD"/>
    <w:rsid w:val="002C3E28"/>
    <w:rsid w:val="002C4328"/>
    <w:rsid w:val="002C6026"/>
    <w:rsid w:val="002C7CE3"/>
    <w:rsid w:val="002D0685"/>
    <w:rsid w:val="002D161C"/>
    <w:rsid w:val="002D174F"/>
    <w:rsid w:val="002D2046"/>
    <w:rsid w:val="002D2E8A"/>
    <w:rsid w:val="002D34DC"/>
    <w:rsid w:val="002D5B81"/>
    <w:rsid w:val="002D61C1"/>
    <w:rsid w:val="002D6777"/>
    <w:rsid w:val="002D6B16"/>
    <w:rsid w:val="002D6E4B"/>
    <w:rsid w:val="002E04C6"/>
    <w:rsid w:val="002E1A4F"/>
    <w:rsid w:val="002E3420"/>
    <w:rsid w:val="002E3877"/>
    <w:rsid w:val="002E3EAF"/>
    <w:rsid w:val="002F1490"/>
    <w:rsid w:val="002F180C"/>
    <w:rsid w:val="002F22D8"/>
    <w:rsid w:val="002F2E07"/>
    <w:rsid w:val="002F3B6D"/>
    <w:rsid w:val="002F47E1"/>
    <w:rsid w:val="002F4F7C"/>
    <w:rsid w:val="002F5CFA"/>
    <w:rsid w:val="00301917"/>
    <w:rsid w:val="00303043"/>
    <w:rsid w:val="00304875"/>
    <w:rsid w:val="003067E1"/>
    <w:rsid w:val="003078C7"/>
    <w:rsid w:val="00307F24"/>
    <w:rsid w:val="0031072B"/>
    <w:rsid w:val="00310A63"/>
    <w:rsid w:val="00316589"/>
    <w:rsid w:val="00317F40"/>
    <w:rsid w:val="00322738"/>
    <w:rsid w:val="00323D0C"/>
    <w:rsid w:val="00323DA8"/>
    <w:rsid w:val="003248CC"/>
    <w:rsid w:val="00325659"/>
    <w:rsid w:val="00326461"/>
    <w:rsid w:val="00327569"/>
    <w:rsid w:val="00332428"/>
    <w:rsid w:val="00333DA7"/>
    <w:rsid w:val="0033638C"/>
    <w:rsid w:val="00336CA4"/>
    <w:rsid w:val="00337B5E"/>
    <w:rsid w:val="00341789"/>
    <w:rsid w:val="003466D1"/>
    <w:rsid w:val="00351E88"/>
    <w:rsid w:val="0035370B"/>
    <w:rsid w:val="00356105"/>
    <w:rsid w:val="00357B6C"/>
    <w:rsid w:val="0036351B"/>
    <w:rsid w:val="0036799D"/>
    <w:rsid w:val="00370F10"/>
    <w:rsid w:val="00371EDB"/>
    <w:rsid w:val="00372918"/>
    <w:rsid w:val="00375F32"/>
    <w:rsid w:val="00377D83"/>
    <w:rsid w:val="00377F32"/>
    <w:rsid w:val="003812D1"/>
    <w:rsid w:val="00381EF9"/>
    <w:rsid w:val="0038205D"/>
    <w:rsid w:val="003900CF"/>
    <w:rsid w:val="003900F6"/>
    <w:rsid w:val="00391F96"/>
    <w:rsid w:val="00392B6A"/>
    <w:rsid w:val="00392BAC"/>
    <w:rsid w:val="003955E9"/>
    <w:rsid w:val="00396B13"/>
    <w:rsid w:val="003A1DB3"/>
    <w:rsid w:val="003A2042"/>
    <w:rsid w:val="003A22D2"/>
    <w:rsid w:val="003A348C"/>
    <w:rsid w:val="003A3584"/>
    <w:rsid w:val="003A359F"/>
    <w:rsid w:val="003A3C70"/>
    <w:rsid w:val="003A48FF"/>
    <w:rsid w:val="003A63FF"/>
    <w:rsid w:val="003B0960"/>
    <w:rsid w:val="003B2738"/>
    <w:rsid w:val="003B3611"/>
    <w:rsid w:val="003B47DF"/>
    <w:rsid w:val="003B6E15"/>
    <w:rsid w:val="003B6F0F"/>
    <w:rsid w:val="003C1018"/>
    <w:rsid w:val="003C1ACD"/>
    <w:rsid w:val="003C44DF"/>
    <w:rsid w:val="003C509C"/>
    <w:rsid w:val="003C52D5"/>
    <w:rsid w:val="003C7559"/>
    <w:rsid w:val="003D080B"/>
    <w:rsid w:val="003D1BFA"/>
    <w:rsid w:val="003D42E7"/>
    <w:rsid w:val="003D494A"/>
    <w:rsid w:val="003D58D4"/>
    <w:rsid w:val="003D6FDE"/>
    <w:rsid w:val="003E0FE8"/>
    <w:rsid w:val="003E15BF"/>
    <w:rsid w:val="003E19E1"/>
    <w:rsid w:val="003E2FF7"/>
    <w:rsid w:val="003E38AB"/>
    <w:rsid w:val="003E70D8"/>
    <w:rsid w:val="003F009C"/>
    <w:rsid w:val="003F1CE9"/>
    <w:rsid w:val="003F4803"/>
    <w:rsid w:val="003F4B9A"/>
    <w:rsid w:val="003F5CC8"/>
    <w:rsid w:val="003F6600"/>
    <w:rsid w:val="004003CD"/>
    <w:rsid w:val="00400A95"/>
    <w:rsid w:val="004014C4"/>
    <w:rsid w:val="00401C80"/>
    <w:rsid w:val="00404C29"/>
    <w:rsid w:val="004057B3"/>
    <w:rsid w:val="00406832"/>
    <w:rsid w:val="00407695"/>
    <w:rsid w:val="00407802"/>
    <w:rsid w:val="004111D7"/>
    <w:rsid w:val="00411B36"/>
    <w:rsid w:val="00414AAA"/>
    <w:rsid w:val="0042018F"/>
    <w:rsid w:val="00421878"/>
    <w:rsid w:val="00421C66"/>
    <w:rsid w:val="004243F8"/>
    <w:rsid w:val="004246E2"/>
    <w:rsid w:val="00424A04"/>
    <w:rsid w:val="00424DB1"/>
    <w:rsid w:val="00424F9C"/>
    <w:rsid w:val="00425E95"/>
    <w:rsid w:val="004265E0"/>
    <w:rsid w:val="00427108"/>
    <w:rsid w:val="0043066A"/>
    <w:rsid w:val="0043628F"/>
    <w:rsid w:val="004363F5"/>
    <w:rsid w:val="004370E4"/>
    <w:rsid w:val="004421DF"/>
    <w:rsid w:val="004422FD"/>
    <w:rsid w:val="00442D91"/>
    <w:rsid w:val="004433E9"/>
    <w:rsid w:val="004434F7"/>
    <w:rsid w:val="00445A6A"/>
    <w:rsid w:val="00445C7B"/>
    <w:rsid w:val="00446FF3"/>
    <w:rsid w:val="00452980"/>
    <w:rsid w:val="0045537D"/>
    <w:rsid w:val="004554D7"/>
    <w:rsid w:val="004608D8"/>
    <w:rsid w:val="00460E35"/>
    <w:rsid w:val="0046186D"/>
    <w:rsid w:val="00462DC4"/>
    <w:rsid w:val="004664B4"/>
    <w:rsid w:val="00466EF7"/>
    <w:rsid w:val="00466F54"/>
    <w:rsid w:val="00470325"/>
    <w:rsid w:val="004720C1"/>
    <w:rsid w:val="00472622"/>
    <w:rsid w:val="00474567"/>
    <w:rsid w:val="00476255"/>
    <w:rsid w:val="0047751B"/>
    <w:rsid w:val="004829CE"/>
    <w:rsid w:val="00482CFA"/>
    <w:rsid w:val="004847C7"/>
    <w:rsid w:val="00485F41"/>
    <w:rsid w:val="00486A38"/>
    <w:rsid w:val="0049353D"/>
    <w:rsid w:val="0049760B"/>
    <w:rsid w:val="004A18FB"/>
    <w:rsid w:val="004A2CB7"/>
    <w:rsid w:val="004A2F1A"/>
    <w:rsid w:val="004A3641"/>
    <w:rsid w:val="004A531F"/>
    <w:rsid w:val="004A738E"/>
    <w:rsid w:val="004B2A67"/>
    <w:rsid w:val="004B3B7D"/>
    <w:rsid w:val="004C0FBF"/>
    <w:rsid w:val="004C2529"/>
    <w:rsid w:val="004C2BBC"/>
    <w:rsid w:val="004C3B32"/>
    <w:rsid w:val="004C437C"/>
    <w:rsid w:val="004C5E5F"/>
    <w:rsid w:val="004C6AC6"/>
    <w:rsid w:val="004C7EC5"/>
    <w:rsid w:val="004D0411"/>
    <w:rsid w:val="004D071F"/>
    <w:rsid w:val="004D10CA"/>
    <w:rsid w:val="004D47A1"/>
    <w:rsid w:val="004D5257"/>
    <w:rsid w:val="004D68BD"/>
    <w:rsid w:val="004E0C85"/>
    <w:rsid w:val="004E1030"/>
    <w:rsid w:val="004E441E"/>
    <w:rsid w:val="004E79DE"/>
    <w:rsid w:val="004F2E1D"/>
    <w:rsid w:val="004F3075"/>
    <w:rsid w:val="004F4060"/>
    <w:rsid w:val="004F5B46"/>
    <w:rsid w:val="0050150A"/>
    <w:rsid w:val="005026D0"/>
    <w:rsid w:val="00502EA6"/>
    <w:rsid w:val="005031E3"/>
    <w:rsid w:val="00504747"/>
    <w:rsid w:val="005054ED"/>
    <w:rsid w:val="005058CE"/>
    <w:rsid w:val="00505F05"/>
    <w:rsid w:val="0050696E"/>
    <w:rsid w:val="00510E74"/>
    <w:rsid w:val="00510ED2"/>
    <w:rsid w:val="00512E36"/>
    <w:rsid w:val="00513212"/>
    <w:rsid w:val="00514BD9"/>
    <w:rsid w:val="00515A13"/>
    <w:rsid w:val="00515F9D"/>
    <w:rsid w:val="00516A76"/>
    <w:rsid w:val="00517ADF"/>
    <w:rsid w:val="005240A6"/>
    <w:rsid w:val="00525D45"/>
    <w:rsid w:val="00526069"/>
    <w:rsid w:val="00526873"/>
    <w:rsid w:val="0053000B"/>
    <w:rsid w:val="005316F4"/>
    <w:rsid w:val="00533173"/>
    <w:rsid w:val="005333F5"/>
    <w:rsid w:val="00533FC1"/>
    <w:rsid w:val="005361F4"/>
    <w:rsid w:val="00541397"/>
    <w:rsid w:val="00545982"/>
    <w:rsid w:val="0054607A"/>
    <w:rsid w:val="0054652A"/>
    <w:rsid w:val="0054747C"/>
    <w:rsid w:val="0055024E"/>
    <w:rsid w:val="00551587"/>
    <w:rsid w:val="005532CB"/>
    <w:rsid w:val="00554527"/>
    <w:rsid w:val="005546F4"/>
    <w:rsid w:val="00555020"/>
    <w:rsid w:val="00556BA9"/>
    <w:rsid w:val="00557DB2"/>
    <w:rsid w:val="005600B1"/>
    <w:rsid w:val="0056018F"/>
    <w:rsid w:val="00560713"/>
    <w:rsid w:val="00562EE8"/>
    <w:rsid w:val="00562F9A"/>
    <w:rsid w:val="005637FD"/>
    <w:rsid w:val="00565004"/>
    <w:rsid w:val="0056630D"/>
    <w:rsid w:val="00566728"/>
    <w:rsid w:val="00566D21"/>
    <w:rsid w:val="00567260"/>
    <w:rsid w:val="00567948"/>
    <w:rsid w:val="00570E83"/>
    <w:rsid w:val="00572304"/>
    <w:rsid w:val="005740A2"/>
    <w:rsid w:val="00577A4C"/>
    <w:rsid w:val="00582C5E"/>
    <w:rsid w:val="00582FA0"/>
    <w:rsid w:val="00583DBF"/>
    <w:rsid w:val="00584212"/>
    <w:rsid w:val="00585BC6"/>
    <w:rsid w:val="00587505"/>
    <w:rsid w:val="00587609"/>
    <w:rsid w:val="00587999"/>
    <w:rsid w:val="00587EBD"/>
    <w:rsid w:val="00590C95"/>
    <w:rsid w:val="00591A6F"/>
    <w:rsid w:val="00597986"/>
    <w:rsid w:val="005A0EFF"/>
    <w:rsid w:val="005A4688"/>
    <w:rsid w:val="005A47A9"/>
    <w:rsid w:val="005B5776"/>
    <w:rsid w:val="005B5F17"/>
    <w:rsid w:val="005C0157"/>
    <w:rsid w:val="005C1CB0"/>
    <w:rsid w:val="005C26AB"/>
    <w:rsid w:val="005C4CE0"/>
    <w:rsid w:val="005C73CE"/>
    <w:rsid w:val="005C74C0"/>
    <w:rsid w:val="005C784F"/>
    <w:rsid w:val="005D0ADE"/>
    <w:rsid w:val="005D4E54"/>
    <w:rsid w:val="005D686A"/>
    <w:rsid w:val="005E217D"/>
    <w:rsid w:val="005E4C6C"/>
    <w:rsid w:val="005E6F49"/>
    <w:rsid w:val="005F4949"/>
    <w:rsid w:val="005F532E"/>
    <w:rsid w:val="00602B61"/>
    <w:rsid w:val="006030C3"/>
    <w:rsid w:val="0060323D"/>
    <w:rsid w:val="00607C6F"/>
    <w:rsid w:val="00607FE8"/>
    <w:rsid w:val="0061085B"/>
    <w:rsid w:val="0061122C"/>
    <w:rsid w:val="006119F7"/>
    <w:rsid w:val="00613F77"/>
    <w:rsid w:val="0061646D"/>
    <w:rsid w:val="00617633"/>
    <w:rsid w:val="00620EF7"/>
    <w:rsid w:val="00621396"/>
    <w:rsid w:val="006234A8"/>
    <w:rsid w:val="00632608"/>
    <w:rsid w:val="006326D9"/>
    <w:rsid w:val="006334E2"/>
    <w:rsid w:val="00634671"/>
    <w:rsid w:val="00636D1C"/>
    <w:rsid w:val="0064273B"/>
    <w:rsid w:val="00643B18"/>
    <w:rsid w:val="00644A0A"/>
    <w:rsid w:val="00644F75"/>
    <w:rsid w:val="0064553D"/>
    <w:rsid w:val="00645608"/>
    <w:rsid w:val="00650261"/>
    <w:rsid w:val="006526D7"/>
    <w:rsid w:val="006548E8"/>
    <w:rsid w:val="0065536D"/>
    <w:rsid w:val="00655D1F"/>
    <w:rsid w:val="006571CD"/>
    <w:rsid w:val="006579D4"/>
    <w:rsid w:val="006618F3"/>
    <w:rsid w:val="00662502"/>
    <w:rsid w:val="00663539"/>
    <w:rsid w:val="0066770C"/>
    <w:rsid w:val="006707B7"/>
    <w:rsid w:val="00672490"/>
    <w:rsid w:val="00673A69"/>
    <w:rsid w:val="00677635"/>
    <w:rsid w:val="00680785"/>
    <w:rsid w:val="006845A0"/>
    <w:rsid w:val="00685E23"/>
    <w:rsid w:val="0069165B"/>
    <w:rsid w:val="006916AF"/>
    <w:rsid w:val="00692625"/>
    <w:rsid w:val="00692A0D"/>
    <w:rsid w:val="00693881"/>
    <w:rsid w:val="0069517F"/>
    <w:rsid w:val="00695676"/>
    <w:rsid w:val="00697525"/>
    <w:rsid w:val="006A2A6B"/>
    <w:rsid w:val="006A3FBD"/>
    <w:rsid w:val="006A4002"/>
    <w:rsid w:val="006A40A3"/>
    <w:rsid w:val="006A5F81"/>
    <w:rsid w:val="006A66FF"/>
    <w:rsid w:val="006B1FF5"/>
    <w:rsid w:val="006B33CA"/>
    <w:rsid w:val="006B4EBE"/>
    <w:rsid w:val="006B5C16"/>
    <w:rsid w:val="006B7C57"/>
    <w:rsid w:val="006C038B"/>
    <w:rsid w:val="006C24EA"/>
    <w:rsid w:val="006C2742"/>
    <w:rsid w:val="006C4027"/>
    <w:rsid w:val="006C4AC2"/>
    <w:rsid w:val="006C6932"/>
    <w:rsid w:val="006D05D5"/>
    <w:rsid w:val="006D240F"/>
    <w:rsid w:val="006D42E1"/>
    <w:rsid w:val="006D4612"/>
    <w:rsid w:val="006D7366"/>
    <w:rsid w:val="006D7CED"/>
    <w:rsid w:val="006E29F7"/>
    <w:rsid w:val="006E4B7E"/>
    <w:rsid w:val="006F0D2B"/>
    <w:rsid w:val="006F460E"/>
    <w:rsid w:val="006F4F8B"/>
    <w:rsid w:val="006F57BF"/>
    <w:rsid w:val="006F6D6F"/>
    <w:rsid w:val="006F7604"/>
    <w:rsid w:val="006F76AF"/>
    <w:rsid w:val="006F7DA1"/>
    <w:rsid w:val="00702C58"/>
    <w:rsid w:val="007060FD"/>
    <w:rsid w:val="007106BF"/>
    <w:rsid w:val="00714AE0"/>
    <w:rsid w:val="00715289"/>
    <w:rsid w:val="007219B4"/>
    <w:rsid w:val="00722241"/>
    <w:rsid w:val="007227BE"/>
    <w:rsid w:val="00725AF6"/>
    <w:rsid w:val="007277E8"/>
    <w:rsid w:val="007304DF"/>
    <w:rsid w:val="00730A40"/>
    <w:rsid w:val="007311F5"/>
    <w:rsid w:val="00733058"/>
    <w:rsid w:val="00733D00"/>
    <w:rsid w:val="007342AC"/>
    <w:rsid w:val="007400FF"/>
    <w:rsid w:val="00741D05"/>
    <w:rsid w:val="007422F5"/>
    <w:rsid w:val="007459ED"/>
    <w:rsid w:val="00746176"/>
    <w:rsid w:val="00751EA5"/>
    <w:rsid w:val="007560E3"/>
    <w:rsid w:val="007565E7"/>
    <w:rsid w:val="00757DD4"/>
    <w:rsid w:val="007612DE"/>
    <w:rsid w:val="007646DA"/>
    <w:rsid w:val="0076480C"/>
    <w:rsid w:val="007654EC"/>
    <w:rsid w:val="00766F5C"/>
    <w:rsid w:val="00770884"/>
    <w:rsid w:val="00771C42"/>
    <w:rsid w:val="0077372C"/>
    <w:rsid w:val="00774DF9"/>
    <w:rsid w:val="00776BF5"/>
    <w:rsid w:val="007803DB"/>
    <w:rsid w:val="007804B2"/>
    <w:rsid w:val="007813A1"/>
    <w:rsid w:val="00783988"/>
    <w:rsid w:val="00785989"/>
    <w:rsid w:val="00786F4E"/>
    <w:rsid w:val="00787714"/>
    <w:rsid w:val="00787D01"/>
    <w:rsid w:val="00787FAA"/>
    <w:rsid w:val="00791495"/>
    <w:rsid w:val="007918D7"/>
    <w:rsid w:val="00794FD8"/>
    <w:rsid w:val="00795995"/>
    <w:rsid w:val="00797726"/>
    <w:rsid w:val="007A0E20"/>
    <w:rsid w:val="007A147F"/>
    <w:rsid w:val="007A152E"/>
    <w:rsid w:val="007A4434"/>
    <w:rsid w:val="007A5251"/>
    <w:rsid w:val="007A7245"/>
    <w:rsid w:val="007B2135"/>
    <w:rsid w:val="007B2884"/>
    <w:rsid w:val="007B5AE3"/>
    <w:rsid w:val="007B5F0C"/>
    <w:rsid w:val="007B73AC"/>
    <w:rsid w:val="007B78BF"/>
    <w:rsid w:val="007C16EB"/>
    <w:rsid w:val="007C239B"/>
    <w:rsid w:val="007C309A"/>
    <w:rsid w:val="007C38B9"/>
    <w:rsid w:val="007C3907"/>
    <w:rsid w:val="007C3B82"/>
    <w:rsid w:val="007C5029"/>
    <w:rsid w:val="007C66A2"/>
    <w:rsid w:val="007C6CB0"/>
    <w:rsid w:val="007D018E"/>
    <w:rsid w:val="007D1827"/>
    <w:rsid w:val="007D1D23"/>
    <w:rsid w:val="007D2F8E"/>
    <w:rsid w:val="007D33F3"/>
    <w:rsid w:val="007D4B36"/>
    <w:rsid w:val="007E0F95"/>
    <w:rsid w:val="007E1D14"/>
    <w:rsid w:val="007E3B3D"/>
    <w:rsid w:val="007E4570"/>
    <w:rsid w:val="007E785F"/>
    <w:rsid w:val="007F0C98"/>
    <w:rsid w:val="007F1AD5"/>
    <w:rsid w:val="007F6EF8"/>
    <w:rsid w:val="008007E5"/>
    <w:rsid w:val="0080084A"/>
    <w:rsid w:val="00804956"/>
    <w:rsid w:val="00804C1C"/>
    <w:rsid w:val="00804CE8"/>
    <w:rsid w:val="00813583"/>
    <w:rsid w:val="00815307"/>
    <w:rsid w:val="00815B96"/>
    <w:rsid w:val="00820573"/>
    <w:rsid w:val="00821C47"/>
    <w:rsid w:val="00823603"/>
    <w:rsid w:val="00823E00"/>
    <w:rsid w:val="00830E59"/>
    <w:rsid w:val="0083188A"/>
    <w:rsid w:val="00832A6C"/>
    <w:rsid w:val="0083393D"/>
    <w:rsid w:val="00834559"/>
    <w:rsid w:val="008372B3"/>
    <w:rsid w:val="00837547"/>
    <w:rsid w:val="0084171B"/>
    <w:rsid w:val="0084230E"/>
    <w:rsid w:val="00842993"/>
    <w:rsid w:val="00843FBF"/>
    <w:rsid w:val="0085159E"/>
    <w:rsid w:val="00853B8C"/>
    <w:rsid w:val="00855B78"/>
    <w:rsid w:val="0085708D"/>
    <w:rsid w:val="0085785B"/>
    <w:rsid w:val="00857FB6"/>
    <w:rsid w:val="0086030F"/>
    <w:rsid w:val="00861995"/>
    <w:rsid w:val="00862ACE"/>
    <w:rsid w:val="00865C57"/>
    <w:rsid w:val="00866020"/>
    <w:rsid w:val="0086633F"/>
    <w:rsid w:val="008667B0"/>
    <w:rsid w:val="00874023"/>
    <w:rsid w:val="008762F8"/>
    <w:rsid w:val="00876D61"/>
    <w:rsid w:val="0088010D"/>
    <w:rsid w:val="008813AE"/>
    <w:rsid w:val="00882262"/>
    <w:rsid w:val="00884FB6"/>
    <w:rsid w:val="008850EB"/>
    <w:rsid w:val="00893922"/>
    <w:rsid w:val="008958CB"/>
    <w:rsid w:val="0089696A"/>
    <w:rsid w:val="0089755B"/>
    <w:rsid w:val="00897DA2"/>
    <w:rsid w:val="008A0A1A"/>
    <w:rsid w:val="008A0AF3"/>
    <w:rsid w:val="008A27B7"/>
    <w:rsid w:val="008A4E68"/>
    <w:rsid w:val="008A6F1C"/>
    <w:rsid w:val="008B12A8"/>
    <w:rsid w:val="008B1A36"/>
    <w:rsid w:val="008B2D4A"/>
    <w:rsid w:val="008B3560"/>
    <w:rsid w:val="008B4528"/>
    <w:rsid w:val="008C27C7"/>
    <w:rsid w:val="008C2FD6"/>
    <w:rsid w:val="008C3C85"/>
    <w:rsid w:val="008C55BD"/>
    <w:rsid w:val="008D1F48"/>
    <w:rsid w:val="008D245E"/>
    <w:rsid w:val="008D292A"/>
    <w:rsid w:val="008D3C8D"/>
    <w:rsid w:val="008D4831"/>
    <w:rsid w:val="008D4DDD"/>
    <w:rsid w:val="008D4F50"/>
    <w:rsid w:val="008D5318"/>
    <w:rsid w:val="008E11E3"/>
    <w:rsid w:val="008E2D44"/>
    <w:rsid w:val="008E3BDE"/>
    <w:rsid w:val="008E4079"/>
    <w:rsid w:val="008E4451"/>
    <w:rsid w:val="008E47D0"/>
    <w:rsid w:val="008E5BBA"/>
    <w:rsid w:val="008E5C01"/>
    <w:rsid w:val="008F242A"/>
    <w:rsid w:val="008F2B63"/>
    <w:rsid w:val="008F31AB"/>
    <w:rsid w:val="008F3665"/>
    <w:rsid w:val="008F39C2"/>
    <w:rsid w:val="008F4171"/>
    <w:rsid w:val="008F41B6"/>
    <w:rsid w:val="008F48FF"/>
    <w:rsid w:val="008F6BC6"/>
    <w:rsid w:val="008F72B5"/>
    <w:rsid w:val="009005B8"/>
    <w:rsid w:val="00901D64"/>
    <w:rsid w:val="00903D93"/>
    <w:rsid w:val="009048C7"/>
    <w:rsid w:val="009058E6"/>
    <w:rsid w:val="00906EB0"/>
    <w:rsid w:val="009110E1"/>
    <w:rsid w:val="009120AE"/>
    <w:rsid w:val="00914296"/>
    <w:rsid w:val="00914CF3"/>
    <w:rsid w:val="0091622E"/>
    <w:rsid w:val="00916DD7"/>
    <w:rsid w:val="00916F1A"/>
    <w:rsid w:val="0091701B"/>
    <w:rsid w:val="00917D9A"/>
    <w:rsid w:val="009211A2"/>
    <w:rsid w:val="009218B2"/>
    <w:rsid w:val="00922545"/>
    <w:rsid w:val="00922D50"/>
    <w:rsid w:val="00922E48"/>
    <w:rsid w:val="00924CDC"/>
    <w:rsid w:val="00926543"/>
    <w:rsid w:val="009308D5"/>
    <w:rsid w:val="00930AE3"/>
    <w:rsid w:val="009312D6"/>
    <w:rsid w:val="00933FD5"/>
    <w:rsid w:val="00936246"/>
    <w:rsid w:val="0093693E"/>
    <w:rsid w:val="009408C1"/>
    <w:rsid w:val="00940F6A"/>
    <w:rsid w:val="00941CF3"/>
    <w:rsid w:val="0094327D"/>
    <w:rsid w:val="0094651D"/>
    <w:rsid w:val="00950551"/>
    <w:rsid w:val="00950796"/>
    <w:rsid w:val="00954685"/>
    <w:rsid w:val="0095547D"/>
    <w:rsid w:val="00956429"/>
    <w:rsid w:val="00957CAF"/>
    <w:rsid w:val="00964F8D"/>
    <w:rsid w:val="0097189F"/>
    <w:rsid w:val="0097356D"/>
    <w:rsid w:val="00973B3F"/>
    <w:rsid w:val="009747CF"/>
    <w:rsid w:val="0097531E"/>
    <w:rsid w:val="00975B35"/>
    <w:rsid w:val="00981176"/>
    <w:rsid w:val="00984287"/>
    <w:rsid w:val="009856B7"/>
    <w:rsid w:val="00986279"/>
    <w:rsid w:val="0098647D"/>
    <w:rsid w:val="00991FE9"/>
    <w:rsid w:val="00992B18"/>
    <w:rsid w:val="009955FB"/>
    <w:rsid w:val="00996845"/>
    <w:rsid w:val="009972BF"/>
    <w:rsid w:val="00997DD6"/>
    <w:rsid w:val="009A7342"/>
    <w:rsid w:val="009A7718"/>
    <w:rsid w:val="009B3940"/>
    <w:rsid w:val="009B40EB"/>
    <w:rsid w:val="009C27D9"/>
    <w:rsid w:val="009C2A69"/>
    <w:rsid w:val="009C31AA"/>
    <w:rsid w:val="009C32FC"/>
    <w:rsid w:val="009C3A9C"/>
    <w:rsid w:val="009C59DA"/>
    <w:rsid w:val="009D01EB"/>
    <w:rsid w:val="009D0ABD"/>
    <w:rsid w:val="009D0AEF"/>
    <w:rsid w:val="009D1237"/>
    <w:rsid w:val="009D2231"/>
    <w:rsid w:val="009D397D"/>
    <w:rsid w:val="009D3E39"/>
    <w:rsid w:val="009D4215"/>
    <w:rsid w:val="009D4C3E"/>
    <w:rsid w:val="009D6B2E"/>
    <w:rsid w:val="009D71CA"/>
    <w:rsid w:val="009D7486"/>
    <w:rsid w:val="009D75DC"/>
    <w:rsid w:val="009E0752"/>
    <w:rsid w:val="009E0A07"/>
    <w:rsid w:val="009E3C8E"/>
    <w:rsid w:val="009E63ED"/>
    <w:rsid w:val="009F05AA"/>
    <w:rsid w:val="009F0D50"/>
    <w:rsid w:val="009F1538"/>
    <w:rsid w:val="009F28CD"/>
    <w:rsid w:val="009F55CF"/>
    <w:rsid w:val="00A0140C"/>
    <w:rsid w:val="00A01521"/>
    <w:rsid w:val="00A0315C"/>
    <w:rsid w:val="00A032FC"/>
    <w:rsid w:val="00A064D0"/>
    <w:rsid w:val="00A0652C"/>
    <w:rsid w:val="00A065A1"/>
    <w:rsid w:val="00A11727"/>
    <w:rsid w:val="00A14FF3"/>
    <w:rsid w:val="00A16C54"/>
    <w:rsid w:val="00A20399"/>
    <w:rsid w:val="00A21BAA"/>
    <w:rsid w:val="00A224F7"/>
    <w:rsid w:val="00A25DD1"/>
    <w:rsid w:val="00A269A7"/>
    <w:rsid w:val="00A27370"/>
    <w:rsid w:val="00A27D2E"/>
    <w:rsid w:val="00A3070F"/>
    <w:rsid w:val="00A34B6E"/>
    <w:rsid w:val="00A34B86"/>
    <w:rsid w:val="00A35274"/>
    <w:rsid w:val="00A35369"/>
    <w:rsid w:val="00A35A2C"/>
    <w:rsid w:val="00A365AA"/>
    <w:rsid w:val="00A40CCD"/>
    <w:rsid w:val="00A4131A"/>
    <w:rsid w:val="00A42793"/>
    <w:rsid w:val="00A42CA7"/>
    <w:rsid w:val="00A4301D"/>
    <w:rsid w:val="00A47291"/>
    <w:rsid w:val="00A50A17"/>
    <w:rsid w:val="00A5208F"/>
    <w:rsid w:val="00A52B9A"/>
    <w:rsid w:val="00A52BAF"/>
    <w:rsid w:val="00A543B2"/>
    <w:rsid w:val="00A56A44"/>
    <w:rsid w:val="00A62C6D"/>
    <w:rsid w:val="00A63621"/>
    <w:rsid w:val="00A650B3"/>
    <w:rsid w:val="00A70BA6"/>
    <w:rsid w:val="00A7283B"/>
    <w:rsid w:val="00A73B40"/>
    <w:rsid w:val="00A7771D"/>
    <w:rsid w:val="00A81F0D"/>
    <w:rsid w:val="00A81FA9"/>
    <w:rsid w:val="00A8353C"/>
    <w:rsid w:val="00A85B99"/>
    <w:rsid w:val="00A86A11"/>
    <w:rsid w:val="00A87B6E"/>
    <w:rsid w:val="00A90A2C"/>
    <w:rsid w:val="00A93E02"/>
    <w:rsid w:val="00A94B56"/>
    <w:rsid w:val="00A954ED"/>
    <w:rsid w:val="00A95A28"/>
    <w:rsid w:val="00A96034"/>
    <w:rsid w:val="00A97657"/>
    <w:rsid w:val="00A97E47"/>
    <w:rsid w:val="00AA2475"/>
    <w:rsid w:val="00AA2995"/>
    <w:rsid w:val="00AA48ED"/>
    <w:rsid w:val="00AA73D5"/>
    <w:rsid w:val="00AB5660"/>
    <w:rsid w:val="00AB5DEE"/>
    <w:rsid w:val="00AC0F04"/>
    <w:rsid w:val="00AC7994"/>
    <w:rsid w:val="00AD192E"/>
    <w:rsid w:val="00AD3D36"/>
    <w:rsid w:val="00AD4102"/>
    <w:rsid w:val="00AD716C"/>
    <w:rsid w:val="00AD7706"/>
    <w:rsid w:val="00AE11FF"/>
    <w:rsid w:val="00AE3695"/>
    <w:rsid w:val="00AE5D35"/>
    <w:rsid w:val="00AE5DBE"/>
    <w:rsid w:val="00AE6C37"/>
    <w:rsid w:val="00AE731C"/>
    <w:rsid w:val="00AF09A8"/>
    <w:rsid w:val="00AF2A19"/>
    <w:rsid w:val="00AF34F1"/>
    <w:rsid w:val="00AF375C"/>
    <w:rsid w:val="00AF3F8D"/>
    <w:rsid w:val="00AF4810"/>
    <w:rsid w:val="00AF4988"/>
    <w:rsid w:val="00B05061"/>
    <w:rsid w:val="00B07D4D"/>
    <w:rsid w:val="00B108F8"/>
    <w:rsid w:val="00B154A6"/>
    <w:rsid w:val="00B159AF"/>
    <w:rsid w:val="00B205A2"/>
    <w:rsid w:val="00B20B78"/>
    <w:rsid w:val="00B20DE5"/>
    <w:rsid w:val="00B20EEB"/>
    <w:rsid w:val="00B20F4F"/>
    <w:rsid w:val="00B222A5"/>
    <w:rsid w:val="00B23F24"/>
    <w:rsid w:val="00B24279"/>
    <w:rsid w:val="00B31E4D"/>
    <w:rsid w:val="00B32DDC"/>
    <w:rsid w:val="00B32F41"/>
    <w:rsid w:val="00B33231"/>
    <w:rsid w:val="00B35D93"/>
    <w:rsid w:val="00B3651D"/>
    <w:rsid w:val="00B365C3"/>
    <w:rsid w:val="00B36A9D"/>
    <w:rsid w:val="00B36B9A"/>
    <w:rsid w:val="00B377C3"/>
    <w:rsid w:val="00B37AA6"/>
    <w:rsid w:val="00B4093A"/>
    <w:rsid w:val="00B41C28"/>
    <w:rsid w:val="00B42061"/>
    <w:rsid w:val="00B44F01"/>
    <w:rsid w:val="00B45697"/>
    <w:rsid w:val="00B46511"/>
    <w:rsid w:val="00B567F7"/>
    <w:rsid w:val="00B61470"/>
    <w:rsid w:val="00B622AD"/>
    <w:rsid w:val="00B623FE"/>
    <w:rsid w:val="00B64099"/>
    <w:rsid w:val="00B66B73"/>
    <w:rsid w:val="00B66FBE"/>
    <w:rsid w:val="00B67E0E"/>
    <w:rsid w:val="00B716C9"/>
    <w:rsid w:val="00B74314"/>
    <w:rsid w:val="00B75EF4"/>
    <w:rsid w:val="00B80208"/>
    <w:rsid w:val="00B82A98"/>
    <w:rsid w:val="00B84ACE"/>
    <w:rsid w:val="00B854B4"/>
    <w:rsid w:val="00B86494"/>
    <w:rsid w:val="00B8678C"/>
    <w:rsid w:val="00B86F6E"/>
    <w:rsid w:val="00B918A7"/>
    <w:rsid w:val="00B9633D"/>
    <w:rsid w:val="00B96773"/>
    <w:rsid w:val="00B9691B"/>
    <w:rsid w:val="00B9707B"/>
    <w:rsid w:val="00BA1D26"/>
    <w:rsid w:val="00BA2624"/>
    <w:rsid w:val="00BA4BDD"/>
    <w:rsid w:val="00BA592E"/>
    <w:rsid w:val="00BA6326"/>
    <w:rsid w:val="00BB08CE"/>
    <w:rsid w:val="00BB2E35"/>
    <w:rsid w:val="00BB3C91"/>
    <w:rsid w:val="00BB4015"/>
    <w:rsid w:val="00BB5CAF"/>
    <w:rsid w:val="00BC077D"/>
    <w:rsid w:val="00BC33D6"/>
    <w:rsid w:val="00BC66B8"/>
    <w:rsid w:val="00BC762E"/>
    <w:rsid w:val="00BD41D4"/>
    <w:rsid w:val="00BD7F74"/>
    <w:rsid w:val="00BE2E1A"/>
    <w:rsid w:val="00BE3332"/>
    <w:rsid w:val="00BE41CE"/>
    <w:rsid w:val="00BE4D50"/>
    <w:rsid w:val="00BF0E8A"/>
    <w:rsid w:val="00BF3597"/>
    <w:rsid w:val="00BF37B2"/>
    <w:rsid w:val="00BF3D2D"/>
    <w:rsid w:val="00BF4DF9"/>
    <w:rsid w:val="00BF5334"/>
    <w:rsid w:val="00BF681B"/>
    <w:rsid w:val="00C004C2"/>
    <w:rsid w:val="00C01C59"/>
    <w:rsid w:val="00C026F5"/>
    <w:rsid w:val="00C02C78"/>
    <w:rsid w:val="00C030FC"/>
    <w:rsid w:val="00C05A8A"/>
    <w:rsid w:val="00C10352"/>
    <w:rsid w:val="00C1054A"/>
    <w:rsid w:val="00C12339"/>
    <w:rsid w:val="00C15E3F"/>
    <w:rsid w:val="00C1685F"/>
    <w:rsid w:val="00C16D9E"/>
    <w:rsid w:val="00C23434"/>
    <w:rsid w:val="00C245E6"/>
    <w:rsid w:val="00C25BA3"/>
    <w:rsid w:val="00C263E6"/>
    <w:rsid w:val="00C2719A"/>
    <w:rsid w:val="00C2737A"/>
    <w:rsid w:val="00C31B40"/>
    <w:rsid w:val="00C32D8F"/>
    <w:rsid w:val="00C33619"/>
    <w:rsid w:val="00C33633"/>
    <w:rsid w:val="00C33C84"/>
    <w:rsid w:val="00C342DB"/>
    <w:rsid w:val="00C3648E"/>
    <w:rsid w:val="00C36576"/>
    <w:rsid w:val="00C50CFF"/>
    <w:rsid w:val="00C50FBC"/>
    <w:rsid w:val="00C5297F"/>
    <w:rsid w:val="00C568E1"/>
    <w:rsid w:val="00C56A79"/>
    <w:rsid w:val="00C620FB"/>
    <w:rsid w:val="00C63229"/>
    <w:rsid w:val="00C63437"/>
    <w:rsid w:val="00C6740E"/>
    <w:rsid w:val="00C70DE3"/>
    <w:rsid w:val="00C71624"/>
    <w:rsid w:val="00C73ADD"/>
    <w:rsid w:val="00C7610A"/>
    <w:rsid w:val="00C84577"/>
    <w:rsid w:val="00C853AA"/>
    <w:rsid w:val="00C85ADF"/>
    <w:rsid w:val="00C860CF"/>
    <w:rsid w:val="00C86A0E"/>
    <w:rsid w:val="00C86F98"/>
    <w:rsid w:val="00C87952"/>
    <w:rsid w:val="00C87AE6"/>
    <w:rsid w:val="00C90AE7"/>
    <w:rsid w:val="00C935E8"/>
    <w:rsid w:val="00C9492F"/>
    <w:rsid w:val="00C95C16"/>
    <w:rsid w:val="00C96179"/>
    <w:rsid w:val="00C97F18"/>
    <w:rsid w:val="00CA05EA"/>
    <w:rsid w:val="00CA1A84"/>
    <w:rsid w:val="00CA3FE2"/>
    <w:rsid w:val="00CA5131"/>
    <w:rsid w:val="00CA5CBD"/>
    <w:rsid w:val="00CA7A37"/>
    <w:rsid w:val="00CB0A87"/>
    <w:rsid w:val="00CB1119"/>
    <w:rsid w:val="00CB1204"/>
    <w:rsid w:val="00CB3885"/>
    <w:rsid w:val="00CB598E"/>
    <w:rsid w:val="00CB6CB2"/>
    <w:rsid w:val="00CB70E7"/>
    <w:rsid w:val="00CB735B"/>
    <w:rsid w:val="00CB77A8"/>
    <w:rsid w:val="00CC0E8E"/>
    <w:rsid w:val="00CC18BB"/>
    <w:rsid w:val="00CC3D10"/>
    <w:rsid w:val="00CC4E76"/>
    <w:rsid w:val="00CC7DAA"/>
    <w:rsid w:val="00CD0061"/>
    <w:rsid w:val="00CD59F6"/>
    <w:rsid w:val="00CD5C36"/>
    <w:rsid w:val="00CD69F9"/>
    <w:rsid w:val="00CD6D7A"/>
    <w:rsid w:val="00CD740B"/>
    <w:rsid w:val="00CE3AA5"/>
    <w:rsid w:val="00CE5C2B"/>
    <w:rsid w:val="00CE6094"/>
    <w:rsid w:val="00CE7574"/>
    <w:rsid w:val="00CF0E0D"/>
    <w:rsid w:val="00CF1694"/>
    <w:rsid w:val="00CF1E84"/>
    <w:rsid w:val="00CF5713"/>
    <w:rsid w:val="00CF5D1F"/>
    <w:rsid w:val="00CF5FDF"/>
    <w:rsid w:val="00CF7BC2"/>
    <w:rsid w:val="00CF7D00"/>
    <w:rsid w:val="00D0000C"/>
    <w:rsid w:val="00D0108B"/>
    <w:rsid w:val="00D01510"/>
    <w:rsid w:val="00D0201E"/>
    <w:rsid w:val="00D030AD"/>
    <w:rsid w:val="00D0539D"/>
    <w:rsid w:val="00D057F9"/>
    <w:rsid w:val="00D06A34"/>
    <w:rsid w:val="00D07177"/>
    <w:rsid w:val="00D1284B"/>
    <w:rsid w:val="00D14076"/>
    <w:rsid w:val="00D14C71"/>
    <w:rsid w:val="00D15A35"/>
    <w:rsid w:val="00D16C86"/>
    <w:rsid w:val="00D17984"/>
    <w:rsid w:val="00D179E9"/>
    <w:rsid w:val="00D17A8A"/>
    <w:rsid w:val="00D20F74"/>
    <w:rsid w:val="00D227CE"/>
    <w:rsid w:val="00D22E2E"/>
    <w:rsid w:val="00D30E00"/>
    <w:rsid w:val="00D31A26"/>
    <w:rsid w:val="00D33BC2"/>
    <w:rsid w:val="00D37D9A"/>
    <w:rsid w:val="00D402E5"/>
    <w:rsid w:val="00D43540"/>
    <w:rsid w:val="00D439A9"/>
    <w:rsid w:val="00D43BEF"/>
    <w:rsid w:val="00D43E7F"/>
    <w:rsid w:val="00D4544C"/>
    <w:rsid w:val="00D457F6"/>
    <w:rsid w:val="00D459C1"/>
    <w:rsid w:val="00D5040B"/>
    <w:rsid w:val="00D52030"/>
    <w:rsid w:val="00D61846"/>
    <w:rsid w:val="00D637DC"/>
    <w:rsid w:val="00D641D6"/>
    <w:rsid w:val="00D707F6"/>
    <w:rsid w:val="00D70CA4"/>
    <w:rsid w:val="00D73E06"/>
    <w:rsid w:val="00D76A60"/>
    <w:rsid w:val="00D77BFF"/>
    <w:rsid w:val="00D80BC6"/>
    <w:rsid w:val="00D80DE9"/>
    <w:rsid w:val="00D81B1D"/>
    <w:rsid w:val="00D81F4E"/>
    <w:rsid w:val="00D82413"/>
    <w:rsid w:val="00D832F8"/>
    <w:rsid w:val="00D83581"/>
    <w:rsid w:val="00D85FD8"/>
    <w:rsid w:val="00D90A62"/>
    <w:rsid w:val="00D928AA"/>
    <w:rsid w:val="00D962BE"/>
    <w:rsid w:val="00D96315"/>
    <w:rsid w:val="00DA0924"/>
    <w:rsid w:val="00DA283B"/>
    <w:rsid w:val="00DA4E63"/>
    <w:rsid w:val="00DA7297"/>
    <w:rsid w:val="00DB1E1B"/>
    <w:rsid w:val="00DB2DB8"/>
    <w:rsid w:val="00DB6834"/>
    <w:rsid w:val="00DC0192"/>
    <w:rsid w:val="00DC01EE"/>
    <w:rsid w:val="00DC3991"/>
    <w:rsid w:val="00DC3B35"/>
    <w:rsid w:val="00DC51D9"/>
    <w:rsid w:val="00DC7027"/>
    <w:rsid w:val="00DC79E8"/>
    <w:rsid w:val="00DD079D"/>
    <w:rsid w:val="00DD0A62"/>
    <w:rsid w:val="00DD1DBE"/>
    <w:rsid w:val="00DD3C11"/>
    <w:rsid w:val="00DD3E38"/>
    <w:rsid w:val="00DD4EEB"/>
    <w:rsid w:val="00DD62D5"/>
    <w:rsid w:val="00DE02A3"/>
    <w:rsid w:val="00DE14EA"/>
    <w:rsid w:val="00DE1860"/>
    <w:rsid w:val="00DE1C2C"/>
    <w:rsid w:val="00DE2EA9"/>
    <w:rsid w:val="00DE3CDF"/>
    <w:rsid w:val="00DE61EC"/>
    <w:rsid w:val="00DF0C7A"/>
    <w:rsid w:val="00DF5BD6"/>
    <w:rsid w:val="00DF6145"/>
    <w:rsid w:val="00DF624D"/>
    <w:rsid w:val="00DF78F4"/>
    <w:rsid w:val="00E00AFF"/>
    <w:rsid w:val="00E00DEF"/>
    <w:rsid w:val="00E027AD"/>
    <w:rsid w:val="00E044AB"/>
    <w:rsid w:val="00E056FB"/>
    <w:rsid w:val="00E05FA4"/>
    <w:rsid w:val="00E10CB7"/>
    <w:rsid w:val="00E10E10"/>
    <w:rsid w:val="00E124A8"/>
    <w:rsid w:val="00E126A8"/>
    <w:rsid w:val="00E12957"/>
    <w:rsid w:val="00E1347A"/>
    <w:rsid w:val="00E15111"/>
    <w:rsid w:val="00E16295"/>
    <w:rsid w:val="00E17B6F"/>
    <w:rsid w:val="00E2009F"/>
    <w:rsid w:val="00E20EE2"/>
    <w:rsid w:val="00E20FF6"/>
    <w:rsid w:val="00E2208C"/>
    <w:rsid w:val="00E23A99"/>
    <w:rsid w:val="00E245B4"/>
    <w:rsid w:val="00E26D94"/>
    <w:rsid w:val="00E30607"/>
    <w:rsid w:val="00E31225"/>
    <w:rsid w:val="00E32187"/>
    <w:rsid w:val="00E34024"/>
    <w:rsid w:val="00E3417B"/>
    <w:rsid w:val="00E34746"/>
    <w:rsid w:val="00E35ACC"/>
    <w:rsid w:val="00E379DE"/>
    <w:rsid w:val="00E37A89"/>
    <w:rsid w:val="00E401AB"/>
    <w:rsid w:val="00E407DB"/>
    <w:rsid w:val="00E4135C"/>
    <w:rsid w:val="00E44130"/>
    <w:rsid w:val="00E44398"/>
    <w:rsid w:val="00E44AAB"/>
    <w:rsid w:val="00E44EE7"/>
    <w:rsid w:val="00E464DA"/>
    <w:rsid w:val="00E5247A"/>
    <w:rsid w:val="00E53933"/>
    <w:rsid w:val="00E53CFE"/>
    <w:rsid w:val="00E53E93"/>
    <w:rsid w:val="00E53EAC"/>
    <w:rsid w:val="00E564BA"/>
    <w:rsid w:val="00E57A12"/>
    <w:rsid w:val="00E60E69"/>
    <w:rsid w:val="00E613A3"/>
    <w:rsid w:val="00E630AD"/>
    <w:rsid w:val="00E64D70"/>
    <w:rsid w:val="00E6547B"/>
    <w:rsid w:val="00E67D12"/>
    <w:rsid w:val="00E73D7D"/>
    <w:rsid w:val="00E7468F"/>
    <w:rsid w:val="00E74A65"/>
    <w:rsid w:val="00E7569D"/>
    <w:rsid w:val="00E76BB5"/>
    <w:rsid w:val="00E7722F"/>
    <w:rsid w:val="00E80A0F"/>
    <w:rsid w:val="00E83750"/>
    <w:rsid w:val="00E90DCE"/>
    <w:rsid w:val="00E92071"/>
    <w:rsid w:val="00E94C9A"/>
    <w:rsid w:val="00E96202"/>
    <w:rsid w:val="00EA0592"/>
    <w:rsid w:val="00EA1229"/>
    <w:rsid w:val="00EA19B4"/>
    <w:rsid w:val="00EA309A"/>
    <w:rsid w:val="00EA35AF"/>
    <w:rsid w:val="00EA3758"/>
    <w:rsid w:val="00EA3FD9"/>
    <w:rsid w:val="00EA5ADB"/>
    <w:rsid w:val="00EA6B61"/>
    <w:rsid w:val="00EB00B6"/>
    <w:rsid w:val="00EB0C20"/>
    <w:rsid w:val="00EB1495"/>
    <w:rsid w:val="00EB1C0D"/>
    <w:rsid w:val="00EB21A8"/>
    <w:rsid w:val="00EB3123"/>
    <w:rsid w:val="00EB3A6B"/>
    <w:rsid w:val="00EB3B06"/>
    <w:rsid w:val="00EB3D2B"/>
    <w:rsid w:val="00EB3D56"/>
    <w:rsid w:val="00EB3DC1"/>
    <w:rsid w:val="00EB53A7"/>
    <w:rsid w:val="00EB7187"/>
    <w:rsid w:val="00EC3024"/>
    <w:rsid w:val="00EC3B71"/>
    <w:rsid w:val="00EC6471"/>
    <w:rsid w:val="00EC6557"/>
    <w:rsid w:val="00ED2A21"/>
    <w:rsid w:val="00ED356C"/>
    <w:rsid w:val="00ED3AE0"/>
    <w:rsid w:val="00EE02F0"/>
    <w:rsid w:val="00EE230C"/>
    <w:rsid w:val="00EE3743"/>
    <w:rsid w:val="00EE3A56"/>
    <w:rsid w:val="00EE3C0C"/>
    <w:rsid w:val="00EE5572"/>
    <w:rsid w:val="00EE5F4E"/>
    <w:rsid w:val="00EE7240"/>
    <w:rsid w:val="00EE7E1B"/>
    <w:rsid w:val="00EF0064"/>
    <w:rsid w:val="00EF02C2"/>
    <w:rsid w:val="00EF290B"/>
    <w:rsid w:val="00EF4BF4"/>
    <w:rsid w:val="00EF541A"/>
    <w:rsid w:val="00EF598D"/>
    <w:rsid w:val="00EF6736"/>
    <w:rsid w:val="00EF7322"/>
    <w:rsid w:val="00EF7D1A"/>
    <w:rsid w:val="00EF7E3D"/>
    <w:rsid w:val="00F01B0A"/>
    <w:rsid w:val="00F040DE"/>
    <w:rsid w:val="00F045CF"/>
    <w:rsid w:val="00F1110B"/>
    <w:rsid w:val="00F11759"/>
    <w:rsid w:val="00F1271B"/>
    <w:rsid w:val="00F179E8"/>
    <w:rsid w:val="00F20DA2"/>
    <w:rsid w:val="00F2222A"/>
    <w:rsid w:val="00F237B3"/>
    <w:rsid w:val="00F253F5"/>
    <w:rsid w:val="00F25628"/>
    <w:rsid w:val="00F325B5"/>
    <w:rsid w:val="00F3277E"/>
    <w:rsid w:val="00F3396F"/>
    <w:rsid w:val="00F34A37"/>
    <w:rsid w:val="00F34FD1"/>
    <w:rsid w:val="00F42040"/>
    <w:rsid w:val="00F45506"/>
    <w:rsid w:val="00F4762D"/>
    <w:rsid w:val="00F50821"/>
    <w:rsid w:val="00F51F98"/>
    <w:rsid w:val="00F63A26"/>
    <w:rsid w:val="00F64628"/>
    <w:rsid w:val="00F65834"/>
    <w:rsid w:val="00F7075F"/>
    <w:rsid w:val="00F709B3"/>
    <w:rsid w:val="00F7382F"/>
    <w:rsid w:val="00F73F33"/>
    <w:rsid w:val="00F75A70"/>
    <w:rsid w:val="00F76748"/>
    <w:rsid w:val="00F76CC6"/>
    <w:rsid w:val="00F76EFB"/>
    <w:rsid w:val="00F80FBE"/>
    <w:rsid w:val="00F81743"/>
    <w:rsid w:val="00F8275F"/>
    <w:rsid w:val="00F84753"/>
    <w:rsid w:val="00F8598D"/>
    <w:rsid w:val="00F91D99"/>
    <w:rsid w:val="00F93EC3"/>
    <w:rsid w:val="00F941AB"/>
    <w:rsid w:val="00F979E5"/>
    <w:rsid w:val="00FA108E"/>
    <w:rsid w:val="00FA1942"/>
    <w:rsid w:val="00FA2829"/>
    <w:rsid w:val="00FA3CF6"/>
    <w:rsid w:val="00FA6214"/>
    <w:rsid w:val="00FA6E3D"/>
    <w:rsid w:val="00FA7948"/>
    <w:rsid w:val="00FB449A"/>
    <w:rsid w:val="00FB4FB5"/>
    <w:rsid w:val="00FB5027"/>
    <w:rsid w:val="00FB7B60"/>
    <w:rsid w:val="00FC11F9"/>
    <w:rsid w:val="00FC4C0E"/>
    <w:rsid w:val="00FC4E26"/>
    <w:rsid w:val="00FC51BA"/>
    <w:rsid w:val="00FC58E0"/>
    <w:rsid w:val="00FC58FA"/>
    <w:rsid w:val="00FD083B"/>
    <w:rsid w:val="00FD08C3"/>
    <w:rsid w:val="00FD0C69"/>
    <w:rsid w:val="00FD5CFF"/>
    <w:rsid w:val="00FD78A7"/>
    <w:rsid w:val="00FE037C"/>
    <w:rsid w:val="00FE1F25"/>
    <w:rsid w:val="00FE4C6F"/>
    <w:rsid w:val="00FE792E"/>
    <w:rsid w:val="00FF0259"/>
    <w:rsid w:val="00FF3224"/>
    <w:rsid w:val="00FF467C"/>
    <w:rsid w:val="00FF4759"/>
    <w:rsid w:val="00FF5896"/>
    <w:rsid w:val="00FF5CE4"/>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751967-DFB7-41C9-B323-449AD054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030"/>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4A18FB"/>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4A18FB"/>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4A18FB"/>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A18FB"/>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A18FB"/>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A18FB"/>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A18FB"/>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A18FB"/>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A18FB"/>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4A18FB"/>
    <w:rPr>
      <w:rFonts w:ascii="Arial" w:eastAsia="Times New Roman" w:hAnsi="Arial" w:cs="Times New Roman"/>
      <w:b/>
      <w:lang w:val="sr-Cyrl-CS" w:eastAsia="ar-SA"/>
    </w:rPr>
  </w:style>
  <w:style w:type="character" w:customStyle="1" w:styleId="Heading2Char">
    <w:name w:val="Heading 2 Char"/>
    <w:basedOn w:val="DefaultParagraphFont"/>
    <w:link w:val="Heading2"/>
    <w:rsid w:val="004A18FB"/>
    <w:rPr>
      <w:rFonts w:ascii="Arial" w:eastAsia="Times New Roman" w:hAnsi="Arial" w:cs="Times New Roman"/>
      <w:b/>
      <w:lang w:val="sr-Cyrl-CS" w:eastAsia="ar-SA"/>
    </w:rPr>
  </w:style>
  <w:style w:type="character" w:customStyle="1" w:styleId="Heading3Char">
    <w:name w:val="Heading 3 Char"/>
    <w:basedOn w:val="DefaultParagraphFont"/>
    <w:link w:val="Heading3"/>
    <w:rsid w:val="004A18FB"/>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A18FB"/>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A18FB"/>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A18FB"/>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A18FB"/>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A18FB"/>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A18FB"/>
    <w:rPr>
      <w:rFonts w:ascii="Arial Narrow" w:eastAsia="Times New Roman" w:hAnsi="Arial Narrow" w:cs="Times New Roman"/>
      <w:b/>
      <w:bCs/>
      <w:sz w:val="28"/>
      <w:szCs w:val="20"/>
      <w:lang w:val="sr-Cyrl-CS" w:eastAsia="ar-SA"/>
    </w:rPr>
  </w:style>
  <w:style w:type="character" w:customStyle="1" w:styleId="WW8Num2z0">
    <w:name w:val="WW8Num2z0"/>
    <w:rsid w:val="004A18FB"/>
    <w:rPr>
      <w:rFonts w:ascii="Symbol" w:hAnsi="Symbol"/>
    </w:rPr>
  </w:style>
  <w:style w:type="character" w:customStyle="1" w:styleId="WW8Num3z0">
    <w:name w:val="WW8Num3z0"/>
    <w:rsid w:val="004A18FB"/>
    <w:rPr>
      <w:rFonts w:ascii="Symbol" w:hAnsi="Symbol"/>
    </w:rPr>
  </w:style>
  <w:style w:type="character" w:customStyle="1" w:styleId="WW8Num4z0">
    <w:name w:val="WW8Num4z0"/>
    <w:rsid w:val="004A18FB"/>
    <w:rPr>
      <w:rFonts w:ascii="Symbol" w:hAnsi="Symbol"/>
    </w:rPr>
  </w:style>
  <w:style w:type="character" w:customStyle="1" w:styleId="WW8Num5z0">
    <w:name w:val="WW8Num5z0"/>
    <w:rsid w:val="004A18FB"/>
    <w:rPr>
      <w:rFonts w:ascii="Symbol" w:hAnsi="Symbol" w:cs="Times New Roman"/>
    </w:rPr>
  </w:style>
  <w:style w:type="character" w:customStyle="1" w:styleId="WW8Num6z0">
    <w:name w:val="WW8Num6z0"/>
    <w:rsid w:val="004A18FB"/>
    <w:rPr>
      <w:rFonts w:ascii="Symbol" w:hAnsi="Symbol"/>
    </w:rPr>
  </w:style>
  <w:style w:type="character" w:customStyle="1" w:styleId="WW8Num11z0">
    <w:name w:val="WW8Num11z0"/>
    <w:rsid w:val="004A18FB"/>
    <w:rPr>
      <w:rFonts w:ascii="Symbol" w:hAnsi="Symbol"/>
    </w:rPr>
  </w:style>
  <w:style w:type="character" w:customStyle="1" w:styleId="WW8Num15z0">
    <w:name w:val="WW8Num15z0"/>
    <w:rsid w:val="004A18FB"/>
    <w:rPr>
      <w:rFonts w:ascii="Symbol" w:hAnsi="Symbol"/>
    </w:rPr>
  </w:style>
  <w:style w:type="character" w:customStyle="1" w:styleId="WW8Num16z0">
    <w:name w:val="WW8Num16z0"/>
    <w:rsid w:val="004A18FB"/>
    <w:rPr>
      <w:rFonts w:ascii="Symbol" w:hAnsi="Symbol" w:cs="Times New Roman"/>
    </w:rPr>
  </w:style>
  <w:style w:type="character" w:customStyle="1" w:styleId="WW8Num17z0">
    <w:name w:val="WW8Num17z0"/>
    <w:rsid w:val="004A18FB"/>
    <w:rPr>
      <w:rFonts w:ascii="Symbol" w:hAnsi="Symbol"/>
    </w:rPr>
  </w:style>
  <w:style w:type="character" w:customStyle="1" w:styleId="WW8Num19z1">
    <w:name w:val="WW8Num19z1"/>
    <w:rsid w:val="004A18FB"/>
    <w:rPr>
      <w:rFonts w:ascii="Times New Roman" w:hAnsi="Times New Roman" w:cs="Times New Roman"/>
    </w:rPr>
  </w:style>
  <w:style w:type="character" w:customStyle="1" w:styleId="WW8Num20z0">
    <w:name w:val="WW8Num20z0"/>
    <w:rsid w:val="004A18FB"/>
    <w:rPr>
      <w:rFonts w:ascii="Courier New" w:hAnsi="Courier New"/>
      <w:color w:val="auto"/>
    </w:rPr>
  </w:style>
  <w:style w:type="character" w:customStyle="1" w:styleId="WW8Num21z0">
    <w:name w:val="WW8Num21z0"/>
    <w:rsid w:val="004A18FB"/>
    <w:rPr>
      <w:rFonts w:ascii="Symbol" w:hAnsi="Symbol"/>
    </w:rPr>
  </w:style>
  <w:style w:type="character" w:customStyle="1" w:styleId="WW8Num24z1">
    <w:name w:val="WW8Num24z1"/>
    <w:rsid w:val="004A18FB"/>
    <w:rPr>
      <w:rFonts w:ascii="Symbol" w:hAnsi="Symbol"/>
    </w:rPr>
  </w:style>
  <w:style w:type="character" w:customStyle="1" w:styleId="WW8Num25z0">
    <w:name w:val="WW8Num25z0"/>
    <w:rsid w:val="004A18FB"/>
    <w:rPr>
      <w:rFonts w:ascii="Symbol" w:hAnsi="Symbol"/>
    </w:rPr>
  </w:style>
  <w:style w:type="character" w:customStyle="1" w:styleId="WW8Num26z0">
    <w:name w:val="WW8Num26z0"/>
    <w:rsid w:val="004A18FB"/>
    <w:rPr>
      <w:i w:val="0"/>
    </w:rPr>
  </w:style>
  <w:style w:type="character" w:customStyle="1" w:styleId="WW8Num27z0">
    <w:name w:val="WW8Num27z0"/>
    <w:rsid w:val="004A18FB"/>
    <w:rPr>
      <w:rFonts w:ascii="Symbol" w:hAnsi="Symbol"/>
    </w:rPr>
  </w:style>
  <w:style w:type="character" w:customStyle="1" w:styleId="WW8Num28z0">
    <w:name w:val="WW8Num28z0"/>
    <w:rsid w:val="004A18FB"/>
    <w:rPr>
      <w:rFonts w:ascii="Symbol" w:hAnsi="Symbol"/>
    </w:rPr>
  </w:style>
  <w:style w:type="character" w:customStyle="1" w:styleId="WW8Num29z0">
    <w:name w:val="WW8Num29z0"/>
    <w:rsid w:val="004A18FB"/>
    <w:rPr>
      <w:rFonts w:ascii="Symbol" w:hAnsi="Symbol"/>
    </w:rPr>
  </w:style>
  <w:style w:type="character" w:customStyle="1" w:styleId="WW8Num31z0">
    <w:name w:val="WW8Num31z0"/>
    <w:rsid w:val="004A18FB"/>
    <w:rPr>
      <w:rFonts w:ascii="Symbol" w:hAnsi="Symbol"/>
    </w:rPr>
  </w:style>
  <w:style w:type="character" w:customStyle="1" w:styleId="WW8Num34z0">
    <w:name w:val="WW8Num34z0"/>
    <w:rsid w:val="004A18FB"/>
    <w:rPr>
      <w:rFonts w:ascii="Symbol" w:hAnsi="Symbol"/>
    </w:rPr>
  </w:style>
  <w:style w:type="character" w:customStyle="1" w:styleId="WW8Num35z0">
    <w:name w:val="WW8Num35z0"/>
    <w:rsid w:val="004A18FB"/>
    <w:rPr>
      <w:rFonts w:ascii="Symbol" w:hAnsi="Symbol"/>
    </w:rPr>
  </w:style>
  <w:style w:type="character" w:customStyle="1" w:styleId="WW8Num38z1">
    <w:name w:val="WW8Num38z1"/>
    <w:rsid w:val="004A18FB"/>
    <w:rPr>
      <w:rFonts w:ascii="Courier New" w:hAnsi="Courier New" w:cs="Courier New"/>
    </w:rPr>
  </w:style>
  <w:style w:type="character" w:customStyle="1" w:styleId="WW8Num38z2">
    <w:name w:val="WW8Num38z2"/>
    <w:rsid w:val="004A18FB"/>
    <w:rPr>
      <w:rFonts w:ascii="Wingdings" w:hAnsi="Wingdings"/>
    </w:rPr>
  </w:style>
  <w:style w:type="character" w:customStyle="1" w:styleId="WW8Num38z3">
    <w:name w:val="WW8Num38z3"/>
    <w:rsid w:val="004A18FB"/>
    <w:rPr>
      <w:rFonts w:ascii="Symbol" w:hAnsi="Symbol"/>
    </w:rPr>
  </w:style>
  <w:style w:type="character" w:customStyle="1" w:styleId="WW8Num39z0">
    <w:name w:val="WW8Num39z0"/>
    <w:rsid w:val="004A18FB"/>
    <w:rPr>
      <w:rFonts w:ascii="Symbol" w:hAnsi="Symbol"/>
    </w:rPr>
  </w:style>
  <w:style w:type="character" w:customStyle="1" w:styleId="WW8Num40z0">
    <w:name w:val="WW8Num40z0"/>
    <w:rsid w:val="004A18FB"/>
    <w:rPr>
      <w:rFonts w:ascii="Symbol" w:hAnsi="Symbol"/>
    </w:rPr>
  </w:style>
  <w:style w:type="character" w:customStyle="1" w:styleId="WW8Num41z0">
    <w:name w:val="WW8Num41z0"/>
    <w:rsid w:val="004A18FB"/>
    <w:rPr>
      <w:rFonts w:ascii="Symbol" w:hAnsi="Symbol"/>
    </w:rPr>
  </w:style>
  <w:style w:type="character" w:customStyle="1" w:styleId="WW8Num42z0">
    <w:name w:val="WW8Num42z0"/>
    <w:rsid w:val="004A18FB"/>
    <w:rPr>
      <w:rFonts w:ascii="Symbol" w:hAnsi="Symbol"/>
    </w:rPr>
  </w:style>
  <w:style w:type="character" w:customStyle="1" w:styleId="WW8Num43z0">
    <w:name w:val="WW8Num43z0"/>
    <w:rsid w:val="004A18FB"/>
    <w:rPr>
      <w:rFonts w:ascii="Symbol" w:hAnsi="Symbol"/>
    </w:rPr>
  </w:style>
  <w:style w:type="character" w:customStyle="1" w:styleId="WW8Num44z0">
    <w:name w:val="WW8Num44z0"/>
    <w:rsid w:val="004A18FB"/>
    <w:rPr>
      <w:rFonts w:ascii="Symbol" w:hAnsi="Symbol"/>
    </w:rPr>
  </w:style>
  <w:style w:type="character" w:customStyle="1" w:styleId="WW8Num46z0">
    <w:name w:val="WW8Num46z0"/>
    <w:rsid w:val="004A18FB"/>
    <w:rPr>
      <w:rFonts w:ascii="Symbol" w:hAnsi="Symbol"/>
    </w:rPr>
  </w:style>
  <w:style w:type="character" w:customStyle="1" w:styleId="WW-Absatz-Standardschriftart">
    <w:name w:val="WW-Absatz-Standardschriftart"/>
    <w:rsid w:val="004A18FB"/>
  </w:style>
  <w:style w:type="character" w:customStyle="1" w:styleId="WW-WW8Num2z0">
    <w:name w:val="WW-WW8Num2z0"/>
    <w:rsid w:val="004A18FB"/>
    <w:rPr>
      <w:rFonts w:ascii="Symbol" w:hAnsi="Symbol"/>
    </w:rPr>
  </w:style>
  <w:style w:type="character" w:customStyle="1" w:styleId="WW-WW8Num3z0">
    <w:name w:val="WW-WW8Num3z0"/>
    <w:rsid w:val="004A18FB"/>
    <w:rPr>
      <w:rFonts w:ascii="Symbol" w:hAnsi="Symbol"/>
    </w:rPr>
  </w:style>
  <w:style w:type="character" w:customStyle="1" w:styleId="WW-WW8Num4z0">
    <w:name w:val="WW-WW8Num4z0"/>
    <w:rsid w:val="004A18FB"/>
    <w:rPr>
      <w:rFonts w:ascii="Symbol" w:hAnsi="Symbol"/>
    </w:rPr>
  </w:style>
  <w:style w:type="character" w:customStyle="1" w:styleId="WW-WW8Num5z0">
    <w:name w:val="WW-WW8Num5z0"/>
    <w:rsid w:val="004A18FB"/>
    <w:rPr>
      <w:rFonts w:ascii="Symbol" w:hAnsi="Symbol" w:cs="Times New Roman"/>
    </w:rPr>
  </w:style>
  <w:style w:type="character" w:customStyle="1" w:styleId="WW-WW8Num6z0">
    <w:name w:val="WW-WW8Num6z0"/>
    <w:rsid w:val="004A18FB"/>
    <w:rPr>
      <w:rFonts w:ascii="Symbol" w:hAnsi="Symbol"/>
    </w:rPr>
  </w:style>
  <w:style w:type="character" w:customStyle="1" w:styleId="WW-WW8Num11z0">
    <w:name w:val="WW-WW8Num11z0"/>
    <w:rsid w:val="004A18FB"/>
    <w:rPr>
      <w:rFonts w:ascii="Symbol" w:hAnsi="Symbol"/>
    </w:rPr>
  </w:style>
  <w:style w:type="character" w:customStyle="1" w:styleId="WW-WW8Num15z0">
    <w:name w:val="WW-WW8Num15z0"/>
    <w:rsid w:val="004A18FB"/>
    <w:rPr>
      <w:rFonts w:ascii="Symbol" w:hAnsi="Symbol"/>
    </w:rPr>
  </w:style>
  <w:style w:type="character" w:customStyle="1" w:styleId="WW-WW8Num16z0">
    <w:name w:val="WW-WW8Num16z0"/>
    <w:rsid w:val="004A18FB"/>
    <w:rPr>
      <w:rFonts w:ascii="Symbol" w:hAnsi="Symbol" w:cs="Times New Roman"/>
    </w:rPr>
  </w:style>
  <w:style w:type="character" w:customStyle="1" w:styleId="WW-WW8Num17z0">
    <w:name w:val="WW-WW8Num17z0"/>
    <w:rsid w:val="004A18FB"/>
    <w:rPr>
      <w:rFonts w:ascii="Symbol" w:hAnsi="Symbol"/>
    </w:rPr>
  </w:style>
  <w:style w:type="character" w:customStyle="1" w:styleId="WW-WW8Num19z1">
    <w:name w:val="WW-WW8Num19z1"/>
    <w:rsid w:val="004A18FB"/>
    <w:rPr>
      <w:rFonts w:ascii="Times New Roman" w:hAnsi="Times New Roman" w:cs="Times New Roman"/>
    </w:rPr>
  </w:style>
  <w:style w:type="character" w:customStyle="1" w:styleId="WW-WW8Num20z0">
    <w:name w:val="WW-WW8Num20z0"/>
    <w:rsid w:val="004A18FB"/>
    <w:rPr>
      <w:rFonts w:ascii="Courier New" w:hAnsi="Courier New"/>
      <w:color w:val="auto"/>
    </w:rPr>
  </w:style>
  <w:style w:type="character" w:customStyle="1" w:styleId="WW-WW8Num21z0">
    <w:name w:val="WW-WW8Num21z0"/>
    <w:rsid w:val="004A18FB"/>
    <w:rPr>
      <w:rFonts w:ascii="Symbol" w:hAnsi="Symbol"/>
    </w:rPr>
  </w:style>
  <w:style w:type="character" w:customStyle="1" w:styleId="WW-WW8Num24z1">
    <w:name w:val="WW-WW8Num24z1"/>
    <w:rsid w:val="004A18FB"/>
    <w:rPr>
      <w:rFonts w:ascii="Symbol" w:hAnsi="Symbol"/>
    </w:rPr>
  </w:style>
  <w:style w:type="character" w:customStyle="1" w:styleId="WW-WW8Num25z0">
    <w:name w:val="WW-WW8Num25z0"/>
    <w:rsid w:val="004A18FB"/>
    <w:rPr>
      <w:rFonts w:ascii="Symbol" w:hAnsi="Symbol"/>
    </w:rPr>
  </w:style>
  <w:style w:type="character" w:customStyle="1" w:styleId="WW-WW8Num26z0">
    <w:name w:val="WW-WW8Num26z0"/>
    <w:rsid w:val="004A18FB"/>
    <w:rPr>
      <w:i w:val="0"/>
    </w:rPr>
  </w:style>
  <w:style w:type="character" w:customStyle="1" w:styleId="WW-WW8Num27z0">
    <w:name w:val="WW-WW8Num27z0"/>
    <w:rsid w:val="004A18FB"/>
    <w:rPr>
      <w:rFonts w:ascii="Symbol" w:hAnsi="Symbol"/>
    </w:rPr>
  </w:style>
  <w:style w:type="character" w:customStyle="1" w:styleId="WW-WW8Num28z0">
    <w:name w:val="WW-WW8Num28z0"/>
    <w:rsid w:val="004A18FB"/>
    <w:rPr>
      <w:rFonts w:ascii="Symbol" w:hAnsi="Symbol"/>
    </w:rPr>
  </w:style>
  <w:style w:type="character" w:customStyle="1" w:styleId="WW-WW8Num29z0">
    <w:name w:val="WW-WW8Num29z0"/>
    <w:rsid w:val="004A18FB"/>
    <w:rPr>
      <w:rFonts w:ascii="Symbol" w:hAnsi="Symbol"/>
    </w:rPr>
  </w:style>
  <w:style w:type="character" w:customStyle="1" w:styleId="WW-WW8Num31z0">
    <w:name w:val="WW-WW8Num31z0"/>
    <w:rsid w:val="004A18FB"/>
    <w:rPr>
      <w:rFonts w:ascii="Symbol" w:hAnsi="Symbol"/>
    </w:rPr>
  </w:style>
  <w:style w:type="character" w:customStyle="1" w:styleId="WW-WW8Num34z0">
    <w:name w:val="WW-WW8Num34z0"/>
    <w:rsid w:val="004A18FB"/>
    <w:rPr>
      <w:rFonts w:ascii="Symbol" w:hAnsi="Symbol"/>
    </w:rPr>
  </w:style>
  <w:style w:type="character" w:customStyle="1" w:styleId="WW-WW8Num35z0">
    <w:name w:val="WW-WW8Num35z0"/>
    <w:rsid w:val="004A18FB"/>
    <w:rPr>
      <w:rFonts w:ascii="Symbol" w:hAnsi="Symbol"/>
    </w:rPr>
  </w:style>
  <w:style w:type="character" w:customStyle="1" w:styleId="WW-WW8Num38z1">
    <w:name w:val="WW-WW8Num38z1"/>
    <w:rsid w:val="004A18FB"/>
    <w:rPr>
      <w:rFonts w:ascii="Courier New" w:hAnsi="Courier New" w:cs="Courier New"/>
    </w:rPr>
  </w:style>
  <w:style w:type="character" w:customStyle="1" w:styleId="WW-WW8Num38z2">
    <w:name w:val="WW-WW8Num38z2"/>
    <w:rsid w:val="004A18FB"/>
    <w:rPr>
      <w:rFonts w:ascii="Wingdings" w:hAnsi="Wingdings"/>
    </w:rPr>
  </w:style>
  <w:style w:type="character" w:customStyle="1" w:styleId="WW-WW8Num38z3">
    <w:name w:val="WW-WW8Num38z3"/>
    <w:rsid w:val="004A18FB"/>
    <w:rPr>
      <w:rFonts w:ascii="Symbol" w:hAnsi="Symbol"/>
    </w:rPr>
  </w:style>
  <w:style w:type="character" w:customStyle="1" w:styleId="WW-WW8Num39z0">
    <w:name w:val="WW-WW8Num39z0"/>
    <w:rsid w:val="004A18FB"/>
    <w:rPr>
      <w:rFonts w:ascii="Symbol" w:hAnsi="Symbol"/>
    </w:rPr>
  </w:style>
  <w:style w:type="character" w:customStyle="1" w:styleId="WW-WW8Num40z0">
    <w:name w:val="WW-WW8Num40z0"/>
    <w:rsid w:val="004A18FB"/>
    <w:rPr>
      <w:rFonts w:ascii="Symbol" w:hAnsi="Symbol"/>
    </w:rPr>
  </w:style>
  <w:style w:type="character" w:customStyle="1" w:styleId="WW-WW8Num41z0">
    <w:name w:val="WW-WW8Num41z0"/>
    <w:rsid w:val="004A18FB"/>
    <w:rPr>
      <w:rFonts w:ascii="Symbol" w:hAnsi="Symbol"/>
    </w:rPr>
  </w:style>
  <w:style w:type="character" w:customStyle="1" w:styleId="WW-WW8Num42z0">
    <w:name w:val="WW-WW8Num42z0"/>
    <w:rsid w:val="004A18FB"/>
    <w:rPr>
      <w:rFonts w:ascii="Symbol" w:hAnsi="Symbol"/>
    </w:rPr>
  </w:style>
  <w:style w:type="character" w:customStyle="1" w:styleId="WW-WW8Num43z0">
    <w:name w:val="WW-WW8Num43z0"/>
    <w:rsid w:val="004A18FB"/>
    <w:rPr>
      <w:rFonts w:ascii="Symbol" w:hAnsi="Symbol"/>
    </w:rPr>
  </w:style>
  <w:style w:type="character" w:customStyle="1" w:styleId="WW-WW8Num44z0">
    <w:name w:val="WW-WW8Num44z0"/>
    <w:rsid w:val="004A18FB"/>
    <w:rPr>
      <w:rFonts w:ascii="Symbol" w:hAnsi="Symbol"/>
    </w:rPr>
  </w:style>
  <w:style w:type="character" w:customStyle="1" w:styleId="WW-WW8Num46z0">
    <w:name w:val="WW-WW8Num46z0"/>
    <w:rsid w:val="004A18FB"/>
    <w:rPr>
      <w:rFonts w:ascii="Symbol" w:hAnsi="Symbol"/>
    </w:rPr>
  </w:style>
  <w:style w:type="character" w:customStyle="1" w:styleId="WW-Absatz-Standardschriftart1">
    <w:name w:val="WW-Absatz-Standardschriftart1"/>
    <w:rsid w:val="004A18FB"/>
  </w:style>
  <w:style w:type="character" w:customStyle="1" w:styleId="WW-WW8Num2z01">
    <w:name w:val="WW-WW8Num2z01"/>
    <w:rsid w:val="004A18FB"/>
    <w:rPr>
      <w:rFonts w:ascii="Symbol" w:hAnsi="Symbol"/>
    </w:rPr>
  </w:style>
  <w:style w:type="character" w:customStyle="1" w:styleId="WW-WW8Num3z01">
    <w:name w:val="WW-WW8Num3z01"/>
    <w:rsid w:val="004A18FB"/>
    <w:rPr>
      <w:rFonts w:ascii="Symbol" w:hAnsi="Symbol"/>
    </w:rPr>
  </w:style>
  <w:style w:type="character" w:customStyle="1" w:styleId="WW-WW8Num4z01">
    <w:name w:val="WW-WW8Num4z01"/>
    <w:rsid w:val="004A18FB"/>
    <w:rPr>
      <w:rFonts w:ascii="Symbol" w:hAnsi="Symbol"/>
    </w:rPr>
  </w:style>
  <w:style w:type="character" w:customStyle="1" w:styleId="WW-WW8Num5z01">
    <w:name w:val="WW-WW8Num5z01"/>
    <w:rsid w:val="004A18FB"/>
    <w:rPr>
      <w:rFonts w:ascii="Symbol" w:hAnsi="Symbol" w:cs="Times New Roman"/>
    </w:rPr>
  </w:style>
  <w:style w:type="character" w:customStyle="1" w:styleId="WW-WW8Num6z01">
    <w:name w:val="WW-WW8Num6z01"/>
    <w:rsid w:val="004A18FB"/>
    <w:rPr>
      <w:rFonts w:ascii="Symbol" w:hAnsi="Symbol"/>
    </w:rPr>
  </w:style>
  <w:style w:type="character" w:customStyle="1" w:styleId="WW-WW8Num11z01">
    <w:name w:val="WW-WW8Num11z01"/>
    <w:rsid w:val="004A18FB"/>
    <w:rPr>
      <w:rFonts w:ascii="Symbol" w:hAnsi="Symbol"/>
    </w:rPr>
  </w:style>
  <w:style w:type="character" w:customStyle="1" w:styleId="WW-WW8Num15z01">
    <w:name w:val="WW-WW8Num15z01"/>
    <w:rsid w:val="004A18FB"/>
    <w:rPr>
      <w:rFonts w:ascii="Symbol" w:hAnsi="Symbol"/>
    </w:rPr>
  </w:style>
  <w:style w:type="character" w:customStyle="1" w:styleId="WW-WW8Num16z01">
    <w:name w:val="WW-WW8Num16z01"/>
    <w:rsid w:val="004A18FB"/>
    <w:rPr>
      <w:rFonts w:ascii="Symbol" w:hAnsi="Symbol" w:cs="Times New Roman"/>
    </w:rPr>
  </w:style>
  <w:style w:type="character" w:customStyle="1" w:styleId="WW-WW8Num17z01">
    <w:name w:val="WW-WW8Num17z01"/>
    <w:rsid w:val="004A18FB"/>
    <w:rPr>
      <w:rFonts w:ascii="Symbol" w:hAnsi="Symbol"/>
    </w:rPr>
  </w:style>
  <w:style w:type="character" w:customStyle="1" w:styleId="WW-WW8Num19z11">
    <w:name w:val="WW-WW8Num19z11"/>
    <w:rsid w:val="004A18FB"/>
    <w:rPr>
      <w:rFonts w:ascii="Times New Roman" w:hAnsi="Times New Roman" w:cs="Times New Roman"/>
    </w:rPr>
  </w:style>
  <w:style w:type="character" w:customStyle="1" w:styleId="WW-WW8Num20z01">
    <w:name w:val="WW-WW8Num20z01"/>
    <w:rsid w:val="004A18FB"/>
    <w:rPr>
      <w:rFonts w:ascii="Courier New" w:hAnsi="Courier New"/>
      <w:color w:val="auto"/>
    </w:rPr>
  </w:style>
  <w:style w:type="character" w:customStyle="1" w:styleId="WW-WW8Num21z01">
    <w:name w:val="WW-WW8Num21z01"/>
    <w:rsid w:val="004A18FB"/>
    <w:rPr>
      <w:rFonts w:ascii="Symbol" w:hAnsi="Symbol"/>
    </w:rPr>
  </w:style>
  <w:style w:type="character" w:customStyle="1" w:styleId="WW-WW8Num24z11">
    <w:name w:val="WW-WW8Num24z11"/>
    <w:rsid w:val="004A18FB"/>
    <w:rPr>
      <w:rFonts w:ascii="Symbol" w:hAnsi="Symbol"/>
    </w:rPr>
  </w:style>
  <w:style w:type="character" w:customStyle="1" w:styleId="WW-WW8Num25z01">
    <w:name w:val="WW-WW8Num25z01"/>
    <w:rsid w:val="004A18FB"/>
    <w:rPr>
      <w:rFonts w:ascii="Symbol" w:hAnsi="Symbol"/>
    </w:rPr>
  </w:style>
  <w:style w:type="character" w:customStyle="1" w:styleId="WW-WW8Num26z01">
    <w:name w:val="WW-WW8Num26z01"/>
    <w:rsid w:val="004A18FB"/>
    <w:rPr>
      <w:i w:val="0"/>
    </w:rPr>
  </w:style>
  <w:style w:type="character" w:customStyle="1" w:styleId="WW-WW8Num27z01">
    <w:name w:val="WW-WW8Num27z01"/>
    <w:rsid w:val="004A18FB"/>
    <w:rPr>
      <w:rFonts w:ascii="Symbol" w:hAnsi="Symbol"/>
    </w:rPr>
  </w:style>
  <w:style w:type="character" w:customStyle="1" w:styleId="WW-WW8Num28z01">
    <w:name w:val="WW-WW8Num28z01"/>
    <w:rsid w:val="004A18FB"/>
    <w:rPr>
      <w:rFonts w:ascii="Symbol" w:hAnsi="Symbol"/>
    </w:rPr>
  </w:style>
  <w:style w:type="character" w:customStyle="1" w:styleId="WW-WW8Num29z01">
    <w:name w:val="WW-WW8Num29z01"/>
    <w:rsid w:val="004A18FB"/>
    <w:rPr>
      <w:rFonts w:ascii="Symbol" w:hAnsi="Symbol"/>
    </w:rPr>
  </w:style>
  <w:style w:type="character" w:customStyle="1" w:styleId="WW-WW8Num31z01">
    <w:name w:val="WW-WW8Num31z01"/>
    <w:rsid w:val="004A18FB"/>
    <w:rPr>
      <w:rFonts w:ascii="Symbol" w:hAnsi="Symbol"/>
    </w:rPr>
  </w:style>
  <w:style w:type="character" w:customStyle="1" w:styleId="WW-WW8Num34z01">
    <w:name w:val="WW-WW8Num34z01"/>
    <w:rsid w:val="004A18FB"/>
    <w:rPr>
      <w:rFonts w:ascii="Symbol" w:hAnsi="Symbol"/>
    </w:rPr>
  </w:style>
  <w:style w:type="character" w:customStyle="1" w:styleId="WW-WW8Num35z01">
    <w:name w:val="WW-WW8Num35z01"/>
    <w:rsid w:val="004A18FB"/>
    <w:rPr>
      <w:rFonts w:ascii="Symbol" w:hAnsi="Symbol"/>
    </w:rPr>
  </w:style>
  <w:style w:type="character" w:customStyle="1" w:styleId="WW-WW8Num38z11">
    <w:name w:val="WW-WW8Num38z11"/>
    <w:rsid w:val="004A18FB"/>
    <w:rPr>
      <w:rFonts w:ascii="Courier New" w:hAnsi="Courier New" w:cs="Courier New"/>
    </w:rPr>
  </w:style>
  <w:style w:type="character" w:customStyle="1" w:styleId="WW-WW8Num38z21">
    <w:name w:val="WW-WW8Num38z21"/>
    <w:rsid w:val="004A18FB"/>
    <w:rPr>
      <w:rFonts w:ascii="Wingdings" w:hAnsi="Wingdings"/>
    </w:rPr>
  </w:style>
  <w:style w:type="character" w:customStyle="1" w:styleId="WW-WW8Num38z31">
    <w:name w:val="WW-WW8Num38z31"/>
    <w:rsid w:val="004A18FB"/>
    <w:rPr>
      <w:rFonts w:ascii="Symbol" w:hAnsi="Symbol"/>
    </w:rPr>
  </w:style>
  <w:style w:type="character" w:customStyle="1" w:styleId="WW-WW8Num39z01">
    <w:name w:val="WW-WW8Num39z01"/>
    <w:rsid w:val="004A18FB"/>
    <w:rPr>
      <w:rFonts w:ascii="Symbol" w:hAnsi="Symbol"/>
    </w:rPr>
  </w:style>
  <w:style w:type="character" w:customStyle="1" w:styleId="WW-WW8Num40z01">
    <w:name w:val="WW-WW8Num40z01"/>
    <w:rsid w:val="004A18FB"/>
    <w:rPr>
      <w:rFonts w:ascii="Symbol" w:hAnsi="Symbol"/>
    </w:rPr>
  </w:style>
  <w:style w:type="character" w:customStyle="1" w:styleId="WW-WW8Num41z01">
    <w:name w:val="WW-WW8Num41z01"/>
    <w:rsid w:val="004A18FB"/>
    <w:rPr>
      <w:rFonts w:ascii="Symbol" w:hAnsi="Symbol"/>
    </w:rPr>
  </w:style>
  <w:style w:type="character" w:customStyle="1" w:styleId="WW-WW8Num42z01">
    <w:name w:val="WW-WW8Num42z01"/>
    <w:rsid w:val="004A18FB"/>
    <w:rPr>
      <w:rFonts w:ascii="Symbol" w:hAnsi="Symbol"/>
    </w:rPr>
  </w:style>
  <w:style w:type="character" w:customStyle="1" w:styleId="WW-WW8Num43z01">
    <w:name w:val="WW-WW8Num43z01"/>
    <w:rsid w:val="004A18FB"/>
    <w:rPr>
      <w:rFonts w:ascii="Symbol" w:hAnsi="Symbol"/>
    </w:rPr>
  </w:style>
  <w:style w:type="character" w:customStyle="1" w:styleId="WW-WW8Num44z01">
    <w:name w:val="WW-WW8Num44z01"/>
    <w:rsid w:val="004A18FB"/>
    <w:rPr>
      <w:rFonts w:ascii="Symbol" w:hAnsi="Symbol"/>
    </w:rPr>
  </w:style>
  <w:style w:type="character" w:customStyle="1" w:styleId="WW-WW8Num46z01">
    <w:name w:val="WW-WW8Num46z01"/>
    <w:rsid w:val="004A18FB"/>
    <w:rPr>
      <w:rFonts w:ascii="Symbol" w:hAnsi="Symbol"/>
    </w:rPr>
  </w:style>
  <w:style w:type="character" w:customStyle="1" w:styleId="WW-Absatz-Standardschriftart11">
    <w:name w:val="WW-Absatz-Standardschriftart11"/>
    <w:rsid w:val="004A18FB"/>
  </w:style>
  <w:style w:type="character" w:customStyle="1" w:styleId="WW-WW8Num2z011">
    <w:name w:val="WW-WW8Num2z011"/>
    <w:rsid w:val="004A18FB"/>
    <w:rPr>
      <w:rFonts w:ascii="Symbol" w:hAnsi="Symbol"/>
    </w:rPr>
  </w:style>
  <w:style w:type="character" w:customStyle="1" w:styleId="WW-WW8Num3z011">
    <w:name w:val="WW-WW8Num3z011"/>
    <w:rsid w:val="004A18FB"/>
    <w:rPr>
      <w:rFonts w:ascii="Symbol" w:hAnsi="Symbol"/>
    </w:rPr>
  </w:style>
  <w:style w:type="character" w:customStyle="1" w:styleId="WW-WW8Num4z011">
    <w:name w:val="WW-WW8Num4z011"/>
    <w:rsid w:val="004A18FB"/>
    <w:rPr>
      <w:rFonts w:ascii="Symbol" w:hAnsi="Symbol"/>
    </w:rPr>
  </w:style>
  <w:style w:type="character" w:customStyle="1" w:styleId="WW-WW8Num5z011">
    <w:name w:val="WW-WW8Num5z011"/>
    <w:rsid w:val="004A18FB"/>
    <w:rPr>
      <w:rFonts w:ascii="Symbol" w:hAnsi="Symbol" w:cs="Times New Roman"/>
    </w:rPr>
  </w:style>
  <w:style w:type="character" w:customStyle="1" w:styleId="WW-WW8Num6z011">
    <w:name w:val="WW-WW8Num6z011"/>
    <w:rsid w:val="004A18FB"/>
    <w:rPr>
      <w:rFonts w:ascii="Symbol" w:hAnsi="Symbol"/>
    </w:rPr>
  </w:style>
  <w:style w:type="character" w:customStyle="1" w:styleId="WW-WW8Num11z011">
    <w:name w:val="WW-WW8Num11z011"/>
    <w:rsid w:val="004A18FB"/>
    <w:rPr>
      <w:rFonts w:ascii="Symbol" w:hAnsi="Symbol"/>
    </w:rPr>
  </w:style>
  <w:style w:type="character" w:customStyle="1" w:styleId="WW-WW8Num15z011">
    <w:name w:val="WW-WW8Num15z011"/>
    <w:rsid w:val="004A18FB"/>
    <w:rPr>
      <w:rFonts w:ascii="Symbol" w:hAnsi="Symbol"/>
    </w:rPr>
  </w:style>
  <w:style w:type="character" w:customStyle="1" w:styleId="WW-WW8Num16z011">
    <w:name w:val="WW-WW8Num16z011"/>
    <w:rsid w:val="004A18FB"/>
    <w:rPr>
      <w:rFonts w:ascii="Symbol" w:hAnsi="Symbol" w:cs="Times New Roman"/>
    </w:rPr>
  </w:style>
  <w:style w:type="character" w:customStyle="1" w:styleId="WW-WW8Num17z011">
    <w:name w:val="WW-WW8Num17z011"/>
    <w:rsid w:val="004A18FB"/>
    <w:rPr>
      <w:rFonts w:ascii="Symbol" w:hAnsi="Symbol"/>
    </w:rPr>
  </w:style>
  <w:style w:type="character" w:customStyle="1" w:styleId="WW-WW8Num19z111">
    <w:name w:val="WW-WW8Num19z111"/>
    <w:rsid w:val="004A18FB"/>
    <w:rPr>
      <w:rFonts w:ascii="Times New Roman" w:hAnsi="Times New Roman" w:cs="Times New Roman"/>
    </w:rPr>
  </w:style>
  <w:style w:type="character" w:customStyle="1" w:styleId="WW-WW8Num20z011">
    <w:name w:val="WW-WW8Num20z011"/>
    <w:rsid w:val="004A18FB"/>
    <w:rPr>
      <w:rFonts w:ascii="Courier New" w:hAnsi="Courier New"/>
      <w:color w:val="auto"/>
    </w:rPr>
  </w:style>
  <w:style w:type="character" w:customStyle="1" w:styleId="WW-WW8Num21z011">
    <w:name w:val="WW-WW8Num21z011"/>
    <w:rsid w:val="004A18FB"/>
    <w:rPr>
      <w:rFonts w:ascii="Symbol" w:hAnsi="Symbol"/>
    </w:rPr>
  </w:style>
  <w:style w:type="character" w:customStyle="1" w:styleId="WW-WW8Num24z111">
    <w:name w:val="WW-WW8Num24z111"/>
    <w:rsid w:val="004A18FB"/>
    <w:rPr>
      <w:rFonts w:ascii="Symbol" w:hAnsi="Symbol"/>
    </w:rPr>
  </w:style>
  <w:style w:type="character" w:customStyle="1" w:styleId="WW-WW8Num25z011">
    <w:name w:val="WW-WW8Num25z011"/>
    <w:rsid w:val="004A18FB"/>
    <w:rPr>
      <w:rFonts w:ascii="Symbol" w:hAnsi="Symbol"/>
    </w:rPr>
  </w:style>
  <w:style w:type="character" w:customStyle="1" w:styleId="WW-WW8Num26z011">
    <w:name w:val="WW-WW8Num26z011"/>
    <w:rsid w:val="004A18FB"/>
    <w:rPr>
      <w:i w:val="0"/>
    </w:rPr>
  </w:style>
  <w:style w:type="character" w:customStyle="1" w:styleId="WW-WW8Num27z011">
    <w:name w:val="WW-WW8Num27z011"/>
    <w:rsid w:val="004A18FB"/>
    <w:rPr>
      <w:rFonts w:ascii="Symbol" w:hAnsi="Symbol"/>
    </w:rPr>
  </w:style>
  <w:style w:type="character" w:customStyle="1" w:styleId="WW-WW8Num28z011">
    <w:name w:val="WW-WW8Num28z011"/>
    <w:rsid w:val="004A18FB"/>
    <w:rPr>
      <w:rFonts w:ascii="Symbol" w:hAnsi="Symbol"/>
    </w:rPr>
  </w:style>
  <w:style w:type="character" w:customStyle="1" w:styleId="WW-WW8Num29z011">
    <w:name w:val="WW-WW8Num29z011"/>
    <w:rsid w:val="004A18FB"/>
    <w:rPr>
      <w:rFonts w:ascii="Symbol" w:hAnsi="Symbol"/>
    </w:rPr>
  </w:style>
  <w:style w:type="character" w:customStyle="1" w:styleId="WW-WW8Num31z011">
    <w:name w:val="WW-WW8Num31z011"/>
    <w:rsid w:val="004A18FB"/>
    <w:rPr>
      <w:rFonts w:ascii="Symbol" w:hAnsi="Symbol"/>
    </w:rPr>
  </w:style>
  <w:style w:type="character" w:customStyle="1" w:styleId="WW-WW8Num34z011">
    <w:name w:val="WW-WW8Num34z011"/>
    <w:rsid w:val="004A18FB"/>
    <w:rPr>
      <w:rFonts w:ascii="Symbol" w:hAnsi="Symbol"/>
    </w:rPr>
  </w:style>
  <w:style w:type="character" w:customStyle="1" w:styleId="WW-WW8Num35z011">
    <w:name w:val="WW-WW8Num35z011"/>
    <w:rsid w:val="004A18FB"/>
    <w:rPr>
      <w:rFonts w:ascii="Symbol" w:hAnsi="Symbol"/>
    </w:rPr>
  </w:style>
  <w:style w:type="character" w:customStyle="1" w:styleId="WW-WW8Num38z111">
    <w:name w:val="WW-WW8Num38z111"/>
    <w:rsid w:val="004A18FB"/>
    <w:rPr>
      <w:rFonts w:ascii="Courier New" w:hAnsi="Courier New" w:cs="Courier New"/>
    </w:rPr>
  </w:style>
  <w:style w:type="character" w:customStyle="1" w:styleId="WW-WW8Num38z211">
    <w:name w:val="WW-WW8Num38z211"/>
    <w:rsid w:val="004A18FB"/>
    <w:rPr>
      <w:rFonts w:ascii="Wingdings" w:hAnsi="Wingdings"/>
    </w:rPr>
  </w:style>
  <w:style w:type="character" w:customStyle="1" w:styleId="WW-WW8Num38z311">
    <w:name w:val="WW-WW8Num38z311"/>
    <w:rsid w:val="004A18FB"/>
    <w:rPr>
      <w:rFonts w:ascii="Symbol" w:hAnsi="Symbol"/>
    </w:rPr>
  </w:style>
  <w:style w:type="character" w:customStyle="1" w:styleId="WW-WW8Num39z011">
    <w:name w:val="WW-WW8Num39z011"/>
    <w:rsid w:val="004A18FB"/>
    <w:rPr>
      <w:rFonts w:ascii="Symbol" w:hAnsi="Symbol"/>
    </w:rPr>
  </w:style>
  <w:style w:type="character" w:customStyle="1" w:styleId="WW-WW8Num40z011">
    <w:name w:val="WW-WW8Num40z011"/>
    <w:rsid w:val="004A18FB"/>
    <w:rPr>
      <w:rFonts w:ascii="Symbol" w:hAnsi="Symbol"/>
    </w:rPr>
  </w:style>
  <w:style w:type="character" w:customStyle="1" w:styleId="WW-WW8Num41z011">
    <w:name w:val="WW-WW8Num41z011"/>
    <w:rsid w:val="004A18FB"/>
    <w:rPr>
      <w:rFonts w:ascii="Symbol" w:hAnsi="Symbol"/>
    </w:rPr>
  </w:style>
  <w:style w:type="character" w:customStyle="1" w:styleId="WW-WW8Num42z011">
    <w:name w:val="WW-WW8Num42z011"/>
    <w:rsid w:val="004A18FB"/>
    <w:rPr>
      <w:rFonts w:ascii="Symbol" w:hAnsi="Symbol"/>
    </w:rPr>
  </w:style>
  <w:style w:type="character" w:customStyle="1" w:styleId="WW-WW8Num43z011">
    <w:name w:val="WW-WW8Num43z011"/>
    <w:rsid w:val="004A18FB"/>
    <w:rPr>
      <w:rFonts w:ascii="Symbol" w:hAnsi="Symbol"/>
    </w:rPr>
  </w:style>
  <w:style w:type="character" w:customStyle="1" w:styleId="WW-WW8Num44z011">
    <w:name w:val="WW-WW8Num44z011"/>
    <w:rsid w:val="004A18FB"/>
    <w:rPr>
      <w:rFonts w:ascii="Symbol" w:hAnsi="Symbol"/>
    </w:rPr>
  </w:style>
  <w:style w:type="character" w:customStyle="1" w:styleId="WW-WW8Num46z011">
    <w:name w:val="WW-WW8Num46z011"/>
    <w:rsid w:val="004A18FB"/>
    <w:rPr>
      <w:rFonts w:ascii="Symbol" w:hAnsi="Symbol"/>
    </w:rPr>
  </w:style>
  <w:style w:type="character" w:customStyle="1" w:styleId="WW-Absatz-Standardschriftart111">
    <w:name w:val="WW-Absatz-Standardschriftart111"/>
    <w:rsid w:val="004A18FB"/>
  </w:style>
  <w:style w:type="character" w:customStyle="1" w:styleId="WW-WW8Num2z0111">
    <w:name w:val="WW-WW8Num2z0111"/>
    <w:rsid w:val="004A18FB"/>
    <w:rPr>
      <w:rFonts w:ascii="Symbol" w:hAnsi="Symbol"/>
    </w:rPr>
  </w:style>
  <w:style w:type="character" w:customStyle="1" w:styleId="WW-WW8Num3z0111">
    <w:name w:val="WW-WW8Num3z0111"/>
    <w:rsid w:val="004A18FB"/>
    <w:rPr>
      <w:rFonts w:ascii="Symbol" w:hAnsi="Symbol"/>
    </w:rPr>
  </w:style>
  <w:style w:type="character" w:customStyle="1" w:styleId="WW-WW8Num4z0111">
    <w:name w:val="WW-WW8Num4z0111"/>
    <w:rsid w:val="004A18FB"/>
    <w:rPr>
      <w:rFonts w:ascii="Symbol" w:hAnsi="Symbol"/>
    </w:rPr>
  </w:style>
  <w:style w:type="character" w:customStyle="1" w:styleId="WW-WW8Num5z0111">
    <w:name w:val="WW-WW8Num5z0111"/>
    <w:rsid w:val="004A18FB"/>
    <w:rPr>
      <w:rFonts w:ascii="Symbol" w:hAnsi="Symbol" w:cs="Times New Roman"/>
    </w:rPr>
  </w:style>
  <w:style w:type="character" w:customStyle="1" w:styleId="WW-WW8Num6z0111">
    <w:name w:val="WW-WW8Num6z0111"/>
    <w:rsid w:val="004A18FB"/>
    <w:rPr>
      <w:rFonts w:ascii="Symbol" w:hAnsi="Symbol"/>
    </w:rPr>
  </w:style>
  <w:style w:type="character" w:customStyle="1" w:styleId="WW-WW8Num11z0111">
    <w:name w:val="WW-WW8Num11z0111"/>
    <w:rsid w:val="004A18FB"/>
    <w:rPr>
      <w:rFonts w:ascii="Symbol" w:hAnsi="Symbol"/>
    </w:rPr>
  </w:style>
  <w:style w:type="character" w:customStyle="1" w:styleId="WW-WW8Num15z0111">
    <w:name w:val="WW-WW8Num15z0111"/>
    <w:rsid w:val="004A18FB"/>
    <w:rPr>
      <w:rFonts w:ascii="Symbol" w:hAnsi="Symbol"/>
    </w:rPr>
  </w:style>
  <w:style w:type="character" w:customStyle="1" w:styleId="WW-WW8Num16z0111">
    <w:name w:val="WW-WW8Num16z0111"/>
    <w:rsid w:val="004A18FB"/>
    <w:rPr>
      <w:rFonts w:ascii="Symbol" w:hAnsi="Symbol" w:cs="Times New Roman"/>
    </w:rPr>
  </w:style>
  <w:style w:type="character" w:customStyle="1" w:styleId="WW-WW8Num17z0111">
    <w:name w:val="WW-WW8Num17z0111"/>
    <w:rsid w:val="004A18FB"/>
    <w:rPr>
      <w:rFonts w:ascii="Symbol" w:hAnsi="Symbol"/>
    </w:rPr>
  </w:style>
  <w:style w:type="character" w:customStyle="1" w:styleId="WW-WW8Num19z1111">
    <w:name w:val="WW-WW8Num19z1111"/>
    <w:rsid w:val="004A18FB"/>
    <w:rPr>
      <w:rFonts w:ascii="Times New Roman" w:hAnsi="Times New Roman" w:cs="Times New Roman"/>
    </w:rPr>
  </w:style>
  <w:style w:type="character" w:customStyle="1" w:styleId="WW-WW8Num20z0111">
    <w:name w:val="WW-WW8Num20z0111"/>
    <w:rsid w:val="004A18FB"/>
    <w:rPr>
      <w:rFonts w:ascii="Courier New" w:hAnsi="Courier New"/>
      <w:color w:val="auto"/>
    </w:rPr>
  </w:style>
  <w:style w:type="character" w:customStyle="1" w:styleId="WW-WW8Num21z0111">
    <w:name w:val="WW-WW8Num21z0111"/>
    <w:rsid w:val="004A18FB"/>
    <w:rPr>
      <w:rFonts w:ascii="Symbol" w:hAnsi="Symbol"/>
    </w:rPr>
  </w:style>
  <w:style w:type="character" w:customStyle="1" w:styleId="WW-WW8Num24z1111">
    <w:name w:val="WW-WW8Num24z1111"/>
    <w:rsid w:val="004A18FB"/>
    <w:rPr>
      <w:rFonts w:ascii="Symbol" w:hAnsi="Symbol"/>
    </w:rPr>
  </w:style>
  <w:style w:type="character" w:customStyle="1" w:styleId="WW-WW8Num25z0111">
    <w:name w:val="WW-WW8Num25z0111"/>
    <w:rsid w:val="004A18FB"/>
    <w:rPr>
      <w:rFonts w:ascii="Symbol" w:hAnsi="Symbol"/>
    </w:rPr>
  </w:style>
  <w:style w:type="character" w:customStyle="1" w:styleId="WW-WW8Num26z0111">
    <w:name w:val="WW-WW8Num26z0111"/>
    <w:rsid w:val="004A18FB"/>
    <w:rPr>
      <w:i w:val="0"/>
    </w:rPr>
  </w:style>
  <w:style w:type="character" w:customStyle="1" w:styleId="WW-WW8Num27z0111">
    <w:name w:val="WW-WW8Num27z0111"/>
    <w:rsid w:val="004A18FB"/>
    <w:rPr>
      <w:rFonts w:ascii="Symbol" w:hAnsi="Symbol"/>
    </w:rPr>
  </w:style>
  <w:style w:type="character" w:customStyle="1" w:styleId="WW-WW8Num28z0111">
    <w:name w:val="WW-WW8Num28z0111"/>
    <w:rsid w:val="004A18FB"/>
    <w:rPr>
      <w:rFonts w:ascii="Symbol" w:hAnsi="Symbol"/>
    </w:rPr>
  </w:style>
  <w:style w:type="character" w:customStyle="1" w:styleId="WW-WW8Num29z0111">
    <w:name w:val="WW-WW8Num29z0111"/>
    <w:rsid w:val="004A18FB"/>
    <w:rPr>
      <w:rFonts w:ascii="Symbol" w:hAnsi="Symbol"/>
    </w:rPr>
  </w:style>
  <w:style w:type="character" w:customStyle="1" w:styleId="WW-WW8Num31z0111">
    <w:name w:val="WW-WW8Num31z0111"/>
    <w:rsid w:val="004A18FB"/>
    <w:rPr>
      <w:rFonts w:ascii="Symbol" w:hAnsi="Symbol"/>
    </w:rPr>
  </w:style>
  <w:style w:type="character" w:customStyle="1" w:styleId="WW-WW8Num34z0111">
    <w:name w:val="WW-WW8Num34z0111"/>
    <w:rsid w:val="004A18FB"/>
    <w:rPr>
      <w:rFonts w:ascii="Symbol" w:hAnsi="Symbol"/>
    </w:rPr>
  </w:style>
  <w:style w:type="character" w:customStyle="1" w:styleId="WW-WW8Num35z0111">
    <w:name w:val="WW-WW8Num35z0111"/>
    <w:rsid w:val="004A18FB"/>
    <w:rPr>
      <w:rFonts w:ascii="Symbol" w:hAnsi="Symbol"/>
    </w:rPr>
  </w:style>
  <w:style w:type="character" w:customStyle="1" w:styleId="WW-WW8Num38z1111">
    <w:name w:val="WW-WW8Num38z1111"/>
    <w:rsid w:val="004A18FB"/>
    <w:rPr>
      <w:rFonts w:ascii="Courier New" w:hAnsi="Courier New" w:cs="Courier New"/>
    </w:rPr>
  </w:style>
  <w:style w:type="character" w:customStyle="1" w:styleId="WW-WW8Num38z2111">
    <w:name w:val="WW-WW8Num38z2111"/>
    <w:rsid w:val="004A18FB"/>
    <w:rPr>
      <w:rFonts w:ascii="Wingdings" w:hAnsi="Wingdings"/>
    </w:rPr>
  </w:style>
  <w:style w:type="character" w:customStyle="1" w:styleId="WW-WW8Num38z3111">
    <w:name w:val="WW-WW8Num38z3111"/>
    <w:rsid w:val="004A18FB"/>
    <w:rPr>
      <w:rFonts w:ascii="Symbol" w:hAnsi="Symbol"/>
    </w:rPr>
  </w:style>
  <w:style w:type="character" w:customStyle="1" w:styleId="WW-WW8Num39z0111">
    <w:name w:val="WW-WW8Num39z0111"/>
    <w:rsid w:val="004A18FB"/>
    <w:rPr>
      <w:rFonts w:ascii="Symbol" w:hAnsi="Symbol"/>
    </w:rPr>
  </w:style>
  <w:style w:type="character" w:customStyle="1" w:styleId="WW-WW8Num40z0111">
    <w:name w:val="WW-WW8Num40z0111"/>
    <w:rsid w:val="004A18FB"/>
    <w:rPr>
      <w:rFonts w:ascii="Symbol" w:hAnsi="Symbol"/>
    </w:rPr>
  </w:style>
  <w:style w:type="character" w:customStyle="1" w:styleId="WW-WW8Num41z0111">
    <w:name w:val="WW-WW8Num41z0111"/>
    <w:rsid w:val="004A18FB"/>
    <w:rPr>
      <w:rFonts w:ascii="Symbol" w:hAnsi="Symbol"/>
    </w:rPr>
  </w:style>
  <w:style w:type="character" w:customStyle="1" w:styleId="WW-WW8Num42z0111">
    <w:name w:val="WW-WW8Num42z0111"/>
    <w:rsid w:val="004A18FB"/>
    <w:rPr>
      <w:rFonts w:ascii="Symbol" w:hAnsi="Symbol"/>
    </w:rPr>
  </w:style>
  <w:style w:type="character" w:customStyle="1" w:styleId="WW-WW8Num43z0111">
    <w:name w:val="WW-WW8Num43z0111"/>
    <w:rsid w:val="004A18FB"/>
    <w:rPr>
      <w:rFonts w:ascii="Symbol" w:hAnsi="Symbol"/>
    </w:rPr>
  </w:style>
  <w:style w:type="character" w:customStyle="1" w:styleId="WW-WW8Num44z0111">
    <w:name w:val="WW-WW8Num44z0111"/>
    <w:rsid w:val="004A18FB"/>
    <w:rPr>
      <w:rFonts w:ascii="Symbol" w:hAnsi="Symbol"/>
    </w:rPr>
  </w:style>
  <w:style w:type="character" w:customStyle="1" w:styleId="WW-WW8Num46z0111">
    <w:name w:val="WW-WW8Num46z0111"/>
    <w:rsid w:val="004A18FB"/>
    <w:rPr>
      <w:rFonts w:ascii="Symbol" w:hAnsi="Symbol"/>
    </w:rPr>
  </w:style>
  <w:style w:type="character" w:customStyle="1" w:styleId="WW-Absatz-Standardschriftart1111">
    <w:name w:val="WW-Absatz-Standardschriftart1111"/>
    <w:rsid w:val="004A18FB"/>
  </w:style>
  <w:style w:type="character" w:customStyle="1" w:styleId="WW-WW8Num2z01111">
    <w:name w:val="WW-WW8Num2z01111"/>
    <w:rsid w:val="004A18FB"/>
    <w:rPr>
      <w:rFonts w:ascii="Symbol" w:hAnsi="Symbol"/>
    </w:rPr>
  </w:style>
  <w:style w:type="character" w:customStyle="1" w:styleId="WW-WW8Num3z01111">
    <w:name w:val="WW-WW8Num3z01111"/>
    <w:rsid w:val="004A18FB"/>
    <w:rPr>
      <w:rFonts w:ascii="Symbol" w:hAnsi="Symbol"/>
    </w:rPr>
  </w:style>
  <w:style w:type="character" w:customStyle="1" w:styleId="WW-WW8Num4z01111">
    <w:name w:val="WW-WW8Num4z01111"/>
    <w:rsid w:val="004A18FB"/>
    <w:rPr>
      <w:rFonts w:ascii="Symbol" w:hAnsi="Symbol"/>
    </w:rPr>
  </w:style>
  <w:style w:type="character" w:customStyle="1" w:styleId="WW-WW8Num5z01111">
    <w:name w:val="WW-WW8Num5z01111"/>
    <w:rsid w:val="004A18FB"/>
    <w:rPr>
      <w:rFonts w:ascii="Symbol" w:hAnsi="Symbol" w:cs="Times New Roman"/>
    </w:rPr>
  </w:style>
  <w:style w:type="character" w:customStyle="1" w:styleId="WW-WW8Num6z01111">
    <w:name w:val="WW-WW8Num6z01111"/>
    <w:rsid w:val="004A18FB"/>
    <w:rPr>
      <w:rFonts w:ascii="Wingdings" w:hAnsi="Wingdings"/>
    </w:rPr>
  </w:style>
  <w:style w:type="character" w:customStyle="1" w:styleId="WW8Num7z0">
    <w:name w:val="WW8Num7z0"/>
    <w:rsid w:val="004A18FB"/>
    <w:rPr>
      <w:rFonts w:ascii="Symbol" w:hAnsi="Symbol"/>
    </w:rPr>
  </w:style>
  <w:style w:type="character" w:customStyle="1" w:styleId="WW8Num12z0">
    <w:name w:val="WW8Num12z0"/>
    <w:rsid w:val="004A18FB"/>
    <w:rPr>
      <w:rFonts w:ascii="Symbol" w:hAnsi="Symbol"/>
    </w:rPr>
  </w:style>
  <w:style w:type="character" w:customStyle="1" w:styleId="WW-WW8Num16z01111">
    <w:name w:val="WW-WW8Num16z01111"/>
    <w:rsid w:val="004A18FB"/>
    <w:rPr>
      <w:rFonts w:ascii="Symbol" w:hAnsi="Symbol"/>
    </w:rPr>
  </w:style>
  <w:style w:type="character" w:customStyle="1" w:styleId="WW-WW8Num17z01111">
    <w:name w:val="WW-WW8Num17z01111"/>
    <w:rsid w:val="004A18FB"/>
    <w:rPr>
      <w:rFonts w:ascii="Symbol" w:hAnsi="Symbol" w:cs="Times New Roman"/>
    </w:rPr>
  </w:style>
  <w:style w:type="character" w:customStyle="1" w:styleId="WW8Num18z0">
    <w:name w:val="WW8Num18z0"/>
    <w:rsid w:val="004A18FB"/>
    <w:rPr>
      <w:rFonts w:ascii="Symbol" w:hAnsi="Symbol"/>
    </w:rPr>
  </w:style>
  <w:style w:type="character" w:customStyle="1" w:styleId="WW8Num19z0">
    <w:name w:val="WW8Num19z0"/>
    <w:rsid w:val="004A18FB"/>
    <w:rPr>
      <w:rFonts w:ascii="Symbol" w:hAnsi="Symbol"/>
    </w:rPr>
  </w:style>
  <w:style w:type="character" w:customStyle="1" w:styleId="WW-WW8Num20z01111">
    <w:name w:val="WW-WW8Num20z01111"/>
    <w:rsid w:val="004A18FB"/>
    <w:rPr>
      <w:rFonts w:ascii="Symbol" w:hAnsi="Symbol"/>
    </w:rPr>
  </w:style>
  <w:style w:type="character" w:customStyle="1" w:styleId="WW8Num22z1">
    <w:name w:val="WW8Num22z1"/>
    <w:rsid w:val="004A18FB"/>
    <w:rPr>
      <w:rFonts w:ascii="Times New Roman" w:hAnsi="Times New Roman" w:cs="Times New Roman"/>
    </w:rPr>
  </w:style>
  <w:style w:type="character" w:customStyle="1" w:styleId="WW8Num23z0">
    <w:name w:val="WW8Num23z0"/>
    <w:rsid w:val="004A18FB"/>
    <w:rPr>
      <w:rFonts w:ascii="Courier New" w:hAnsi="Courier New"/>
      <w:color w:val="auto"/>
    </w:rPr>
  </w:style>
  <w:style w:type="character" w:customStyle="1" w:styleId="WW8Num24z0">
    <w:name w:val="WW8Num24z0"/>
    <w:rsid w:val="004A18FB"/>
    <w:rPr>
      <w:rFonts w:ascii="Symbol" w:hAnsi="Symbol"/>
    </w:rPr>
  </w:style>
  <w:style w:type="character" w:customStyle="1" w:styleId="WW8Num27z1">
    <w:name w:val="WW8Num27z1"/>
    <w:rsid w:val="004A18FB"/>
    <w:rPr>
      <w:rFonts w:ascii="Symbol" w:hAnsi="Symbol"/>
    </w:rPr>
  </w:style>
  <w:style w:type="character" w:customStyle="1" w:styleId="WW-WW8Num28z01111">
    <w:name w:val="WW-WW8Num28z01111"/>
    <w:rsid w:val="004A18FB"/>
    <w:rPr>
      <w:rFonts w:ascii="Symbol" w:hAnsi="Symbol"/>
    </w:rPr>
  </w:style>
  <w:style w:type="character" w:customStyle="1" w:styleId="WW-WW8Num29z01111">
    <w:name w:val="WW-WW8Num29z01111"/>
    <w:rsid w:val="004A18FB"/>
    <w:rPr>
      <w:i w:val="0"/>
    </w:rPr>
  </w:style>
  <w:style w:type="character" w:customStyle="1" w:styleId="WW8Num30z0">
    <w:name w:val="WW8Num30z0"/>
    <w:rsid w:val="004A18FB"/>
    <w:rPr>
      <w:rFonts w:ascii="Symbol" w:hAnsi="Symbol"/>
    </w:rPr>
  </w:style>
  <w:style w:type="character" w:customStyle="1" w:styleId="WW-WW8Num31z01111">
    <w:name w:val="WW-WW8Num31z01111"/>
    <w:rsid w:val="004A18FB"/>
    <w:rPr>
      <w:rFonts w:ascii="Symbol" w:hAnsi="Symbol"/>
    </w:rPr>
  </w:style>
  <w:style w:type="character" w:customStyle="1" w:styleId="WW8Num32z0">
    <w:name w:val="WW8Num32z0"/>
    <w:rsid w:val="004A18FB"/>
    <w:rPr>
      <w:rFonts w:ascii="Symbol" w:hAnsi="Symbol"/>
    </w:rPr>
  </w:style>
  <w:style w:type="character" w:customStyle="1" w:styleId="WW-WW8Num34z01111">
    <w:name w:val="WW-WW8Num34z01111"/>
    <w:rsid w:val="004A18FB"/>
    <w:rPr>
      <w:rFonts w:ascii="Symbol" w:hAnsi="Symbol"/>
    </w:rPr>
  </w:style>
  <w:style w:type="character" w:customStyle="1" w:styleId="WW8Num37z0">
    <w:name w:val="WW8Num37z0"/>
    <w:rsid w:val="004A18FB"/>
    <w:rPr>
      <w:rFonts w:ascii="Symbol" w:hAnsi="Symbol"/>
    </w:rPr>
  </w:style>
  <w:style w:type="character" w:customStyle="1" w:styleId="WW8Num38z0">
    <w:name w:val="WW8Num38z0"/>
    <w:rsid w:val="004A18FB"/>
    <w:rPr>
      <w:rFonts w:ascii="Symbol" w:hAnsi="Symbol"/>
    </w:rPr>
  </w:style>
  <w:style w:type="character" w:customStyle="1" w:styleId="WW8Num41z1">
    <w:name w:val="WW8Num41z1"/>
    <w:rsid w:val="004A18FB"/>
    <w:rPr>
      <w:rFonts w:ascii="Courier New" w:hAnsi="Courier New" w:cs="Courier New"/>
    </w:rPr>
  </w:style>
  <w:style w:type="character" w:customStyle="1" w:styleId="WW8Num41z2">
    <w:name w:val="WW8Num41z2"/>
    <w:rsid w:val="004A18FB"/>
    <w:rPr>
      <w:rFonts w:ascii="Wingdings" w:hAnsi="Wingdings"/>
    </w:rPr>
  </w:style>
  <w:style w:type="character" w:customStyle="1" w:styleId="WW8Num41z3">
    <w:name w:val="WW8Num41z3"/>
    <w:rsid w:val="004A18FB"/>
    <w:rPr>
      <w:rFonts w:ascii="Symbol" w:hAnsi="Symbol"/>
    </w:rPr>
  </w:style>
  <w:style w:type="character" w:customStyle="1" w:styleId="WW-WW8Num42z01111">
    <w:name w:val="WW-WW8Num42z01111"/>
    <w:rsid w:val="004A18FB"/>
    <w:rPr>
      <w:rFonts w:ascii="Symbol" w:hAnsi="Symbol"/>
    </w:rPr>
  </w:style>
  <w:style w:type="character" w:customStyle="1" w:styleId="WW-WW8Num43z01111">
    <w:name w:val="WW-WW8Num43z01111"/>
    <w:rsid w:val="004A18FB"/>
    <w:rPr>
      <w:rFonts w:ascii="Symbol" w:hAnsi="Symbol"/>
    </w:rPr>
  </w:style>
  <w:style w:type="character" w:customStyle="1" w:styleId="WW-WW8Num44z01111">
    <w:name w:val="WW-WW8Num44z01111"/>
    <w:rsid w:val="004A18FB"/>
    <w:rPr>
      <w:rFonts w:ascii="Symbol" w:hAnsi="Symbol"/>
    </w:rPr>
  </w:style>
  <w:style w:type="character" w:customStyle="1" w:styleId="WW8Num45z0">
    <w:name w:val="WW8Num45z0"/>
    <w:rsid w:val="004A18FB"/>
    <w:rPr>
      <w:rFonts w:ascii="Symbol" w:hAnsi="Symbol"/>
    </w:rPr>
  </w:style>
  <w:style w:type="character" w:customStyle="1" w:styleId="WW-WW8Num46z01111">
    <w:name w:val="WW-WW8Num46z01111"/>
    <w:rsid w:val="004A18FB"/>
    <w:rPr>
      <w:rFonts w:ascii="Symbol" w:hAnsi="Symbol"/>
    </w:rPr>
  </w:style>
  <w:style w:type="character" w:customStyle="1" w:styleId="WW8Num47z0">
    <w:name w:val="WW8Num47z0"/>
    <w:rsid w:val="004A18FB"/>
    <w:rPr>
      <w:rFonts w:ascii="Symbol" w:hAnsi="Symbol"/>
    </w:rPr>
  </w:style>
  <w:style w:type="character" w:customStyle="1" w:styleId="WW8Num49z0">
    <w:name w:val="WW8Num49z0"/>
    <w:rsid w:val="004A18FB"/>
    <w:rPr>
      <w:rFonts w:ascii="Symbol" w:hAnsi="Symbol"/>
    </w:rPr>
  </w:style>
  <w:style w:type="character" w:customStyle="1" w:styleId="WW-Absatz-Standardschriftart11111">
    <w:name w:val="WW-Absatz-Standardschriftart11111"/>
    <w:rsid w:val="004A18FB"/>
  </w:style>
  <w:style w:type="character" w:customStyle="1" w:styleId="WW-WW8Num2z011111">
    <w:name w:val="WW-WW8Num2z011111"/>
    <w:rsid w:val="004A18FB"/>
    <w:rPr>
      <w:rFonts w:ascii="Symbol" w:hAnsi="Symbol"/>
    </w:rPr>
  </w:style>
  <w:style w:type="character" w:customStyle="1" w:styleId="WW8Num2z1">
    <w:name w:val="WW8Num2z1"/>
    <w:rsid w:val="004A18FB"/>
    <w:rPr>
      <w:rFonts w:ascii="Courier New" w:hAnsi="Courier New"/>
    </w:rPr>
  </w:style>
  <w:style w:type="character" w:customStyle="1" w:styleId="WW8Num2z2">
    <w:name w:val="WW8Num2z2"/>
    <w:rsid w:val="004A18FB"/>
    <w:rPr>
      <w:rFonts w:ascii="Wingdings" w:hAnsi="Wingdings"/>
    </w:rPr>
  </w:style>
  <w:style w:type="character" w:customStyle="1" w:styleId="WW-WW8Num3z011111">
    <w:name w:val="WW-WW8Num3z011111"/>
    <w:rsid w:val="004A18FB"/>
    <w:rPr>
      <w:rFonts w:ascii="Symbol" w:hAnsi="Symbol"/>
    </w:rPr>
  </w:style>
  <w:style w:type="character" w:customStyle="1" w:styleId="WW8Num3z1">
    <w:name w:val="WW8Num3z1"/>
    <w:rsid w:val="004A18FB"/>
    <w:rPr>
      <w:rFonts w:ascii="Courier New" w:hAnsi="Courier New"/>
    </w:rPr>
  </w:style>
  <w:style w:type="character" w:customStyle="1" w:styleId="WW8Num3z2">
    <w:name w:val="WW8Num3z2"/>
    <w:rsid w:val="004A18FB"/>
    <w:rPr>
      <w:rFonts w:ascii="Wingdings" w:hAnsi="Wingdings"/>
    </w:rPr>
  </w:style>
  <w:style w:type="character" w:customStyle="1" w:styleId="WW-WW8Num4z011111">
    <w:name w:val="WW-WW8Num4z011111"/>
    <w:rsid w:val="004A18FB"/>
    <w:rPr>
      <w:rFonts w:ascii="Symbol" w:hAnsi="Symbol"/>
    </w:rPr>
  </w:style>
  <w:style w:type="character" w:customStyle="1" w:styleId="WW8Num4z1">
    <w:name w:val="WW8Num4z1"/>
    <w:rsid w:val="004A18FB"/>
    <w:rPr>
      <w:rFonts w:ascii="Courier New" w:hAnsi="Courier New" w:cs="Courier New"/>
    </w:rPr>
  </w:style>
  <w:style w:type="character" w:customStyle="1" w:styleId="WW8Num4z2">
    <w:name w:val="WW8Num4z2"/>
    <w:rsid w:val="004A18FB"/>
    <w:rPr>
      <w:rFonts w:ascii="Wingdings" w:hAnsi="Wingdings"/>
    </w:rPr>
  </w:style>
  <w:style w:type="character" w:customStyle="1" w:styleId="WW-WW8Num5z011111">
    <w:name w:val="WW-WW8Num5z011111"/>
    <w:rsid w:val="004A18FB"/>
    <w:rPr>
      <w:rFonts w:ascii="Symbol" w:hAnsi="Symbol" w:cs="Times New Roman"/>
    </w:rPr>
  </w:style>
  <w:style w:type="character" w:customStyle="1" w:styleId="WW8Num5z1">
    <w:name w:val="WW8Num5z1"/>
    <w:rsid w:val="004A18FB"/>
    <w:rPr>
      <w:rFonts w:ascii="Courier New" w:hAnsi="Courier New" w:cs="Courier New"/>
    </w:rPr>
  </w:style>
  <w:style w:type="character" w:customStyle="1" w:styleId="WW8Num5z2">
    <w:name w:val="WW8Num5z2"/>
    <w:rsid w:val="004A18FB"/>
    <w:rPr>
      <w:rFonts w:ascii="Wingdings" w:hAnsi="Wingdings" w:cs="Times New Roman"/>
    </w:rPr>
  </w:style>
  <w:style w:type="character" w:customStyle="1" w:styleId="WW-WW8Num6z011111">
    <w:name w:val="WW-WW8Num6z011111"/>
    <w:rsid w:val="004A18FB"/>
    <w:rPr>
      <w:rFonts w:ascii="Wingdings" w:hAnsi="Wingdings"/>
    </w:rPr>
  </w:style>
  <w:style w:type="character" w:customStyle="1" w:styleId="WW8Num6z1">
    <w:name w:val="WW8Num6z1"/>
    <w:rsid w:val="004A18FB"/>
    <w:rPr>
      <w:rFonts w:ascii="Courier New" w:hAnsi="Courier New" w:cs="Courier New"/>
    </w:rPr>
  </w:style>
  <w:style w:type="character" w:customStyle="1" w:styleId="WW8Num6z3">
    <w:name w:val="WW8Num6z3"/>
    <w:rsid w:val="004A18FB"/>
    <w:rPr>
      <w:rFonts w:ascii="Symbol" w:hAnsi="Symbol"/>
    </w:rPr>
  </w:style>
  <w:style w:type="character" w:customStyle="1" w:styleId="WW-WW8Num7z0">
    <w:name w:val="WW-WW8Num7z0"/>
    <w:rsid w:val="004A18FB"/>
    <w:rPr>
      <w:rFonts w:ascii="Symbol" w:hAnsi="Symbol"/>
    </w:rPr>
  </w:style>
  <w:style w:type="character" w:customStyle="1" w:styleId="WW8Num7z1">
    <w:name w:val="WW8Num7z1"/>
    <w:rsid w:val="004A18FB"/>
    <w:rPr>
      <w:rFonts w:ascii="Courier New" w:hAnsi="Courier New"/>
    </w:rPr>
  </w:style>
  <w:style w:type="character" w:customStyle="1" w:styleId="WW8Num7z2">
    <w:name w:val="WW8Num7z2"/>
    <w:rsid w:val="004A18FB"/>
    <w:rPr>
      <w:rFonts w:ascii="Wingdings" w:hAnsi="Wingdings"/>
    </w:rPr>
  </w:style>
  <w:style w:type="character" w:customStyle="1" w:styleId="WW8Num11z1">
    <w:name w:val="WW8Num11z1"/>
    <w:rsid w:val="004A18FB"/>
    <w:rPr>
      <w:rFonts w:cs="Arial"/>
      <w:sz w:val="24"/>
    </w:rPr>
  </w:style>
  <w:style w:type="character" w:customStyle="1" w:styleId="WW-WW8Num12z0">
    <w:name w:val="WW-WW8Num12z0"/>
    <w:rsid w:val="004A18FB"/>
    <w:rPr>
      <w:rFonts w:ascii="Symbol" w:hAnsi="Symbol"/>
    </w:rPr>
  </w:style>
  <w:style w:type="character" w:customStyle="1" w:styleId="WW8Num13z0">
    <w:name w:val="WW8Num13z0"/>
    <w:rsid w:val="004A18FB"/>
    <w:rPr>
      <w:rFonts w:ascii="Symbol" w:hAnsi="Symbol"/>
    </w:rPr>
  </w:style>
  <w:style w:type="character" w:customStyle="1" w:styleId="WW8Num13z1">
    <w:name w:val="WW8Num13z1"/>
    <w:rsid w:val="004A18FB"/>
    <w:rPr>
      <w:rFonts w:ascii="Courier New" w:hAnsi="Courier New"/>
    </w:rPr>
  </w:style>
  <w:style w:type="character" w:customStyle="1" w:styleId="WW8Num13z2">
    <w:name w:val="WW8Num13z2"/>
    <w:rsid w:val="004A18FB"/>
    <w:rPr>
      <w:rFonts w:ascii="Wingdings" w:hAnsi="Wingdings"/>
    </w:rPr>
  </w:style>
  <w:style w:type="character" w:customStyle="1" w:styleId="WW-WW8Num17z011111">
    <w:name w:val="WW-WW8Num17z011111"/>
    <w:rsid w:val="004A18FB"/>
    <w:rPr>
      <w:rFonts w:ascii="Symbol" w:hAnsi="Symbol"/>
    </w:rPr>
  </w:style>
  <w:style w:type="character" w:customStyle="1" w:styleId="WW8Num17z1">
    <w:name w:val="WW8Num17z1"/>
    <w:rsid w:val="004A18FB"/>
    <w:rPr>
      <w:rFonts w:ascii="Courier New" w:hAnsi="Courier New"/>
    </w:rPr>
  </w:style>
  <w:style w:type="character" w:customStyle="1" w:styleId="WW8Num17z2">
    <w:name w:val="WW8Num17z2"/>
    <w:rsid w:val="004A18FB"/>
    <w:rPr>
      <w:rFonts w:ascii="Wingdings" w:hAnsi="Wingdings"/>
    </w:rPr>
  </w:style>
  <w:style w:type="character" w:customStyle="1" w:styleId="WW-WW8Num18z0">
    <w:name w:val="WW-WW8Num18z0"/>
    <w:rsid w:val="004A18FB"/>
    <w:rPr>
      <w:rFonts w:ascii="Symbol" w:hAnsi="Symbol" w:cs="Times New Roman"/>
    </w:rPr>
  </w:style>
  <w:style w:type="character" w:customStyle="1" w:styleId="WW8Num18z1">
    <w:name w:val="WW8Num18z1"/>
    <w:rsid w:val="004A18FB"/>
    <w:rPr>
      <w:rFonts w:ascii="Courier New" w:hAnsi="Courier New" w:cs="Courier New"/>
    </w:rPr>
  </w:style>
  <w:style w:type="character" w:customStyle="1" w:styleId="WW8Num18z2">
    <w:name w:val="WW8Num18z2"/>
    <w:rsid w:val="004A18FB"/>
    <w:rPr>
      <w:rFonts w:ascii="Wingdings" w:hAnsi="Wingdings" w:cs="Times New Roman"/>
    </w:rPr>
  </w:style>
  <w:style w:type="character" w:customStyle="1" w:styleId="WW-WW8Num19z0">
    <w:name w:val="WW-WW8Num19z0"/>
    <w:rsid w:val="004A18FB"/>
    <w:rPr>
      <w:rFonts w:ascii="Symbol" w:hAnsi="Symbol"/>
    </w:rPr>
  </w:style>
  <w:style w:type="character" w:customStyle="1" w:styleId="WW-WW8Num19z11111">
    <w:name w:val="WW-WW8Num19z11111"/>
    <w:rsid w:val="004A18FB"/>
    <w:rPr>
      <w:rFonts w:ascii="Courier New" w:hAnsi="Courier New" w:cs="Courier New"/>
    </w:rPr>
  </w:style>
  <w:style w:type="character" w:customStyle="1" w:styleId="WW8Num19z2">
    <w:name w:val="WW8Num19z2"/>
    <w:rsid w:val="004A18FB"/>
    <w:rPr>
      <w:rFonts w:ascii="Wingdings" w:hAnsi="Wingdings"/>
    </w:rPr>
  </w:style>
  <w:style w:type="character" w:customStyle="1" w:styleId="WW8Num20z1">
    <w:name w:val="WW8Num20z1"/>
    <w:rsid w:val="004A18FB"/>
    <w:rPr>
      <w:b/>
    </w:rPr>
  </w:style>
  <w:style w:type="character" w:customStyle="1" w:styleId="WW-WW8Num21z01111">
    <w:name w:val="WW-WW8Num21z01111"/>
    <w:rsid w:val="004A18FB"/>
    <w:rPr>
      <w:rFonts w:ascii="Symbol" w:hAnsi="Symbol"/>
    </w:rPr>
  </w:style>
  <w:style w:type="character" w:customStyle="1" w:styleId="WW8Num22z0">
    <w:name w:val="WW8Num22z0"/>
    <w:rsid w:val="004A18FB"/>
    <w:rPr>
      <w:rFonts w:ascii="Symbol" w:hAnsi="Symbol"/>
    </w:rPr>
  </w:style>
  <w:style w:type="character" w:customStyle="1" w:styleId="WW-WW8Num22z1">
    <w:name w:val="WW-WW8Num22z1"/>
    <w:rsid w:val="004A18FB"/>
    <w:rPr>
      <w:rFonts w:ascii="Courier New" w:hAnsi="Courier New"/>
    </w:rPr>
  </w:style>
  <w:style w:type="character" w:customStyle="1" w:styleId="WW8Num22z2">
    <w:name w:val="WW8Num22z2"/>
    <w:rsid w:val="004A18FB"/>
    <w:rPr>
      <w:rFonts w:ascii="Wingdings" w:hAnsi="Wingdings"/>
    </w:rPr>
  </w:style>
  <w:style w:type="character" w:customStyle="1" w:styleId="WW-WW8Num23z0">
    <w:name w:val="WW-WW8Num23z0"/>
    <w:rsid w:val="004A18FB"/>
    <w:rPr>
      <w:rFonts w:ascii="Times New Roman" w:eastAsia="Times New Roman" w:hAnsi="Times New Roman" w:cs="Times New Roman"/>
    </w:rPr>
  </w:style>
  <w:style w:type="character" w:customStyle="1" w:styleId="WW8Num23z1">
    <w:name w:val="WW8Num23z1"/>
    <w:rsid w:val="004A18FB"/>
    <w:rPr>
      <w:rFonts w:ascii="Courier New" w:hAnsi="Courier New"/>
    </w:rPr>
  </w:style>
  <w:style w:type="character" w:customStyle="1" w:styleId="WW8Num23z2">
    <w:name w:val="WW8Num23z2"/>
    <w:rsid w:val="004A18FB"/>
    <w:rPr>
      <w:rFonts w:ascii="Wingdings" w:hAnsi="Wingdings"/>
    </w:rPr>
  </w:style>
  <w:style w:type="character" w:customStyle="1" w:styleId="WW8Num23z3">
    <w:name w:val="WW8Num23z3"/>
    <w:rsid w:val="004A18FB"/>
    <w:rPr>
      <w:rFonts w:ascii="Symbol" w:hAnsi="Symbol"/>
    </w:rPr>
  </w:style>
  <w:style w:type="character" w:customStyle="1" w:styleId="WW8Num25z1">
    <w:name w:val="WW8Num25z1"/>
    <w:rsid w:val="004A18FB"/>
    <w:rPr>
      <w:rFonts w:ascii="Times New Roman" w:eastAsia="Times New Roman" w:hAnsi="Times New Roman" w:cs="Times New Roman"/>
    </w:rPr>
  </w:style>
  <w:style w:type="character" w:customStyle="1" w:styleId="WW-WW8Num26z01111">
    <w:name w:val="WW-WW8Num26z01111"/>
    <w:rsid w:val="004A18FB"/>
    <w:rPr>
      <w:rFonts w:ascii="Courier New" w:hAnsi="Courier New"/>
      <w:color w:val="auto"/>
    </w:rPr>
  </w:style>
  <w:style w:type="character" w:customStyle="1" w:styleId="WW8Num26z1">
    <w:name w:val="WW8Num26z1"/>
    <w:rsid w:val="004A18FB"/>
    <w:rPr>
      <w:rFonts w:ascii="Courier New" w:hAnsi="Courier New" w:cs="Courier New"/>
    </w:rPr>
  </w:style>
  <w:style w:type="character" w:customStyle="1" w:styleId="WW8Num26z2">
    <w:name w:val="WW8Num26z2"/>
    <w:rsid w:val="004A18FB"/>
    <w:rPr>
      <w:rFonts w:ascii="Wingdings" w:hAnsi="Wingdings"/>
    </w:rPr>
  </w:style>
  <w:style w:type="character" w:customStyle="1" w:styleId="WW8Num26z3">
    <w:name w:val="WW8Num26z3"/>
    <w:rsid w:val="004A18FB"/>
    <w:rPr>
      <w:rFonts w:ascii="Symbol" w:hAnsi="Symbol"/>
    </w:rPr>
  </w:style>
  <w:style w:type="character" w:customStyle="1" w:styleId="WW-WW8Num27z01111">
    <w:name w:val="WW-WW8Num27z01111"/>
    <w:rsid w:val="004A18FB"/>
    <w:rPr>
      <w:rFonts w:ascii="Symbol" w:hAnsi="Symbol"/>
    </w:rPr>
  </w:style>
  <w:style w:type="character" w:customStyle="1" w:styleId="WW-WW8Num27z1">
    <w:name w:val="WW-WW8Num27z1"/>
    <w:rsid w:val="004A18FB"/>
    <w:rPr>
      <w:rFonts w:ascii="Courier New" w:hAnsi="Courier New" w:cs="Courier New"/>
    </w:rPr>
  </w:style>
  <w:style w:type="character" w:customStyle="1" w:styleId="WW8Num27z2">
    <w:name w:val="WW8Num27z2"/>
    <w:rsid w:val="004A18FB"/>
    <w:rPr>
      <w:rFonts w:ascii="Wingdings" w:hAnsi="Wingdings"/>
    </w:rPr>
  </w:style>
  <w:style w:type="character" w:customStyle="1" w:styleId="WW-WW8Num30z0">
    <w:name w:val="WW-WW8Num30z0"/>
    <w:rsid w:val="004A18FB"/>
    <w:rPr>
      <w:rFonts w:ascii="Symbol" w:hAnsi="Symbol"/>
    </w:rPr>
  </w:style>
  <w:style w:type="character" w:customStyle="1" w:styleId="WW8Num31z1">
    <w:name w:val="WW8Num31z1"/>
    <w:rsid w:val="004A18FB"/>
    <w:rPr>
      <w:rFonts w:ascii="Symbol" w:hAnsi="Symbol"/>
    </w:rPr>
  </w:style>
  <w:style w:type="character" w:customStyle="1" w:styleId="WW-WW8Num34z011111">
    <w:name w:val="WW-WW8Num34z011111"/>
    <w:rsid w:val="004A18FB"/>
    <w:rPr>
      <w:rFonts w:ascii="Symbol" w:hAnsi="Symbol"/>
    </w:rPr>
  </w:style>
  <w:style w:type="character" w:customStyle="1" w:styleId="WW8Num34z1">
    <w:name w:val="WW8Num34z1"/>
    <w:rsid w:val="004A18FB"/>
    <w:rPr>
      <w:rFonts w:ascii="Courier New" w:hAnsi="Courier New" w:cs="Courier New"/>
    </w:rPr>
  </w:style>
  <w:style w:type="character" w:customStyle="1" w:styleId="WW8Num34z2">
    <w:name w:val="WW8Num34z2"/>
    <w:rsid w:val="004A18FB"/>
    <w:rPr>
      <w:rFonts w:ascii="Wingdings" w:hAnsi="Wingdings"/>
    </w:rPr>
  </w:style>
  <w:style w:type="character" w:customStyle="1" w:styleId="WW-WW8Num35z01111">
    <w:name w:val="WW-WW8Num35z01111"/>
    <w:rsid w:val="004A18FB"/>
    <w:rPr>
      <w:i w:val="0"/>
    </w:rPr>
  </w:style>
  <w:style w:type="character" w:customStyle="1" w:styleId="WW8Num36z0">
    <w:name w:val="WW8Num36z0"/>
    <w:rsid w:val="004A18FB"/>
    <w:rPr>
      <w:rFonts w:ascii="Symbol" w:hAnsi="Symbol"/>
    </w:rPr>
  </w:style>
  <w:style w:type="character" w:customStyle="1" w:styleId="WW8Num36z1">
    <w:name w:val="WW8Num36z1"/>
    <w:rsid w:val="004A18FB"/>
    <w:rPr>
      <w:rFonts w:ascii="Courier New" w:hAnsi="Courier New"/>
    </w:rPr>
  </w:style>
  <w:style w:type="character" w:customStyle="1" w:styleId="WW8Num36z2">
    <w:name w:val="WW8Num36z2"/>
    <w:rsid w:val="004A18FB"/>
    <w:rPr>
      <w:rFonts w:ascii="Wingdings" w:hAnsi="Wingdings"/>
    </w:rPr>
  </w:style>
  <w:style w:type="character" w:customStyle="1" w:styleId="WW-WW8Num37z0">
    <w:name w:val="WW-WW8Num37z0"/>
    <w:rsid w:val="004A18FB"/>
    <w:rPr>
      <w:rFonts w:ascii="Symbol" w:hAnsi="Symbol"/>
    </w:rPr>
  </w:style>
  <w:style w:type="character" w:customStyle="1" w:styleId="WW8Num37z1">
    <w:name w:val="WW8Num37z1"/>
    <w:rsid w:val="004A18FB"/>
    <w:rPr>
      <w:rFonts w:ascii="Courier New" w:hAnsi="Courier New"/>
    </w:rPr>
  </w:style>
  <w:style w:type="character" w:customStyle="1" w:styleId="WW8Num37z2">
    <w:name w:val="WW8Num37z2"/>
    <w:rsid w:val="004A18FB"/>
    <w:rPr>
      <w:rFonts w:ascii="Wingdings" w:hAnsi="Wingdings"/>
    </w:rPr>
  </w:style>
  <w:style w:type="character" w:customStyle="1" w:styleId="WW-WW8Num38z0">
    <w:name w:val="WW-WW8Num38z0"/>
    <w:rsid w:val="004A18FB"/>
    <w:rPr>
      <w:rFonts w:ascii="Symbol" w:hAnsi="Symbol"/>
    </w:rPr>
  </w:style>
  <w:style w:type="character" w:customStyle="1" w:styleId="WW-WW8Num39z01111">
    <w:name w:val="WW-WW8Num39z01111"/>
    <w:rsid w:val="004A18FB"/>
    <w:rPr>
      <w:rFonts w:ascii="Symbol" w:hAnsi="Symbol"/>
    </w:rPr>
  </w:style>
  <w:style w:type="character" w:customStyle="1" w:styleId="WW8Num39z1">
    <w:name w:val="WW8Num39z1"/>
    <w:rsid w:val="004A18FB"/>
    <w:rPr>
      <w:rFonts w:ascii="Courier New" w:hAnsi="Courier New"/>
    </w:rPr>
  </w:style>
  <w:style w:type="character" w:customStyle="1" w:styleId="WW8Num39z2">
    <w:name w:val="WW8Num39z2"/>
    <w:rsid w:val="004A18FB"/>
    <w:rPr>
      <w:rFonts w:ascii="Wingdings" w:hAnsi="Wingdings"/>
    </w:rPr>
  </w:style>
  <w:style w:type="character" w:customStyle="1" w:styleId="WW-WW8Num41z01111">
    <w:name w:val="WW-WW8Num41z01111"/>
    <w:rsid w:val="004A18FB"/>
    <w:rPr>
      <w:rFonts w:ascii="Symbol" w:hAnsi="Symbol"/>
    </w:rPr>
  </w:style>
  <w:style w:type="character" w:customStyle="1" w:styleId="WW-WW8Num41z1">
    <w:name w:val="WW-WW8Num41z1"/>
    <w:rsid w:val="004A18FB"/>
    <w:rPr>
      <w:rFonts w:ascii="Courier New" w:hAnsi="Courier New" w:cs="Courier New"/>
    </w:rPr>
  </w:style>
  <w:style w:type="character" w:customStyle="1" w:styleId="WW-WW8Num41z2">
    <w:name w:val="WW-WW8Num41z2"/>
    <w:rsid w:val="004A18FB"/>
    <w:rPr>
      <w:rFonts w:ascii="Wingdings" w:hAnsi="Wingdings" w:cs="Times New Roman"/>
    </w:rPr>
  </w:style>
  <w:style w:type="character" w:customStyle="1" w:styleId="WW-WW8Num41z3">
    <w:name w:val="WW-WW8Num41z3"/>
    <w:rsid w:val="004A18FB"/>
    <w:rPr>
      <w:rFonts w:ascii="Symbol" w:hAnsi="Symbol" w:cs="Times New Roman"/>
    </w:rPr>
  </w:style>
  <w:style w:type="character" w:customStyle="1" w:styleId="WW-WW8Num42z011111">
    <w:name w:val="WW-WW8Num42z011111"/>
    <w:rsid w:val="004A18FB"/>
    <w:rPr>
      <w:rFonts w:ascii="Symbol" w:hAnsi="Symbol"/>
    </w:rPr>
  </w:style>
  <w:style w:type="character" w:customStyle="1" w:styleId="WW-WW8Num45z0">
    <w:name w:val="WW-WW8Num45z0"/>
    <w:rsid w:val="004A18FB"/>
    <w:rPr>
      <w:rFonts w:ascii="Symbol" w:hAnsi="Symbol"/>
    </w:rPr>
  </w:style>
  <w:style w:type="character" w:customStyle="1" w:styleId="WW8Num45z1">
    <w:name w:val="WW8Num45z1"/>
    <w:rsid w:val="004A18FB"/>
    <w:rPr>
      <w:rFonts w:ascii="Courier New" w:hAnsi="Courier New"/>
    </w:rPr>
  </w:style>
  <w:style w:type="character" w:customStyle="1" w:styleId="WW8Num45z2">
    <w:name w:val="WW8Num45z2"/>
    <w:rsid w:val="004A18FB"/>
    <w:rPr>
      <w:rFonts w:ascii="Wingdings" w:hAnsi="Wingdings"/>
    </w:rPr>
  </w:style>
  <w:style w:type="character" w:customStyle="1" w:styleId="WW-WW8Num46z011111">
    <w:name w:val="WW-WW8Num46z011111"/>
    <w:rsid w:val="004A18FB"/>
    <w:rPr>
      <w:rFonts w:ascii="Symbol" w:hAnsi="Symbol"/>
    </w:rPr>
  </w:style>
  <w:style w:type="character" w:customStyle="1" w:styleId="WW8Num46z1">
    <w:name w:val="WW8Num46z1"/>
    <w:rsid w:val="004A18FB"/>
    <w:rPr>
      <w:rFonts w:ascii="Courier New" w:hAnsi="Courier New" w:cs="Courier New"/>
    </w:rPr>
  </w:style>
  <w:style w:type="character" w:customStyle="1" w:styleId="WW8Num46z2">
    <w:name w:val="WW8Num46z2"/>
    <w:rsid w:val="004A18FB"/>
    <w:rPr>
      <w:rFonts w:ascii="Wingdings" w:hAnsi="Wingdings"/>
    </w:rPr>
  </w:style>
  <w:style w:type="character" w:customStyle="1" w:styleId="WW8Num50z1">
    <w:name w:val="WW8Num50z1"/>
    <w:rsid w:val="004A18FB"/>
    <w:rPr>
      <w:rFonts w:ascii="Courier New" w:hAnsi="Courier New" w:cs="Courier New"/>
    </w:rPr>
  </w:style>
  <w:style w:type="character" w:customStyle="1" w:styleId="WW8Num50z2">
    <w:name w:val="WW8Num50z2"/>
    <w:rsid w:val="004A18FB"/>
    <w:rPr>
      <w:rFonts w:ascii="Wingdings" w:hAnsi="Wingdings"/>
    </w:rPr>
  </w:style>
  <w:style w:type="character" w:customStyle="1" w:styleId="WW8Num50z3">
    <w:name w:val="WW8Num50z3"/>
    <w:rsid w:val="004A18FB"/>
    <w:rPr>
      <w:rFonts w:ascii="Symbol" w:hAnsi="Symbol"/>
    </w:rPr>
  </w:style>
  <w:style w:type="character" w:customStyle="1" w:styleId="WW8Num51z0">
    <w:name w:val="WW8Num51z0"/>
    <w:rsid w:val="004A18FB"/>
    <w:rPr>
      <w:rFonts w:ascii="Symbol" w:hAnsi="Symbol"/>
    </w:rPr>
  </w:style>
  <w:style w:type="character" w:customStyle="1" w:styleId="WW8Num51z1">
    <w:name w:val="WW8Num51z1"/>
    <w:rsid w:val="004A18FB"/>
    <w:rPr>
      <w:rFonts w:ascii="Courier New" w:hAnsi="Courier New" w:cs="Courier New"/>
    </w:rPr>
  </w:style>
  <w:style w:type="character" w:customStyle="1" w:styleId="WW8Num51z2">
    <w:name w:val="WW8Num51z2"/>
    <w:rsid w:val="004A18FB"/>
    <w:rPr>
      <w:rFonts w:ascii="Wingdings" w:hAnsi="Wingdings"/>
    </w:rPr>
  </w:style>
  <w:style w:type="character" w:customStyle="1" w:styleId="WW8Num52z0">
    <w:name w:val="WW8Num52z0"/>
    <w:rsid w:val="004A18FB"/>
    <w:rPr>
      <w:rFonts w:ascii="Symbol" w:hAnsi="Symbol"/>
    </w:rPr>
  </w:style>
  <w:style w:type="character" w:customStyle="1" w:styleId="WW8Num52z1">
    <w:name w:val="WW8Num52z1"/>
    <w:rsid w:val="004A18FB"/>
    <w:rPr>
      <w:rFonts w:ascii="Courier New" w:hAnsi="Courier New"/>
    </w:rPr>
  </w:style>
  <w:style w:type="character" w:customStyle="1" w:styleId="WW8Num52z2">
    <w:name w:val="WW8Num52z2"/>
    <w:rsid w:val="004A18FB"/>
    <w:rPr>
      <w:rFonts w:ascii="Wingdings" w:hAnsi="Wingdings"/>
    </w:rPr>
  </w:style>
  <w:style w:type="character" w:customStyle="1" w:styleId="WW8Num53z0">
    <w:name w:val="WW8Num53z0"/>
    <w:rsid w:val="004A18FB"/>
    <w:rPr>
      <w:rFonts w:ascii="Symbol" w:hAnsi="Symbol"/>
    </w:rPr>
  </w:style>
  <w:style w:type="character" w:customStyle="1" w:styleId="WW8Num54z0">
    <w:name w:val="WW8Num54z0"/>
    <w:rsid w:val="004A18FB"/>
    <w:rPr>
      <w:rFonts w:ascii="Times New Roman" w:eastAsia="Times New Roman" w:hAnsi="Times New Roman" w:cs="Times New Roman"/>
    </w:rPr>
  </w:style>
  <w:style w:type="character" w:customStyle="1" w:styleId="WW8Num55z0">
    <w:name w:val="WW8Num55z0"/>
    <w:rsid w:val="004A18FB"/>
    <w:rPr>
      <w:rFonts w:ascii="Symbol" w:hAnsi="Symbol"/>
    </w:rPr>
  </w:style>
  <w:style w:type="character" w:customStyle="1" w:styleId="WW8Num55z1">
    <w:name w:val="WW8Num55z1"/>
    <w:rsid w:val="004A18FB"/>
    <w:rPr>
      <w:rFonts w:ascii="Courier New" w:hAnsi="Courier New"/>
    </w:rPr>
  </w:style>
  <w:style w:type="character" w:customStyle="1" w:styleId="WW8Num55z2">
    <w:name w:val="WW8Num55z2"/>
    <w:rsid w:val="004A18FB"/>
    <w:rPr>
      <w:rFonts w:ascii="Wingdings" w:hAnsi="Wingdings"/>
    </w:rPr>
  </w:style>
  <w:style w:type="character" w:customStyle="1" w:styleId="WW8Num56z0">
    <w:name w:val="WW8Num56z0"/>
    <w:rsid w:val="004A18FB"/>
    <w:rPr>
      <w:rFonts w:ascii="Symbol" w:hAnsi="Symbol"/>
    </w:rPr>
  </w:style>
  <w:style w:type="character" w:customStyle="1" w:styleId="WW8Num56z1">
    <w:name w:val="WW8Num56z1"/>
    <w:rsid w:val="004A18FB"/>
    <w:rPr>
      <w:rFonts w:ascii="Courier New" w:hAnsi="Courier New" w:cs="Courier New"/>
    </w:rPr>
  </w:style>
  <w:style w:type="character" w:customStyle="1" w:styleId="WW8Num56z2">
    <w:name w:val="WW8Num56z2"/>
    <w:rsid w:val="004A18FB"/>
    <w:rPr>
      <w:rFonts w:ascii="Wingdings" w:hAnsi="Wingdings"/>
    </w:rPr>
  </w:style>
  <w:style w:type="character" w:customStyle="1" w:styleId="WW8Num57z0">
    <w:name w:val="WW8Num57z0"/>
    <w:rsid w:val="004A18FB"/>
    <w:rPr>
      <w:rFonts w:ascii="Symbol" w:hAnsi="Symbol"/>
    </w:rPr>
  </w:style>
  <w:style w:type="character" w:customStyle="1" w:styleId="WW8Num57z1">
    <w:name w:val="WW8Num57z1"/>
    <w:rsid w:val="004A18FB"/>
    <w:rPr>
      <w:rFonts w:ascii="Courier New" w:hAnsi="Courier New"/>
    </w:rPr>
  </w:style>
  <w:style w:type="character" w:customStyle="1" w:styleId="WW8Num57z2">
    <w:name w:val="WW8Num57z2"/>
    <w:rsid w:val="004A18FB"/>
    <w:rPr>
      <w:rFonts w:ascii="Wingdings" w:hAnsi="Wingdings"/>
    </w:rPr>
  </w:style>
  <w:style w:type="character" w:customStyle="1" w:styleId="WW8Num58z0">
    <w:name w:val="WW8Num58z0"/>
    <w:rsid w:val="004A18FB"/>
    <w:rPr>
      <w:rFonts w:ascii="Symbol" w:hAnsi="Symbol"/>
    </w:rPr>
  </w:style>
  <w:style w:type="character" w:customStyle="1" w:styleId="WW8Num58z1">
    <w:name w:val="WW8Num58z1"/>
    <w:rsid w:val="004A18FB"/>
    <w:rPr>
      <w:rFonts w:ascii="Courier New" w:hAnsi="Courier New"/>
    </w:rPr>
  </w:style>
  <w:style w:type="character" w:customStyle="1" w:styleId="WW8Num58z2">
    <w:name w:val="WW8Num58z2"/>
    <w:rsid w:val="004A18FB"/>
    <w:rPr>
      <w:rFonts w:ascii="Wingdings" w:hAnsi="Wingdings"/>
    </w:rPr>
  </w:style>
  <w:style w:type="character" w:customStyle="1" w:styleId="WW8Num60z0">
    <w:name w:val="WW8Num60z0"/>
    <w:rsid w:val="004A18FB"/>
    <w:rPr>
      <w:rFonts w:ascii="Symbol" w:hAnsi="Symbol"/>
    </w:rPr>
  </w:style>
  <w:style w:type="character" w:customStyle="1" w:styleId="WW8Num60z1">
    <w:name w:val="WW8Num60z1"/>
    <w:rsid w:val="004A18FB"/>
    <w:rPr>
      <w:rFonts w:ascii="Courier New" w:hAnsi="Courier New"/>
    </w:rPr>
  </w:style>
  <w:style w:type="character" w:customStyle="1" w:styleId="WW8Num60z2">
    <w:name w:val="WW8Num60z2"/>
    <w:rsid w:val="004A18FB"/>
    <w:rPr>
      <w:rFonts w:ascii="Wingdings" w:hAnsi="Wingdings"/>
    </w:rPr>
  </w:style>
  <w:style w:type="character" w:customStyle="1" w:styleId="WW-DefaultParagraphFont">
    <w:name w:val="WW-Default Paragraph Font"/>
    <w:rsid w:val="004A18FB"/>
  </w:style>
  <w:style w:type="character" w:styleId="PageNumber">
    <w:name w:val="page number"/>
    <w:basedOn w:val="WW-DefaultParagraphFont"/>
    <w:rsid w:val="004A18FB"/>
  </w:style>
  <w:style w:type="character" w:styleId="Hyperlink">
    <w:name w:val="Hyperlink"/>
    <w:uiPriority w:val="99"/>
    <w:rsid w:val="004A18FB"/>
    <w:rPr>
      <w:color w:val="0000FF"/>
      <w:u w:val="single"/>
    </w:rPr>
  </w:style>
  <w:style w:type="character" w:customStyle="1" w:styleId="FootnoteCharacters">
    <w:name w:val="Footnote Characters"/>
    <w:rsid w:val="004A18FB"/>
  </w:style>
  <w:style w:type="character" w:customStyle="1" w:styleId="WW-FootnoteCharacters">
    <w:name w:val="WW-Footnote Characters"/>
    <w:rsid w:val="004A18FB"/>
  </w:style>
  <w:style w:type="character" w:customStyle="1" w:styleId="WW-FootnoteCharacters1">
    <w:name w:val="WW-Footnote Characters1"/>
    <w:rsid w:val="004A18FB"/>
  </w:style>
  <w:style w:type="character" w:customStyle="1" w:styleId="WW-FootnoteCharacters11">
    <w:name w:val="WW-Footnote Characters11"/>
    <w:rsid w:val="004A18FB"/>
  </w:style>
  <w:style w:type="character" w:customStyle="1" w:styleId="WW-FootnoteCharacters111">
    <w:name w:val="WW-Footnote Characters111"/>
    <w:rsid w:val="004A18FB"/>
  </w:style>
  <w:style w:type="character" w:customStyle="1" w:styleId="WW-FootnoteCharacters1111">
    <w:name w:val="WW-Footnote Characters1111"/>
    <w:rsid w:val="004A18FB"/>
  </w:style>
  <w:style w:type="character" w:customStyle="1" w:styleId="WW-FootnoteCharacters11111">
    <w:name w:val="WW-Footnote Characters11111"/>
    <w:rsid w:val="004A18FB"/>
    <w:rPr>
      <w:vertAlign w:val="superscript"/>
    </w:rPr>
  </w:style>
  <w:style w:type="paragraph" w:styleId="BodyText">
    <w:name w:val="Body Text"/>
    <w:basedOn w:val="Normal"/>
    <w:link w:val="BodyTextChar"/>
    <w:rsid w:val="004A18FB"/>
    <w:pPr>
      <w:jc w:val="both"/>
    </w:pPr>
  </w:style>
  <w:style w:type="character" w:customStyle="1" w:styleId="BodyTextChar">
    <w:name w:val="Body Text Char"/>
    <w:basedOn w:val="DefaultParagraphFont"/>
    <w:link w:val="BodyText"/>
    <w:rsid w:val="004A18FB"/>
    <w:rPr>
      <w:rFonts w:ascii="Times New Roman" w:eastAsia="Times New Roman" w:hAnsi="Times New Roman" w:cs="Times New Roman"/>
      <w:sz w:val="24"/>
      <w:szCs w:val="20"/>
      <w:lang w:val="sr-Cyrl-CS" w:eastAsia="ar-SA"/>
    </w:rPr>
  </w:style>
  <w:style w:type="paragraph" w:styleId="List">
    <w:name w:val="List"/>
    <w:basedOn w:val="BodyText"/>
    <w:rsid w:val="004A18FB"/>
    <w:pPr>
      <w:widowControl w:val="0"/>
      <w:spacing w:after="120"/>
      <w:jc w:val="left"/>
    </w:pPr>
    <w:rPr>
      <w:rFonts w:ascii="Tahoma" w:eastAsia="Tahoma" w:hAnsi="Tahoma"/>
      <w:szCs w:val="24"/>
      <w:lang w:val="en-US"/>
    </w:rPr>
  </w:style>
  <w:style w:type="paragraph" w:styleId="Caption">
    <w:name w:val="caption"/>
    <w:basedOn w:val="Normal"/>
    <w:qFormat/>
    <w:rsid w:val="004A18FB"/>
    <w:pPr>
      <w:suppressLineNumbers/>
      <w:spacing w:before="120" w:after="120"/>
    </w:pPr>
    <w:rPr>
      <w:rFonts w:cs="Tahoma"/>
      <w:i/>
      <w:iCs/>
      <w:sz w:val="20"/>
    </w:rPr>
  </w:style>
  <w:style w:type="paragraph" w:customStyle="1" w:styleId="Index">
    <w:name w:val="Index"/>
    <w:basedOn w:val="Normal"/>
    <w:rsid w:val="004A18FB"/>
    <w:pPr>
      <w:suppressLineNumbers/>
    </w:pPr>
    <w:rPr>
      <w:rFonts w:cs="Tahoma"/>
    </w:rPr>
  </w:style>
  <w:style w:type="paragraph" w:customStyle="1" w:styleId="Heading">
    <w:name w:val="Heading"/>
    <w:basedOn w:val="Normal"/>
    <w:next w:val="BodyText"/>
    <w:rsid w:val="004A18FB"/>
    <w:pPr>
      <w:keepNext/>
      <w:spacing w:before="240" w:after="120"/>
    </w:pPr>
    <w:rPr>
      <w:rFonts w:ascii="Arial" w:eastAsia="Lucida Sans Unicode" w:hAnsi="Arial" w:cs="Tahoma"/>
      <w:sz w:val="28"/>
      <w:szCs w:val="28"/>
    </w:rPr>
  </w:style>
  <w:style w:type="paragraph" w:customStyle="1" w:styleId="WW-Caption">
    <w:name w:val="WW-Caption"/>
    <w:basedOn w:val="Normal"/>
    <w:rsid w:val="004A18FB"/>
    <w:pPr>
      <w:suppressLineNumbers/>
      <w:spacing w:before="120" w:after="120"/>
    </w:pPr>
    <w:rPr>
      <w:rFonts w:cs="Tahoma"/>
      <w:i/>
      <w:iCs/>
      <w:sz w:val="20"/>
    </w:rPr>
  </w:style>
  <w:style w:type="paragraph" w:customStyle="1" w:styleId="WW-Index">
    <w:name w:val="WW-Index"/>
    <w:basedOn w:val="Normal"/>
    <w:rsid w:val="004A18FB"/>
    <w:pPr>
      <w:suppressLineNumbers/>
    </w:pPr>
    <w:rPr>
      <w:rFonts w:cs="Tahoma"/>
    </w:rPr>
  </w:style>
  <w:style w:type="paragraph" w:customStyle="1" w:styleId="WW-Heading">
    <w:name w:val="WW-Heading"/>
    <w:basedOn w:val="Normal"/>
    <w:next w:val="BodyText"/>
    <w:rsid w:val="004A18FB"/>
    <w:pPr>
      <w:keepNext/>
      <w:spacing w:before="240" w:after="120"/>
    </w:pPr>
    <w:rPr>
      <w:rFonts w:ascii="Arial" w:eastAsia="Lucida Sans Unicode" w:hAnsi="Arial" w:cs="Tahoma"/>
      <w:sz w:val="28"/>
      <w:szCs w:val="28"/>
    </w:rPr>
  </w:style>
  <w:style w:type="paragraph" w:customStyle="1" w:styleId="WW-Caption1">
    <w:name w:val="WW-Caption1"/>
    <w:basedOn w:val="Normal"/>
    <w:rsid w:val="004A18FB"/>
    <w:pPr>
      <w:suppressLineNumbers/>
      <w:spacing w:before="120" w:after="120"/>
    </w:pPr>
    <w:rPr>
      <w:rFonts w:cs="Tahoma"/>
      <w:i/>
      <w:iCs/>
      <w:sz w:val="20"/>
    </w:rPr>
  </w:style>
  <w:style w:type="paragraph" w:customStyle="1" w:styleId="WW-Index1">
    <w:name w:val="WW-Index1"/>
    <w:basedOn w:val="Normal"/>
    <w:rsid w:val="004A18FB"/>
    <w:pPr>
      <w:suppressLineNumbers/>
    </w:pPr>
    <w:rPr>
      <w:rFonts w:cs="Tahoma"/>
    </w:rPr>
  </w:style>
  <w:style w:type="paragraph" w:customStyle="1" w:styleId="WW-Heading1">
    <w:name w:val="WW-Heading1"/>
    <w:basedOn w:val="Normal"/>
    <w:next w:val="BodyText"/>
    <w:rsid w:val="004A18FB"/>
    <w:pPr>
      <w:keepNext/>
      <w:spacing w:before="240" w:after="120"/>
    </w:pPr>
    <w:rPr>
      <w:rFonts w:ascii="Arial" w:eastAsia="Lucida Sans Unicode" w:hAnsi="Arial" w:cs="Tahoma"/>
      <w:sz w:val="28"/>
      <w:szCs w:val="28"/>
    </w:rPr>
  </w:style>
  <w:style w:type="paragraph" w:customStyle="1" w:styleId="WW-Caption11">
    <w:name w:val="WW-Caption11"/>
    <w:basedOn w:val="Normal"/>
    <w:rsid w:val="004A18FB"/>
    <w:pPr>
      <w:suppressLineNumbers/>
      <w:spacing w:before="120" w:after="120"/>
    </w:pPr>
    <w:rPr>
      <w:rFonts w:cs="Tahoma"/>
      <w:i/>
      <w:iCs/>
      <w:sz w:val="20"/>
    </w:rPr>
  </w:style>
  <w:style w:type="paragraph" w:customStyle="1" w:styleId="WW-Index11">
    <w:name w:val="WW-Index11"/>
    <w:basedOn w:val="Normal"/>
    <w:rsid w:val="004A18FB"/>
    <w:pPr>
      <w:suppressLineNumbers/>
    </w:pPr>
    <w:rPr>
      <w:rFonts w:cs="Tahoma"/>
    </w:rPr>
  </w:style>
  <w:style w:type="paragraph" w:customStyle="1" w:styleId="WW-Heading11">
    <w:name w:val="WW-Heading11"/>
    <w:basedOn w:val="Normal"/>
    <w:next w:val="BodyText"/>
    <w:rsid w:val="004A18FB"/>
    <w:pPr>
      <w:keepNext/>
      <w:spacing w:before="240" w:after="120"/>
    </w:pPr>
    <w:rPr>
      <w:rFonts w:ascii="Arial" w:eastAsia="Lucida Sans Unicode" w:hAnsi="Arial" w:cs="Tahoma"/>
      <w:sz w:val="28"/>
      <w:szCs w:val="28"/>
    </w:rPr>
  </w:style>
  <w:style w:type="paragraph" w:customStyle="1" w:styleId="WW-Caption111">
    <w:name w:val="WW-Caption111"/>
    <w:basedOn w:val="Normal"/>
    <w:rsid w:val="004A18FB"/>
    <w:pPr>
      <w:suppressLineNumbers/>
      <w:spacing w:before="120" w:after="120"/>
    </w:pPr>
    <w:rPr>
      <w:rFonts w:cs="Tahoma"/>
      <w:i/>
      <w:iCs/>
      <w:sz w:val="20"/>
    </w:rPr>
  </w:style>
  <w:style w:type="paragraph" w:customStyle="1" w:styleId="WW-Index111">
    <w:name w:val="WW-Index111"/>
    <w:basedOn w:val="Normal"/>
    <w:rsid w:val="004A18FB"/>
    <w:pPr>
      <w:suppressLineNumbers/>
    </w:pPr>
    <w:rPr>
      <w:rFonts w:cs="Tahoma"/>
    </w:rPr>
  </w:style>
  <w:style w:type="paragraph" w:customStyle="1" w:styleId="WW-Heading111">
    <w:name w:val="WW-Heading111"/>
    <w:basedOn w:val="Normal"/>
    <w:next w:val="BodyText"/>
    <w:rsid w:val="004A18FB"/>
    <w:pPr>
      <w:keepNext/>
      <w:spacing w:before="240" w:after="120"/>
    </w:pPr>
    <w:rPr>
      <w:rFonts w:ascii="Arial" w:eastAsia="Lucida Sans Unicode" w:hAnsi="Arial" w:cs="Tahoma"/>
      <w:sz w:val="28"/>
      <w:szCs w:val="28"/>
    </w:rPr>
  </w:style>
  <w:style w:type="paragraph" w:customStyle="1" w:styleId="WW-Caption1111">
    <w:name w:val="WW-Caption1111"/>
    <w:basedOn w:val="Normal"/>
    <w:rsid w:val="004A18FB"/>
    <w:pPr>
      <w:suppressLineNumbers/>
      <w:spacing w:before="120" w:after="120"/>
    </w:pPr>
    <w:rPr>
      <w:rFonts w:cs="Tahoma"/>
      <w:i/>
      <w:iCs/>
      <w:sz w:val="20"/>
    </w:rPr>
  </w:style>
  <w:style w:type="paragraph" w:customStyle="1" w:styleId="WW-Index1111">
    <w:name w:val="WW-Index1111"/>
    <w:basedOn w:val="Normal"/>
    <w:rsid w:val="004A18FB"/>
    <w:pPr>
      <w:suppressLineNumbers/>
    </w:pPr>
    <w:rPr>
      <w:rFonts w:cs="Tahoma"/>
    </w:rPr>
  </w:style>
  <w:style w:type="paragraph" w:customStyle="1" w:styleId="WW-Heading1111">
    <w:name w:val="WW-Heading1111"/>
    <w:basedOn w:val="Normal"/>
    <w:next w:val="BodyText"/>
    <w:rsid w:val="004A18FB"/>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A18FB"/>
    <w:pPr>
      <w:suppressLineNumbers/>
      <w:spacing w:before="120" w:after="120"/>
    </w:pPr>
    <w:rPr>
      <w:rFonts w:cs="Tahoma"/>
      <w:i/>
      <w:iCs/>
      <w:sz w:val="20"/>
    </w:rPr>
  </w:style>
  <w:style w:type="paragraph" w:customStyle="1" w:styleId="WW-Index11111">
    <w:name w:val="WW-Index11111"/>
    <w:basedOn w:val="Normal"/>
    <w:rsid w:val="004A18FB"/>
    <w:pPr>
      <w:suppressLineNumbers/>
    </w:pPr>
    <w:rPr>
      <w:rFonts w:cs="Tahoma"/>
    </w:rPr>
  </w:style>
  <w:style w:type="paragraph" w:customStyle="1" w:styleId="WW-Heading11111">
    <w:name w:val="WW-Heading11111"/>
    <w:basedOn w:val="Normal"/>
    <w:next w:val="BodyText"/>
    <w:rsid w:val="004A18FB"/>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A18FB"/>
    <w:pPr>
      <w:ind w:left="360" w:hanging="360"/>
      <w:jc w:val="both"/>
    </w:pPr>
  </w:style>
  <w:style w:type="character" w:customStyle="1" w:styleId="BodyTextIndentChar">
    <w:name w:val="Body Text Indent Char"/>
    <w:basedOn w:val="DefaultParagraphFont"/>
    <w:link w:val="BodyTextIndent"/>
    <w:rsid w:val="004A18FB"/>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4A18FB"/>
    <w:pPr>
      <w:jc w:val="center"/>
    </w:pPr>
    <w:rPr>
      <w:b/>
      <w:bCs/>
    </w:rPr>
  </w:style>
  <w:style w:type="character" w:customStyle="1" w:styleId="TitleChar">
    <w:name w:val="Title Char"/>
    <w:basedOn w:val="DefaultParagraphFont"/>
    <w:link w:val="Title"/>
    <w:rsid w:val="004A18FB"/>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A18FB"/>
    <w:pPr>
      <w:jc w:val="center"/>
    </w:pPr>
    <w:rPr>
      <w:i/>
      <w:iCs/>
    </w:rPr>
  </w:style>
  <w:style w:type="character" w:customStyle="1" w:styleId="SubtitleChar">
    <w:name w:val="Subtitle Char"/>
    <w:basedOn w:val="DefaultParagraphFont"/>
    <w:link w:val="Subtitle"/>
    <w:rsid w:val="004A18FB"/>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A18FB"/>
    <w:pPr>
      <w:ind w:left="360"/>
      <w:jc w:val="both"/>
    </w:pPr>
    <w:rPr>
      <w:rFonts w:ascii="Arial Narrow" w:hAnsi="Arial Narrow"/>
    </w:rPr>
  </w:style>
  <w:style w:type="paragraph" w:customStyle="1" w:styleId="WW-BodyTextIndent3">
    <w:name w:val="WW-Body Text Indent 3"/>
    <w:basedOn w:val="Normal"/>
    <w:rsid w:val="004A18FB"/>
    <w:pPr>
      <w:ind w:left="426"/>
      <w:jc w:val="both"/>
    </w:pPr>
    <w:rPr>
      <w:rFonts w:ascii="Arial" w:hAnsi="Arial" w:cs="Arial"/>
    </w:rPr>
  </w:style>
  <w:style w:type="paragraph" w:customStyle="1" w:styleId="WW-BodyText2">
    <w:name w:val="WW-Body Text 2"/>
    <w:basedOn w:val="Normal"/>
    <w:rsid w:val="004A18FB"/>
    <w:pPr>
      <w:jc w:val="both"/>
    </w:pPr>
    <w:rPr>
      <w:rFonts w:ascii="Arial Narrow" w:hAnsi="Arial Narrow"/>
      <w:b/>
      <w:bCs/>
    </w:rPr>
  </w:style>
  <w:style w:type="paragraph" w:customStyle="1" w:styleId="WW-BodyText3">
    <w:name w:val="WW-Body Text 3"/>
    <w:basedOn w:val="Normal"/>
    <w:rsid w:val="004A18FB"/>
    <w:pPr>
      <w:jc w:val="both"/>
    </w:pPr>
    <w:rPr>
      <w:rFonts w:ascii="Arial Narrow" w:hAnsi="Arial Narrow"/>
      <w:sz w:val="23"/>
      <w:szCs w:val="23"/>
    </w:rPr>
  </w:style>
  <w:style w:type="paragraph" w:styleId="Header">
    <w:name w:val="header"/>
    <w:basedOn w:val="Normal"/>
    <w:link w:val="HeaderChar"/>
    <w:rsid w:val="004A18FB"/>
    <w:pPr>
      <w:tabs>
        <w:tab w:val="center" w:pos="4320"/>
        <w:tab w:val="right" w:pos="8640"/>
      </w:tabs>
    </w:pPr>
  </w:style>
  <w:style w:type="character" w:customStyle="1" w:styleId="HeaderChar">
    <w:name w:val="Header Char"/>
    <w:basedOn w:val="DefaultParagraphFont"/>
    <w:link w:val="Header"/>
    <w:rsid w:val="004A18FB"/>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A18FB"/>
    <w:pPr>
      <w:tabs>
        <w:tab w:val="center" w:pos="4320"/>
        <w:tab w:val="right" w:pos="8640"/>
      </w:tabs>
    </w:pPr>
  </w:style>
  <w:style w:type="character" w:customStyle="1" w:styleId="FooterChar">
    <w:name w:val="Footer Char"/>
    <w:basedOn w:val="DefaultParagraphFont"/>
    <w:link w:val="Footer"/>
    <w:uiPriority w:val="99"/>
    <w:rsid w:val="004A18FB"/>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A18FB"/>
    <w:pPr>
      <w:spacing w:before="60"/>
      <w:ind w:left="288" w:right="3600"/>
      <w:jc w:val="both"/>
    </w:pPr>
    <w:rPr>
      <w:rFonts w:ascii="Arial" w:hAnsi="Arial" w:cs="Arial"/>
    </w:rPr>
  </w:style>
  <w:style w:type="paragraph" w:customStyle="1" w:styleId="EVHeading2">
    <w:name w:val="EV Heading 2"/>
    <w:basedOn w:val="Title"/>
    <w:rsid w:val="004A18FB"/>
    <w:pPr>
      <w:jc w:val="both"/>
    </w:pPr>
    <w:rPr>
      <w:rFonts w:ascii="Arial" w:hAnsi="Arial" w:cs="Arial"/>
      <w:sz w:val="28"/>
      <w:szCs w:val="36"/>
      <w:u w:val="single"/>
      <w:lang w:val="en-GB"/>
    </w:rPr>
  </w:style>
  <w:style w:type="paragraph" w:styleId="TOC1">
    <w:name w:val="toc 1"/>
    <w:basedOn w:val="Normal"/>
    <w:next w:val="Normal"/>
    <w:uiPriority w:val="39"/>
    <w:qFormat/>
    <w:rsid w:val="004A18FB"/>
    <w:pPr>
      <w:spacing w:before="120" w:after="120"/>
    </w:pPr>
    <w:rPr>
      <w:rFonts w:ascii="Arial" w:hAnsi="Arial" w:cs="Calibri"/>
      <w:b/>
      <w:bCs/>
      <w:caps/>
      <w:sz w:val="20"/>
    </w:rPr>
  </w:style>
  <w:style w:type="paragraph" w:customStyle="1" w:styleId="WW-BalloonText">
    <w:name w:val="WW-Balloon Text"/>
    <w:basedOn w:val="Normal"/>
    <w:rsid w:val="004A18FB"/>
    <w:rPr>
      <w:rFonts w:ascii="Tahoma" w:hAnsi="Tahoma" w:cs="Tahoma"/>
      <w:sz w:val="16"/>
      <w:szCs w:val="16"/>
    </w:rPr>
  </w:style>
  <w:style w:type="paragraph" w:customStyle="1" w:styleId="Normal1">
    <w:name w:val="Normal1"/>
    <w:basedOn w:val="Normal"/>
    <w:rsid w:val="004A18FB"/>
    <w:pPr>
      <w:spacing w:before="280" w:after="280"/>
    </w:pPr>
    <w:rPr>
      <w:rFonts w:ascii="Arial" w:hAnsi="Arial" w:cs="Arial"/>
      <w:sz w:val="22"/>
      <w:szCs w:val="22"/>
      <w:lang w:val="en-US"/>
    </w:rPr>
  </w:style>
  <w:style w:type="paragraph" w:customStyle="1" w:styleId="WW-Default">
    <w:name w:val="WW-Default"/>
    <w:rsid w:val="004A18FB"/>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4A18FB"/>
    <w:pPr>
      <w:suppressLineNumbers/>
    </w:pPr>
  </w:style>
  <w:style w:type="paragraph" w:customStyle="1" w:styleId="WW-TableContents">
    <w:name w:val="WW-Table Contents"/>
    <w:basedOn w:val="BodyText"/>
    <w:rsid w:val="004A18FB"/>
    <w:pPr>
      <w:suppressLineNumbers/>
    </w:pPr>
  </w:style>
  <w:style w:type="paragraph" w:customStyle="1" w:styleId="WW-TableContents1">
    <w:name w:val="WW-Table Contents1"/>
    <w:basedOn w:val="BodyText"/>
    <w:rsid w:val="004A18FB"/>
    <w:pPr>
      <w:suppressLineNumbers/>
    </w:pPr>
  </w:style>
  <w:style w:type="paragraph" w:customStyle="1" w:styleId="WW-TableContents11">
    <w:name w:val="WW-Table Contents11"/>
    <w:basedOn w:val="BodyText"/>
    <w:rsid w:val="004A18FB"/>
    <w:pPr>
      <w:suppressLineNumbers/>
    </w:pPr>
  </w:style>
  <w:style w:type="paragraph" w:customStyle="1" w:styleId="WW-TableContents111">
    <w:name w:val="WW-Table Contents111"/>
    <w:basedOn w:val="BodyText"/>
    <w:rsid w:val="004A18FB"/>
    <w:pPr>
      <w:suppressLineNumbers/>
    </w:pPr>
  </w:style>
  <w:style w:type="paragraph" w:customStyle="1" w:styleId="WW-TableContents1111">
    <w:name w:val="WW-Table Contents1111"/>
    <w:basedOn w:val="BodyText"/>
    <w:rsid w:val="004A18FB"/>
    <w:pPr>
      <w:suppressLineNumbers/>
    </w:pPr>
  </w:style>
  <w:style w:type="paragraph" w:customStyle="1" w:styleId="WW-TableContents11111">
    <w:name w:val="WW-Table Contents11111"/>
    <w:basedOn w:val="BodyText"/>
    <w:rsid w:val="004A18FB"/>
    <w:pPr>
      <w:suppressLineNumbers/>
    </w:pPr>
  </w:style>
  <w:style w:type="paragraph" w:customStyle="1" w:styleId="WW-TableContents111111">
    <w:name w:val="WW-Table Contents111111"/>
    <w:basedOn w:val="BodyText"/>
    <w:rsid w:val="004A18FB"/>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A18FB"/>
    <w:pPr>
      <w:jc w:val="center"/>
    </w:pPr>
    <w:rPr>
      <w:b/>
      <w:bCs/>
      <w:i/>
      <w:iCs/>
    </w:rPr>
  </w:style>
  <w:style w:type="paragraph" w:customStyle="1" w:styleId="WW-TableHeading">
    <w:name w:val="WW-Table Heading"/>
    <w:basedOn w:val="WW-TableContents"/>
    <w:rsid w:val="004A18FB"/>
    <w:pPr>
      <w:jc w:val="center"/>
    </w:pPr>
    <w:rPr>
      <w:b/>
      <w:bCs/>
      <w:i/>
      <w:iCs/>
    </w:rPr>
  </w:style>
  <w:style w:type="paragraph" w:customStyle="1" w:styleId="WW-TableHeading1">
    <w:name w:val="WW-Table Heading1"/>
    <w:basedOn w:val="WW-TableContents1"/>
    <w:rsid w:val="004A18FB"/>
    <w:pPr>
      <w:jc w:val="center"/>
    </w:pPr>
    <w:rPr>
      <w:b/>
      <w:bCs/>
      <w:i/>
      <w:iCs/>
    </w:rPr>
  </w:style>
  <w:style w:type="paragraph" w:customStyle="1" w:styleId="WW-TableHeading11">
    <w:name w:val="WW-Table Heading11"/>
    <w:basedOn w:val="WW-TableContents11"/>
    <w:rsid w:val="004A18FB"/>
    <w:pPr>
      <w:jc w:val="center"/>
    </w:pPr>
    <w:rPr>
      <w:b/>
      <w:bCs/>
      <w:i/>
      <w:iCs/>
    </w:rPr>
  </w:style>
  <w:style w:type="paragraph" w:customStyle="1" w:styleId="WW-TableHeading111">
    <w:name w:val="WW-Table Heading111"/>
    <w:basedOn w:val="WW-TableContents111"/>
    <w:rsid w:val="004A18FB"/>
    <w:pPr>
      <w:jc w:val="center"/>
    </w:pPr>
    <w:rPr>
      <w:b/>
      <w:bCs/>
      <w:i/>
      <w:iCs/>
    </w:rPr>
  </w:style>
  <w:style w:type="paragraph" w:customStyle="1" w:styleId="WW-TableHeading1111">
    <w:name w:val="WW-Table Heading1111"/>
    <w:basedOn w:val="WW-TableContents1111"/>
    <w:rsid w:val="004A18FB"/>
    <w:pPr>
      <w:jc w:val="center"/>
    </w:pPr>
    <w:rPr>
      <w:b/>
      <w:bCs/>
      <w:i/>
      <w:iCs/>
    </w:rPr>
  </w:style>
  <w:style w:type="paragraph" w:customStyle="1" w:styleId="WW-TableHeading11111">
    <w:name w:val="WW-Table Heading11111"/>
    <w:basedOn w:val="WW-TableContents11111"/>
    <w:rsid w:val="004A18FB"/>
    <w:pPr>
      <w:jc w:val="center"/>
    </w:pPr>
    <w:rPr>
      <w:b/>
      <w:bCs/>
      <w:i/>
      <w:iCs/>
    </w:rPr>
  </w:style>
  <w:style w:type="paragraph" w:customStyle="1" w:styleId="WW-TableHeading111111">
    <w:name w:val="WW-Table Heading111111"/>
    <w:basedOn w:val="WW-TableContents111111"/>
    <w:rsid w:val="004A18FB"/>
    <w:pPr>
      <w:jc w:val="center"/>
    </w:pPr>
    <w:rPr>
      <w:b/>
      <w:bCs/>
      <w:i/>
      <w:iCs/>
    </w:rPr>
  </w:style>
  <w:style w:type="paragraph" w:styleId="FootnoteText">
    <w:name w:val="footnote text"/>
    <w:basedOn w:val="Normal"/>
    <w:link w:val="FootnoteTextChar"/>
    <w:semiHidden/>
    <w:rsid w:val="004A18FB"/>
    <w:rPr>
      <w:sz w:val="20"/>
      <w:lang w:val="en-US"/>
    </w:rPr>
  </w:style>
  <w:style w:type="character" w:customStyle="1" w:styleId="FootnoteTextChar">
    <w:name w:val="Footnote Text Char"/>
    <w:basedOn w:val="DefaultParagraphFont"/>
    <w:link w:val="FootnoteText"/>
    <w:semiHidden/>
    <w:rsid w:val="004A18FB"/>
    <w:rPr>
      <w:rFonts w:ascii="Times New Roman" w:eastAsia="Times New Roman" w:hAnsi="Times New Roman" w:cs="Times New Roman"/>
      <w:sz w:val="20"/>
      <w:szCs w:val="20"/>
      <w:lang w:eastAsia="ar-SA"/>
    </w:rPr>
  </w:style>
  <w:style w:type="paragraph" w:customStyle="1" w:styleId="CM4">
    <w:name w:val="CM4"/>
    <w:basedOn w:val="WW-Default"/>
    <w:next w:val="WW-Default"/>
    <w:rsid w:val="004A18FB"/>
    <w:pPr>
      <w:spacing w:line="246" w:lineRule="atLeast"/>
    </w:pPr>
    <w:rPr>
      <w:color w:val="auto"/>
      <w:sz w:val="20"/>
      <w:szCs w:val="20"/>
    </w:rPr>
  </w:style>
  <w:style w:type="paragraph" w:customStyle="1" w:styleId="CM18">
    <w:name w:val="CM18"/>
    <w:basedOn w:val="WW-Default"/>
    <w:next w:val="WW-Default"/>
    <w:rsid w:val="004A18FB"/>
    <w:pPr>
      <w:spacing w:after="353"/>
    </w:pPr>
    <w:rPr>
      <w:color w:val="auto"/>
      <w:sz w:val="20"/>
      <w:szCs w:val="20"/>
    </w:rPr>
  </w:style>
  <w:style w:type="paragraph" w:customStyle="1" w:styleId="CM73">
    <w:name w:val="CM73"/>
    <w:basedOn w:val="WW-Default"/>
    <w:next w:val="WW-Default"/>
    <w:rsid w:val="004A18FB"/>
    <w:pPr>
      <w:spacing w:after="463"/>
    </w:pPr>
    <w:rPr>
      <w:rFonts w:ascii="Arial" w:hAnsi="Arial" w:cs="Arial"/>
      <w:color w:val="auto"/>
    </w:rPr>
  </w:style>
  <w:style w:type="paragraph" w:customStyle="1" w:styleId="CM83">
    <w:name w:val="CM83"/>
    <w:basedOn w:val="WW-Default"/>
    <w:next w:val="WW-Default"/>
    <w:rsid w:val="004A18FB"/>
    <w:pPr>
      <w:spacing w:after="85"/>
    </w:pPr>
    <w:rPr>
      <w:rFonts w:ascii="Arial" w:hAnsi="Arial" w:cs="Arial"/>
      <w:color w:val="auto"/>
    </w:rPr>
  </w:style>
  <w:style w:type="paragraph" w:customStyle="1" w:styleId="formula1">
    <w:name w:val="formula1"/>
    <w:basedOn w:val="Normal"/>
    <w:rsid w:val="004A18FB"/>
    <w:rPr>
      <w:rFonts w:ascii="Arial Narrow" w:hAnsi="Arial Narrow"/>
      <w:b/>
      <w:bCs/>
      <w:sz w:val="28"/>
      <w:szCs w:val="28"/>
    </w:rPr>
  </w:style>
  <w:style w:type="paragraph" w:customStyle="1" w:styleId="WW-CommentText">
    <w:name w:val="WW-Comment Text"/>
    <w:basedOn w:val="Normal"/>
    <w:rsid w:val="004A18FB"/>
    <w:rPr>
      <w:rFonts w:ascii="Times Roman YU" w:hAnsi="Times Roman YU"/>
      <w:sz w:val="20"/>
      <w:lang w:val="sl-SI"/>
    </w:rPr>
  </w:style>
  <w:style w:type="paragraph" w:customStyle="1" w:styleId="CM16">
    <w:name w:val="CM16"/>
    <w:basedOn w:val="WW-Default"/>
    <w:next w:val="WW-Default"/>
    <w:rsid w:val="004A18FB"/>
    <w:pPr>
      <w:spacing w:after="245"/>
    </w:pPr>
    <w:rPr>
      <w:color w:val="auto"/>
      <w:sz w:val="20"/>
      <w:szCs w:val="20"/>
    </w:rPr>
  </w:style>
  <w:style w:type="paragraph" w:customStyle="1" w:styleId="WW-Heading111111">
    <w:name w:val="WW-Heading111111"/>
    <w:basedOn w:val="Normal"/>
    <w:next w:val="BodyText"/>
    <w:rsid w:val="004A18FB"/>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A18FB"/>
    <w:pPr>
      <w:widowControl w:val="0"/>
      <w:suppressLineNumbers/>
    </w:pPr>
    <w:rPr>
      <w:rFonts w:ascii="Tahoma" w:eastAsia="Tahoma" w:hAnsi="Tahoma"/>
      <w:szCs w:val="24"/>
      <w:lang w:val="en-US"/>
    </w:rPr>
  </w:style>
  <w:style w:type="paragraph" w:customStyle="1" w:styleId="ContentsHeading">
    <w:name w:val="Contents Heading"/>
    <w:basedOn w:val="Heading"/>
    <w:rsid w:val="004A18FB"/>
    <w:pPr>
      <w:suppressLineNumbers/>
    </w:pPr>
    <w:rPr>
      <w:b/>
      <w:bCs/>
      <w:sz w:val="32"/>
      <w:szCs w:val="32"/>
    </w:rPr>
  </w:style>
  <w:style w:type="paragraph" w:customStyle="1" w:styleId="WW-ContentsHeading">
    <w:name w:val="WW-Contents Heading"/>
    <w:basedOn w:val="WW-Heading"/>
    <w:rsid w:val="004A18FB"/>
    <w:pPr>
      <w:suppressLineNumbers/>
    </w:pPr>
    <w:rPr>
      <w:b/>
      <w:bCs/>
      <w:sz w:val="32"/>
      <w:szCs w:val="32"/>
    </w:rPr>
  </w:style>
  <w:style w:type="paragraph" w:customStyle="1" w:styleId="WW-ContentsHeading1">
    <w:name w:val="WW-Contents Heading1"/>
    <w:basedOn w:val="WW-Heading1"/>
    <w:rsid w:val="004A18FB"/>
    <w:pPr>
      <w:suppressLineNumbers/>
    </w:pPr>
    <w:rPr>
      <w:b/>
      <w:bCs/>
      <w:sz w:val="32"/>
      <w:szCs w:val="32"/>
    </w:rPr>
  </w:style>
  <w:style w:type="paragraph" w:customStyle="1" w:styleId="WW-ContentsHeading11">
    <w:name w:val="WW-Contents Heading11"/>
    <w:basedOn w:val="WW-Heading11"/>
    <w:rsid w:val="004A18FB"/>
    <w:pPr>
      <w:suppressLineNumbers/>
    </w:pPr>
    <w:rPr>
      <w:b/>
      <w:bCs/>
      <w:sz w:val="32"/>
      <w:szCs w:val="32"/>
    </w:rPr>
  </w:style>
  <w:style w:type="paragraph" w:customStyle="1" w:styleId="WW-ContentsHeading111">
    <w:name w:val="WW-Contents Heading111"/>
    <w:basedOn w:val="WW-Heading111"/>
    <w:rsid w:val="004A18FB"/>
    <w:pPr>
      <w:suppressLineNumbers/>
    </w:pPr>
    <w:rPr>
      <w:b/>
      <w:bCs/>
      <w:sz w:val="32"/>
      <w:szCs w:val="32"/>
    </w:rPr>
  </w:style>
  <w:style w:type="paragraph" w:customStyle="1" w:styleId="WW-ContentsHeading1111">
    <w:name w:val="WW-Contents Heading1111"/>
    <w:basedOn w:val="WW-Heading1111"/>
    <w:rsid w:val="004A18FB"/>
    <w:pPr>
      <w:suppressLineNumbers/>
    </w:pPr>
    <w:rPr>
      <w:b/>
      <w:bCs/>
      <w:sz w:val="32"/>
      <w:szCs w:val="32"/>
    </w:rPr>
  </w:style>
  <w:style w:type="paragraph" w:customStyle="1" w:styleId="WW-ContentsHeading11111">
    <w:name w:val="WW-Contents Heading11111"/>
    <w:basedOn w:val="WW-Heading11111"/>
    <w:rsid w:val="004A18FB"/>
    <w:pPr>
      <w:suppressLineNumbers/>
    </w:pPr>
    <w:rPr>
      <w:b/>
      <w:bCs/>
      <w:sz w:val="32"/>
      <w:szCs w:val="32"/>
    </w:rPr>
  </w:style>
  <w:style w:type="paragraph" w:customStyle="1" w:styleId="WW-ContentsHeading111111">
    <w:name w:val="WW-Contents Heading111111"/>
    <w:basedOn w:val="WW-Heading111111"/>
    <w:rsid w:val="004A18FB"/>
    <w:pPr>
      <w:suppressLineNumbers/>
    </w:pPr>
    <w:rPr>
      <w:b/>
      <w:bCs/>
      <w:sz w:val="32"/>
      <w:szCs w:val="32"/>
    </w:rPr>
  </w:style>
  <w:style w:type="paragraph" w:customStyle="1" w:styleId="Framecontents">
    <w:name w:val="Frame contents"/>
    <w:basedOn w:val="BodyText"/>
    <w:rsid w:val="004A18FB"/>
  </w:style>
  <w:style w:type="paragraph" w:customStyle="1" w:styleId="WW-Framecontents">
    <w:name w:val="WW-Frame contents"/>
    <w:basedOn w:val="BodyText"/>
    <w:rsid w:val="004A18FB"/>
  </w:style>
  <w:style w:type="paragraph" w:customStyle="1" w:styleId="WW-Framecontents1">
    <w:name w:val="WW-Frame contents1"/>
    <w:basedOn w:val="BodyText"/>
    <w:rsid w:val="004A18FB"/>
  </w:style>
  <w:style w:type="paragraph" w:customStyle="1" w:styleId="WW-Framecontents11">
    <w:name w:val="WW-Frame contents11"/>
    <w:basedOn w:val="BodyText"/>
    <w:rsid w:val="004A18FB"/>
  </w:style>
  <w:style w:type="paragraph" w:customStyle="1" w:styleId="WW-Framecontents111">
    <w:name w:val="WW-Frame contents111"/>
    <w:basedOn w:val="BodyText"/>
    <w:rsid w:val="004A18FB"/>
  </w:style>
  <w:style w:type="paragraph" w:customStyle="1" w:styleId="WW-Framecontents1111">
    <w:name w:val="WW-Frame contents1111"/>
    <w:basedOn w:val="BodyText"/>
    <w:rsid w:val="004A18FB"/>
  </w:style>
  <w:style w:type="paragraph" w:customStyle="1" w:styleId="WW-Framecontents11111">
    <w:name w:val="WW-Frame contents11111"/>
    <w:basedOn w:val="BodyText"/>
    <w:rsid w:val="004A18FB"/>
  </w:style>
  <w:style w:type="paragraph" w:styleId="BodyTextIndent2">
    <w:name w:val="Body Text Indent 2"/>
    <w:basedOn w:val="Normal"/>
    <w:link w:val="BodyTextIndent2Char"/>
    <w:rsid w:val="004A18FB"/>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A18FB"/>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A18FB"/>
    <w:pPr>
      <w:ind w:left="720"/>
      <w:jc w:val="both"/>
    </w:pPr>
    <w:rPr>
      <w:rFonts w:ascii="Arial Narrow" w:hAnsi="Arial Narrow"/>
    </w:rPr>
  </w:style>
  <w:style w:type="character" w:customStyle="1" w:styleId="BodyTextIndent3Char">
    <w:name w:val="Body Text Indent 3 Char"/>
    <w:basedOn w:val="DefaultParagraphFont"/>
    <w:link w:val="BodyTextIndent3"/>
    <w:rsid w:val="004A18FB"/>
    <w:rPr>
      <w:rFonts w:ascii="Arial Narrow" w:eastAsia="Times New Roman" w:hAnsi="Arial Narrow" w:cs="Times New Roman"/>
      <w:sz w:val="24"/>
      <w:szCs w:val="20"/>
      <w:lang w:val="sr-Cyrl-CS" w:eastAsia="ar-SA"/>
    </w:rPr>
  </w:style>
  <w:style w:type="character" w:styleId="CommentReference">
    <w:name w:val="annotation reference"/>
    <w:uiPriority w:val="99"/>
    <w:rsid w:val="004A18FB"/>
    <w:rPr>
      <w:sz w:val="16"/>
      <w:szCs w:val="16"/>
    </w:rPr>
  </w:style>
  <w:style w:type="paragraph" w:styleId="CommentText">
    <w:name w:val="annotation text"/>
    <w:basedOn w:val="Normal"/>
    <w:link w:val="CommentTextChar"/>
    <w:uiPriority w:val="99"/>
    <w:rsid w:val="004A18FB"/>
    <w:rPr>
      <w:sz w:val="20"/>
    </w:rPr>
  </w:style>
  <w:style w:type="character" w:customStyle="1" w:styleId="CommentTextChar">
    <w:name w:val="Comment Text Char"/>
    <w:basedOn w:val="DefaultParagraphFont"/>
    <w:link w:val="CommentText"/>
    <w:uiPriority w:val="99"/>
    <w:rsid w:val="004A18FB"/>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A18FB"/>
    <w:rPr>
      <w:b/>
      <w:bCs/>
    </w:rPr>
  </w:style>
  <w:style w:type="character" w:customStyle="1" w:styleId="CommentSubjectChar">
    <w:name w:val="Comment Subject Char"/>
    <w:basedOn w:val="CommentTextChar"/>
    <w:link w:val="CommentSubject"/>
    <w:uiPriority w:val="99"/>
    <w:rsid w:val="004A18FB"/>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A18FB"/>
    <w:rPr>
      <w:rFonts w:ascii="Tahoma" w:hAnsi="Tahoma"/>
      <w:sz w:val="16"/>
      <w:szCs w:val="16"/>
    </w:rPr>
  </w:style>
  <w:style w:type="character" w:customStyle="1" w:styleId="BalloonTextChar">
    <w:name w:val="Balloon Text Char"/>
    <w:basedOn w:val="DefaultParagraphFont"/>
    <w:link w:val="BalloonText"/>
    <w:uiPriority w:val="99"/>
    <w:semiHidden/>
    <w:rsid w:val="004A18FB"/>
    <w:rPr>
      <w:rFonts w:ascii="Tahoma" w:eastAsia="Times New Roman" w:hAnsi="Tahoma" w:cs="Times New Roman"/>
      <w:sz w:val="16"/>
      <w:szCs w:val="16"/>
      <w:lang w:val="sr-Cyrl-CS" w:eastAsia="ar-SA"/>
    </w:rPr>
  </w:style>
  <w:style w:type="character" w:styleId="FootnoteReference">
    <w:name w:val="footnote reference"/>
    <w:semiHidden/>
    <w:rsid w:val="004A18FB"/>
    <w:rPr>
      <w:vertAlign w:val="superscript"/>
    </w:rPr>
  </w:style>
  <w:style w:type="table" w:styleId="TableGrid">
    <w:name w:val="Table Grid"/>
    <w:aliases w:val="SBS Simple"/>
    <w:basedOn w:val="TableNormal"/>
    <w:uiPriority w:val="59"/>
    <w:rsid w:val="004A18FB"/>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18F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4A18FB"/>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A18FB"/>
    <w:pPr>
      <w:tabs>
        <w:tab w:val="num" w:pos="360"/>
      </w:tabs>
      <w:suppressAutoHyphens w:val="0"/>
      <w:ind w:left="360" w:hanging="360"/>
    </w:pPr>
    <w:rPr>
      <w:lang w:eastAsia="en-US"/>
    </w:rPr>
  </w:style>
  <w:style w:type="paragraph" w:styleId="BodyText3">
    <w:name w:val="Body Text 3"/>
    <w:basedOn w:val="Normal"/>
    <w:link w:val="BodyText3Char"/>
    <w:rsid w:val="004A18FB"/>
    <w:pPr>
      <w:spacing w:after="120"/>
    </w:pPr>
    <w:rPr>
      <w:sz w:val="16"/>
      <w:szCs w:val="16"/>
    </w:rPr>
  </w:style>
  <w:style w:type="character" w:customStyle="1" w:styleId="BodyText3Char">
    <w:name w:val="Body Text 3 Char"/>
    <w:basedOn w:val="DefaultParagraphFont"/>
    <w:link w:val="BodyText3"/>
    <w:rsid w:val="004A18FB"/>
    <w:rPr>
      <w:rFonts w:ascii="Times New Roman" w:eastAsia="Times New Roman" w:hAnsi="Times New Roman" w:cs="Times New Roman"/>
      <w:sz w:val="16"/>
      <w:szCs w:val="16"/>
      <w:lang w:val="sr-Cyrl-CS" w:eastAsia="ar-SA"/>
    </w:rPr>
  </w:style>
  <w:style w:type="paragraph" w:styleId="PlainText">
    <w:name w:val="Plain Text"/>
    <w:aliases w:val=" Char"/>
    <w:basedOn w:val="Normal"/>
    <w:link w:val="PlainTextChar"/>
    <w:rsid w:val="004A18FB"/>
    <w:pPr>
      <w:suppressAutoHyphens w:val="0"/>
    </w:pPr>
    <w:rPr>
      <w:rFonts w:ascii="Courier New" w:hAnsi="Courier New"/>
      <w:sz w:val="20"/>
      <w:lang w:val="en-US" w:eastAsia="en-US"/>
    </w:rPr>
  </w:style>
  <w:style w:type="character" w:customStyle="1" w:styleId="PlainTextChar">
    <w:name w:val="Plain Text Char"/>
    <w:aliases w:val=" Char Char"/>
    <w:basedOn w:val="DefaultParagraphFont"/>
    <w:link w:val="PlainText"/>
    <w:rsid w:val="004A18FB"/>
    <w:rPr>
      <w:rFonts w:ascii="Courier New" w:eastAsia="Times New Roman" w:hAnsi="Courier New" w:cs="Times New Roman"/>
      <w:sz w:val="20"/>
      <w:szCs w:val="20"/>
    </w:rPr>
  </w:style>
  <w:style w:type="paragraph" w:styleId="NormalWeb">
    <w:name w:val="Normal (Web)"/>
    <w:basedOn w:val="Normal"/>
    <w:uiPriority w:val="99"/>
    <w:rsid w:val="004A18FB"/>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A18FB"/>
    <w:pPr>
      <w:spacing w:after="120" w:line="480" w:lineRule="auto"/>
    </w:pPr>
  </w:style>
  <w:style w:type="character" w:customStyle="1" w:styleId="BodyText2Char">
    <w:name w:val="Body Text 2 Char"/>
    <w:basedOn w:val="DefaultParagraphFont"/>
    <w:link w:val="BodyText2"/>
    <w:rsid w:val="004A18FB"/>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A18FB"/>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A18FB"/>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34"/>
    <w:qFormat/>
    <w:rsid w:val="004A18FB"/>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A18FB"/>
    <w:rPr>
      <w:color w:val="800080"/>
      <w:u w:val="single"/>
    </w:rPr>
  </w:style>
  <w:style w:type="character" w:customStyle="1" w:styleId="CharChar">
    <w:name w:val="Char Char"/>
    <w:locked/>
    <w:rsid w:val="004A18FB"/>
    <w:rPr>
      <w:sz w:val="24"/>
      <w:lang w:val="sr-Cyrl-CS" w:eastAsia="ar-SA" w:bidi="ar-SA"/>
    </w:rPr>
  </w:style>
  <w:style w:type="paragraph" w:customStyle="1" w:styleId="Narrow">
    <w:name w:val="Narrow"/>
    <w:aliases w:val="3pt"/>
    <w:basedOn w:val="Normal"/>
    <w:rsid w:val="004A18FB"/>
    <w:pPr>
      <w:suppressAutoHyphens w:val="0"/>
      <w:spacing w:after="60"/>
      <w:jc w:val="both"/>
    </w:pPr>
    <w:rPr>
      <w:rFonts w:ascii="Arial Narrow" w:hAnsi="Arial Narrow"/>
      <w:szCs w:val="24"/>
      <w:lang w:val="en-GB" w:eastAsia="en-US"/>
    </w:rPr>
  </w:style>
  <w:style w:type="character" w:customStyle="1" w:styleId="CharChar1">
    <w:name w:val="Char Char1"/>
    <w:rsid w:val="004A18FB"/>
    <w:rPr>
      <w:sz w:val="24"/>
      <w:lang w:val="sr-Cyrl-CS" w:eastAsia="ar-SA" w:bidi="ar-SA"/>
    </w:rPr>
  </w:style>
  <w:style w:type="paragraph" w:customStyle="1" w:styleId="ArrialNarrow">
    <w:name w:val="Arrial Narrow"/>
    <w:aliases w:val="3 pt"/>
    <w:basedOn w:val="BodyText"/>
    <w:rsid w:val="004A18FB"/>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A18FB"/>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A18FB"/>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A18FB"/>
    <w:pPr>
      <w:suppressAutoHyphens w:val="0"/>
      <w:spacing w:after="240"/>
    </w:pPr>
    <w:rPr>
      <w:lang w:val="en-US" w:eastAsia="en-US"/>
    </w:rPr>
  </w:style>
  <w:style w:type="paragraph" w:customStyle="1" w:styleId="Normala">
    <w:name w:val="Normal(a)"/>
    <w:basedOn w:val="Normal"/>
    <w:rsid w:val="004A18FB"/>
    <w:pPr>
      <w:keepLines/>
      <w:suppressAutoHyphens w:val="0"/>
      <w:spacing w:after="120"/>
      <w:jc w:val="both"/>
    </w:pPr>
    <w:rPr>
      <w:lang w:val="en-GB" w:eastAsia="en-GB"/>
    </w:rPr>
  </w:style>
  <w:style w:type="paragraph" w:styleId="TOC2">
    <w:name w:val="toc 2"/>
    <w:basedOn w:val="Normal"/>
    <w:next w:val="Normal"/>
    <w:autoRedefine/>
    <w:uiPriority w:val="39"/>
    <w:qFormat/>
    <w:rsid w:val="00514BD9"/>
    <w:pPr>
      <w:tabs>
        <w:tab w:val="right" w:leader="dot" w:pos="8922"/>
      </w:tabs>
      <w:ind w:left="851" w:hanging="613"/>
      <w:jc w:val="both"/>
    </w:pPr>
    <w:rPr>
      <w:rFonts w:ascii="Arial" w:hAnsi="Arial" w:cs="Calibri"/>
      <w:smallCaps/>
      <w:sz w:val="18"/>
    </w:rPr>
  </w:style>
  <w:style w:type="paragraph" w:styleId="TOC3">
    <w:name w:val="toc 3"/>
    <w:basedOn w:val="Normal"/>
    <w:next w:val="Normal"/>
    <w:autoRedefine/>
    <w:uiPriority w:val="39"/>
    <w:qFormat/>
    <w:rsid w:val="004A18FB"/>
    <w:pPr>
      <w:ind w:left="480"/>
    </w:pPr>
    <w:rPr>
      <w:rFonts w:ascii="Calibri" w:hAnsi="Calibri" w:cs="Calibri"/>
      <w:i/>
      <w:iCs/>
      <w:sz w:val="20"/>
    </w:rPr>
  </w:style>
  <w:style w:type="paragraph" w:styleId="TOC4">
    <w:name w:val="toc 4"/>
    <w:basedOn w:val="Normal"/>
    <w:next w:val="Normal"/>
    <w:autoRedefine/>
    <w:uiPriority w:val="39"/>
    <w:rsid w:val="004A18FB"/>
    <w:pPr>
      <w:ind w:left="720"/>
    </w:pPr>
    <w:rPr>
      <w:rFonts w:ascii="Calibri" w:hAnsi="Calibri" w:cs="Calibri"/>
      <w:sz w:val="18"/>
      <w:szCs w:val="18"/>
    </w:rPr>
  </w:style>
  <w:style w:type="paragraph" w:styleId="TOC5">
    <w:name w:val="toc 5"/>
    <w:basedOn w:val="Normal"/>
    <w:next w:val="Normal"/>
    <w:autoRedefine/>
    <w:uiPriority w:val="39"/>
    <w:rsid w:val="004A18FB"/>
    <w:pPr>
      <w:ind w:left="960"/>
    </w:pPr>
    <w:rPr>
      <w:rFonts w:ascii="Calibri" w:hAnsi="Calibri" w:cs="Calibri"/>
      <w:sz w:val="18"/>
      <w:szCs w:val="18"/>
    </w:rPr>
  </w:style>
  <w:style w:type="paragraph" w:styleId="TOC6">
    <w:name w:val="toc 6"/>
    <w:basedOn w:val="Normal"/>
    <w:next w:val="Normal"/>
    <w:autoRedefine/>
    <w:uiPriority w:val="39"/>
    <w:rsid w:val="004A18FB"/>
    <w:pPr>
      <w:ind w:left="1200"/>
    </w:pPr>
    <w:rPr>
      <w:rFonts w:ascii="Calibri" w:hAnsi="Calibri" w:cs="Calibri"/>
      <w:sz w:val="18"/>
      <w:szCs w:val="18"/>
    </w:rPr>
  </w:style>
  <w:style w:type="paragraph" w:styleId="TOC7">
    <w:name w:val="toc 7"/>
    <w:basedOn w:val="Normal"/>
    <w:next w:val="Normal"/>
    <w:autoRedefine/>
    <w:uiPriority w:val="39"/>
    <w:rsid w:val="004A18FB"/>
    <w:pPr>
      <w:ind w:left="1440"/>
    </w:pPr>
    <w:rPr>
      <w:rFonts w:ascii="Calibri" w:hAnsi="Calibri" w:cs="Calibri"/>
      <w:sz w:val="18"/>
      <w:szCs w:val="18"/>
    </w:rPr>
  </w:style>
  <w:style w:type="paragraph" w:styleId="TOC8">
    <w:name w:val="toc 8"/>
    <w:basedOn w:val="Normal"/>
    <w:next w:val="Normal"/>
    <w:autoRedefine/>
    <w:uiPriority w:val="39"/>
    <w:rsid w:val="004A18FB"/>
    <w:pPr>
      <w:ind w:left="1680"/>
    </w:pPr>
    <w:rPr>
      <w:rFonts w:ascii="Calibri" w:hAnsi="Calibri" w:cs="Calibri"/>
      <w:sz w:val="18"/>
      <w:szCs w:val="18"/>
    </w:rPr>
  </w:style>
  <w:style w:type="paragraph" w:styleId="TOC9">
    <w:name w:val="toc 9"/>
    <w:basedOn w:val="Normal"/>
    <w:next w:val="Normal"/>
    <w:autoRedefine/>
    <w:uiPriority w:val="39"/>
    <w:rsid w:val="004A18FB"/>
    <w:pPr>
      <w:ind w:left="1920"/>
    </w:pPr>
    <w:rPr>
      <w:rFonts w:ascii="Calibri" w:hAnsi="Calibri" w:cs="Calibri"/>
      <w:sz w:val="18"/>
      <w:szCs w:val="18"/>
    </w:rPr>
  </w:style>
  <w:style w:type="paragraph" w:customStyle="1" w:styleId="Heading1">
    <w:name w:val="Heading_1"/>
    <w:basedOn w:val="Heading10"/>
    <w:rsid w:val="004A18FB"/>
    <w:pPr>
      <w:keepNext/>
      <w:widowControl w:val="0"/>
      <w:numPr>
        <w:numId w:val="3"/>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A18FB"/>
    <w:pPr>
      <w:keepNext/>
      <w:widowControl w:val="0"/>
      <w:numPr>
        <w:numId w:val="4"/>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A18FB"/>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A18FB"/>
  </w:style>
  <w:style w:type="character" w:customStyle="1" w:styleId="hps">
    <w:name w:val="hps"/>
    <w:basedOn w:val="DefaultParagraphFont"/>
    <w:rsid w:val="004A18FB"/>
  </w:style>
  <w:style w:type="character" w:styleId="BookTitle">
    <w:name w:val="Book Title"/>
    <w:basedOn w:val="DefaultParagraphFont"/>
    <w:uiPriority w:val="33"/>
    <w:qFormat/>
    <w:rsid w:val="004A18FB"/>
    <w:rPr>
      <w:b/>
      <w:bCs/>
      <w:smallCaps/>
      <w:spacing w:val="5"/>
    </w:rPr>
  </w:style>
  <w:style w:type="paragraph" w:customStyle="1" w:styleId="Address">
    <w:name w:val="Address"/>
    <w:basedOn w:val="Normal"/>
    <w:rsid w:val="004A18FB"/>
    <w:pPr>
      <w:suppressAutoHyphens w:val="0"/>
    </w:pPr>
    <w:rPr>
      <w:lang w:val="fr-FR" w:eastAsia="en-US"/>
    </w:rPr>
  </w:style>
  <w:style w:type="table" w:customStyle="1" w:styleId="LightGrid-Accent11">
    <w:name w:val="Light Grid - Accent 11"/>
    <w:basedOn w:val="TableNormal"/>
    <w:uiPriority w:val="62"/>
    <w:rsid w:val="004A18F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PlaceholderText">
    <w:name w:val="Placeholder Text"/>
    <w:basedOn w:val="DefaultParagraphFont"/>
    <w:uiPriority w:val="99"/>
    <w:semiHidden/>
    <w:rsid w:val="004A18FB"/>
    <w:rPr>
      <w:color w:val="808080"/>
    </w:rPr>
  </w:style>
  <w:style w:type="table" w:customStyle="1" w:styleId="LightGrid-Accent12">
    <w:name w:val="Light Grid - Accent 12"/>
    <w:basedOn w:val="TableNormal"/>
    <w:uiPriority w:val="62"/>
    <w:rsid w:val="004A18F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Strong">
    <w:name w:val="Strong"/>
    <w:basedOn w:val="DefaultParagraphFont"/>
    <w:uiPriority w:val="22"/>
    <w:qFormat/>
    <w:rsid w:val="004A18FB"/>
    <w:rPr>
      <w:b/>
      <w:bCs/>
    </w:rPr>
  </w:style>
  <w:style w:type="numbering" w:customStyle="1" w:styleId="NoList1">
    <w:name w:val="No List1"/>
    <w:next w:val="NoList"/>
    <w:uiPriority w:val="99"/>
    <w:semiHidden/>
    <w:unhideWhenUsed/>
    <w:rsid w:val="004A18FB"/>
  </w:style>
  <w:style w:type="table" w:customStyle="1" w:styleId="TableGrid1">
    <w:name w:val="Table Grid1"/>
    <w:basedOn w:val="TableNormal"/>
    <w:next w:val="TableGrid"/>
    <w:uiPriority w:val="59"/>
    <w:rsid w:val="004A18FB"/>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4A18FB"/>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4A18FB"/>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1">
    <w:name w:val="Table Grid11"/>
    <w:basedOn w:val="TableNormal"/>
    <w:next w:val="TableGrid"/>
    <w:uiPriority w:val="59"/>
    <w:rsid w:val="004A18FB"/>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8FB"/>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4A18FB"/>
    <w:pPr>
      <w:keepNext/>
      <w:keepLines/>
      <w:suppressAutoHyphens w:val="0"/>
      <w:spacing w:before="480" w:line="276" w:lineRule="auto"/>
      <w:ind w:left="0" w:firstLine="0"/>
      <w:outlineLvl w:val="9"/>
    </w:pPr>
    <w:rPr>
      <w:rFonts w:asciiTheme="majorHAnsi" w:eastAsiaTheme="majorEastAsia" w:hAnsiTheme="majorHAnsi" w:cstheme="majorBidi"/>
      <w:bCs/>
      <w:color w:val="2E74B5" w:themeColor="accent1" w:themeShade="BF"/>
      <w:sz w:val="28"/>
      <w:szCs w:val="28"/>
      <w:lang w:val="en-US" w:eastAsia="ja-JP"/>
    </w:rPr>
  </w:style>
  <w:style w:type="character" w:customStyle="1" w:styleId="ListParagraphChar">
    <w:name w:val="List Paragraph Char"/>
    <w:aliases w:val="Liste 1 Char"/>
    <w:link w:val="ListParagraph"/>
    <w:uiPriority w:val="34"/>
    <w:rsid w:val="004A18FB"/>
    <w:rPr>
      <w:rFonts w:ascii="Calibri" w:eastAsia="Calibri" w:hAnsi="Calibri" w:cs="Times New Roman"/>
      <w:lang w:val="sr-Latn-CS"/>
    </w:rPr>
  </w:style>
  <w:style w:type="character" w:customStyle="1" w:styleId="apple-converted-space">
    <w:name w:val="apple-converted-space"/>
    <w:basedOn w:val="DefaultParagraphFont"/>
    <w:rsid w:val="004A18FB"/>
  </w:style>
  <w:style w:type="paragraph" w:customStyle="1" w:styleId="Highlight1">
    <w:name w:val="Highlight 1"/>
    <w:basedOn w:val="TOC1"/>
    <w:next w:val="Normal"/>
    <w:qFormat/>
    <w:rsid w:val="004A18FB"/>
    <w:pPr>
      <w:keepNext/>
      <w:tabs>
        <w:tab w:val="left" w:pos="482"/>
        <w:tab w:val="right" w:leader="dot" w:pos="9061"/>
      </w:tabs>
      <w:suppressAutoHyphens w:val="0"/>
      <w:spacing w:before="480" w:after="480"/>
      <w:ind w:left="425" w:hanging="425"/>
    </w:pPr>
    <w:rPr>
      <w:rFonts w:ascii="Calibri" w:hAnsi="Calibri" w:cs="Times New Roman"/>
      <w:bCs w:val="0"/>
      <w:caps w:val="0"/>
      <w:noProof/>
      <w:color w:val="9BBB59"/>
      <w:sz w:val="24"/>
      <w:szCs w:val="24"/>
      <w:lang w:val="cs-CZ" w:eastAsia="en-US"/>
    </w:rPr>
  </w:style>
  <w:style w:type="paragraph" w:customStyle="1" w:styleId="normal10">
    <w:name w:val="normal1"/>
    <w:basedOn w:val="Normal"/>
    <w:rsid w:val="004A18FB"/>
    <w:pPr>
      <w:suppressAutoHyphens w:val="0"/>
      <w:spacing w:before="100" w:beforeAutospacing="1" w:after="100" w:afterAutospacing="1"/>
    </w:pPr>
    <w:rPr>
      <w:rFonts w:eastAsia="MS Mincho"/>
      <w:szCs w:val="24"/>
      <w:lang w:val="en-US" w:eastAsia="ja-JP"/>
    </w:rPr>
  </w:style>
  <w:style w:type="table" w:customStyle="1" w:styleId="SBSSimple1">
    <w:name w:val="SBS Simple1"/>
    <w:basedOn w:val="TableNormal"/>
    <w:next w:val="TableGrid"/>
    <w:uiPriority w:val="59"/>
    <w:rsid w:val="00D6184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59"/>
    <w:rsid w:val="00D6184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3">
    <w:name w:val="SBS Simple3"/>
    <w:basedOn w:val="TableNormal"/>
    <w:next w:val="TableGrid"/>
    <w:uiPriority w:val="59"/>
    <w:rsid w:val="00AA2475"/>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3717">
      <w:bodyDiv w:val="1"/>
      <w:marLeft w:val="0"/>
      <w:marRight w:val="0"/>
      <w:marTop w:val="0"/>
      <w:marBottom w:val="0"/>
      <w:divBdr>
        <w:top w:val="none" w:sz="0" w:space="0" w:color="auto"/>
        <w:left w:val="none" w:sz="0" w:space="0" w:color="auto"/>
        <w:bottom w:val="none" w:sz="0" w:space="0" w:color="auto"/>
        <w:right w:val="none" w:sz="0" w:space="0" w:color="auto"/>
      </w:divBdr>
    </w:div>
    <w:div w:id="251090121">
      <w:bodyDiv w:val="1"/>
      <w:marLeft w:val="0"/>
      <w:marRight w:val="0"/>
      <w:marTop w:val="0"/>
      <w:marBottom w:val="0"/>
      <w:divBdr>
        <w:top w:val="none" w:sz="0" w:space="0" w:color="auto"/>
        <w:left w:val="none" w:sz="0" w:space="0" w:color="auto"/>
        <w:bottom w:val="none" w:sz="0" w:space="0" w:color="auto"/>
        <w:right w:val="none" w:sz="0" w:space="0" w:color="auto"/>
      </w:divBdr>
    </w:div>
    <w:div w:id="1118722538">
      <w:bodyDiv w:val="1"/>
      <w:marLeft w:val="0"/>
      <w:marRight w:val="0"/>
      <w:marTop w:val="0"/>
      <w:marBottom w:val="0"/>
      <w:divBdr>
        <w:top w:val="none" w:sz="0" w:space="0" w:color="auto"/>
        <w:left w:val="none" w:sz="0" w:space="0" w:color="auto"/>
        <w:bottom w:val="none" w:sz="0" w:space="0" w:color="auto"/>
        <w:right w:val="none" w:sz="0" w:space="0" w:color="auto"/>
      </w:divBdr>
    </w:div>
    <w:div w:id="12915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image" Target="media/image1.png"/><Relationship Id="rId39" Type="http://schemas.openxmlformats.org/officeDocument/2006/relationships/footer" Target="footer3.xml"/><Relationship Id="rId21" Type="http://schemas.openxmlformats.org/officeDocument/2006/relationships/styles" Target="styles.xml"/><Relationship Id="rId34" Type="http://schemas.openxmlformats.org/officeDocument/2006/relationships/hyperlink" Target="http://www.minrzs.gov.rs\" TargetMode="External"/><Relationship Id="rId42" Type="http://schemas.openxmlformats.org/officeDocument/2006/relationships/footer" Target="footer5.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yperlink" Target="mailto:sanja.alikalfic@eps.rs"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http://www.merz.gov.rs" TargetMode="External"/><Relationship Id="rId37" Type="http://schemas.openxmlformats.org/officeDocument/2006/relationships/footer" Target="footer2.xml"/><Relationship Id="rId40" Type="http://schemas.openxmlformats.org/officeDocument/2006/relationships/image" Target="media/image2.gif"/><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yperlink" Target="mailto:sanja.alikalfic@eps.rs%20" TargetMode="Externa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poreskauprava.gov.r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http://www.eps.rs/" TargetMode="External"/><Relationship Id="rId30" Type="http://schemas.openxmlformats.org/officeDocument/2006/relationships/hyperlink" Target="mailto:petar.stanisic@eps.rs" TargetMode="External"/><Relationship Id="rId35" Type="http://schemas.openxmlformats.org/officeDocument/2006/relationships/hyperlink" Target="http://www.zso.gov.rs" TargetMode="Externa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yperlink" Target="http://www.sepa.gov.rs"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B3149-B5C6-49E3-AA41-3C1B18013598}"/>
</file>

<file path=customXml/itemProps10.xml><?xml version="1.0" encoding="utf-8"?>
<ds:datastoreItem xmlns:ds="http://schemas.openxmlformats.org/officeDocument/2006/customXml" ds:itemID="{49F17448-ABC2-4F6E-A4A4-2A3E5BFF1735}"/>
</file>

<file path=customXml/itemProps11.xml><?xml version="1.0" encoding="utf-8"?>
<ds:datastoreItem xmlns:ds="http://schemas.openxmlformats.org/officeDocument/2006/customXml" ds:itemID="{00110FBB-AB97-42D6-9898-A81ACC512357}"/>
</file>

<file path=customXml/itemProps12.xml><?xml version="1.0" encoding="utf-8"?>
<ds:datastoreItem xmlns:ds="http://schemas.openxmlformats.org/officeDocument/2006/customXml" ds:itemID="{50CB4D88-9689-4C72-9086-7FC03AF98A23}"/>
</file>

<file path=customXml/itemProps13.xml><?xml version="1.0" encoding="utf-8"?>
<ds:datastoreItem xmlns:ds="http://schemas.openxmlformats.org/officeDocument/2006/customXml" ds:itemID="{68CD8550-B6A8-4D17-82BA-5EE55EB12990}"/>
</file>

<file path=customXml/itemProps14.xml><?xml version="1.0" encoding="utf-8"?>
<ds:datastoreItem xmlns:ds="http://schemas.openxmlformats.org/officeDocument/2006/customXml" ds:itemID="{EBD3AD2B-A299-4869-9397-E3FC077375D7}"/>
</file>

<file path=customXml/itemProps15.xml><?xml version="1.0" encoding="utf-8"?>
<ds:datastoreItem xmlns:ds="http://schemas.openxmlformats.org/officeDocument/2006/customXml" ds:itemID="{CDE71F68-9956-402A-9BBC-15C7B875E32D}"/>
</file>

<file path=customXml/itemProps16.xml><?xml version="1.0" encoding="utf-8"?>
<ds:datastoreItem xmlns:ds="http://schemas.openxmlformats.org/officeDocument/2006/customXml" ds:itemID="{B66B93D9-49F8-416A-95A0-A2CBAE6BB72D}"/>
</file>

<file path=customXml/itemProps17.xml><?xml version="1.0" encoding="utf-8"?>
<ds:datastoreItem xmlns:ds="http://schemas.openxmlformats.org/officeDocument/2006/customXml" ds:itemID="{1D6A29B3-23AB-4ABF-834D-CD092405CE53}"/>
</file>

<file path=customXml/itemProps18.xml><?xml version="1.0" encoding="utf-8"?>
<ds:datastoreItem xmlns:ds="http://schemas.openxmlformats.org/officeDocument/2006/customXml" ds:itemID="{2B13D148-8C2F-442A-9E1B-3D6E46F064D0}"/>
</file>

<file path=customXml/itemProps19.xml><?xml version="1.0" encoding="utf-8"?>
<ds:datastoreItem xmlns:ds="http://schemas.openxmlformats.org/officeDocument/2006/customXml" ds:itemID="{00164C1F-DD0B-462D-B947-330E189C37AD}"/>
</file>

<file path=customXml/itemProps2.xml><?xml version="1.0" encoding="utf-8"?>
<ds:datastoreItem xmlns:ds="http://schemas.openxmlformats.org/officeDocument/2006/customXml" ds:itemID="{E3864B46-53AF-4EDD-9816-B3F3786418BC}"/>
</file>

<file path=customXml/itemProps3.xml><?xml version="1.0" encoding="utf-8"?>
<ds:datastoreItem xmlns:ds="http://schemas.openxmlformats.org/officeDocument/2006/customXml" ds:itemID="{234963A3-A561-436E-A21D-61444828702F}"/>
</file>

<file path=customXml/itemProps4.xml><?xml version="1.0" encoding="utf-8"?>
<ds:datastoreItem xmlns:ds="http://schemas.openxmlformats.org/officeDocument/2006/customXml" ds:itemID="{FD9947F3-B595-49C0-AB39-4270A6601A3B}"/>
</file>

<file path=customXml/itemProps5.xml><?xml version="1.0" encoding="utf-8"?>
<ds:datastoreItem xmlns:ds="http://schemas.openxmlformats.org/officeDocument/2006/customXml" ds:itemID="{6CA52433-B441-4585-95F6-0940046A5A0A}"/>
</file>

<file path=customXml/itemProps6.xml><?xml version="1.0" encoding="utf-8"?>
<ds:datastoreItem xmlns:ds="http://schemas.openxmlformats.org/officeDocument/2006/customXml" ds:itemID="{1561A172-67B3-4545-8199-941499122313}"/>
</file>

<file path=customXml/itemProps7.xml><?xml version="1.0" encoding="utf-8"?>
<ds:datastoreItem xmlns:ds="http://schemas.openxmlformats.org/officeDocument/2006/customXml" ds:itemID="{7A728298-F245-42E2-8034-3CDA39959697}"/>
</file>

<file path=customXml/itemProps8.xml><?xml version="1.0" encoding="utf-8"?>
<ds:datastoreItem xmlns:ds="http://schemas.openxmlformats.org/officeDocument/2006/customXml" ds:itemID="{A8CB6DAE-C109-4F7B-A2B1-13CCFD70A07A}"/>
</file>

<file path=customXml/itemProps9.xml><?xml version="1.0" encoding="utf-8"?>
<ds:datastoreItem xmlns:ds="http://schemas.openxmlformats.org/officeDocument/2006/customXml" ds:itemID="{3724F8FA-5E3D-4781-8CFF-E94C5E5C8BA6}"/>
</file>

<file path=docProps/app.xml><?xml version="1.0" encoding="utf-8"?>
<Properties xmlns="http://schemas.openxmlformats.org/officeDocument/2006/extended-properties" xmlns:vt="http://schemas.openxmlformats.org/officeDocument/2006/docPropsVTypes">
  <Template>Normal</Template>
  <TotalTime>28</TotalTime>
  <Pages>1</Pages>
  <Words>22828</Words>
  <Characters>130126</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Petar Stanišić</cp:lastModifiedBy>
  <cp:revision>8</cp:revision>
  <cp:lastPrinted>2015-07-02T12:15:00Z</cp:lastPrinted>
  <dcterms:created xsi:type="dcterms:W3CDTF">2015-07-21T07:01:00Z</dcterms:created>
  <dcterms:modified xsi:type="dcterms:W3CDTF">2015-07-21T10:13:00Z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