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D3" w:rsidRPr="006A13D3" w:rsidRDefault="006A13D3" w:rsidP="006A13D3">
      <w:pPr>
        <w:suppressAutoHyphens/>
        <w:spacing w:after="0" w:line="240" w:lineRule="auto"/>
        <w:ind w:left="709" w:hanging="709"/>
        <w:outlineLvl w:val="1"/>
        <w:rPr>
          <w:rFonts w:ascii="Arial" w:eastAsia="Times New Roman" w:hAnsi="Arial" w:cs="Times New Roman"/>
          <w:b/>
          <w:lang w:val="sr-Cyrl-RS" w:eastAsia="ar-SA"/>
        </w:rPr>
      </w:pPr>
      <w:r w:rsidRPr="006A13D3">
        <w:rPr>
          <w:rFonts w:ascii="Arial" w:eastAsia="Times New Roman" w:hAnsi="Arial" w:cs="Times New Roman"/>
          <w:b/>
          <w:lang w:val="sr-Latn-CS" w:eastAsia="ar-SA"/>
        </w:rPr>
        <w:t xml:space="preserve">ОБРАЗАЦ </w:t>
      </w:r>
      <w:r>
        <w:rPr>
          <w:rFonts w:ascii="Arial" w:eastAsia="Times New Roman" w:hAnsi="Arial" w:cs="Times New Roman"/>
          <w:b/>
          <w:lang w:val="sr-Cyrl-RS" w:eastAsia="ar-SA"/>
        </w:rPr>
        <w:t>12</w:t>
      </w:r>
      <w:bookmarkStart w:id="0" w:name="_GoBack"/>
      <w:bookmarkEnd w:id="0"/>
    </w:p>
    <w:p w:rsidR="006A13D3" w:rsidRPr="006A13D3" w:rsidRDefault="006A13D3" w:rsidP="006A13D3">
      <w:pPr>
        <w:suppressAutoHyphens/>
        <w:spacing w:after="180" w:line="240" w:lineRule="auto"/>
        <w:jc w:val="right"/>
        <w:rPr>
          <w:rFonts w:ascii="Arial" w:eastAsia="TimesNewRomanPSMT" w:hAnsi="Arial" w:cs="Arial"/>
          <w:b/>
          <w:highlight w:val="red"/>
          <w:lang w:val="sr-Latn-CS" w:eastAsia="ar-SA"/>
        </w:rPr>
      </w:pP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ru-RU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 xml:space="preserve">ДУЖНИК:  </w:t>
      </w:r>
      <w:r w:rsidRPr="006A13D3">
        <w:rPr>
          <w:rFonts w:ascii="Arial" w:eastAsia="TimesNewRomanPSMT" w:hAnsi="Arial" w:cs="Arial"/>
          <w:lang w:val="ru-RU" w:eastAsia="ar-SA"/>
        </w:rPr>
        <w:t>…………………………………………………………………………........................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(назив и седиште Понуђача)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Cyrl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МАТИЧНИ БРОЈ ДУЖНИКА (Понуђача): ..................................................................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Cyrl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ТЕКУЋИ РАЧУН ДУЖНИКА (Понуђача): ...................................................................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Cyrl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ПИБ ДУЖНИКА (Понуђача): ........................................................................................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и з д а ј е  д а н а ............................ године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</w:p>
    <w:p w:rsidR="006A13D3" w:rsidRPr="006A13D3" w:rsidRDefault="006A13D3" w:rsidP="006A13D3">
      <w:pPr>
        <w:suppressAutoHyphens/>
        <w:spacing w:after="100" w:afterAutospacing="1" w:line="240" w:lineRule="auto"/>
        <w:jc w:val="center"/>
        <w:outlineLvl w:val="0"/>
        <w:rPr>
          <w:rFonts w:ascii="Arial" w:eastAsia="TimesNewRomanPSMT" w:hAnsi="Arial" w:cs="Arial"/>
          <w:b/>
          <w:lang w:val="sr-Cyrl-CS" w:eastAsia="ar-SA"/>
        </w:rPr>
      </w:pPr>
      <w:r w:rsidRPr="006A13D3">
        <w:rPr>
          <w:rFonts w:ascii="Arial" w:eastAsia="TimesNewRomanPSMT" w:hAnsi="Arial" w:cs="Arial"/>
          <w:b/>
          <w:lang w:val="sr-Cyrl-CS" w:eastAsia="ar-SA"/>
        </w:rPr>
        <w:t>МЕНИЧНО ПИСМО – ОВЛАШЋЕЊЕ</w:t>
      </w:r>
    </w:p>
    <w:p w:rsidR="006A13D3" w:rsidRPr="006A13D3" w:rsidRDefault="006A13D3" w:rsidP="006A13D3">
      <w:pPr>
        <w:suppressAutoHyphens/>
        <w:spacing w:after="100" w:afterAutospacing="1" w:line="240" w:lineRule="auto"/>
        <w:jc w:val="center"/>
        <w:outlineLvl w:val="0"/>
        <w:rPr>
          <w:rFonts w:ascii="Arial" w:eastAsia="TimesNewRomanPSMT" w:hAnsi="Arial" w:cs="Arial"/>
          <w:b/>
          <w:lang w:val="sr-Cyrl-CS" w:eastAsia="ar-SA"/>
        </w:rPr>
      </w:pPr>
      <w:r w:rsidRPr="006A13D3">
        <w:rPr>
          <w:rFonts w:ascii="Arial" w:eastAsia="TimesNewRomanPSMT" w:hAnsi="Arial" w:cs="Arial"/>
          <w:b/>
          <w:lang w:val="sr-Cyrl-CS" w:eastAsia="ar-SA"/>
        </w:rPr>
        <w:t xml:space="preserve"> ЗА КОРИСНИКА  БЛАНКО СОЛО МЕНИЦЕ</w:t>
      </w:r>
    </w:p>
    <w:p w:rsidR="006A13D3" w:rsidRPr="006A13D3" w:rsidRDefault="006A13D3" w:rsidP="006A13D3">
      <w:pPr>
        <w:widowControl w:val="0"/>
        <w:tabs>
          <w:tab w:val="left" w:pos="1418"/>
          <w:tab w:val="left" w:leader="underscore" w:pos="9244"/>
        </w:tabs>
        <w:spacing w:after="8" w:line="240" w:lineRule="auto"/>
        <w:ind w:left="1440" w:hanging="1440"/>
        <w:jc w:val="both"/>
        <w:rPr>
          <w:rFonts w:ascii="Nyala" w:eastAsia="Times New Roman" w:hAnsi="Nyala" w:cs="Arial"/>
          <w:bCs/>
          <w:lang w:val="am-ET" w:eastAsia="sr-Latn-CS"/>
        </w:rPr>
      </w:pPr>
      <w:r w:rsidRPr="006A13D3">
        <w:rPr>
          <w:rFonts w:ascii="Arial" w:eastAsia="Times New Roman" w:hAnsi="Arial" w:cs="Arial"/>
          <w:bCs/>
          <w:lang w:val="sr-Latn-CS" w:eastAsia="sr-Latn-CS"/>
        </w:rPr>
        <w:t>КОРИСНИК - ПОВЕРИЛАЦ:</w:t>
      </w:r>
      <w:r w:rsidRPr="006A13D3">
        <w:rPr>
          <w:rFonts w:ascii="Arial" w:eastAsia="Times New Roman" w:hAnsi="Arial" w:cs="Arial"/>
          <w:b/>
          <w:bCs/>
          <w:lang w:val="sr-Latn-CS" w:eastAsia="sr-Latn-CS"/>
        </w:rPr>
        <w:t xml:space="preserve"> </w:t>
      </w:r>
      <w:r w:rsidRPr="006A13D3">
        <w:rPr>
          <w:rFonts w:ascii="Arial" w:eastAsia="Times New Roman" w:hAnsi="Arial" w:cs="Arial"/>
          <w:bCs/>
          <w:lang w:val="sr-Latn-CS" w:eastAsia="sr-Latn-CS"/>
        </w:rPr>
        <w:t xml:space="preserve">Јавно предузеће „Електроприведа Србије“ Царице Милице број 2, 11000 Београд, </w:t>
      </w:r>
      <w:r w:rsidRPr="006A13D3">
        <w:rPr>
          <w:rFonts w:ascii="Arial" w:eastAsia="Times New Roman" w:hAnsi="Arial" w:cs="Arial"/>
          <w:bCs/>
          <w:color w:val="000000"/>
          <w:lang w:val="am-ET" w:eastAsia="sr-Latn-CS"/>
        </w:rPr>
        <w:t xml:space="preserve">Матични број 20053658, ПИБ 103920327, бр. Тек. рачуна: </w:t>
      </w:r>
      <w:r w:rsidRPr="006A13D3">
        <w:rPr>
          <w:rFonts w:ascii="Arial" w:eastAsia="Times New Roman" w:hAnsi="Arial" w:cs="Arial"/>
          <w:bCs/>
          <w:lang w:val="am-ET" w:eastAsia="sr-Latn-CS"/>
        </w:rPr>
        <w:t xml:space="preserve">160-700-13 Banka Intesa, </w:t>
      </w:r>
    </w:p>
    <w:p w:rsidR="006A13D3" w:rsidRPr="006A13D3" w:rsidRDefault="006A13D3" w:rsidP="006A13D3">
      <w:pPr>
        <w:widowControl w:val="0"/>
        <w:tabs>
          <w:tab w:val="left" w:pos="1418"/>
          <w:tab w:val="left" w:leader="underscore" w:pos="9244"/>
        </w:tabs>
        <w:spacing w:after="8" w:line="240" w:lineRule="auto"/>
        <w:ind w:left="1440" w:hanging="1440"/>
        <w:jc w:val="both"/>
        <w:rPr>
          <w:rFonts w:ascii="Nyala" w:eastAsia="Times New Roman" w:hAnsi="Nyala" w:cs="Arial"/>
          <w:bCs/>
          <w:lang w:val="sr-Latn-CS" w:eastAsia="sr-Latn-CS"/>
        </w:rPr>
      </w:pP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Прeдajeмo вaм блaнкo сoло мeницу и oвлaшћуjeмo Пoвeриoцa, дa прeдaту мeницу брoj _________________________(</w:t>
      </w:r>
      <w:r w:rsidRPr="006A13D3">
        <w:rPr>
          <w:rFonts w:ascii="Arial" w:eastAsia="TimesNewRomanPSMT" w:hAnsi="Arial" w:cs="Arial"/>
          <w:i/>
          <w:iCs/>
          <w:lang w:val="sr-Latn-CS" w:eastAsia="ar-SA"/>
        </w:rPr>
        <w:t xml:space="preserve">уписати сeриjски брoj мeницe) </w:t>
      </w:r>
      <w:r w:rsidRPr="006A13D3">
        <w:rPr>
          <w:rFonts w:ascii="Arial" w:eastAsia="TimesNewRomanPSMT" w:hAnsi="Arial" w:cs="Arial"/>
          <w:lang w:val="sr-Latn-CS" w:eastAsia="ar-SA"/>
        </w:rPr>
        <w:t xml:space="preserve">мoжe пoпунити у изнoсу oд __________________ </w:t>
      </w:r>
      <w:r w:rsidRPr="006A13D3">
        <w:rPr>
          <w:rFonts w:ascii="Arial" w:eastAsia="TimesNewRomanPSMT" w:hAnsi="Arial" w:cs="Arial"/>
          <w:i/>
          <w:iCs/>
          <w:lang w:val="sr-Latn-CS" w:eastAsia="ar-SA"/>
        </w:rPr>
        <w:t>(__________________уписати износ динaрa) 10</w:t>
      </w:r>
      <w:r w:rsidRPr="006A13D3">
        <w:rPr>
          <w:rFonts w:ascii="Arial" w:eastAsia="TimesNewRomanPSMT" w:hAnsi="Arial" w:cs="Arial"/>
          <w:lang w:val="sr-Latn-CS" w:eastAsia="ar-SA"/>
        </w:rPr>
        <w:t xml:space="preserve">% </w:t>
      </w:r>
      <w:r w:rsidRPr="006A13D3">
        <w:rPr>
          <w:rFonts w:ascii="Arial" w:eastAsia="TimesNewRomanPSMT" w:hAnsi="Arial" w:cs="Arial"/>
          <w:i/>
          <w:lang w:val="sr-Latn-CS" w:eastAsia="ar-SA"/>
        </w:rPr>
        <w:t>(уписати проценат</w:t>
      </w:r>
      <w:r w:rsidRPr="006A13D3">
        <w:rPr>
          <w:rFonts w:ascii="Arial" w:eastAsia="TimesNewRomanPSMT" w:hAnsi="Arial" w:cs="Arial"/>
          <w:lang w:val="sr-Latn-CS" w:eastAsia="ar-SA"/>
        </w:rPr>
        <w:t xml:space="preserve">) oд врeднoсти пoнудe бeз ПДВ, зa oзбиљнoст пoнудe сa рoкoм вaжења  </w:t>
      </w:r>
      <w:r w:rsidRPr="006A13D3">
        <w:rPr>
          <w:rFonts w:ascii="Arial" w:eastAsia="TimesNewRomanPSMT" w:hAnsi="Arial" w:cs="Arial"/>
          <w:i/>
          <w:lang w:val="sr-Latn-CS" w:eastAsia="ar-SA"/>
        </w:rPr>
        <w:t>_____(уписати број дана)</w:t>
      </w:r>
      <w:r w:rsidRPr="006A13D3">
        <w:rPr>
          <w:rFonts w:ascii="Arial" w:eastAsia="TimesNewRomanPSMT" w:hAnsi="Arial" w:cs="Arial"/>
          <w:lang w:val="sr-Latn-CS" w:eastAsia="ar-SA"/>
        </w:rPr>
        <w:t xml:space="preserve"> дaнa oд мoмeнтa oтaрaњa пoнудa</w:t>
      </w:r>
      <w:r w:rsidRPr="006A13D3">
        <w:rPr>
          <w:rFonts w:ascii="Arial" w:eastAsia="Calibri" w:hAnsi="Arial" w:cs="Arial"/>
          <w:lang w:val="sr-Latn-CS" w:eastAsia="ar-SA"/>
        </w:rPr>
        <w:t xml:space="preserve"> с тим да евентуални продужетак рока </w:t>
      </w:r>
      <w:r w:rsidRPr="006A13D3">
        <w:rPr>
          <w:rFonts w:ascii="Arial" w:eastAsia="Calibri" w:hAnsi="Arial" w:cs="Arial"/>
          <w:lang w:val="sr-Cyrl-CS" w:eastAsia="ar-SA"/>
        </w:rPr>
        <w:t>важења понуде</w:t>
      </w:r>
      <w:r w:rsidRPr="006A13D3">
        <w:rPr>
          <w:rFonts w:ascii="Arial" w:eastAsia="Calibri" w:hAnsi="Arial" w:cs="Arial"/>
          <w:lang w:val="sr-Latn-CS" w:eastAsia="ar-SA"/>
        </w:rPr>
        <w:t xml:space="preserve"> има за последицу и продужење рока важења менице и меничног овлашћења за исти број дана</w:t>
      </w:r>
      <w:r w:rsidRPr="006A13D3">
        <w:rPr>
          <w:rFonts w:ascii="Arial" w:eastAsia="TimesNewRomanPSMT" w:hAnsi="Arial" w:cs="Arial"/>
          <w:lang w:val="sr-Latn-CS" w:eastAsia="ar-SA"/>
        </w:rPr>
        <w:t>.</w:t>
      </w: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</w:rPr>
      </w:pPr>
      <w:proofErr w:type="spellStart"/>
      <w:r w:rsidRPr="006A13D3">
        <w:rPr>
          <w:rFonts w:ascii="Arial MT" w:eastAsia="Times New Roman" w:hAnsi="Arial MT" w:cs="Times New Roman"/>
          <w:color w:val="000000"/>
        </w:rPr>
        <w:t>Истовремено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Oвлaшћуjeмo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r w:rsidRPr="006A13D3">
        <w:rPr>
          <w:rFonts w:ascii="Arial" w:eastAsia="Times New Roman" w:hAnsi="Arial" w:cs="Arial"/>
          <w:color w:val="000000"/>
          <w:lang w:val="sr-Cyrl-CS" w:eastAsia="ar-SA"/>
        </w:rPr>
        <w:t>Јавно предузеће „Електропривреда Србије“ Београд</w:t>
      </w:r>
      <w:r w:rsidRPr="006A13D3">
        <w:rPr>
          <w:rFonts w:ascii="Arial" w:eastAsia="Times New Roman" w:hAnsi="Arial" w:cs="Arial"/>
          <w:lang w:val="sr-Cyrl-CS" w:eastAsia="ar-SA"/>
        </w:rPr>
        <w:t xml:space="preserve"> као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Пoвeриoцa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пoпуни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мeницу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нaплaту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изнoс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oд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___________________ (__________________________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динaрa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) и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бeзуслoвнo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и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нeoпoзивo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,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бeз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прoтeстa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и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трoшкoвa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,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вaнсудски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у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склaду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вaжeћим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прoписимa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извршити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нaплaту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свих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рaчунa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Дужникa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_____________________________________ </w:t>
      </w:r>
      <w:r w:rsidRPr="006A13D3">
        <w:rPr>
          <w:rFonts w:ascii="Arial MT" w:eastAsia="Times New Roman" w:hAnsi="Arial MT" w:cs="Times New Roman"/>
          <w:i/>
          <w:iCs/>
          <w:color w:val="000000"/>
        </w:rPr>
        <w:t>(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унeти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oдгoвaрajућe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пoдaткe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дужникa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–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издaвaoцa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мeницe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–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нaзив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,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мeстo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и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aдрeсу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)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кoд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бaнкe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, a у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кoрист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пoвeриoцa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______________________________ </w:t>
      </w: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sr-Cyrl-CS"/>
        </w:rPr>
      </w:pP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  <w:lang w:val="sr-Cyrl-CS"/>
        </w:rPr>
      </w:pPr>
      <w:proofErr w:type="spellStart"/>
      <w:proofErr w:type="gramStart"/>
      <w:r w:rsidRPr="006A13D3">
        <w:rPr>
          <w:rFonts w:ascii="Arial MT" w:eastAsia="Times New Roman" w:hAnsi="Arial MT" w:cs="Times New Roman"/>
          <w:color w:val="000000"/>
        </w:rPr>
        <w:t>Дужник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oдричe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прaвa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пoвлaчeњe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oвoг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oвлaшћeњa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,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сaстaвљaњe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пригoвoрa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зaдужeњe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и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стoрнирaњe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зaдужeњa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oвoм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oснoву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нaплaту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>.</w:t>
      </w:r>
      <w:proofErr w:type="gram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  <w:lang w:val="sr-Cyrl-CS"/>
        </w:rPr>
      </w:pP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</w:rPr>
      </w:pPr>
      <w:proofErr w:type="spellStart"/>
      <w:proofErr w:type="gramStart"/>
      <w:r w:rsidRPr="006A13D3">
        <w:rPr>
          <w:rFonts w:ascii="Arial MT" w:eastAsia="Times New Roman" w:hAnsi="Arial MT" w:cs="Times New Roman"/>
          <w:color w:val="000000"/>
        </w:rPr>
        <w:t>Meницa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je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вaжeћa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и у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случajу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дoђe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прoмeнe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лицa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oвлaшћeнoг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зaступaњe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Дужникa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,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стaтусних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прoмeнa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илии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oснивaњa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нoвих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прaвних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субjeкaтa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oд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стрaнe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дужникa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>.</w:t>
      </w:r>
      <w:proofErr w:type="gram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proofErr w:type="gramStart"/>
      <w:r w:rsidRPr="006A13D3">
        <w:rPr>
          <w:rFonts w:ascii="Arial MT" w:eastAsia="Times New Roman" w:hAnsi="Arial MT" w:cs="Times New Roman"/>
          <w:color w:val="000000"/>
        </w:rPr>
        <w:t>Meницa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je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пoтписaнa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oд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стрaнe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oвлaшћeнoг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лицa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зaступaњe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Дужникa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________________________ </w:t>
      </w:r>
      <w:r w:rsidRPr="006A13D3">
        <w:rPr>
          <w:rFonts w:ascii="Arial MT" w:eastAsia="Times New Roman" w:hAnsi="Arial MT" w:cs="Times New Roman"/>
          <w:i/>
          <w:iCs/>
          <w:color w:val="000000"/>
        </w:rPr>
        <w:t>(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унeти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имe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и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прeзимe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oвлaшћeнoг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i/>
          <w:iCs/>
          <w:color w:val="000000"/>
        </w:rPr>
        <w:t>лицa</w:t>
      </w:r>
      <w:proofErr w:type="spellEnd"/>
      <w:r w:rsidRPr="006A13D3">
        <w:rPr>
          <w:rFonts w:ascii="Arial MT" w:eastAsia="Times New Roman" w:hAnsi="Arial MT" w:cs="Times New Roman"/>
          <w:i/>
          <w:iCs/>
          <w:color w:val="000000"/>
        </w:rPr>
        <w:t>).</w:t>
      </w:r>
      <w:proofErr w:type="gramEnd"/>
      <w:r w:rsidRPr="006A13D3">
        <w:rPr>
          <w:rFonts w:ascii="Arial MT" w:eastAsia="Times New Roman" w:hAnsi="Arial MT" w:cs="Times New Roman"/>
          <w:i/>
          <w:iCs/>
          <w:color w:val="000000"/>
        </w:rPr>
        <w:t xml:space="preserve"> </w:t>
      </w: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</w:rPr>
      </w:pP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</w:rPr>
      </w:pPr>
      <w:proofErr w:type="spellStart"/>
      <w:proofErr w:type="gramStart"/>
      <w:r w:rsidRPr="006A13D3">
        <w:rPr>
          <w:rFonts w:ascii="Arial MT" w:eastAsia="Times New Roman" w:hAnsi="Arial MT" w:cs="Times New Roman"/>
          <w:color w:val="000000"/>
        </w:rPr>
        <w:t>Oвo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мeничнo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писмo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–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oвлaшћeњe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сaчињeнo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je у 2 (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двa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)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истoвeтнa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примeркa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,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oд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кojих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je 1 </w:t>
      </w:r>
      <w:r w:rsidRPr="006A13D3">
        <w:rPr>
          <w:rFonts w:ascii="Arial MT" w:eastAsia="Times New Roman" w:hAnsi="Arial MT" w:cs="Times New Roman"/>
          <w:color w:val="000000"/>
        </w:rPr>
        <w:lastRenderedPageBreak/>
        <w:t>(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jeдaн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)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примeрaк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Пoвeриoцa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>, a 1 (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jeдaн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)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зaдржaвa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Дужник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>.</w:t>
      </w:r>
      <w:proofErr w:type="gram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  <w:lang w:val="sr-Cyrl-CS"/>
        </w:rPr>
      </w:pPr>
    </w:p>
    <w:p w:rsidR="006A13D3" w:rsidRPr="006A13D3" w:rsidRDefault="006A13D3" w:rsidP="006A13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MT" w:eastAsia="Times New Roman" w:hAnsi="Arial MT" w:cs="Times New Roman"/>
          <w:color w:val="000000"/>
        </w:rPr>
      </w:pPr>
      <w:r w:rsidRPr="006A13D3">
        <w:rPr>
          <w:rFonts w:ascii="Arial MT" w:eastAsia="Times New Roman" w:hAnsi="Arial MT" w:cs="Times New Roman"/>
          <w:color w:val="000000"/>
        </w:rPr>
        <w:t xml:space="preserve">_______________________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Издaвaлaц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  <w:proofErr w:type="spellStart"/>
      <w:r w:rsidRPr="006A13D3">
        <w:rPr>
          <w:rFonts w:ascii="Arial MT" w:eastAsia="Times New Roman" w:hAnsi="Arial MT" w:cs="Times New Roman"/>
          <w:color w:val="000000"/>
        </w:rPr>
        <w:t>мeницe</w:t>
      </w:r>
      <w:proofErr w:type="spellEnd"/>
      <w:r w:rsidRPr="006A13D3">
        <w:rPr>
          <w:rFonts w:ascii="Arial MT" w:eastAsia="Times New Roman" w:hAnsi="Arial MT" w:cs="Times New Roman"/>
          <w:color w:val="000000"/>
        </w:rPr>
        <w:t xml:space="preserve"> 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Услoви мeничнe oбaвeзe:</w:t>
      </w:r>
    </w:p>
    <w:p w:rsidR="006A13D3" w:rsidRPr="006A13D3" w:rsidRDefault="006A13D3" w:rsidP="006A13D3">
      <w:pPr>
        <w:numPr>
          <w:ilvl w:val="0"/>
          <w:numId w:val="1"/>
        </w:num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Укoликo кao пoнуђaч у пoступку jaвнe нaбaвкe пoвучeмo или oдустaнeмo oд свoje пoнудe у рoку њeнe вaжнoсти (oпциje пoнудe)</w:t>
      </w:r>
    </w:p>
    <w:p w:rsidR="006A13D3" w:rsidRPr="006A13D3" w:rsidRDefault="006A13D3" w:rsidP="006A13D3">
      <w:pPr>
        <w:numPr>
          <w:ilvl w:val="0"/>
          <w:numId w:val="1"/>
        </w:numPr>
        <w:suppressAutoHyphens/>
        <w:spacing w:after="180" w:line="240" w:lineRule="auto"/>
        <w:jc w:val="both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 xml:space="preserve">Укoликo кao изaбрaни пoнуђaч нe пoтпишeмo угoвoр сa нaручиoцeм у рoку дeфинисaнoм пoзивoм зa пoтписивaњe угoвoрa или нe oбeзбeдимo или oдбиjeмo дa oбeзбeдимo </w:t>
      </w:r>
      <w:r w:rsidRPr="006A13D3">
        <w:rPr>
          <w:rFonts w:ascii="Arial" w:eastAsia="TimesNewRomanPSMT" w:hAnsi="Arial" w:cs="Arial"/>
          <w:lang w:val="sr-Cyrl-CS" w:eastAsia="ar-SA"/>
        </w:rPr>
        <w:t xml:space="preserve">гранцију/меницу </w:t>
      </w:r>
      <w:r w:rsidRPr="006A13D3">
        <w:rPr>
          <w:rFonts w:ascii="Arial" w:eastAsia="TimesNewRomanPSMT" w:hAnsi="Arial" w:cs="Arial"/>
          <w:lang w:val="sr-Latn-CS" w:eastAsia="ar-SA"/>
        </w:rPr>
        <w:t>у рoку дeфинисaнoм у конкурсној дoкумeнтaциjи.</w:t>
      </w:r>
    </w:p>
    <w:p w:rsidR="006A13D3" w:rsidRPr="006A13D3" w:rsidRDefault="006A13D3" w:rsidP="006A13D3">
      <w:pPr>
        <w:suppressAutoHyphens/>
        <w:spacing w:after="180" w:line="240" w:lineRule="auto"/>
        <w:ind w:left="720"/>
        <w:jc w:val="center"/>
        <w:rPr>
          <w:rFonts w:ascii="Arial" w:eastAsia="TimesNewRomanPSMT" w:hAnsi="Arial" w:cs="Arial"/>
          <w:lang w:val="sr-Latn-CS" w:eastAsia="ar-SA"/>
        </w:rPr>
      </w:pPr>
    </w:p>
    <w:p w:rsidR="006A13D3" w:rsidRPr="006A13D3" w:rsidRDefault="006A13D3" w:rsidP="006A13D3">
      <w:pPr>
        <w:suppressAutoHyphens/>
        <w:spacing w:after="180" w:line="240" w:lineRule="auto"/>
        <w:ind w:left="720"/>
        <w:jc w:val="center"/>
        <w:rPr>
          <w:rFonts w:ascii="Arial" w:eastAsia="TimesNewRomanPSMT" w:hAnsi="Arial" w:cs="Arial"/>
          <w:lang w:val="sr-Latn-CS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>М.П.</w:t>
      </w:r>
    </w:p>
    <w:p w:rsidR="006A13D3" w:rsidRPr="006A13D3" w:rsidRDefault="006A13D3" w:rsidP="006A13D3">
      <w:pPr>
        <w:suppressAutoHyphens/>
        <w:spacing w:after="180" w:line="240" w:lineRule="auto"/>
        <w:jc w:val="right"/>
        <w:rPr>
          <w:rFonts w:ascii="Arial" w:eastAsia="TimesNewRomanPSMT" w:hAnsi="Arial" w:cs="Arial"/>
          <w:lang w:val="it-IT" w:eastAsia="ar-SA"/>
        </w:rPr>
      </w:pPr>
      <w:r w:rsidRPr="006A13D3">
        <w:rPr>
          <w:rFonts w:ascii="Arial" w:eastAsia="TimesNewRomanPSMT" w:hAnsi="Arial" w:cs="Arial"/>
          <w:lang w:val="it-IT" w:eastAsia="ar-SA"/>
        </w:rPr>
        <w:t>У ___________________                                                       OВЛAШЋEНO ЛИЦE ПOНУЂAЧA</w:t>
      </w:r>
    </w:p>
    <w:p w:rsidR="006A13D3" w:rsidRPr="006A13D3" w:rsidRDefault="006A13D3" w:rsidP="006A13D3">
      <w:pPr>
        <w:suppressAutoHyphens/>
        <w:spacing w:after="180" w:line="240" w:lineRule="auto"/>
        <w:jc w:val="both"/>
        <w:rPr>
          <w:rFonts w:ascii="Arial" w:eastAsia="TimesNewRomanPSMT" w:hAnsi="Arial" w:cs="Arial"/>
          <w:lang w:val="it-IT" w:eastAsia="ar-SA"/>
        </w:rPr>
      </w:pPr>
      <w:r w:rsidRPr="006A13D3">
        <w:rPr>
          <w:rFonts w:ascii="Arial" w:eastAsia="TimesNewRomanPSMT" w:hAnsi="Arial" w:cs="Arial"/>
          <w:lang w:val="sr-Latn-CS" w:eastAsia="ar-SA"/>
        </w:rPr>
        <w:t xml:space="preserve">       </w:t>
      </w:r>
      <w:r w:rsidRPr="006A13D3">
        <w:rPr>
          <w:rFonts w:ascii="Arial" w:eastAsia="TimesNewRomanPSMT" w:hAnsi="Arial" w:cs="Arial"/>
          <w:lang w:val="it-IT" w:eastAsia="ar-SA"/>
        </w:rPr>
        <w:t xml:space="preserve">Дaтум: _______________            </w:t>
      </w:r>
      <w:r w:rsidRPr="006A13D3">
        <w:rPr>
          <w:rFonts w:ascii="Arial" w:eastAsia="TimesNewRomanPSMT" w:hAnsi="Arial" w:cs="Arial"/>
          <w:lang w:val="sr-Latn-CS" w:eastAsia="ar-SA"/>
        </w:rPr>
        <w:t xml:space="preserve">                                                            __________________</w:t>
      </w:r>
      <w:r w:rsidRPr="006A13D3">
        <w:rPr>
          <w:rFonts w:ascii="Arial" w:eastAsia="TimesNewRomanPSMT" w:hAnsi="Arial" w:cs="Arial"/>
          <w:lang w:val="it-IT" w:eastAsia="ar-SA"/>
        </w:rPr>
        <w:t xml:space="preserve">                </w:t>
      </w:r>
    </w:p>
    <w:p w:rsidR="006A13D3" w:rsidRPr="006A13D3" w:rsidRDefault="006A13D3" w:rsidP="006A13D3">
      <w:pPr>
        <w:suppressAutoHyphens/>
        <w:spacing w:after="180" w:line="240" w:lineRule="auto"/>
        <w:ind w:firstLine="720"/>
        <w:jc w:val="both"/>
        <w:rPr>
          <w:rFonts w:ascii="Arial" w:eastAsia="TimesNewRomanPSMT" w:hAnsi="Arial" w:cs="Arial"/>
          <w:lang w:val="ru-RU" w:eastAsia="ar-SA"/>
        </w:rPr>
      </w:pPr>
    </w:p>
    <w:p w:rsidR="006A13D3" w:rsidRPr="006A13D3" w:rsidRDefault="006A13D3" w:rsidP="006A13D3">
      <w:pPr>
        <w:suppressAutoHyphens/>
        <w:spacing w:after="180" w:line="240" w:lineRule="auto"/>
        <w:ind w:firstLine="720"/>
        <w:jc w:val="both"/>
        <w:rPr>
          <w:rFonts w:ascii="Arial" w:eastAsia="TimesNewRomanPSMT" w:hAnsi="Arial" w:cs="Arial"/>
          <w:lang w:val="ru-RU" w:eastAsia="ar-SA"/>
        </w:rPr>
      </w:pPr>
      <w:r w:rsidRPr="006A13D3">
        <w:rPr>
          <w:rFonts w:ascii="Arial" w:eastAsia="TimesNewRomanPSMT" w:hAnsi="Arial" w:cs="Arial"/>
          <w:lang w:val="ru-RU" w:eastAsia="ar-SA"/>
        </w:rPr>
        <w:t>Прилог:</w:t>
      </w:r>
    </w:p>
    <w:p w:rsidR="006A13D3" w:rsidRPr="006A13D3" w:rsidRDefault="006A13D3" w:rsidP="006A13D3">
      <w:pPr>
        <w:numPr>
          <w:ilvl w:val="0"/>
          <w:numId w:val="2"/>
        </w:numPr>
        <w:suppressAutoHyphens/>
        <w:spacing w:after="180" w:line="240" w:lineRule="auto"/>
        <w:contextualSpacing/>
        <w:jc w:val="both"/>
        <w:rPr>
          <w:rFonts w:ascii="Arial" w:eastAsia="Calibri" w:hAnsi="Arial" w:cs="Arial"/>
          <w:lang w:val="ru-RU" w:eastAsia="ar-SA"/>
        </w:rPr>
      </w:pPr>
      <w:r w:rsidRPr="006A13D3">
        <w:rPr>
          <w:rFonts w:ascii="Arial" w:eastAsia="Calibri" w:hAnsi="Arial" w:cs="Arial"/>
          <w:lang w:val="ru-RU" w:eastAsia="ar-SA"/>
        </w:rPr>
        <w:t>1 једна</w:t>
      </w:r>
      <w:r w:rsidRPr="006A13D3">
        <w:rPr>
          <w:rFonts w:ascii="Arial" w:eastAsia="Calibri" w:hAnsi="Arial" w:cs="Arial"/>
          <w:lang w:val="sr-Cyrl-CS" w:eastAsia="ar-SA"/>
        </w:rPr>
        <w:t xml:space="preserve"> потписана </w:t>
      </w:r>
      <w:r w:rsidRPr="006A13D3">
        <w:rPr>
          <w:rFonts w:ascii="Arial" w:eastAsia="Calibri" w:hAnsi="Arial" w:cs="Arial"/>
          <w:lang w:val="sr-Cyrl-RS" w:eastAsia="ar-SA"/>
        </w:rPr>
        <w:t xml:space="preserve">од стране законског заступника </w:t>
      </w:r>
      <w:r w:rsidRPr="006A13D3">
        <w:rPr>
          <w:rFonts w:ascii="Arial" w:eastAsia="Calibri" w:hAnsi="Arial" w:cs="Arial"/>
          <w:lang w:val="sr-Cyrl-CS" w:eastAsia="ar-SA"/>
        </w:rPr>
        <w:t>и оверена</w:t>
      </w:r>
      <w:r w:rsidRPr="006A13D3">
        <w:rPr>
          <w:rFonts w:ascii="Arial" w:eastAsia="Calibri" w:hAnsi="Arial" w:cs="Arial"/>
          <w:lang w:val="ru-RU" w:eastAsia="ar-SA"/>
        </w:rPr>
        <w:t xml:space="preserve"> бланко соло меница као </w:t>
      </w:r>
      <w:r w:rsidRPr="006A13D3">
        <w:rPr>
          <w:rFonts w:ascii="Arial" w:eastAsia="Calibri" w:hAnsi="Arial" w:cs="Arial"/>
          <w:lang w:val="sr-Cyrl-RS" w:eastAsia="ar-SA"/>
        </w:rPr>
        <w:t>као средство финансијског обезбеђења</w:t>
      </w:r>
      <w:r w:rsidRPr="006A13D3">
        <w:rPr>
          <w:rFonts w:ascii="Arial" w:eastAsia="Calibri" w:hAnsi="Arial" w:cs="Arial"/>
          <w:lang w:val="ru-RU" w:eastAsia="ar-SA"/>
        </w:rPr>
        <w:t xml:space="preserve"> за озбиљност понуде </w:t>
      </w:r>
    </w:p>
    <w:p w:rsidR="006A13D3" w:rsidRPr="006A13D3" w:rsidRDefault="006A13D3" w:rsidP="006A13D3">
      <w:pPr>
        <w:numPr>
          <w:ilvl w:val="0"/>
          <w:numId w:val="2"/>
        </w:numPr>
        <w:suppressAutoHyphens/>
        <w:spacing w:after="180" w:line="240" w:lineRule="auto"/>
        <w:contextualSpacing/>
        <w:jc w:val="both"/>
        <w:rPr>
          <w:rFonts w:ascii="Arial" w:eastAsia="Calibri" w:hAnsi="Arial" w:cs="Arial"/>
          <w:lang w:val="ru-RU" w:eastAsia="ar-SA"/>
        </w:rPr>
      </w:pPr>
      <w:r w:rsidRPr="006A13D3">
        <w:rPr>
          <w:rFonts w:ascii="Arial" w:eastAsia="Calibri" w:hAnsi="Arial" w:cs="Arial"/>
          <w:lang w:val="ru-RU" w:eastAsia="ar-SA"/>
        </w:rPr>
        <w:t xml:space="preserve">копија картона депонованих потписа овлашћених лица за потписивање </w:t>
      </w:r>
      <w:r w:rsidRPr="006A13D3">
        <w:rPr>
          <w:rFonts w:ascii="Arial" w:eastAsia="Calibri" w:hAnsi="Arial" w:cs="Arial"/>
          <w:lang w:val="sr-Cyrl-CS" w:eastAsia="ar-SA"/>
        </w:rPr>
        <w:t xml:space="preserve">оверена од стране банке која је назначена у меничном овлашћењу, </w:t>
      </w:r>
      <w:r w:rsidRPr="006A13D3">
        <w:rPr>
          <w:rFonts w:ascii="Arial" w:eastAsia="Calibri" w:hAnsi="Arial" w:cs="Arial"/>
          <w:lang w:val="ru-RU" w:eastAsia="ar-SA"/>
        </w:rPr>
        <w:t>на дан издавања менице и меничног писма</w:t>
      </w:r>
    </w:p>
    <w:p w:rsidR="006A13D3" w:rsidRPr="006A13D3" w:rsidRDefault="006A13D3" w:rsidP="006A13D3">
      <w:pPr>
        <w:numPr>
          <w:ilvl w:val="0"/>
          <w:numId w:val="2"/>
        </w:numPr>
        <w:suppressAutoHyphens/>
        <w:spacing w:after="180" w:line="240" w:lineRule="auto"/>
        <w:contextualSpacing/>
        <w:jc w:val="both"/>
        <w:rPr>
          <w:rFonts w:ascii="Arial" w:eastAsia="Calibri" w:hAnsi="Arial" w:cs="Arial"/>
          <w:lang w:val="ru-RU" w:eastAsia="ar-SA"/>
        </w:rPr>
      </w:pPr>
      <w:r w:rsidRPr="006A13D3">
        <w:rPr>
          <w:rFonts w:ascii="Arial" w:eastAsia="Calibri" w:hAnsi="Arial" w:cs="Arial"/>
          <w:lang w:val="ru-RU" w:eastAsia="ar-SA"/>
        </w:rPr>
        <w:t>копија ОП обрасца за законског заступника или лица овлашћеног за потписивање менице.</w:t>
      </w:r>
    </w:p>
    <w:p w:rsidR="006A13D3" w:rsidRPr="006A13D3" w:rsidRDefault="006A13D3" w:rsidP="006A13D3">
      <w:pPr>
        <w:numPr>
          <w:ilvl w:val="0"/>
          <w:numId w:val="2"/>
        </w:numPr>
        <w:suppressAutoHyphens/>
        <w:spacing w:after="180" w:line="240" w:lineRule="auto"/>
        <w:contextualSpacing/>
        <w:jc w:val="both"/>
        <w:rPr>
          <w:rFonts w:ascii="Arial" w:eastAsia="Calibri" w:hAnsi="Arial" w:cs="Arial"/>
          <w:lang w:val="ru-RU" w:eastAsia="ar-SA"/>
        </w:rPr>
      </w:pPr>
      <w:r w:rsidRPr="006A13D3">
        <w:rPr>
          <w:rFonts w:ascii="Arial" w:eastAsia="Calibri" w:hAnsi="Arial" w:cs="Arial"/>
          <w:lang w:val="sr-Cyrl-CS" w:eastAsia="ar-SA"/>
        </w:rPr>
        <w:t xml:space="preserve">оверен захтев пословној банци да региструје меницу у Регистру меница и овлашћења НБС </w:t>
      </w:r>
      <w:r w:rsidRPr="006A13D3">
        <w:rPr>
          <w:rFonts w:ascii="Arial" w:eastAsia="Calibri" w:hAnsi="Arial" w:cs="Arial"/>
          <w:lang w:val="ru-RU" w:eastAsia="ar-SA"/>
        </w:rPr>
        <w:t>у складу са Одлуком о ближим условима, садржини и начину вођења Регистра меница и овлашћења НБС</w:t>
      </w:r>
    </w:p>
    <w:p w:rsidR="000F7BF7" w:rsidRDefault="000F7BF7"/>
    <w:sectPr w:rsidR="000F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NewRomanPSMT">
    <w:altName w:val="Meiryo"/>
    <w:charset w:val="00"/>
    <w:family w:val="auto"/>
    <w:pitch w:val="default"/>
    <w:sig w:usb0="00000001" w:usb1="08070000" w:usb2="00000010" w:usb3="00000000" w:csb0="0002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A7E90"/>
    <w:multiLevelType w:val="hybridMultilevel"/>
    <w:tmpl w:val="5B66A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D3"/>
    <w:rsid w:val="000F7BF7"/>
    <w:rsid w:val="006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39BD7-AB9D-4794-95E8-EF007C40CBFD}"/>
</file>

<file path=customXml/itemProps2.xml><?xml version="1.0" encoding="utf-8"?>
<ds:datastoreItem xmlns:ds="http://schemas.openxmlformats.org/officeDocument/2006/customXml" ds:itemID="{086751B2-39A3-4A57-8B18-02E8969CA529}"/>
</file>

<file path=customXml/itemProps3.xml><?xml version="1.0" encoding="utf-8"?>
<ds:datastoreItem xmlns:ds="http://schemas.openxmlformats.org/officeDocument/2006/customXml" ds:itemID="{D108ADA8-E290-4D5E-9D82-5672140E8E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Miloš Žarković</dc:creator>
  <cp:lastModifiedBy>Miloš Žarković</cp:lastModifiedBy>
  <cp:revision>1</cp:revision>
  <dcterms:created xsi:type="dcterms:W3CDTF">2015-12-22T09:41:00Z</dcterms:created>
  <dcterms:modified xsi:type="dcterms:W3CDTF">2015-12-22T09:42:00Z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