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64C57" w14:textId="77777777" w:rsidR="00727A71" w:rsidRPr="00487E17" w:rsidRDefault="00727A71" w:rsidP="00FE2451">
      <w:pPr>
        <w:rPr>
          <w:rFonts w:eastAsia="Arial Unicode MS" w:cs="Arial"/>
          <w:color w:val="000000"/>
          <w:sz w:val="22"/>
          <w:szCs w:val="22"/>
          <w:lang w:val="sr-Cyrl-RS" w:eastAsia="ar-SA"/>
        </w:rPr>
      </w:pPr>
      <w:bookmarkStart w:id="0" w:name="_Toc441215596"/>
      <w:bookmarkStart w:id="1" w:name="_Toc441651535"/>
      <w:bookmarkStart w:id="2" w:name="_Toc442559872"/>
    </w:p>
    <w:p w14:paraId="30B04703" w14:textId="23FAA083" w:rsidR="00FE2451" w:rsidRPr="00417654" w:rsidRDefault="00523DD3" w:rsidP="00FE2451">
      <w:pPr>
        <w:rPr>
          <w:rFonts w:eastAsia="Arial Unicode MS" w:cs="Arial"/>
          <w:color w:val="000000"/>
          <w:sz w:val="22"/>
          <w:szCs w:val="22"/>
          <w:lang w:eastAsia="ar-SA"/>
        </w:rPr>
      </w:pPr>
      <w:r w:rsidRPr="00417654">
        <w:rPr>
          <w:rFonts w:eastAsia="Arial Unicode MS" w:cs="Arial"/>
          <w:color w:val="000000"/>
          <w:sz w:val="22"/>
          <w:szCs w:val="22"/>
          <w:lang w:val="sr-Cyrl-RS" w:eastAsia="ar-SA"/>
        </w:rPr>
        <w:t xml:space="preserve">             </w:t>
      </w:r>
      <w:r w:rsidR="00FE2451" w:rsidRPr="00417654">
        <w:rPr>
          <w:rFonts w:eastAsia="Arial Unicode MS" w:cs="Arial"/>
          <w:color w:val="000000"/>
          <w:sz w:val="22"/>
          <w:szCs w:val="22"/>
          <w:lang w:val="sr-Cyrl-RS" w:eastAsia="ar-SA"/>
        </w:rPr>
        <w:t xml:space="preserve">                                                        </w:t>
      </w:r>
      <w:r w:rsidR="005130C9" w:rsidRPr="00417654">
        <w:rPr>
          <w:rFonts w:eastAsia="Arial Unicode MS" w:cs="Arial"/>
          <w:color w:val="000000"/>
          <w:sz w:val="22"/>
          <w:szCs w:val="22"/>
          <w:lang w:val="sr-Cyrl-RS" w:eastAsia="ar-SA"/>
        </w:rPr>
        <w:t xml:space="preserve">                                         </w:t>
      </w:r>
      <w:r w:rsidR="00F52F00">
        <w:rPr>
          <w:rFonts w:eastAsia="Arial Unicode MS" w:cs="Arial"/>
          <w:color w:val="000000"/>
          <w:sz w:val="22"/>
          <w:szCs w:val="22"/>
          <w:lang w:val="sr-Cyrl-RS" w:eastAsia="ar-SA"/>
        </w:rPr>
        <w:t xml:space="preserve">                                             </w:t>
      </w:r>
      <w:r w:rsidR="005130C9" w:rsidRPr="00417654">
        <w:rPr>
          <w:rFonts w:eastAsia="Arial Unicode MS" w:cs="Arial"/>
          <w:color w:val="000000"/>
          <w:sz w:val="22"/>
          <w:szCs w:val="22"/>
          <w:lang w:val="sr-Cyrl-RS" w:eastAsia="ar-SA"/>
        </w:rPr>
        <w:t xml:space="preserve"> </w:t>
      </w:r>
      <w:r w:rsidR="00FE2451" w:rsidRPr="00417654">
        <w:rPr>
          <w:rFonts w:eastAsia="Arial Unicode MS" w:cs="Arial"/>
          <w:color w:val="000000"/>
          <w:sz w:val="22"/>
          <w:szCs w:val="22"/>
          <w:lang w:val="sr-Cyrl-RS" w:eastAsia="ar-SA"/>
        </w:rPr>
        <w:t xml:space="preserve">     </w:t>
      </w:r>
      <w:r w:rsidR="00FE2451" w:rsidRPr="00417654">
        <w:rPr>
          <w:rFonts w:eastAsia="Arial Unicode MS" w:cs="Arial"/>
          <w:color w:val="000000"/>
          <w:sz w:val="22"/>
          <w:szCs w:val="22"/>
          <w:lang w:eastAsia="ar-SA"/>
        </w:rPr>
        <w:t>а/а</w:t>
      </w:r>
    </w:p>
    <w:p w14:paraId="75A11D52" w14:textId="77777777" w:rsidR="00FE2451" w:rsidRPr="00417654" w:rsidRDefault="00FE2451" w:rsidP="00FE2451">
      <w:pPr>
        <w:jc w:val="right"/>
        <w:rPr>
          <w:rFonts w:eastAsia="Arial Unicode MS" w:cs="Arial"/>
          <w:color w:val="000000"/>
          <w:sz w:val="22"/>
          <w:szCs w:val="22"/>
          <w:lang w:eastAsia="ar-SA"/>
        </w:rPr>
      </w:pPr>
      <w:r w:rsidRPr="00417654">
        <w:rPr>
          <w:rFonts w:eastAsia="Arial Unicode MS" w:cs="Arial"/>
          <w:color w:val="000000"/>
          <w:sz w:val="22"/>
          <w:szCs w:val="22"/>
          <w:lang w:eastAsia="ar-SA"/>
        </w:rPr>
        <w:t>Класификациони број:110601</w:t>
      </w:r>
    </w:p>
    <w:p w14:paraId="6F8D8BCE" w14:textId="0C9D9927" w:rsidR="00FE2451" w:rsidRPr="00417654" w:rsidRDefault="00FE2451" w:rsidP="00FE2451">
      <w:pPr>
        <w:jc w:val="center"/>
        <w:rPr>
          <w:rFonts w:eastAsia="Arial Unicode MS" w:cs="Arial"/>
          <w:color w:val="000000"/>
          <w:sz w:val="22"/>
          <w:szCs w:val="22"/>
          <w:lang w:eastAsia="ar-SA"/>
        </w:rPr>
      </w:pPr>
      <w:r w:rsidRPr="00417654">
        <w:rPr>
          <w:rFonts w:eastAsia="Arial Unicode MS" w:cs="Arial"/>
          <w:color w:val="000000"/>
          <w:sz w:val="22"/>
          <w:szCs w:val="22"/>
          <w:lang w:val="sr-Cyrl-RS" w:eastAsia="ar-SA"/>
        </w:rPr>
        <w:t xml:space="preserve">                                                                                                   </w:t>
      </w:r>
      <w:r w:rsidRPr="00417654">
        <w:rPr>
          <w:rFonts w:eastAsia="Arial Unicode MS" w:cs="Arial"/>
          <w:color w:val="000000"/>
          <w:sz w:val="22"/>
          <w:szCs w:val="22"/>
          <w:lang w:eastAsia="ar-SA"/>
        </w:rPr>
        <w:t>10 година</w:t>
      </w:r>
    </w:p>
    <w:p w14:paraId="4982A634" w14:textId="77777777" w:rsidR="00FE2451" w:rsidRPr="00417654" w:rsidRDefault="00FE2451" w:rsidP="00637B5E">
      <w:pPr>
        <w:rPr>
          <w:rFonts w:eastAsia="Arial Unicode MS" w:cs="Arial"/>
          <w:b/>
          <w:color w:val="000000"/>
          <w:sz w:val="22"/>
          <w:szCs w:val="22"/>
          <w:lang w:eastAsia="ar-SA"/>
        </w:rPr>
      </w:pPr>
    </w:p>
    <w:p w14:paraId="52607343" w14:textId="77777777" w:rsidR="001B4091" w:rsidRPr="00417654" w:rsidRDefault="00DC07AC">
      <w:pPr>
        <w:jc w:val="center"/>
        <w:rPr>
          <w:rFonts w:cs="Arial"/>
          <w:sz w:val="22"/>
          <w:szCs w:val="22"/>
        </w:rPr>
      </w:pPr>
      <w:r w:rsidRPr="00417654">
        <w:rPr>
          <w:rFonts w:eastAsia="Arial Unicode MS" w:cs="Arial"/>
          <w:b/>
          <w:color w:val="000000"/>
          <w:sz w:val="22"/>
          <w:szCs w:val="22"/>
          <w:lang w:eastAsia="ar-SA"/>
        </w:rPr>
        <w:t>ЈАВНО ПРЕДУЗЕЋЕ «ЕЛЕКТРОПРИВРЕДА СРБИЈЕ» БЕОГРАД</w:t>
      </w:r>
    </w:p>
    <w:p w14:paraId="5932A1AA" w14:textId="77777777" w:rsidR="001B4091" w:rsidRPr="00417654" w:rsidRDefault="00DC07AC">
      <w:pPr>
        <w:jc w:val="center"/>
        <w:rPr>
          <w:rFonts w:cs="Arial"/>
          <w:b/>
          <w:sz w:val="22"/>
          <w:szCs w:val="22"/>
        </w:rPr>
      </w:pPr>
      <w:r w:rsidRPr="00417654">
        <w:rPr>
          <w:rFonts w:cs="Arial"/>
          <w:b/>
          <w:sz w:val="22"/>
          <w:szCs w:val="22"/>
        </w:rPr>
        <w:t>ОГРАНАК РБ КОЛУБАРА</w:t>
      </w:r>
    </w:p>
    <w:p w14:paraId="2E0A0305" w14:textId="4C30BAA4" w:rsidR="001B4091" w:rsidRPr="00417654" w:rsidRDefault="00DC07AC" w:rsidP="001B0E88">
      <w:pPr>
        <w:jc w:val="center"/>
        <w:rPr>
          <w:rFonts w:cs="Arial"/>
          <w:b/>
          <w:color w:val="FF0000"/>
          <w:sz w:val="22"/>
          <w:szCs w:val="22"/>
        </w:rPr>
      </w:pPr>
      <w:r w:rsidRPr="00417654">
        <w:rPr>
          <w:rFonts w:cs="Arial"/>
          <w:b/>
          <w:color w:val="FF0000"/>
          <w:sz w:val="22"/>
          <w:szCs w:val="22"/>
        </w:rPr>
        <w:t xml:space="preserve"> </w:t>
      </w:r>
    </w:p>
    <w:p w14:paraId="5122A86A" w14:textId="04750FAE" w:rsidR="001B4091" w:rsidRPr="00417654" w:rsidRDefault="006553BE" w:rsidP="008857FC">
      <w:pPr>
        <w:rPr>
          <w:rFonts w:cs="Arial"/>
          <w:sz w:val="22"/>
          <w:szCs w:val="22"/>
        </w:rPr>
      </w:pPr>
      <w:r w:rsidRPr="00417654">
        <w:rPr>
          <w:rFonts w:cs="Arial"/>
          <w:noProof/>
          <w:sz w:val="22"/>
          <w:szCs w:val="22"/>
        </w:rPr>
        <w:drawing>
          <wp:anchor distT="0" distB="0" distL="114300" distR="114300" simplePos="0" relativeHeight="251658240" behindDoc="0" locked="0" layoutInCell="1" allowOverlap="1" wp14:anchorId="2A122AA3" wp14:editId="796C6EF3">
            <wp:simplePos x="0" y="0"/>
            <wp:positionH relativeFrom="margin">
              <wp:align>right</wp:align>
            </wp:positionH>
            <wp:positionV relativeFrom="paragraph">
              <wp:posOffset>9525</wp:posOffset>
            </wp:positionV>
            <wp:extent cx="1200150" cy="1276346"/>
            <wp:effectExtent l="0" t="0" r="0" b="635"/>
            <wp:wrapSquare wrapText="bothSides"/>
            <wp:docPr id="2"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rcRect/>
                    <a:stretch>
                      <a:fillRect/>
                    </a:stretch>
                  </pic:blipFill>
                  <pic:spPr>
                    <a:xfrm>
                      <a:off x="0" y="0"/>
                      <a:ext cx="1200150" cy="1276346"/>
                    </a:xfrm>
                    <a:prstGeom prst="rect">
                      <a:avLst/>
                    </a:prstGeom>
                    <a:noFill/>
                    <a:ln>
                      <a:noFill/>
                      <a:prstDash/>
                    </a:ln>
                  </pic:spPr>
                </pic:pic>
              </a:graphicData>
            </a:graphic>
          </wp:anchor>
        </w:drawing>
      </w:r>
      <w:r w:rsidR="008857FC" w:rsidRPr="00417654">
        <w:rPr>
          <w:rFonts w:cs="Arial"/>
          <w:sz w:val="22"/>
          <w:szCs w:val="22"/>
        </w:rPr>
        <w:br w:type="textWrapping" w:clear="all"/>
      </w:r>
    </w:p>
    <w:p w14:paraId="39A3BCEE" w14:textId="528A6F56" w:rsidR="001B4091" w:rsidRPr="00417654" w:rsidRDefault="001B4091">
      <w:pPr>
        <w:jc w:val="center"/>
        <w:rPr>
          <w:rFonts w:cs="Arial"/>
          <w:sz w:val="22"/>
          <w:szCs w:val="22"/>
        </w:rPr>
      </w:pPr>
    </w:p>
    <w:p w14:paraId="23DE0E36" w14:textId="77777777" w:rsidR="006553BE" w:rsidRPr="00417654" w:rsidRDefault="006553BE">
      <w:pPr>
        <w:jc w:val="center"/>
        <w:rPr>
          <w:rFonts w:cs="Arial"/>
          <w:sz w:val="22"/>
          <w:szCs w:val="22"/>
        </w:rPr>
      </w:pPr>
    </w:p>
    <w:p w14:paraId="5993C8CE" w14:textId="77777777" w:rsidR="001B4091" w:rsidRPr="00417654" w:rsidRDefault="00DC07AC">
      <w:pPr>
        <w:pStyle w:val="Standard"/>
        <w:jc w:val="center"/>
        <w:rPr>
          <w:rFonts w:ascii="Arial" w:hAnsi="Arial" w:cs="Arial"/>
          <w:sz w:val="22"/>
          <w:szCs w:val="22"/>
        </w:rPr>
      </w:pPr>
      <w:r w:rsidRPr="00417654">
        <w:rPr>
          <w:rFonts w:ascii="Arial" w:hAnsi="Arial" w:cs="Arial"/>
          <w:b/>
          <w:sz w:val="22"/>
          <w:szCs w:val="22"/>
        </w:rPr>
        <w:t>КОНКУРСНА ДОКУМЕНТАЦИЈА</w:t>
      </w:r>
      <w:bookmarkEnd w:id="0"/>
      <w:bookmarkEnd w:id="1"/>
      <w:bookmarkEnd w:id="2"/>
    </w:p>
    <w:p w14:paraId="158B7894" w14:textId="77777777" w:rsidR="001B4091" w:rsidRPr="00417654" w:rsidRDefault="00DC07AC">
      <w:pPr>
        <w:pStyle w:val="Standard"/>
        <w:jc w:val="center"/>
        <w:rPr>
          <w:rFonts w:ascii="Arial" w:hAnsi="Arial" w:cs="Arial"/>
          <w:sz w:val="22"/>
          <w:szCs w:val="22"/>
        </w:rPr>
      </w:pPr>
      <w:r w:rsidRPr="00417654">
        <w:rPr>
          <w:rFonts w:ascii="Arial" w:hAnsi="Arial" w:cs="Arial"/>
          <w:sz w:val="22"/>
          <w:szCs w:val="22"/>
        </w:rPr>
        <w:t>за подношење понуда у отвореном поступку</w:t>
      </w:r>
    </w:p>
    <w:p w14:paraId="229D9544" w14:textId="55A17370" w:rsidR="001B4091" w:rsidRPr="00417654" w:rsidRDefault="00DC07AC">
      <w:pPr>
        <w:pStyle w:val="Standard"/>
        <w:jc w:val="center"/>
        <w:rPr>
          <w:rFonts w:ascii="Arial" w:hAnsi="Arial" w:cs="Arial"/>
          <w:sz w:val="22"/>
          <w:szCs w:val="22"/>
          <w:lang w:val="sr-Cyrl-RS"/>
        </w:rPr>
      </w:pPr>
      <w:bookmarkStart w:id="3" w:name="_Toc441215597"/>
      <w:bookmarkStart w:id="4" w:name="_Toc441651536"/>
      <w:bookmarkStart w:id="5" w:name="_Toc442559873"/>
      <w:r w:rsidRPr="00417654">
        <w:rPr>
          <w:rFonts w:ascii="Arial" w:hAnsi="Arial" w:cs="Arial"/>
          <w:sz w:val="22"/>
          <w:szCs w:val="22"/>
        </w:rPr>
        <w:t>за јавну набавку услуга бр</w:t>
      </w:r>
      <w:bookmarkEnd w:id="3"/>
      <w:bookmarkEnd w:id="4"/>
      <w:bookmarkEnd w:id="5"/>
      <w:r w:rsidR="0014399F" w:rsidRPr="00417654">
        <w:rPr>
          <w:rFonts w:ascii="Arial" w:hAnsi="Arial" w:cs="Arial"/>
          <w:sz w:val="22"/>
          <w:szCs w:val="22"/>
          <w:lang w:val="sr-Cyrl-RS"/>
        </w:rPr>
        <w:t xml:space="preserve">ој </w:t>
      </w:r>
      <w:r w:rsidR="0077020B">
        <w:rPr>
          <w:rFonts w:ascii="Arial" w:hAnsi="Arial" w:cs="Arial"/>
          <w:sz w:val="22"/>
          <w:szCs w:val="22"/>
          <w:lang w:val="sr-Cyrl-RS"/>
        </w:rPr>
        <w:t>ЈН/4000/0093/2018, ЈАНА БРОЈ 2504/2018</w:t>
      </w:r>
    </w:p>
    <w:p w14:paraId="127420D5" w14:textId="4EC3FF40" w:rsidR="001B4091" w:rsidRPr="00417654" w:rsidRDefault="001B4091" w:rsidP="00C275CD">
      <w:pPr>
        <w:pStyle w:val="Standard"/>
        <w:rPr>
          <w:rFonts w:ascii="Arial" w:hAnsi="Arial" w:cs="Arial"/>
          <w:sz w:val="22"/>
          <w:szCs w:val="22"/>
          <w:lang w:val="sr-Cyrl-RS"/>
        </w:rPr>
      </w:pPr>
    </w:p>
    <w:p w14:paraId="50240806" w14:textId="77777777" w:rsidR="006553BE" w:rsidRPr="00417654" w:rsidRDefault="006553BE" w:rsidP="00C275CD">
      <w:pPr>
        <w:pStyle w:val="Standard"/>
        <w:rPr>
          <w:rFonts w:ascii="Arial" w:hAnsi="Arial" w:cs="Arial"/>
          <w:sz w:val="22"/>
          <w:szCs w:val="22"/>
          <w:lang w:val="sr-Cyrl-RS"/>
        </w:rPr>
      </w:pPr>
    </w:p>
    <w:p w14:paraId="319035A6" w14:textId="5564D7C9" w:rsidR="001B4091" w:rsidRPr="00417654" w:rsidRDefault="006B51B7" w:rsidP="00AE2D71">
      <w:pPr>
        <w:pStyle w:val="Title"/>
        <w:rPr>
          <w:rFonts w:ascii="Arial" w:hAnsi="Arial" w:cs="Arial"/>
          <w:sz w:val="22"/>
          <w:szCs w:val="22"/>
          <w:lang w:val="sr-Cyrl-RS"/>
        </w:rPr>
      </w:pPr>
      <w:r w:rsidRPr="00417654">
        <w:rPr>
          <w:rFonts w:ascii="Arial" w:hAnsi="Arial" w:cs="Arial"/>
          <w:sz w:val="22"/>
          <w:szCs w:val="22"/>
          <w:lang w:val="sr-Latn-RS"/>
        </w:rPr>
        <w:t>„</w:t>
      </w:r>
      <w:r w:rsidR="0077020B">
        <w:rPr>
          <w:rFonts w:ascii="Arial" w:hAnsi="Arial" w:cs="Arial"/>
          <w:sz w:val="22"/>
          <w:szCs w:val="22"/>
          <w:lang w:val="sr-Latn-RS"/>
        </w:rPr>
        <w:t>Услуга сервисирања телекомуникационих система</w:t>
      </w:r>
      <w:r w:rsidRPr="00417654">
        <w:rPr>
          <w:rFonts w:ascii="Arial" w:hAnsi="Arial" w:cs="Arial"/>
          <w:sz w:val="22"/>
          <w:szCs w:val="22"/>
          <w:lang w:val="sr-Latn-RS"/>
        </w:rPr>
        <w:t>“</w:t>
      </w:r>
    </w:p>
    <w:p w14:paraId="7DB6CC48" w14:textId="2FD629B1" w:rsidR="001B0E88" w:rsidRPr="00417654" w:rsidRDefault="001B0E88" w:rsidP="001B0E88">
      <w:pPr>
        <w:pStyle w:val="Textbody"/>
        <w:rPr>
          <w:rFonts w:ascii="Arial" w:hAnsi="Arial" w:cs="Arial"/>
          <w:sz w:val="22"/>
          <w:szCs w:val="22"/>
          <w:lang w:val="sr-Cyrl-RS"/>
        </w:rPr>
      </w:pPr>
    </w:p>
    <w:p w14:paraId="460A406B" w14:textId="77777777" w:rsidR="006553BE" w:rsidRPr="00417654" w:rsidRDefault="006553BE" w:rsidP="001B0E88">
      <w:pPr>
        <w:pStyle w:val="Textbody"/>
        <w:rPr>
          <w:rFonts w:ascii="Arial" w:hAnsi="Arial" w:cs="Arial"/>
          <w:sz w:val="22"/>
          <w:szCs w:val="22"/>
          <w:lang w:val="sr-Cyrl-RS"/>
        </w:rPr>
      </w:pPr>
    </w:p>
    <w:p w14:paraId="353CF911" w14:textId="77777777" w:rsidR="001B4091" w:rsidRPr="00417654" w:rsidRDefault="00DC07AC">
      <w:pPr>
        <w:pStyle w:val="Standard"/>
        <w:rPr>
          <w:rFonts w:ascii="Arial" w:hAnsi="Arial" w:cs="Arial"/>
          <w:sz w:val="22"/>
          <w:szCs w:val="22"/>
        </w:rPr>
      </w:pPr>
      <w:r w:rsidRPr="00417654">
        <w:rPr>
          <w:rFonts w:ascii="Arial" w:eastAsia="Arial Unicode MS" w:hAnsi="Arial" w:cs="Arial"/>
          <w:b/>
          <w:sz w:val="22"/>
          <w:szCs w:val="22"/>
          <w:lang w:val="ru-RU"/>
        </w:rPr>
        <w:t xml:space="preserve">                                                   </w:t>
      </w:r>
      <w:r w:rsidR="00F46C6B" w:rsidRPr="00417654">
        <w:rPr>
          <w:rFonts w:ascii="Arial" w:eastAsia="Arial Unicode MS" w:hAnsi="Arial" w:cs="Arial"/>
          <w:b/>
          <w:sz w:val="22"/>
          <w:szCs w:val="22"/>
          <w:lang w:val="ru-RU"/>
        </w:rPr>
        <w:t xml:space="preserve">                       </w:t>
      </w:r>
      <w:r w:rsidRPr="00417654">
        <w:rPr>
          <w:rFonts w:ascii="Arial" w:eastAsia="Arial Unicode MS" w:hAnsi="Arial" w:cs="Arial"/>
          <w:b/>
          <w:sz w:val="22"/>
          <w:szCs w:val="22"/>
          <w:lang w:val="ru-RU"/>
        </w:rPr>
        <w:t xml:space="preserve"> К О М И С И Ј А</w:t>
      </w:r>
    </w:p>
    <w:p w14:paraId="1D1245A1" w14:textId="34F44A05" w:rsidR="004C2523" w:rsidRPr="00417654" w:rsidRDefault="00DC07AC" w:rsidP="00417654">
      <w:pPr>
        <w:pStyle w:val="Standard"/>
        <w:jc w:val="center"/>
        <w:rPr>
          <w:rFonts w:ascii="Arial" w:eastAsia="Arial Unicode MS" w:hAnsi="Arial" w:cs="Arial"/>
          <w:sz w:val="22"/>
          <w:szCs w:val="22"/>
          <w:lang w:val="ru-RU"/>
        </w:rPr>
      </w:pPr>
      <w:r w:rsidRPr="00417654">
        <w:rPr>
          <w:rFonts w:ascii="Arial" w:eastAsia="Arial Unicode MS" w:hAnsi="Arial" w:cs="Arial"/>
          <w:sz w:val="22"/>
          <w:szCs w:val="22"/>
          <w:lang w:val="ru-RU"/>
        </w:rPr>
        <w:t xml:space="preserve">за спровођење </w:t>
      </w:r>
      <w:r w:rsidR="00F46C6B" w:rsidRPr="00417654">
        <w:rPr>
          <w:rFonts w:ascii="Arial" w:eastAsia="Arial Unicode MS" w:hAnsi="Arial" w:cs="Arial"/>
          <w:sz w:val="22"/>
          <w:szCs w:val="22"/>
          <w:lang w:val="ru-RU"/>
        </w:rPr>
        <w:t>јавне набавке број</w:t>
      </w:r>
    </w:p>
    <w:p w14:paraId="7F2BE2CE" w14:textId="197AE51A" w:rsidR="00C275CD" w:rsidRPr="00417654" w:rsidRDefault="0077020B" w:rsidP="00417654">
      <w:pPr>
        <w:pStyle w:val="Standard"/>
        <w:jc w:val="center"/>
        <w:rPr>
          <w:rFonts w:ascii="Arial" w:eastAsia="Arial Unicode MS" w:hAnsi="Arial" w:cs="Arial"/>
          <w:sz w:val="22"/>
          <w:szCs w:val="22"/>
          <w:lang w:val="sr-Cyrl-RS"/>
        </w:rPr>
      </w:pPr>
      <w:r>
        <w:rPr>
          <w:rFonts w:ascii="Arial" w:eastAsia="Arial Unicode MS" w:hAnsi="Arial" w:cs="Arial"/>
          <w:sz w:val="22"/>
          <w:szCs w:val="22"/>
          <w:lang w:val="sr-Cyrl-RS"/>
        </w:rPr>
        <w:t>ЈН/4000/0093/2018, ЈАНА БРОЈ 2504/2018</w:t>
      </w:r>
    </w:p>
    <w:p w14:paraId="51A8ECAD" w14:textId="4C9CF1DF" w:rsidR="001B4091" w:rsidRPr="00417654" w:rsidRDefault="00DC07AC" w:rsidP="00417654">
      <w:pPr>
        <w:pStyle w:val="Standard"/>
        <w:jc w:val="center"/>
        <w:rPr>
          <w:rFonts w:ascii="Arial" w:eastAsia="Arial Unicode MS" w:hAnsi="Arial" w:cs="Arial"/>
          <w:color w:val="auto"/>
          <w:sz w:val="22"/>
          <w:szCs w:val="22"/>
          <w:lang w:val="sr-Cyrl-RS"/>
        </w:rPr>
      </w:pPr>
      <w:r w:rsidRPr="00417654">
        <w:rPr>
          <w:rFonts w:ascii="Arial" w:eastAsia="Arial Unicode MS" w:hAnsi="Arial" w:cs="Arial"/>
          <w:sz w:val="22"/>
          <w:szCs w:val="22"/>
          <w:lang w:val="ru-RU"/>
        </w:rPr>
        <w:t>формирана Решењем бр</w:t>
      </w:r>
      <w:r w:rsidR="001C32F4" w:rsidRPr="00417654">
        <w:rPr>
          <w:rFonts w:ascii="Arial" w:eastAsia="Arial Unicode MS" w:hAnsi="Arial" w:cs="Arial"/>
          <w:sz w:val="22"/>
          <w:szCs w:val="22"/>
          <w:lang w:val="ru-RU"/>
        </w:rPr>
        <w:t>ој</w:t>
      </w:r>
      <w:r w:rsidRPr="00417654">
        <w:rPr>
          <w:rFonts w:ascii="Arial" w:eastAsia="Arial Unicode MS" w:hAnsi="Arial" w:cs="Arial"/>
          <w:sz w:val="22"/>
          <w:szCs w:val="22"/>
          <w:lang w:val="ru-RU"/>
        </w:rPr>
        <w:t xml:space="preserve"> </w:t>
      </w:r>
      <w:r w:rsidR="00027683" w:rsidRPr="00417654">
        <w:rPr>
          <w:rFonts w:ascii="Arial" w:eastAsia="Arial Unicode MS" w:hAnsi="Arial" w:cs="Arial"/>
          <w:sz w:val="22"/>
          <w:szCs w:val="22"/>
        </w:rPr>
        <w:t>E-</w:t>
      </w:r>
      <w:r w:rsidR="00C64211" w:rsidRPr="00417654">
        <w:rPr>
          <w:rFonts w:ascii="Arial" w:eastAsia="Arial Unicode MS" w:hAnsi="Arial" w:cs="Arial"/>
          <w:color w:val="auto"/>
          <w:sz w:val="22"/>
          <w:szCs w:val="22"/>
          <w:lang w:val="ru-RU"/>
        </w:rPr>
        <w:t>04.04-</w:t>
      </w:r>
      <w:r w:rsidR="004957F7">
        <w:rPr>
          <w:rFonts w:ascii="Arial" w:eastAsia="Arial Unicode MS" w:hAnsi="Arial" w:cs="Arial"/>
          <w:color w:val="auto"/>
          <w:sz w:val="22"/>
          <w:szCs w:val="22"/>
        </w:rPr>
        <w:t>603966</w:t>
      </w:r>
      <w:r w:rsidR="005D48D4" w:rsidRPr="00417654">
        <w:rPr>
          <w:rFonts w:ascii="Arial" w:eastAsia="Arial Unicode MS" w:hAnsi="Arial" w:cs="Arial"/>
          <w:color w:val="auto"/>
          <w:sz w:val="22"/>
          <w:szCs w:val="22"/>
          <w:lang w:val="ru-RU"/>
        </w:rPr>
        <w:t>/2-1</w:t>
      </w:r>
      <w:r w:rsidR="005D48D4" w:rsidRPr="00417654">
        <w:rPr>
          <w:rFonts w:ascii="Arial" w:eastAsia="Arial Unicode MS" w:hAnsi="Arial" w:cs="Arial"/>
          <w:color w:val="auto"/>
          <w:sz w:val="22"/>
          <w:szCs w:val="22"/>
        </w:rPr>
        <w:t>8</w:t>
      </w:r>
      <w:r w:rsidR="005D48D4" w:rsidRPr="00417654">
        <w:rPr>
          <w:rFonts w:ascii="Arial" w:eastAsia="Arial Unicode MS" w:hAnsi="Arial" w:cs="Arial"/>
          <w:color w:val="auto"/>
          <w:sz w:val="22"/>
          <w:szCs w:val="22"/>
          <w:lang w:val="ru-RU"/>
        </w:rPr>
        <w:t xml:space="preserve"> од </w:t>
      </w:r>
      <w:r w:rsidR="004957F7">
        <w:rPr>
          <w:rFonts w:ascii="Arial" w:eastAsia="Arial Unicode MS" w:hAnsi="Arial" w:cs="Arial"/>
          <w:color w:val="auto"/>
          <w:sz w:val="22"/>
          <w:szCs w:val="22"/>
        </w:rPr>
        <w:t>30</w:t>
      </w:r>
      <w:r w:rsidR="004957F7">
        <w:rPr>
          <w:rFonts w:ascii="Arial" w:eastAsia="Arial Unicode MS" w:hAnsi="Arial" w:cs="Arial"/>
          <w:color w:val="auto"/>
          <w:sz w:val="22"/>
          <w:szCs w:val="22"/>
          <w:lang w:val="ru-RU"/>
        </w:rPr>
        <w:t>.11</w:t>
      </w:r>
      <w:r w:rsidR="00027683" w:rsidRPr="00417654">
        <w:rPr>
          <w:rFonts w:ascii="Arial" w:eastAsia="Arial Unicode MS" w:hAnsi="Arial" w:cs="Arial"/>
          <w:color w:val="auto"/>
          <w:sz w:val="22"/>
          <w:szCs w:val="22"/>
          <w:lang w:val="ru-RU"/>
        </w:rPr>
        <w:t>.</w:t>
      </w:r>
      <w:r w:rsidR="005D48D4" w:rsidRPr="00417654">
        <w:rPr>
          <w:rFonts w:ascii="Arial" w:eastAsia="Arial Unicode MS" w:hAnsi="Arial" w:cs="Arial"/>
          <w:color w:val="auto"/>
          <w:sz w:val="22"/>
          <w:szCs w:val="22"/>
          <w:lang w:val="ru-RU"/>
        </w:rPr>
        <w:t xml:space="preserve"> 2018.</w:t>
      </w:r>
      <w:r w:rsidR="00630298">
        <w:rPr>
          <w:rFonts w:ascii="Arial" w:eastAsia="Arial Unicode MS" w:hAnsi="Arial" w:cs="Arial"/>
          <w:color w:val="auto"/>
          <w:sz w:val="22"/>
          <w:szCs w:val="22"/>
          <w:lang w:val="ru-RU"/>
        </w:rPr>
        <w:t xml:space="preserve"> </w:t>
      </w:r>
      <w:r w:rsidR="002F0CF5" w:rsidRPr="00417654">
        <w:rPr>
          <w:rFonts w:ascii="Arial" w:eastAsia="Arial Unicode MS" w:hAnsi="Arial" w:cs="Arial"/>
          <w:color w:val="auto"/>
          <w:sz w:val="22"/>
          <w:szCs w:val="22"/>
          <w:lang w:val="ru-RU"/>
        </w:rPr>
        <w:t>год.</w:t>
      </w:r>
    </w:p>
    <w:p w14:paraId="72BA763F" w14:textId="77777777" w:rsidR="00417654" w:rsidRPr="00417654" w:rsidRDefault="00417654" w:rsidP="00417654">
      <w:pPr>
        <w:pStyle w:val="Standard"/>
        <w:jc w:val="center"/>
        <w:rPr>
          <w:rFonts w:ascii="Arial" w:hAnsi="Arial" w:cs="Arial"/>
          <w:color w:val="FF0000"/>
          <w:sz w:val="22"/>
          <w:szCs w:val="22"/>
          <w:lang w:val="sr-Cyrl-RS"/>
        </w:rPr>
      </w:pPr>
    </w:p>
    <w:p w14:paraId="588C7BCB" w14:textId="77777777" w:rsidR="001B4091" w:rsidRPr="00417654" w:rsidRDefault="001B4091">
      <w:pPr>
        <w:pStyle w:val="Title"/>
        <w:spacing w:before="0"/>
        <w:rPr>
          <w:rFonts w:ascii="Arial" w:hAnsi="Arial" w:cs="Arial"/>
          <w:b w:val="0"/>
          <w:color w:val="FF0000"/>
          <w:sz w:val="22"/>
          <w:szCs w:val="22"/>
        </w:rPr>
      </w:pPr>
    </w:p>
    <w:p w14:paraId="2075F782" w14:textId="63D9D177" w:rsidR="001B4091" w:rsidRPr="00417654" w:rsidRDefault="00DC07AC" w:rsidP="00417654">
      <w:pPr>
        <w:pStyle w:val="Title"/>
        <w:tabs>
          <w:tab w:val="left" w:pos="7035"/>
        </w:tabs>
        <w:spacing w:before="0"/>
        <w:rPr>
          <w:rFonts w:ascii="Arial" w:hAnsi="Arial" w:cs="Arial"/>
          <w:sz w:val="22"/>
          <w:szCs w:val="22"/>
          <w:lang w:val="sr-Cyrl-RS"/>
        </w:rPr>
      </w:pPr>
      <w:r w:rsidRPr="00417654">
        <w:rPr>
          <w:rFonts w:ascii="Arial" w:hAnsi="Arial" w:cs="Arial"/>
          <w:b w:val="0"/>
          <w:sz w:val="22"/>
          <w:szCs w:val="22"/>
        </w:rPr>
        <w:t>___________________________</w:t>
      </w:r>
      <w:r w:rsidR="00F46C6B" w:rsidRPr="00417654">
        <w:rPr>
          <w:rFonts w:ascii="Arial" w:hAnsi="Arial" w:cs="Arial"/>
          <w:b w:val="0"/>
          <w:sz w:val="22"/>
          <w:szCs w:val="22"/>
          <w:lang w:val="sr-Cyrl-RS"/>
        </w:rPr>
        <w:t>_</w:t>
      </w:r>
    </w:p>
    <w:p w14:paraId="68A50B1E" w14:textId="3645A968" w:rsidR="001B4091" w:rsidRPr="00417654" w:rsidRDefault="00DC07AC" w:rsidP="00417654">
      <w:pPr>
        <w:pStyle w:val="Title"/>
        <w:spacing w:before="0"/>
        <w:rPr>
          <w:rFonts w:ascii="Arial" w:hAnsi="Arial" w:cs="Arial"/>
          <w:b w:val="0"/>
          <w:sz w:val="22"/>
          <w:szCs w:val="22"/>
        </w:rPr>
      </w:pPr>
      <w:r w:rsidRPr="00417654">
        <w:rPr>
          <w:rFonts w:ascii="Arial" w:hAnsi="Arial" w:cs="Arial"/>
          <w:b w:val="0"/>
          <w:color w:val="auto"/>
          <w:sz w:val="22"/>
          <w:szCs w:val="22"/>
        </w:rPr>
        <w:t>(потпис члана Комисије)</w:t>
      </w:r>
    </w:p>
    <w:p w14:paraId="064A268E" w14:textId="77777777" w:rsidR="001B4091" w:rsidRPr="00417654" w:rsidRDefault="001B4091" w:rsidP="001B0E88">
      <w:pPr>
        <w:pStyle w:val="Textbody"/>
        <w:spacing w:before="0"/>
        <w:rPr>
          <w:rFonts w:ascii="Arial" w:hAnsi="Arial" w:cs="Arial"/>
          <w:sz w:val="22"/>
          <w:szCs w:val="22"/>
          <w:lang w:val="ru-RU"/>
        </w:rPr>
      </w:pPr>
    </w:p>
    <w:p w14:paraId="1E0C800F" w14:textId="77777777" w:rsidR="005D48D4" w:rsidRPr="00417654" w:rsidRDefault="005D48D4" w:rsidP="002F0CF5">
      <w:pPr>
        <w:pStyle w:val="Standard"/>
        <w:spacing w:before="0"/>
        <w:rPr>
          <w:rFonts w:ascii="Arial" w:hAnsi="Arial" w:cs="Arial"/>
          <w:sz w:val="22"/>
          <w:szCs w:val="22"/>
          <w:lang w:val="ru-RU" w:eastAsia="ar-SA"/>
        </w:rPr>
      </w:pPr>
    </w:p>
    <w:p w14:paraId="6099801C" w14:textId="77777777" w:rsidR="005D48D4" w:rsidRPr="00417654" w:rsidRDefault="005D48D4" w:rsidP="002F0CF5">
      <w:pPr>
        <w:pStyle w:val="Standard"/>
        <w:spacing w:before="0"/>
        <w:rPr>
          <w:rFonts w:ascii="Arial" w:hAnsi="Arial" w:cs="Arial"/>
          <w:sz w:val="22"/>
          <w:szCs w:val="22"/>
          <w:lang w:val="ru-RU" w:eastAsia="ar-SA"/>
        </w:rPr>
      </w:pPr>
    </w:p>
    <w:p w14:paraId="7BD4A901" w14:textId="77777777" w:rsidR="005D48D4" w:rsidRPr="00417654" w:rsidRDefault="005D48D4" w:rsidP="002F0CF5">
      <w:pPr>
        <w:pStyle w:val="Standard"/>
        <w:spacing w:before="0"/>
        <w:rPr>
          <w:rFonts w:ascii="Arial" w:hAnsi="Arial" w:cs="Arial"/>
          <w:sz w:val="22"/>
          <w:szCs w:val="22"/>
          <w:lang w:val="ru-RU" w:eastAsia="ar-SA"/>
        </w:rPr>
      </w:pPr>
    </w:p>
    <w:p w14:paraId="082910EC" w14:textId="5DB8E023" w:rsidR="001B4091" w:rsidRPr="00417654" w:rsidRDefault="00DC07AC" w:rsidP="002F0CF5">
      <w:pPr>
        <w:pStyle w:val="Standard"/>
        <w:spacing w:before="0"/>
        <w:rPr>
          <w:rFonts w:ascii="Arial" w:hAnsi="Arial" w:cs="Arial"/>
          <w:sz w:val="22"/>
          <w:szCs w:val="22"/>
        </w:rPr>
      </w:pPr>
      <w:r w:rsidRPr="00417654">
        <w:rPr>
          <w:rFonts w:ascii="Arial" w:eastAsia="Arial Unicode MS" w:hAnsi="Arial" w:cs="Arial"/>
          <w:sz w:val="22"/>
          <w:szCs w:val="22"/>
          <w:lang w:val="ru-RU"/>
        </w:rPr>
        <w:t xml:space="preserve">(заведено у ЈП ЕПС </w:t>
      </w:r>
      <w:r w:rsidR="002F0CF5" w:rsidRPr="00417654">
        <w:rPr>
          <w:rFonts w:ascii="Arial" w:eastAsia="Arial Unicode MS" w:hAnsi="Arial" w:cs="Arial"/>
          <w:sz w:val="22"/>
          <w:szCs w:val="22"/>
          <w:lang w:val="ru-RU"/>
        </w:rPr>
        <w:t xml:space="preserve">огранак РБ Колубара </w:t>
      </w:r>
      <w:r w:rsidRPr="00417654">
        <w:rPr>
          <w:rFonts w:ascii="Arial" w:eastAsia="Arial Unicode MS" w:hAnsi="Arial" w:cs="Arial"/>
          <w:sz w:val="22"/>
          <w:szCs w:val="22"/>
          <w:lang w:val="ru-RU"/>
        </w:rPr>
        <w:t xml:space="preserve">број </w:t>
      </w:r>
      <w:r w:rsidR="00B556EA">
        <w:rPr>
          <w:rFonts w:ascii="Arial" w:eastAsia="Arial Unicode MS" w:hAnsi="Arial" w:cs="Arial"/>
          <w:sz w:val="22"/>
          <w:szCs w:val="22"/>
        </w:rPr>
        <w:t>E-04.04-662035/1-2019</w:t>
      </w:r>
      <w:r w:rsidR="00C225CE" w:rsidRPr="00417654">
        <w:rPr>
          <w:rFonts w:ascii="Arial" w:eastAsia="Arial Unicode MS" w:hAnsi="Arial" w:cs="Arial"/>
          <w:sz w:val="22"/>
          <w:szCs w:val="22"/>
        </w:rPr>
        <w:t xml:space="preserve"> </w:t>
      </w:r>
      <w:r w:rsidRPr="00417654">
        <w:rPr>
          <w:rFonts w:ascii="Arial" w:eastAsia="Arial Unicode MS" w:hAnsi="Arial" w:cs="Arial"/>
          <w:sz w:val="22"/>
          <w:szCs w:val="22"/>
          <w:lang w:val="ru-RU"/>
        </w:rPr>
        <w:t xml:space="preserve">од </w:t>
      </w:r>
      <w:r w:rsidR="00B556EA">
        <w:rPr>
          <w:rFonts w:ascii="Arial" w:eastAsia="Arial Unicode MS" w:hAnsi="Arial" w:cs="Arial"/>
          <w:sz w:val="22"/>
          <w:szCs w:val="22"/>
        </w:rPr>
        <w:t>28.11.2019</w:t>
      </w:r>
      <w:bookmarkStart w:id="6" w:name="_GoBack"/>
      <w:bookmarkEnd w:id="6"/>
      <w:r w:rsidR="001A5921" w:rsidRPr="00417654">
        <w:rPr>
          <w:rFonts w:ascii="Arial" w:eastAsia="Arial Unicode MS" w:hAnsi="Arial" w:cs="Arial"/>
          <w:sz w:val="22"/>
          <w:szCs w:val="22"/>
          <w:lang w:val="ru-RU"/>
        </w:rPr>
        <w:t>.</w:t>
      </w:r>
      <w:r w:rsidR="002F0CF5" w:rsidRPr="00417654">
        <w:rPr>
          <w:rFonts w:ascii="Arial" w:eastAsia="Arial Unicode MS" w:hAnsi="Arial" w:cs="Arial"/>
          <w:sz w:val="22"/>
          <w:szCs w:val="22"/>
          <w:lang w:val="ru-RU"/>
        </w:rPr>
        <w:t>год.</w:t>
      </w:r>
      <w:r w:rsidRPr="00417654">
        <w:rPr>
          <w:rFonts w:ascii="Arial" w:eastAsia="Arial Unicode MS" w:hAnsi="Arial" w:cs="Arial"/>
          <w:sz w:val="22"/>
          <w:szCs w:val="22"/>
          <w:lang w:val="ru-RU"/>
        </w:rPr>
        <w:t>)</w:t>
      </w:r>
    </w:p>
    <w:p w14:paraId="0C721268" w14:textId="77777777" w:rsidR="001B4091" w:rsidRPr="00417654" w:rsidRDefault="001B4091" w:rsidP="002228FB">
      <w:pPr>
        <w:pStyle w:val="Textbody"/>
        <w:spacing w:before="0"/>
        <w:rPr>
          <w:rFonts w:ascii="Arial" w:hAnsi="Arial" w:cs="Arial"/>
          <w:sz w:val="22"/>
          <w:szCs w:val="22"/>
          <w:lang w:val="ru-RU"/>
        </w:rPr>
      </w:pPr>
    </w:p>
    <w:p w14:paraId="1C7E9CAE" w14:textId="77777777" w:rsidR="00A1493C" w:rsidRPr="00417654" w:rsidRDefault="00A1493C" w:rsidP="002228FB">
      <w:pPr>
        <w:pStyle w:val="Textbody"/>
        <w:spacing w:before="0"/>
        <w:rPr>
          <w:rFonts w:ascii="Arial" w:hAnsi="Arial" w:cs="Arial"/>
          <w:sz w:val="22"/>
          <w:szCs w:val="22"/>
          <w:lang w:val="ru-RU"/>
        </w:rPr>
      </w:pPr>
    </w:p>
    <w:p w14:paraId="404D76F5" w14:textId="77777777" w:rsidR="00A1493C" w:rsidRPr="00417654" w:rsidRDefault="00A1493C" w:rsidP="002228FB">
      <w:pPr>
        <w:pStyle w:val="Textbody"/>
        <w:spacing w:before="0"/>
        <w:rPr>
          <w:rFonts w:ascii="Arial" w:hAnsi="Arial" w:cs="Arial"/>
          <w:sz w:val="22"/>
          <w:szCs w:val="22"/>
          <w:lang w:val="ru-RU"/>
        </w:rPr>
      </w:pPr>
    </w:p>
    <w:p w14:paraId="76D9743C" w14:textId="77777777" w:rsidR="00A1493C" w:rsidRPr="00417654" w:rsidRDefault="00A1493C" w:rsidP="002228FB">
      <w:pPr>
        <w:pStyle w:val="Textbody"/>
        <w:spacing w:before="0"/>
        <w:rPr>
          <w:rFonts w:ascii="Arial" w:hAnsi="Arial" w:cs="Arial"/>
          <w:sz w:val="22"/>
          <w:szCs w:val="22"/>
          <w:lang w:val="ru-RU"/>
        </w:rPr>
      </w:pPr>
    </w:p>
    <w:p w14:paraId="102484FD" w14:textId="04909915" w:rsidR="005F4AB0" w:rsidRPr="00417654" w:rsidRDefault="00C275CD" w:rsidP="003C6F96">
      <w:pPr>
        <w:pStyle w:val="Standard"/>
        <w:spacing w:before="0"/>
        <w:jc w:val="center"/>
        <w:rPr>
          <w:rFonts w:ascii="Arial" w:hAnsi="Arial" w:cs="Arial"/>
          <w:sz w:val="22"/>
          <w:szCs w:val="22"/>
          <w:lang w:val="ru-RU"/>
        </w:rPr>
      </w:pPr>
      <w:r w:rsidRPr="00417654">
        <w:rPr>
          <w:rFonts w:ascii="Arial" w:hAnsi="Arial" w:cs="Arial"/>
          <w:sz w:val="22"/>
          <w:szCs w:val="22"/>
          <w:lang w:val="ru-RU"/>
        </w:rPr>
        <w:t>Лазаревац</w:t>
      </w:r>
      <w:r w:rsidRPr="00417654">
        <w:rPr>
          <w:rFonts w:ascii="Arial" w:hAnsi="Arial" w:cs="Arial"/>
          <w:color w:val="auto"/>
          <w:sz w:val="22"/>
          <w:szCs w:val="22"/>
          <w:lang w:val="ru-RU"/>
        </w:rPr>
        <w:t xml:space="preserve">, </w:t>
      </w:r>
      <w:r w:rsidR="00DC07AC" w:rsidRPr="00417654">
        <w:rPr>
          <w:rFonts w:ascii="Arial" w:hAnsi="Arial" w:cs="Arial"/>
          <w:sz w:val="22"/>
          <w:szCs w:val="22"/>
          <w:lang w:val="ru-RU"/>
        </w:rPr>
        <w:t>201</w:t>
      </w:r>
      <w:r w:rsidR="00E727BF">
        <w:rPr>
          <w:rFonts w:ascii="Arial" w:hAnsi="Arial" w:cs="Arial"/>
          <w:sz w:val="22"/>
          <w:szCs w:val="22"/>
          <w:lang w:val="ru-RU"/>
        </w:rPr>
        <w:t>9</w:t>
      </w:r>
      <w:r w:rsidR="001A5921" w:rsidRPr="00417654">
        <w:rPr>
          <w:rFonts w:ascii="Arial" w:hAnsi="Arial" w:cs="Arial"/>
          <w:sz w:val="22"/>
          <w:szCs w:val="22"/>
          <w:lang w:val="ru-RU"/>
        </w:rPr>
        <w:t>.</w:t>
      </w:r>
      <w:r w:rsidR="003666C6">
        <w:rPr>
          <w:rFonts w:ascii="Arial" w:hAnsi="Arial" w:cs="Arial"/>
          <w:sz w:val="22"/>
          <w:szCs w:val="22"/>
          <w:lang w:val="ru-RU"/>
        </w:rPr>
        <w:t xml:space="preserve"> </w:t>
      </w:r>
      <w:r w:rsidR="00FE2451" w:rsidRPr="00417654">
        <w:rPr>
          <w:rFonts w:ascii="Arial" w:hAnsi="Arial" w:cs="Arial"/>
          <w:sz w:val="22"/>
          <w:szCs w:val="22"/>
        </w:rPr>
        <w:t>г</w:t>
      </w:r>
      <w:r w:rsidR="00DC07AC" w:rsidRPr="00417654">
        <w:rPr>
          <w:rFonts w:ascii="Arial" w:hAnsi="Arial" w:cs="Arial"/>
          <w:sz w:val="22"/>
          <w:szCs w:val="22"/>
          <w:lang w:val="ru-RU"/>
        </w:rPr>
        <w:t>одине</w:t>
      </w:r>
      <w:r w:rsidR="00FE2451" w:rsidRPr="00417654">
        <w:rPr>
          <w:rFonts w:ascii="Arial" w:hAnsi="Arial" w:cs="Arial"/>
          <w:sz w:val="22"/>
          <w:szCs w:val="22"/>
          <w:lang w:val="ru-RU"/>
        </w:rPr>
        <w:t xml:space="preserve">  </w:t>
      </w:r>
    </w:p>
    <w:p w14:paraId="2D852550" w14:textId="43171F84" w:rsidR="005130C9" w:rsidRPr="00417654" w:rsidRDefault="005130C9" w:rsidP="005130C9">
      <w:pPr>
        <w:pStyle w:val="Standard"/>
        <w:pageBreakBefore/>
        <w:spacing w:before="0"/>
        <w:rPr>
          <w:rFonts w:ascii="Arial" w:hAnsi="Arial" w:cs="Arial"/>
          <w:b/>
          <w:color w:val="auto"/>
          <w:spacing w:val="80"/>
          <w:sz w:val="22"/>
          <w:szCs w:val="22"/>
          <w:lang w:val="ru-RU"/>
        </w:rPr>
      </w:pPr>
      <w:r w:rsidRPr="00417654">
        <w:rPr>
          <w:rFonts w:ascii="Arial" w:eastAsia="TimesNewRomanPSMT" w:hAnsi="Arial" w:cs="Arial"/>
          <w:sz w:val="22"/>
          <w:szCs w:val="22"/>
          <w:lang w:val="ru-RU"/>
        </w:rPr>
        <w:lastRenderedPageBreak/>
        <w:t xml:space="preserve">На основу члана 32. и 61. Закона о јавним набавкама („Сл. Гласник РС” број 124/12, 14/15 и 68/15, у даљем тексту </w:t>
      </w:r>
      <w:r w:rsidRPr="00417654">
        <w:rPr>
          <w:rFonts w:ascii="Arial" w:eastAsia="Calibri" w:hAnsi="Arial" w:cs="Arial"/>
          <w:bCs/>
          <w:sz w:val="22"/>
          <w:szCs w:val="22"/>
        </w:rPr>
        <w:t>Закон</w:t>
      </w:r>
      <w:r w:rsidRPr="00417654">
        <w:rPr>
          <w:rFonts w:ascii="Arial" w:eastAsia="TimesNewRomanPSMT" w:hAnsi="Arial" w:cs="Arial"/>
          <w:sz w:val="22"/>
          <w:szCs w:val="22"/>
          <w:lang w:val="ru-RU"/>
        </w:rPr>
        <w:t xml:space="preserve">), </w:t>
      </w:r>
      <w:r w:rsidRPr="00417654">
        <w:rPr>
          <w:rFonts w:ascii="Arial" w:eastAsia="TimesNewRomanPSMT" w:hAnsi="Arial" w:cs="Arial"/>
          <w:color w:val="auto"/>
          <w:sz w:val="22"/>
          <w:szCs w:val="22"/>
          <w:lang w:val="ru-RU"/>
        </w:rPr>
        <w:t xml:space="preserve">члана </w:t>
      </w:r>
      <w:r w:rsidRPr="00417654">
        <w:rPr>
          <w:rFonts w:ascii="Arial" w:eastAsia="TimesNewRomanPSMT" w:hAnsi="Arial" w:cs="Arial"/>
          <w:color w:val="auto"/>
          <w:sz w:val="22"/>
          <w:szCs w:val="22"/>
        </w:rPr>
        <w:t>2</w:t>
      </w:r>
      <w:r w:rsidRPr="00417654">
        <w:rPr>
          <w:rFonts w:ascii="Arial" w:eastAsia="TimesNewRomanPSMT" w:hAnsi="Arial" w:cs="Arial"/>
          <w:color w:val="auto"/>
          <w:sz w:val="22"/>
          <w:szCs w:val="22"/>
          <w:lang w:val="ru-RU"/>
        </w:rPr>
        <w:t xml:space="preserve">. </w:t>
      </w:r>
      <w:r w:rsidRPr="00417654">
        <w:rPr>
          <w:rFonts w:ascii="Arial" w:eastAsia="TimesNewRomanPSMT" w:hAnsi="Arial" w:cs="Arial"/>
          <w:sz w:val="22"/>
          <w:szCs w:val="22"/>
          <w:lang w:val="ru-RU"/>
        </w:rPr>
        <w:t xml:space="preserve">Правилника о обавезним елементима конкурсне документације у поступцима јавних набавки и начину доказивања испуњености услова („Сл. Гласник РС” број </w:t>
      </w:r>
      <w:r w:rsidRPr="00417654">
        <w:rPr>
          <w:rFonts w:ascii="Arial" w:eastAsia="TimesNewRomanPSMT" w:hAnsi="Arial" w:cs="Arial"/>
          <w:sz w:val="22"/>
          <w:szCs w:val="22"/>
        </w:rPr>
        <w:t>86/15</w:t>
      </w:r>
      <w:r w:rsidRPr="00417654">
        <w:rPr>
          <w:rFonts w:ascii="Arial" w:eastAsia="TimesNewRomanPSMT" w:hAnsi="Arial" w:cs="Arial"/>
          <w:sz w:val="22"/>
          <w:szCs w:val="22"/>
          <w:lang w:val="ru-RU"/>
        </w:rPr>
        <w:t xml:space="preserve">), </w:t>
      </w:r>
      <w:r w:rsidRPr="00417654">
        <w:rPr>
          <w:rFonts w:ascii="Arial" w:eastAsia="Arial Unicode MS" w:hAnsi="Arial" w:cs="Arial"/>
          <w:sz w:val="22"/>
          <w:szCs w:val="22"/>
          <w:lang w:val="ru-RU"/>
        </w:rPr>
        <w:t xml:space="preserve">Одлуке о покретању поступка јавне набавке </w:t>
      </w:r>
      <w:r w:rsidR="001A5921" w:rsidRPr="00417654">
        <w:rPr>
          <w:rFonts w:ascii="Arial" w:eastAsia="Arial Unicode MS" w:hAnsi="Arial" w:cs="Arial"/>
          <w:color w:val="auto"/>
          <w:sz w:val="22"/>
          <w:szCs w:val="22"/>
          <w:lang w:val="ru-RU"/>
        </w:rPr>
        <w:t xml:space="preserve">број </w:t>
      </w:r>
      <w:r w:rsidR="004957F7" w:rsidRPr="00417654">
        <w:rPr>
          <w:rFonts w:ascii="Arial" w:eastAsia="Arial Unicode MS" w:hAnsi="Arial" w:cs="Arial"/>
          <w:sz w:val="22"/>
          <w:szCs w:val="22"/>
        </w:rPr>
        <w:t>E-</w:t>
      </w:r>
      <w:r w:rsidR="004957F7" w:rsidRPr="00417654">
        <w:rPr>
          <w:rFonts w:ascii="Arial" w:eastAsia="Arial Unicode MS" w:hAnsi="Arial" w:cs="Arial"/>
          <w:color w:val="auto"/>
          <w:sz w:val="22"/>
          <w:szCs w:val="22"/>
          <w:lang w:val="ru-RU"/>
        </w:rPr>
        <w:t>04.04-</w:t>
      </w:r>
      <w:r w:rsidR="004957F7">
        <w:rPr>
          <w:rFonts w:ascii="Arial" w:eastAsia="Arial Unicode MS" w:hAnsi="Arial" w:cs="Arial"/>
          <w:color w:val="auto"/>
          <w:sz w:val="22"/>
          <w:szCs w:val="22"/>
        </w:rPr>
        <w:t>603966</w:t>
      </w:r>
      <w:r w:rsidR="004957F7">
        <w:rPr>
          <w:rFonts w:ascii="Arial" w:eastAsia="Arial Unicode MS" w:hAnsi="Arial" w:cs="Arial"/>
          <w:color w:val="auto"/>
          <w:sz w:val="22"/>
          <w:szCs w:val="22"/>
          <w:lang w:val="ru-RU"/>
        </w:rPr>
        <w:t>/1</w:t>
      </w:r>
      <w:r w:rsidR="004957F7" w:rsidRPr="00417654">
        <w:rPr>
          <w:rFonts w:ascii="Arial" w:eastAsia="Arial Unicode MS" w:hAnsi="Arial" w:cs="Arial"/>
          <w:color w:val="auto"/>
          <w:sz w:val="22"/>
          <w:szCs w:val="22"/>
          <w:lang w:val="ru-RU"/>
        </w:rPr>
        <w:t>-1</w:t>
      </w:r>
      <w:r w:rsidR="004957F7" w:rsidRPr="00417654">
        <w:rPr>
          <w:rFonts w:ascii="Arial" w:eastAsia="Arial Unicode MS" w:hAnsi="Arial" w:cs="Arial"/>
          <w:color w:val="auto"/>
          <w:sz w:val="22"/>
          <w:szCs w:val="22"/>
        </w:rPr>
        <w:t>8</w:t>
      </w:r>
      <w:r w:rsidR="004957F7" w:rsidRPr="00417654">
        <w:rPr>
          <w:rFonts w:ascii="Arial" w:eastAsia="Arial Unicode MS" w:hAnsi="Arial" w:cs="Arial"/>
          <w:color w:val="auto"/>
          <w:sz w:val="22"/>
          <w:szCs w:val="22"/>
          <w:lang w:val="ru-RU"/>
        </w:rPr>
        <w:t xml:space="preserve"> од </w:t>
      </w:r>
      <w:r w:rsidR="004957F7">
        <w:rPr>
          <w:rFonts w:ascii="Arial" w:eastAsia="Arial Unicode MS" w:hAnsi="Arial" w:cs="Arial"/>
          <w:color w:val="auto"/>
          <w:sz w:val="22"/>
          <w:szCs w:val="22"/>
        </w:rPr>
        <w:t>30</w:t>
      </w:r>
      <w:r w:rsidR="004957F7">
        <w:rPr>
          <w:rFonts w:ascii="Arial" w:eastAsia="Arial Unicode MS" w:hAnsi="Arial" w:cs="Arial"/>
          <w:color w:val="auto"/>
          <w:sz w:val="22"/>
          <w:szCs w:val="22"/>
          <w:lang w:val="ru-RU"/>
        </w:rPr>
        <w:t>.11</w:t>
      </w:r>
      <w:r w:rsidR="004957F7" w:rsidRPr="00417654">
        <w:rPr>
          <w:rFonts w:ascii="Arial" w:eastAsia="Arial Unicode MS" w:hAnsi="Arial" w:cs="Arial"/>
          <w:color w:val="auto"/>
          <w:sz w:val="22"/>
          <w:szCs w:val="22"/>
          <w:lang w:val="ru-RU"/>
        </w:rPr>
        <w:t>. 2018.</w:t>
      </w:r>
      <w:r w:rsidR="004957F7">
        <w:rPr>
          <w:rFonts w:ascii="Arial" w:eastAsia="Arial Unicode MS" w:hAnsi="Arial" w:cs="Arial"/>
          <w:color w:val="auto"/>
          <w:sz w:val="22"/>
          <w:szCs w:val="22"/>
        </w:rPr>
        <w:t xml:space="preserve"> </w:t>
      </w:r>
      <w:r w:rsidR="00E727BF">
        <w:rPr>
          <w:rFonts w:ascii="Arial" w:eastAsia="Arial Unicode MS" w:hAnsi="Arial" w:cs="Arial"/>
          <w:color w:val="auto"/>
          <w:sz w:val="22"/>
          <w:szCs w:val="22"/>
          <w:lang w:val="ru-RU"/>
        </w:rPr>
        <w:t xml:space="preserve">године и </w:t>
      </w:r>
      <w:r w:rsidRPr="00417654">
        <w:rPr>
          <w:rFonts w:ascii="Arial" w:eastAsia="Arial Unicode MS" w:hAnsi="Arial" w:cs="Arial"/>
          <w:color w:val="auto"/>
          <w:sz w:val="22"/>
          <w:szCs w:val="22"/>
          <w:lang w:val="ru-RU"/>
        </w:rPr>
        <w:t>Решења о образовању к</w:t>
      </w:r>
      <w:r w:rsidR="001A5921" w:rsidRPr="00417654">
        <w:rPr>
          <w:rFonts w:ascii="Arial" w:eastAsia="Arial Unicode MS" w:hAnsi="Arial" w:cs="Arial"/>
          <w:color w:val="auto"/>
          <w:sz w:val="22"/>
          <w:szCs w:val="22"/>
          <w:lang w:val="ru-RU"/>
        </w:rPr>
        <w:t xml:space="preserve">омисије за јавну набавку број </w:t>
      </w:r>
      <w:r w:rsidR="004957F7" w:rsidRPr="004957F7">
        <w:rPr>
          <w:rFonts w:ascii="Arial" w:eastAsia="Arial Unicode MS" w:hAnsi="Arial" w:cs="Arial"/>
          <w:color w:val="auto"/>
          <w:sz w:val="22"/>
          <w:szCs w:val="22"/>
          <w:lang w:val="ru-RU"/>
        </w:rPr>
        <w:t>E-04.04-603966/2-18 од 30.11. 2018.</w:t>
      </w:r>
      <w:r w:rsidR="00E727BF" w:rsidRPr="00E727BF">
        <w:rPr>
          <w:rFonts w:ascii="Arial" w:eastAsia="Arial Unicode MS" w:hAnsi="Arial" w:cs="Arial"/>
          <w:color w:val="auto"/>
          <w:sz w:val="22"/>
          <w:szCs w:val="22"/>
          <w:lang w:val="ru-RU"/>
        </w:rPr>
        <w:t xml:space="preserve"> </w:t>
      </w:r>
      <w:r w:rsidR="00417654">
        <w:rPr>
          <w:rFonts w:ascii="Arial" w:eastAsia="Arial Unicode MS" w:hAnsi="Arial" w:cs="Arial"/>
          <w:color w:val="auto"/>
          <w:sz w:val="22"/>
          <w:szCs w:val="22"/>
          <w:lang w:val="ru-RU"/>
        </w:rPr>
        <w:t xml:space="preserve"> </w:t>
      </w:r>
      <w:r w:rsidRPr="00417654">
        <w:rPr>
          <w:rFonts w:ascii="Arial" w:eastAsia="Arial Unicode MS" w:hAnsi="Arial" w:cs="Arial"/>
          <w:color w:val="auto"/>
          <w:sz w:val="22"/>
          <w:szCs w:val="22"/>
          <w:lang w:val="ru-RU"/>
        </w:rPr>
        <w:t>године припремљена је</w:t>
      </w:r>
    </w:p>
    <w:p w14:paraId="67F54234" w14:textId="77777777" w:rsidR="005130C9" w:rsidRPr="00417654" w:rsidRDefault="005130C9" w:rsidP="005130C9">
      <w:pPr>
        <w:pStyle w:val="Standard"/>
        <w:jc w:val="center"/>
        <w:rPr>
          <w:rFonts w:ascii="Arial" w:hAnsi="Arial" w:cs="Arial"/>
          <w:color w:val="auto"/>
          <w:sz w:val="22"/>
          <w:szCs w:val="22"/>
        </w:rPr>
      </w:pPr>
      <w:r w:rsidRPr="00417654">
        <w:rPr>
          <w:rFonts w:ascii="Arial" w:hAnsi="Arial" w:cs="Arial"/>
          <w:b/>
          <w:color w:val="auto"/>
          <w:sz w:val="22"/>
          <w:szCs w:val="22"/>
        </w:rPr>
        <w:t>КОНКУРСНА ДОКУМЕНТАЦИЈА</w:t>
      </w:r>
    </w:p>
    <w:p w14:paraId="46F9C46B" w14:textId="77777777" w:rsidR="005130C9" w:rsidRPr="00417654" w:rsidRDefault="005130C9" w:rsidP="005130C9">
      <w:pPr>
        <w:pStyle w:val="Standard"/>
        <w:jc w:val="center"/>
        <w:rPr>
          <w:rFonts w:ascii="Arial" w:hAnsi="Arial" w:cs="Arial"/>
          <w:sz w:val="22"/>
          <w:szCs w:val="22"/>
        </w:rPr>
      </w:pPr>
      <w:r w:rsidRPr="00417654">
        <w:rPr>
          <w:rFonts w:ascii="Arial" w:hAnsi="Arial" w:cs="Arial"/>
          <w:sz w:val="22"/>
          <w:szCs w:val="22"/>
        </w:rPr>
        <w:t>за подношење понуда у отвореном поступку</w:t>
      </w:r>
    </w:p>
    <w:p w14:paraId="76F11C8D" w14:textId="7DEBD930" w:rsidR="005130C9" w:rsidRPr="00417654" w:rsidRDefault="005130C9" w:rsidP="005130C9">
      <w:pPr>
        <w:pStyle w:val="Standard"/>
        <w:jc w:val="center"/>
        <w:rPr>
          <w:rFonts w:ascii="Arial" w:hAnsi="Arial" w:cs="Arial"/>
          <w:i/>
          <w:color w:val="00B0F0"/>
          <w:sz w:val="22"/>
          <w:szCs w:val="22"/>
        </w:rPr>
      </w:pPr>
      <w:r w:rsidRPr="00417654">
        <w:rPr>
          <w:rFonts w:ascii="Arial" w:hAnsi="Arial" w:cs="Arial"/>
          <w:b/>
          <w:sz w:val="22"/>
          <w:szCs w:val="22"/>
        </w:rPr>
        <w:t>за јавну набавку услуга бр</w:t>
      </w:r>
      <w:r w:rsidRPr="00417654">
        <w:rPr>
          <w:rFonts w:ascii="Arial" w:hAnsi="Arial" w:cs="Arial"/>
          <w:b/>
          <w:sz w:val="22"/>
          <w:szCs w:val="22"/>
          <w:lang w:val="sr-Cyrl-RS"/>
        </w:rPr>
        <w:t>ој</w:t>
      </w:r>
      <w:r w:rsidRPr="00417654">
        <w:rPr>
          <w:rFonts w:ascii="Arial" w:eastAsia="Arial Unicode MS" w:hAnsi="Arial" w:cs="Arial"/>
          <w:color w:val="auto"/>
          <w:kern w:val="3"/>
          <w:sz w:val="22"/>
          <w:szCs w:val="22"/>
          <w:lang w:val="sr-Cyrl-RS"/>
        </w:rPr>
        <w:t xml:space="preserve"> </w:t>
      </w:r>
      <w:r w:rsidR="0077020B">
        <w:rPr>
          <w:rFonts w:ascii="Arial" w:hAnsi="Arial" w:cs="Arial"/>
          <w:b/>
          <w:sz w:val="22"/>
          <w:szCs w:val="22"/>
          <w:lang w:val="sr-Cyrl-RS"/>
        </w:rPr>
        <w:t>ЈН/4000/0093/2018, ЈАНА БРОЈ 2504/2018</w:t>
      </w:r>
      <w:r w:rsidRPr="00417654">
        <w:rPr>
          <w:rFonts w:ascii="Arial" w:hAnsi="Arial" w:cs="Arial"/>
          <w:b/>
          <w:sz w:val="22"/>
          <w:szCs w:val="22"/>
          <w:lang w:val="sr-Cyrl-RS"/>
        </w:rPr>
        <w:t xml:space="preserve"> </w:t>
      </w:r>
    </w:p>
    <w:p w14:paraId="1AE14BB4" w14:textId="77777777" w:rsidR="005130C9" w:rsidRPr="00417654" w:rsidRDefault="005130C9" w:rsidP="005130C9">
      <w:pPr>
        <w:pStyle w:val="Textbody"/>
        <w:spacing w:before="0"/>
        <w:rPr>
          <w:rFonts w:ascii="Arial" w:hAnsi="Arial" w:cs="Arial"/>
          <w:i/>
          <w:color w:val="00B0F0"/>
          <w:sz w:val="22"/>
          <w:szCs w:val="22"/>
          <w:lang w:val="sr-Cyrl-RS"/>
        </w:rPr>
      </w:pPr>
    </w:p>
    <w:p w14:paraId="5022033E" w14:textId="77777777" w:rsidR="005130C9" w:rsidRPr="00417654" w:rsidRDefault="005130C9" w:rsidP="005130C9">
      <w:pPr>
        <w:pStyle w:val="Title"/>
        <w:rPr>
          <w:rFonts w:ascii="Arial" w:hAnsi="Arial" w:cs="Arial"/>
          <w:sz w:val="22"/>
          <w:szCs w:val="22"/>
        </w:rPr>
      </w:pPr>
      <w:r w:rsidRPr="00417654">
        <w:rPr>
          <w:rFonts w:ascii="Arial" w:hAnsi="Arial" w:cs="Arial"/>
          <w:sz w:val="22"/>
          <w:szCs w:val="22"/>
          <w:lang w:val="de-DE"/>
        </w:rPr>
        <w:t>Садр</w:t>
      </w:r>
      <w:r w:rsidRPr="00417654">
        <w:rPr>
          <w:rFonts w:ascii="Arial" w:hAnsi="Arial" w:cs="Arial"/>
          <w:sz w:val="22"/>
          <w:szCs w:val="22"/>
          <w:lang w:val="ru-RU"/>
        </w:rPr>
        <w:t>ж</w:t>
      </w:r>
      <w:r w:rsidRPr="00417654">
        <w:rPr>
          <w:rFonts w:ascii="Arial" w:hAnsi="Arial" w:cs="Arial"/>
          <w:sz w:val="22"/>
          <w:szCs w:val="22"/>
          <w:lang w:val="de-DE"/>
        </w:rPr>
        <w:t>ај</w:t>
      </w:r>
      <w:r w:rsidRPr="00417654">
        <w:rPr>
          <w:rFonts w:ascii="Arial" w:hAnsi="Arial" w:cs="Arial"/>
          <w:sz w:val="22"/>
          <w:szCs w:val="22"/>
          <w:lang w:val="ru-RU"/>
        </w:rPr>
        <w:t xml:space="preserve"> к</w:t>
      </w:r>
      <w:r w:rsidRPr="00417654">
        <w:rPr>
          <w:rFonts w:ascii="Arial" w:hAnsi="Arial" w:cs="Arial"/>
          <w:sz w:val="22"/>
          <w:szCs w:val="22"/>
          <w:lang w:val="de-DE"/>
        </w:rPr>
        <w:t>онкурсне</w:t>
      </w:r>
      <w:r w:rsidRPr="00417654">
        <w:rPr>
          <w:rFonts w:ascii="Arial" w:hAnsi="Arial" w:cs="Arial"/>
          <w:sz w:val="22"/>
          <w:szCs w:val="22"/>
          <w:lang w:val="ru-RU"/>
        </w:rPr>
        <w:t xml:space="preserve"> </w:t>
      </w:r>
      <w:r w:rsidRPr="00417654">
        <w:rPr>
          <w:rFonts w:ascii="Arial" w:hAnsi="Arial" w:cs="Arial"/>
          <w:sz w:val="22"/>
          <w:szCs w:val="22"/>
          <w:lang w:val="de-DE"/>
        </w:rPr>
        <w:t>документације:</w:t>
      </w:r>
    </w:p>
    <w:p w14:paraId="43E34CF8" w14:textId="77777777" w:rsidR="005130C9" w:rsidRPr="00417654" w:rsidRDefault="005130C9" w:rsidP="005130C9">
      <w:pPr>
        <w:pStyle w:val="Title"/>
        <w:rPr>
          <w:rFonts w:ascii="Arial" w:hAnsi="Arial" w:cs="Arial"/>
          <w:sz w:val="22"/>
          <w:szCs w:val="22"/>
          <w:lang w:val="ru-RU"/>
        </w:rPr>
      </w:pPr>
    </w:p>
    <w:p w14:paraId="020CB212" w14:textId="77777777" w:rsidR="005130C9" w:rsidRPr="00417654" w:rsidRDefault="005130C9" w:rsidP="005130C9">
      <w:pPr>
        <w:pStyle w:val="Title"/>
        <w:rPr>
          <w:rFonts w:ascii="Arial" w:hAnsi="Arial" w:cs="Arial"/>
          <w:sz w:val="22"/>
          <w:szCs w:val="22"/>
          <w:lang w:val="ru-RU"/>
        </w:rPr>
      </w:pPr>
    </w:p>
    <w:tbl>
      <w:tblPr>
        <w:tblW w:w="5148" w:type="pct"/>
        <w:jc w:val="center"/>
        <w:tblCellMar>
          <w:left w:w="10" w:type="dxa"/>
          <w:right w:w="10" w:type="dxa"/>
        </w:tblCellMar>
        <w:tblLook w:val="0000" w:firstRow="0" w:lastRow="0" w:firstColumn="0" w:lastColumn="0" w:noHBand="0" w:noVBand="0"/>
      </w:tblPr>
      <w:tblGrid>
        <w:gridCol w:w="730"/>
        <w:gridCol w:w="9823"/>
      </w:tblGrid>
      <w:tr w:rsidR="005130C9" w:rsidRPr="00417654" w14:paraId="617FFB57" w14:textId="77777777" w:rsidTr="00C4771E">
        <w:trPr>
          <w:trHeight w:val="439"/>
          <w:jc w:val="center"/>
        </w:trPr>
        <w:tc>
          <w:tcPr>
            <w:tcW w:w="34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C180633" w14:textId="77777777" w:rsidR="005130C9" w:rsidRPr="00417654" w:rsidRDefault="005130C9" w:rsidP="00C4771E">
            <w:pPr>
              <w:pStyle w:val="Standard"/>
              <w:tabs>
                <w:tab w:val="left" w:pos="360"/>
                <w:tab w:val="left" w:pos="567"/>
                <w:tab w:val="right" w:leader="dot" w:pos="9639"/>
              </w:tabs>
              <w:spacing w:before="0"/>
              <w:jc w:val="center"/>
              <w:rPr>
                <w:rFonts w:ascii="Arial" w:hAnsi="Arial" w:cs="Arial"/>
                <w:sz w:val="22"/>
                <w:szCs w:val="22"/>
              </w:rPr>
            </w:pPr>
            <w:r w:rsidRPr="00417654">
              <w:rPr>
                <w:rFonts w:ascii="Arial" w:hAnsi="Arial" w:cs="Arial"/>
                <w:sz w:val="22"/>
                <w:szCs w:val="22"/>
              </w:rPr>
              <w:t>1.</w:t>
            </w:r>
          </w:p>
        </w:tc>
        <w:tc>
          <w:tcPr>
            <w:tcW w:w="4654"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0B2AC13" w14:textId="77777777" w:rsidR="005130C9" w:rsidRPr="00417654" w:rsidRDefault="005130C9" w:rsidP="00C4771E">
            <w:pPr>
              <w:pStyle w:val="Standard"/>
              <w:tabs>
                <w:tab w:val="left" w:pos="360"/>
                <w:tab w:val="left" w:pos="567"/>
                <w:tab w:val="right" w:leader="dot" w:pos="9639"/>
              </w:tabs>
              <w:spacing w:before="0"/>
              <w:rPr>
                <w:rFonts w:ascii="Arial" w:hAnsi="Arial" w:cs="Arial"/>
                <w:sz w:val="22"/>
                <w:szCs w:val="22"/>
              </w:rPr>
            </w:pPr>
            <w:r w:rsidRPr="00417654">
              <w:rPr>
                <w:rFonts w:ascii="Arial" w:hAnsi="Arial" w:cs="Arial"/>
                <w:sz w:val="22"/>
                <w:szCs w:val="22"/>
              </w:rPr>
              <w:t>Општи подаци о јавној набавци</w:t>
            </w:r>
          </w:p>
        </w:tc>
      </w:tr>
      <w:tr w:rsidR="005130C9" w:rsidRPr="00417654" w14:paraId="7C05766C" w14:textId="77777777" w:rsidTr="00C4771E">
        <w:trPr>
          <w:trHeight w:val="413"/>
          <w:jc w:val="center"/>
        </w:trPr>
        <w:tc>
          <w:tcPr>
            <w:tcW w:w="34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5DA196B" w14:textId="77777777" w:rsidR="005130C9" w:rsidRPr="00417654" w:rsidRDefault="005130C9" w:rsidP="00C4771E">
            <w:pPr>
              <w:pStyle w:val="Standard"/>
              <w:tabs>
                <w:tab w:val="left" w:pos="360"/>
                <w:tab w:val="left" w:pos="567"/>
                <w:tab w:val="right" w:leader="dot" w:pos="9639"/>
              </w:tabs>
              <w:spacing w:before="0"/>
              <w:jc w:val="center"/>
              <w:rPr>
                <w:rFonts w:ascii="Arial" w:hAnsi="Arial" w:cs="Arial"/>
                <w:sz w:val="22"/>
                <w:szCs w:val="22"/>
              </w:rPr>
            </w:pPr>
            <w:r w:rsidRPr="00417654">
              <w:rPr>
                <w:rFonts w:ascii="Arial" w:hAnsi="Arial" w:cs="Arial"/>
                <w:sz w:val="22"/>
                <w:szCs w:val="22"/>
              </w:rPr>
              <w:t>2.</w:t>
            </w:r>
          </w:p>
        </w:tc>
        <w:tc>
          <w:tcPr>
            <w:tcW w:w="4654"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B0DD086" w14:textId="77777777" w:rsidR="005130C9" w:rsidRPr="00417654" w:rsidRDefault="005130C9" w:rsidP="00C4771E">
            <w:pPr>
              <w:pStyle w:val="Standard"/>
              <w:tabs>
                <w:tab w:val="left" w:pos="317"/>
                <w:tab w:val="left" w:pos="360"/>
                <w:tab w:val="right" w:leader="dot" w:pos="9639"/>
              </w:tabs>
              <w:spacing w:before="0"/>
              <w:rPr>
                <w:rFonts w:ascii="Arial" w:hAnsi="Arial" w:cs="Arial"/>
                <w:sz w:val="22"/>
                <w:szCs w:val="22"/>
              </w:rPr>
            </w:pPr>
            <w:r w:rsidRPr="00417654">
              <w:rPr>
                <w:rFonts w:ascii="Arial" w:hAnsi="Arial" w:cs="Arial"/>
                <w:sz w:val="22"/>
                <w:szCs w:val="22"/>
              </w:rPr>
              <w:t>Подаци о предмету набавке</w:t>
            </w:r>
          </w:p>
        </w:tc>
      </w:tr>
      <w:tr w:rsidR="005130C9" w:rsidRPr="00417654" w14:paraId="2C93861E" w14:textId="77777777" w:rsidTr="00C4771E">
        <w:trPr>
          <w:trHeight w:val="639"/>
          <w:jc w:val="center"/>
        </w:trPr>
        <w:tc>
          <w:tcPr>
            <w:tcW w:w="34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89D13F4" w14:textId="77777777" w:rsidR="005130C9" w:rsidRPr="00417654" w:rsidRDefault="005130C9" w:rsidP="00C4771E">
            <w:pPr>
              <w:pStyle w:val="Standard"/>
              <w:tabs>
                <w:tab w:val="left" w:pos="360"/>
                <w:tab w:val="left" w:pos="567"/>
                <w:tab w:val="right" w:leader="dot" w:pos="9639"/>
              </w:tabs>
              <w:spacing w:before="0"/>
              <w:jc w:val="center"/>
              <w:rPr>
                <w:rFonts w:ascii="Arial" w:hAnsi="Arial" w:cs="Arial"/>
                <w:sz w:val="22"/>
                <w:szCs w:val="22"/>
              </w:rPr>
            </w:pPr>
            <w:r w:rsidRPr="00417654">
              <w:rPr>
                <w:rFonts w:ascii="Arial" w:hAnsi="Arial" w:cs="Arial"/>
                <w:sz w:val="22"/>
                <w:szCs w:val="22"/>
              </w:rPr>
              <w:t>3.</w:t>
            </w:r>
          </w:p>
        </w:tc>
        <w:tc>
          <w:tcPr>
            <w:tcW w:w="4654"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D136842" w14:textId="77777777" w:rsidR="005130C9" w:rsidRPr="00417654" w:rsidRDefault="005130C9" w:rsidP="00C4771E">
            <w:pPr>
              <w:pStyle w:val="Standard"/>
              <w:tabs>
                <w:tab w:val="left" w:pos="317"/>
                <w:tab w:val="left" w:pos="360"/>
                <w:tab w:val="right" w:leader="dot" w:pos="9639"/>
              </w:tabs>
              <w:spacing w:before="0"/>
              <w:rPr>
                <w:rFonts w:ascii="Arial" w:hAnsi="Arial" w:cs="Arial"/>
                <w:sz w:val="22"/>
                <w:szCs w:val="22"/>
              </w:rPr>
            </w:pPr>
            <w:r w:rsidRPr="00417654">
              <w:rPr>
                <w:rFonts w:ascii="Arial" w:hAnsi="Arial" w:cs="Arial"/>
                <w:sz w:val="22"/>
                <w:szCs w:val="22"/>
              </w:rPr>
              <w:t>Техничка спецификација (врста, техничке карактеристике, квалитет, обим и опис услуга...)</w:t>
            </w:r>
          </w:p>
        </w:tc>
      </w:tr>
      <w:tr w:rsidR="005130C9" w:rsidRPr="00417654" w14:paraId="1A0E617F" w14:textId="77777777" w:rsidTr="00C4771E">
        <w:trPr>
          <w:trHeight w:val="439"/>
          <w:jc w:val="center"/>
        </w:trPr>
        <w:tc>
          <w:tcPr>
            <w:tcW w:w="34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28CF415" w14:textId="77777777" w:rsidR="005130C9" w:rsidRPr="00417654" w:rsidRDefault="005130C9" w:rsidP="00C4771E">
            <w:pPr>
              <w:pStyle w:val="Standard"/>
              <w:tabs>
                <w:tab w:val="left" w:pos="360"/>
                <w:tab w:val="left" w:pos="567"/>
                <w:tab w:val="right" w:leader="dot" w:pos="9639"/>
              </w:tabs>
              <w:spacing w:before="0"/>
              <w:jc w:val="center"/>
              <w:rPr>
                <w:rFonts w:ascii="Arial" w:hAnsi="Arial" w:cs="Arial"/>
                <w:sz w:val="22"/>
                <w:szCs w:val="22"/>
              </w:rPr>
            </w:pPr>
            <w:r w:rsidRPr="00417654">
              <w:rPr>
                <w:rFonts w:ascii="Arial" w:hAnsi="Arial" w:cs="Arial"/>
                <w:sz w:val="22"/>
                <w:szCs w:val="22"/>
              </w:rPr>
              <w:t>4.</w:t>
            </w:r>
          </w:p>
        </w:tc>
        <w:tc>
          <w:tcPr>
            <w:tcW w:w="4654"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47C9288" w14:textId="77777777" w:rsidR="005130C9" w:rsidRPr="00417654" w:rsidRDefault="005130C9" w:rsidP="00C4771E">
            <w:pPr>
              <w:pStyle w:val="Standard"/>
              <w:tabs>
                <w:tab w:val="left" w:pos="317"/>
                <w:tab w:val="left" w:pos="360"/>
                <w:tab w:val="right" w:leader="dot" w:pos="9639"/>
              </w:tabs>
              <w:spacing w:before="0"/>
              <w:rPr>
                <w:rFonts w:ascii="Arial" w:hAnsi="Arial" w:cs="Arial"/>
                <w:sz w:val="22"/>
                <w:szCs w:val="22"/>
              </w:rPr>
            </w:pPr>
            <w:r w:rsidRPr="00417654">
              <w:rPr>
                <w:rFonts w:ascii="Arial" w:hAnsi="Arial" w:cs="Arial"/>
                <w:sz w:val="22"/>
                <w:szCs w:val="22"/>
              </w:rPr>
              <w:t>Услови за учешће у поступку ЈН и упутство како се доказује испуњеност услова</w:t>
            </w:r>
          </w:p>
        </w:tc>
      </w:tr>
      <w:tr w:rsidR="005130C9" w:rsidRPr="00417654" w14:paraId="60DCEA46" w14:textId="77777777" w:rsidTr="00C4771E">
        <w:trPr>
          <w:trHeight w:val="439"/>
          <w:jc w:val="center"/>
        </w:trPr>
        <w:tc>
          <w:tcPr>
            <w:tcW w:w="34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4BF02CE" w14:textId="77777777" w:rsidR="005130C9" w:rsidRPr="00417654" w:rsidRDefault="005130C9" w:rsidP="00C4771E">
            <w:pPr>
              <w:pStyle w:val="Standard"/>
              <w:tabs>
                <w:tab w:val="left" w:pos="360"/>
                <w:tab w:val="left" w:pos="567"/>
                <w:tab w:val="right" w:leader="dot" w:pos="9639"/>
              </w:tabs>
              <w:spacing w:before="0"/>
              <w:jc w:val="center"/>
              <w:rPr>
                <w:rFonts w:ascii="Arial" w:hAnsi="Arial" w:cs="Arial"/>
                <w:sz w:val="22"/>
                <w:szCs w:val="22"/>
                <w:lang w:val="sr-Cyrl-RS"/>
              </w:rPr>
            </w:pPr>
            <w:r w:rsidRPr="00417654">
              <w:rPr>
                <w:rFonts w:ascii="Arial" w:hAnsi="Arial" w:cs="Arial"/>
                <w:sz w:val="22"/>
                <w:szCs w:val="22"/>
                <w:lang w:val="sr-Cyrl-RS"/>
              </w:rPr>
              <w:t>5.</w:t>
            </w:r>
          </w:p>
        </w:tc>
        <w:tc>
          <w:tcPr>
            <w:tcW w:w="4654"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EDB5F1F" w14:textId="77777777" w:rsidR="005130C9" w:rsidRPr="00417654" w:rsidRDefault="005130C9" w:rsidP="00C4771E">
            <w:pPr>
              <w:tabs>
                <w:tab w:val="left" w:pos="0"/>
                <w:tab w:val="left" w:pos="142"/>
              </w:tabs>
              <w:contextualSpacing/>
              <w:rPr>
                <w:rFonts w:cs="Arial"/>
                <w:sz w:val="22"/>
                <w:szCs w:val="22"/>
              </w:rPr>
            </w:pPr>
            <w:r w:rsidRPr="00417654">
              <w:rPr>
                <w:rFonts w:cs="Arial"/>
                <w:sz w:val="22"/>
                <w:szCs w:val="22"/>
              </w:rPr>
              <w:t>Критеријум за доделу Уговора</w:t>
            </w:r>
          </w:p>
        </w:tc>
      </w:tr>
      <w:tr w:rsidR="005130C9" w:rsidRPr="00417654" w14:paraId="3EC4F5A1" w14:textId="77777777" w:rsidTr="00C4771E">
        <w:trPr>
          <w:trHeight w:val="413"/>
          <w:jc w:val="center"/>
        </w:trPr>
        <w:tc>
          <w:tcPr>
            <w:tcW w:w="34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6145A3F" w14:textId="77777777" w:rsidR="005130C9" w:rsidRPr="00417654" w:rsidRDefault="005130C9" w:rsidP="00C4771E">
            <w:pPr>
              <w:pStyle w:val="Standard"/>
              <w:tabs>
                <w:tab w:val="left" w:pos="360"/>
                <w:tab w:val="left" w:pos="567"/>
                <w:tab w:val="right" w:leader="dot" w:pos="9639"/>
              </w:tabs>
              <w:spacing w:before="0"/>
              <w:jc w:val="center"/>
              <w:rPr>
                <w:rFonts w:ascii="Arial" w:hAnsi="Arial" w:cs="Arial"/>
                <w:sz w:val="22"/>
                <w:szCs w:val="22"/>
              </w:rPr>
            </w:pPr>
            <w:r w:rsidRPr="00417654">
              <w:rPr>
                <w:rFonts w:ascii="Arial" w:hAnsi="Arial" w:cs="Arial"/>
                <w:sz w:val="22"/>
                <w:szCs w:val="22"/>
                <w:lang w:val="sr-Cyrl-RS"/>
              </w:rPr>
              <w:t>6.</w:t>
            </w:r>
          </w:p>
        </w:tc>
        <w:tc>
          <w:tcPr>
            <w:tcW w:w="4654"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5D6DC0F" w14:textId="77777777" w:rsidR="005130C9" w:rsidRPr="00417654" w:rsidRDefault="005130C9" w:rsidP="00C4771E">
            <w:pPr>
              <w:tabs>
                <w:tab w:val="left" w:pos="0"/>
                <w:tab w:val="left" w:pos="142"/>
              </w:tabs>
              <w:contextualSpacing/>
              <w:rPr>
                <w:rFonts w:cs="Arial"/>
                <w:sz w:val="22"/>
                <w:szCs w:val="22"/>
              </w:rPr>
            </w:pPr>
            <w:r w:rsidRPr="00417654">
              <w:rPr>
                <w:rFonts w:cs="Arial"/>
                <w:sz w:val="22"/>
                <w:szCs w:val="22"/>
              </w:rPr>
              <w:t>Упутство Понуђачима како да сачине понуду</w:t>
            </w:r>
          </w:p>
        </w:tc>
      </w:tr>
      <w:tr w:rsidR="005130C9" w:rsidRPr="00417654" w14:paraId="1ED8ABAB" w14:textId="77777777" w:rsidTr="00C4771E">
        <w:trPr>
          <w:trHeight w:val="439"/>
          <w:jc w:val="center"/>
        </w:trPr>
        <w:tc>
          <w:tcPr>
            <w:tcW w:w="34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50FF496" w14:textId="77777777" w:rsidR="005130C9" w:rsidRPr="00417654" w:rsidRDefault="005130C9" w:rsidP="00C4771E">
            <w:pPr>
              <w:pStyle w:val="Standard"/>
              <w:tabs>
                <w:tab w:val="left" w:pos="360"/>
                <w:tab w:val="left" w:pos="567"/>
                <w:tab w:val="right" w:leader="dot" w:pos="9639"/>
              </w:tabs>
              <w:spacing w:before="0"/>
              <w:jc w:val="center"/>
              <w:rPr>
                <w:rFonts w:ascii="Arial" w:hAnsi="Arial" w:cs="Arial"/>
                <w:sz w:val="22"/>
                <w:szCs w:val="22"/>
              </w:rPr>
            </w:pPr>
            <w:r w:rsidRPr="00417654">
              <w:rPr>
                <w:rFonts w:ascii="Arial" w:hAnsi="Arial" w:cs="Arial"/>
                <w:sz w:val="22"/>
                <w:szCs w:val="22"/>
                <w:lang w:val="sr-Cyrl-RS"/>
              </w:rPr>
              <w:t>7</w:t>
            </w:r>
            <w:r w:rsidRPr="00417654">
              <w:rPr>
                <w:rFonts w:ascii="Arial" w:hAnsi="Arial" w:cs="Arial"/>
                <w:sz w:val="22"/>
                <w:szCs w:val="22"/>
              </w:rPr>
              <w:t>.</w:t>
            </w:r>
          </w:p>
        </w:tc>
        <w:tc>
          <w:tcPr>
            <w:tcW w:w="4654"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026E2D3" w14:textId="77777777" w:rsidR="005130C9" w:rsidRPr="00417654" w:rsidRDefault="005130C9" w:rsidP="00C4771E">
            <w:pPr>
              <w:pStyle w:val="Standard"/>
              <w:tabs>
                <w:tab w:val="left" w:pos="360"/>
                <w:tab w:val="left" w:pos="567"/>
                <w:tab w:val="right" w:leader="dot" w:pos="9639"/>
              </w:tabs>
              <w:spacing w:before="0"/>
              <w:rPr>
                <w:rFonts w:ascii="Arial" w:hAnsi="Arial" w:cs="Arial"/>
                <w:color w:val="auto"/>
                <w:sz w:val="22"/>
                <w:szCs w:val="22"/>
              </w:rPr>
            </w:pPr>
            <w:r w:rsidRPr="00417654">
              <w:rPr>
                <w:rFonts w:ascii="Arial" w:hAnsi="Arial" w:cs="Arial"/>
                <w:color w:val="auto"/>
                <w:sz w:val="22"/>
                <w:szCs w:val="22"/>
              </w:rPr>
              <w:t xml:space="preserve">Обрасци </w:t>
            </w:r>
          </w:p>
        </w:tc>
      </w:tr>
      <w:tr w:rsidR="005130C9" w:rsidRPr="00417654" w14:paraId="0B24363C" w14:textId="77777777" w:rsidTr="00C4771E">
        <w:trPr>
          <w:trHeight w:val="413"/>
          <w:jc w:val="center"/>
        </w:trPr>
        <w:tc>
          <w:tcPr>
            <w:tcW w:w="34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93E9210" w14:textId="77777777" w:rsidR="005130C9" w:rsidRPr="00417654" w:rsidRDefault="005130C9" w:rsidP="00C4771E">
            <w:pPr>
              <w:pStyle w:val="Standard"/>
              <w:tabs>
                <w:tab w:val="left" w:pos="360"/>
                <w:tab w:val="left" w:pos="567"/>
                <w:tab w:val="right" w:leader="dot" w:pos="9639"/>
              </w:tabs>
              <w:spacing w:before="0"/>
              <w:jc w:val="center"/>
              <w:rPr>
                <w:rFonts w:ascii="Arial" w:hAnsi="Arial" w:cs="Arial"/>
                <w:sz w:val="22"/>
                <w:szCs w:val="22"/>
              </w:rPr>
            </w:pPr>
            <w:r w:rsidRPr="00417654">
              <w:rPr>
                <w:rFonts w:ascii="Arial" w:hAnsi="Arial" w:cs="Arial"/>
                <w:sz w:val="22"/>
                <w:szCs w:val="22"/>
                <w:lang w:val="sr-Cyrl-RS"/>
              </w:rPr>
              <w:t>8</w:t>
            </w:r>
            <w:r w:rsidRPr="00417654">
              <w:rPr>
                <w:rFonts w:ascii="Arial" w:hAnsi="Arial" w:cs="Arial"/>
                <w:sz w:val="22"/>
                <w:szCs w:val="22"/>
              </w:rPr>
              <w:t>.</w:t>
            </w:r>
          </w:p>
        </w:tc>
        <w:tc>
          <w:tcPr>
            <w:tcW w:w="4654"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07672EF" w14:textId="77777777" w:rsidR="005130C9" w:rsidRPr="00417654" w:rsidRDefault="005130C9" w:rsidP="00C4771E">
            <w:pPr>
              <w:pStyle w:val="Standard"/>
              <w:tabs>
                <w:tab w:val="left" w:pos="360"/>
                <w:tab w:val="left" w:pos="567"/>
                <w:tab w:val="right" w:leader="dot" w:pos="9639"/>
              </w:tabs>
              <w:spacing w:before="0"/>
              <w:rPr>
                <w:rFonts w:ascii="Arial" w:hAnsi="Arial" w:cs="Arial"/>
                <w:color w:val="auto"/>
                <w:sz w:val="22"/>
                <w:szCs w:val="22"/>
              </w:rPr>
            </w:pPr>
            <w:r w:rsidRPr="00417654">
              <w:rPr>
                <w:rFonts w:ascii="Arial" w:hAnsi="Arial" w:cs="Arial"/>
                <w:color w:val="auto"/>
                <w:sz w:val="22"/>
                <w:szCs w:val="22"/>
              </w:rPr>
              <w:t xml:space="preserve">Прилози </w:t>
            </w:r>
          </w:p>
        </w:tc>
      </w:tr>
      <w:tr w:rsidR="005130C9" w:rsidRPr="00417654" w14:paraId="71F737A6" w14:textId="77777777" w:rsidTr="00C4771E">
        <w:trPr>
          <w:trHeight w:val="413"/>
          <w:jc w:val="center"/>
        </w:trPr>
        <w:tc>
          <w:tcPr>
            <w:tcW w:w="34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7415592" w14:textId="77777777" w:rsidR="005130C9" w:rsidRPr="00417654" w:rsidRDefault="005130C9" w:rsidP="00C4771E">
            <w:pPr>
              <w:pStyle w:val="Standard"/>
              <w:tabs>
                <w:tab w:val="left" w:pos="360"/>
                <w:tab w:val="left" w:pos="567"/>
                <w:tab w:val="right" w:leader="dot" w:pos="9639"/>
              </w:tabs>
              <w:spacing w:before="0"/>
              <w:jc w:val="center"/>
              <w:rPr>
                <w:rFonts w:ascii="Arial" w:hAnsi="Arial" w:cs="Arial"/>
                <w:sz w:val="22"/>
                <w:szCs w:val="22"/>
                <w:lang w:val="sr-Cyrl-RS"/>
              </w:rPr>
            </w:pPr>
            <w:r w:rsidRPr="00417654">
              <w:rPr>
                <w:rFonts w:ascii="Arial" w:hAnsi="Arial" w:cs="Arial"/>
                <w:sz w:val="22"/>
                <w:szCs w:val="22"/>
                <w:lang w:val="sr-Cyrl-RS"/>
              </w:rPr>
              <w:t>9</w:t>
            </w:r>
            <w:r w:rsidRPr="00417654">
              <w:rPr>
                <w:rFonts w:ascii="Arial" w:hAnsi="Arial" w:cs="Arial"/>
                <w:sz w:val="22"/>
                <w:szCs w:val="22"/>
              </w:rPr>
              <w:t>.</w:t>
            </w:r>
          </w:p>
        </w:tc>
        <w:tc>
          <w:tcPr>
            <w:tcW w:w="4654"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07C773C" w14:textId="77777777" w:rsidR="005130C9" w:rsidRPr="00417654" w:rsidRDefault="005130C9" w:rsidP="00C4771E">
            <w:pPr>
              <w:pStyle w:val="Standard"/>
              <w:tabs>
                <w:tab w:val="left" w:pos="360"/>
                <w:tab w:val="left" w:pos="567"/>
                <w:tab w:val="right" w:leader="dot" w:pos="9639"/>
              </w:tabs>
              <w:spacing w:before="0"/>
              <w:rPr>
                <w:rFonts w:ascii="Arial" w:hAnsi="Arial" w:cs="Arial"/>
                <w:sz w:val="22"/>
                <w:szCs w:val="22"/>
                <w:lang w:val="sr-Cyrl-RS"/>
              </w:rPr>
            </w:pPr>
            <w:r w:rsidRPr="00417654">
              <w:rPr>
                <w:rFonts w:ascii="Arial" w:hAnsi="Arial" w:cs="Arial"/>
                <w:sz w:val="22"/>
                <w:szCs w:val="22"/>
              </w:rPr>
              <w:t>Модел Уговора</w:t>
            </w:r>
            <w:r w:rsidRPr="00417654">
              <w:rPr>
                <w:rFonts w:ascii="Arial" w:hAnsi="Arial" w:cs="Arial"/>
                <w:sz w:val="22"/>
                <w:szCs w:val="22"/>
                <w:lang w:val="sr-Cyrl-RS"/>
              </w:rPr>
              <w:t xml:space="preserve"> </w:t>
            </w:r>
          </w:p>
        </w:tc>
      </w:tr>
    </w:tbl>
    <w:p w14:paraId="341EC913" w14:textId="77777777" w:rsidR="005130C9" w:rsidRPr="00417654" w:rsidRDefault="005130C9" w:rsidP="005130C9">
      <w:pPr>
        <w:pStyle w:val="Title"/>
        <w:rPr>
          <w:rFonts w:ascii="Arial" w:hAnsi="Arial" w:cs="Arial"/>
          <w:b w:val="0"/>
          <w:sz w:val="22"/>
          <w:szCs w:val="22"/>
        </w:rPr>
      </w:pPr>
      <w:r w:rsidRPr="00417654">
        <w:rPr>
          <w:rFonts w:ascii="Arial" w:hAnsi="Arial" w:cs="Arial"/>
          <w:sz w:val="22"/>
          <w:szCs w:val="22"/>
          <w:lang w:val="ru-RU"/>
        </w:rPr>
        <w:tab/>
      </w:r>
      <w:r w:rsidRPr="00417654">
        <w:rPr>
          <w:rFonts w:ascii="Arial" w:hAnsi="Arial" w:cs="Arial"/>
          <w:sz w:val="22"/>
          <w:szCs w:val="22"/>
          <w:lang w:val="ru-RU"/>
        </w:rPr>
        <w:tab/>
      </w:r>
      <w:r w:rsidRPr="00417654">
        <w:rPr>
          <w:rFonts w:ascii="Arial" w:hAnsi="Arial" w:cs="Arial"/>
          <w:sz w:val="22"/>
          <w:szCs w:val="22"/>
          <w:lang w:val="ru-RU"/>
        </w:rPr>
        <w:tab/>
      </w:r>
      <w:r w:rsidRPr="00417654">
        <w:rPr>
          <w:rFonts w:ascii="Arial" w:hAnsi="Arial" w:cs="Arial"/>
          <w:sz w:val="22"/>
          <w:szCs w:val="22"/>
          <w:lang w:val="ru-RU"/>
        </w:rPr>
        <w:tab/>
      </w:r>
      <w:r w:rsidRPr="00417654">
        <w:rPr>
          <w:rFonts w:ascii="Arial" w:hAnsi="Arial" w:cs="Arial"/>
          <w:sz w:val="22"/>
          <w:szCs w:val="22"/>
          <w:lang w:val="ru-RU"/>
        </w:rPr>
        <w:tab/>
      </w:r>
      <w:r w:rsidRPr="00417654">
        <w:rPr>
          <w:rFonts w:ascii="Arial" w:hAnsi="Arial" w:cs="Arial"/>
          <w:sz w:val="22"/>
          <w:szCs w:val="22"/>
          <w:lang w:val="ru-RU"/>
        </w:rPr>
        <w:tab/>
      </w:r>
      <w:r w:rsidRPr="00417654">
        <w:rPr>
          <w:rFonts w:ascii="Arial" w:hAnsi="Arial" w:cs="Arial"/>
          <w:sz w:val="22"/>
          <w:szCs w:val="22"/>
          <w:lang w:val="ru-RU"/>
        </w:rPr>
        <w:tab/>
      </w:r>
      <w:r w:rsidRPr="00417654">
        <w:rPr>
          <w:rFonts w:ascii="Arial" w:hAnsi="Arial" w:cs="Arial"/>
          <w:sz w:val="22"/>
          <w:szCs w:val="22"/>
          <w:lang w:val="ru-RU"/>
        </w:rPr>
        <w:tab/>
      </w:r>
      <w:r w:rsidRPr="00417654">
        <w:rPr>
          <w:rFonts w:ascii="Arial" w:hAnsi="Arial" w:cs="Arial"/>
          <w:sz w:val="22"/>
          <w:szCs w:val="22"/>
          <w:lang w:val="ru-RU"/>
        </w:rPr>
        <w:tab/>
      </w:r>
      <w:r w:rsidRPr="00417654">
        <w:rPr>
          <w:rFonts w:ascii="Arial" w:hAnsi="Arial" w:cs="Arial"/>
          <w:sz w:val="22"/>
          <w:szCs w:val="22"/>
          <w:lang w:val="ru-RU"/>
        </w:rPr>
        <w:tab/>
      </w:r>
      <w:r w:rsidRPr="00417654">
        <w:rPr>
          <w:rFonts w:ascii="Arial" w:hAnsi="Arial" w:cs="Arial"/>
          <w:sz w:val="22"/>
          <w:szCs w:val="22"/>
          <w:lang w:val="ru-RU"/>
        </w:rPr>
        <w:tab/>
      </w:r>
      <w:r w:rsidRPr="00417654">
        <w:rPr>
          <w:rFonts w:ascii="Arial" w:hAnsi="Arial" w:cs="Arial"/>
          <w:b w:val="0"/>
          <w:sz w:val="22"/>
          <w:szCs w:val="22"/>
          <w:lang w:val="ru-RU"/>
        </w:rPr>
        <w:tab/>
        <w:t xml:space="preserve">                              </w:t>
      </w:r>
    </w:p>
    <w:p w14:paraId="1C14BBCA" w14:textId="77777777" w:rsidR="005130C9" w:rsidRPr="00417654" w:rsidRDefault="005130C9" w:rsidP="005130C9">
      <w:pPr>
        <w:pStyle w:val="Textbody"/>
        <w:spacing w:before="0"/>
        <w:rPr>
          <w:rFonts w:ascii="Arial" w:hAnsi="Arial" w:cs="Arial"/>
          <w:b/>
          <w:spacing w:val="80"/>
          <w:sz w:val="22"/>
          <w:szCs w:val="22"/>
          <w:shd w:val="clear" w:color="auto" w:fill="FFFF00"/>
        </w:rPr>
      </w:pPr>
    </w:p>
    <w:p w14:paraId="6274FEB6" w14:textId="0B0D29A9" w:rsidR="005130C9" w:rsidRPr="00417654" w:rsidRDefault="005130C9" w:rsidP="005130C9">
      <w:pPr>
        <w:pStyle w:val="Standard"/>
        <w:ind w:right="-188"/>
        <w:rPr>
          <w:rFonts w:ascii="Arial" w:hAnsi="Arial" w:cs="Arial"/>
          <w:color w:val="auto"/>
          <w:sz w:val="22"/>
          <w:szCs w:val="22"/>
        </w:rPr>
      </w:pPr>
      <w:r w:rsidRPr="00417654">
        <w:rPr>
          <w:rFonts w:ascii="Arial" w:hAnsi="Arial" w:cs="Arial"/>
          <w:bCs/>
          <w:color w:val="auto"/>
          <w:sz w:val="22"/>
          <w:szCs w:val="22"/>
          <w:lang w:val="sr-Cyrl-RS"/>
        </w:rPr>
        <w:t xml:space="preserve">                                                                        </w:t>
      </w:r>
      <w:r w:rsidRPr="00417654">
        <w:rPr>
          <w:rFonts w:ascii="Arial" w:hAnsi="Arial" w:cs="Arial"/>
          <w:bCs/>
          <w:color w:val="auto"/>
          <w:sz w:val="22"/>
          <w:szCs w:val="22"/>
        </w:rPr>
        <w:t xml:space="preserve">Укупан број страна документације: </w:t>
      </w:r>
      <w:r w:rsidR="00350101">
        <w:rPr>
          <w:rFonts w:ascii="Arial" w:hAnsi="Arial" w:cs="Arial"/>
          <w:bCs/>
          <w:color w:val="auto"/>
          <w:sz w:val="22"/>
          <w:szCs w:val="22"/>
          <w:lang w:val="sr-Cyrl-RS"/>
        </w:rPr>
        <w:t>72</w:t>
      </w:r>
    </w:p>
    <w:p w14:paraId="3D5C6D26" w14:textId="77777777" w:rsidR="005130C9" w:rsidRPr="00417654" w:rsidRDefault="005130C9" w:rsidP="005130C9">
      <w:pPr>
        <w:pStyle w:val="Textbody"/>
        <w:spacing w:before="0"/>
        <w:rPr>
          <w:rFonts w:ascii="Arial" w:hAnsi="Arial" w:cs="Arial"/>
          <w:sz w:val="22"/>
          <w:szCs w:val="22"/>
        </w:rPr>
      </w:pPr>
    </w:p>
    <w:p w14:paraId="1DD42D43" w14:textId="77777777" w:rsidR="005130C9" w:rsidRPr="00417654" w:rsidRDefault="005130C9" w:rsidP="005130C9">
      <w:pPr>
        <w:pStyle w:val="Textbody"/>
        <w:spacing w:before="0"/>
        <w:rPr>
          <w:rFonts w:ascii="Arial" w:hAnsi="Arial" w:cs="Arial"/>
          <w:sz w:val="22"/>
          <w:szCs w:val="22"/>
        </w:rPr>
      </w:pPr>
    </w:p>
    <w:p w14:paraId="6FD930BD" w14:textId="77777777" w:rsidR="005130C9" w:rsidRPr="00417654" w:rsidRDefault="005130C9" w:rsidP="005130C9">
      <w:pPr>
        <w:pStyle w:val="Textbody"/>
        <w:spacing w:before="0"/>
        <w:rPr>
          <w:rFonts w:ascii="Arial" w:hAnsi="Arial" w:cs="Arial"/>
          <w:sz w:val="22"/>
          <w:szCs w:val="22"/>
        </w:rPr>
      </w:pPr>
    </w:p>
    <w:p w14:paraId="7A2FB4D9" w14:textId="77777777" w:rsidR="005130C9" w:rsidRPr="00417654" w:rsidRDefault="005130C9" w:rsidP="005130C9">
      <w:pPr>
        <w:pStyle w:val="Textbody"/>
        <w:spacing w:before="0"/>
        <w:rPr>
          <w:rFonts w:ascii="Arial" w:hAnsi="Arial" w:cs="Arial"/>
          <w:sz w:val="22"/>
          <w:szCs w:val="22"/>
        </w:rPr>
      </w:pPr>
    </w:p>
    <w:p w14:paraId="1339E225" w14:textId="77777777" w:rsidR="005130C9" w:rsidRPr="00417654" w:rsidRDefault="005130C9" w:rsidP="005130C9">
      <w:pPr>
        <w:pStyle w:val="Textbody"/>
        <w:spacing w:before="0"/>
        <w:rPr>
          <w:rFonts w:ascii="Arial" w:hAnsi="Arial" w:cs="Arial"/>
          <w:sz w:val="22"/>
          <w:szCs w:val="22"/>
        </w:rPr>
      </w:pPr>
    </w:p>
    <w:p w14:paraId="163AAE29" w14:textId="77777777" w:rsidR="005130C9" w:rsidRPr="00417654" w:rsidRDefault="005130C9" w:rsidP="005130C9">
      <w:pPr>
        <w:pStyle w:val="Heading1"/>
        <w:pageBreakBefore/>
        <w:numPr>
          <w:ilvl w:val="0"/>
          <w:numId w:val="39"/>
        </w:numPr>
        <w:rPr>
          <w:rFonts w:ascii="Arial" w:hAnsi="Arial" w:cs="Arial"/>
          <w:lang w:val="sr-Cyrl-RS"/>
        </w:rPr>
      </w:pPr>
      <w:r w:rsidRPr="00417654">
        <w:rPr>
          <w:rFonts w:ascii="Arial" w:hAnsi="Arial" w:cs="Arial"/>
        </w:rPr>
        <w:lastRenderedPageBreak/>
        <w:t>ОПШТИ ПОДАЦИ О ЈАВНОЈ НАБАВЦИ</w:t>
      </w:r>
      <w:r w:rsidRPr="00417654">
        <w:rPr>
          <w:rFonts w:ascii="Arial" w:hAnsi="Arial" w:cs="Arial"/>
          <w:lang w:val="sr-Cyrl-RS"/>
        </w:rPr>
        <w:t xml:space="preserve"> </w:t>
      </w:r>
    </w:p>
    <w:p w14:paraId="643823DF" w14:textId="77777777" w:rsidR="005130C9" w:rsidRPr="00417654" w:rsidRDefault="005130C9" w:rsidP="005130C9">
      <w:pPr>
        <w:pStyle w:val="Textbody"/>
        <w:rPr>
          <w:rFonts w:ascii="Arial" w:hAnsi="Arial" w:cs="Arial"/>
          <w:sz w:val="22"/>
          <w:szCs w:val="22"/>
          <w:lang w:val="sr-Cyrl-RS"/>
        </w:rPr>
      </w:pPr>
    </w:p>
    <w:tbl>
      <w:tblPr>
        <w:tblW w:w="0" w:type="auto"/>
        <w:jc w:val="center"/>
        <w:tblCellMar>
          <w:left w:w="10" w:type="dxa"/>
          <w:right w:w="10" w:type="dxa"/>
        </w:tblCellMar>
        <w:tblLook w:val="0000" w:firstRow="0" w:lastRow="0" w:firstColumn="0" w:lastColumn="0" w:noHBand="0" w:noVBand="0"/>
      </w:tblPr>
      <w:tblGrid>
        <w:gridCol w:w="1980"/>
        <w:gridCol w:w="7080"/>
      </w:tblGrid>
      <w:tr w:rsidR="005130C9" w:rsidRPr="00417654" w14:paraId="5E06091A" w14:textId="77777777" w:rsidTr="00C4771E">
        <w:trPr>
          <w:trHeight w:val="1162"/>
          <w:jc w:val="center"/>
        </w:trPr>
        <w:tc>
          <w:tcPr>
            <w:tcW w:w="19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8C51F11" w14:textId="77777777" w:rsidR="005130C9" w:rsidRPr="00417654" w:rsidRDefault="005130C9" w:rsidP="00C4771E">
            <w:pPr>
              <w:pStyle w:val="Standard"/>
              <w:spacing w:before="0"/>
              <w:jc w:val="center"/>
              <w:rPr>
                <w:rFonts w:ascii="Arial" w:hAnsi="Arial" w:cs="Arial"/>
                <w:b/>
                <w:sz w:val="22"/>
                <w:szCs w:val="22"/>
              </w:rPr>
            </w:pPr>
            <w:r w:rsidRPr="00417654">
              <w:rPr>
                <w:rFonts w:ascii="Arial" w:eastAsia="TimesNewRomanPSMT" w:hAnsi="Arial" w:cs="Arial"/>
                <w:b/>
                <w:bCs/>
                <w:sz w:val="22"/>
                <w:szCs w:val="22"/>
              </w:rPr>
              <w:t>Назив и адреса Наручиоца</w:t>
            </w:r>
          </w:p>
        </w:tc>
        <w:tc>
          <w:tcPr>
            <w:tcW w:w="70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D45AF16" w14:textId="77777777" w:rsidR="005130C9" w:rsidRPr="00417654" w:rsidRDefault="005130C9" w:rsidP="00C4771E">
            <w:pPr>
              <w:pStyle w:val="Standard"/>
              <w:spacing w:before="0" w:line="100" w:lineRule="atLeast"/>
              <w:jc w:val="center"/>
              <w:rPr>
                <w:rFonts w:ascii="Arial" w:hAnsi="Arial" w:cs="Arial"/>
                <w:sz w:val="22"/>
                <w:szCs w:val="22"/>
              </w:rPr>
            </w:pPr>
            <w:r w:rsidRPr="00417654">
              <w:rPr>
                <w:rFonts w:ascii="Arial" w:hAnsi="Arial" w:cs="Arial"/>
                <w:sz w:val="22"/>
                <w:szCs w:val="22"/>
              </w:rPr>
              <w:t>Јавно предузеће „Електропривреда Србије“ Београд,</w:t>
            </w:r>
          </w:p>
          <w:p w14:paraId="155AA5A7" w14:textId="77777777" w:rsidR="005130C9" w:rsidRPr="00417654" w:rsidRDefault="005130C9" w:rsidP="00C4771E">
            <w:pPr>
              <w:pStyle w:val="Standard"/>
              <w:spacing w:before="0" w:line="100" w:lineRule="atLeast"/>
              <w:jc w:val="center"/>
              <w:rPr>
                <w:rFonts w:ascii="Arial" w:hAnsi="Arial" w:cs="Arial"/>
                <w:sz w:val="22"/>
                <w:szCs w:val="22"/>
                <w:lang w:val="sr-Cyrl-RS"/>
              </w:rPr>
            </w:pPr>
            <w:r w:rsidRPr="00417654">
              <w:rPr>
                <w:rFonts w:ascii="Arial" w:hAnsi="Arial" w:cs="Arial"/>
                <w:sz w:val="22"/>
                <w:szCs w:val="22"/>
              </w:rPr>
              <w:t>Улица Балканска бр.13, 11</w:t>
            </w:r>
            <w:r w:rsidRPr="00417654">
              <w:rPr>
                <w:rFonts w:ascii="Arial" w:hAnsi="Arial" w:cs="Arial"/>
                <w:sz w:val="22"/>
                <w:szCs w:val="22"/>
                <w:lang w:val="sr-Cyrl-RS"/>
              </w:rPr>
              <w:t xml:space="preserve"> </w:t>
            </w:r>
            <w:r w:rsidRPr="00417654">
              <w:rPr>
                <w:rFonts w:ascii="Arial" w:hAnsi="Arial" w:cs="Arial"/>
                <w:sz w:val="22"/>
                <w:szCs w:val="22"/>
              </w:rPr>
              <w:t>000 Београд</w:t>
            </w:r>
          </w:p>
          <w:p w14:paraId="5191B628" w14:textId="62ACB5AD" w:rsidR="005130C9" w:rsidRPr="00417654" w:rsidRDefault="005130C9" w:rsidP="00C4771E">
            <w:pPr>
              <w:spacing w:line="100" w:lineRule="atLeast"/>
              <w:jc w:val="center"/>
              <w:rPr>
                <w:rFonts w:cs="Arial"/>
                <w:sz w:val="22"/>
                <w:szCs w:val="22"/>
              </w:rPr>
            </w:pPr>
            <w:r w:rsidRPr="00417654">
              <w:rPr>
                <w:rFonts w:cs="Arial"/>
                <w:sz w:val="22"/>
                <w:szCs w:val="22"/>
              </w:rPr>
              <w:t>Огранак РБ</w:t>
            </w:r>
            <w:r w:rsidR="001A5921" w:rsidRPr="00417654">
              <w:rPr>
                <w:rFonts w:cs="Arial"/>
                <w:sz w:val="22"/>
                <w:szCs w:val="22"/>
              </w:rPr>
              <w:t xml:space="preserve"> Колубара, адреса Светог Саве 1</w:t>
            </w:r>
            <w:r w:rsidR="001A5921" w:rsidRPr="00417654">
              <w:rPr>
                <w:rFonts w:cs="Arial"/>
                <w:sz w:val="22"/>
                <w:szCs w:val="22"/>
                <w:lang w:val="sr-Cyrl-RS"/>
              </w:rPr>
              <w:t>.</w:t>
            </w:r>
            <w:r w:rsidRPr="00417654">
              <w:rPr>
                <w:rFonts w:cs="Arial"/>
                <w:sz w:val="22"/>
                <w:szCs w:val="22"/>
              </w:rPr>
              <w:t xml:space="preserve"> Лазаревац</w:t>
            </w:r>
          </w:p>
        </w:tc>
      </w:tr>
      <w:tr w:rsidR="005130C9" w:rsidRPr="00417654" w14:paraId="11989626" w14:textId="77777777" w:rsidTr="00C4771E">
        <w:trPr>
          <w:trHeight w:val="555"/>
          <w:jc w:val="center"/>
        </w:trPr>
        <w:tc>
          <w:tcPr>
            <w:tcW w:w="19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8980BDB" w14:textId="77777777" w:rsidR="005130C9" w:rsidRPr="00417654" w:rsidRDefault="005130C9" w:rsidP="00C4771E">
            <w:pPr>
              <w:pStyle w:val="Standard"/>
              <w:spacing w:before="0"/>
              <w:jc w:val="center"/>
              <w:rPr>
                <w:rFonts w:ascii="Arial" w:hAnsi="Arial" w:cs="Arial"/>
                <w:b/>
                <w:sz w:val="22"/>
                <w:szCs w:val="22"/>
              </w:rPr>
            </w:pPr>
            <w:r w:rsidRPr="00417654">
              <w:rPr>
                <w:rFonts w:ascii="Arial" w:eastAsia="TimesNewRomanPSMT" w:hAnsi="Arial" w:cs="Arial"/>
                <w:b/>
                <w:bCs/>
                <w:sz w:val="22"/>
                <w:szCs w:val="22"/>
              </w:rPr>
              <w:t>Интернет страница Наручиоца</w:t>
            </w:r>
          </w:p>
        </w:tc>
        <w:tc>
          <w:tcPr>
            <w:tcW w:w="70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C0B8921" w14:textId="77777777" w:rsidR="005130C9" w:rsidRPr="00417654" w:rsidRDefault="001B5FA3" w:rsidP="00C4771E">
            <w:pPr>
              <w:pStyle w:val="Standard"/>
              <w:spacing w:before="0"/>
              <w:jc w:val="center"/>
              <w:rPr>
                <w:rFonts w:ascii="Arial" w:hAnsi="Arial" w:cs="Arial"/>
                <w:sz w:val="22"/>
                <w:szCs w:val="22"/>
              </w:rPr>
            </w:pPr>
            <w:hyperlink r:id="rId9" w:history="1">
              <w:r w:rsidR="005130C9" w:rsidRPr="00417654">
                <w:rPr>
                  <w:rStyle w:val="Hyperlink"/>
                  <w:rFonts w:ascii="Arial" w:hAnsi="Arial" w:cs="Arial"/>
                  <w:sz w:val="22"/>
                  <w:szCs w:val="22"/>
                </w:rPr>
                <w:t>www.rbkolubara.rs</w:t>
              </w:r>
            </w:hyperlink>
          </w:p>
        </w:tc>
      </w:tr>
      <w:tr w:rsidR="005130C9" w:rsidRPr="00417654" w14:paraId="74C0C1EA" w14:textId="77777777" w:rsidTr="00C4771E">
        <w:trPr>
          <w:trHeight w:val="507"/>
          <w:jc w:val="center"/>
        </w:trPr>
        <w:tc>
          <w:tcPr>
            <w:tcW w:w="19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5C4FDA8" w14:textId="77777777" w:rsidR="005130C9" w:rsidRPr="00417654" w:rsidRDefault="005130C9" w:rsidP="00C4771E">
            <w:pPr>
              <w:pStyle w:val="Standard"/>
              <w:spacing w:before="0"/>
              <w:jc w:val="center"/>
              <w:rPr>
                <w:rFonts w:ascii="Arial" w:hAnsi="Arial" w:cs="Arial"/>
                <w:b/>
                <w:sz w:val="22"/>
                <w:szCs w:val="22"/>
              </w:rPr>
            </w:pPr>
            <w:r w:rsidRPr="00417654">
              <w:rPr>
                <w:rFonts w:ascii="Arial" w:eastAsia="TimesNewRomanPSMT" w:hAnsi="Arial" w:cs="Arial"/>
                <w:b/>
                <w:bCs/>
                <w:sz w:val="22"/>
                <w:szCs w:val="22"/>
              </w:rPr>
              <w:t>Врста поступка</w:t>
            </w:r>
          </w:p>
        </w:tc>
        <w:tc>
          <w:tcPr>
            <w:tcW w:w="70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143E54F" w14:textId="77777777" w:rsidR="005130C9" w:rsidRPr="00417654" w:rsidRDefault="005130C9" w:rsidP="00C4771E">
            <w:pPr>
              <w:pStyle w:val="Standard"/>
              <w:spacing w:before="0"/>
              <w:jc w:val="center"/>
              <w:rPr>
                <w:rFonts w:ascii="Arial" w:hAnsi="Arial" w:cs="Arial"/>
                <w:sz w:val="22"/>
                <w:szCs w:val="22"/>
              </w:rPr>
            </w:pPr>
            <w:r w:rsidRPr="00417654">
              <w:rPr>
                <w:rFonts w:ascii="Arial" w:eastAsia="TimesNewRomanPSMT" w:hAnsi="Arial" w:cs="Arial"/>
                <w:bCs/>
                <w:sz w:val="22"/>
                <w:szCs w:val="22"/>
              </w:rPr>
              <w:t>Отворени поступак</w:t>
            </w:r>
          </w:p>
        </w:tc>
      </w:tr>
      <w:tr w:rsidR="005130C9" w:rsidRPr="00417654" w14:paraId="3B173DBB" w14:textId="77777777" w:rsidTr="00C4771E">
        <w:trPr>
          <w:trHeight w:val="656"/>
          <w:jc w:val="center"/>
        </w:trPr>
        <w:tc>
          <w:tcPr>
            <w:tcW w:w="19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1DC3362" w14:textId="77777777" w:rsidR="005130C9" w:rsidRPr="00417654" w:rsidRDefault="005130C9" w:rsidP="00C4771E">
            <w:pPr>
              <w:pStyle w:val="Standard"/>
              <w:spacing w:before="0"/>
              <w:jc w:val="center"/>
              <w:rPr>
                <w:rFonts w:ascii="Arial" w:hAnsi="Arial" w:cs="Arial"/>
                <w:b/>
                <w:sz w:val="22"/>
                <w:szCs w:val="22"/>
              </w:rPr>
            </w:pPr>
            <w:r w:rsidRPr="00417654">
              <w:rPr>
                <w:rFonts w:ascii="Arial" w:eastAsia="TimesNewRomanPSMT" w:hAnsi="Arial" w:cs="Arial"/>
                <w:b/>
                <w:bCs/>
                <w:sz w:val="22"/>
                <w:szCs w:val="22"/>
              </w:rPr>
              <w:t>Предмет јавне набавке</w:t>
            </w:r>
          </w:p>
        </w:tc>
        <w:tc>
          <w:tcPr>
            <w:tcW w:w="70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7ABF65E" w14:textId="6DA1E7C7" w:rsidR="005130C9" w:rsidRPr="00417654" w:rsidRDefault="005130C9" w:rsidP="00C4771E">
            <w:pPr>
              <w:pStyle w:val="ListParagraph"/>
              <w:ind w:left="-360" w:right="-11"/>
              <w:jc w:val="center"/>
              <w:rPr>
                <w:rFonts w:ascii="Arial" w:hAnsi="Arial" w:cs="Arial"/>
                <w:color w:val="auto"/>
                <w:sz w:val="22"/>
                <w:szCs w:val="22"/>
                <w:lang w:val="sr-Cyrl-RS"/>
              </w:rPr>
            </w:pPr>
            <w:r w:rsidRPr="00417654">
              <w:rPr>
                <w:rFonts w:ascii="Arial" w:hAnsi="Arial" w:cs="Arial"/>
                <w:sz w:val="22"/>
                <w:szCs w:val="22"/>
              </w:rPr>
              <w:t xml:space="preserve">    Набавка услуга:</w:t>
            </w:r>
            <w:r w:rsidRPr="00417654">
              <w:rPr>
                <w:rFonts w:ascii="Arial" w:hAnsi="Arial" w:cs="Arial"/>
                <w:sz w:val="22"/>
                <w:szCs w:val="22"/>
                <w:lang w:val="sr-Cyrl-RS"/>
              </w:rPr>
              <w:t xml:space="preserve"> </w:t>
            </w:r>
            <w:r w:rsidRPr="00417654">
              <w:rPr>
                <w:rFonts w:ascii="Arial" w:hAnsi="Arial" w:cs="Arial"/>
                <w:sz w:val="22"/>
                <w:szCs w:val="22"/>
                <w:lang w:val="sr-Latn-RS" w:eastAsia="ar-SA"/>
              </w:rPr>
              <w:t>„</w:t>
            </w:r>
            <w:r w:rsidR="0077020B">
              <w:rPr>
                <w:rFonts w:ascii="Arial" w:hAnsi="Arial" w:cs="Arial"/>
                <w:sz w:val="22"/>
                <w:szCs w:val="22"/>
                <w:lang w:val="sr-Latn-RS" w:eastAsia="ar-SA"/>
              </w:rPr>
              <w:t>Услуга сервисирања телекомуникационих система</w:t>
            </w:r>
            <w:r w:rsidRPr="00417654">
              <w:rPr>
                <w:rFonts w:ascii="Arial" w:hAnsi="Arial" w:cs="Arial"/>
                <w:sz w:val="22"/>
                <w:szCs w:val="22"/>
                <w:lang w:val="sr-Latn-RS" w:eastAsia="ar-SA"/>
              </w:rPr>
              <w:t>“</w:t>
            </w:r>
          </w:p>
        </w:tc>
      </w:tr>
      <w:tr w:rsidR="005130C9" w:rsidRPr="00417654" w14:paraId="0A666D8B" w14:textId="77777777" w:rsidTr="00C4771E">
        <w:trPr>
          <w:trHeight w:val="337"/>
          <w:jc w:val="center"/>
        </w:trPr>
        <w:tc>
          <w:tcPr>
            <w:tcW w:w="19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5A7F0A6" w14:textId="77777777" w:rsidR="005130C9" w:rsidRPr="00417654" w:rsidRDefault="005130C9" w:rsidP="00C4771E">
            <w:pPr>
              <w:pStyle w:val="Standard"/>
              <w:spacing w:before="0"/>
              <w:jc w:val="center"/>
              <w:rPr>
                <w:rFonts w:ascii="Arial" w:hAnsi="Arial" w:cs="Arial"/>
                <w:b/>
                <w:sz w:val="22"/>
                <w:szCs w:val="22"/>
              </w:rPr>
            </w:pPr>
            <w:r w:rsidRPr="00417654">
              <w:rPr>
                <w:rFonts w:ascii="Arial" w:hAnsi="Arial" w:cs="Arial"/>
                <w:b/>
                <w:sz w:val="22"/>
                <w:szCs w:val="22"/>
              </w:rPr>
              <w:t>Опис сваке партије</w:t>
            </w:r>
          </w:p>
        </w:tc>
        <w:tc>
          <w:tcPr>
            <w:tcW w:w="70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6C7CF3F" w14:textId="77777777" w:rsidR="005130C9" w:rsidRPr="00417654" w:rsidRDefault="005130C9" w:rsidP="00C4771E">
            <w:pPr>
              <w:pStyle w:val="ListParagraph"/>
              <w:ind w:left="0"/>
              <w:jc w:val="center"/>
              <w:rPr>
                <w:rFonts w:ascii="Arial" w:hAnsi="Arial" w:cs="Arial"/>
                <w:color w:val="auto"/>
                <w:sz w:val="22"/>
                <w:szCs w:val="22"/>
                <w:lang w:val="sr-Cyrl-RS"/>
              </w:rPr>
            </w:pPr>
            <w:r w:rsidRPr="00417654">
              <w:rPr>
                <w:rFonts w:ascii="Arial" w:hAnsi="Arial" w:cs="Arial"/>
                <w:color w:val="auto"/>
                <w:sz w:val="22"/>
                <w:szCs w:val="22"/>
              </w:rPr>
              <w:t xml:space="preserve">Jавна набавка </w:t>
            </w:r>
            <w:r w:rsidRPr="00417654">
              <w:rPr>
                <w:rFonts w:ascii="Arial" w:hAnsi="Arial" w:cs="Arial"/>
                <w:color w:val="auto"/>
                <w:sz w:val="22"/>
                <w:szCs w:val="22"/>
                <w:lang w:val="sr-Cyrl-RS"/>
              </w:rPr>
              <w:t>ни</w:t>
            </w:r>
            <w:r w:rsidRPr="00417654">
              <w:rPr>
                <w:rFonts w:ascii="Arial" w:hAnsi="Arial" w:cs="Arial"/>
                <w:color w:val="auto"/>
                <w:sz w:val="22"/>
                <w:szCs w:val="22"/>
              </w:rPr>
              <w:t>је обликована по партијама</w:t>
            </w:r>
          </w:p>
        </w:tc>
      </w:tr>
      <w:tr w:rsidR="005130C9" w:rsidRPr="00417654" w14:paraId="2C515470" w14:textId="77777777" w:rsidTr="00C4771E">
        <w:trPr>
          <w:trHeight w:val="394"/>
          <w:jc w:val="center"/>
        </w:trPr>
        <w:tc>
          <w:tcPr>
            <w:tcW w:w="19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685362E" w14:textId="77777777" w:rsidR="005130C9" w:rsidRPr="00417654" w:rsidRDefault="005130C9" w:rsidP="00C4771E">
            <w:pPr>
              <w:pStyle w:val="Standard"/>
              <w:spacing w:before="0"/>
              <w:jc w:val="center"/>
              <w:rPr>
                <w:rFonts w:ascii="Arial" w:hAnsi="Arial" w:cs="Arial"/>
                <w:b/>
                <w:sz w:val="22"/>
                <w:szCs w:val="22"/>
              </w:rPr>
            </w:pPr>
            <w:r w:rsidRPr="00417654">
              <w:rPr>
                <w:rFonts w:ascii="Arial" w:eastAsia="TimesNewRomanPSMT" w:hAnsi="Arial" w:cs="Arial"/>
                <w:b/>
                <w:bCs/>
                <w:sz w:val="22"/>
                <w:szCs w:val="22"/>
              </w:rPr>
              <w:t>Циљ поступка</w:t>
            </w:r>
          </w:p>
        </w:tc>
        <w:tc>
          <w:tcPr>
            <w:tcW w:w="70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F7C3D88" w14:textId="77777777" w:rsidR="005130C9" w:rsidRPr="00417654" w:rsidRDefault="005130C9" w:rsidP="00C4771E">
            <w:pPr>
              <w:pStyle w:val="Standard"/>
              <w:spacing w:before="0"/>
              <w:jc w:val="center"/>
              <w:rPr>
                <w:rFonts w:ascii="Arial" w:hAnsi="Arial" w:cs="Arial"/>
                <w:sz w:val="22"/>
                <w:szCs w:val="22"/>
                <w:lang w:val="sr-Cyrl-RS"/>
              </w:rPr>
            </w:pPr>
            <w:r w:rsidRPr="00417654">
              <w:rPr>
                <w:rFonts w:ascii="Arial" w:eastAsia="TimesNewRomanPSMT" w:hAnsi="Arial" w:cs="Arial"/>
                <w:bCs/>
                <w:sz w:val="22"/>
                <w:szCs w:val="22"/>
              </w:rPr>
              <w:t>Закључење Уговора о јавној набавци</w:t>
            </w:r>
          </w:p>
        </w:tc>
      </w:tr>
      <w:tr w:rsidR="005130C9" w:rsidRPr="00417654" w14:paraId="77D9A1CE" w14:textId="77777777" w:rsidTr="00C4771E">
        <w:trPr>
          <w:trHeight w:val="633"/>
          <w:jc w:val="center"/>
        </w:trPr>
        <w:tc>
          <w:tcPr>
            <w:tcW w:w="19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72111D9" w14:textId="77777777" w:rsidR="005130C9" w:rsidRPr="00417654" w:rsidRDefault="005130C9" w:rsidP="00C4771E">
            <w:pPr>
              <w:pStyle w:val="Standard"/>
              <w:spacing w:before="0"/>
              <w:rPr>
                <w:rFonts w:ascii="Arial" w:eastAsia="TimesNewRomanPSMT" w:hAnsi="Arial" w:cs="Arial"/>
                <w:b/>
                <w:bCs/>
                <w:sz w:val="22"/>
                <w:szCs w:val="22"/>
                <w:lang w:val="sr-Cyrl-CS"/>
              </w:rPr>
            </w:pPr>
            <w:r w:rsidRPr="00417654">
              <w:rPr>
                <w:rFonts w:ascii="Arial" w:eastAsia="TimesNewRomanPSMT" w:hAnsi="Arial" w:cs="Arial"/>
                <w:b/>
                <w:bCs/>
                <w:sz w:val="22"/>
                <w:szCs w:val="22"/>
                <w:lang w:val="sr-Cyrl-CS"/>
              </w:rPr>
              <w:t>Име особ</w:t>
            </w:r>
            <w:r w:rsidRPr="00417654">
              <w:rPr>
                <w:rFonts w:ascii="Arial" w:eastAsia="TimesNewRomanPSMT" w:hAnsi="Arial" w:cs="Arial"/>
                <w:b/>
                <w:bCs/>
                <w:sz w:val="22"/>
                <w:szCs w:val="22"/>
                <w:lang w:val="sr-Latn-RS"/>
              </w:rPr>
              <w:t>a</w:t>
            </w:r>
            <w:r w:rsidRPr="00417654">
              <w:rPr>
                <w:rFonts w:ascii="Arial" w:eastAsia="TimesNewRomanPSMT" w:hAnsi="Arial" w:cs="Arial"/>
                <w:b/>
                <w:bCs/>
                <w:sz w:val="22"/>
                <w:szCs w:val="22"/>
                <w:lang w:val="sr-Cyrl-CS"/>
              </w:rPr>
              <w:t xml:space="preserve"> за к</w:t>
            </w:r>
            <w:r w:rsidRPr="00417654">
              <w:rPr>
                <w:rFonts w:ascii="Arial" w:eastAsia="TimesNewRomanPSMT" w:hAnsi="Arial" w:cs="Arial"/>
                <w:b/>
                <w:bCs/>
                <w:sz w:val="22"/>
                <w:szCs w:val="22"/>
                <w:lang w:val="sr-Latn-CS"/>
              </w:rPr>
              <w:t>онтакт</w:t>
            </w:r>
            <w:r w:rsidRPr="00417654">
              <w:rPr>
                <w:rFonts w:ascii="Arial" w:eastAsia="TimesNewRomanPSMT" w:hAnsi="Arial" w:cs="Arial"/>
                <w:b/>
                <w:bCs/>
                <w:sz w:val="22"/>
                <w:szCs w:val="22"/>
                <w:lang w:val="sr-Cyrl-CS"/>
              </w:rPr>
              <w:t>е</w:t>
            </w:r>
            <w:r w:rsidRPr="00417654">
              <w:rPr>
                <w:rFonts w:ascii="Arial" w:eastAsia="TimesNewRomanPSMT" w:hAnsi="Arial" w:cs="Arial"/>
                <w:b/>
                <w:bCs/>
                <w:sz w:val="22"/>
                <w:szCs w:val="22"/>
              </w:rPr>
              <w:t>-mail</w:t>
            </w:r>
            <w:r w:rsidRPr="00417654">
              <w:rPr>
                <w:rFonts w:ascii="Arial" w:eastAsia="TimesNewRomanPSMT" w:hAnsi="Arial" w:cs="Arial"/>
                <w:b/>
                <w:bCs/>
                <w:sz w:val="22"/>
                <w:szCs w:val="22"/>
                <w:lang w:val="sr-Cyrl-CS"/>
              </w:rPr>
              <w:t>:</w:t>
            </w:r>
          </w:p>
        </w:tc>
        <w:tc>
          <w:tcPr>
            <w:tcW w:w="70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AB67E68" w14:textId="32708AD5" w:rsidR="005130C9" w:rsidRPr="00130AD0" w:rsidRDefault="00130AD0" w:rsidP="00C4771E">
            <w:pPr>
              <w:tabs>
                <w:tab w:val="left" w:pos="131"/>
                <w:tab w:val="left" w:pos="371"/>
              </w:tabs>
              <w:suppressAutoHyphens w:val="0"/>
              <w:autoSpaceDE w:val="0"/>
              <w:ind w:left="41"/>
              <w:jc w:val="center"/>
              <w:textAlignment w:val="auto"/>
              <w:rPr>
                <w:rFonts w:cs="Arial"/>
                <w:color w:val="000000"/>
                <w:kern w:val="0"/>
                <w:sz w:val="22"/>
                <w:szCs w:val="22"/>
                <w:lang w:val="sr-Latn-RS"/>
              </w:rPr>
            </w:pPr>
            <w:r>
              <w:rPr>
                <w:rFonts w:cs="Arial"/>
                <w:color w:val="000000"/>
                <w:kern w:val="0"/>
                <w:sz w:val="22"/>
                <w:szCs w:val="22"/>
                <w:lang w:val="sr-Cyrl-RS"/>
              </w:rPr>
              <w:t>Ненад Милошевић</w:t>
            </w:r>
          </w:p>
          <w:p w14:paraId="261C4E0C" w14:textId="0645D8C3" w:rsidR="005130C9" w:rsidRPr="00417654" w:rsidRDefault="005130C9" w:rsidP="00C4771E">
            <w:pPr>
              <w:tabs>
                <w:tab w:val="left" w:pos="131"/>
                <w:tab w:val="left" w:pos="371"/>
              </w:tabs>
              <w:suppressAutoHyphens w:val="0"/>
              <w:autoSpaceDE w:val="0"/>
              <w:ind w:left="41"/>
              <w:jc w:val="center"/>
              <w:textAlignment w:val="auto"/>
              <w:rPr>
                <w:rFonts w:cs="Arial"/>
                <w:kern w:val="0"/>
                <w:sz w:val="22"/>
                <w:szCs w:val="22"/>
              </w:rPr>
            </w:pPr>
            <w:r w:rsidRPr="00417654">
              <w:rPr>
                <w:rFonts w:cs="Arial"/>
                <w:bCs/>
                <w:color w:val="000000"/>
                <w:kern w:val="0"/>
                <w:sz w:val="22"/>
                <w:szCs w:val="22"/>
              </w:rPr>
              <w:t>е-mail:</w:t>
            </w:r>
            <w:r w:rsidR="00417654">
              <w:rPr>
                <w:rFonts w:cs="Arial"/>
                <w:bCs/>
                <w:color w:val="000000"/>
                <w:kern w:val="0"/>
                <w:sz w:val="22"/>
                <w:szCs w:val="22"/>
                <w:lang w:val="sr-Cyrl-RS"/>
              </w:rPr>
              <w:t xml:space="preserve"> </w:t>
            </w:r>
            <w:hyperlink r:id="rId10" w:history="1">
              <w:r w:rsidR="00130AD0" w:rsidRPr="00DC4D29">
                <w:rPr>
                  <w:rStyle w:val="Hyperlink"/>
                  <w:rFonts w:cs="Arial"/>
                  <w:kern w:val="0"/>
                  <w:sz w:val="22"/>
                  <w:szCs w:val="22"/>
                </w:rPr>
                <w:t>nenad.milosevic@rbkolubara.rs</w:t>
              </w:r>
            </w:hyperlink>
            <w:r w:rsidR="00417654">
              <w:rPr>
                <w:rFonts w:cs="Arial"/>
                <w:kern w:val="0"/>
                <w:sz w:val="22"/>
                <w:szCs w:val="22"/>
              </w:rPr>
              <w:t xml:space="preserve"> </w:t>
            </w:r>
          </w:p>
          <w:p w14:paraId="26EAFC46" w14:textId="2B1E0D29" w:rsidR="005130C9" w:rsidRPr="00417654" w:rsidRDefault="00DC1F4A" w:rsidP="00C4771E">
            <w:pPr>
              <w:numPr>
                <w:ilvl w:val="0"/>
                <w:numId w:val="1"/>
              </w:numPr>
              <w:tabs>
                <w:tab w:val="left" w:pos="41"/>
                <w:tab w:val="left" w:pos="221"/>
                <w:tab w:val="left" w:pos="281"/>
              </w:tabs>
              <w:suppressAutoHyphens w:val="0"/>
              <w:autoSpaceDE w:val="0"/>
              <w:jc w:val="center"/>
              <w:textAlignment w:val="auto"/>
              <w:rPr>
                <w:rFonts w:cs="Arial"/>
                <w:color w:val="000000"/>
                <w:kern w:val="0"/>
                <w:sz w:val="22"/>
                <w:szCs w:val="22"/>
              </w:rPr>
            </w:pPr>
            <w:r w:rsidRPr="00417654">
              <w:rPr>
                <w:rFonts w:cs="Arial"/>
                <w:color w:val="000000"/>
                <w:kern w:val="0"/>
                <w:sz w:val="22"/>
                <w:szCs w:val="22"/>
                <w:lang w:val="sr-Cyrl-RS"/>
              </w:rPr>
              <w:t>Миланка Томић</w:t>
            </w:r>
          </w:p>
          <w:p w14:paraId="1FDCE212" w14:textId="128D83E2" w:rsidR="005130C9" w:rsidRPr="00417654" w:rsidRDefault="005130C9" w:rsidP="00DC1F4A">
            <w:pPr>
              <w:tabs>
                <w:tab w:val="left" w:pos="131"/>
                <w:tab w:val="left" w:pos="221"/>
                <w:tab w:val="left" w:pos="416"/>
              </w:tabs>
              <w:suppressAutoHyphens w:val="0"/>
              <w:autoSpaceDE w:val="0"/>
              <w:jc w:val="center"/>
              <w:textAlignment w:val="auto"/>
              <w:rPr>
                <w:rFonts w:cs="Arial"/>
                <w:color w:val="000000"/>
                <w:kern w:val="0"/>
                <w:sz w:val="22"/>
                <w:szCs w:val="22"/>
              </w:rPr>
            </w:pPr>
            <w:r w:rsidRPr="00417654">
              <w:rPr>
                <w:rFonts w:cs="Arial"/>
                <w:color w:val="000000"/>
                <w:kern w:val="0"/>
                <w:sz w:val="22"/>
                <w:szCs w:val="22"/>
              </w:rPr>
              <w:t xml:space="preserve">e-mail: </w:t>
            </w:r>
            <w:hyperlink r:id="rId11" w:history="1">
              <w:r w:rsidR="00DC1F4A" w:rsidRPr="00417654">
                <w:rPr>
                  <w:rStyle w:val="Hyperlink"/>
                  <w:rFonts w:eastAsia="TimesNewRomanPSMT" w:cs="Arial"/>
                  <w:bCs/>
                  <w:sz w:val="22"/>
                  <w:szCs w:val="22"/>
                </w:rPr>
                <w:t>milanka.tomic@rbkolubara.rs</w:t>
              </w:r>
            </w:hyperlink>
          </w:p>
        </w:tc>
      </w:tr>
    </w:tbl>
    <w:p w14:paraId="732150CC" w14:textId="77777777" w:rsidR="005130C9" w:rsidRPr="00417654" w:rsidRDefault="005130C9" w:rsidP="005130C9">
      <w:pPr>
        <w:pStyle w:val="Heading1"/>
        <w:spacing w:before="0"/>
        <w:ind w:left="0" w:firstLine="0"/>
        <w:jc w:val="both"/>
        <w:rPr>
          <w:rFonts w:ascii="Arial" w:hAnsi="Arial" w:cs="Arial"/>
        </w:rPr>
      </w:pPr>
    </w:p>
    <w:p w14:paraId="602590C7" w14:textId="77777777" w:rsidR="005130C9" w:rsidRPr="00417654" w:rsidRDefault="005130C9" w:rsidP="005130C9">
      <w:pPr>
        <w:pStyle w:val="Heading1"/>
        <w:numPr>
          <w:ilvl w:val="0"/>
          <w:numId w:val="23"/>
        </w:numPr>
        <w:spacing w:before="0"/>
        <w:jc w:val="both"/>
        <w:rPr>
          <w:rFonts w:ascii="Arial" w:hAnsi="Arial" w:cs="Arial"/>
        </w:rPr>
      </w:pPr>
      <w:r w:rsidRPr="00417654">
        <w:rPr>
          <w:rFonts w:ascii="Arial" w:hAnsi="Arial" w:cs="Arial"/>
        </w:rPr>
        <w:t>ПОДАЦИ О ПРЕДМЕТУ ЈАВНЕ НАБАВКЕ</w:t>
      </w:r>
    </w:p>
    <w:p w14:paraId="1C300713" w14:textId="77777777" w:rsidR="005130C9" w:rsidRPr="00DC765B" w:rsidRDefault="005130C9" w:rsidP="005130C9">
      <w:pPr>
        <w:pStyle w:val="Textbody"/>
        <w:rPr>
          <w:rFonts w:ascii="Arial" w:hAnsi="Arial" w:cs="Arial"/>
          <w:sz w:val="22"/>
          <w:szCs w:val="22"/>
        </w:rPr>
      </w:pPr>
    </w:p>
    <w:p w14:paraId="798C2323" w14:textId="77777777" w:rsidR="005130C9" w:rsidRPr="00DC765B" w:rsidRDefault="005130C9" w:rsidP="005130C9">
      <w:pPr>
        <w:pStyle w:val="Heading1"/>
        <w:spacing w:before="0"/>
        <w:ind w:left="0" w:firstLine="0"/>
        <w:jc w:val="both"/>
        <w:rPr>
          <w:rFonts w:ascii="Arial" w:hAnsi="Arial" w:cs="Arial"/>
          <w:lang w:val="sr-Cyrl-RS"/>
        </w:rPr>
      </w:pPr>
      <w:r w:rsidRPr="00DC765B">
        <w:rPr>
          <w:rFonts w:ascii="Arial" w:hAnsi="Arial" w:cs="Arial"/>
        </w:rPr>
        <w:t>2.1</w:t>
      </w:r>
      <w:r w:rsidRPr="00DC765B">
        <w:rPr>
          <w:rFonts w:ascii="Arial" w:hAnsi="Arial" w:cs="Arial"/>
          <w:lang w:val="sr-Cyrl-RS"/>
        </w:rPr>
        <w:t>.</w:t>
      </w:r>
      <w:r w:rsidRPr="00DC765B">
        <w:rPr>
          <w:rFonts w:ascii="Arial" w:hAnsi="Arial" w:cs="Arial"/>
        </w:rPr>
        <w:t xml:space="preserve"> Опис предмета јавне набавке, назив и ознака из општег речника  набавке</w:t>
      </w:r>
    </w:p>
    <w:p w14:paraId="102D019C" w14:textId="77777777" w:rsidR="005130C9" w:rsidRPr="00DC765B" w:rsidRDefault="005130C9" w:rsidP="005130C9">
      <w:pPr>
        <w:pStyle w:val="Standard"/>
        <w:spacing w:before="0"/>
        <w:rPr>
          <w:rFonts w:ascii="Arial" w:hAnsi="Arial" w:cs="Arial"/>
          <w:sz w:val="22"/>
          <w:szCs w:val="22"/>
        </w:rPr>
      </w:pPr>
    </w:p>
    <w:p w14:paraId="29A375F2" w14:textId="49D9BF01" w:rsidR="005130C9" w:rsidRPr="00DC765B" w:rsidRDefault="005130C9" w:rsidP="005130C9">
      <w:pPr>
        <w:pStyle w:val="Standard"/>
        <w:spacing w:before="0"/>
        <w:rPr>
          <w:rFonts w:ascii="Arial" w:hAnsi="Arial" w:cs="Arial"/>
          <w:b/>
          <w:sz w:val="22"/>
          <w:szCs w:val="22"/>
          <w:lang w:val="sr-Latn-RS"/>
        </w:rPr>
      </w:pPr>
      <w:r w:rsidRPr="00DC765B">
        <w:rPr>
          <w:rFonts w:ascii="Arial" w:hAnsi="Arial" w:cs="Arial"/>
          <w:sz w:val="22"/>
          <w:szCs w:val="22"/>
        </w:rPr>
        <w:t xml:space="preserve">Опис предмета јавне набавке: </w:t>
      </w:r>
      <w:r w:rsidRPr="00DC765B">
        <w:rPr>
          <w:rFonts w:ascii="Arial" w:hAnsi="Arial" w:cs="Arial"/>
          <w:sz w:val="22"/>
          <w:szCs w:val="22"/>
          <w:lang w:val="sr-Cyrl-RS"/>
        </w:rPr>
        <w:t xml:space="preserve"> </w:t>
      </w:r>
      <w:r w:rsidRPr="00DC765B">
        <w:rPr>
          <w:rFonts w:ascii="Arial" w:hAnsi="Arial" w:cs="Arial"/>
          <w:color w:val="auto"/>
          <w:sz w:val="22"/>
          <w:szCs w:val="22"/>
          <w:lang w:val="sr-Cyrl-RS"/>
        </w:rPr>
        <w:t>„</w:t>
      </w:r>
      <w:r w:rsidR="0077020B" w:rsidRPr="00DC765B">
        <w:rPr>
          <w:rFonts w:ascii="Arial" w:hAnsi="Arial" w:cs="Arial"/>
          <w:color w:val="auto"/>
          <w:sz w:val="22"/>
          <w:szCs w:val="22"/>
          <w:lang w:val="sr-Cyrl-RS"/>
        </w:rPr>
        <w:t>Услуга сервисирања телекомуникационих система</w:t>
      </w:r>
      <w:r w:rsidRPr="00DC765B">
        <w:rPr>
          <w:rFonts w:ascii="Arial" w:hAnsi="Arial" w:cs="Arial"/>
          <w:color w:val="auto"/>
          <w:sz w:val="22"/>
          <w:szCs w:val="22"/>
          <w:lang w:val="sr-Cyrl-RS"/>
        </w:rPr>
        <w:t>“</w:t>
      </w:r>
    </w:p>
    <w:p w14:paraId="7EF08832" w14:textId="639D7727" w:rsidR="005130C9" w:rsidRPr="00DC765B" w:rsidRDefault="005130C9" w:rsidP="005130C9">
      <w:pPr>
        <w:ind w:right="-11"/>
        <w:rPr>
          <w:rFonts w:cs="Arial"/>
          <w:sz w:val="22"/>
          <w:szCs w:val="22"/>
          <w:lang w:val="sr-Cyrl-RS"/>
        </w:rPr>
      </w:pPr>
      <w:r w:rsidRPr="00DC765B">
        <w:rPr>
          <w:rFonts w:cs="Arial"/>
          <w:sz w:val="22"/>
          <w:szCs w:val="22"/>
        </w:rPr>
        <w:t xml:space="preserve">Назив из општег речника набавке: </w:t>
      </w:r>
      <w:r w:rsidR="00130AD0" w:rsidRPr="00DC765B">
        <w:rPr>
          <w:rFonts w:cs="Arial"/>
          <w:sz w:val="22"/>
          <w:szCs w:val="22"/>
          <w:lang w:val="ru-RU"/>
        </w:rPr>
        <w:t>Услуге одржавања телефонске мреже</w:t>
      </w:r>
    </w:p>
    <w:p w14:paraId="6CA5EAB6" w14:textId="72CD359A" w:rsidR="005130C9" w:rsidRPr="00DC765B" w:rsidRDefault="005130C9" w:rsidP="005130C9">
      <w:pPr>
        <w:pStyle w:val="Standard"/>
        <w:spacing w:before="0"/>
        <w:rPr>
          <w:rFonts w:ascii="Arial" w:hAnsi="Arial" w:cs="Arial"/>
          <w:sz w:val="22"/>
          <w:szCs w:val="22"/>
          <w:lang w:val="sr-Latn-RS"/>
        </w:rPr>
      </w:pPr>
      <w:r w:rsidRPr="00DC765B">
        <w:rPr>
          <w:rFonts w:ascii="Arial" w:hAnsi="Arial" w:cs="Arial"/>
          <w:sz w:val="22"/>
          <w:szCs w:val="22"/>
        </w:rPr>
        <w:t xml:space="preserve">Ознака из општег речника набавке: </w:t>
      </w:r>
      <w:r w:rsidR="00130AD0" w:rsidRPr="00DC765B">
        <w:rPr>
          <w:rFonts w:ascii="Arial" w:hAnsi="Arial" w:cs="Arial"/>
          <w:sz w:val="22"/>
          <w:szCs w:val="22"/>
          <w:lang w:val="ru-RU"/>
        </w:rPr>
        <w:t>50334110-9</w:t>
      </w:r>
    </w:p>
    <w:p w14:paraId="342A2E65" w14:textId="77777777" w:rsidR="005130C9" w:rsidRPr="00DC765B" w:rsidRDefault="005130C9" w:rsidP="005130C9">
      <w:pPr>
        <w:pStyle w:val="Standard"/>
        <w:spacing w:before="0"/>
        <w:rPr>
          <w:rFonts w:ascii="Arial" w:hAnsi="Arial" w:cs="Arial"/>
          <w:sz w:val="22"/>
          <w:szCs w:val="22"/>
        </w:rPr>
      </w:pPr>
      <w:r w:rsidRPr="00DC765B">
        <w:rPr>
          <w:rFonts w:ascii="Arial" w:hAnsi="Arial" w:cs="Arial"/>
          <w:sz w:val="22"/>
          <w:szCs w:val="22"/>
        </w:rPr>
        <w:t>Детаљни подаци о предмету набавке</w:t>
      </w:r>
      <w:r w:rsidRPr="00DC765B">
        <w:rPr>
          <w:rFonts w:ascii="Arial" w:hAnsi="Arial" w:cs="Arial"/>
          <w:sz w:val="22"/>
          <w:szCs w:val="22"/>
          <w:lang w:val="sr-Cyrl-RS"/>
        </w:rPr>
        <w:t>,</w:t>
      </w:r>
      <w:r w:rsidRPr="00DC765B">
        <w:rPr>
          <w:rFonts w:ascii="Arial" w:hAnsi="Arial" w:cs="Arial"/>
          <w:sz w:val="22"/>
          <w:szCs w:val="22"/>
        </w:rPr>
        <w:t xml:space="preserve"> наведени су у техничкој спецификацији (поглавље 3. kонкурсне документације)</w:t>
      </w:r>
    </w:p>
    <w:p w14:paraId="5142B048" w14:textId="77777777" w:rsidR="005130C9" w:rsidRPr="00DC765B" w:rsidRDefault="005130C9" w:rsidP="005130C9">
      <w:pPr>
        <w:pStyle w:val="Standard"/>
        <w:spacing w:before="0"/>
        <w:rPr>
          <w:rFonts w:ascii="Arial" w:hAnsi="Arial" w:cs="Arial"/>
          <w:sz w:val="22"/>
          <w:szCs w:val="22"/>
        </w:rPr>
      </w:pPr>
    </w:p>
    <w:p w14:paraId="0671A0F6" w14:textId="77777777" w:rsidR="005130C9" w:rsidRPr="00DC765B" w:rsidRDefault="005130C9" w:rsidP="00276C1E">
      <w:pPr>
        <w:pStyle w:val="Heading1"/>
        <w:numPr>
          <w:ilvl w:val="0"/>
          <w:numId w:val="23"/>
        </w:numPr>
        <w:spacing w:before="0"/>
        <w:jc w:val="both"/>
        <w:rPr>
          <w:rFonts w:ascii="Arial" w:hAnsi="Arial" w:cs="Arial"/>
        </w:rPr>
      </w:pPr>
      <w:r w:rsidRPr="00DC765B">
        <w:rPr>
          <w:rFonts w:ascii="Arial" w:hAnsi="Arial" w:cs="Arial"/>
        </w:rPr>
        <w:t>ТЕХНИЧКА СПЕЦИФИКАЦИЈА</w:t>
      </w:r>
    </w:p>
    <w:p w14:paraId="5038B8EF" w14:textId="77777777" w:rsidR="005130C9" w:rsidRPr="00DC765B" w:rsidRDefault="005130C9" w:rsidP="00276C1E">
      <w:pPr>
        <w:pStyle w:val="Standard"/>
        <w:spacing w:before="0"/>
        <w:rPr>
          <w:rFonts w:ascii="Arial" w:hAnsi="Arial" w:cs="Arial"/>
          <w:sz w:val="22"/>
          <w:szCs w:val="22"/>
        </w:rPr>
      </w:pPr>
    </w:p>
    <w:p w14:paraId="718C8084" w14:textId="77777777" w:rsidR="00DC765B" w:rsidRPr="00DC765B" w:rsidRDefault="005130C9" w:rsidP="00DC765B">
      <w:pPr>
        <w:pStyle w:val="Standard"/>
        <w:spacing w:before="0"/>
        <w:rPr>
          <w:rFonts w:ascii="Arial" w:hAnsi="Arial" w:cs="Arial"/>
          <w:sz w:val="22"/>
          <w:szCs w:val="22"/>
        </w:rPr>
      </w:pPr>
      <w:r w:rsidRPr="00DC765B">
        <w:rPr>
          <w:rFonts w:ascii="Arial" w:hAnsi="Arial" w:cs="Arial"/>
          <w:sz w:val="22"/>
          <w:szCs w:val="22"/>
        </w:rPr>
        <w:t>(Врста, техничке карактеристике, квалитет, обим и опис услуга, техничка документација и планови, начин спровођења контроле и обезбеђивања гаранције квалитета, рок извршења, место извршења услуга, евентуалне додатне услуге и сл.)</w:t>
      </w:r>
      <w:bookmarkStart w:id="7" w:name="_Toc441651541"/>
      <w:bookmarkStart w:id="8" w:name="_Toc442559879"/>
      <w:bookmarkStart w:id="9" w:name="_Toc427817447"/>
      <w:bookmarkStart w:id="10" w:name="_Toc427817448"/>
    </w:p>
    <w:bookmarkEnd w:id="7"/>
    <w:bookmarkEnd w:id="8"/>
    <w:p w14:paraId="24E816C5" w14:textId="77777777" w:rsidR="00DC765B" w:rsidRPr="00DC765B" w:rsidRDefault="00DC765B" w:rsidP="00DC765B">
      <w:pPr>
        <w:autoSpaceDE w:val="0"/>
        <w:ind w:left="317" w:hanging="357"/>
        <w:jc w:val="both"/>
        <w:rPr>
          <w:rFonts w:cs="Arial"/>
          <w:color w:val="000000"/>
          <w:sz w:val="22"/>
          <w:szCs w:val="22"/>
        </w:rPr>
      </w:pPr>
    </w:p>
    <w:p w14:paraId="76BE3910" w14:textId="77777777" w:rsidR="00DC765B" w:rsidRPr="00DC765B" w:rsidRDefault="00DC765B" w:rsidP="00DC765B">
      <w:pPr>
        <w:autoSpaceDE w:val="0"/>
        <w:ind w:hanging="142"/>
        <w:jc w:val="both"/>
        <w:outlineLvl w:val="0"/>
        <w:rPr>
          <w:rFonts w:cs="Arial"/>
          <w:b/>
          <w:color w:val="000000"/>
          <w:sz w:val="22"/>
          <w:szCs w:val="22"/>
          <w:lang w:val="sr-Cyrl-RS" w:eastAsia="ar-SA"/>
        </w:rPr>
      </w:pPr>
      <w:r w:rsidRPr="00DC765B">
        <w:rPr>
          <w:rFonts w:cs="Arial"/>
          <w:b/>
          <w:color w:val="000000"/>
          <w:sz w:val="22"/>
          <w:szCs w:val="22"/>
          <w:lang w:eastAsia="ar-SA"/>
        </w:rPr>
        <w:t>3.1. Врста и обим услуга:</w:t>
      </w:r>
      <w:r w:rsidRPr="00DC765B">
        <w:rPr>
          <w:rFonts w:cs="Arial"/>
          <w:b/>
          <w:color w:val="000000"/>
          <w:sz w:val="22"/>
          <w:szCs w:val="22"/>
          <w:lang w:val="sr-Cyrl-RS" w:eastAsia="ar-SA"/>
        </w:rPr>
        <w:t xml:space="preserve">   </w:t>
      </w:r>
    </w:p>
    <w:p w14:paraId="7AA00F2C" w14:textId="77777777" w:rsidR="00DC765B" w:rsidRPr="00DC765B" w:rsidRDefault="00DC765B" w:rsidP="00DC765B">
      <w:pPr>
        <w:ind w:left="317" w:right="-330" w:hanging="357"/>
        <w:contextualSpacing/>
        <w:jc w:val="both"/>
        <w:rPr>
          <w:rFonts w:cs="Arial"/>
          <w:b/>
          <w:sz w:val="22"/>
          <w:szCs w:val="22"/>
          <w:lang w:val="sr-Cyrl-RS"/>
        </w:rPr>
      </w:pPr>
    </w:p>
    <w:p w14:paraId="69730EA2" w14:textId="77777777" w:rsidR="00DC765B" w:rsidRPr="00DC765B" w:rsidRDefault="00DC765B" w:rsidP="00DC765B">
      <w:pPr>
        <w:ind w:left="317" w:right="-330" w:hanging="357"/>
        <w:contextualSpacing/>
        <w:jc w:val="both"/>
        <w:rPr>
          <w:rFonts w:cs="Arial"/>
          <w:b/>
          <w:sz w:val="22"/>
          <w:szCs w:val="22"/>
          <w:lang w:val="sr-Cyrl-CS"/>
        </w:rPr>
      </w:pPr>
      <w:r w:rsidRPr="00DC765B">
        <w:rPr>
          <w:rFonts w:cs="Arial"/>
          <w:b/>
          <w:sz w:val="22"/>
          <w:szCs w:val="22"/>
        </w:rPr>
        <w:t>Сервисирање и поправка УПС уређаја и батеријских напајања;</w:t>
      </w:r>
      <w:r w:rsidRPr="00DC765B">
        <w:rPr>
          <w:rFonts w:cs="Arial"/>
          <w:b/>
          <w:sz w:val="22"/>
          <w:szCs w:val="22"/>
          <w:lang w:val="sr-Cyrl-RS"/>
        </w:rPr>
        <w:t xml:space="preserve"> </w:t>
      </w:r>
    </w:p>
    <w:p w14:paraId="7E053C3B" w14:textId="77777777" w:rsidR="00DC765B" w:rsidRPr="00DC765B" w:rsidRDefault="00DC765B" w:rsidP="00DC765B">
      <w:pPr>
        <w:contextualSpacing/>
        <w:jc w:val="both"/>
        <w:rPr>
          <w:rFonts w:cs="Arial"/>
          <w:b/>
          <w:color w:val="FF0000"/>
          <w:sz w:val="22"/>
          <w:szCs w:val="22"/>
          <w:lang w:val="sr-Cyrl-CS"/>
        </w:rPr>
      </w:pPr>
    </w:p>
    <w:p w14:paraId="29E4AC67" w14:textId="77777777" w:rsidR="00DC765B" w:rsidRPr="00DC765B" w:rsidRDefault="00DC765B" w:rsidP="00DC765B">
      <w:pPr>
        <w:contextualSpacing/>
        <w:jc w:val="both"/>
        <w:rPr>
          <w:rFonts w:cs="Arial"/>
          <w:sz w:val="22"/>
          <w:szCs w:val="22"/>
          <w:lang w:val="ru-RU"/>
        </w:rPr>
      </w:pPr>
      <w:r w:rsidRPr="00DC765B">
        <w:rPr>
          <w:rFonts w:cs="Arial"/>
          <w:b/>
          <w:sz w:val="22"/>
          <w:szCs w:val="22"/>
        </w:rPr>
        <w:t>Услуга сервисирања и поправке са потребним испитивањем, заменом неисправних ћелија и пратећих резервних делова и израдом адекватног комплетног извештаја о сервису .</w:t>
      </w:r>
    </w:p>
    <w:p w14:paraId="44B6C6C1" w14:textId="77777777" w:rsidR="00DC765B" w:rsidRPr="00DC765B" w:rsidRDefault="00DC765B" w:rsidP="00DC765B">
      <w:pPr>
        <w:contextualSpacing/>
        <w:jc w:val="both"/>
        <w:rPr>
          <w:rFonts w:cs="Arial"/>
          <w:b/>
          <w:color w:val="FF0000"/>
          <w:sz w:val="22"/>
          <w:szCs w:val="22"/>
          <w:lang w:val="sr-Cyrl-CS"/>
        </w:rPr>
      </w:pPr>
    </w:p>
    <w:p w14:paraId="32F3C410" w14:textId="77777777" w:rsidR="00DC765B" w:rsidRPr="00DC765B" w:rsidRDefault="00DC765B" w:rsidP="00DC765B">
      <w:pPr>
        <w:contextualSpacing/>
        <w:rPr>
          <w:rFonts w:cs="Arial"/>
          <w:b/>
          <w:sz w:val="22"/>
          <w:szCs w:val="22"/>
          <w:lang w:val="sr-Cyrl-CS"/>
        </w:rPr>
      </w:pPr>
      <w:r w:rsidRPr="00DC765B">
        <w:rPr>
          <w:rFonts w:cs="Arial"/>
          <w:b/>
          <w:sz w:val="22"/>
          <w:szCs w:val="22"/>
          <w:lang w:val="sr-Cyrl-CS"/>
        </w:rPr>
        <w:t>Корисник услуга располаже са следећим врстама УПС уређаја:</w:t>
      </w:r>
    </w:p>
    <w:p w14:paraId="4CB56D82" w14:textId="77777777" w:rsidR="00DC765B" w:rsidRPr="00DC765B" w:rsidRDefault="00DC765B" w:rsidP="00DC765B">
      <w:pPr>
        <w:contextualSpacing/>
        <w:rPr>
          <w:rFonts w:cs="Arial"/>
          <w:b/>
          <w:sz w:val="22"/>
          <w:szCs w:val="22"/>
          <w:lang w:val="sr-Cyrl-CS"/>
        </w:rPr>
      </w:pPr>
    </w:p>
    <w:p w14:paraId="6736E9F1" w14:textId="77777777" w:rsidR="00DC765B" w:rsidRPr="00DC765B" w:rsidRDefault="00DC765B" w:rsidP="00DC765B">
      <w:pPr>
        <w:contextualSpacing/>
        <w:rPr>
          <w:rFonts w:cs="Arial"/>
          <w:b/>
          <w:sz w:val="22"/>
          <w:szCs w:val="22"/>
          <w:lang w:val="sr-Cyrl-CS"/>
        </w:rPr>
      </w:pPr>
      <w:r w:rsidRPr="00DC765B">
        <w:rPr>
          <w:rFonts w:cs="Arial"/>
          <w:b/>
          <w:sz w:val="22"/>
          <w:szCs w:val="22"/>
          <w:lang w:val="sr-Cyrl-CS"/>
        </w:rPr>
        <w:t>LIEBERT:</w:t>
      </w:r>
    </w:p>
    <w:p w14:paraId="40B9BAF6" w14:textId="77777777" w:rsidR="00DC765B" w:rsidRPr="00DC765B" w:rsidRDefault="00DC765B" w:rsidP="00DC765B">
      <w:pPr>
        <w:contextualSpacing/>
        <w:rPr>
          <w:rFonts w:cs="Arial"/>
          <w:sz w:val="22"/>
          <w:szCs w:val="22"/>
          <w:lang w:val="sr-Latn-RS"/>
        </w:rPr>
      </w:pPr>
      <w:r w:rsidRPr="00DC765B">
        <w:rPr>
          <w:rFonts w:cs="Arial"/>
          <w:sz w:val="22"/>
          <w:szCs w:val="22"/>
        </w:rPr>
        <w:t xml:space="preserve">Vertiv </w:t>
      </w:r>
      <w:r w:rsidRPr="00DC765B">
        <w:rPr>
          <w:rFonts w:cs="Arial"/>
          <w:sz w:val="22"/>
          <w:szCs w:val="22"/>
          <w:lang w:val="sr-Latn-RS"/>
        </w:rPr>
        <w:t xml:space="preserve">NXC 30kVA / 27kW </w:t>
      </w:r>
      <w:r w:rsidRPr="00DC765B">
        <w:rPr>
          <w:rFonts w:cs="Arial"/>
          <w:sz w:val="22"/>
          <w:szCs w:val="22"/>
          <w:lang w:val="sr-Cyrl-RS"/>
        </w:rPr>
        <w:t xml:space="preserve">  </w:t>
      </w:r>
    </w:p>
    <w:p w14:paraId="3046453C" w14:textId="77777777" w:rsidR="00DC765B" w:rsidRPr="00DC765B" w:rsidRDefault="00DC765B" w:rsidP="00DC765B">
      <w:pPr>
        <w:rPr>
          <w:rFonts w:cs="Arial"/>
          <w:sz w:val="22"/>
          <w:szCs w:val="22"/>
          <w:lang w:val="sr-Cyrl-RS"/>
        </w:rPr>
      </w:pPr>
      <w:r w:rsidRPr="00DC765B">
        <w:rPr>
          <w:rFonts w:cs="Arial"/>
          <w:sz w:val="22"/>
          <w:szCs w:val="22"/>
          <w:lang w:val="sr-Latn-RS"/>
        </w:rPr>
        <w:t>Emerson NXC 30kVA (27kW</w:t>
      </w:r>
      <w:r w:rsidRPr="00DC765B">
        <w:rPr>
          <w:rFonts w:cs="Arial"/>
          <w:sz w:val="22"/>
          <w:szCs w:val="22"/>
          <w:lang w:val="sr-Cyrl-RS"/>
        </w:rPr>
        <w:t>)</w:t>
      </w:r>
    </w:p>
    <w:p w14:paraId="12DAEEC8" w14:textId="77777777" w:rsidR="00DC765B" w:rsidRPr="00DC765B" w:rsidRDefault="00DC765B" w:rsidP="00DC765B">
      <w:pPr>
        <w:rPr>
          <w:rFonts w:cs="Arial"/>
          <w:sz w:val="22"/>
          <w:szCs w:val="22"/>
          <w:lang w:val="sr-Latn-RS"/>
        </w:rPr>
      </w:pPr>
      <w:r w:rsidRPr="00DC765B">
        <w:rPr>
          <w:rFonts w:cs="Arial"/>
          <w:sz w:val="22"/>
          <w:szCs w:val="22"/>
          <w:lang w:val="sr-Latn-RS"/>
        </w:rPr>
        <w:t xml:space="preserve">Услуга </w:t>
      </w:r>
      <w:r w:rsidRPr="00DC765B">
        <w:rPr>
          <w:rFonts w:cs="Arial"/>
          <w:sz w:val="22"/>
          <w:szCs w:val="22"/>
          <w:lang w:val="sr-Cyrl-RS"/>
        </w:rPr>
        <w:t>сервисирања, набавке</w:t>
      </w:r>
      <w:r w:rsidRPr="00DC765B">
        <w:rPr>
          <w:rFonts w:cs="Arial"/>
          <w:sz w:val="22"/>
          <w:szCs w:val="22"/>
          <w:lang w:val="sr-Latn-RS"/>
        </w:rPr>
        <w:t xml:space="preserve"> и замене компоненти UPS уређаја (Crash Kit): </w:t>
      </w:r>
    </w:p>
    <w:p w14:paraId="74073C47" w14:textId="77777777" w:rsidR="00DC765B" w:rsidRPr="00DC765B" w:rsidRDefault="00DC765B" w:rsidP="00DC765B">
      <w:pPr>
        <w:pStyle w:val="ListParagraph"/>
        <w:widowControl/>
        <w:numPr>
          <w:ilvl w:val="0"/>
          <w:numId w:val="64"/>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lastRenderedPageBreak/>
        <w:t>02357018 Subassembly, NX 0040kTJ1AFN01Z2,Power Subassembly for Liebert NX 40k UPS (Crash Kit)</w:t>
      </w:r>
    </w:p>
    <w:p w14:paraId="54A076E3" w14:textId="77777777" w:rsidR="00DC765B" w:rsidRPr="00DC765B" w:rsidRDefault="00DC765B" w:rsidP="00DC765B">
      <w:pPr>
        <w:pStyle w:val="ListParagraph"/>
        <w:widowControl/>
        <w:numPr>
          <w:ilvl w:val="0"/>
          <w:numId w:val="64"/>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03029574 Manufactured Board,UHR43S673M4,Bypass Power Signal Board,</w:t>
      </w:r>
      <w:r w:rsidRPr="00DC765B">
        <w:rPr>
          <w:rFonts w:ascii="Arial" w:hAnsi="Arial" w:cs="Arial"/>
          <w:sz w:val="22"/>
          <w:szCs w:val="22"/>
          <w:lang w:val="sr-Latn-RS"/>
        </w:rPr>
        <w:tab/>
      </w:r>
      <w:r w:rsidRPr="00DC765B">
        <w:rPr>
          <w:rFonts w:ascii="Arial" w:hAnsi="Arial" w:cs="Arial"/>
          <w:sz w:val="22"/>
          <w:szCs w:val="22"/>
          <w:lang w:val="sr-Latn-RS"/>
        </w:rPr>
        <w:tab/>
      </w:r>
    </w:p>
    <w:p w14:paraId="2AFDCF7D" w14:textId="77777777" w:rsidR="00DC765B" w:rsidRPr="00DC765B" w:rsidRDefault="00DC765B" w:rsidP="00DC765B">
      <w:pPr>
        <w:pStyle w:val="ListParagraph"/>
        <w:widowControl/>
        <w:numPr>
          <w:ilvl w:val="0"/>
          <w:numId w:val="64"/>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03029575 Manufactured Board,UHR43S673A3,Output Capacitors Board</w:t>
      </w:r>
      <w:r w:rsidRPr="00DC765B">
        <w:rPr>
          <w:rFonts w:ascii="Arial" w:hAnsi="Arial" w:cs="Arial"/>
          <w:sz w:val="22"/>
          <w:szCs w:val="22"/>
          <w:lang w:val="sr-Latn-RS"/>
        </w:rPr>
        <w:tab/>
      </w:r>
      <w:r w:rsidRPr="00DC765B">
        <w:rPr>
          <w:rFonts w:ascii="Arial" w:hAnsi="Arial" w:cs="Arial"/>
          <w:sz w:val="22"/>
          <w:szCs w:val="22"/>
          <w:lang w:val="sr-Latn-RS"/>
        </w:rPr>
        <w:tab/>
      </w:r>
    </w:p>
    <w:p w14:paraId="660DACE6" w14:textId="77777777" w:rsidR="00DC765B" w:rsidRPr="00DC765B" w:rsidRDefault="00DC765B" w:rsidP="00DC765B">
      <w:pPr>
        <w:pStyle w:val="ListParagraph"/>
        <w:widowControl/>
        <w:numPr>
          <w:ilvl w:val="0"/>
          <w:numId w:val="64"/>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03029956 Manufactured Board,UHR43S673A9,Output EMI Board,</w:t>
      </w:r>
      <w:r w:rsidRPr="00DC765B">
        <w:rPr>
          <w:rFonts w:ascii="Arial" w:hAnsi="Arial" w:cs="Arial"/>
          <w:sz w:val="22"/>
          <w:szCs w:val="22"/>
          <w:lang w:val="sr-Latn-RS"/>
        </w:rPr>
        <w:tab/>
      </w:r>
      <w:r w:rsidRPr="00DC765B">
        <w:rPr>
          <w:rFonts w:ascii="Arial" w:hAnsi="Arial" w:cs="Arial"/>
          <w:sz w:val="22"/>
          <w:szCs w:val="22"/>
          <w:lang w:val="sr-Latn-RS"/>
        </w:rPr>
        <w:tab/>
      </w:r>
      <w:r w:rsidRPr="00DC765B">
        <w:rPr>
          <w:rFonts w:ascii="Arial" w:hAnsi="Arial" w:cs="Arial"/>
          <w:sz w:val="22"/>
          <w:szCs w:val="22"/>
          <w:lang w:val="sr-Latn-RS"/>
        </w:rPr>
        <w:tab/>
      </w:r>
    </w:p>
    <w:p w14:paraId="35AEE020" w14:textId="77777777" w:rsidR="00DC765B" w:rsidRPr="00DC765B" w:rsidRDefault="00DC765B" w:rsidP="00DC765B">
      <w:pPr>
        <w:pStyle w:val="ListParagraph"/>
        <w:widowControl/>
        <w:numPr>
          <w:ilvl w:val="0"/>
          <w:numId w:val="64"/>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03029679 Manufactured Board,UHR43S673A6,INV Capacitor Board 2,</w:t>
      </w:r>
      <w:r w:rsidRPr="00DC765B">
        <w:rPr>
          <w:rFonts w:ascii="Arial" w:hAnsi="Arial" w:cs="Arial"/>
          <w:sz w:val="22"/>
          <w:szCs w:val="22"/>
          <w:lang w:val="sr-Latn-RS"/>
        </w:rPr>
        <w:tab/>
      </w:r>
      <w:r w:rsidRPr="00DC765B">
        <w:rPr>
          <w:rFonts w:ascii="Arial" w:hAnsi="Arial" w:cs="Arial"/>
          <w:sz w:val="22"/>
          <w:szCs w:val="22"/>
          <w:lang w:val="sr-Latn-RS"/>
        </w:rPr>
        <w:tab/>
      </w:r>
      <w:r w:rsidRPr="00DC765B">
        <w:rPr>
          <w:rFonts w:ascii="Arial" w:hAnsi="Arial" w:cs="Arial"/>
          <w:sz w:val="22"/>
          <w:szCs w:val="22"/>
          <w:lang w:val="sr-Latn-RS"/>
        </w:rPr>
        <w:tab/>
      </w:r>
    </w:p>
    <w:p w14:paraId="10D90D09" w14:textId="77777777" w:rsidR="00DC765B" w:rsidRPr="00DC765B" w:rsidRDefault="00DC765B" w:rsidP="00DC765B">
      <w:pPr>
        <w:pStyle w:val="ListParagraph"/>
        <w:widowControl/>
        <w:numPr>
          <w:ilvl w:val="0"/>
          <w:numId w:val="64"/>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03035219 Finished Board,UHR43S673U11,DSP Control Board for UHR43S673,</w:t>
      </w:r>
      <w:r w:rsidRPr="00DC765B">
        <w:rPr>
          <w:rFonts w:ascii="Arial" w:hAnsi="Arial" w:cs="Arial"/>
          <w:sz w:val="22"/>
          <w:szCs w:val="22"/>
          <w:lang w:val="sr-Latn-RS"/>
        </w:rPr>
        <w:tab/>
      </w:r>
      <w:r w:rsidRPr="00DC765B">
        <w:rPr>
          <w:rFonts w:ascii="Arial" w:hAnsi="Arial" w:cs="Arial"/>
          <w:sz w:val="22"/>
          <w:szCs w:val="22"/>
          <w:lang w:val="sr-Latn-RS"/>
        </w:rPr>
        <w:tab/>
      </w:r>
    </w:p>
    <w:p w14:paraId="71D5CAD6" w14:textId="77777777" w:rsidR="00DC765B" w:rsidRPr="00DC765B" w:rsidRDefault="00DC765B" w:rsidP="00DC765B">
      <w:pPr>
        <w:pStyle w:val="ListParagraph"/>
        <w:widowControl/>
        <w:numPr>
          <w:ilvl w:val="0"/>
          <w:numId w:val="64"/>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03029659 Manufactured Board,UHR43S673X1,Parallel Board,</w:t>
      </w:r>
      <w:r w:rsidRPr="00DC765B">
        <w:rPr>
          <w:rFonts w:ascii="Arial" w:hAnsi="Arial" w:cs="Arial"/>
          <w:sz w:val="22"/>
          <w:szCs w:val="22"/>
          <w:lang w:val="sr-Latn-RS"/>
        </w:rPr>
        <w:tab/>
      </w:r>
    </w:p>
    <w:p w14:paraId="31D37944" w14:textId="77777777" w:rsidR="00DC765B" w:rsidRPr="00DC765B" w:rsidRDefault="00DC765B" w:rsidP="00DC765B">
      <w:pPr>
        <w:pStyle w:val="ListParagraph"/>
        <w:widowControl/>
        <w:numPr>
          <w:ilvl w:val="0"/>
          <w:numId w:val="64"/>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03029573 Manufactured Board,UHR43S673M2,signal connect board,</w:t>
      </w:r>
      <w:r w:rsidRPr="00DC765B">
        <w:rPr>
          <w:rFonts w:ascii="Arial" w:hAnsi="Arial" w:cs="Arial"/>
          <w:sz w:val="22"/>
          <w:szCs w:val="22"/>
          <w:lang w:val="sr-Latn-RS"/>
        </w:rPr>
        <w:tab/>
      </w:r>
      <w:r w:rsidRPr="00DC765B">
        <w:rPr>
          <w:rFonts w:ascii="Arial" w:hAnsi="Arial" w:cs="Arial"/>
          <w:sz w:val="22"/>
          <w:szCs w:val="22"/>
          <w:lang w:val="sr-Latn-RS"/>
        </w:rPr>
        <w:tab/>
      </w:r>
    </w:p>
    <w:p w14:paraId="18DFF38E" w14:textId="77777777" w:rsidR="00DC765B" w:rsidRPr="00DC765B" w:rsidRDefault="00DC765B" w:rsidP="00DC765B">
      <w:pPr>
        <w:pStyle w:val="ListParagraph"/>
        <w:widowControl/>
        <w:numPr>
          <w:ilvl w:val="0"/>
          <w:numId w:val="64"/>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03028208 Manufactured Board, UHRF3S67D1, UHRF3S67Z1 LED Display Board,</w:t>
      </w:r>
      <w:r w:rsidRPr="00DC765B">
        <w:rPr>
          <w:rFonts w:ascii="Arial" w:hAnsi="Arial" w:cs="Arial"/>
          <w:sz w:val="22"/>
          <w:szCs w:val="22"/>
          <w:lang w:val="sr-Latn-RS"/>
        </w:rPr>
        <w:tab/>
      </w:r>
    </w:p>
    <w:p w14:paraId="628F5DDC" w14:textId="77777777" w:rsidR="00DC765B" w:rsidRPr="00DC765B" w:rsidRDefault="00DC765B" w:rsidP="00DC765B">
      <w:pPr>
        <w:pStyle w:val="ListParagraph"/>
        <w:widowControl/>
        <w:numPr>
          <w:ilvl w:val="0"/>
          <w:numId w:val="64"/>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03029662 Manufactured Board,UHR43S673A5,UHR43S673A5-EMI Board,</w:t>
      </w:r>
      <w:r w:rsidRPr="00DC765B">
        <w:rPr>
          <w:rFonts w:ascii="Arial" w:hAnsi="Arial" w:cs="Arial"/>
          <w:sz w:val="22"/>
          <w:szCs w:val="22"/>
          <w:lang w:val="sr-Latn-RS"/>
        </w:rPr>
        <w:tab/>
      </w:r>
      <w:r w:rsidRPr="00DC765B">
        <w:rPr>
          <w:rFonts w:ascii="Arial" w:hAnsi="Arial" w:cs="Arial"/>
          <w:sz w:val="22"/>
          <w:szCs w:val="22"/>
          <w:lang w:val="sr-Latn-RS"/>
        </w:rPr>
        <w:tab/>
      </w:r>
    </w:p>
    <w:p w14:paraId="3110A181" w14:textId="77777777" w:rsidR="00DC765B" w:rsidRPr="00DC765B" w:rsidRDefault="00DC765B" w:rsidP="00DC765B">
      <w:pPr>
        <w:pStyle w:val="ListParagraph"/>
        <w:widowControl/>
        <w:numPr>
          <w:ilvl w:val="0"/>
          <w:numId w:val="64"/>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03028576 Manufactured Board,UHRK2S671K1,UHRK2S671Z Key Board</w:t>
      </w:r>
      <w:r w:rsidRPr="00DC765B">
        <w:rPr>
          <w:rFonts w:ascii="Arial" w:hAnsi="Arial" w:cs="Arial"/>
          <w:sz w:val="22"/>
          <w:szCs w:val="22"/>
          <w:lang w:val="sr-Latn-RS"/>
        </w:rPr>
        <w:tab/>
      </w:r>
      <w:r w:rsidRPr="00DC765B">
        <w:rPr>
          <w:rFonts w:ascii="Arial" w:hAnsi="Arial" w:cs="Arial"/>
          <w:sz w:val="22"/>
          <w:szCs w:val="22"/>
          <w:lang w:val="sr-Latn-RS"/>
        </w:rPr>
        <w:tab/>
      </w:r>
      <w:r w:rsidRPr="00DC765B">
        <w:rPr>
          <w:rFonts w:ascii="Arial" w:hAnsi="Arial" w:cs="Arial"/>
          <w:sz w:val="22"/>
          <w:szCs w:val="22"/>
          <w:lang w:val="sr-Latn-RS"/>
        </w:rPr>
        <w:tab/>
      </w:r>
    </w:p>
    <w:p w14:paraId="6610B0DF" w14:textId="77777777" w:rsidR="00DC765B" w:rsidRPr="00DC765B" w:rsidRDefault="00DC765B" w:rsidP="00DC765B">
      <w:pPr>
        <w:pStyle w:val="ListParagraph"/>
        <w:widowControl/>
        <w:numPr>
          <w:ilvl w:val="0"/>
          <w:numId w:val="64"/>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03029132 Manufactured Board,UHRK2S671M3,UHRK2S671Z,Auxiliary Power Board</w:t>
      </w:r>
    </w:p>
    <w:p w14:paraId="295E4124" w14:textId="77777777" w:rsidR="00DC765B" w:rsidRPr="00DC765B" w:rsidRDefault="00DC765B" w:rsidP="00DC765B">
      <w:pPr>
        <w:pStyle w:val="ListParagraph"/>
        <w:widowControl/>
        <w:numPr>
          <w:ilvl w:val="0"/>
          <w:numId w:val="64"/>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03029656 Manufactured Board,UHR43S673M1-Main Power Board,</w:t>
      </w:r>
      <w:r w:rsidRPr="00DC765B">
        <w:rPr>
          <w:rFonts w:ascii="Arial" w:hAnsi="Arial" w:cs="Arial"/>
          <w:sz w:val="22"/>
          <w:szCs w:val="22"/>
          <w:lang w:val="sr-Latn-RS"/>
        </w:rPr>
        <w:tab/>
      </w:r>
      <w:r w:rsidRPr="00DC765B">
        <w:rPr>
          <w:rFonts w:ascii="Arial" w:hAnsi="Arial" w:cs="Arial"/>
          <w:sz w:val="22"/>
          <w:szCs w:val="22"/>
          <w:lang w:val="sr-Latn-RS"/>
        </w:rPr>
        <w:tab/>
      </w:r>
      <w:r w:rsidRPr="00DC765B">
        <w:rPr>
          <w:rFonts w:ascii="Arial" w:hAnsi="Arial" w:cs="Arial"/>
          <w:sz w:val="22"/>
          <w:szCs w:val="22"/>
          <w:lang w:val="sr-Latn-RS"/>
        </w:rPr>
        <w:tab/>
      </w:r>
    </w:p>
    <w:p w14:paraId="1FF5CBA9" w14:textId="77777777" w:rsidR="00DC765B" w:rsidRPr="00DC765B" w:rsidRDefault="00DC765B" w:rsidP="00DC765B">
      <w:pPr>
        <w:pStyle w:val="ListParagraph"/>
        <w:widowControl/>
        <w:numPr>
          <w:ilvl w:val="0"/>
          <w:numId w:val="64"/>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03035240 Finished Board,UHRK2S671U23,UHR43S673Z-Monitor Board,</w:t>
      </w:r>
      <w:r w:rsidRPr="00DC765B">
        <w:rPr>
          <w:rFonts w:ascii="Arial" w:hAnsi="Arial" w:cs="Arial"/>
          <w:sz w:val="22"/>
          <w:szCs w:val="22"/>
          <w:lang w:val="sr-Latn-RS"/>
        </w:rPr>
        <w:tab/>
      </w:r>
      <w:r w:rsidRPr="00DC765B">
        <w:rPr>
          <w:rFonts w:ascii="Arial" w:hAnsi="Arial" w:cs="Arial"/>
          <w:sz w:val="22"/>
          <w:szCs w:val="22"/>
          <w:lang w:val="sr-Latn-RS"/>
        </w:rPr>
        <w:tab/>
      </w:r>
      <w:r w:rsidRPr="00DC765B">
        <w:rPr>
          <w:rFonts w:ascii="Arial" w:hAnsi="Arial" w:cs="Arial"/>
          <w:sz w:val="22"/>
          <w:szCs w:val="22"/>
          <w:lang w:val="sr-Latn-RS"/>
        </w:rPr>
        <w:tab/>
      </w:r>
    </w:p>
    <w:p w14:paraId="3392D41C" w14:textId="77777777" w:rsidR="00DC765B" w:rsidRPr="00DC765B" w:rsidRDefault="00DC765B" w:rsidP="00DC765B">
      <w:pPr>
        <w:pStyle w:val="ListParagraph"/>
        <w:widowControl/>
        <w:numPr>
          <w:ilvl w:val="0"/>
          <w:numId w:val="64"/>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03020111 Manufactured Board, NX 0040kTJ1AFN01X2-communication transfer board</w:t>
      </w:r>
    </w:p>
    <w:p w14:paraId="22DFF51D" w14:textId="47A687CD" w:rsidR="00DC765B" w:rsidRPr="00DC765B" w:rsidRDefault="00DC765B" w:rsidP="00DC765B">
      <w:pPr>
        <w:pStyle w:val="ListParagraph"/>
        <w:widowControl/>
        <w:numPr>
          <w:ilvl w:val="0"/>
          <w:numId w:val="64"/>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23040040 LCD Module, DOT</w:t>
      </w:r>
      <w:r w:rsidRPr="00DC765B">
        <w:rPr>
          <w:rFonts w:ascii="Arial" w:hAnsi="Arial" w:cs="Arial"/>
          <w:sz w:val="22"/>
          <w:szCs w:val="22"/>
          <w:lang w:val="sr-Cyrl-RS"/>
        </w:rPr>
        <w:t>М</w:t>
      </w:r>
      <w:r w:rsidRPr="00DC765B">
        <w:rPr>
          <w:rFonts w:ascii="Arial" w:hAnsi="Arial" w:cs="Arial"/>
          <w:sz w:val="22"/>
          <w:szCs w:val="22"/>
          <w:lang w:val="sr-Latn-RS"/>
        </w:rPr>
        <w:t>ATRIX,</w:t>
      </w:r>
      <w:r w:rsidRPr="00DC765B">
        <w:rPr>
          <w:rFonts w:ascii="Arial" w:hAnsi="Arial" w:cs="Arial"/>
          <w:sz w:val="22"/>
          <w:szCs w:val="22"/>
          <w:lang w:val="sr-Cyrl-RS"/>
        </w:rPr>
        <w:t xml:space="preserve"> </w:t>
      </w:r>
      <w:r w:rsidRPr="00DC765B">
        <w:rPr>
          <w:rFonts w:ascii="Arial" w:hAnsi="Arial" w:cs="Arial"/>
          <w:sz w:val="22"/>
          <w:szCs w:val="22"/>
          <w:lang w:val="sr-Latn-RS"/>
        </w:rPr>
        <w:t>320*240,</w:t>
      </w:r>
      <w:r w:rsidRPr="00DC765B">
        <w:rPr>
          <w:rFonts w:ascii="Arial" w:hAnsi="Arial" w:cs="Arial"/>
          <w:sz w:val="22"/>
          <w:szCs w:val="22"/>
          <w:lang w:val="sr-Cyrl-RS"/>
        </w:rPr>
        <w:t xml:space="preserve"> </w:t>
      </w:r>
      <w:r w:rsidRPr="00DC765B">
        <w:rPr>
          <w:rFonts w:ascii="Arial" w:hAnsi="Arial" w:cs="Arial"/>
          <w:sz w:val="22"/>
          <w:szCs w:val="22"/>
          <w:lang w:val="sr-Latn-RS"/>
        </w:rPr>
        <w:t>STN,</w:t>
      </w:r>
      <w:r w:rsidRPr="00DC765B">
        <w:rPr>
          <w:rFonts w:ascii="Arial" w:hAnsi="Arial" w:cs="Arial"/>
          <w:sz w:val="22"/>
          <w:szCs w:val="22"/>
          <w:lang w:val="sr-Cyrl-RS"/>
        </w:rPr>
        <w:t xml:space="preserve"> </w:t>
      </w:r>
      <w:r w:rsidRPr="00DC765B">
        <w:rPr>
          <w:rFonts w:ascii="Arial" w:hAnsi="Arial" w:cs="Arial"/>
          <w:sz w:val="22"/>
          <w:szCs w:val="22"/>
          <w:lang w:val="sr-Latn-RS"/>
        </w:rPr>
        <w:t>NEGATIVE,</w:t>
      </w:r>
      <w:r w:rsidRPr="00DC765B">
        <w:rPr>
          <w:rFonts w:ascii="Arial" w:hAnsi="Arial" w:cs="Arial"/>
          <w:sz w:val="22"/>
          <w:szCs w:val="22"/>
          <w:lang w:val="sr-Cyrl-RS"/>
        </w:rPr>
        <w:t xml:space="preserve"> </w:t>
      </w:r>
      <w:r w:rsidRPr="00DC765B">
        <w:rPr>
          <w:rFonts w:ascii="Arial" w:hAnsi="Arial" w:cs="Arial"/>
          <w:sz w:val="22"/>
          <w:szCs w:val="22"/>
          <w:lang w:val="sr-Latn-RS"/>
        </w:rPr>
        <w:t>BLUE,</w:t>
      </w:r>
      <w:r>
        <w:rPr>
          <w:rFonts w:ascii="Arial" w:hAnsi="Arial" w:cs="Arial"/>
          <w:sz w:val="22"/>
          <w:szCs w:val="22"/>
          <w:lang w:val="sr-Cyrl-RS"/>
        </w:rPr>
        <w:t xml:space="preserve"> </w:t>
      </w:r>
      <w:r w:rsidRPr="00DC765B">
        <w:rPr>
          <w:rFonts w:ascii="Arial" w:hAnsi="Arial" w:cs="Arial"/>
          <w:sz w:val="22"/>
          <w:szCs w:val="22"/>
          <w:lang w:val="sr-Latn-RS"/>
        </w:rPr>
        <w:t>LED,</w:t>
      </w:r>
      <w:r w:rsidRPr="00DC765B">
        <w:rPr>
          <w:rFonts w:ascii="Arial" w:hAnsi="Arial" w:cs="Arial"/>
          <w:sz w:val="22"/>
          <w:szCs w:val="22"/>
          <w:lang w:val="sr-Cyrl-RS"/>
        </w:rPr>
        <w:t xml:space="preserve"> </w:t>
      </w:r>
      <w:r w:rsidRPr="00DC765B">
        <w:rPr>
          <w:rFonts w:ascii="Arial" w:hAnsi="Arial" w:cs="Arial"/>
          <w:sz w:val="22"/>
          <w:szCs w:val="22"/>
          <w:lang w:val="sr-Latn-RS"/>
        </w:rPr>
        <w:t>99.5*71.75mm,</w:t>
      </w:r>
    </w:p>
    <w:p w14:paraId="04CB2332" w14:textId="77777777" w:rsidR="00DC765B" w:rsidRPr="00DC765B" w:rsidRDefault="00DC765B" w:rsidP="00DC765B">
      <w:pPr>
        <w:pStyle w:val="ListParagraph"/>
        <w:widowControl/>
        <w:numPr>
          <w:ilvl w:val="0"/>
          <w:numId w:val="64"/>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Cyrl-RS"/>
        </w:rPr>
        <w:t>2</w:t>
      </w:r>
      <w:r w:rsidRPr="00DC765B">
        <w:rPr>
          <w:rFonts w:ascii="Arial" w:hAnsi="Arial" w:cs="Arial"/>
          <w:sz w:val="22"/>
          <w:szCs w:val="22"/>
          <w:lang w:val="sr-Latn-RS"/>
        </w:rPr>
        <w:t>1211352 Box Body, Box Cover,DMBM4.106.1079MX,20K LCD BOX ASSY,FOR UHRK2S671Z,/,ROHS</w:t>
      </w:r>
    </w:p>
    <w:p w14:paraId="0011D77C" w14:textId="77777777" w:rsidR="00DC765B" w:rsidRPr="00DC765B" w:rsidRDefault="00DC765B" w:rsidP="00DC765B">
      <w:pPr>
        <w:pStyle w:val="ListParagraph"/>
        <w:widowControl/>
        <w:numPr>
          <w:ilvl w:val="0"/>
          <w:numId w:val="64"/>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28011349 Insulating Material,DMBM7.843.1004,UHRK2S671JYM7,isolator film, isolator film for cable, ROHS</w:t>
      </w:r>
      <w:r w:rsidRPr="00DC765B">
        <w:rPr>
          <w:rFonts w:ascii="Arial" w:hAnsi="Arial" w:cs="Arial"/>
          <w:sz w:val="22"/>
          <w:szCs w:val="22"/>
          <w:lang w:val="sr-Latn-RS"/>
        </w:rPr>
        <w:tab/>
      </w:r>
      <w:r w:rsidRPr="00DC765B">
        <w:rPr>
          <w:rFonts w:ascii="Arial" w:hAnsi="Arial" w:cs="Arial"/>
          <w:sz w:val="22"/>
          <w:szCs w:val="22"/>
          <w:lang w:val="sr-Latn-RS"/>
        </w:rPr>
        <w:tab/>
      </w:r>
    </w:p>
    <w:p w14:paraId="47846ADE" w14:textId="77777777" w:rsidR="00DC765B" w:rsidRPr="00DC765B" w:rsidRDefault="00DC765B" w:rsidP="00DC765B">
      <w:pPr>
        <w:pStyle w:val="ListParagraph"/>
        <w:widowControl/>
        <w:numPr>
          <w:ilvl w:val="0"/>
          <w:numId w:val="64"/>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32010435 Ventilator DC-24V-24W-167CFM-5000rpm-17.78mmH2O-120*120*38mm-UL+EU</w:t>
      </w:r>
    </w:p>
    <w:p w14:paraId="3E0490AE" w14:textId="77777777" w:rsidR="00DC765B" w:rsidRPr="00DC765B" w:rsidRDefault="00DC765B" w:rsidP="00DC765B">
      <w:pPr>
        <w:pStyle w:val="ListParagraph"/>
        <w:widowControl/>
        <w:numPr>
          <w:ilvl w:val="0"/>
          <w:numId w:val="64"/>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32010427 Ventilator DC-24V-2.88W-8.75CFM-8000rpm-6.45mmH2O-40*40*20mm-UL+EU</w:t>
      </w:r>
    </w:p>
    <w:p w14:paraId="502F3602" w14:textId="77777777" w:rsidR="00DC765B" w:rsidRPr="00DC765B" w:rsidRDefault="00DC765B" w:rsidP="00DC765B">
      <w:pPr>
        <w:pStyle w:val="ListParagraph"/>
        <w:widowControl/>
        <w:numPr>
          <w:ilvl w:val="0"/>
          <w:numId w:val="64"/>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15090113 SCR, Two separated thyristors,1600V,75.00A,125</w:t>
      </w:r>
      <w:r w:rsidRPr="00DC765B">
        <w:rPr>
          <w:rFonts w:ascii="Cambria Math" w:hAnsi="Cambria Math" w:cs="Cambria Math"/>
          <w:sz w:val="22"/>
          <w:szCs w:val="22"/>
          <w:lang w:val="sr-Latn-RS"/>
        </w:rPr>
        <w:t>℃</w:t>
      </w:r>
      <w:r w:rsidRPr="00DC765B">
        <w:rPr>
          <w:rFonts w:ascii="Arial" w:hAnsi="Arial" w:cs="Arial"/>
          <w:sz w:val="22"/>
          <w:szCs w:val="22"/>
          <w:lang w:val="sr-Latn-RS"/>
        </w:rPr>
        <w:t>,/,/</w:t>
      </w:r>
      <w:r w:rsidRPr="00DC765B">
        <w:rPr>
          <w:rFonts w:ascii="Arial" w:hAnsi="Arial" w:cs="Arial"/>
          <w:sz w:val="22"/>
          <w:szCs w:val="22"/>
          <w:lang w:val="sr-Latn-RS"/>
        </w:rPr>
        <w:tab/>
      </w:r>
      <w:r w:rsidRPr="00DC765B">
        <w:rPr>
          <w:rFonts w:ascii="Arial" w:hAnsi="Arial" w:cs="Arial"/>
          <w:sz w:val="22"/>
          <w:szCs w:val="22"/>
          <w:lang w:val="sr-Latn-RS"/>
        </w:rPr>
        <w:tab/>
      </w:r>
      <w:r w:rsidRPr="00DC765B">
        <w:rPr>
          <w:rFonts w:ascii="Arial" w:hAnsi="Arial" w:cs="Arial"/>
          <w:sz w:val="22"/>
          <w:szCs w:val="22"/>
          <w:lang w:val="sr-Latn-RS"/>
        </w:rPr>
        <w:tab/>
      </w:r>
    </w:p>
    <w:p w14:paraId="3E37B98D" w14:textId="77777777" w:rsidR="00DC765B" w:rsidRPr="00DC765B" w:rsidRDefault="00DC765B" w:rsidP="00DC765B">
      <w:pPr>
        <w:pStyle w:val="ListParagraph"/>
        <w:widowControl/>
        <w:numPr>
          <w:ilvl w:val="0"/>
          <w:numId w:val="64"/>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15090118 SCR, Antiparallel Thyristor Module,1600V,101.00A,125</w:t>
      </w:r>
      <w:r w:rsidRPr="00DC765B">
        <w:rPr>
          <w:rFonts w:ascii="Cambria Math" w:hAnsi="Cambria Math" w:cs="Cambria Math"/>
          <w:sz w:val="22"/>
          <w:szCs w:val="22"/>
          <w:lang w:val="sr-Latn-RS"/>
        </w:rPr>
        <w:t>℃</w:t>
      </w:r>
      <w:r w:rsidRPr="00DC765B">
        <w:rPr>
          <w:rFonts w:ascii="Arial" w:hAnsi="Arial" w:cs="Arial"/>
          <w:sz w:val="22"/>
          <w:szCs w:val="22"/>
          <w:lang w:val="sr-Latn-RS"/>
        </w:rPr>
        <w:t>,40.5*28*12,UL</w:t>
      </w:r>
    </w:p>
    <w:p w14:paraId="7AD6335B" w14:textId="77777777" w:rsidR="00DC765B" w:rsidRPr="00DC765B" w:rsidRDefault="00DC765B" w:rsidP="00DC765B">
      <w:pPr>
        <w:pStyle w:val="ListParagraph"/>
        <w:widowControl/>
        <w:numPr>
          <w:ilvl w:val="0"/>
          <w:numId w:val="64"/>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09060091 High Frequency Current Transformer,UHR43S673Z,UHR43S673T-1:4000</w:t>
      </w:r>
    </w:p>
    <w:p w14:paraId="067D21CC" w14:textId="77777777" w:rsidR="00DC765B" w:rsidRPr="00DC765B" w:rsidRDefault="00DC765B" w:rsidP="00DC765B">
      <w:pPr>
        <w:pStyle w:val="ListParagraph"/>
        <w:widowControl/>
        <w:numPr>
          <w:ilvl w:val="0"/>
          <w:numId w:val="64"/>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04119049 Outsourced Cable Set,UHR43S673SL1,ITA 30/40K Cable Power Set</w:t>
      </w:r>
      <w:r w:rsidRPr="00DC765B">
        <w:rPr>
          <w:rFonts w:ascii="Arial" w:hAnsi="Arial" w:cs="Arial"/>
          <w:sz w:val="22"/>
          <w:szCs w:val="22"/>
          <w:lang w:val="sr-Latn-RS"/>
        </w:rPr>
        <w:tab/>
      </w:r>
      <w:r w:rsidRPr="00DC765B">
        <w:rPr>
          <w:rFonts w:ascii="Arial" w:hAnsi="Arial" w:cs="Arial"/>
          <w:sz w:val="22"/>
          <w:szCs w:val="22"/>
          <w:lang w:val="sr-Latn-RS"/>
        </w:rPr>
        <w:tab/>
      </w:r>
    </w:p>
    <w:p w14:paraId="09864CC7" w14:textId="77777777" w:rsidR="00DC765B" w:rsidRPr="00DC765B" w:rsidRDefault="00DC765B" w:rsidP="00DC765B">
      <w:pPr>
        <w:pStyle w:val="ListParagraph"/>
        <w:widowControl/>
        <w:numPr>
          <w:ilvl w:val="0"/>
          <w:numId w:val="64"/>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04119050 Outsourced Cable Set,UHR43S673SL2,ITA 30/40K Cable SignalSet</w:t>
      </w:r>
      <w:r w:rsidRPr="00DC765B">
        <w:rPr>
          <w:rFonts w:ascii="Arial" w:hAnsi="Arial" w:cs="Arial"/>
          <w:sz w:val="22"/>
          <w:szCs w:val="22"/>
          <w:lang w:val="sr-Latn-RS"/>
        </w:rPr>
        <w:tab/>
      </w:r>
      <w:r w:rsidRPr="00DC765B">
        <w:rPr>
          <w:rFonts w:ascii="Arial" w:hAnsi="Arial" w:cs="Arial"/>
          <w:sz w:val="22"/>
          <w:szCs w:val="22"/>
          <w:lang w:val="sr-Latn-RS"/>
        </w:rPr>
        <w:tab/>
      </w:r>
    </w:p>
    <w:p w14:paraId="003C3494" w14:textId="77777777" w:rsidR="00DC765B" w:rsidRPr="00DC765B" w:rsidRDefault="00DC765B" w:rsidP="00DC765B">
      <w:pPr>
        <w:pStyle w:val="ListParagraph"/>
        <w:widowControl/>
        <w:numPr>
          <w:ilvl w:val="0"/>
          <w:numId w:val="64"/>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02357018 Subassembly, NX 0040kTJ1AFN01Z2,Power Subassembly for Liebert NX 40k UPS (Crash Kit) - комплет</w:t>
      </w:r>
      <w:r w:rsidRPr="00DC765B">
        <w:rPr>
          <w:rFonts w:ascii="Arial" w:hAnsi="Arial" w:cs="Arial"/>
          <w:sz w:val="22"/>
          <w:szCs w:val="22"/>
          <w:lang w:val="sr-Latn-RS"/>
        </w:rPr>
        <w:tab/>
      </w:r>
      <w:r w:rsidRPr="00DC765B">
        <w:rPr>
          <w:rFonts w:ascii="Arial" w:hAnsi="Arial" w:cs="Arial"/>
          <w:sz w:val="22"/>
          <w:szCs w:val="22"/>
          <w:lang w:val="sr-Latn-RS"/>
        </w:rPr>
        <w:tab/>
      </w:r>
    </w:p>
    <w:p w14:paraId="20B9D3C8" w14:textId="77777777" w:rsidR="00DC765B" w:rsidRPr="00DC765B" w:rsidRDefault="00DC765B" w:rsidP="00DC765B">
      <w:pPr>
        <w:pStyle w:val="ListParagraph"/>
        <w:widowControl/>
        <w:numPr>
          <w:ilvl w:val="0"/>
          <w:numId w:val="64"/>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02357017 Subassembly, NX 0040kTJ1AFN01Z1,Communication Subassembly for Liebert NX 40k UPS (Crash Kit)</w:t>
      </w:r>
    </w:p>
    <w:p w14:paraId="13FE541C" w14:textId="77777777" w:rsidR="00DC765B" w:rsidRPr="00DC765B" w:rsidRDefault="00DC765B" w:rsidP="00DC765B">
      <w:pPr>
        <w:pStyle w:val="ListParagraph"/>
        <w:widowControl/>
        <w:numPr>
          <w:ilvl w:val="0"/>
          <w:numId w:val="64"/>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03020140 Manufactured Board, NX  0040kTJ1AFN02X3-Intellislots Transfer Board,</w:t>
      </w:r>
    </w:p>
    <w:p w14:paraId="1EED7DBB" w14:textId="77777777" w:rsidR="00DC765B" w:rsidRPr="00DC765B" w:rsidRDefault="00DC765B" w:rsidP="00DC765B">
      <w:pPr>
        <w:pStyle w:val="ListParagraph"/>
        <w:widowControl/>
        <w:numPr>
          <w:ilvl w:val="0"/>
          <w:numId w:val="64"/>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03020112 Manufactured Board, NX  0040kTJ1AFN02X1-Communication Monitor Board,</w:t>
      </w:r>
    </w:p>
    <w:p w14:paraId="17FD3452" w14:textId="77777777" w:rsidR="00DC765B" w:rsidRPr="00DC765B" w:rsidRDefault="00DC765B" w:rsidP="00DC765B">
      <w:pPr>
        <w:pStyle w:val="ListParagraph"/>
        <w:widowControl/>
        <w:numPr>
          <w:ilvl w:val="0"/>
          <w:numId w:val="64"/>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04110493 Outsourced Cable Set, NX 0040kTJ1AFN02SL8, NXC 40kVA Single Cable Set in Communication Module</w:t>
      </w:r>
      <w:r w:rsidRPr="00DC765B">
        <w:rPr>
          <w:rFonts w:ascii="Arial" w:hAnsi="Arial" w:cs="Arial"/>
          <w:sz w:val="22"/>
          <w:szCs w:val="22"/>
          <w:lang w:val="sr-Latn-RS"/>
        </w:rPr>
        <w:tab/>
      </w:r>
    </w:p>
    <w:p w14:paraId="67CCE8E8" w14:textId="77777777" w:rsidR="00DC765B" w:rsidRPr="00DC765B" w:rsidRDefault="00DC765B" w:rsidP="00DC765B">
      <w:pPr>
        <w:pStyle w:val="ListParagraph"/>
        <w:widowControl/>
        <w:numPr>
          <w:ilvl w:val="0"/>
          <w:numId w:val="64"/>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02357017 Subassembly, NX 0040kTJ1AFN01Z1, Communication Subassembly for Liebert NX 40k UPS (Crash Kit) - комплет</w:t>
      </w:r>
      <w:r w:rsidRPr="00DC765B">
        <w:rPr>
          <w:rFonts w:ascii="Arial" w:hAnsi="Arial" w:cs="Arial"/>
          <w:sz w:val="22"/>
          <w:szCs w:val="22"/>
          <w:lang w:val="sr-Latn-RS"/>
        </w:rPr>
        <w:tab/>
      </w:r>
      <w:r w:rsidRPr="00DC765B">
        <w:rPr>
          <w:rFonts w:ascii="Arial" w:hAnsi="Arial" w:cs="Arial"/>
          <w:sz w:val="22"/>
          <w:szCs w:val="22"/>
          <w:lang w:val="sr-Latn-RS"/>
        </w:rPr>
        <w:tab/>
      </w:r>
      <w:r w:rsidRPr="00DC765B">
        <w:rPr>
          <w:rFonts w:ascii="Arial" w:hAnsi="Arial" w:cs="Arial"/>
          <w:sz w:val="22"/>
          <w:szCs w:val="22"/>
          <w:lang w:val="sr-Latn-RS"/>
        </w:rPr>
        <w:tab/>
        <w:t xml:space="preserve"> </w:t>
      </w:r>
      <w:r w:rsidRPr="00DC765B">
        <w:rPr>
          <w:rFonts w:ascii="Arial" w:hAnsi="Arial" w:cs="Arial"/>
          <w:sz w:val="22"/>
          <w:szCs w:val="22"/>
          <w:lang w:val="sr-Latn-RS"/>
        </w:rPr>
        <w:tab/>
      </w:r>
    </w:p>
    <w:p w14:paraId="3B0FF22F" w14:textId="77777777" w:rsidR="00DC765B" w:rsidRPr="00DC765B" w:rsidRDefault="00DC765B" w:rsidP="00DC765B">
      <w:pPr>
        <w:pStyle w:val="ListParagraph"/>
        <w:widowControl/>
        <w:numPr>
          <w:ilvl w:val="0"/>
          <w:numId w:val="64"/>
        </w:numPr>
        <w:suppressAutoHyphens w:val="0"/>
        <w:autoSpaceDE/>
        <w:autoSpaceDN/>
        <w:spacing w:after="0" w:line="240" w:lineRule="auto"/>
        <w:contextualSpacing/>
        <w:jc w:val="left"/>
        <w:textAlignment w:val="baseline"/>
        <w:rPr>
          <w:rFonts w:ascii="Arial" w:eastAsia="Times New Roman" w:hAnsi="Arial" w:cs="Arial"/>
          <w:kern w:val="3"/>
          <w:sz w:val="22"/>
          <w:szCs w:val="22"/>
          <w:lang w:val="sr-Latn-CS"/>
        </w:rPr>
      </w:pPr>
      <w:r w:rsidRPr="00DC765B">
        <w:rPr>
          <w:rFonts w:ascii="Arial" w:eastAsia="Times New Roman" w:hAnsi="Arial" w:cs="Arial"/>
          <w:kern w:val="3"/>
          <w:sz w:val="22"/>
          <w:szCs w:val="22"/>
          <w:lang w:val="sr-Latn-CS"/>
        </w:rPr>
        <w:t>16020944 Circuit Breaker, MCB,AC400V, 100.00A, 3P+OF, 10.00kA, C, 1NO/1NC, /mm, CN+EU+UL</w:t>
      </w:r>
      <w:r w:rsidRPr="00DC765B">
        <w:rPr>
          <w:rFonts w:ascii="Arial" w:eastAsia="Times New Roman" w:hAnsi="Arial" w:cs="Arial"/>
          <w:kern w:val="3"/>
          <w:sz w:val="22"/>
          <w:szCs w:val="22"/>
          <w:lang w:val="sr-Latn-CS"/>
        </w:rPr>
        <w:tab/>
      </w:r>
    </w:p>
    <w:p w14:paraId="6DCAD01C" w14:textId="77777777" w:rsidR="00DC765B" w:rsidRPr="00DC765B" w:rsidRDefault="00DC765B" w:rsidP="00DC765B">
      <w:pPr>
        <w:pStyle w:val="ListParagraph"/>
        <w:widowControl/>
        <w:numPr>
          <w:ilvl w:val="0"/>
          <w:numId w:val="64"/>
        </w:numPr>
        <w:suppressAutoHyphens w:val="0"/>
        <w:autoSpaceDE/>
        <w:autoSpaceDN/>
        <w:spacing w:after="0" w:line="240" w:lineRule="auto"/>
        <w:contextualSpacing/>
        <w:jc w:val="left"/>
        <w:textAlignment w:val="baseline"/>
        <w:rPr>
          <w:rFonts w:ascii="Arial" w:eastAsia="Times New Roman" w:hAnsi="Arial" w:cs="Arial"/>
          <w:kern w:val="3"/>
          <w:sz w:val="22"/>
          <w:szCs w:val="22"/>
          <w:lang w:val="sr-Latn-CS"/>
        </w:rPr>
      </w:pPr>
      <w:r w:rsidRPr="00DC765B">
        <w:rPr>
          <w:rFonts w:ascii="Arial" w:eastAsia="Times New Roman" w:hAnsi="Arial" w:cs="Arial"/>
          <w:kern w:val="3"/>
          <w:sz w:val="22"/>
          <w:szCs w:val="22"/>
          <w:lang w:val="sr-Latn-CS"/>
        </w:rPr>
        <w:t>16020333 Circuit Breaker, Miniature Circuit Breaker, 400VAC,100A,3P,10kA,C,/,84*81*77,EU+CN,/,</w:t>
      </w:r>
      <w:r w:rsidRPr="00DC765B">
        <w:rPr>
          <w:rFonts w:ascii="Arial" w:eastAsia="Times New Roman" w:hAnsi="Arial" w:cs="Arial"/>
          <w:kern w:val="3"/>
          <w:sz w:val="22"/>
          <w:szCs w:val="22"/>
          <w:lang w:val="sr-Latn-CS"/>
        </w:rPr>
        <w:tab/>
      </w:r>
    </w:p>
    <w:p w14:paraId="189EB69D" w14:textId="77777777" w:rsidR="00DC765B" w:rsidRPr="00DC765B" w:rsidRDefault="00DC765B" w:rsidP="00DC765B">
      <w:pPr>
        <w:pStyle w:val="ListParagraph"/>
        <w:widowControl/>
        <w:numPr>
          <w:ilvl w:val="0"/>
          <w:numId w:val="64"/>
        </w:numPr>
        <w:suppressAutoHyphens w:val="0"/>
        <w:autoSpaceDE/>
        <w:autoSpaceDN/>
        <w:spacing w:after="0" w:line="240" w:lineRule="auto"/>
        <w:contextualSpacing/>
        <w:jc w:val="left"/>
        <w:textAlignment w:val="baseline"/>
        <w:rPr>
          <w:rFonts w:ascii="Arial" w:eastAsia="Times New Roman" w:hAnsi="Arial" w:cs="Arial"/>
          <w:kern w:val="3"/>
          <w:sz w:val="22"/>
          <w:szCs w:val="22"/>
          <w:lang w:val="sr-Latn-CS"/>
        </w:rPr>
      </w:pPr>
      <w:r w:rsidRPr="00DC765B">
        <w:rPr>
          <w:rFonts w:ascii="Arial" w:eastAsia="Times New Roman" w:hAnsi="Arial" w:cs="Arial"/>
          <w:kern w:val="3"/>
          <w:sz w:val="22"/>
          <w:szCs w:val="22"/>
          <w:lang w:val="sr-Latn-CS"/>
        </w:rPr>
        <w:t>16020819 Circuit Breaker MCB,AC400V,125.00A,3P,10.00kA,C,/,81*81*77mm,CN+EU,</w:t>
      </w:r>
      <w:r w:rsidRPr="00DC765B">
        <w:rPr>
          <w:rFonts w:ascii="Arial" w:eastAsia="Times New Roman" w:hAnsi="Arial" w:cs="Arial"/>
          <w:kern w:val="3"/>
          <w:sz w:val="22"/>
          <w:szCs w:val="22"/>
          <w:lang w:val="sr-Latn-CS"/>
        </w:rPr>
        <w:tab/>
      </w:r>
    </w:p>
    <w:p w14:paraId="1BD06301" w14:textId="77777777" w:rsidR="00DC765B" w:rsidRPr="00DC765B" w:rsidRDefault="00DC765B" w:rsidP="00DC765B">
      <w:pPr>
        <w:pStyle w:val="ListParagraph"/>
        <w:widowControl/>
        <w:numPr>
          <w:ilvl w:val="0"/>
          <w:numId w:val="64"/>
        </w:numPr>
        <w:suppressAutoHyphens w:val="0"/>
        <w:autoSpaceDE/>
        <w:autoSpaceDN/>
        <w:spacing w:after="0" w:line="240" w:lineRule="auto"/>
        <w:contextualSpacing/>
        <w:jc w:val="left"/>
        <w:textAlignment w:val="baseline"/>
        <w:rPr>
          <w:rFonts w:ascii="Arial" w:eastAsia="Times New Roman" w:hAnsi="Arial" w:cs="Arial"/>
          <w:kern w:val="3"/>
          <w:sz w:val="22"/>
          <w:szCs w:val="22"/>
          <w:lang w:val="sr-Latn-CS"/>
        </w:rPr>
      </w:pPr>
      <w:r w:rsidRPr="00DC765B">
        <w:rPr>
          <w:rFonts w:ascii="Arial" w:eastAsia="Times New Roman" w:hAnsi="Arial" w:cs="Arial"/>
          <w:kern w:val="3"/>
          <w:sz w:val="22"/>
          <w:szCs w:val="22"/>
          <w:lang w:val="sr-Latn-CS"/>
        </w:rPr>
        <w:t>16010170 Knife Switch, Load Switch,AC415V,125A,2P,</w:t>
      </w:r>
      <w:r w:rsidRPr="00DC765B">
        <w:rPr>
          <w:rFonts w:ascii="Arial" w:eastAsia="Times New Roman" w:hAnsi="Arial" w:cs="Arial"/>
          <w:kern w:val="3"/>
          <w:sz w:val="22"/>
          <w:szCs w:val="22"/>
          <w:lang w:val="sr-Cyrl-RS"/>
        </w:rPr>
        <w:t xml:space="preserve"> </w:t>
      </w:r>
      <w:r w:rsidRPr="00DC765B">
        <w:rPr>
          <w:rFonts w:ascii="Arial" w:eastAsia="Times New Roman" w:hAnsi="Arial" w:cs="Arial"/>
          <w:kern w:val="3"/>
          <w:sz w:val="22"/>
          <w:szCs w:val="22"/>
          <w:lang w:val="sr-Latn-CS"/>
        </w:rPr>
        <w:t>ON-OFF,</w:t>
      </w:r>
      <w:r w:rsidRPr="00DC765B">
        <w:rPr>
          <w:rFonts w:ascii="Arial" w:eastAsia="Times New Roman" w:hAnsi="Arial" w:cs="Arial"/>
          <w:kern w:val="3"/>
          <w:sz w:val="22"/>
          <w:szCs w:val="22"/>
          <w:lang w:val="sr-Cyrl-RS"/>
        </w:rPr>
        <w:t xml:space="preserve"> </w:t>
      </w:r>
      <w:r w:rsidRPr="00DC765B">
        <w:rPr>
          <w:rFonts w:ascii="Arial" w:eastAsia="Times New Roman" w:hAnsi="Arial" w:cs="Arial"/>
          <w:kern w:val="3"/>
          <w:sz w:val="22"/>
          <w:szCs w:val="22"/>
          <w:lang w:val="sr-Latn-CS"/>
        </w:rPr>
        <w:t>1NO/1NC,AC690V,/mm,CN10060061 Industrial Frequency Inductor, UHW241L8,0.122mH, ±10%,75.8A, Z11 Thickness:0.25mm, 100*75*140mm, Class H, ROHS</w:t>
      </w:r>
      <w:r w:rsidRPr="00DC765B">
        <w:rPr>
          <w:rFonts w:ascii="Arial" w:eastAsia="Times New Roman" w:hAnsi="Arial" w:cs="Arial"/>
          <w:kern w:val="3"/>
          <w:sz w:val="22"/>
          <w:szCs w:val="22"/>
          <w:lang w:val="sr-Latn-CS"/>
        </w:rPr>
        <w:tab/>
      </w:r>
    </w:p>
    <w:p w14:paraId="2472D928" w14:textId="77777777" w:rsidR="00DC765B" w:rsidRPr="00DC765B" w:rsidRDefault="00DC765B" w:rsidP="00DC765B">
      <w:pPr>
        <w:pStyle w:val="ListParagraph"/>
        <w:widowControl/>
        <w:numPr>
          <w:ilvl w:val="0"/>
          <w:numId w:val="64"/>
        </w:numPr>
        <w:suppressAutoHyphens w:val="0"/>
        <w:autoSpaceDE/>
        <w:autoSpaceDN/>
        <w:spacing w:after="0" w:line="240" w:lineRule="auto"/>
        <w:contextualSpacing/>
        <w:jc w:val="left"/>
        <w:textAlignment w:val="baseline"/>
        <w:rPr>
          <w:rFonts w:ascii="Arial" w:eastAsia="Times New Roman" w:hAnsi="Arial" w:cs="Arial"/>
          <w:kern w:val="3"/>
          <w:sz w:val="22"/>
          <w:szCs w:val="22"/>
          <w:lang w:val="sr-Latn-CS"/>
        </w:rPr>
      </w:pPr>
      <w:r w:rsidRPr="00DC765B">
        <w:rPr>
          <w:rFonts w:ascii="Arial" w:eastAsia="Times New Roman" w:hAnsi="Arial" w:cs="Arial"/>
          <w:kern w:val="3"/>
          <w:sz w:val="22"/>
          <w:szCs w:val="22"/>
          <w:lang w:val="sr-Latn-CS"/>
        </w:rPr>
        <w:t>03029634 Manufactured Board, ULW36CS3M1, EMI filter board,</w:t>
      </w:r>
      <w:r w:rsidRPr="00DC765B">
        <w:rPr>
          <w:rFonts w:ascii="Arial" w:eastAsia="Times New Roman" w:hAnsi="Arial" w:cs="Arial"/>
          <w:kern w:val="3"/>
          <w:sz w:val="22"/>
          <w:szCs w:val="22"/>
          <w:lang w:val="sr-Latn-CS"/>
        </w:rPr>
        <w:tab/>
      </w:r>
    </w:p>
    <w:p w14:paraId="6501AB6C" w14:textId="77777777" w:rsidR="00DC765B" w:rsidRPr="00DC765B" w:rsidRDefault="00DC765B" w:rsidP="00DC765B">
      <w:pPr>
        <w:rPr>
          <w:rFonts w:cs="Arial"/>
          <w:sz w:val="22"/>
          <w:szCs w:val="22"/>
          <w:lang w:val="sr-Latn-RS"/>
        </w:rPr>
      </w:pPr>
    </w:p>
    <w:p w14:paraId="0C1A2A8D" w14:textId="77777777" w:rsidR="00DC765B" w:rsidRPr="00DC765B" w:rsidRDefault="00DC765B" w:rsidP="00DC765B">
      <w:pPr>
        <w:rPr>
          <w:rFonts w:cs="Arial"/>
          <w:sz w:val="22"/>
          <w:szCs w:val="22"/>
          <w:lang w:val="sr-Latn-RS"/>
        </w:rPr>
      </w:pPr>
      <w:r w:rsidRPr="00DC765B">
        <w:rPr>
          <w:rFonts w:cs="Arial"/>
          <w:sz w:val="22"/>
          <w:szCs w:val="22"/>
          <w:lang w:val="sr-Latn-RS"/>
        </w:rPr>
        <w:t>Услуге сервисирања UPS уређаја</w:t>
      </w:r>
      <w:r w:rsidRPr="00DC765B">
        <w:rPr>
          <w:rFonts w:cs="Arial"/>
          <w:sz w:val="22"/>
          <w:szCs w:val="22"/>
          <w:lang w:val="sr-Cyrl-RS"/>
        </w:rPr>
        <w:t xml:space="preserve"> обухвата</w:t>
      </w:r>
      <w:r w:rsidRPr="00DC765B">
        <w:rPr>
          <w:rFonts w:cs="Arial"/>
          <w:sz w:val="22"/>
          <w:szCs w:val="22"/>
          <w:lang w:val="sr-Latn-RS"/>
        </w:rPr>
        <w:t xml:space="preserve">: </w:t>
      </w:r>
    </w:p>
    <w:p w14:paraId="62DF0E4E" w14:textId="77777777" w:rsidR="00DC765B" w:rsidRPr="00DC765B" w:rsidRDefault="00DC765B" w:rsidP="00DC765B">
      <w:pPr>
        <w:pStyle w:val="ListParagraph"/>
        <w:widowControl/>
        <w:numPr>
          <w:ilvl w:val="0"/>
          <w:numId w:val="63"/>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lastRenderedPageBreak/>
        <w:t>Визуелно преглед просторије и уређаја</w:t>
      </w:r>
    </w:p>
    <w:p w14:paraId="2234B130" w14:textId="77777777" w:rsidR="00DC765B" w:rsidRPr="00DC765B" w:rsidRDefault="00DC765B" w:rsidP="00DC765B">
      <w:pPr>
        <w:pStyle w:val="ListParagraph"/>
        <w:widowControl/>
        <w:numPr>
          <w:ilvl w:val="0"/>
          <w:numId w:val="63"/>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Провера мрежних осигурача</w:t>
      </w:r>
    </w:p>
    <w:p w14:paraId="5A7E32A9" w14:textId="132B5B2B" w:rsidR="00DC765B" w:rsidRPr="00DC765B" w:rsidRDefault="00DC765B" w:rsidP="00DC765B">
      <w:pPr>
        <w:pStyle w:val="ListParagraph"/>
        <w:widowControl/>
        <w:numPr>
          <w:ilvl w:val="0"/>
          <w:numId w:val="63"/>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 xml:space="preserve">Провера енергетских каблова на </w:t>
      </w:r>
      <w:r w:rsidR="00C50761">
        <w:rPr>
          <w:rFonts w:ascii="Arial" w:hAnsi="Arial" w:cs="Arial"/>
          <w:sz w:val="22"/>
          <w:szCs w:val="22"/>
          <w:lang w:val="sr-Cyrl-RS"/>
        </w:rPr>
        <w:t>у</w:t>
      </w:r>
      <w:r w:rsidRPr="00DC765B">
        <w:rPr>
          <w:rFonts w:ascii="Arial" w:hAnsi="Arial" w:cs="Arial"/>
          <w:sz w:val="22"/>
          <w:szCs w:val="22"/>
          <w:lang w:val="sr-Latn-RS"/>
        </w:rPr>
        <w:t>ређају</w:t>
      </w:r>
    </w:p>
    <w:p w14:paraId="366A6E63" w14:textId="77777777" w:rsidR="00DC765B" w:rsidRPr="00DC765B" w:rsidRDefault="00DC765B" w:rsidP="00DC765B">
      <w:pPr>
        <w:pStyle w:val="ListParagraph"/>
        <w:widowControl/>
        <w:numPr>
          <w:ilvl w:val="0"/>
          <w:numId w:val="63"/>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Провера филтера (поклопца, врата) уређаја</w:t>
      </w:r>
    </w:p>
    <w:p w14:paraId="2C19A282" w14:textId="77777777" w:rsidR="00DC765B" w:rsidRPr="00DC765B" w:rsidRDefault="00DC765B" w:rsidP="00DC765B">
      <w:pPr>
        <w:pStyle w:val="ListParagraph"/>
        <w:widowControl/>
        <w:numPr>
          <w:ilvl w:val="0"/>
          <w:numId w:val="63"/>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 xml:space="preserve">Провера вентилатора на конвертерским модулима </w:t>
      </w:r>
    </w:p>
    <w:p w14:paraId="6E7C2732" w14:textId="77777777" w:rsidR="00DC765B" w:rsidRPr="00DC765B" w:rsidRDefault="00DC765B" w:rsidP="00DC765B">
      <w:pPr>
        <w:pStyle w:val="ListParagraph"/>
        <w:widowControl/>
        <w:numPr>
          <w:ilvl w:val="0"/>
          <w:numId w:val="63"/>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Провера конекције на уређају</w:t>
      </w:r>
    </w:p>
    <w:p w14:paraId="2BF89E6E" w14:textId="77777777" w:rsidR="00DC765B" w:rsidRPr="00DC765B" w:rsidRDefault="00DC765B" w:rsidP="00DC765B">
      <w:pPr>
        <w:pStyle w:val="ListParagraph"/>
        <w:widowControl/>
        <w:numPr>
          <w:ilvl w:val="0"/>
          <w:numId w:val="63"/>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Провера LED сигнализације</w:t>
      </w:r>
    </w:p>
    <w:p w14:paraId="7BE29FC6" w14:textId="77777777" w:rsidR="00DC765B" w:rsidRPr="00DC765B" w:rsidRDefault="00DC765B" w:rsidP="00DC765B">
      <w:pPr>
        <w:pStyle w:val="ListParagraph"/>
        <w:widowControl/>
        <w:numPr>
          <w:ilvl w:val="0"/>
          <w:numId w:val="63"/>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Провера функционисања дисплеја</w:t>
      </w:r>
    </w:p>
    <w:p w14:paraId="40186983" w14:textId="77777777" w:rsidR="00DC765B" w:rsidRPr="00DC765B" w:rsidRDefault="00DC765B" w:rsidP="00DC765B">
      <w:pPr>
        <w:pStyle w:val="ListParagraph"/>
        <w:widowControl/>
        <w:numPr>
          <w:ilvl w:val="0"/>
          <w:numId w:val="63"/>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Визуелни преглед батерија</w:t>
      </w:r>
    </w:p>
    <w:p w14:paraId="0394A6BA" w14:textId="77777777" w:rsidR="00DC765B" w:rsidRPr="00DC765B" w:rsidRDefault="00DC765B" w:rsidP="00DC765B">
      <w:pPr>
        <w:pStyle w:val="ListParagraph"/>
        <w:widowControl/>
        <w:numPr>
          <w:ilvl w:val="0"/>
          <w:numId w:val="63"/>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Провера батеријских каблова и краткоспајача</w:t>
      </w:r>
    </w:p>
    <w:p w14:paraId="78CCE2C4" w14:textId="77777777" w:rsidR="00DC765B" w:rsidRPr="00DC765B" w:rsidRDefault="00DC765B" w:rsidP="00DC765B">
      <w:pPr>
        <w:pStyle w:val="ListParagraph"/>
        <w:widowControl/>
        <w:numPr>
          <w:ilvl w:val="0"/>
          <w:numId w:val="63"/>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Провера и притезање конектора између батеријских ћелија</w:t>
      </w:r>
    </w:p>
    <w:p w14:paraId="6724780E" w14:textId="77777777" w:rsidR="00DC765B" w:rsidRPr="00DC765B" w:rsidRDefault="00DC765B" w:rsidP="00DC765B">
      <w:pPr>
        <w:pStyle w:val="ListParagraph"/>
        <w:widowControl/>
        <w:numPr>
          <w:ilvl w:val="0"/>
          <w:numId w:val="63"/>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Провера напона батеријских ћелија</w:t>
      </w:r>
    </w:p>
    <w:p w14:paraId="7D1E9EDA" w14:textId="77777777" w:rsidR="00DC765B" w:rsidRPr="00DC765B" w:rsidRDefault="00DC765B" w:rsidP="00DC765B">
      <w:pPr>
        <w:pStyle w:val="ListParagraph"/>
        <w:widowControl/>
        <w:numPr>
          <w:ilvl w:val="0"/>
          <w:numId w:val="63"/>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Провера напона  батеријског стринга</w:t>
      </w:r>
    </w:p>
    <w:p w14:paraId="1AC1155F" w14:textId="77777777" w:rsidR="00DC765B" w:rsidRPr="00DC765B" w:rsidRDefault="00DC765B" w:rsidP="00DC765B">
      <w:pPr>
        <w:pStyle w:val="ListParagraph"/>
        <w:widowControl/>
        <w:numPr>
          <w:ilvl w:val="0"/>
          <w:numId w:val="63"/>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Провера укупног напона на батеријама</w:t>
      </w:r>
    </w:p>
    <w:p w14:paraId="7C5DA0DE" w14:textId="77777777" w:rsidR="00DC765B" w:rsidRPr="00DC765B" w:rsidRDefault="00DC765B" w:rsidP="00DC765B">
      <w:pPr>
        <w:pStyle w:val="ListParagraph"/>
        <w:widowControl/>
        <w:numPr>
          <w:ilvl w:val="0"/>
          <w:numId w:val="63"/>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Процена капацитета и општег стања сваке батерије</w:t>
      </w:r>
    </w:p>
    <w:p w14:paraId="2EF1702B" w14:textId="77777777" w:rsidR="00DC765B" w:rsidRPr="00DC765B" w:rsidRDefault="00DC765B" w:rsidP="00DC765B">
      <w:pPr>
        <w:pStyle w:val="ListParagraph"/>
        <w:widowControl/>
        <w:numPr>
          <w:ilvl w:val="0"/>
          <w:numId w:val="63"/>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Провера температурне сонде и температуре батерија</w:t>
      </w:r>
    </w:p>
    <w:p w14:paraId="7F68DD7C" w14:textId="77777777" w:rsidR="00DC765B" w:rsidRPr="00DC765B" w:rsidRDefault="00DC765B" w:rsidP="00DC765B">
      <w:pPr>
        <w:pStyle w:val="ListParagraph"/>
        <w:widowControl/>
        <w:numPr>
          <w:ilvl w:val="0"/>
          <w:numId w:val="63"/>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Провера PCB односно батеријских осигурача</w:t>
      </w:r>
    </w:p>
    <w:p w14:paraId="7505E344" w14:textId="77777777" w:rsidR="00DC765B" w:rsidRPr="00DC765B" w:rsidRDefault="00DC765B" w:rsidP="00DC765B">
      <w:pPr>
        <w:pStyle w:val="ListParagraph"/>
        <w:widowControl/>
        <w:numPr>
          <w:ilvl w:val="0"/>
          <w:numId w:val="63"/>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Провера температуре у просторији</w:t>
      </w:r>
    </w:p>
    <w:p w14:paraId="7DECA667" w14:textId="77777777" w:rsidR="00DC765B" w:rsidRPr="00DC765B" w:rsidRDefault="00DC765B" w:rsidP="00DC765B">
      <w:pPr>
        <w:pStyle w:val="ListParagraph"/>
        <w:widowControl/>
        <w:numPr>
          <w:ilvl w:val="0"/>
          <w:numId w:val="63"/>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Провера улазног напона уређаја (измереног и исписаног на дисплеју)-међуфазно</w:t>
      </w:r>
    </w:p>
    <w:p w14:paraId="7AB8C39C" w14:textId="77777777" w:rsidR="00DC765B" w:rsidRPr="00DC765B" w:rsidRDefault="00DC765B" w:rsidP="00DC765B">
      <w:pPr>
        <w:pStyle w:val="ListParagraph"/>
        <w:widowControl/>
        <w:numPr>
          <w:ilvl w:val="0"/>
          <w:numId w:val="63"/>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Провера улазног напона уређаја (измереног и исписаног на дисплеју)- по фазама</w:t>
      </w:r>
    </w:p>
    <w:p w14:paraId="1D35442A" w14:textId="77777777" w:rsidR="00DC765B" w:rsidRPr="00DC765B" w:rsidRDefault="00DC765B" w:rsidP="00DC765B">
      <w:pPr>
        <w:pStyle w:val="ListParagraph"/>
        <w:widowControl/>
        <w:numPr>
          <w:ilvl w:val="0"/>
          <w:numId w:val="63"/>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Провера улазне струје уређаја R,S,T,N (измерене и исписане на дисплеју)</w:t>
      </w:r>
    </w:p>
    <w:p w14:paraId="1F84C8EA" w14:textId="77777777" w:rsidR="00DC765B" w:rsidRPr="00DC765B" w:rsidRDefault="00DC765B" w:rsidP="00DC765B">
      <w:pPr>
        <w:pStyle w:val="ListParagraph"/>
        <w:widowControl/>
        <w:numPr>
          <w:ilvl w:val="0"/>
          <w:numId w:val="63"/>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Провера параметара напона на bypass-у (static bypass)</w:t>
      </w:r>
    </w:p>
    <w:p w14:paraId="441C81B0" w14:textId="77777777" w:rsidR="00DC765B" w:rsidRPr="00DC765B" w:rsidRDefault="00DC765B" w:rsidP="00DC765B">
      <w:pPr>
        <w:pStyle w:val="ListParagraph"/>
        <w:widowControl/>
        <w:numPr>
          <w:ilvl w:val="0"/>
          <w:numId w:val="63"/>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Провера учестаности (фреквенције) на излазу уређаја</w:t>
      </w:r>
    </w:p>
    <w:p w14:paraId="14A81E1F" w14:textId="77777777" w:rsidR="00DC765B" w:rsidRPr="00DC765B" w:rsidRDefault="00DC765B" w:rsidP="00DC765B">
      <w:pPr>
        <w:pStyle w:val="ListParagraph"/>
        <w:widowControl/>
        <w:numPr>
          <w:ilvl w:val="0"/>
          <w:numId w:val="63"/>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Провера оптерећења уређаја по фазама</w:t>
      </w:r>
    </w:p>
    <w:p w14:paraId="1098554B" w14:textId="77777777" w:rsidR="00DC765B" w:rsidRPr="00DC765B" w:rsidRDefault="00DC765B" w:rsidP="00DC765B">
      <w:pPr>
        <w:pStyle w:val="ListParagraph"/>
        <w:widowControl/>
        <w:numPr>
          <w:ilvl w:val="0"/>
          <w:numId w:val="63"/>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Провера свих аларма на уређају</w:t>
      </w:r>
    </w:p>
    <w:p w14:paraId="3F0CE368" w14:textId="77777777" w:rsidR="00DC765B" w:rsidRPr="00DC765B" w:rsidRDefault="00DC765B" w:rsidP="00DC765B">
      <w:pPr>
        <w:pStyle w:val="ListParagraph"/>
        <w:widowControl/>
        <w:numPr>
          <w:ilvl w:val="0"/>
          <w:numId w:val="63"/>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Провера сигналних каблова</w:t>
      </w:r>
    </w:p>
    <w:p w14:paraId="6C7CD95B" w14:textId="77777777" w:rsidR="00DC765B" w:rsidRPr="00DC765B" w:rsidRDefault="00DC765B" w:rsidP="00DC765B">
      <w:pPr>
        <w:pStyle w:val="ListParagraph"/>
        <w:widowControl/>
        <w:numPr>
          <w:ilvl w:val="0"/>
          <w:numId w:val="63"/>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Провера даљинског надзора уређаја</w:t>
      </w:r>
    </w:p>
    <w:p w14:paraId="0CAB6A54" w14:textId="77777777" w:rsidR="00DC765B" w:rsidRPr="00DC765B" w:rsidRDefault="00DC765B" w:rsidP="00DC765B">
      <w:pPr>
        <w:pStyle w:val="ListParagraph"/>
        <w:widowControl/>
        <w:numPr>
          <w:ilvl w:val="0"/>
          <w:numId w:val="63"/>
        </w:numPr>
        <w:suppressAutoHyphens w:val="0"/>
        <w:autoSpaceDE/>
        <w:autoSpaceDN/>
        <w:spacing w:after="160" w:line="259" w:lineRule="auto"/>
        <w:contextualSpacing/>
        <w:jc w:val="left"/>
        <w:rPr>
          <w:rFonts w:ascii="Arial" w:hAnsi="Arial" w:cs="Arial"/>
          <w:sz w:val="22"/>
          <w:szCs w:val="22"/>
          <w:lang w:val="sr-Latn-RS"/>
        </w:rPr>
      </w:pPr>
      <w:r w:rsidRPr="00DC765B">
        <w:rPr>
          <w:rFonts w:ascii="Arial" w:hAnsi="Arial" w:cs="Arial"/>
          <w:sz w:val="22"/>
          <w:szCs w:val="22"/>
          <w:lang w:val="sr-Latn-RS"/>
        </w:rPr>
        <w:t>Провера документације и шема уређаја</w:t>
      </w:r>
    </w:p>
    <w:p w14:paraId="271ACC25" w14:textId="77777777" w:rsidR="00DC765B" w:rsidRPr="00DC765B" w:rsidRDefault="00DC765B" w:rsidP="00DC765B">
      <w:pPr>
        <w:contextualSpacing/>
        <w:rPr>
          <w:rFonts w:cs="Arial"/>
          <w:sz w:val="22"/>
          <w:szCs w:val="22"/>
          <w:lang w:val="sr-Cyrl-CS"/>
        </w:rPr>
      </w:pPr>
    </w:p>
    <w:p w14:paraId="4A1660B0" w14:textId="77777777" w:rsidR="00DC765B" w:rsidRPr="00DC765B" w:rsidRDefault="00DC765B" w:rsidP="00DC765B">
      <w:pPr>
        <w:contextualSpacing/>
        <w:rPr>
          <w:rFonts w:cs="Arial"/>
          <w:b/>
          <w:sz w:val="22"/>
          <w:szCs w:val="22"/>
          <w:lang w:val="sr-Cyrl-CS"/>
        </w:rPr>
      </w:pPr>
      <w:r w:rsidRPr="00DC765B">
        <w:rPr>
          <w:rFonts w:cs="Arial"/>
          <w:b/>
          <w:sz w:val="22"/>
          <w:szCs w:val="22"/>
          <w:lang w:val="sr-Cyrl-CS"/>
        </w:rPr>
        <w:t>АPC :</w:t>
      </w:r>
    </w:p>
    <w:p w14:paraId="57881115" w14:textId="383B3D45" w:rsidR="00DC765B" w:rsidRPr="00DC765B" w:rsidRDefault="00487E17" w:rsidP="00DC765B">
      <w:pPr>
        <w:ind w:left="317" w:right="-330" w:hanging="357"/>
        <w:contextualSpacing/>
        <w:jc w:val="both"/>
        <w:rPr>
          <w:rFonts w:cs="Arial"/>
          <w:sz w:val="22"/>
          <w:szCs w:val="22"/>
        </w:rPr>
      </w:pPr>
      <w:r>
        <w:rPr>
          <w:rFonts w:cs="Arial"/>
          <w:sz w:val="22"/>
          <w:szCs w:val="22"/>
        </w:rPr>
        <w:t>APC Smart-UPS SC 420VA 230V</w:t>
      </w:r>
      <w:r w:rsidR="00DC765B" w:rsidRPr="00DC765B">
        <w:rPr>
          <w:rFonts w:cs="Arial"/>
          <w:sz w:val="22"/>
          <w:szCs w:val="22"/>
          <w:lang w:val="sr-Cyrl-RS"/>
        </w:rPr>
        <w:t xml:space="preserve">, </w:t>
      </w:r>
      <w:r w:rsidR="00DC765B" w:rsidRPr="00DC765B">
        <w:rPr>
          <w:rFonts w:cs="Arial"/>
          <w:sz w:val="22"/>
          <w:szCs w:val="22"/>
        </w:rPr>
        <w:t>SC420I</w:t>
      </w:r>
      <w:r w:rsidR="00DC765B" w:rsidRPr="00DC765B">
        <w:rPr>
          <w:rFonts w:cs="Arial"/>
          <w:sz w:val="22"/>
          <w:szCs w:val="22"/>
        </w:rPr>
        <w:tab/>
        <w:t xml:space="preserve"> </w:t>
      </w:r>
    </w:p>
    <w:p w14:paraId="1A0447F8" w14:textId="77777777" w:rsidR="00DC765B" w:rsidRPr="00DC765B" w:rsidRDefault="00DC765B" w:rsidP="00DC765B">
      <w:pPr>
        <w:ind w:left="317" w:right="-330" w:hanging="357"/>
        <w:contextualSpacing/>
        <w:jc w:val="both"/>
        <w:rPr>
          <w:rFonts w:cs="Arial"/>
          <w:sz w:val="22"/>
          <w:szCs w:val="22"/>
        </w:rPr>
      </w:pPr>
      <w:r w:rsidRPr="00DC765B">
        <w:rPr>
          <w:rFonts w:cs="Arial"/>
          <w:sz w:val="22"/>
          <w:szCs w:val="22"/>
        </w:rPr>
        <w:t>APC Smart-UPS SC 450VA 230V - 1U Rackmount/Tower</w:t>
      </w:r>
      <w:r w:rsidRPr="00DC765B">
        <w:rPr>
          <w:rFonts w:cs="Arial"/>
          <w:sz w:val="22"/>
          <w:szCs w:val="22"/>
          <w:lang w:val="sr-Cyrl-RS"/>
        </w:rPr>
        <w:t>,</w:t>
      </w:r>
      <w:r w:rsidRPr="00DC765B">
        <w:rPr>
          <w:rFonts w:cs="Arial"/>
          <w:sz w:val="22"/>
          <w:szCs w:val="22"/>
        </w:rPr>
        <w:tab/>
        <w:t>SC450RMI1U</w:t>
      </w:r>
      <w:r w:rsidRPr="00DC765B">
        <w:rPr>
          <w:rFonts w:cs="Arial"/>
          <w:sz w:val="22"/>
          <w:szCs w:val="22"/>
        </w:rPr>
        <w:tab/>
      </w:r>
    </w:p>
    <w:p w14:paraId="3149B9CE" w14:textId="7B8DCF98" w:rsidR="00DC765B" w:rsidRPr="00DC765B" w:rsidRDefault="00487E17" w:rsidP="00DC765B">
      <w:pPr>
        <w:ind w:left="317" w:right="-330" w:hanging="357"/>
        <w:contextualSpacing/>
        <w:jc w:val="both"/>
        <w:rPr>
          <w:rFonts w:cs="Arial"/>
          <w:sz w:val="22"/>
          <w:szCs w:val="22"/>
        </w:rPr>
      </w:pPr>
      <w:r>
        <w:rPr>
          <w:rFonts w:cs="Arial"/>
          <w:sz w:val="22"/>
          <w:szCs w:val="22"/>
        </w:rPr>
        <w:t>APC Smart-UPS SC 620VA 230V</w:t>
      </w:r>
      <w:r w:rsidR="00DC765B" w:rsidRPr="00DC765B">
        <w:rPr>
          <w:rFonts w:cs="Arial"/>
          <w:sz w:val="22"/>
          <w:szCs w:val="22"/>
          <w:lang w:val="sr-Cyrl-RS"/>
        </w:rPr>
        <w:t xml:space="preserve">, </w:t>
      </w:r>
      <w:r w:rsidR="00DC765B" w:rsidRPr="00DC765B">
        <w:rPr>
          <w:rFonts w:cs="Arial"/>
          <w:sz w:val="22"/>
          <w:szCs w:val="22"/>
        </w:rPr>
        <w:t>SC620I</w:t>
      </w:r>
      <w:r w:rsidR="00DC765B" w:rsidRPr="00DC765B">
        <w:rPr>
          <w:rFonts w:cs="Arial"/>
          <w:sz w:val="22"/>
          <w:szCs w:val="22"/>
        </w:rPr>
        <w:tab/>
      </w:r>
    </w:p>
    <w:p w14:paraId="7469DCF7" w14:textId="77777777" w:rsidR="00DC765B" w:rsidRPr="00DC765B" w:rsidRDefault="00DC765B" w:rsidP="00DC765B">
      <w:pPr>
        <w:ind w:left="317" w:right="-330" w:hanging="357"/>
        <w:contextualSpacing/>
        <w:jc w:val="both"/>
        <w:rPr>
          <w:rFonts w:cs="Arial"/>
          <w:sz w:val="22"/>
          <w:szCs w:val="22"/>
        </w:rPr>
      </w:pPr>
      <w:r w:rsidRPr="00DC765B">
        <w:rPr>
          <w:rFonts w:cs="Arial"/>
          <w:sz w:val="22"/>
          <w:szCs w:val="22"/>
        </w:rPr>
        <w:t>APC Smart-UPS 750VA LCD RM 2U 230V with SmartConnect</w:t>
      </w:r>
      <w:r w:rsidRPr="00DC765B">
        <w:rPr>
          <w:rFonts w:cs="Arial"/>
          <w:sz w:val="22"/>
          <w:szCs w:val="22"/>
          <w:lang w:val="sr-Cyrl-RS"/>
        </w:rPr>
        <w:t>,</w:t>
      </w:r>
      <w:r w:rsidRPr="00DC765B">
        <w:rPr>
          <w:rFonts w:cs="Arial"/>
          <w:sz w:val="22"/>
          <w:szCs w:val="22"/>
        </w:rPr>
        <w:tab/>
        <w:t>SMT750RMI2UC</w:t>
      </w:r>
    </w:p>
    <w:p w14:paraId="1C4ED45D" w14:textId="77777777" w:rsidR="00DC765B" w:rsidRPr="00DC765B" w:rsidRDefault="00DC765B" w:rsidP="00DC765B">
      <w:pPr>
        <w:ind w:left="317" w:right="-330" w:hanging="357"/>
        <w:contextualSpacing/>
        <w:jc w:val="both"/>
        <w:rPr>
          <w:rFonts w:cs="Arial"/>
          <w:sz w:val="22"/>
          <w:szCs w:val="22"/>
        </w:rPr>
      </w:pPr>
      <w:r w:rsidRPr="00DC765B">
        <w:rPr>
          <w:rFonts w:cs="Arial"/>
          <w:sz w:val="22"/>
          <w:szCs w:val="22"/>
        </w:rPr>
        <w:t>APC Smart-UPS 750VA LCD 230V</w:t>
      </w:r>
      <w:r w:rsidRPr="00DC765B">
        <w:rPr>
          <w:rFonts w:cs="Arial"/>
          <w:sz w:val="22"/>
          <w:szCs w:val="22"/>
          <w:lang w:val="sr-Cyrl-RS"/>
        </w:rPr>
        <w:t>,</w:t>
      </w:r>
      <w:r w:rsidRPr="00DC765B">
        <w:rPr>
          <w:rFonts w:cs="Arial"/>
          <w:sz w:val="22"/>
          <w:szCs w:val="22"/>
        </w:rPr>
        <w:tab/>
        <w:t>SMT750I</w:t>
      </w:r>
      <w:r w:rsidRPr="00DC765B">
        <w:rPr>
          <w:rFonts w:cs="Arial"/>
          <w:sz w:val="22"/>
          <w:szCs w:val="22"/>
        </w:rPr>
        <w:tab/>
      </w:r>
    </w:p>
    <w:p w14:paraId="1735A52A" w14:textId="77777777" w:rsidR="00DC765B" w:rsidRPr="00DC765B" w:rsidRDefault="00DC765B" w:rsidP="00DC765B">
      <w:pPr>
        <w:ind w:left="317" w:right="-330" w:hanging="357"/>
        <w:contextualSpacing/>
        <w:jc w:val="both"/>
        <w:rPr>
          <w:rFonts w:cs="Arial"/>
          <w:sz w:val="22"/>
          <w:szCs w:val="22"/>
        </w:rPr>
      </w:pPr>
      <w:r w:rsidRPr="00DC765B">
        <w:rPr>
          <w:rFonts w:cs="Arial"/>
          <w:sz w:val="22"/>
          <w:szCs w:val="22"/>
        </w:rPr>
        <w:t>APC Smart-UPS X 750VA Rack/Tower LCD 230V</w:t>
      </w:r>
      <w:r w:rsidRPr="00DC765B">
        <w:rPr>
          <w:rFonts w:cs="Arial"/>
          <w:sz w:val="22"/>
          <w:szCs w:val="22"/>
          <w:lang w:val="sr-Cyrl-RS"/>
        </w:rPr>
        <w:t>,</w:t>
      </w:r>
      <w:r w:rsidRPr="00DC765B">
        <w:rPr>
          <w:rFonts w:cs="Arial"/>
          <w:sz w:val="22"/>
          <w:szCs w:val="22"/>
        </w:rPr>
        <w:tab/>
        <w:t>SMX750I</w:t>
      </w:r>
      <w:r w:rsidRPr="00DC765B">
        <w:rPr>
          <w:rFonts w:cs="Arial"/>
          <w:sz w:val="22"/>
          <w:szCs w:val="22"/>
        </w:rPr>
        <w:tab/>
      </w:r>
    </w:p>
    <w:p w14:paraId="000E0AA3" w14:textId="77777777" w:rsidR="00DC765B" w:rsidRPr="00DC765B" w:rsidRDefault="00DC765B" w:rsidP="00DC765B">
      <w:pPr>
        <w:ind w:left="317" w:right="-330" w:hanging="357"/>
        <w:contextualSpacing/>
        <w:jc w:val="both"/>
        <w:rPr>
          <w:rFonts w:cs="Arial"/>
          <w:sz w:val="22"/>
          <w:szCs w:val="22"/>
        </w:rPr>
      </w:pPr>
      <w:r w:rsidRPr="00DC765B">
        <w:rPr>
          <w:rFonts w:cs="Arial"/>
          <w:sz w:val="22"/>
          <w:szCs w:val="22"/>
        </w:rPr>
        <w:t>APC Smart-UPS 750VA LCD RM 2U 230V with Network Card</w:t>
      </w:r>
      <w:r w:rsidRPr="00DC765B">
        <w:rPr>
          <w:rFonts w:cs="Arial"/>
          <w:sz w:val="22"/>
          <w:szCs w:val="22"/>
          <w:lang w:val="sr-Cyrl-RS"/>
        </w:rPr>
        <w:t>,</w:t>
      </w:r>
      <w:r w:rsidRPr="00DC765B">
        <w:rPr>
          <w:rFonts w:cs="Arial"/>
          <w:sz w:val="22"/>
          <w:szCs w:val="22"/>
        </w:rPr>
        <w:tab/>
        <w:t>SMT750RMI2UNC</w:t>
      </w:r>
    </w:p>
    <w:p w14:paraId="35BAC28B" w14:textId="77777777" w:rsidR="00DC765B" w:rsidRPr="00DC765B" w:rsidRDefault="00DC765B" w:rsidP="00DC765B">
      <w:pPr>
        <w:ind w:left="317" w:right="-330" w:hanging="357"/>
        <w:contextualSpacing/>
        <w:jc w:val="both"/>
        <w:rPr>
          <w:rFonts w:cs="Arial"/>
          <w:sz w:val="22"/>
          <w:szCs w:val="22"/>
        </w:rPr>
      </w:pPr>
      <w:r w:rsidRPr="00DC765B">
        <w:rPr>
          <w:rFonts w:cs="Arial"/>
          <w:sz w:val="22"/>
          <w:szCs w:val="22"/>
        </w:rPr>
        <w:t>APC Smart-UPS 750VA LCD 230V with SmartConnect</w:t>
      </w:r>
      <w:r w:rsidRPr="00DC765B">
        <w:rPr>
          <w:rFonts w:cs="Arial"/>
          <w:sz w:val="22"/>
          <w:szCs w:val="22"/>
          <w:lang w:val="sr-Cyrl-RS"/>
        </w:rPr>
        <w:t>,</w:t>
      </w:r>
      <w:r w:rsidRPr="00DC765B">
        <w:rPr>
          <w:rFonts w:cs="Arial"/>
          <w:sz w:val="22"/>
          <w:szCs w:val="22"/>
        </w:rPr>
        <w:tab/>
        <w:t>SMT750IC</w:t>
      </w:r>
      <w:r w:rsidRPr="00DC765B">
        <w:rPr>
          <w:rFonts w:cs="Arial"/>
          <w:sz w:val="22"/>
          <w:szCs w:val="22"/>
        </w:rPr>
        <w:tab/>
      </w:r>
    </w:p>
    <w:p w14:paraId="58C6123B" w14:textId="77777777" w:rsidR="00DC765B" w:rsidRPr="00DC765B" w:rsidRDefault="00DC765B" w:rsidP="00DC765B">
      <w:pPr>
        <w:ind w:left="317" w:right="-330" w:hanging="357"/>
        <w:contextualSpacing/>
        <w:jc w:val="both"/>
        <w:rPr>
          <w:rFonts w:cs="Arial"/>
          <w:sz w:val="22"/>
          <w:szCs w:val="22"/>
        </w:rPr>
      </w:pPr>
      <w:r w:rsidRPr="00DC765B">
        <w:rPr>
          <w:rFonts w:cs="Arial"/>
          <w:sz w:val="22"/>
          <w:szCs w:val="22"/>
        </w:rPr>
        <w:t>APC Smart-UPS 1000VA LCD 230V</w:t>
      </w:r>
      <w:r w:rsidRPr="00DC765B">
        <w:rPr>
          <w:rFonts w:cs="Arial"/>
          <w:sz w:val="22"/>
          <w:szCs w:val="22"/>
          <w:lang w:val="sr-Cyrl-RS"/>
        </w:rPr>
        <w:t>,</w:t>
      </w:r>
      <w:r w:rsidRPr="00DC765B">
        <w:rPr>
          <w:rFonts w:cs="Arial"/>
          <w:sz w:val="22"/>
          <w:szCs w:val="22"/>
        </w:rPr>
        <w:tab/>
        <w:t>SMT1000I</w:t>
      </w:r>
      <w:r w:rsidRPr="00DC765B">
        <w:rPr>
          <w:rFonts w:cs="Arial"/>
          <w:sz w:val="22"/>
          <w:szCs w:val="22"/>
        </w:rPr>
        <w:tab/>
      </w:r>
    </w:p>
    <w:p w14:paraId="41B650B4" w14:textId="77777777" w:rsidR="00DC765B" w:rsidRPr="00DC765B" w:rsidRDefault="00DC765B" w:rsidP="00DC765B">
      <w:pPr>
        <w:ind w:left="317" w:right="-330" w:hanging="357"/>
        <w:contextualSpacing/>
        <w:jc w:val="both"/>
        <w:rPr>
          <w:rFonts w:cs="Arial"/>
          <w:sz w:val="22"/>
          <w:szCs w:val="22"/>
        </w:rPr>
      </w:pPr>
      <w:r w:rsidRPr="00DC765B">
        <w:rPr>
          <w:rFonts w:cs="Arial"/>
          <w:sz w:val="22"/>
          <w:szCs w:val="22"/>
        </w:rPr>
        <w:t>APC Smart-UPS C 1000VA LCD 230V</w:t>
      </w:r>
      <w:r w:rsidRPr="00DC765B">
        <w:rPr>
          <w:rFonts w:cs="Arial"/>
          <w:sz w:val="22"/>
          <w:szCs w:val="22"/>
          <w:lang w:val="sr-Cyrl-RS"/>
        </w:rPr>
        <w:t>,</w:t>
      </w:r>
      <w:r w:rsidRPr="00DC765B">
        <w:rPr>
          <w:rFonts w:cs="Arial"/>
          <w:sz w:val="22"/>
          <w:szCs w:val="22"/>
        </w:rPr>
        <w:tab/>
        <w:t>SMC1000I</w:t>
      </w:r>
      <w:r w:rsidRPr="00DC765B">
        <w:rPr>
          <w:rFonts w:cs="Arial"/>
          <w:sz w:val="22"/>
          <w:szCs w:val="22"/>
        </w:rPr>
        <w:tab/>
      </w:r>
    </w:p>
    <w:p w14:paraId="0A42D91E" w14:textId="77777777" w:rsidR="00DC765B" w:rsidRPr="00DC765B" w:rsidRDefault="00DC765B" w:rsidP="00DC765B">
      <w:pPr>
        <w:ind w:left="317" w:right="-330" w:hanging="357"/>
        <w:contextualSpacing/>
        <w:jc w:val="both"/>
        <w:rPr>
          <w:rFonts w:cs="Arial"/>
          <w:sz w:val="22"/>
          <w:szCs w:val="22"/>
        </w:rPr>
      </w:pPr>
      <w:r w:rsidRPr="00DC765B">
        <w:rPr>
          <w:rFonts w:cs="Arial"/>
          <w:sz w:val="22"/>
          <w:szCs w:val="22"/>
        </w:rPr>
        <w:t>APC Smart-UPS C 1000VA LCD RM 2U 230V</w:t>
      </w:r>
      <w:r w:rsidRPr="00DC765B">
        <w:rPr>
          <w:rFonts w:cs="Arial"/>
          <w:sz w:val="22"/>
          <w:szCs w:val="22"/>
          <w:lang w:val="sr-Cyrl-RS"/>
        </w:rPr>
        <w:t>,</w:t>
      </w:r>
      <w:r w:rsidRPr="00DC765B">
        <w:rPr>
          <w:rFonts w:cs="Arial"/>
          <w:sz w:val="22"/>
          <w:szCs w:val="22"/>
        </w:rPr>
        <w:tab/>
        <w:t>SMC1000I-2U</w:t>
      </w:r>
      <w:r w:rsidRPr="00DC765B">
        <w:rPr>
          <w:rFonts w:cs="Arial"/>
          <w:sz w:val="22"/>
          <w:szCs w:val="22"/>
        </w:rPr>
        <w:tab/>
      </w:r>
    </w:p>
    <w:p w14:paraId="41901191" w14:textId="77777777" w:rsidR="00DC765B" w:rsidRPr="00DC765B" w:rsidRDefault="00DC765B" w:rsidP="00DC765B">
      <w:pPr>
        <w:ind w:left="317" w:right="-330" w:hanging="357"/>
        <w:contextualSpacing/>
        <w:jc w:val="both"/>
        <w:rPr>
          <w:rFonts w:cs="Arial"/>
          <w:sz w:val="22"/>
          <w:szCs w:val="22"/>
        </w:rPr>
      </w:pPr>
      <w:r w:rsidRPr="00DC765B">
        <w:rPr>
          <w:rFonts w:cs="Arial"/>
          <w:sz w:val="22"/>
          <w:szCs w:val="22"/>
        </w:rPr>
        <w:t>APC Smart-UPS 1000VA LCD RM 2U 230V</w:t>
      </w:r>
      <w:r w:rsidRPr="00DC765B">
        <w:rPr>
          <w:rFonts w:cs="Arial"/>
          <w:sz w:val="22"/>
          <w:szCs w:val="22"/>
          <w:lang w:val="sr-Cyrl-RS"/>
        </w:rPr>
        <w:t>,</w:t>
      </w:r>
      <w:r w:rsidRPr="00DC765B">
        <w:rPr>
          <w:rFonts w:cs="Arial"/>
          <w:sz w:val="22"/>
          <w:szCs w:val="22"/>
        </w:rPr>
        <w:tab/>
        <w:t>SMT1000RMI2U</w:t>
      </w:r>
      <w:r w:rsidRPr="00DC765B">
        <w:rPr>
          <w:rFonts w:cs="Arial"/>
          <w:sz w:val="22"/>
          <w:szCs w:val="22"/>
        </w:rPr>
        <w:tab/>
      </w:r>
    </w:p>
    <w:p w14:paraId="4EFEADF5" w14:textId="77777777" w:rsidR="00DC765B" w:rsidRPr="00DC765B" w:rsidRDefault="00DC765B" w:rsidP="00DC765B">
      <w:pPr>
        <w:ind w:left="317" w:right="-330" w:hanging="357"/>
        <w:contextualSpacing/>
        <w:jc w:val="both"/>
        <w:rPr>
          <w:rFonts w:cs="Arial"/>
          <w:sz w:val="22"/>
          <w:szCs w:val="22"/>
        </w:rPr>
      </w:pPr>
      <w:r w:rsidRPr="00DC765B">
        <w:rPr>
          <w:rFonts w:cs="Arial"/>
          <w:sz w:val="22"/>
          <w:szCs w:val="22"/>
        </w:rPr>
        <w:t>APC Smart-UPS X 1000VA Rack/Tower LCD 230V</w:t>
      </w:r>
      <w:r w:rsidRPr="00DC765B">
        <w:rPr>
          <w:rFonts w:cs="Arial"/>
          <w:sz w:val="22"/>
          <w:szCs w:val="22"/>
          <w:lang w:val="sr-Cyrl-RS"/>
        </w:rPr>
        <w:t>,</w:t>
      </w:r>
      <w:r w:rsidRPr="00DC765B">
        <w:rPr>
          <w:rFonts w:cs="Arial"/>
          <w:sz w:val="22"/>
          <w:szCs w:val="22"/>
        </w:rPr>
        <w:tab/>
        <w:t>SMX1000I</w:t>
      </w:r>
      <w:r w:rsidRPr="00DC765B">
        <w:rPr>
          <w:rFonts w:cs="Arial"/>
          <w:sz w:val="22"/>
          <w:szCs w:val="22"/>
        </w:rPr>
        <w:tab/>
      </w:r>
    </w:p>
    <w:p w14:paraId="1B647862" w14:textId="77777777" w:rsidR="00DC765B" w:rsidRPr="00DC765B" w:rsidRDefault="00DC765B" w:rsidP="00DC765B">
      <w:pPr>
        <w:ind w:left="317" w:right="-330" w:hanging="357"/>
        <w:contextualSpacing/>
        <w:jc w:val="both"/>
        <w:rPr>
          <w:rFonts w:cs="Arial"/>
          <w:sz w:val="22"/>
          <w:szCs w:val="22"/>
        </w:rPr>
      </w:pPr>
      <w:r w:rsidRPr="00DC765B">
        <w:rPr>
          <w:rFonts w:cs="Arial"/>
          <w:sz w:val="22"/>
          <w:szCs w:val="22"/>
        </w:rPr>
        <w:t>APC Smart-UPS C 1500VA LCD RM 2U 230V</w:t>
      </w:r>
      <w:r w:rsidRPr="00DC765B">
        <w:rPr>
          <w:rFonts w:cs="Arial"/>
          <w:sz w:val="22"/>
          <w:szCs w:val="22"/>
          <w:lang w:val="sr-Cyrl-RS"/>
        </w:rPr>
        <w:t>,</w:t>
      </w:r>
      <w:r w:rsidRPr="00DC765B">
        <w:rPr>
          <w:rFonts w:cs="Arial"/>
          <w:sz w:val="22"/>
          <w:szCs w:val="22"/>
        </w:rPr>
        <w:tab/>
        <w:t>SMC1500I-2U</w:t>
      </w:r>
      <w:r w:rsidRPr="00DC765B">
        <w:rPr>
          <w:rFonts w:cs="Arial"/>
          <w:sz w:val="22"/>
          <w:szCs w:val="22"/>
        </w:rPr>
        <w:tab/>
      </w:r>
    </w:p>
    <w:p w14:paraId="786AFC0C" w14:textId="77777777" w:rsidR="00DC765B" w:rsidRPr="00DC765B" w:rsidRDefault="00DC765B" w:rsidP="00DC765B">
      <w:pPr>
        <w:ind w:left="317" w:right="-330" w:hanging="357"/>
        <w:contextualSpacing/>
        <w:jc w:val="both"/>
        <w:rPr>
          <w:rFonts w:cs="Arial"/>
          <w:sz w:val="22"/>
          <w:szCs w:val="22"/>
        </w:rPr>
      </w:pPr>
      <w:r w:rsidRPr="00DC765B">
        <w:rPr>
          <w:rFonts w:cs="Arial"/>
          <w:sz w:val="22"/>
          <w:szCs w:val="22"/>
        </w:rPr>
        <w:t>APC Smart-UPS XL Modular 1500VA 230V Rackmount/Tower</w:t>
      </w:r>
      <w:r w:rsidRPr="00DC765B">
        <w:rPr>
          <w:rFonts w:cs="Arial"/>
          <w:sz w:val="22"/>
          <w:szCs w:val="22"/>
          <w:lang w:val="sr-Cyrl-RS"/>
        </w:rPr>
        <w:t>,</w:t>
      </w:r>
      <w:r w:rsidRPr="00DC765B">
        <w:rPr>
          <w:rFonts w:cs="Arial"/>
          <w:sz w:val="22"/>
          <w:szCs w:val="22"/>
        </w:rPr>
        <w:tab/>
        <w:t>SUM1500RMXLI2U</w:t>
      </w:r>
      <w:r w:rsidRPr="00DC765B">
        <w:rPr>
          <w:rFonts w:cs="Arial"/>
          <w:sz w:val="22"/>
          <w:szCs w:val="22"/>
        </w:rPr>
        <w:tab/>
      </w:r>
    </w:p>
    <w:p w14:paraId="3B545E42" w14:textId="77777777" w:rsidR="00DC765B" w:rsidRPr="00DC765B" w:rsidRDefault="00DC765B" w:rsidP="00DC765B">
      <w:pPr>
        <w:ind w:left="317" w:right="-330" w:hanging="357"/>
        <w:contextualSpacing/>
        <w:rPr>
          <w:rFonts w:cs="Arial"/>
          <w:sz w:val="22"/>
          <w:szCs w:val="22"/>
        </w:rPr>
      </w:pPr>
      <w:r w:rsidRPr="00DC765B">
        <w:rPr>
          <w:rFonts w:cs="Arial"/>
          <w:sz w:val="22"/>
          <w:szCs w:val="22"/>
        </w:rPr>
        <w:t>APCSmart-UPS X 1500VA Rack/Tower LCD 230V with Network Card</w:t>
      </w:r>
      <w:r w:rsidRPr="00DC765B">
        <w:rPr>
          <w:rFonts w:cs="Arial"/>
          <w:sz w:val="22"/>
          <w:szCs w:val="22"/>
          <w:lang w:val="sr-Cyrl-RS"/>
        </w:rPr>
        <w:t xml:space="preserve">, </w:t>
      </w:r>
      <w:r w:rsidRPr="00DC765B">
        <w:rPr>
          <w:rFonts w:cs="Arial"/>
          <w:sz w:val="22"/>
          <w:szCs w:val="22"/>
        </w:rPr>
        <w:t>SMX1500RMI2UNC</w:t>
      </w:r>
      <w:r w:rsidRPr="00DC765B">
        <w:rPr>
          <w:rFonts w:cs="Arial"/>
          <w:sz w:val="22"/>
          <w:szCs w:val="22"/>
        </w:rPr>
        <w:tab/>
      </w:r>
    </w:p>
    <w:p w14:paraId="2EB0D43B" w14:textId="77777777" w:rsidR="00DC765B" w:rsidRPr="00DC765B" w:rsidRDefault="00DC765B" w:rsidP="00DC765B">
      <w:pPr>
        <w:ind w:left="317" w:right="-330" w:hanging="357"/>
        <w:contextualSpacing/>
        <w:jc w:val="both"/>
        <w:rPr>
          <w:rFonts w:cs="Arial"/>
          <w:sz w:val="22"/>
          <w:szCs w:val="22"/>
        </w:rPr>
      </w:pPr>
      <w:r w:rsidRPr="00DC765B">
        <w:rPr>
          <w:rFonts w:cs="Arial"/>
          <w:sz w:val="22"/>
          <w:szCs w:val="22"/>
        </w:rPr>
        <w:t>APC Smart-UPS 1500VA LCD RM 2U 230V</w:t>
      </w:r>
      <w:r w:rsidRPr="00DC765B">
        <w:rPr>
          <w:rFonts w:cs="Arial"/>
          <w:sz w:val="22"/>
          <w:szCs w:val="22"/>
          <w:lang w:val="sr-Cyrl-RS"/>
        </w:rPr>
        <w:t>,</w:t>
      </w:r>
      <w:r w:rsidRPr="00DC765B">
        <w:rPr>
          <w:rFonts w:cs="Arial"/>
          <w:sz w:val="22"/>
          <w:szCs w:val="22"/>
        </w:rPr>
        <w:tab/>
        <w:t>SMT1500RMI2U</w:t>
      </w:r>
      <w:r w:rsidRPr="00DC765B">
        <w:rPr>
          <w:rFonts w:cs="Arial"/>
          <w:sz w:val="22"/>
          <w:szCs w:val="22"/>
        </w:rPr>
        <w:tab/>
      </w:r>
    </w:p>
    <w:p w14:paraId="50CAB57F" w14:textId="77777777" w:rsidR="00DC765B" w:rsidRPr="00DC765B" w:rsidRDefault="00DC765B" w:rsidP="00DC765B">
      <w:pPr>
        <w:ind w:left="317" w:right="-330" w:hanging="357"/>
        <w:contextualSpacing/>
        <w:jc w:val="both"/>
        <w:rPr>
          <w:rFonts w:cs="Arial"/>
          <w:sz w:val="22"/>
          <w:szCs w:val="22"/>
        </w:rPr>
      </w:pPr>
      <w:r w:rsidRPr="00DC765B">
        <w:rPr>
          <w:rFonts w:cs="Arial"/>
          <w:sz w:val="22"/>
          <w:szCs w:val="22"/>
        </w:rPr>
        <w:t>APC Smart-UPS 1500VA LCD RM 2U 230V with Network Card</w:t>
      </w:r>
      <w:r w:rsidRPr="00DC765B">
        <w:rPr>
          <w:rFonts w:cs="Arial"/>
          <w:sz w:val="22"/>
          <w:szCs w:val="22"/>
          <w:lang w:val="sr-Cyrl-RS"/>
        </w:rPr>
        <w:t>,</w:t>
      </w:r>
      <w:r w:rsidRPr="00DC765B">
        <w:rPr>
          <w:rFonts w:cs="Arial"/>
          <w:sz w:val="22"/>
          <w:szCs w:val="22"/>
        </w:rPr>
        <w:tab/>
        <w:t>SMT1500RMI2UNC</w:t>
      </w:r>
    </w:p>
    <w:p w14:paraId="0BA1AFB8" w14:textId="77777777" w:rsidR="00DC765B" w:rsidRPr="00DC765B" w:rsidRDefault="00DC765B" w:rsidP="00DC765B">
      <w:pPr>
        <w:ind w:left="317" w:right="-330" w:hanging="357"/>
        <w:contextualSpacing/>
        <w:jc w:val="both"/>
        <w:rPr>
          <w:rFonts w:cs="Arial"/>
          <w:sz w:val="22"/>
          <w:szCs w:val="22"/>
        </w:rPr>
      </w:pPr>
      <w:r w:rsidRPr="00DC765B">
        <w:rPr>
          <w:rFonts w:cs="Arial"/>
          <w:sz w:val="22"/>
          <w:szCs w:val="22"/>
        </w:rPr>
        <w:t>APC Smart-UPS 1500VA LCD 230V</w:t>
      </w:r>
      <w:r w:rsidRPr="00DC765B">
        <w:rPr>
          <w:rFonts w:cs="Arial"/>
          <w:sz w:val="22"/>
          <w:szCs w:val="22"/>
          <w:lang w:val="sr-Cyrl-RS"/>
        </w:rPr>
        <w:t>,</w:t>
      </w:r>
      <w:r w:rsidRPr="00DC765B">
        <w:rPr>
          <w:rFonts w:cs="Arial"/>
          <w:sz w:val="22"/>
          <w:szCs w:val="22"/>
        </w:rPr>
        <w:tab/>
        <w:t>SMT1500I</w:t>
      </w:r>
    </w:p>
    <w:p w14:paraId="54DECC81" w14:textId="77777777" w:rsidR="00DC765B" w:rsidRPr="00DC765B" w:rsidRDefault="00DC765B" w:rsidP="00DC765B">
      <w:pPr>
        <w:ind w:left="317" w:right="-330" w:hanging="357"/>
        <w:contextualSpacing/>
        <w:jc w:val="both"/>
        <w:rPr>
          <w:rFonts w:cs="Arial"/>
          <w:sz w:val="22"/>
          <w:szCs w:val="22"/>
        </w:rPr>
      </w:pPr>
      <w:r w:rsidRPr="00DC765B">
        <w:rPr>
          <w:rFonts w:cs="Arial"/>
          <w:sz w:val="22"/>
          <w:szCs w:val="22"/>
        </w:rPr>
        <w:t>APC Smart-UPS X 1500VA Rack/Tower LCD 230V</w:t>
      </w:r>
      <w:r w:rsidRPr="00DC765B">
        <w:rPr>
          <w:rFonts w:cs="Arial"/>
          <w:sz w:val="22"/>
          <w:szCs w:val="22"/>
          <w:lang w:val="sr-Cyrl-RS"/>
        </w:rPr>
        <w:t>,</w:t>
      </w:r>
      <w:r w:rsidRPr="00DC765B">
        <w:rPr>
          <w:rFonts w:cs="Arial"/>
          <w:sz w:val="22"/>
          <w:szCs w:val="22"/>
        </w:rPr>
        <w:tab/>
        <w:t>SMX1500RMI2U</w:t>
      </w:r>
      <w:r w:rsidRPr="00DC765B">
        <w:rPr>
          <w:rFonts w:cs="Arial"/>
          <w:sz w:val="22"/>
          <w:szCs w:val="22"/>
        </w:rPr>
        <w:tab/>
      </w:r>
    </w:p>
    <w:p w14:paraId="02586694" w14:textId="77777777" w:rsidR="00DC765B" w:rsidRPr="00DC765B" w:rsidRDefault="00DC765B" w:rsidP="00DC765B">
      <w:pPr>
        <w:ind w:left="317" w:right="-330" w:hanging="357"/>
        <w:contextualSpacing/>
        <w:jc w:val="both"/>
        <w:rPr>
          <w:rFonts w:cs="Arial"/>
          <w:sz w:val="22"/>
          <w:szCs w:val="22"/>
        </w:rPr>
      </w:pPr>
      <w:r w:rsidRPr="00DC765B">
        <w:rPr>
          <w:rFonts w:cs="Arial"/>
          <w:sz w:val="22"/>
          <w:szCs w:val="22"/>
        </w:rPr>
        <w:lastRenderedPageBreak/>
        <w:t>APC Smart-UPS C 2000VA LCD 230V</w:t>
      </w:r>
      <w:r w:rsidRPr="00DC765B">
        <w:rPr>
          <w:rFonts w:cs="Arial"/>
          <w:sz w:val="22"/>
          <w:szCs w:val="22"/>
          <w:lang w:val="sr-Cyrl-RS"/>
        </w:rPr>
        <w:t>,</w:t>
      </w:r>
      <w:r w:rsidRPr="00DC765B">
        <w:rPr>
          <w:rFonts w:cs="Arial"/>
          <w:sz w:val="22"/>
          <w:szCs w:val="22"/>
        </w:rPr>
        <w:tab/>
        <w:t>SMC2000I</w:t>
      </w:r>
      <w:r w:rsidRPr="00DC765B">
        <w:rPr>
          <w:rFonts w:cs="Arial"/>
          <w:sz w:val="22"/>
          <w:szCs w:val="22"/>
        </w:rPr>
        <w:tab/>
      </w:r>
    </w:p>
    <w:p w14:paraId="1463FCF5" w14:textId="77777777" w:rsidR="00DC765B" w:rsidRPr="00DC765B" w:rsidRDefault="00DC765B" w:rsidP="00DC765B">
      <w:pPr>
        <w:ind w:left="317" w:right="-330" w:hanging="357"/>
        <w:contextualSpacing/>
        <w:jc w:val="both"/>
        <w:rPr>
          <w:rFonts w:cs="Arial"/>
          <w:sz w:val="22"/>
          <w:szCs w:val="22"/>
        </w:rPr>
      </w:pPr>
      <w:r w:rsidRPr="00DC765B">
        <w:rPr>
          <w:rFonts w:cs="Arial"/>
          <w:sz w:val="22"/>
          <w:szCs w:val="22"/>
        </w:rPr>
        <w:t>APC Smart-UPS C 2000VA LCD RM 2U 230V</w:t>
      </w:r>
      <w:r w:rsidRPr="00DC765B">
        <w:rPr>
          <w:rFonts w:cs="Arial"/>
          <w:sz w:val="22"/>
          <w:szCs w:val="22"/>
          <w:lang w:val="sr-Cyrl-RS"/>
        </w:rPr>
        <w:t>,</w:t>
      </w:r>
      <w:r w:rsidRPr="00DC765B">
        <w:rPr>
          <w:rFonts w:cs="Arial"/>
          <w:sz w:val="22"/>
          <w:szCs w:val="22"/>
        </w:rPr>
        <w:tab/>
        <w:t>SMC2000I-2U</w:t>
      </w:r>
      <w:r w:rsidRPr="00DC765B">
        <w:rPr>
          <w:rFonts w:cs="Arial"/>
          <w:sz w:val="22"/>
          <w:szCs w:val="22"/>
        </w:rPr>
        <w:tab/>
      </w:r>
    </w:p>
    <w:p w14:paraId="5AEBF788" w14:textId="77777777" w:rsidR="00DC765B" w:rsidRPr="00DC765B" w:rsidRDefault="00DC765B" w:rsidP="00DC765B">
      <w:pPr>
        <w:ind w:left="317" w:right="-330" w:hanging="357"/>
        <w:contextualSpacing/>
        <w:jc w:val="both"/>
        <w:rPr>
          <w:rFonts w:cs="Arial"/>
          <w:sz w:val="22"/>
          <w:szCs w:val="22"/>
        </w:rPr>
      </w:pPr>
      <w:r w:rsidRPr="00DC765B">
        <w:rPr>
          <w:rFonts w:cs="Arial"/>
          <w:sz w:val="22"/>
          <w:szCs w:val="22"/>
        </w:rPr>
        <w:t>APC Smart-UPS 2200VA LCD RM 2U 230V with Network Card</w:t>
      </w:r>
      <w:r w:rsidRPr="00DC765B">
        <w:rPr>
          <w:rFonts w:cs="Arial"/>
          <w:sz w:val="22"/>
          <w:szCs w:val="22"/>
          <w:lang w:val="sr-Cyrl-RS"/>
        </w:rPr>
        <w:t>,</w:t>
      </w:r>
      <w:r w:rsidRPr="00DC765B">
        <w:rPr>
          <w:rFonts w:cs="Arial"/>
          <w:sz w:val="22"/>
          <w:szCs w:val="22"/>
        </w:rPr>
        <w:tab/>
        <w:t>SMT2200RMI2UNC</w:t>
      </w:r>
    </w:p>
    <w:p w14:paraId="2983F38D" w14:textId="77777777" w:rsidR="00DC765B" w:rsidRPr="00DC765B" w:rsidRDefault="00DC765B" w:rsidP="00DC765B">
      <w:pPr>
        <w:ind w:left="317" w:right="-330" w:hanging="357"/>
        <w:contextualSpacing/>
        <w:jc w:val="both"/>
        <w:rPr>
          <w:rFonts w:cs="Arial"/>
          <w:sz w:val="22"/>
          <w:szCs w:val="22"/>
        </w:rPr>
      </w:pPr>
      <w:r w:rsidRPr="00DC765B">
        <w:rPr>
          <w:rFonts w:cs="Arial"/>
          <w:sz w:val="22"/>
          <w:szCs w:val="22"/>
        </w:rPr>
        <w:t>APC Smart-UPS X 2200VA Rack/Tower LCD 200-240V</w:t>
      </w:r>
      <w:r w:rsidRPr="00DC765B">
        <w:rPr>
          <w:rFonts w:cs="Arial"/>
          <w:sz w:val="22"/>
          <w:szCs w:val="22"/>
          <w:lang w:val="sr-Cyrl-RS"/>
        </w:rPr>
        <w:t>,</w:t>
      </w:r>
      <w:r w:rsidRPr="00DC765B">
        <w:rPr>
          <w:rFonts w:cs="Arial"/>
          <w:sz w:val="22"/>
          <w:szCs w:val="22"/>
        </w:rPr>
        <w:tab/>
        <w:t>SMX2200RMHV2U</w:t>
      </w:r>
      <w:r w:rsidRPr="00DC765B">
        <w:rPr>
          <w:rFonts w:cs="Arial"/>
          <w:sz w:val="22"/>
          <w:szCs w:val="22"/>
        </w:rPr>
        <w:tab/>
      </w:r>
    </w:p>
    <w:p w14:paraId="46232537" w14:textId="77777777" w:rsidR="00DC765B" w:rsidRPr="00DC765B" w:rsidRDefault="00DC765B" w:rsidP="00DC765B">
      <w:pPr>
        <w:ind w:left="317" w:right="-330" w:hanging="357"/>
        <w:contextualSpacing/>
        <w:jc w:val="both"/>
        <w:rPr>
          <w:rFonts w:cs="Arial"/>
          <w:sz w:val="22"/>
          <w:szCs w:val="22"/>
        </w:rPr>
      </w:pPr>
      <w:r w:rsidRPr="00DC765B">
        <w:rPr>
          <w:rFonts w:cs="Arial"/>
          <w:sz w:val="22"/>
          <w:szCs w:val="22"/>
        </w:rPr>
        <w:t>APC Smart-UPS 2200VA LCD 230V</w:t>
      </w:r>
      <w:r w:rsidRPr="00DC765B">
        <w:rPr>
          <w:rFonts w:cs="Arial"/>
          <w:sz w:val="22"/>
          <w:szCs w:val="22"/>
          <w:lang w:val="sr-Cyrl-RS"/>
        </w:rPr>
        <w:t>,</w:t>
      </w:r>
      <w:r w:rsidRPr="00DC765B">
        <w:rPr>
          <w:rFonts w:cs="Arial"/>
          <w:sz w:val="22"/>
          <w:szCs w:val="22"/>
        </w:rPr>
        <w:tab/>
        <w:t>SMT2200I</w:t>
      </w:r>
      <w:r w:rsidRPr="00DC765B">
        <w:rPr>
          <w:rFonts w:cs="Arial"/>
          <w:sz w:val="22"/>
          <w:szCs w:val="22"/>
        </w:rPr>
        <w:tab/>
      </w:r>
    </w:p>
    <w:p w14:paraId="4D578346" w14:textId="77777777" w:rsidR="00DC765B" w:rsidRPr="00DC765B" w:rsidRDefault="00DC765B" w:rsidP="00DC765B">
      <w:pPr>
        <w:ind w:left="317" w:right="-330" w:hanging="357"/>
        <w:contextualSpacing/>
        <w:rPr>
          <w:rFonts w:cs="Arial"/>
          <w:sz w:val="22"/>
          <w:szCs w:val="22"/>
        </w:rPr>
      </w:pPr>
      <w:r w:rsidRPr="00DC765B">
        <w:rPr>
          <w:rFonts w:cs="Arial"/>
          <w:sz w:val="22"/>
          <w:szCs w:val="22"/>
        </w:rPr>
        <w:t>APC Smart-UPS X 2200VA Tower/Rack Convertible LCD 200-240V with Network Card</w:t>
      </w:r>
      <w:r w:rsidRPr="00DC765B">
        <w:rPr>
          <w:rFonts w:cs="Arial"/>
          <w:sz w:val="22"/>
          <w:szCs w:val="22"/>
          <w:lang w:val="sr-Cyrl-RS"/>
        </w:rPr>
        <w:t>,</w:t>
      </w:r>
      <w:r w:rsidRPr="00DC765B">
        <w:rPr>
          <w:rFonts w:cs="Arial"/>
          <w:sz w:val="22"/>
          <w:szCs w:val="22"/>
        </w:rPr>
        <w:tab/>
        <w:t>SMX2200HVNC</w:t>
      </w:r>
      <w:r w:rsidRPr="00DC765B">
        <w:rPr>
          <w:rFonts w:cs="Arial"/>
          <w:sz w:val="22"/>
          <w:szCs w:val="22"/>
        </w:rPr>
        <w:tab/>
      </w:r>
    </w:p>
    <w:p w14:paraId="3153FB88" w14:textId="77777777" w:rsidR="00DC765B" w:rsidRPr="00DC765B" w:rsidRDefault="00DC765B" w:rsidP="00DC765B">
      <w:pPr>
        <w:ind w:left="317" w:right="-330" w:hanging="357"/>
        <w:contextualSpacing/>
        <w:rPr>
          <w:rFonts w:cs="Arial"/>
          <w:sz w:val="22"/>
          <w:szCs w:val="22"/>
        </w:rPr>
      </w:pPr>
      <w:r w:rsidRPr="00DC765B">
        <w:rPr>
          <w:rFonts w:cs="Arial"/>
          <w:sz w:val="22"/>
          <w:szCs w:val="22"/>
        </w:rPr>
        <w:t>APC Smart-UPS X 2200VA Rack/Tower LCD 200-240V with Network Card</w:t>
      </w:r>
      <w:r w:rsidRPr="00DC765B">
        <w:rPr>
          <w:rFonts w:cs="Arial"/>
          <w:sz w:val="22"/>
          <w:szCs w:val="22"/>
          <w:lang w:val="sr-Cyrl-RS"/>
        </w:rPr>
        <w:t>,</w:t>
      </w:r>
      <w:r w:rsidRPr="00DC765B">
        <w:rPr>
          <w:rFonts w:cs="Arial"/>
          <w:sz w:val="22"/>
          <w:szCs w:val="22"/>
        </w:rPr>
        <w:tab/>
        <w:t>SMX2200R2HVNC</w:t>
      </w:r>
      <w:r w:rsidRPr="00DC765B">
        <w:rPr>
          <w:rFonts w:cs="Arial"/>
          <w:sz w:val="22"/>
          <w:szCs w:val="22"/>
        </w:rPr>
        <w:tab/>
      </w:r>
    </w:p>
    <w:p w14:paraId="7DE567D8" w14:textId="77777777" w:rsidR="00DC765B" w:rsidRPr="00DC765B" w:rsidRDefault="00DC765B" w:rsidP="00DC765B">
      <w:pPr>
        <w:ind w:left="317" w:right="-330" w:hanging="357"/>
        <w:contextualSpacing/>
        <w:jc w:val="both"/>
        <w:rPr>
          <w:rFonts w:cs="Arial"/>
          <w:sz w:val="22"/>
          <w:szCs w:val="22"/>
        </w:rPr>
      </w:pPr>
      <w:r w:rsidRPr="00DC765B">
        <w:rPr>
          <w:rFonts w:cs="Arial"/>
          <w:sz w:val="22"/>
          <w:szCs w:val="22"/>
        </w:rPr>
        <w:t>APC Smart-UPS X 2200VA Rack/Tower LCD 200-240V</w:t>
      </w:r>
      <w:r w:rsidRPr="00DC765B">
        <w:rPr>
          <w:rFonts w:cs="Arial"/>
          <w:sz w:val="22"/>
          <w:szCs w:val="22"/>
          <w:lang w:val="sr-Cyrl-RS"/>
        </w:rPr>
        <w:t>,</w:t>
      </w:r>
      <w:r w:rsidRPr="00DC765B">
        <w:rPr>
          <w:rFonts w:cs="Arial"/>
          <w:sz w:val="22"/>
          <w:szCs w:val="22"/>
        </w:rPr>
        <w:tab/>
        <w:t>SMX2200HV</w:t>
      </w:r>
      <w:r w:rsidRPr="00DC765B">
        <w:rPr>
          <w:rFonts w:cs="Arial"/>
          <w:sz w:val="22"/>
          <w:szCs w:val="22"/>
        </w:rPr>
        <w:tab/>
      </w:r>
    </w:p>
    <w:p w14:paraId="64CDC8B2" w14:textId="77777777" w:rsidR="00DC765B" w:rsidRPr="00DC765B" w:rsidRDefault="00DC765B" w:rsidP="00DC765B">
      <w:pPr>
        <w:ind w:left="317" w:right="-330" w:hanging="357"/>
        <w:contextualSpacing/>
        <w:jc w:val="both"/>
        <w:rPr>
          <w:rFonts w:cs="Arial"/>
          <w:sz w:val="22"/>
          <w:szCs w:val="22"/>
        </w:rPr>
      </w:pPr>
      <w:r w:rsidRPr="00DC765B">
        <w:rPr>
          <w:rFonts w:cs="Arial"/>
          <w:sz w:val="22"/>
          <w:szCs w:val="22"/>
        </w:rPr>
        <w:t>APC Smart-UPS 2200VA LCD 230V with SmartConnect</w:t>
      </w:r>
      <w:r w:rsidRPr="00DC765B">
        <w:rPr>
          <w:rFonts w:cs="Arial"/>
          <w:sz w:val="22"/>
          <w:szCs w:val="22"/>
          <w:lang w:val="sr-Cyrl-RS"/>
        </w:rPr>
        <w:t>,</w:t>
      </w:r>
      <w:r w:rsidRPr="00DC765B">
        <w:rPr>
          <w:rFonts w:cs="Arial"/>
          <w:sz w:val="22"/>
          <w:szCs w:val="22"/>
        </w:rPr>
        <w:tab/>
        <w:t>SMT2200IC</w:t>
      </w:r>
      <w:r w:rsidRPr="00DC765B">
        <w:rPr>
          <w:rFonts w:cs="Arial"/>
          <w:sz w:val="22"/>
          <w:szCs w:val="22"/>
        </w:rPr>
        <w:tab/>
      </w:r>
    </w:p>
    <w:p w14:paraId="45993EFD" w14:textId="77777777" w:rsidR="00DC765B" w:rsidRPr="00DC765B" w:rsidRDefault="00DC765B" w:rsidP="00DC765B">
      <w:pPr>
        <w:ind w:left="317" w:right="-330" w:hanging="357"/>
        <w:contextualSpacing/>
        <w:jc w:val="both"/>
        <w:rPr>
          <w:rFonts w:cs="Arial"/>
          <w:sz w:val="22"/>
          <w:szCs w:val="22"/>
        </w:rPr>
      </w:pPr>
      <w:r w:rsidRPr="00DC765B">
        <w:rPr>
          <w:rFonts w:cs="Arial"/>
          <w:sz w:val="22"/>
          <w:szCs w:val="22"/>
        </w:rPr>
        <w:t>APC Smart-UPS 2200VA LCD RM 2U 230V with SmartConnect</w:t>
      </w:r>
      <w:r w:rsidRPr="00DC765B">
        <w:rPr>
          <w:rFonts w:cs="Arial"/>
          <w:sz w:val="22"/>
          <w:szCs w:val="22"/>
          <w:lang w:val="sr-Cyrl-RS"/>
        </w:rPr>
        <w:t>,,</w:t>
      </w:r>
      <w:r w:rsidRPr="00DC765B">
        <w:rPr>
          <w:rFonts w:cs="Arial"/>
          <w:sz w:val="22"/>
          <w:szCs w:val="22"/>
        </w:rPr>
        <w:tab/>
        <w:t>SMT2200RMI2UC</w:t>
      </w:r>
      <w:r w:rsidRPr="00DC765B">
        <w:rPr>
          <w:rFonts w:cs="Arial"/>
          <w:sz w:val="22"/>
          <w:szCs w:val="22"/>
        </w:rPr>
        <w:tab/>
      </w:r>
    </w:p>
    <w:p w14:paraId="23124016" w14:textId="77777777" w:rsidR="00DC765B" w:rsidRPr="00DC765B" w:rsidRDefault="00DC765B" w:rsidP="00DC765B">
      <w:pPr>
        <w:ind w:left="317" w:right="-330" w:hanging="357"/>
        <w:contextualSpacing/>
        <w:jc w:val="both"/>
        <w:rPr>
          <w:rFonts w:cs="Arial"/>
          <w:sz w:val="22"/>
          <w:szCs w:val="22"/>
        </w:rPr>
      </w:pPr>
      <w:r w:rsidRPr="00DC765B">
        <w:rPr>
          <w:rFonts w:cs="Arial"/>
          <w:sz w:val="22"/>
          <w:szCs w:val="22"/>
        </w:rPr>
        <w:t>APC Smart-UPS X 3000VA Rack/Tower LCD 200-240V</w:t>
      </w:r>
      <w:r w:rsidRPr="00DC765B">
        <w:rPr>
          <w:rFonts w:cs="Arial"/>
          <w:sz w:val="22"/>
          <w:szCs w:val="22"/>
          <w:lang w:val="sr-Cyrl-RS"/>
        </w:rPr>
        <w:t>,</w:t>
      </w:r>
      <w:r w:rsidRPr="00DC765B">
        <w:rPr>
          <w:rFonts w:cs="Arial"/>
          <w:sz w:val="22"/>
          <w:szCs w:val="22"/>
        </w:rPr>
        <w:tab/>
        <w:t>SMX3000HV</w:t>
      </w:r>
      <w:r w:rsidRPr="00DC765B">
        <w:rPr>
          <w:rFonts w:cs="Arial"/>
          <w:sz w:val="22"/>
          <w:szCs w:val="22"/>
        </w:rPr>
        <w:tab/>
      </w:r>
    </w:p>
    <w:p w14:paraId="0E314D1C" w14:textId="77777777" w:rsidR="00DC765B" w:rsidRPr="00DC765B" w:rsidRDefault="00DC765B" w:rsidP="00DC765B">
      <w:pPr>
        <w:ind w:left="317" w:right="-330" w:hanging="357"/>
        <w:contextualSpacing/>
        <w:jc w:val="both"/>
        <w:rPr>
          <w:rFonts w:cs="Arial"/>
          <w:sz w:val="22"/>
          <w:szCs w:val="22"/>
        </w:rPr>
      </w:pPr>
      <w:r w:rsidRPr="00DC765B">
        <w:rPr>
          <w:rFonts w:cs="Arial"/>
          <w:sz w:val="22"/>
          <w:szCs w:val="22"/>
        </w:rPr>
        <w:t>APC Smart-UPS X 3000VA Rack/Tower LCD 200-240V with Network Card</w:t>
      </w:r>
      <w:r w:rsidRPr="00DC765B">
        <w:rPr>
          <w:rFonts w:cs="Arial"/>
          <w:sz w:val="22"/>
          <w:szCs w:val="22"/>
          <w:lang w:val="sr-Cyrl-RS"/>
        </w:rPr>
        <w:t>,</w:t>
      </w:r>
      <w:r w:rsidRPr="00DC765B">
        <w:rPr>
          <w:rFonts w:cs="Arial"/>
          <w:sz w:val="22"/>
          <w:szCs w:val="22"/>
        </w:rPr>
        <w:tab/>
        <w:t>SMX3000HVNC</w:t>
      </w:r>
    </w:p>
    <w:p w14:paraId="1467D8BB" w14:textId="77777777" w:rsidR="00DC765B" w:rsidRPr="00DC765B" w:rsidRDefault="00DC765B" w:rsidP="00DC765B">
      <w:pPr>
        <w:ind w:left="317" w:right="-330" w:hanging="357"/>
        <w:contextualSpacing/>
        <w:jc w:val="both"/>
        <w:rPr>
          <w:rFonts w:cs="Arial"/>
          <w:sz w:val="22"/>
          <w:szCs w:val="22"/>
        </w:rPr>
      </w:pPr>
      <w:r w:rsidRPr="00DC765B">
        <w:rPr>
          <w:rFonts w:cs="Arial"/>
          <w:sz w:val="22"/>
          <w:szCs w:val="22"/>
        </w:rPr>
        <w:t>APC Smart-UPS 3000VA LCD RM 2U 230V with Network Card</w:t>
      </w:r>
      <w:r w:rsidRPr="00DC765B">
        <w:rPr>
          <w:rFonts w:cs="Arial"/>
          <w:sz w:val="22"/>
          <w:szCs w:val="22"/>
          <w:lang w:val="sr-Cyrl-RS"/>
        </w:rPr>
        <w:t>,</w:t>
      </w:r>
      <w:r w:rsidRPr="00DC765B">
        <w:rPr>
          <w:rFonts w:cs="Arial"/>
          <w:sz w:val="22"/>
          <w:szCs w:val="22"/>
        </w:rPr>
        <w:tab/>
        <w:t>SMT3000RMI2UNC</w:t>
      </w:r>
      <w:r w:rsidRPr="00DC765B">
        <w:rPr>
          <w:rFonts w:cs="Arial"/>
          <w:sz w:val="22"/>
          <w:szCs w:val="22"/>
        </w:rPr>
        <w:tab/>
      </w:r>
    </w:p>
    <w:p w14:paraId="6EF24231" w14:textId="77777777" w:rsidR="00DC765B" w:rsidRPr="00DC765B" w:rsidRDefault="00DC765B" w:rsidP="00DC765B">
      <w:pPr>
        <w:ind w:left="317" w:right="-330" w:hanging="357"/>
        <w:contextualSpacing/>
        <w:rPr>
          <w:rFonts w:cs="Arial"/>
          <w:sz w:val="22"/>
          <w:szCs w:val="22"/>
        </w:rPr>
      </w:pPr>
      <w:r w:rsidRPr="00DC765B">
        <w:rPr>
          <w:rFonts w:cs="Arial"/>
          <w:sz w:val="22"/>
          <w:szCs w:val="22"/>
        </w:rPr>
        <w:t>APC Smart-UPS X 3000VA Rack/Tower LCD 200-240V with Network Card</w:t>
      </w:r>
      <w:r w:rsidRPr="00DC765B">
        <w:rPr>
          <w:rFonts w:cs="Arial"/>
          <w:sz w:val="22"/>
          <w:szCs w:val="22"/>
          <w:lang w:val="sr-Cyrl-RS"/>
        </w:rPr>
        <w:t>,</w:t>
      </w:r>
      <w:r w:rsidRPr="00DC765B">
        <w:rPr>
          <w:rFonts w:cs="Arial"/>
          <w:sz w:val="22"/>
          <w:szCs w:val="22"/>
        </w:rPr>
        <w:tab/>
        <w:t>SMX3000RMHV2UNC</w:t>
      </w:r>
      <w:r w:rsidRPr="00DC765B">
        <w:rPr>
          <w:rFonts w:cs="Arial"/>
          <w:sz w:val="22"/>
          <w:szCs w:val="22"/>
        </w:rPr>
        <w:tab/>
      </w:r>
    </w:p>
    <w:p w14:paraId="5EE23DD9" w14:textId="77777777" w:rsidR="00DC765B" w:rsidRPr="00DC765B" w:rsidRDefault="00DC765B" w:rsidP="00DC765B">
      <w:pPr>
        <w:ind w:left="317" w:right="-330" w:hanging="357"/>
        <w:contextualSpacing/>
        <w:jc w:val="both"/>
        <w:rPr>
          <w:rFonts w:cs="Arial"/>
          <w:sz w:val="22"/>
          <w:szCs w:val="22"/>
        </w:rPr>
      </w:pPr>
      <w:r w:rsidRPr="00DC765B">
        <w:rPr>
          <w:rFonts w:cs="Arial"/>
          <w:sz w:val="22"/>
          <w:szCs w:val="22"/>
        </w:rPr>
        <w:t>APC Smart-UPS 3000VA LCD 230V</w:t>
      </w:r>
      <w:r w:rsidRPr="00DC765B">
        <w:rPr>
          <w:rFonts w:cs="Arial"/>
          <w:sz w:val="22"/>
          <w:szCs w:val="22"/>
          <w:lang w:val="sr-Cyrl-RS"/>
        </w:rPr>
        <w:t>,</w:t>
      </w:r>
      <w:r w:rsidRPr="00DC765B">
        <w:rPr>
          <w:rFonts w:cs="Arial"/>
          <w:sz w:val="22"/>
          <w:szCs w:val="22"/>
        </w:rPr>
        <w:tab/>
        <w:t>SMT3000I</w:t>
      </w:r>
      <w:r w:rsidRPr="00DC765B">
        <w:rPr>
          <w:rFonts w:cs="Arial"/>
          <w:sz w:val="22"/>
          <w:szCs w:val="22"/>
        </w:rPr>
        <w:tab/>
      </w:r>
    </w:p>
    <w:p w14:paraId="286B84FA" w14:textId="77777777" w:rsidR="00DC765B" w:rsidRPr="00DC765B" w:rsidRDefault="00DC765B" w:rsidP="00DC765B">
      <w:pPr>
        <w:ind w:left="317" w:right="-330" w:hanging="357"/>
        <w:contextualSpacing/>
        <w:jc w:val="both"/>
        <w:rPr>
          <w:rFonts w:cs="Arial"/>
          <w:sz w:val="22"/>
          <w:szCs w:val="22"/>
        </w:rPr>
      </w:pPr>
      <w:r w:rsidRPr="00DC765B">
        <w:rPr>
          <w:rFonts w:cs="Arial"/>
          <w:sz w:val="22"/>
          <w:szCs w:val="22"/>
        </w:rPr>
        <w:t>APC Smart-UPS X 3000VA Rack/Tower LCD 200-240V</w:t>
      </w:r>
      <w:r w:rsidRPr="00DC765B">
        <w:rPr>
          <w:rFonts w:cs="Arial"/>
          <w:sz w:val="22"/>
          <w:szCs w:val="22"/>
          <w:lang w:val="sr-Cyrl-RS"/>
        </w:rPr>
        <w:t>,</w:t>
      </w:r>
      <w:r w:rsidRPr="00DC765B">
        <w:rPr>
          <w:rFonts w:cs="Arial"/>
          <w:sz w:val="22"/>
          <w:szCs w:val="22"/>
        </w:rPr>
        <w:tab/>
        <w:t>SMX3000RMHV2U</w:t>
      </w:r>
      <w:r w:rsidRPr="00DC765B">
        <w:rPr>
          <w:rFonts w:cs="Arial"/>
          <w:sz w:val="22"/>
          <w:szCs w:val="22"/>
        </w:rPr>
        <w:tab/>
      </w:r>
    </w:p>
    <w:p w14:paraId="3FD927D0" w14:textId="77777777" w:rsidR="00DC765B" w:rsidRPr="00DC765B" w:rsidRDefault="00DC765B" w:rsidP="00DC765B">
      <w:pPr>
        <w:ind w:left="317" w:right="-330" w:hanging="357"/>
        <w:contextualSpacing/>
        <w:jc w:val="both"/>
        <w:rPr>
          <w:rFonts w:cs="Arial"/>
          <w:sz w:val="22"/>
          <w:szCs w:val="22"/>
          <w:lang w:val="sr-Cyrl-RS"/>
        </w:rPr>
      </w:pPr>
      <w:r w:rsidRPr="00DC765B">
        <w:rPr>
          <w:rFonts w:cs="Arial"/>
          <w:sz w:val="22"/>
          <w:szCs w:val="22"/>
        </w:rPr>
        <w:t>APC Smart-UPS 3000VA LCD RM 2U 230V</w:t>
      </w:r>
      <w:r w:rsidRPr="00DC765B">
        <w:rPr>
          <w:rFonts w:cs="Arial"/>
          <w:sz w:val="22"/>
          <w:szCs w:val="22"/>
          <w:lang w:val="sr-Cyrl-RS"/>
        </w:rPr>
        <w:t>, SMT3000RMI2U</w:t>
      </w:r>
    </w:p>
    <w:p w14:paraId="08D92ADC" w14:textId="77777777" w:rsidR="00DC765B" w:rsidRPr="00DC765B" w:rsidRDefault="00DC765B" w:rsidP="00DC765B">
      <w:pPr>
        <w:ind w:left="317" w:right="-330" w:hanging="357"/>
        <w:contextualSpacing/>
        <w:jc w:val="both"/>
        <w:rPr>
          <w:rFonts w:cs="Arial"/>
          <w:sz w:val="22"/>
          <w:szCs w:val="22"/>
          <w:lang w:val="sr-Cyrl-RS"/>
        </w:rPr>
      </w:pPr>
      <w:r w:rsidRPr="00DC765B">
        <w:rPr>
          <w:rFonts w:cs="Arial"/>
          <w:sz w:val="22"/>
          <w:szCs w:val="22"/>
          <w:lang w:val="sr-Cyrl-RS"/>
        </w:rPr>
        <w:t>APC Smart-UPS C 3000VA LCD 230V,</w:t>
      </w:r>
      <w:r w:rsidRPr="00DC765B">
        <w:rPr>
          <w:rFonts w:cs="Arial"/>
          <w:sz w:val="22"/>
          <w:szCs w:val="22"/>
          <w:lang w:val="sr-Cyrl-RS"/>
        </w:rPr>
        <w:tab/>
        <w:t>SMC3000I</w:t>
      </w:r>
      <w:r w:rsidRPr="00DC765B">
        <w:rPr>
          <w:rFonts w:cs="Arial"/>
          <w:sz w:val="22"/>
          <w:szCs w:val="22"/>
          <w:lang w:val="sr-Cyrl-RS"/>
        </w:rPr>
        <w:tab/>
      </w:r>
    </w:p>
    <w:p w14:paraId="0E4DFAAA" w14:textId="77777777" w:rsidR="00DC765B" w:rsidRPr="00DC765B" w:rsidRDefault="00DC765B" w:rsidP="00DC765B">
      <w:pPr>
        <w:ind w:left="317" w:right="-330" w:hanging="357"/>
        <w:contextualSpacing/>
        <w:jc w:val="both"/>
        <w:rPr>
          <w:rFonts w:cs="Arial"/>
          <w:sz w:val="22"/>
          <w:szCs w:val="22"/>
          <w:lang w:val="sr-Cyrl-RS"/>
        </w:rPr>
      </w:pPr>
      <w:r w:rsidRPr="00DC765B">
        <w:rPr>
          <w:rFonts w:cs="Arial"/>
          <w:sz w:val="22"/>
          <w:szCs w:val="22"/>
          <w:lang w:val="sr-Cyrl-RS"/>
        </w:rPr>
        <w:t>APC Smart-UPS C 3000VA Rack mount LCD 230V,</w:t>
      </w:r>
      <w:r w:rsidRPr="00DC765B">
        <w:rPr>
          <w:rFonts w:cs="Arial"/>
          <w:sz w:val="22"/>
          <w:szCs w:val="22"/>
          <w:lang w:val="sr-Cyrl-RS"/>
        </w:rPr>
        <w:tab/>
        <w:t>SMC3000RMI2U</w:t>
      </w:r>
      <w:r w:rsidRPr="00DC765B">
        <w:rPr>
          <w:rFonts w:cs="Arial"/>
          <w:sz w:val="22"/>
          <w:szCs w:val="22"/>
          <w:lang w:val="sr-Cyrl-RS"/>
        </w:rPr>
        <w:tab/>
      </w:r>
    </w:p>
    <w:p w14:paraId="6095FCD6" w14:textId="77777777" w:rsidR="00DC765B" w:rsidRPr="00DC765B" w:rsidRDefault="00DC765B" w:rsidP="00DC765B">
      <w:pPr>
        <w:ind w:left="317" w:right="-330" w:hanging="357"/>
        <w:contextualSpacing/>
        <w:jc w:val="both"/>
        <w:rPr>
          <w:rFonts w:cs="Arial"/>
          <w:sz w:val="22"/>
          <w:szCs w:val="22"/>
          <w:lang w:val="sr-Cyrl-RS"/>
        </w:rPr>
      </w:pPr>
      <w:r w:rsidRPr="00DC765B">
        <w:rPr>
          <w:rFonts w:cs="Arial"/>
          <w:sz w:val="22"/>
          <w:szCs w:val="22"/>
          <w:lang w:val="sr-Cyrl-RS"/>
        </w:rPr>
        <w:t>APC Smart-UPS 3000VA LCD 230V with SmartConnect,</w:t>
      </w:r>
      <w:r w:rsidRPr="00DC765B">
        <w:rPr>
          <w:rFonts w:cs="Arial"/>
          <w:sz w:val="22"/>
          <w:szCs w:val="22"/>
          <w:lang w:val="sr-Cyrl-RS"/>
        </w:rPr>
        <w:tab/>
        <w:t>SMT3000IC</w:t>
      </w:r>
      <w:r w:rsidRPr="00DC765B">
        <w:rPr>
          <w:rFonts w:cs="Arial"/>
          <w:sz w:val="22"/>
          <w:szCs w:val="22"/>
          <w:lang w:val="sr-Cyrl-RS"/>
        </w:rPr>
        <w:tab/>
      </w:r>
    </w:p>
    <w:p w14:paraId="7511769B" w14:textId="77777777" w:rsidR="00DC765B" w:rsidRPr="00DC765B" w:rsidRDefault="00DC765B" w:rsidP="00DC765B">
      <w:pPr>
        <w:ind w:left="317" w:right="-330" w:hanging="357"/>
        <w:contextualSpacing/>
        <w:jc w:val="both"/>
        <w:rPr>
          <w:rFonts w:cs="Arial"/>
          <w:sz w:val="22"/>
          <w:szCs w:val="22"/>
          <w:lang w:val="sr-Cyrl-RS"/>
        </w:rPr>
      </w:pPr>
      <w:r w:rsidRPr="00DC765B">
        <w:rPr>
          <w:rFonts w:cs="Arial"/>
          <w:sz w:val="22"/>
          <w:szCs w:val="22"/>
          <w:lang w:val="sr-Cyrl-RS"/>
        </w:rPr>
        <w:t>APC Smart-UPS 5000VA 230V Rackmount/Tower,</w:t>
      </w:r>
      <w:r w:rsidRPr="00DC765B">
        <w:rPr>
          <w:rFonts w:cs="Arial"/>
          <w:sz w:val="22"/>
          <w:szCs w:val="22"/>
          <w:lang w:val="sr-Cyrl-RS"/>
        </w:rPr>
        <w:tab/>
        <w:t>SUA5000RMI5U</w:t>
      </w:r>
    </w:p>
    <w:p w14:paraId="3A00027C" w14:textId="77777777" w:rsidR="00DC765B" w:rsidRPr="00DC765B" w:rsidRDefault="00DC765B" w:rsidP="00DC765B">
      <w:pPr>
        <w:contextualSpacing/>
        <w:rPr>
          <w:rFonts w:cs="Arial"/>
          <w:sz w:val="22"/>
          <w:szCs w:val="22"/>
        </w:rPr>
      </w:pPr>
      <w:r w:rsidRPr="00DC765B">
        <w:rPr>
          <w:rFonts w:cs="Arial"/>
          <w:sz w:val="22"/>
          <w:szCs w:val="22"/>
        </w:rPr>
        <w:t xml:space="preserve">APC Smart-UPS RT 1000VA RM , </w:t>
      </w:r>
      <w:r w:rsidRPr="00DC765B">
        <w:rPr>
          <w:rFonts w:cs="Arial"/>
          <w:sz w:val="22"/>
          <w:szCs w:val="22"/>
        </w:rPr>
        <w:tab/>
        <w:t>SURT1000RMXLI</w:t>
      </w:r>
    </w:p>
    <w:p w14:paraId="2D6C115C" w14:textId="77777777" w:rsidR="00DC765B" w:rsidRPr="00DC765B" w:rsidRDefault="00DC765B" w:rsidP="00DC765B">
      <w:pPr>
        <w:contextualSpacing/>
        <w:rPr>
          <w:rFonts w:cs="Arial"/>
          <w:sz w:val="22"/>
          <w:szCs w:val="22"/>
        </w:rPr>
      </w:pPr>
      <w:r w:rsidRPr="00DC765B">
        <w:rPr>
          <w:rFonts w:cs="Arial"/>
          <w:sz w:val="22"/>
          <w:szCs w:val="22"/>
        </w:rPr>
        <w:t>APC SMART-UPS RT 1000VA RM  Network Card,  SURT1000RMXLI-NC</w:t>
      </w:r>
    </w:p>
    <w:p w14:paraId="25E2C6BF" w14:textId="77777777" w:rsidR="00DC765B" w:rsidRPr="00DC765B" w:rsidRDefault="00DC765B" w:rsidP="00DC765B">
      <w:pPr>
        <w:contextualSpacing/>
        <w:rPr>
          <w:rFonts w:cs="Arial"/>
          <w:sz w:val="22"/>
          <w:szCs w:val="22"/>
        </w:rPr>
      </w:pPr>
      <w:r w:rsidRPr="00DC765B">
        <w:rPr>
          <w:rFonts w:cs="Arial"/>
          <w:sz w:val="22"/>
          <w:szCs w:val="22"/>
        </w:rPr>
        <w:t>APC SMART-UPS RT 1000VA  Network Card,  SURT1000XLI-NC</w:t>
      </w:r>
    </w:p>
    <w:p w14:paraId="07EF5C71" w14:textId="77777777" w:rsidR="00DC765B" w:rsidRPr="00DC765B" w:rsidRDefault="00DC765B" w:rsidP="00DC765B">
      <w:pPr>
        <w:contextualSpacing/>
        <w:rPr>
          <w:rFonts w:cs="Arial"/>
          <w:sz w:val="22"/>
          <w:szCs w:val="22"/>
        </w:rPr>
      </w:pPr>
      <w:r w:rsidRPr="00DC765B">
        <w:rPr>
          <w:rFonts w:cs="Arial"/>
          <w:sz w:val="22"/>
          <w:szCs w:val="22"/>
        </w:rPr>
        <w:t>APC Smart-UPS SRT Li-Ion 1000VA RM 230V Network Card</w:t>
      </w:r>
      <w:r w:rsidRPr="00DC765B">
        <w:rPr>
          <w:rFonts w:cs="Arial"/>
          <w:sz w:val="22"/>
          <w:szCs w:val="22"/>
          <w:lang w:val="sr-Cyrl-RS"/>
        </w:rPr>
        <w:t>,</w:t>
      </w:r>
      <w:r w:rsidRPr="00DC765B">
        <w:rPr>
          <w:rFonts w:cs="Arial"/>
          <w:sz w:val="22"/>
          <w:szCs w:val="22"/>
        </w:rPr>
        <w:tab/>
        <w:t>SRTL1000RMXLI-NC</w:t>
      </w:r>
      <w:r w:rsidRPr="00DC765B">
        <w:rPr>
          <w:rFonts w:cs="Arial"/>
          <w:sz w:val="22"/>
          <w:szCs w:val="22"/>
        </w:rPr>
        <w:tab/>
      </w:r>
    </w:p>
    <w:p w14:paraId="04BA005E" w14:textId="77777777" w:rsidR="00DC765B" w:rsidRPr="00DC765B" w:rsidRDefault="00DC765B" w:rsidP="00DC765B">
      <w:pPr>
        <w:contextualSpacing/>
        <w:rPr>
          <w:rFonts w:cs="Arial"/>
          <w:sz w:val="22"/>
          <w:szCs w:val="22"/>
        </w:rPr>
      </w:pPr>
      <w:r w:rsidRPr="00DC765B">
        <w:rPr>
          <w:rFonts w:cs="Arial"/>
          <w:sz w:val="22"/>
          <w:szCs w:val="22"/>
        </w:rPr>
        <w:t>APC Smart-UPS RT 1000VA 230V</w:t>
      </w:r>
      <w:r w:rsidRPr="00DC765B">
        <w:rPr>
          <w:rFonts w:cs="Arial"/>
          <w:sz w:val="22"/>
          <w:szCs w:val="22"/>
          <w:lang w:val="sr-Cyrl-RS"/>
        </w:rPr>
        <w:t>,</w:t>
      </w:r>
      <w:r w:rsidRPr="00DC765B">
        <w:rPr>
          <w:rFonts w:cs="Arial"/>
          <w:sz w:val="22"/>
          <w:szCs w:val="22"/>
        </w:rPr>
        <w:tab/>
        <w:t>SURT1000XLI</w:t>
      </w:r>
      <w:r w:rsidRPr="00DC765B">
        <w:rPr>
          <w:rFonts w:cs="Arial"/>
          <w:sz w:val="22"/>
          <w:szCs w:val="22"/>
        </w:rPr>
        <w:tab/>
      </w:r>
    </w:p>
    <w:p w14:paraId="6EACDB28" w14:textId="77777777" w:rsidR="00DC765B" w:rsidRPr="00DC765B" w:rsidRDefault="00DC765B" w:rsidP="00DC765B">
      <w:pPr>
        <w:contextualSpacing/>
        <w:rPr>
          <w:rFonts w:cs="Arial"/>
          <w:sz w:val="22"/>
          <w:szCs w:val="22"/>
        </w:rPr>
      </w:pPr>
      <w:r w:rsidRPr="00DC765B">
        <w:rPr>
          <w:rFonts w:cs="Arial"/>
          <w:sz w:val="22"/>
          <w:szCs w:val="22"/>
        </w:rPr>
        <w:t>APC Smart-UPS SRT Li-Ion 1000VA RM 230V</w:t>
      </w:r>
      <w:r w:rsidRPr="00DC765B">
        <w:rPr>
          <w:rFonts w:cs="Arial"/>
          <w:sz w:val="22"/>
          <w:szCs w:val="22"/>
          <w:lang w:val="sr-Cyrl-RS"/>
        </w:rPr>
        <w:t>,</w:t>
      </w:r>
      <w:r w:rsidRPr="00DC765B">
        <w:rPr>
          <w:rFonts w:cs="Arial"/>
          <w:sz w:val="22"/>
          <w:szCs w:val="22"/>
        </w:rPr>
        <w:tab/>
        <w:t>SRTL1000RMXLI</w:t>
      </w:r>
      <w:r w:rsidRPr="00DC765B">
        <w:rPr>
          <w:rFonts w:cs="Arial"/>
          <w:sz w:val="22"/>
          <w:szCs w:val="22"/>
        </w:rPr>
        <w:tab/>
      </w:r>
    </w:p>
    <w:p w14:paraId="78607288" w14:textId="77777777" w:rsidR="00DC765B" w:rsidRPr="00DC765B" w:rsidRDefault="00DC765B" w:rsidP="00DC765B">
      <w:pPr>
        <w:contextualSpacing/>
        <w:rPr>
          <w:rFonts w:cs="Arial"/>
          <w:sz w:val="22"/>
          <w:szCs w:val="22"/>
        </w:rPr>
      </w:pPr>
      <w:r w:rsidRPr="00DC765B">
        <w:rPr>
          <w:rFonts w:cs="Arial"/>
          <w:sz w:val="22"/>
          <w:szCs w:val="22"/>
        </w:rPr>
        <w:t>APC Smart-UPS SRT Li-Ion 1500VA RM 230V Network Card</w:t>
      </w:r>
      <w:r w:rsidRPr="00DC765B">
        <w:rPr>
          <w:rFonts w:cs="Arial"/>
          <w:sz w:val="22"/>
          <w:szCs w:val="22"/>
          <w:lang w:val="sr-Cyrl-RS"/>
        </w:rPr>
        <w:t>,</w:t>
      </w:r>
      <w:r w:rsidRPr="00DC765B">
        <w:rPr>
          <w:rFonts w:cs="Arial"/>
          <w:sz w:val="22"/>
          <w:szCs w:val="22"/>
        </w:rPr>
        <w:tab/>
        <w:t>SRTL1500RMXLI-NC</w:t>
      </w:r>
      <w:r w:rsidRPr="00DC765B">
        <w:rPr>
          <w:rFonts w:cs="Arial"/>
          <w:sz w:val="22"/>
          <w:szCs w:val="22"/>
        </w:rPr>
        <w:tab/>
      </w:r>
    </w:p>
    <w:p w14:paraId="2716C5EA" w14:textId="77777777" w:rsidR="00DC765B" w:rsidRPr="00DC765B" w:rsidRDefault="00DC765B" w:rsidP="00DC765B">
      <w:pPr>
        <w:contextualSpacing/>
        <w:rPr>
          <w:rFonts w:cs="Arial"/>
          <w:sz w:val="22"/>
          <w:szCs w:val="22"/>
        </w:rPr>
      </w:pPr>
      <w:r w:rsidRPr="00DC765B">
        <w:rPr>
          <w:rFonts w:cs="Arial"/>
          <w:sz w:val="22"/>
          <w:szCs w:val="22"/>
        </w:rPr>
        <w:t>APC Smart-UPS SRT Li-Ion 1500VA RM 230V</w:t>
      </w:r>
      <w:r w:rsidRPr="00DC765B">
        <w:rPr>
          <w:rFonts w:cs="Arial"/>
          <w:sz w:val="22"/>
          <w:szCs w:val="22"/>
          <w:lang w:val="sr-Cyrl-RS"/>
        </w:rPr>
        <w:t>,</w:t>
      </w:r>
      <w:r w:rsidRPr="00DC765B">
        <w:rPr>
          <w:rFonts w:cs="Arial"/>
          <w:sz w:val="22"/>
          <w:szCs w:val="22"/>
        </w:rPr>
        <w:tab/>
        <w:t>SRTL1500RMXLI</w:t>
      </w:r>
      <w:r w:rsidRPr="00DC765B">
        <w:rPr>
          <w:rFonts w:cs="Arial"/>
          <w:sz w:val="22"/>
          <w:szCs w:val="22"/>
        </w:rPr>
        <w:tab/>
      </w:r>
    </w:p>
    <w:p w14:paraId="2FB37B40" w14:textId="77777777" w:rsidR="00DC765B" w:rsidRPr="00DC765B" w:rsidRDefault="00DC765B" w:rsidP="00DC765B">
      <w:pPr>
        <w:contextualSpacing/>
        <w:rPr>
          <w:rFonts w:cs="Arial"/>
          <w:sz w:val="22"/>
          <w:szCs w:val="22"/>
        </w:rPr>
      </w:pPr>
      <w:r w:rsidRPr="00DC765B">
        <w:rPr>
          <w:rFonts w:cs="Arial"/>
          <w:sz w:val="22"/>
          <w:szCs w:val="22"/>
        </w:rPr>
        <w:t>APC Smart-UPS SRT 2200VA 230V</w:t>
      </w:r>
      <w:r w:rsidRPr="00DC765B">
        <w:rPr>
          <w:rFonts w:cs="Arial"/>
          <w:sz w:val="22"/>
          <w:szCs w:val="22"/>
          <w:lang w:val="sr-Cyrl-RS"/>
        </w:rPr>
        <w:t xml:space="preserve">, </w:t>
      </w:r>
      <w:r w:rsidRPr="00DC765B">
        <w:rPr>
          <w:rFonts w:cs="Arial"/>
          <w:sz w:val="22"/>
          <w:szCs w:val="22"/>
        </w:rPr>
        <w:tab/>
        <w:t>SRT2200XLI</w:t>
      </w:r>
      <w:r w:rsidRPr="00DC765B">
        <w:rPr>
          <w:rFonts w:cs="Arial"/>
          <w:sz w:val="22"/>
          <w:szCs w:val="22"/>
        </w:rPr>
        <w:tab/>
      </w:r>
    </w:p>
    <w:p w14:paraId="138C068B" w14:textId="77777777" w:rsidR="00DC765B" w:rsidRPr="00DC765B" w:rsidRDefault="00DC765B" w:rsidP="00DC765B">
      <w:pPr>
        <w:contextualSpacing/>
        <w:rPr>
          <w:rFonts w:cs="Arial"/>
          <w:sz w:val="22"/>
          <w:szCs w:val="22"/>
        </w:rPr>
      </w:pPr>
      <w:r w:rsidRPr="00DC765B">
        <w:rPr>
          <w:rFonts w:cs="Arial"/>
          <w:sz w:val="22"/>
          <w:szCs w:val="22"/>
        </w:rPr>
        <w:t>APC Smart-UPS SRT 2200VA RM 230V</w:t>
      </w:r>
      <w:r w:rsidRPr="00DC765B">
        <w:rPr>
          <w:rFonts w:cs="Arial"/>
          <w:sz w:val="22"/>
          <w:szCs w:val="22"/>
          <w:lang w:val="sr-Cyrl-RS"/>
        </w:rPr>
        <w:t>,</w:t>
      </w:r>
      <w:r w:rsidRPr="00DC765B">
        <w:rPr>
          <w:rFonts w:cs="Arial"/>
          <w:sz w:val="22"/>
          <w:szCs w:val="22"/>
        </w:rPr>
        <w:tab/>
        <w:t>SRT2200RMXLI</w:t>
      </w:r>
      <w:r w:rsidRPr="00DC765B">
        <w:rPr>
          <w:rFonts w:cs="Arial"/>
          <w:sz w:val="22"/>
          <w:szCs w:val="22"/>
        </w:rPr>
        <w:tab/>
      </w:r>
    </w:p>
    <w:p w14:paraId="7DE3B020" w14:textId="77777777" w:rsidR="00DC765B" w:rsidRPr="00DC765B" w:rsidRDefault="00DC765B" w:rsidP="00DC765B">
      <w:pPr>
        <w:contextualSpacing/>
        <w:rPr>
          <w:rFonts w:cs="Arial"/>
          <w:sz w:val="22"/>
          <w:szCs w:val="22"/>
        </w:rPr>
      </w:pPr>
      <w:r w:rsidRPr="00DC765B">
        <w:rPr>
          <w:rFonts w:cs="Arial"/>
          <w:sz w:val="22"/>
          <w:szCs w:val="22"/>
        </w:rPr>
        <w:t>APC Smart-UPS SRT 2200VA RM 230V Network Card</w:t>
      </w:r>
      <w:r w:rsidRPr="00DC765B">
        <w:rPr>
          <w:rFonts w:cs="Arial"/>
          <w:sz w:val="22"/>
          <w:szCs w:val="22"/>
          <w:lang w:val="sr-Cyrl-RS"/>
        </w:rPr>
        <w:t>,</w:t>
      </w:r>
      <w:r w:rsidRPr="00DC765B">
        <w:rPr>
          <w:rFonts w:cs="Arial"/>
          <w:sz w:val="22"/>
          <w:szCs w:val="22"/>
        </w:rPr>
        <w:tab/>
        <w:t>SRT2200RMXLI-NC</w:t>
      </w:r>
      <w:r w:rsidRPr="00DC765B">
        <w:rPr>
          <w:rFonts w:cs="Arial"/>
          <w:sz w:val="22"/>
          <w:szCs w:val="22"/>
        </w:rPr>
        <w:tab/>
      </w:r>
    </w:p>
    <w:p w14:paraId="22E8AD38" w14:textId="77777777" w:rsidR="00DC765B" w:rsidRPr="00DC765B" w:rsidRDefault="00DC765B" w:rsidP="00DC765B">
      <w:pPr>
        <w:contextualSpacing/>
        <w:rPr>
          <w:rFonts w:cs="Arial"/>
          <w:sz w:val="22"/>
          <w:szCs w:val="22"/>
        </w:rPr>
      </w:pPr>
      <w:r w:rsidRPr="00DC765B">
        <w:rPr>
          <w:rFonts w:cs="Arial"/>
          <w:sz w:val="22"/>
          <w:szCs w:val="22"/>
        </w:rPr>
        <w:t>APC Smart-UPS SRT 3000VA RM 230V Network Card</w:t>
      </w:r>
      <w:r w:rsidRPr="00DC765B">
        <w:rPr>
          <w:rFonts w:cs="Arial"/>
          <w:sz w:val="22"/>
          <w:szCs w:val="22"/>
          <w:lang w:val="sr-Cyrl-RS"/>
        </w:rPr>
        <w:t>,</w:t>
      </w:r>
      <w:r w:rsidRPr="00DC765B">
        <w:rPr>
          <w:rFonts w:cs="Arial"/>
          <w:sz w:val="22"/>
          <w:szCs w:val="22"/>
        </w:rPr>
        <w:tab/>
        <w:t>SRT3000RMXLI-NC</w:t>
      </w:r>
      <w:r w:rsidRPr="00DC765B">
        <w:rPr>
          <w:rFonts w:cs="Arial"/>
          <w:sz w:val="22"/>
          <w:szCs w:val="22"/>
        </w:rPr>
        <w:tab/>
      </w:r>
    </w:p>
    <w:p w14:paraId="5349FEE8" w14:textId="77777777" w:rsidR="00DC765B" w:rsidRPr="00DC765B" w:rsidRDefault="00DC765B" w:rsidP="00DC765B">
      <w:pPr>
        <w:contextualSpacing/>
        <w:rPr>
          <w:rFonts w:cs="Arial"/>
          <w:sz w:val="22"/>
          <w:szCs w:val="22"/>
        </w:rPr>
      </w:pPr>
      <w:r w:rsidRPr="00DC765B">
        <w:rPr>
          <w:rFonts w:cs="Arial"/>
          <w:sz w:val="22"/>
          <w:szCs w:val="22"/>
        </w:rPr>
        <w:t>APC Smart-UPS SRT 3000VA RM 230V</w:t>
      </w:r>
      <w:r w:rsidRPr="00DC765B">
        <w:rPr>
          <w:rFonts w:cs="Arial"/>
          <w:sz w:val="22"/>
          <w:szCs w:val="22"/>
          <w:lang w:val="sr-Cyrl-RS"/>
        </w:rPr>
        <w:t>,</w:t>
      </w:r>
      <w:r w:rsidRPr="00DC765B">
        <w:rPr>
          <w:rFonts w:cs="Arial"/>
          <w:sz w:val="22"/>
          <w:szCs w:val="22"/>
        </w:rPr>
        <w:tab/>
        <w:t>SRT3000RMXLI</w:t>
      </w:r>
      <w:r w:rsidRPr="00DC765B">
        <w:rPr>
          <w:rFonts w:cs="Arial"/>
          <w:sz w:val="22"/>
          <w:szCs w:val="22"/>
        </w:rPr>
        <w:tab/>
      </w:r>
    </w:p>
    <w:p w14:paraId="58C4E1A5" w14:textId="77777777" w:rsidR="00DC765B" w:rsidRPr="00DC765B" w:rsidRDefault="00DC765B" w:rsidP="00DC765B">
      <w:pPr>
        <w:contextualSpacing/>
        <w:rPr>
          <w:rFonts w:cs="Arial"/>
          <w:sz w:val="22"/>
          <w:szCs w:val="22"/>
        </w:rPr>
      </w:pPr>
      <w:r w:rsidRPr="00DC765B">
        <w:rPr>
          <w:rFonts w:cs="Arial"/>
          <w:sz w:val="22"/>
          <w:szCs w:val="22"/>
        </w:rPr>
        <w:t>APC Smart-UPS SRT 3000VA RM 208/230V IEC</w:t>
      </w:r>
      <w:r w:rsidRPr="00DC765B">
        <w:rPr>
          <w:rFonts w:cs="Arial"/>
          <w:sz w:val="22"/>
          <w:szCs w:val="22"/>
          <w:lang w:val="sr-Cyrl-RS"/>
        </w:rPr>
        <w:t>,</w:t>
      </w:r>
      <w:r w:rsidRPr="00DC765B">
        <w:rPr>
          <w:rFonts w:cs="Arial"/>
          <w:sz w:val="22"/>
          <w:szCs w:val="22"/>
        </w:rPr>
        <w:tab/>
        <w:t>SRT3000RMXLW-IEC</w:t>
      </w:r>
      <w:r w:rsidRPr="00DC765B">
        <w:rPr>
          <w:rFonts w:cs="Arial"/>
          <w:sz w:val="22"/>
          <w:szCs w:val="22"/>
        </w:rPr>
        <w:tab/>
      </w:r>
    </w:p>
    <w:p w14:paraId="14116F34" w14:textId="77777777" w:rsidR="00DC765B" w:rsidRPr="00DC765B" w:rsidRDefault="00DC765B" w:rsidP="00DC765B">
      <w:pPr>
        <w:contextualSpacing/>
        <w:rPr>
          <w:rFonts w:cs="Arial"/>
          <w:sz w:val="22"/>
          <w:szCs w:val="22"/>
        </w:rPr>
      </w:pPr>
      <w:r w:rsidRPr="00DC765B">
        <w:rPr>
          <w:rFonts w:cs="Arial"/>
          <w:sz w:val="22"/>
          <w:szCs w:val="22"/>
        </w:rPr>
        <w:t>APC Smart-UPS SRT 3000VA 230V</w:t>
      </w:r>
      <w:r w:rsidRPr="00DC765B">
        <w:rPr>
          <w:rFonts w:cs="Arial"/>
          <w:sz w:val="22"/>
          <w:szCs w:val="22"/>
        </w:rPr>
        <w:tab/>
      </w:r>
      <w:r w:rsidRPr="00DC765B">
        <w:rPr>
          <w:rFonts w:cs="Arial"/>
          <w:sz w:val="22"/>
          <w:szCs w:val="22"/>
          <w:lang w:val="sr-Cyrl-RS"/>
        </w:rPr>
        <w:t xml:space="preserve">, </w:t>
      </w:r>
      <w:r w:rsidRPr="00DC765B">
        <w:rPr>
          <w:rFonts w:cs="Arial"/>
          <w:sz w:val="22"/>
          <w:szCs w:val="22"/>
        </w:rPr>
        <w:t>SRT3000XLI</w:t>
      </w:r>
      <w:r w:rsidRPr="00DC765B">
        <w:rPr>
          <w:rFonts w:cs="Arial"/>
          <w:sz w:val="22"/>
          <w:szCs w:val="22"/>
        </w:rPr>
        <w:tab/>
      </w:r>
    </w:p>
    <w:p w14:paraId="7BE3E5D2" w14:textId="77777777" w:rsidR="00DC765B" w:rsidRPr="00DC765B" w:rsidRDefault="00DC765B" w:rsidP="00DC765B">
      <w:pPr>
        <w:contextualSpacing/>
        <w:rPr>
          <w:rFonts w:cs="Arial"/>
          <w:sz w:val="22"/>
          <w:szCs w:val="22"/>
        </w:rPr>
      </w:pPr>
      <w:r w:rsidRPr="00DC765B">
        <w:rPr>
          <w:rFonts w:cs="Arial"/>
          <w:sz w:val="22"/>
          <w:szCs w:val="22"/>
        </w:rPr>
        <w:t>APC Smart-UPS SRT 3000VA 208/230V IEC</w:t>
      </w:r>
      <w:r w:rsidRPr="00DC765B">
        <w:rPr>
          <w:rFonts w:cs="Arial"/>
          <w:sz w:val="22"/>
          <w:szCs w:val="22"/>
          <w:lang w:val="sr-Cyrl-RS"/>
        </w:rPr>
        <w:t>,</w:t>
      </w:r>
      <w:r w:rsidRPr="00DC765B">
        <w:rPr>
          <w:rFonts w:cs="Arial"/>
          <w:sz w:val="22"/>
          <w:szCs w:val="22"/>
        </w:rPr>
        <w:tab/>
        <w:t>SRT3000XLW-IEC</w:t>
      </w:r>
    </w:p>
    <w:p w14:paraId="70F49183" w14:textId="77777777" w:rsidR="00DC765B" w:rsidRPr="00DC765B" w:rsidRDefault="00DC765B" w:rsidP="00DC765B">
      <w:pPr>
        <w:contextualSpacing/>
        <w:rPr>
          <w:rFonts w:cs="Arial"/>
          <w:sz w:val="22"/>
          <w:szCs w:val="22"/>
        </w:rPr>
      </w:pPr>
      <w:r w:rsidRPr="00DC765B">
        <w:rPr>
          <w:rFonts w:cs="Arial"/>
          <w:sz w:val="22"/>
          <w:szCs w:val="22"/>
        </w:rPr>
        <w:t>APC Smart-UPS SRT 5000VA 230V</w:t>
      </w:r>
      <w:r w:rsidRPr="00DC765B">
        <w:rPr>
          <w:rFonts w:cs="Arial"/>
          <w:sz w:val="22"/>
          <w:szCs w:val="22"/>
          <w:lang w:val="sr-Cyrl-RS"/>
        </w:rPr>
        <w:t>,</w:t>
      </w:r>
      <w:r w:rsidRPr="00DC765B">
        <w:rPr>
          <w:rFonts w:cs="Arial"/>
          <w:sz w:val="22"/>
          <w:szCs w:val="22"/>
        </w:rPr>
        <w:tab/>
        <w:t>SRT5KXLI</w:t>
      </w:r>
      <w:r w:rsidRPr="00DC765B">
        <w:rPr>
          <w:rFonts w:cs="Arial"/>
          <w:sz w:val="22"/>
          <w:szCs w:val="22"/>
        </w:rPr>
        <w:tab/>
      </w:r>
    </w:p>
    <w:p w14:paraId="717F41E7" w14:textId="77777777" w:rsidR="00DC765B" w:rsidRPr="00DC765B" w:rsidRDefault="00DC765B" w:rsidP="00DC765B">
      <w:pPr>
        <w:contextualSpacing/>
        <w:rPr>
          <w:rFonts w:cs="Arial"/>
          <w:sz w:val="22"/>
          <w:szCs w:val="22"/>
        </w:rPr>
      </w:pPr>
      <w:r w:rsidRPr="00DC765B">
        <w:rPr>
          <w:rFonts w:cs="Arial"/>
          <w:sz w:val="22"/>
          <w:szCs w:val="22"/>
        </w:rPr>
        <w:t>APC Smart-UPS SRT 5000VA RM 208/230V HW</w:t>
      </w:r>
      <w:r w:rsidRPr="00DC765B">
        <w:rPr>
          <w:rFonts w:cs="Arial"/>
          <w:sz w:val="22"/>
          <w:szCs w:val="22"/>
          <w:lang w:val="sr-Cyrl-RS"/>
        </w:rPr>
        <w:t>,</w:t>
      </w:r>
      <w:r w:rsidRPr="00DC765B">
        <w:rPr>
          <w:rFonts w:cs="Arial"/>
          <w:sz w:val="22"/>
          <w:szCs w:val="22"/>
        </w:rPr>
        <w:tab/>
        <w:t>SRT5KRMXLW-HW</w:t>
      </w:r>
      <w:r w:rsidRPr="00DC765B">
        <w:rPr>
          <w:rFonts w:cs="Arial"/>
          <w:sz w:val="22"/>
          <w:szCs w:val="22"/>
        </w:rPr>
        <w:tab/>
      </w:r>
    </w:p>
    <w:p w14:paraId="3A1029BD" w14:textId="77777777" w:rsidR="00DC765B" w:rsidRPr="00DC765B" w:rsidRDefault="00DC765B" w:rsidP="00DC765B">
      <w:pPr>
        <w:contextualSpacing/>
        <w:rPr>
          <w:rFonts w:cs="Arial"/>
          <w:sz w:val="22"/>
          <w:szCs w:val="22"/>
        </w:rPr>
      </w:pPr>
      <w:r w:rsidRPr="00DC765B">
        <w:rPr>
          <w:rFonts w:cs="Arial"/>
          <w:sz w:val="22"/>
          <w:szCs w:val="22"/>
        </w:rPr>
        <w:t>APC Smart-UPS SRT 5000VA RM 230V</w:t>
      </w:r>
      <w:r w:rsidRPr="00DC765B">
        <w:rPr>
          <w:rFonts w:cs="Arial"/>
          <w:sz w:val="22"/>
          <w:szCs w:val="22"/>
          <w:lang w:val="sr-Cyrl-RS"/>
        </w:rPr>
        <w:t>,</w:t>
      </w:r>
      <w:r w:rsidRPr="00DC765B">
        <w:rPr>
          <w:rFonts w:cs="Arial"/>
          <w:sz w:val="22"/>
          <w:szCs w:val="22"/>
        </w:rPr>
        <w:tab/>
        <w:t>SRT5KRMXLI</w:t>
      </w:r>
      <w:r w:rsidRPr="00DC765B">
        <w:rPr>
          <w:rFonts w:cs="Arial"/>
          <w:sz w:val="22"/>
          <w:szCs w:val="22"/>
        </w:rPr>
        <w:tab/>
      </w:r>
    </w:p>
    <w:p w14:paraId="191E0404" w14:textId="77777777" w:rsidR="00DC765B" w:rsidRPr="00DC765B" w:rsidRDefault="00DC765B" w:rsidP="00DC765B">
      <w:pPr>
        <w:contextualSpacing/>
        <w:rPr>
          <w:rFonts w:cs="Arial"/>
          <w:sz w:val="22"/>
          <w:szCs w:val="22"/>
        </w:rPr>
      </w:pPr>
      <w:r w:rsidRPr="00DC765B">
        <w:rPr>
          <w:rFonts w:cs="Arial"/>
          <w:sz w:val="22"/>
          <w:szCs w:val="22"/>
        </w:rPr>
        <w:t>APC Smart-UPS SRT 6000VA 230V</w:t>
      </w:r>
      <w:r w:rsidRPr="00DC765B">
        <w:rPr>
          <w:rFonts w:cs="Arial"/>
          <w:sz w:val="22"/>
          <w:szCs w:val="22"/>
        </w:rPr>
        <w:tab/>
      </w:r>
      <w:r w:rsidRPr="00DC765B">
        <w:rPr>
          <w:rFonts w:cs="Arial"/>
          <w:sz w:val="22"/>
          <w:szCs w:val="22"/>
          <w:lang w:val="sr-Cyrl-RS"/>
        </w:rPr>
        <w:t>,</w:t>
      </w:r>
      <w:r w:rsidRPr="00DC765B">
        <w:rPr>
          <w:rFonts w:cs="Arial"/>
          <w:sz w:val="22"/>
          <w:szCs w:val="22"/>
        </w:rPr>
        <w:t>SRT6KXLI</w:t>
      </w:r>
      <w:r w:rsidRPr="00DC765B">
        <w:rPr>
          <w:rFonts w:cs="Arial"/>
          <w:sz w:val="22"/>
          <w:szCs w:val="22"/>
        </w:rPr>
        <w:tab/>
      </w:r>
    </w:p>
    <w:p w14:paraId="2F8CC474" w14:textId="77777777" w:rsidR="00DC765B" w:rsidRPr="00DC765B" w:rsidRDefault="00DC765B" w:rsidP="00DC765B">
      <w:pPr>
        <w:contextualSpacing/>
        <w:rPr>
          <w:rFonts w:cs="Arial"/>
          <w:sz w:val="22"/>
          <w:szCs w:val="22"/>
        </w:rPr>
      </w:pPr>
      <w:r w:rsidRPr="00DC765B">
        <w:rPr>
          <w:rFonts w:cs="Arial"/>
          <w:sz w:val="22"/>
          <w:szCs w:val="22"/>
        </w:rPr>
        <w:t>APC Smart-UPS SRT 6000VA RM 230V</w:t>
      </w:r>
      <w:r w:rsidRPr="00DC765B">
        <w:rPr>
          <w:rFonts w:cs="Arial"/>
          <w:sz w:val="22"/>
          <w:szCs w:val="22"/>
          <w:lang w:val="sr-Cyrl-RS"/>
        </w:rPr>
        <w:t>,</w:t>
      </w:r>
      <w:r w:rsidRPr="00DC765B">
        <w:rPr>
          <w:rFonts w:cs="Arial"/>
          <w:sz w:val="22"/>
          <w:szCs w:val="22"/>
        </w:rPr>
        <w:tab/>
        <w:t>SRT6KRMXLI</w:t>
      </w:r>
      <w:r w:rsidRPr="00DC765B">
        <w:rPr>
          <w:rFonts w:cs="Arial"/>
          <w:sz w:val="22"/>
          <w:szCs w:val="22"/>
        </w:rPr>
        <w:tab/>
      </w:r>
    </w:p>
    <w:p w14:paraId="4659560E" w14:textId="77777777" w:rsidR="00DC765B" w:rsidRPr="00DC765B" w:rsidRDefault="00DC765B" w:rsidP="00DC765B">
      <w:pPr>
        <w:contextualSpacing/>
        <w:rPr>
          <w:rFonts w:cs="Arial"/>
          <w:sz w:val="22"/>
          <w:szCs w:val="22"/>
        </w:rPr>
      </w:pPr>
      <w:r w:rsidRPr="00DC765B">
        <w:rPr>
          <w:rFonts w:cs="Arial"/>
          <w:sz w:val="22"/>
          <w:szCs w:val="22"/>
        </w:rPr>
        <w:t>APC Smart-UPS SRT 8000VA 230V</w:t>
      </w:r>
      <w:r w:rsidRPr="00DC765B">
        <w:rPr>
          <w:rFonts w:cs="Arial"/>
          <w:sz w:val="22"/>
          <w:szCs w:val="22"/>
        </w:rPr>
        <w:tab/>
      </w:r>
      <w:r w:rsidRPr="00DC765B">
        <w:rPr>
          <w:rFonts w:cs="Arial"/>
          <w:sz w:val="22"/>
          <w:szCs w:val="22"/>
          <w:lang w:val="sr-Cyrl-RS"/>
        </w:rPr>
        <w:t>,</w:t>
      </w:r>
      <w:r w:rsidRPr="00DC765B">
        <w:rPr>
          <w:rFonts w:cs="Arial"/>
          <w:sz w:val="22"/>
          <w:szCs w:val="22"/>
        </w:rPr>
        <w:t>SRT8KXLI</w:t>
      </w:r>
      <w:r w:rsidRPr="00DC765B">
        <w:rPr>
          <w:rFonts w:cs="Arial"/>
          <w:sz w:val="22"/>
          <w:szCs w:val="22"/>
        </w:rPr>
        <w:tab/>
      </w:r>
    </w:p>
    <w:p w14:paraId="6C472E9A" w14:textId="77777777" w:rsidR="00DC765B" w:rsidRPr="00DC765B" w:rsidRDefault="00DC765B" w:rsidP="00DC765B">
      <w:pPr>
        <w:contextualSpacing/>
        <w:rPr>
          <w:rFonts w:cs="Arial"/>
          <w:sz w:val="22"/>
          <w:szCs w:val="22"/>
        </w:rPr>
      </w:pPr>
      <w:r w:rsidRPr="00DC765B">
        <w:rPr>
          <w:rFonts w:cs="Arial"/>
          <w:sz w:val="22"/>
          <w:szCs w:val="22"/>
        </w:rPr>
        <w:t>APC Smart-UPS SRT 8000VA RM 230V</w:t>
      </w:r>
      <w:r w:rsidRPr="00DC765B">
        <w:rPr>
          <w:rFonts w:cs="Arial"/>
          <w:sz w:val="22"/>
          <w:szCs w:val="22"/>
          <w:lang w:val="sr-Cyrl-RS"/>
        </w:rPr>
        <w:t>,</w:t>
      </w:r>
      <w:r w:rsidRPr="00DC765B">
        <w:rPr>
          <w:rFonts w:cs="Arial"/>
          <w:sz w:val="22"/>
          <w:szCs w:val="22"/>
        </w:rPr>
        <w:tab/>
        <w:t>SRT8KRMXLI</w:t>
      </w:r>
      <w:r w:rsidRPr="00DC765B">
        <w:rPr>
          <w:rFonts w:cs="Arial"/>
          <w:sz w:val="22"/>
          <w:szCs w:val="22"/>
        </w:rPr>
        <w:tab/>
      </w:r>
    </w:p>
    <w:p w14:paraId="01D3A9C8" w14:textId="77777777" w:rsidR="00DC765B" w:rsidRPr="00DC765B" w:rsidRDefault="00DC765B" w:rsidP="00DC765B">
      <w:pPr>
        <w:contextualSpacing/>
        <w:rPr>
          <w:rFonts w:cs="Arial"/>
          <w:sz w:val="22"/>
          <w:szCs w:val="22"/>
        </w:rPr>
      </w:pPr>
      <w:r w:rsidRPr="00DC765B">
        <w:rPr>
          <w:rFonts w:cs="Arial"/>
          <w:sz w:val="22"/>
          <w:szCs w:val="22"/>
        </w:rPr>
        <w:t>APC Smart-UPS SRT 10000VA 230V</w:t>
      </w:r>
      <w:r w:rsidRPr="00DC765B">
        <w:rPr>
          <w:rFonts w:cs="Arial"/>
          <w:sz w:val="22"/>
          <w:szCs w:val="22"/>
          <w:lang w:val="sr-Cyrl-RS"/>
        </w:rPr>
        <w:t>,</w:t>
      </w:r>
      <w:r w:rsidRPr="00DC765B">
        <w:rPr>
          <w:rFonts w:cs="Arial"/>
          <w:sz w:val="22"/>
          <w:szCs w:val="22"/>
        </w:rPr>
        <w:tab/>
        <w:t>SRT10KXLI</w:t>
      </w:r>
      <w:r w:rsidRPr="00DC765B">
        <w:rPr>
          <w:rFonts w:cs="Arial"/>
          <w:sz w:val="22"/>
          <w:szCs w:val="22"/>
        </w:rPr>
        <w:tab/>
      </w:r>
    </w:p>
    <w:p w14:paraId="30251D6C" w14:textId="77777777" w:rsidR="00DC765B" w:rsidRPr="00DC765B" w:rsidRDefault="00DC765B" w:rsidP="00DC765B">
      <w:pPr>
        <w:contextualSpacing/>
        <w:rPr>
          <w:rFonts w:cs="Arial"/>
          <w:sz w:val="22"/>
          <w:szCs w:val="22"/>
        </w:rPr>
      </w:pPr>
      <w:r w:rsidRPr="00DC765B">
        <w:rPr>
          <w:rFonts w:cs="Arial"/>
          <w:sz w:val="22"/>
          <w:szCs w:val="22"/>
        </w:rPr>
        <w:t>APC Smart-UPS SRT 10000VA RM 230V</w:t>
      </w:r>
      <w:r w:rsidRPr="00DC765B">
        <w:rPr>
          <w:rFonts w:cs="Arial"/>
          <w:sz w:val="22"/>
          <w:szCs w:val="22"/>
          <w:lang w:val="sr-Cyrl-RS"/>
        </w:rPr>
        <w:t>,</w:t>
      </w:r>
      <w:r w:rsidRPr="00DC765B">
        <w:rPr>
          <w:rFonts w:cs="Arial"/>
          <w:sz w:val="22"/>
          <w:szCs w:val="22"/>
        </w:rPr>
        <w:tab/>
        <w:t>SRT10KRMXLI</w:t>
      </w:r>
      <w:r w:rsidRPr="00DC765B">
        <w:rPr>
          <w:rFonts w:cs="Arial"/>
          <w:sz w:val="22"/>
          <w:szCs w:val="22"/>
        </w:rPr>
        <w:tab/>
      </w:r>
    </w:p>
    <w:p w14:paraId="1AE681D2" w14:textId="77777777" w:rsidR="00DC765B" w:rsidRPr="00DC765B" w:rsidRDefault="00DC765B" w:rsidP="00DC765B">
      <w:pPr>
        <w:contextualSpacing/>
        <w:rPr>
          <w:rFonts w:cs="Arial"/>
          <w:sz w:val="22"/>
          <w:szCs w:val="22"/>
        </w:rPr>
      </w:pPr>
      <w:r w:rsidRPr="00DC765B">
        <w:rPr>
          <w:rFonts w:cs="Arial"/>
          <w:sz w:val="22"/>
          <w:szCs w:val="22"/>
        </w:rPr>
        <w:t>APC Smart-UPS RT 15kVA RM 230V</w:t>
      </w:r>
      <w:r w:rsidRPr="00DC765B">
        <w:rPr>
          <w:rFonts w:cs="Arial"/>
          <w:sz w:val="22"/>
          <w:szCs w:val="22"/>
          <w:lang w:val="sr-Cyrl-RS"/>
        </w:rPr>
        <w:t>,</w:t>
      </w:r>
      <w:r w:rsidRPr="00DC765B">
        <w:rPr>
          <w:rFonts w:cs="Arial"/>
          <w:sz w:val="22"/>
          <w:szCs w:val="22"/>
        </w:rPr>
        <w:tab/>
        <w:t>SURT15KRMXLI</w:t>
      </w:r>
      <w:r w:rsidRPr="00DC765B">
        <w:rPr>
          <w:rFonts w:cs="Arial"/>
          <w:sz w:val="22"/>
          <w:szCs w:val="22"/>
        </w:rPr>
        <w:tab/>
      </w:r>
    </w:p>
    <w:p w14:paraId="180F07A5" w14:textId="77777777" w:rsidR="00DC765B" w:rsidRPr="00DC765B" w:rsidRDefault="00DC765B" w:rsidP="00DC765B">
      <w:pPr>
        <w:contextualSpacing/>
        <w:rPr>
          <w:rFonts w:cs="Arial"/>
          <w:sz w:val="22"/>
          <w:szCs w:val="22"/>
        </w:rPr>
      </w:pPr>
      <w:r w:rsidRPr="00DC765B">
        <w:rPr>
          <w:rFonts w:cs="Arial"/>
          <w:sz w:val="22"/>
          <w:szCs w:val="22"/>
        </w:rPr>
        <w:t>APC Smart-UPS RT 20kVA RM 230V</w:t>
      </w:r>
      <w:r w:rsidRPr="00DC765B">
        <w:rPr>
          <w:rFonts w:cs="Arial"/>
          <w:sz w:val="22"/>
          <w:szCs w:val="22"/>
          <w:lang w:val="sr-Cyrl-RS"/>
        </w:rPr>
        <w:t>,</w:t>
      </w:r>
      <w:r w:rsidRPr="00DC765B">
        <w:rPr>
          <w:rFonts w:cs="Arial"/>
          <w:sz w:val="22"/>
          <w:szCs w:val="22"/>
        </w:rPr>
        <w:tab/>
        <w:t>SURT20KRMXLI</w:t>
      </w:r>
    </w:p>
    <w:p w14:paraId="13A4FAD1" w14:textId="77777777" w:rsidR="00DC765B" w:rsidRPr="00DC765B" w:rsidRDefault="00DC765B" w:rsidP="00DC765B">
      <w:pPr>
        <w:contextualSpacing/>
        <w:rPr>
          <w:rFonts w:cs="Arial"/>
          <w:sz w:val="22"/>
          <w:szCs w:val="22"/>
        </w:rPr>
      </w:pPr>
    </w:p>
    <w:p w14:paraId="28F116DD" w14:textId="64DC059D" w:rsidR="00DC765B" w:rsidRPr="00F52F00" w:rsidRDefault="00DC765B" w:rsidP="00DC765B">
      <w:pPr>
        <w:contextualSpacing/>
        <w:rPr>
          <w:rFonts w:cs="Arial"/>
          <w:sz w:val="22"/>
          <w:szCs w:val="22"/>
        </w:rPr>
      </w:pPr>
      <w:r w:rsidRPr="00DC765B">
        <w:rPr>
          <w:rFonts w:cs="Arial"/>
          <w:sz w:val="22"/>
          <w:szCs w:val="22"/>
        </w:rPr>
        <w:t xml:space="preserve">Напомена: У случају настанка потребе за заменом резервних делова који нису наведени у понуди, цене истих ће се утврдити на основу накнадно датог Извода из важећег ценовника Понуђача, који мора бити оверен и потписан од стране одговорног лица Понуђача и потписан од стране овлашћеног лица за надзор Наручиоца и обавезан је пратећи документ уз фактуру. </w:t>
      </w:r>
      <w:r w:rsidRPr="00DC765B">
        <w:rPr>
          <w:rFonts w:cs="Arial"/>
          <w:sz w:val="22"/>
          <w:szCs w:val="22"/>
          <w:lang w:val="sr-Cyrl-CS"/>
        </w:rPr>
        <w:t xml:space="preserve">                                </w:t>
      </w:r>
      <w:r w:rsidR="00F52F00">
        <w:rPr>
          <w:rFonts w:cs="Arial"/>
          <w:sz w:val="22"/>
          <w:szCs w:val="22"/>
          <w:lang w:val="sr-Cyrl-CS"/>
        </w:rPr>
        <w:t xml:space="preserve">                    </w:t>
      </w:r>
    </w:p>
    <w:p w14:paraId="4406E112" w14:textId="4BEE1AB3" w:rsidR="00DC765B" w:rsidRPr="00DC765B" w:rsidRDefault="00DC765B" w:rsidP="00DC765B">
      <w:pPr>
        <w:ind w:left="317" w:hanging="357"/>
        <w:contextualSpacing/>
        <w:jc w:val="both"/>
        <w:rPr>
          <w:rFonts w:cs="Arial"/>
          <w:b/>
          <w:color w:val="000000"/>
          <w:sz w:val="22"/>
          <w:szCs w:val="22"/>
          <w:lang w:eastAsia="ar-SA"/>
        </w:rPr>
      </w:pPr>
      <w:r w:rsidRPr="00DC765B">
        <w:rPr>
          <w:rFonts w:eastAsia="Calibri" w:cs="Arial"/>
          <w:b/>
          <w:sz w:val="22"/>
          <w:szCs w:val="22"/>
        </w:rPr>
        <w:lastRenderedPageBreak/>
        <w:t xml:space="preserve">3.2. </w:t>
      </w:r>
      <w:r w:rsidRPr="00DC765B">
        <w:rPr>
          <w:rFonts w:cs="Arial"/>
          <w:b/>
          <w:color w:val="000000"/>
          <w:sz w:val="22"/>
          <w:szCs w:val="22"/>
          <w:lang w:val="sr-Cyrl-CS" w:eastAsia="ar-SA"/>
        </w:rPr>
        <w:t xml:space="preserve">Рок почетка </w:t>
      </w:r>
      <w:r w:rsidR="00FE027E">
        <w:rPr>
          <w:rFonts w:cs="Arial"/>
          <w:b/>
          <w:color w:val="000000"/>
          <w:sz w:val="22"/>
          <w:szCs w:val="22"/>
          <w:lang w:val="sr-Cyrl-CS" w:eastAsia="ar-SA"/>
        </w:rPr>
        <w:t>пружања</w:t>
      </w:r>
      <w:r w:rsidRPr="00DC765B">
        <w:rPr>
          <w:rFonts w:cs="Arial"/>
          <w:b/>
          <w:color w:val="000000"/>
          <w:sz w:val="22"/>
          <w:szCs w:val="22"/>
          <w:lang w:val="sr-Cyrl-CS" w:eastAsia="ar-SA"/>
        </w:rPr>
        <w:t xml:space="preserve"> услуг</w:t>
      </w:r>
      <w:r w:rsidRPr="00DC765B">
        <w:rPr>
          <w:rFonts w:cs="Arial"/>
          <w:b/>
          <w:color w:val="000000"/>
          <w:sz w:val="22"/>
          <w:szCs w:val="22"/>
          <w:rtl/>
          <w:lang w:val="sr-Cyrl-CS" w:eastAsia="ar-SA"/>
        </w:rPr>
        <w:t>а</w:t>
      </w:r>
      <w:r w:rsidRPr="00DC765B">
        <w:rPr>
          <w:rFonts w:cs="Arial"/>
          <w:b/>
          <w:color w:val="000000"/>
          <w:sz w:val="22"/>
          <w:szCs w:val="22"/>
          <w:lang w:val="sr-Cyrl-CS" w:eastAsia="ar-SA"/>
        </w:rPr>
        <w:t xml:space="preserve">: </w:t>
      </w:r>
    </w:p>
    <w:p w14:paraId="56F53FA3" w14:textId="77777777" w:rsidR="00DC765B" w:rsidRPr="00DC765B" w:rsidRDefault="00DC765B" w:rsidP="00DC765B">
      <w:pPr>
        <w:ind w:left="317" w:hanging="357"/>
        <w:contextualSpacing/>
        <w:jc w:val="both"/>
        <w:rPr>
          <w:rFonts w:cs="Arial"/>
          <w:b/>
          <w:color w:val="000000"/>
          <w:sz w:val="22"/>
          <w:szCs w:val="22"/>
          <w:lang w:eastAsia="ar-SA"/>
        </w:rPr>
      </w:pPr>
    </w:p>
    <w:p w14:paraId="199730BA" w14:textId="77777777" w:rsidR="00DC765B" w:rsidRPr="00DC765B" w:rsidRDefault="00DC765B" w:rsidP="00DC765B">
      <w:pPr>
        <w:contextualSpacing/>
        <w:jc w:val="both"/>
        <w:rPr>
          <w:rFonts w:cs="Arial"/>
          <w:color w:val="000000"/>
          <w:sz w:val="22"/>
          <w:szCs w:val="22"/>
          <w:lang w:val="sr-Cyrl-RS" w:eastAsia="ar-SA"/>
        </w:rPr>
      </w:pPr>
      <w:r w:rsidRPr="00DC765B">
        <w:rPr>
          <w:rFonts w:cs="Arial"/>
          <w:color w:val="000000"/>
          <w:sz w:val="22"/>
          <w:szCs w:val="22"/>
          <w:lang w:val="sr-Cyrl-CS" w:eastAsia="ar-SA"/>
        </w:rPr>
        <w:t>најдуже 24 сата од пријема писаног позива овлашћеног лица Корисника услуга задуженог за стручни надзор, а на основу указане потребе за пружањем уговорених услуга</w:t>
      </w:r>
      <w:r w:rsidRPr="00DC765B">
        <w:rPr>
          <w:rFonts w:cs="Arial"/>
          <w:color w:val="000000"/>
          <w:sz w:val="22"/>
          <w:szCs w:val="22"/>
          <w:lang w:eastAsia="ar-SA"/>
        </w:rPr>
        <w:t>;</w:t>
      </w:r>
      <w:r w:rsidRPr="00DC765B">
        <w:rPr>
          <w:rFonts w:cs="Arial"/>
          <w:color w:val="000000"/>
          <w:sz w:val="22"/>
          <w:szCs w:val="22"/>
          <w:lang w:val="sr-Cyrl-RS" w:eastAsia="ar-SA"/>
        </w:rPr>
        <w:t xml:space="preserve">    </w:t>
      </w:r>
    </w:p>
    <w:p w14:paraId="5835013F" w14:textId="77777777" w:rsidR="00DC765B" w:rsidRPr="00DC765B" w:rsidRDefault="00DC765B" w:rsidP="00DC765B">
      <w:pPr>
        <w:ind w:left="317" w:hanging="357"/>
        <w:contextualSpacing/>
        <w:jc w:val="both"/>
        <w:rPr>
          <w:rFonts w:eastAsia="Calibri" w:cs="Arial"/>
          <w:sz w:val="22"/>
          <w:szCs w:val="22"/>
        </w:rPr>
      </w:pPr>
    </w:p>
    <w:p w14:paraId="047DB824" w14:textId="77777777" w:rsidR="00DC765B" w:rsidRPr="00DC765B" w:rsidRDefault="00DC765B" w:rsidP="00DC765B">
      <w:pPr>
        <w:autoSpaceDE w:val="0"/>
        <w:jc w:val="both"/>
        <w:outlineLvl w:val="0"/>
        <w:rPr>
          <w:rFonts w:cs="Arial"/>
          <w:b/>
          <w:color w:val="000000"/>
          <w:sz w:val="22"/>
          <w:szCs w:val="22"/>
          <w:lang w:eastAsia="ar-SA"/>
        </w:rPr>
      </w:pPr>
      <w:r w:rsidRPr="00DC765B">
        <w:rPr>
          <w:rFonts w:cs="Arial"/>
          <w:b/>
          <w:color w:val="000000"/>
          <w:sz w:val="22"/>
          <w:szCs w:val="22"/>
          <w:lang w:eastAsia="ar-SA"/>
        </w:rPr>
        <w:t>3.3.</w:t>
      </w:r>
      <w:bookmarkStart w:id="11" w:name="_Toc441651542"/>
      <w:bookmarkStart w:id="12" w:name="_Toc442559880"/>
      <w:r w:rsidRPr="00DC765B">
        <w:rPr>
          <w:rFonts w:cs="Arial"/>
          <w:b/>
          <w:color w:val="000000"/>
          <w:sz w:val="22"/>
          <w:szCs w:val="22"/>
          <w:lang w:eastAsia="ar-SA"/>
        </w:rPr>
        <w:t xml:space="preserve"> Рок извршења сваке појединачне услуге: </w:t>
      </w:r>
    </w:p>
    <w:p w14:paraId="660DDFEB" w14:textId="77777777" w:rsidR="00DC765B" w:rsidRPr="00DC765B" w:rsidRDefault="00DC765B" w:rsidP="00DC765B">
      <w:pPr>
        <w:autoSpaceDE w:val="0"/>
        <w:jc w:val="both"/>
        <w:outlineLvl w:val="0"/>
        <w:rPr>
          <w:rFonts w:cs="Arial"/>
          <w:color w:val="000000"/>
          <w:sz w:val="22"/>
          <w:szCs w:val="22"/>
          <w:lang w:eastAsia="ar-SA"/>
        </w:rPr>
      </w:pPr>
    </w:p>
    <w:p w14:paraId="3D5425F8" w14:textId="77777777" w:rsidR="00DC765B" w:rsidRPr="00DC765B" w:rsidRDefault="00DC765B" w:rsidP="00DC765B">
      <w:pPr>
        <w:ind w:left="317" w:hanging="357"/>
        <w:contextualSpacing/>
        <w:jc w:val="both"/>
        <w:rPr>
          <w:rFonts w:cs="Arial"/>
          <w:color w:val="000000"/>
          <w:sz w:val="22"/>
          <w:szCs w:val="22"/>
          <w:lang w:val="sr-Cyrl-CS" w:eastAsia="ar-SA"/>
        </w:rPr>
      </w:pPr>
      <w:r w:rsidRPr="00DC765B">
        <w:rPr>
          <w:rFonts w:cs="Arial"/>
          <w:color w:val="000000"/>
          <w:sz w:val="22"/>
          <w:szCs w:val="22"/>
          <w:lang w:eastAsia="ar-SA"/>
        </w:rPr>
        <w:t>најдуже 5 дана од дана почетка вршења услуге, у периоду важења Уговора</w:t>
      </w:r>
      <w:r w:rsidRPr="00DC765B">
        <w:rPr>
          <w:rFonts w:cs="Arial"/>
          <w:color w:val="000000"/>
          <w:sz w:val="22"/>
          <w:szCs w:val="22"/>
          <w:lang w:val="sr-Cyrl-CS" w:eastAsia="ar-SA"/>
        </w:rPr>
        <w:t xml:space="preserve">;  </w:t>
      </w:r>
    </w:p>
    <w:p w14:paraId="60416EA3" w14:textId="77777777" w:rsidR="00DC765B" w:rsidRPr="00DC765B" w:rsidRDefault="00DC765B" w:rsidP="00DC765B">
      <w:pPr>
        <w:ind w:left="317" w:hanging="357"/>
        <w:contextualSpacing/>
        <w:jc w:val="both"/>
        <w:rPr>
          <w:rFonts w:cs="Arial"/>
          <w:color w:val="000000"/>
          <w:sz w:val="22"/>
          <w:szCs w:val="22"/>
          <w:lang w:eastAsia="ar-SA"/>
        </w:rPr>
      </w:pPr>
      <w:r w:rsidRPr="00DC765B">
        <w:rPr>
          <w:rFonts w:cs="Arial"/>
          <w:color w:val="000000"/>
          <w:sz w:val="22"/>
          <w:szCs w:val="22"/>
          <w:lang w:val="sr-Cyrl-CS" w:eastAsia="ar-SA"/>
        </w:rPr>
        <w:t xml:space="preserve">         </w:t>
      </w:r>
      <w:r w:rsidRPr="00DC765B">
        <w:rPr>
          <w:rFonts w:cs="Arial"/>
          <w:color w:val="000000"/>
          <w:sz w:val="22"/>
          <w:szCs w:val="22"/>
          <w:lang w:eastAsia="ar-SA"/>
        </w:rPr>
        <w:t xml:space="preserve">   </w:t>
      </w:r>
    </w:p>
    <w:p w14:paraId="493E515C" w14:textId="6970F1AA" w:rsidR="00DC765B" w:rsidRPr="00DC765B" w:rsidRDefault="00DC765B" w:rsidP="00DC765B">
      <w:pPr>
        <w:ind w:left="317" w:hanging="357"/>
        <w:contextualSpacing/>
        <w:jc w:val="both"/>
        <w:rPr>
          <w:rFonts w:cs="Arial"/>
          <w:color w:val="000000"/>
          <w:sz w:val="22"/>
          <w:szCs w:val="22"/>
          <w:lang w:eastAsia="ar-SA"/>
        </w:rPr>
      </w:pPr>
      <w:r w:rsidRPr="00DC765B">
        <w:rPr>
          <w:rFonts w:cs="Arial"/>
          <w:color w:val="000000"/>
          <w:sz w:val="22"/>
          <w:szCs w:val="22"/>
          <w:lang w:eastAsia="ar-SA"/>
        </w:rPr>
        <w:t xml:space="preserve">Напомена: Уколико се при прегледу укаже потреба за заменом резервног дела који je саставни део Crash Kit-а, а није на стању код Наручиоца, рок за замену је </w:t>
      </w:r>
      <w:r w:rsidR="00364D49">
        <w:rPr>
          <w:rFonts w:cs="Arial"/>
          <w:color w:val="000000"/>
          <w:sz w:val="22"/>
          <w:szCs w:val="22"/>
          <w:lang w:val="sr-Cyrl-RS" w:eastAsia="ar-SA"/>
        </w:rPr>
        <w:t xml:space="preserve">максимално </w:t>
      </w:r>
      <w:r w:rsidRPr="00DC765B">
        <w:rPr>
          <w:rFonts w:cs="Arial"/>
          <w:color w:val="000000"/>
          <w:sz w:val="22"/>
          <w:szCs w:val="22"/>
          <w:lang w:eastAsia="ar-SA"/>
        </w:rPr>
        <w:t>15 дана);</w:t>
      </w:r>
    </w:p>
    <w:p w14:paraId="5AC1EB3C" w14:textId="24A80107" w:rsidR="00DC765B" w:rsidRPr="00DC765B" w:rsidRDefault="00DC765B" w:rsidP="00F52F00">
      <w:pPr>
        <w:autoSpaceDE w:val="0"/>
        <w:spacing w:before="120"/>
        <w:ind w:left="317" w:hanging="357"/>
        <w:jc w:val="both"/>
        <w:rPr>
          <w:rFonts w:cs="Arial"/>
          <w:color w:val="000000"/>
          <w:sz w:val="22"/>
          <w:szCs w:val="22"/>
          <w:lang w:eastAsia="ar-SA"/>
        </w:rPr>
      </w:pPr>
      <w:r w:rsidRPr="00DC765B">
        <w:rPr>
          <w:rFonts w:cs="Arial"/>
          <w:b/>
          <w:color w:val="000000"/>
          <w:sz w:val="22"/>
          <w:szCs w:val="22"/>
          <w:lang w:val="sr-Cyrl-RS" w:eastAsia="ar-SA"/>
        </w:rPr>
        <w:t xml:space="preserve">3.4. </w:t>
      </w:r>
      <w:r w:rsidRPr="00DC765B">
        <w:rPr>
          <w:rFonts w:cs="Arial"/>
          <w:b/>
          <w:color w:val="000000"/>
          <w:sz w:val="22"/>
          <w:szCs w:val="22"/>
          <w:lang w:eastAsia="ar-SA"/>
        </w:rPr>
        <w:t>Гарантни период обезбеђења квалитета пружених услуга и уграђених резервних делова</w:t>
      </w:r>
      <w:r w:rsidR="00F52F00">
        <w:rPr>
          <w:rFonts w:cs="Arial"/>
          <w:color w:val="000000"/>
          <w:sz w:val="22"/>
          <w:szCs w:val="22"/>
          <w:lang w:eastAsia="ar-SA"/>
        </w:rPr>
        <w:t xml:space="preserve">:  </w:t>
      </w:r>
      <w:r w:rsidR="00F52F00">
        <w:rPr>
          <w:rFonts w:cs="Arial"/>
          <w:color w:val="000000"/>
          <w:sz w:val="22"/>
          <w:szCs w:val="22"/>
          <w:lang w:eastAsia="ar-SA"/>
        </w:rPr>
        <w:tab/>
      </w:r>
    </w:p>
    <w:p w14:paraId="5C6A43D2" w14:textId="77777777" w:rsidR="00DC765B" w:rsidRPr="00DC765B" w:rsidRDefault="00DC765B" w:rsidP="00DC765B">
      <w:pPr>
        <w:autoSpaceDE w:val="0"/>
        <w:jc w:val="both"/>
        <w:rPr>
          <w:rFonts w:cs="Arial"/>
          <w:color w:val="000000"/>
          <w:sz w:val="22"/>
          <w:szCs w:val="22"/>
          <w:lang w:val="sr-Cyrl-RS" w:eastAsia="ar-SA"/>
        </w:rPr>
      </w:pPr>
      <w:r w:rsidRPr="00DC765B">
        <w:rPr>
          <w:rFonts w:cs="Arial"/>
          <w:color w:val="000000"/>
          <w:sz w:val="22"/>
          <w:szCs w:val="22"/>
          <w:lang w:eastAsia="ar-SA"/>
        </w:rPr>
        <w:t xml:space="preserve">најкраће 24 месеца од дана потписивања Записника о пруженим услугама (без примедби);  </w:t>
      </w:r>
      <w:r w:rsidRPr="00DC765B">
        <w:rPr>
          <w:rFonts w:cs="Arial"/>
          <w:color w:val="000000"/>
          <w:sz w:val="22"/>
          <w:szCs w:val="22"/>
          <w:lang w:val="sr-Cyrl-RS" w:eastAsia="ar-SA"/>
        </w:rPr>
        <w:t xml:space="preserve"> </w:t>
      </w:r>
    </w:p>
    <w:p w14:paraId="73B8C61F" w14:textId="77777777" w:rsidR="00DC765B" w:rsidRPr="00DC765B" w:rsidRDefault="00DC765B" w:rsidP="00DC765B">
      <w:pPr>
        <w:autoSpaceDE w:val="0"/>
        <w:spacing w:before="120"/>
        <w:jc w:val="both"/>
        <w:rPr>
          <w:rFonts w:cs="Arial"/>
          <w:color w:val="000000"/>
          <w:sz w:val="22"/>
          <w:szCs w:val="22"/>
          <w:lang w:eastAsia="ar-SA"/>
        </w:rPr>
      </w:pPr>
      <w:r w:rsidRPr="00DC765B">
        <w:rPr>
          <w:rFonts w:cs="Arial"/>
          <w:color w:val="000000"/>
          <w:sz w:val="22"/>
          <w:szCs w:val="22"/>
          <w:lang w:eastAsia="ar-SA"/>
        </w:rPr>
        <w:t xml:space="preserve">За све уочене недостатке – скривене мане, које нису биле уочене у моменту квалитативног и квантитативног пријема </w:t>
      </w:r>
      <w:r w:rsidRPr="00DC765B">
        <w:rPr>
          <w:rFonts w:cs="Arial"/>
          <w:color w:val="000000"/>
          <w:sz w:val="22"/>
          <w:szCs w:val="22"/>
          <w:lang w:val="sr-Cyrl-RS" w:eastAsia="ar-SA"/>
        </w:rPr>
        <w:t>у</w:t>
      </w:r>
      <w:r w:rsidRPr="00DC765B">
        <w:rPr>
          <w:rFonts w:cs="Arial"/>
          <w:color w:val="000000"/>
          <w:sz w:val="22"/>
          <w:szCs w:val="22"/>
          <w:lang w:eastAsia="ar-SA"/>
        </w:rPr>
        <w:t xml:space="preserve">слуге већ су се испољиле током употребе у гарантном </w:t>
      </w:r>
      <w:r w:rsidRPr="00DC765B">
        <w:rPr>
          <w:rFonts w:cs="Arial"/>
          <w:color w:val="000000"/>
          <w:sz w:val="22"/>
          <w:szCs w:val="22"/>
          <w:lang w:val="sr-Cyrl-RS" w:eastAsia="ar-SA"/>
        </w:rPr>
        <w:t>период</w:t>
      </w:r>
      <w:r w:rsidRPr="00DC765B">
        <w:rPr>
          <w:rFonts w:cs="Arial"/>
          <w:color w:val="000000"/>
          <w:sz w:val="22"/>
          <w:szCs w:val="22"/>
          <w:lang w:eastAsia="ar-SA"/>
        </w:rPr>
        <w:t xml:space="preserve">у, </w:t>
      </w:r>
      <w:r w:rsidRPr="00DC765B">
        <w:rPr>
          <w:rFonts w:cs="Arial"/>
          <w:color w:val="000000"/>
          <w:sz w:val="22"/>
          <w:szCs w:val="22"/>
          <w:lang w:val="sr-Cyrl-RS" w:eastAsia="ar-SA"/>
        </w:rPr>
        <w:t>Корисник услуга</w:t>
      </w:r>
      <w:r w:rsidRPr="00DC765B">
        <w:rPr>
          <w:rFonts w:cs="Arial"/>
          <w:color w:val="000000"/>
          <w:sz w:val="22"/>
          <w:szCs w:val="22"/>
          <w:lang w:eastAsia="ar-SA"/>
        </w:rPr>
        <w:t xml:space="preserve">  ће рекламацију о недостацима доставити Пружаоцу услуг</w:t>
      </w:r>
      <w:r w:rsidRPr="00DC765B">
        <w:rPr>
          <w:rFonts w:cs="Arial"/>
          <w:color w:val="000000"/>
          <w:sz w:val="22"/>
          <w:szCs w:val="22"/>
          <w:lang w:val="sr-Cyrl-RS" w:eastAsia="ar-SA"/>
        </w:rPr>
        <w:t>а,</w:t>
      </w:r>
      <w:r w:rsidRPr="00DC765B">
        <w:rPr>
          <w:rFonts w:cs="Arial"/>
          <w:color w:val="000000"/>
          <w:sz w:val="22"/>
          <w:szCs w:val="22"/>
          <w:lang w:eastAsia="ar-SA"/>
        </w:rPr>
        <w:t xml:space="preserve"> најкасније у року од 5 (пет) дана по утврђивању недостатка.</w:t>
      </w:r>
    </w:p>
    <w:p w14:paraId="1295969D" w14:textId="77777777" w:rsidR="00DC765B" w:rsidRPr="00DC765B" w:rsidRDefault="00DC765B" w:rsidP="00DC765B">
      <w:pPr>
        <w:autoSpaceDE w:val="0"/>
        <w:jc w:val="both"/>
        <w:rPr>
          <w:rFonts w:cs="Arial"/>
          <w:color w:val="000000"/>
          <w:sz w:val="22"/>
          <w:szCs w:val="22"/>
          <w:lang w:val="sr-Cyrl-RS" w:eastAsia="ar-SA"/>
        </w:rPr>
      </w:pPr>
      <w:r w:rsidRPr="00DC765B">
        <w:rPr>
          <w:rFonts w:cs="Arial"/>
          <w:color w:val="000000"/>
          <w:sz w:val="22"/>
          <w:szCs w:val="22"/>
          <w:lang w:eastAsia="ar-SA"/>
        </w:rPr>
        <w:t>Пружалац услуг</w:t>
      </w:r>
      <w:r w:rsidRPr="00DC765B">
        <w:rPr>
          <w:rFonts w:cs="Arial"/>
          <w:color w:val="000000"/>
          <w:sz w:val="22"/>
          <w:szCs w:val="22"/>
          <w:lang w:val="sr-Cyrl-RS" w:eastAsia="ar-SA"/>
        </w:rPr>
        <w:t>а</w:t>
      </w:r>
      <w:r w:rsidRPr="00DC765B">
        <w:rPr>
          <w:rFonts w:cs="Arial"/>
          <w:color w:val="000000"/>
          <w:sz w:val="22"/>
          <w:szCs w:val="22"/>
          <w:lang w:eastAsia="ar-SA"/>
        </w:rPr>
        <w:t xml:space="preserve"> се обавезује да најкасније у року од 2 (два) дана од дана пријема рекламације</w:t>
      </w:r>
      <w:r w:rsidRPr="00DC765B">
        <w:rPr>
          <w:rFonts w:cs="Arial"/>
          <w:color w:val="000000"/>
          <w:sz w:val="22"/>
          <w:szCs w:val="22"/>
          <w:lang w:val="sr-Cyrl-RS" w:eastAsia="ar-SA"/>
        </w:rPr>
        <w:t>,</w:t>
      </w:r>
      <w:r w:rsidRPr="00DC765B">
        <w:rPr>
          <w:rFonts w:cs="Arial"/>
          <w:color w:val="000000"/>
          <w:sz w:val="22"/>
          <w:szCs w:val="22"/>
          <w:lang w:eastAsia="ar-SA"/>
        </w:rPr>
        <w:t xml:space="preserve"> отклони утврђене недостатке о свом трошку.</w:t>
      </w:r>
      <w:r w:rsidRPr="00DC765B">
        <w:rPr>
          <w:rFonts w:cs="Arial"/>
          <w:color w:val="000000"/>
          <w:sz w:val="22"/>
          <w:szCs w:val="22"/>
          <w:lang w:val="sr-Cyrl-RS" w:eastAsia="ar-SA"/>
        </w:rPr>
        <w:t xml:space="preserve">  </w:t>
      </w:r>
    </w:p>
    <w:p w14:paraId="0FBFC88C" w14:textId="77777777" w:rsidR="00DC765B" w:rsidRPr="00DC765B" w:rsidRDefault="00DC765B" w:rsidP="00DC765B">
      <w:pPr>
        <w:autoSpaceDE w:val="0"/>
        <w:ind w:left="317" w:hanging="357"/>
        <w:jc w:val="both"/>
        <w:rPr>
          <w:rFonts w:cs="Arial"/>
          <w:color w:val="000000"/>
          <w:sz w:val="22"/>
          <w:szCs w:val="22"/>
          <w:lang w:eastAsia="ar-SA"/>
        </w:rPr>
      </w:pPr>
    </w:p>
    <w:bookmarkEnd w:id="11"/>
    <w:bookmarkEnd w:id="12"/>
    <w:p w14:paraId="4B7D6F96" w14:textId="77777777" w:rsidR="00DC765B" w:rsidRPr="00DC765B" w:rsidRDefault="00DC765B" w:rsidP="00DC765B">
      <w:pPr>
        <w:tabs>
          <w:tab w:val="center" w:pos="4513"/>
        </w:tabs>
        <w:autoSpaceDE w:val="0"/>
        <w:ind w:hanging="357"/>
        <w:jc w:val="both"/>
        <w:rPr>
          <w:rFonts w:eastAsia="Calibri" w:cs="Arial"/>
          <w:b/>
          <w:color w:val="000000"/>
          <w:sz w:val="22"/>
          <w:szCs w:val="22"/>
        </w:rPr>
      </w:pPr>
      <w:r w:rsidRPr="00DC765B">
        <w:rPr>
          <w:rFonts w:eastAsia="Calibri" w:cs="Arial"/>
          <w:b/>
          <w:color w:val="000000"/>
          <w:sz w:val="22"/>
          <w:szCs w:val="22"/>
          <w:lang w:val="sr-Cyrl-RS"/>
        </w:rPr>
        <w:t xml:space="preserve">     </w:t>
      </w:r>
      <w:r w:rsidRPr="00DC765B">
        <w:rPr>
          <w:rFonts w:eastAsia="Calibri" w:cs="Arial"/>
          <w:b/>
          <w:color w:val="000000"/>
          <w:sz w:val="22"/>
          <w:szCs w:val="22"/>
        </w:rPr>
        <w:t>3.</w:t>
      </w:r>
      <w:r w:rsidRPr="00DC765B">
        <w:rPr>
          <w:rFonts w:eastAsia="Calibri" w:cs="Arial"/>
          <w:b/>
          <w:color w:val="000000"/>
          <w:sz w:val="22"/>
          <w:szCs w:val="22"/>
          <w:lang w:val="sr-Cyrl-RS"/>
        </w:rPr>
        <w:t>5</w:t>
      </w:r>
      <w:r w:rsidRPr="00DC765B">
        <w:rPr>
          <w:rFonts w:eastAsia="Calibri" w:cs="Arial"/>
          <w:b/>
          <w:color w:val="000000"/>
          <w:sz w:val="22"/>
          <w:szCs w:val="22"/>
        </w:rPr>
        <w:t xml:space="preserve">. Место извршења услуга </w:t>
      </w:r>
    </w:p>
    <w:p w14:paraId="262EA755" w14:textId="77777777" w:rsidR="00DC765B" w:rsidRPr="00DC765B" w:rsidRDefault="00DC765B" w:rsidP="00DC765B">
      <w:pPr>
        <w:tabs>
          <w:tab w:val="center" w:pos="4513"/>
        </w:tabs>
        <w:autoSpaceDE w:val="0"/>
        <w:ind w:hanging="357"/>
        <w:jc w:val="both"/>
        <w:rPr>
          <w:rFonts w:eastAsia="Calibri" w:cs="Arial"/>
          <w:b/>
          <w:color w:val="000000"/>
          <w:sz w:val="22"/>
          <w:szCs w:val="22"/>
        </w:rPr>
      </w:pPr>
    </w:p>
    <w:p w14:paraId="66D6398C" w14:textId="77777777" w:rsidR="00DC765B" w:rsidRPr="00DC765B" w:rsidRDefault="00DC765B" w:rsidP="00DC765B">
      <w:pPr>
        <w:contextualSpacing/>
        <w:jc w:val="both"/>
        <w:rPr>
          <w:rFonts w:eastAsia="Calibri" w:cs="Arial"/>
          <w:color w:val="000000"/>
          <w:sz w:val="22"/>
          <w:szCs w:val="22"/>
          <w:lang w:val="sr-Cyrl-RS"/>
        </w:rPr>
      </w:pPr>
      <w:r w:rsidRPr="00DC765B">
        <w:rPr>
          <w:rFonts w:eastAsia="Calibri" w:cs="Arial"/>
          <w:color w:val="000000"/>
          <w:sz w:val="22"/>
          <w:szCs w:val="22"/>
          <w:lang w:val="sr-Cyrl-RS"/>
        </w:rPr>
        <w:t xml:space="preserve">За </w:t>
      </w:r>
      <w:r w:rsidRPr="00DC765B">
        <w:rPr>
          <w:rFonts w:cs="Arial"/>
          <w:sz w:val="22"/>
          <w:szCs w:val="22"/>
          <w:lang w:val="sr-Latn-RS"/>
        </w:rPr>
        <w:t>UPS</w:t>
      </w:r>
      <w:r w:rsidRPr="00DC765B">
        <w:rPr>
          <w:rFonts w:cs="Arial"/>
          <w:sz w:val="22"/>
          <w:szCs w:val="22"/>
          <w:lang w:val="sr-Cyrl-RS"/>
        </w:rPr>
        <w:t xml:space="preserve"> </w:t>
      </w:r>
      <w:r w:rsidRPr="00DC765B">
        <w:rPr>
          <w:rFonts w:cs="Arial"/>
          <w:sz w:val="22"/>
          <w:szCs w:val="22"/>
        </w:rPr>
        <w:t xml:space="preserve">Vertiv </w:t>
      </w:r>
      <w:r w:rsidRPr="00DC765B">
        <w:rPr>
          <w:rFonts w:cs="Arial"/>
          <w:sz w:val="22"/>
          <w:szCs w:val="22"/>
          <w:lang w:val="sr-Latn-RS"/>
        </w:rPr>
        <w:t>NXC 30kVA / 27kW</w:t>
      </w:r>
      <w:r w:rsidRPr="00DC765B">
        <w:rPr>
          <w:rFonts w:cs="Arial"/>
          <w:sz w:val="22"/>
          <w:szCs w:val="22"/>
          <w:lang w:val="sr-Cyrl-RS"/>
        </w:rPr>
        <w:t>:</w:t>
      </w:r>
    </w:p>
    <w:p w14:paraId="436AAF9D" w14:textId="77777777" w:rsidR="00DC765B" w:rsidRPr="00DC765B" w:rsidRDefault="00DC765B" w:rsidP="00DC765B">
      <w:pPr>
        <w:pStyle w:val="ListParagraph"/>
        <w:widowControl/>
        <w:numPr>
          <w:ilvl w:val="0"/>
          <w:numId w:val="65"/>
        </w:numPr>
        <w:suppressAutoHyphens w:val="0"/>
        <w:autoSpaceDE/>
        <w:autoSpaceDN/>
        <w:spacing w:after="0" w:line="240" w:lineRule="auto"/>
        <w:contextualSpacing/>
        <w:rPr>
          <w:rFonts w:ascii="Arial" w:hAnsi="Arial" w:cs="Arial"/>
          <w:sz w:val="22"/>
          <w:szCs w:val="22"/>
          <w:lang w:val="sr-Cyrl-RS"/>
        </w:rPr>
      </w:pPr>
      <w:r w:rsidRPr="00DC765B">
        <w:rPr>
          <w:rFonts w:ascii="Arial" w:hAnsi="Arial" w:cs="Arial"/>
          <w:sz w:val="22"/>
          <w:szCs w:val="22"/>
          <w:lang w:val="sr-Cyrl-RS"/>
        </w:rPr>
        <w:t>локација сервер сала у згради ЕРЦ-а у Лазаревцу</w:t>
      </w:r>
    </w:p>
    <w:p w14:paraId="6EDFE842" w14:textId="77777777" w:rsidR="00DC765B" w:rsidRPr="00DC765B" w:rsidRDefault="00DC765B" w:rsidP="00DC765B">
      <w:pPr>
        <w:jc w:val="both"/>
        <w:rPr>
          <w:rFonts w:eastAsia="Calibri" w:cs="Arial"/>
          <w:color w:val="000000"/>
          <w:sz w:val="22"/>
          <w:szCs w:val="22"/>
          <w:lang w:val="sr-Cyrl-RS"/>
        </w:rPr>
      </w:pPr>
      <w:r w:rsidRPr="00DC765B">
        <w:rPr>
          <w:rFonts w:eastAsia="Calibri" w:cs="Arial"/>
          <w:color w:val="000000"/>
          <w:sz w:val="22"/>
          <w:szCs w:val="22"/>
          <w:lang w:val="sr-Cyrl-RS"/>
        </w:rPr>
        <w:t xml:space="preserve">За </w:t>
      </w:r>
      <w:r w:rsidRPr="00DC765B">
        <w:rPr>
          <w:rFonts w:cs="Arial"/>
          <w:sz w:val="22"/>
          <w:szCs w:val="22"/>
          <w:lang w:val="sr-Latn-RS"/>
        </w:rPr>
        <w:t>Emerson NXC 30kVA (27kW</w:t>
      </w:r>
      <w:r w:rsidRPr="00DC765B">
        <w:rPr>
          <w:rFonts w:cs="Arial"/>
          <w:sz w:val="22"/>
          <w:szCs w:val="22"/>
          <w:lang w:val="sr-Cyrl-RS"/>
        </w:rPr>
        <w:t>):</w:t>
      </w:r>
    </w:p>
    <w:p w14:paraId="1EDE1E18" w14:textId="77777777" w:rsidR="00DC765B" w:rsidRPr="00DC765B" w:rsidRDefault="00DC765B" w:rsidP="00DC765B">
      <w:pPr>
        <w:pStyle w:val="ListParagraph"/>
        <w:widowControl/>
        <w:numPr>
          <w:ilvl w:val="0"/>
          <w:numId w:val="65"/>
        </w:numPr>
        <w:suppressAutoHyphens w:val="0"/>
        <w:autoSpaceDE/>
        <w:autoSpaceDN/>
        <w:spacing w:after="0" w:line="240" w:lineRule="auto"/>
        <w:contextualSpacing/>
        <w:rPr>
          <w:rFonts w:ascii="Arial" w:eastAsia="Times New Roman" w:hAnsi="Arial" w:cs="Arial"/>
          <w:kern w:val="3"/>
          <w:sz w:val="22"/>
          <w:szCs w:val="22"/>
          <w:lang w:val="sr-Cyrl-RS"/>
        </w:rPr>
      </w:pPr>
      <w:r w:rsidRPr="00DC765B">
        <w:rPr>
          <w:rFonts w:ascii="Arial" w:eastAsia="Times New Roman" w:hAnsi="Arial" w:cs="Arial"/>
          <w:kern w:val="3"/>
          <w:sz w:val="22"/>
          <w:szCs w:val="22"/>
          <w:lang w:val="sr-Cyrl-RS"/>
        </w:rPr>
        <w:t xml:space="preserve">локација сервер сала у </w:t>
      </w:r>
      <w:r w:rsidRPr="00487E17">
        <w:rPr>
          <w:rFonts w:ascii="Arial" w:eastAsia="Times New Roman" w:hAnsi="Arial" w:cs="Arial"/>
          <w:kern w:val="3"/>
          <w:sz w:val="22"/>
          <w:szCs w:val="22"/>
          <w:lang w:val="sr-Cyrl-RS"/>
        </w:rPr>
        <w:t>Каменој згради у</w:t>
      </w:r>
      <w:r w:rsidRPr="00DC765B">
        <w:rPr>
          <w:rFonts w:ascii="Arial" w:eastAsia="Times New Roman" w:hAnsi="Arial" w:cs="Arial"/>
          <w:kern w:val="3"/>
          <w:sz w:val="22"/>
          <w:szCs w:val="22"/>
          <w:lang w:val="sr-Cyrl-RS"/>
        </w:rPr>
        <w:t xml:space="preserve"> Вреоцима</w:t>
      </w:r>
    </w:p>
    <w:p w14:paraId="4A354AC5" w14:textId="77777777" w:rsidR="00DC765B" w:rsidRPr="00DC765B" w:rsidRDefault="00DC765B" w:rsidP="00DC765B">
      <w:pPr>
        <w:jc w:val="both"/>
        <w:rPr>
          <w:rFonts w:cs="Arial"/>
          <w:sz w:val="22"/>
          <w:szCs w:val="22"/>
          <w:lang w:val="sr-Cyrl-RS"/>
        </w:rPr>
      </w:pPr>
      <w:r w:rsidRPr="00DC765B">
        <w:rPr>
          <w:rFonts w:cs="Arial"/>
          <w:sz w:val="22"/>
          <w:szCs w:val="22"/>
          <w:lang w:val="sr-Cyrl-RS"/>
        </w:rPr>
        <w:t xml:space="preserve">За </w:t>
      </w:r>
      <w:r w:rsidRPr="00DC765B">
        <w:rPr>
          <w:rFonts w:cs="Arial"/>
          <w:sz w:val="22"/>
          <w:szCs w:val="22"/>
        </w:rPr>
        <w:t>APC</w:t>
      </w:r>
      <w:r w:rsidRPr="00DC765B">
        <w:rPr>
          <w:rFonts w:cs="Arial"/>
          <w:sz w:val="22"/>
          <w:szCs w:val="22"/>
          <w:lang w:val="sr-Cyrl-RS"/>
        </w:rPr>
        <w:t xml:space="preserve"> </w:t>
      </w:r>
      <w:r w:rsidRPr="00DC765B">
        <w:rPr>
          <w:rFonts w:cs="Arial"/>
          <w:sz w:val="22"/>
          <w:szCs w:val="22"/>
          <w:lang w:val="sr-Latn-RS"/>
        </w:rPr>
        <w:t>UPS</w:t>
      </w:r>
      <w:r w:rsidRPr="00DC765B">
        <w:rPr>
          <w:rFonts w:cs="Arial"/>
          <w:sz w:val="22"/>
          <w:szCs w:val="22"/>
          <w:lang w:val="sr-Cyrl-RS"/>
        </w:rPr>
        <w:t>-еве:</w:t>
      </w:r>
    </w:p>
    <w:p w14:paraId="79824F6A" w14:textId="77777777" w:rsidR="00DC765B" w:rsidRPr="00DC765B" w:rsidRDefault="00DC765B" w:rsidP="00DC765B">
      <w:pPr>
        <w:pStyle w:val="ListParagraph"/>
        <w:widowControl/>
        <w:numPr>
          <w:ilvl w:val="0"/>
          <w:numId w:val="65"/>
        </w:numPr>
        <w:suppressAutoHyphens w:val="0"/>
        <w:autoSpaceDE/>
        <w:autoSpaceDN/>
        <w:spacing w:after="0" w:line="240" w:lineRule="auto"/>
        <w:contextualSpacing/>
        <w:rPr>
          <w:rFonts w:ascii="Arial" w:eastAsia="Times New Roman" w:hAnsi="Arial" w:cs="Arial"/>
          <w:kern w:val="3"/>
          <w:sz w:val="22"/>
          <w:szCs w:val="22"/>
          <w:lang w:val="sr-Cyrl-RS"/>
        </w:rPr>
      </w:pPr>
      <w:r w:rsidRPr="00DC765B">
        <w:rPr>
          <w:rFonts w:ascii="Arial" w:eastAsia="Times New Roman" w:hAnsi="Arial" w:cs="Arial"/>
          <w:kern w:val="3"/>
          <w:sz w:val="22"/>
          <w:szCs w:val="22"/>
          <w:lang w:val="sr-Cyrl-RS"/>
        </w:rPr>
        <w:t>све локације организационих делова Корисника услуга РБ Колубара</w:t>
      </w:r>
    </w:p>
    <w:p w14:paraId="496B0929" w14:textId="3A36A6FA" w:rsidR="00DC765B" w:rsidRPr="00F52F00" w:rsidRDefault="00DC765B" w:rsidP="00F52F00">
      <w:pPr>
        <w:contextualSpacing/>
        <w:jc w:val="both"/>
        <w:rPr>
          <w:rFonts w:eastAsia="Calibri" w:cs="Arial"/>
          <w:color w:val="000000"/>
          <w:sz w:val="22"/>
          <w:szCs w:val="22"/>
          <w:lang w:val="sr-Cyrl-RS"/>
        </w:rPr>
      </w:pPr>
      <w:r w:rsidRPr="00DC765B">
        <w:rPr>
          <w:rFonts w:eastAsia="Calibri" w:cs="Arial"/>
          <w:color w:val="000000"/>
          <w:sz w:val="22"/>
          <w:szCs w:val="22"/>
          <w:lang w:val="sr-Cyrl-RS"/>
        </w:rPr>
        <w:t>У</w:t>
      </w:r>
      <w:r w:rsidRPr="00DC765B">
        <w:rPr>
          <w:rFonts w:eastAsia="Calibri" w:cs="Arial"/>
          <w:color w:val="000000"/>
          <w:sz w:val="22"/>
          <w:szCs w:val="22"/>
        </w:rPr>
        <w:t xml:space="preserve">говорене услуге се пружају на локацији Пружаоца услуга - у случају већих кварова, односно на локацији организационих делова </w:t>
      </w:r>
      <w:r w:rsidRPr="00DC765B">
        <w:rPr>
          <w:rFonts w:eastAsia="Calibri" w:cs="Arial"/>
          <w:color w:val="000000"/>
          <w:sz w:val="22"/>
          <w:szCs w:val="22"/>
          <w:lang w:val="sr-Cyrl-RS"/>
        </w:rPr>
        <w:t>Корисника услуга</w:t>
      </w:r>
      <w:r w:rsidRPr="00DC765B">
        <w:rPr>
          <w:rFonts w:eastAsia="Calibri" w:cs="Arial"/>
          <w:color w:val="000000"/>
          <w:sz w:val="22"/>
          <w:szCs w:val="22"/>
        </w:rPr>
        <w:t xml:space="preserve"> - у случају мањих кварова и интервенција. </w:t>
      </w:r>
      <w:r w:rsidR="00F52F00">
        <w:rPr>
          <w:rFonts w:eastAsia="Calibri" w:cs="Arial"/>
          <w:color w:val="000000"/>
          <w:sz w:val="22"/>
          <w:szCs w:val="22"/>
          <w:lang w:val="sr-Cyrl-RS"/>
        </w:rPr>
        <w:t xml:space="preserve">   </w:t>
      </w:r>
    </w:p>
    <w:p w14:paraId="44E9B7EF" w14:textId="77777777" w:rsidR="006B1B22" w:rsidRPr="00DC765B" w:rsidRDefault="006B1B22" w:rsidP="006B1B22">
      <w:pPr>
        <w:tabs>
          <w:tab w:val="center" w:pos="4513"/>
        </w:tabs>
        <w:autoSpaceDE w:val="0"/>
        <w:ind w:hanging="357"/>
        <w:jc w:val="both"/>
        <w:rPr>
          <w:rFonts w:eastAsia="Calibri" w:cs="Arial"/>
          <w:b/>
          <w:color w:val="000000"/>
          <w:sz w:val="22"/>
          <w:szCs w:val="22"/>
          <w:lang w:val="sr-Cyrl-CS"/>
        </w:rPr>
      </w:pPr>
      <w:r w:rsidRPr="00DC765B">
        <w:rPr>
          <w:rFonts w:eastAsia="Calibri" w:cs="Arial"/>
          <w:b/>
          <w:color w:val="000000"/>
          <w:sz w:val="22"/>
          <w:szCs w:val="22"/>
          <w:lang w:val="sr-Cyrl-CS"/>
        </w:rPr>
        <w:t xml:space="preserve"> </w:t>
      </w:r>
    </w:p>
    <w:p w14:paraId="554219C0" w14:textId="77777777" w:rsidR="006B1B22" w:rsidRPr="00DC765B" w:rsidRDefault="006B1B22" w:rsidP="006B1B22">
      <w:pPr>
        <w:autoSpaceDE w:val="0"/>
        <w:ind w:left="317" w:hanging="357"/>
        <w:jc w:val="both"/>
        <w:rPr>
          <w:rFonts w:cs="Arial"/>
          <w:b/>
          <w:color w:val="000000"/>
          <w:sz w:val="22"/>
          <w:szCs w:val="22"/>
        </w:rPr>
      </w:pPr>
      <w:r w:rsidRPr="00DC765B">
        <w:rPr>
          <w:rFonts w:cs="Arial"/>
          <w:b/>
          <w:color w:val="000000"/>
          <w:sz w:val="22"/>
          <w:szCs w:val="22"/>
        </w:rPr>
        <w:t>3.</w:t>
      </w:r>
      <w:r w:rsidRPr="00DC765B">
        <w:rPr>
          <w:rFonts w:cs="Arial"/>
          <w:b/>
          <w:color w:val="000000"/>
          <w:sz w:val="22"/>
          <w:szCs w:val="22"/>
          <w:lang w:val="sr-Cyrl-RS"/>
        </w:rPr>
        <w:t>6</w:t>
      </w:r>
      <w:r w:rsidRPr="00DC765B">
        <w:rPr>
          <w:rFonts w:cs="Arial"/>
          <w:b/>
          <w:color w:val="000000"/>
          <w:sz w:val="22"/>
          <w:szCs w:val="22"/>
        </w:rPr>
        <w:t>. Квалитативни пријем:</w:t>
      </w:r>
    </w:p>
    <w:p w14:paraId="63E2B0FE" w14:textId="77777777" w:rsidR="006B1B22" w:rsidRPr="00DC765B" w:rsidRDefault="006B1B22" w:rsidP="006B1B22">
      <w:pPr>
        <w:autoSpaceDE w:val="0"/>
        <w:ind w:left="317" w:hanging="357"/>
        <w:jc w:val="both"/>
        <w:rPr>
          <w:rFonts w:cs="Arial"/>
          <w:b/>
          <w:color w:val="000000"/>
          <w:sz w:val="22"/>
          <w:szCs w:val="22"/>
        </w:rPr>
      </w:pPr>
    </w:p>
    <w:p w14:paraId="0AACDCBD" w14:textId="77777777" w:rsidR="006B1B22" w:rsidRPr="00DC765B" w:rsidRDefault="006B1B22" w:rsidP="006B1B22">
      <w:pPr>
        <w:autoSpaceDE w:val="0"/>
        <w:jc w:val="both"/>
        <w:rPr>
          <w:rFonts w:cs="Arial"/>
          <w:color w:val="000000"/>
          <w:sz w:val="22"/>
          <w:szCs w:val="22"/>
          <w:lang w:val="sr-Cyrl-RS"/>
        </w:rPr>
      </w:pPr>
      <w:r w:rsidRPr="00DC765B">
        <w:rPr>
          <w:rFonts w:cs="Arial"/>
          <w:color w:val="000000"/>
          <w:sz w:val="22"/>
          <w:szCs w:val="22"/>
        </w:rPr>
        <w:t>Контролу обима, рокова и квалитета предметних услуга и проверу да ли су исте извршене у складу са карактеристикама захтеваним у техничкој спецификацији, извршиће овлашћено лице Корисника услуга задужено за стручни надзор, што ће бити записнички констатовано.</w:t>
      </w:r>
      <w:r w:rsidRPr="00DC765B">
        <w:rPr>
          <w:rFonts w:cs="Arial"/>
          <w:color w:val="000000"/>
          <w:sz w:val="22"/>
          <w:szCs w:val="22"/>
          <w:lang w:val="sr-Cyrl-RS"/>
        </w:rPr>
        <w:t xml:space="preserve">  </w:t>
      </w:r>
    </w:p>
    <w:p w14:paraId="1B33D018" w14:textId="4EED8383" w:rsidR="00760482" w:rsidRPr="00DC765B" w:rsidRDefault="00760482" w:rsidP="007A06A2">
      <w:pPr>
        <w:tabs>
          <w:tab w:val="left" w:pos="567"/>
        </w:tabs>
        <w:autoSpaceDE w:val="0"/>
        <w:jc w:val="both"/>
        <w:textAlignment w:val="auto"/>
        <w:rPr>
          <w:rFonts w:cs="Arial"/>
          <w:kern w:val="0"/>
          <w:sz w:val="22"/>
          <w:szCs w:val="22"/>
        </w:rPr>
      </w:pPr>
      <w:r w:rsidRPr="00DC765B">
        <w:rPr>
          <w:rFonts w:cs="Arial"/>
          <w:kern w:val="0"/>
          <w:sz w:val="22"/>
          <w:szCs w:val="22"/>
        </w:rPr>
        <w:t xml:space="preserve">За све уочене недостатке – скривене мане, које нису биле уочене у моменту квалитативног и квантитативног пријема </w:t>
      </w:r>
      <w:r w:rsidRPr="00DC765B">
        <w:rPr>
          <w:rFonts w:cs="Arial"/>
          <w:kern w:val="0"/>
          <w:sz w:val="22"/>
          <w:szCs w:val="22"/>
          <w:lang w:val="sr-Cyrl-RS"/>
        </w:rPr>
        <w:t>у</w:t>
      </w:r>
      <w:r w:rsidRPr="00DC765B">
        <w:rPr>
          <w:rFonts w:cs="Arial"/>
          <w:kern w:val="0"/>
          <w:sz w:val="22"/>
          <w:szCs w:val="22"/>
        </w:rPr>
        <w:t xml:space="preserve">слуге већ су се испољиле током употребе у гарантном року, Корисник услуге ће рекламацију о недостацима доставити Пружаоцу услуге </w:t>
      </w:r>
      <w:r w:rsidRPr="00DC765B">
        <w:rPr>
          <w:rFonts w:cs="Arial"/>
          <w:kern w:val="0"/>
          <w:sz w:val="22"/>
          <w:szCs w:val="22"/>
          <w:lang w:val="sr-Cyrl-RS"/>
        </w:rPr>
        <w:t xml:space="preserve">писаним путем </w:t>
      </w:r>
      <w:r w:rsidRPr="00DC765B">
        <w:rPr>
          <w:rFonts w:cs="Arial"/>
          <w:kern w:val="0"/>
          <w:sz w:val="22"/>
          <w:szCs w:val="22"/>
        </w:rPr>
        <w:t>одмах</w:t>
      </w:r>
      <w:r w:rsidRPr="00DC765B">
        <w:rPr>
          <w:rFonts w:cs="Arial"/>
          <w:kern w:val="0"/>
          <w:sz w:val="22"/>
          <w:szCs w:val="22"/>
          <w:lang w:val="sr-Cyrl-RS"/>
        </w:rPr>
        <w:t>,</w:t>
      </w:r>
      <w:r w:rsidRPr="00DC765B">
        <w:rPr>
          <w:rFonts w:cs="Arial"/>
          <w:kern w:val="0"/>
          <w:sz w:val="22"/>
          <w:szCs w:val="22"/>
        </w:rPr>
        <w:t xml:space="preserve"> а најкасније у року од 2 (словима:</w:t>
      </w:r>
      <w:r w:rsidR="00FC4615" w:rsidRPr="00DC765B">
        <w:rPr>
          <w:rFonts w:cs="Arial"/>
          <w:kern w:val="0"/>
          <w:sz w:val="22"/>
          <w:szCs w:val="22"/>
        </w:rPr>
        <w:t xml:space="preserve"> </w:t>
      </w:r>
      <w:r w:rsidRPr="00DC765B">
        <w:rPr>
          <w:rFonts w:cs="Arial"/>
          <w:kern w:val="0"/>
          <w:sz w:val="22"/>
          <w:szCs w:val="22"/>
        </w:rPr>
        <w:t>два) дана по утврђивању недостатка.</w:t>
      </w:r>
    </w:p>
    <w:p w14:paraId="2DC2F200" w14:textId="7687E2E4" w:rsidR="00760482" w:rsidRDefault="00760482" w:rsidP="007A06A2">
      <w:pPr>
        <w:tabs>
          <w:tab w:val="left" w:pos="567"/>
        </w:tabs>
        <w:autoSpaceDE w:val="0"/>
        <w:jc w:val="both"/>
        <w:textAlignment w:val="auto"/>
        <w:rPr>
          <w:rFonts w:cs="Arial"/>
          <w:kern w:val="0"/>
          <w:sz w:val="22"/>
          <w:szCs w:val="22"/>
        </w:rPr>
      </w:pPr>
      <w:r w:rsidRPr="00DC765B">
        <w:rPr>
          <w:rFonts w:cs="Arial"/>
          <w:kern w:val="0"/>
          <w:sz w:val="22"/>
          <w:szCs w:val="22"/>
        </w:rPr>
        <w:t>Пружалац услуге се обавезује да најкасније у року од 5 (словима:</w:t>
      </w:r>
      <w:r w:rsidR="00FC4615" w:rsidRPr="00DC765B">
        <w:rPr>
          <w:rFonts w:cs="Arial"/>
          <w:kern w:val="0"/>
          <w:sz w:val="22"/>
          <w:szCs w:val="22"/>
        </w:rPr>
        <w:t xml:space="preserve"> </w:t>
      </w:r>
      <w:r w:rsidRPr="00DC765B">
        <w:rPr>
          <w:rFonts w:cs="Arial"/>
          <w:kern w:val="0"/>
          <w:sz w:val="22"/>
          <w:szCs w:val="22"/>
        </w:rPr>
        <w:t>пет) дана од дана пријема рекламације отклони утврђене недостатке о свом трошку.</w:t>
      </w:r>
    </w:p>
    <w:p w14:paraId="1BCCF212" w14:textId="397A89E1" w:rsidR="007D126F" w:rsidRPr="00DC765B" w:rsidRDefault="007D126F" w:rsidP="005053DA">
      <w:pPr>
        <w:pStyle w:val="Standard"/>
        <w:spacing w:before="0"/>
        <w:rPr>
          <w:rFonts w:ascii="Arial" w:hAnsi="Arial" w:cs="Arial"/>
          <w:b/>
          <w:color w:val="FF0000"/>
          <w:sz w:val="22"/>
          <w:szCs w:val="22"/>
          <w:lang w:val="sr-Cyrl-RS"/>
        </w:rPr>
      </w:pPr>
    </w:p>
    <w:p w14:paraId="029DEB9C" w14:textId="7BA1F850" w:rsidR="005053DA" w:rsidRPr="00DC765B" w:rsidRDefault="00CC55CE" w:rsidP="005053DA">
      <w:pPr>
        <w:pStyle w:val="Standard"/>
        <w:spacing w:before="0"/>
        <w:rPr>
          <w:rFonts w:ascii="Arial" w:hAnsi="Arial" w:cs="Arial"/>
          <w:b/>
          <w:color w:val="auto"/>
          <w:sz w:val="22"/>
          <w:szCs w:val="22"/>
        </w:rPr>
      </w:pPr>
      <w:r w:rsidRPr="00DC765B">
        <w:rPr>
          <w:rFonts w:ascii="Arial" w:hAnsi="Arial" w:cs="Arial"/>
          <w:b/>
          <w:color w:val="auto"/>
          <w:sz w:val="22"/>
          <w:szCs w:val="22"/>
          <w:lang w:val="sr-Cyrl-RS"/>
        </w:rPr>
        <w:t>3.7</w:t>
      </w:r>
      <w:r w:rsidR="005053DA" w:rsidRPr="00DC765B">
        <w:rPr>
          <w:rFonts w:ascii="Arial" w:hAnsi="Arial" w:cs="Arial"/>
          <w:b/>
          <w:color w:val="auto"/>
          <w:sz w:val="22"/>
          <w:szCs w:val="22"/>
          <w:lang w:val="sr-Cyrl-RS"/>
        </w:rPr>
        <w:t>.</w:t>
      </w:r>
      <w:r w:rsidR="005053DA" w:rsidRPr="00DC765B">
        <w:rPr>
          <w:rFonts w:ascii="Arial" w:hAnsi="Arial" w:cs="Arial"/>
          <w:color w:val="auto"/>
          <w:sz w:val="22"/>
          <w:szCs w:val="22"/>
        </w:rPr>
        <w:t xml:space="preserve"> </w:t>
      </w:r>
      <w:r w:rsidR="005053DA" w:rsidRPr="00DC765B">
        <w:rPr>
          <w:rFonts w:ascii="Arial" w:hAnsi="Arial" w:cs="Arial"/>
          <w:b/>
          <w:color w:val="auto"/>
          <w:sz w:val="22"/>
          <w:szCs w:val="22"/>
        </w:rPr>
        <w:t>Евентуалне додатне услуге</w:t>
      </w:r>
    </w:p>
    <w:p w14:paraId="7808A6FA" w14:textId="77777777" w:rsidR="00F30244" w:rsidRPr="00DC765B" w:rsidRDefault="00F30244" w:rsidP="005053DA">
      <w:pPr>
        <w:pStyle w:val="Standard"/>
        <w:spacing w:before="0"/>
        <w:rPr>
          <w:rFonts w:ascii="Arial" w:hAnsi="Arial" w:cs="Arial"/>
          <w:color w:val="auto"/>
          <w:sz w:val="22"/>
          <w:szCs w:val="22"/>
          <w:lang w:val="sr-Cyrl-RS"/>
        </w:rPr>
      </w:pPr>
    </w:p>
    <w:p w14:paraId="012074F5" w14:textId="3B046A01" w:rsidR="00DF64F1" w:rsidRDefault="00F30244" w:rsidP="00B66F21">
      <w:pPr>
        <w:jc w:val="both"/>
        <w:rPr>
          <w:rFonts w:cs="Arial"/>
          <w:sz w:val="22"/>
          <w:szCs w:val="22"/>
          <w:lang w:val="sr-Cyrl-CS" w:eastAsia="ar-SA"/>
        </w:rPr>
      </w:pPr>
      <w:r w:rsidRPr="00DC765B">
        <w:rPr>
          <w:rFonts w:cs="Arial"/>
          <w:sz w:val="22"/>
          <w:szCs w:val="22"/>
          <w:lang w:val="sr-Cyrl-RS"/>
        </w:rPr>
        <w:t>У „Обрасцу структуре цене“  су наведенe најчешће услуге које се пружају приликом сервисирања. У случају настанка потребе Наручиоца за услугама  које нису обухваћене „Oбрасцем структура цене“, изабрани Понуђач се обавезује да исте изврши, а цена истих ће се утврдити на основу накнадно датог извода из важећег ценовника, који мора бити оверен од стране Понуђача, а на који сагласност својом потписом даје лице Нар</w:t>
      </w:r>
      <w:r w:rsidRPr="00F30244">
        <w:rPr>
          <w:rFonts w:cs="Arial"/>
          <w:sz w:val="22"/>
          <w:szCs w:val="22"/>
          <w:lang w:val="sr-Cyrl-RS"/>
        </w:rPr>
        <w:t>учиоца овлашћено за надзор.</w:t>
      </w:r>
    </w:p>
    <w:p w14:paraId="1ECA747C" w14:textId="77777777" w:rsidR="007A06A2" w:rsidRDefault="007A06A2" w:rsidP="00B66F21">
      <w:pPr>
        <w:jc w:val="both"/>
        <w:rPr>
          <w:rFonts w:cs="Arial"/>
          <w:sz w:val="22"/>
          <w:szCs w:val="22"/>
          <w:lang w:val="sr-Cyrl-CS" w:eastAsia="ar-SA"/>
        </w:rPr>
      </w:pPr>
    </w:p>
    <w:p w14:paraId="57E36BEC" w14:textId="77777777" w:rsidR="007A06A2" w:rsidRDefault="007A06A2" w:rsidP="00B66F21">
      <w:pPr>
        <w:jc w:val="both"/>
        <w:rPr>
          <w:rFonts w:cs="Arial"/>
          <w:sz w:val="22"/>
          <w:szCs w:val="22"/>
          <w:lang w:val="sr-Cyrl-CS" w:eastAsia="ar-SA"/>
        </w:rPr>
      </w:pPr>
    </w:p>
    <w:p w14:paraId="23D05FED" w14:textId="4EDE617D" w:rsidR="00FE027E" w:rsidRPr="00855E4E" w:rsidRDefault="00FE027E" w:rsidP="00B66F21">
      <w:pPr>
        <w:jc w:val="both"/>
        <w:rPr>
          <w:rFonts w:cs="Arial"/>
          <w:sz w:val="22"/>
          <w:szCs w:val="22"/>
          <w:lang w:val="sr-Cyrl-RS" w:eastAsia="ar-SA"/>
        </w:rPr>
      </w:pPr>
    </w:p>
    <w:p w14:paraId="157CF7F4" w14:textId="332006C5" w:rsidR="001B4091" w:rsidRPr="00417654" w:rsidRDefault="00DC07AC" w:rsidP="007A06A2">
      <w:pPr>
        <w:pStyle w:val="Heading1"/>
        <w:numPr>
          <w:ilvl w:val="0"/>
          <w:numId w:val="23"/>
        </w:numPr>
        <w:suppressAutoHyphens w:val="0"/>
        <w:spacing w:before="0"/>
        <w:ind w:left="-284" w:firstLine="0"/>
        <w:jc w:val="center"/>
        <w:rPr>
          <w:rFonts w:ascii="Arial" w:hAnsi="Arial" w:cs="Arial"/>
          <w:lang w:val="sr-Latn-RS"/>
        </w:rPr>
      </w:pPr>
      <w:r w:rsidRPr="00417654">
        <w:rPr>
          <w:rFonts w:ascii="Arial" w:hAnsi="Arial" w:cs="Arial"/>
        </w:rPr>
        <w:lastRenderedPageBreak/>
        <w:t>УСЛОВИ ЗА УЧЕШЋЕ У ПОСТУПКУ ЈАВНЕ НАБАВКЕ ИЗ ЧЛ</w:t>
      </w:r>
      <w:r w:rsidR="00F500E5" w:rsidRPr="00417654">
        <w:rPr>
          <w:rFonts w:ascii="Arial" w:hAnsi="Arial" w:cs="Arial"/>
          <w:lang w:val="sr-Cyrl-RS"/>
        </w:rPr>
        <w:t>АНОВА</w:t>
      </w:r>
      <w:r w:rsidRPr="00417654">
        <w:rPr>
          <w:rFonts w:ascii="Arial" w:hAnsi="Arial" w:cs="Arial"/>
        </w:rPr>
        <w:t xml:space="preserve"> 75. И 76. ЗАКОНА О ЈАВНИМ НАБАВКАМА И УПУТСТВО КАКО СЕ ДОКАЗУЈЕ ИСПУЊЕНОСТ ТИХ УСЛОВА</w:t>
      </w:r>
      <w:r w:rsidR="00F500E5" w:rsidRPr="00417654">
        <w:rPr>
          <w:rFonts w:ascii="Arial" w:hAnsi="Arial" w:cs="Arial"/>
          <w:lang w:val="sr-Cyrl-RS"/>
        </w:rPr>
        <w:t xml:space="preserve"> </w:t>
      </w:r>
      <w:r w:rsidR="003F0E24" w:rsidRPr="00417654">
        <w:rPr>
          <w:rFonts w:ascii="Arial" w:hAnsi="Arial" w:cs="Arial"/>
          <w:lang w:val="sr-Latn-RS"/>
        </w:rPr>
        <w:t xml:space="preserve"> </w:t>
      </w:r>
    </w:p>
    <w:p w14:paraId="793E4635" w14:textId="77777777" w:rsidR="005F4AB0" w:rsidRPr="00417654" w:rsidRDefault="005F4AB0" w:rsidP="005F4AB0">
      <w:pPr>
        <w:pStyle w:val="Textbody"/>
        <w:spacing w:before="0"/>
        <w:rPr>
          <w:rFonts w:ascii="Arial" w:hAnsi="Arial" w:cs="Arial"/>
          <w:sz w:val="22"/>
          <w:szCs w:val="22"/>
          <w:lang w:val="sr-Latn-RS"/>
        </w:rPr>
      </w:pPr>
    </w:p>
    <w:tbl>
      <w:tblPr>
        <w:tblW w:w="10719" w:type="dxa"/>
        <w:jc w:val="center"/>
        <w:tblLayout w:type="fixed"/>
        <w:tblCellMar>
          <w:left w:w="10" w:type="dxa"/>
          <w:right w:w="10" w:type="dxa"/>
        </w:tblCellMar>
        <w:tblLook w:val="0000" w:firstRow="0" w:lastRow="0" w:firstColumn="0" w:lastColumn="0" w:noHBand="0" w:noVBand="0"/>
      </w:tblPr>
      <w:tblGrid>
        <w:gridCol w:w="664"/>
        <w:gridCol w:w="4011"/>
        <w:gridCol w:w="712"/>
        <w:gridCol w:w="5332"/>
      </w:tblGrid>
      <w:tr w:rsidR="001B4091" w:rsidRPr="00417654" w14:paraId="44651096" w14:textId="77777777" w:rsidTr="00DD6261">
        <w:trPr>
          <w:trHeight w:val="276"/>
          <w:jc w:val="center"/>
        </w:trPr>
        <w:tc>
          <w:tcPr>
            <w:tcW w:w="664" w:type="dxa"/>
            <w:vMerge w:val="restart"/>
            <w:tcBorders>
              <w:top w:val="double" w:sz="12" w:space="0" w:color="000000"/>
              <w:left w:val="double" w:sz="12"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76411A3D" w14:textId="77777777" w:rsidR="001B4091" w:rsidRPr="00417654" w:rsidRDefault="001A4E3B" w:rsidP="005F4AB0">
            <w:pPr>
              <w:jc w:val="center"/>
              <w:rPr>
                <w:rFonts w:cs="Arial"/>
                <w:sz w:val="22"/>
                <w:szCs w:val="22"/>
              </w:rPr>
            </w:pPr>
            <w:r w:rsidRPr="00417654">
              <w:rPr>
                <w:rFonts w:cs="Arial"/>
                <w:b/>
                <w:bCs/>
                <w:sz w:val="22"/>
                <w:szCs w:val="22"/>
                <w:lang w:eastAsia="ar-SA"/>
              </w:rPr>
              <w:t>Р</w:t>
            </w:r>
            <w:r w:rsidRPr="00417654">
              <w:rPr>
                <w:rFonts w:cs="Arial"/>
                <w:b/>
                <w:bCs/>
                <w:sz w:val="22"/>
                <w:szCs w:val="22"/>
                <w:lang w:val="sr-Cyrl-RS" w:eastAsia="ar-SA"/>
              </w:rPr>
              <w:t xml:space="preserve">ед </w:t>
            </w:r>
            <w:r w:rsidR="00DC07AC" w:rsidRPr="00417654">
              <w:rPr>
                <w:rFonts w:cs="Arial"/>
                <w:b/>
                <w:bCs/>
                <w:sz w:val="22"/>
                <w:szCs w:val="22"/>
                <w:lang w:eastAsia="ar-SA"/>
              </w:rPr>
              <w:t>бр.</w:t>
            </w:r>
          </w:p>
        </w:tc>
        <w:tc>
          <w:tcPr>
            <w:tcW w:w="4723" w:type="dxa"/>
            <w:gridSpan w:val="2"/>
            <w:vMerge w:val="restart"/>
            <w:tcBorders>
              <w:top w:val="double" w:sz="12"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3A9884C1" w14:textId="77777777" w:rsidR="001B4091" w:rsidRPr="00417654" w:rsidRDefault="00DC07AC" w:rsidP="005F4AB0">
            <w:pPr>
              <w:jc w:val="center"/>
              <w:rPr>
                <w:rFonts w:cs="Arial"/>
                <w:b/>
                <w:bCs/>
                <w:sz w:val="22"/>
                <w:szCs w:val="22"/>
                <w:lang w:eastAsia="ar-SA"/>
              </w:rPr>
            </w:pPr>
            <w:r w:rsidRPr="00417654">
              <w:rPr>
                <w:rFonts w:cs="Arial"/>
                <w:b/>
                <w:bCs/>
                <w:sz w:val="22"/>
                <w:szCs w:val="22"/>
                <w:lang w:eastAsia="ar-SA"/>
              </w:rPr>
              <w:t>УСЛОВИ</w:t>
            </w:r>
          </w:p>
        </w:tc>
        <w:tc>
          <w:tcPr>
            <w:tcW w:w="5332" w:type="dxa"/>
            <w:vMerge w:val="restart"/>
            <w:tcBorders>
              <w:top w:val="double" w:sz="12" w:space="0" w:color="000000"/>
              <w:left w:val="single" w:sz="4" w:space="0" w:color="000000"/>
              <w:bottom w:val="single" w:sz="4" w:space="0" w:color="000000"/>
              <w:right w:val="double" w:sz="12" w:space="0" w:color="000000"/>
            </w:tcBorders>
            <w:shd w:val="clear" w:color="auto" w:fill="D9D9D9" w:themeFill="background1" w:themeFillShade="D9"/>
            <w:tcMar>
              <w:top w:w="0" w:type="dxa"/>
              <w:left w:w="108" w:type="dxa"/>
              <w:bottom w:w="0" w:type="dxa"/>
              <w:right w:w="108" w:type="dxa"/>
            </w:tcMar>
            <w:vAlign w:val="center"/>
          </w:tcPr>
          <w:p w14:paraId="0829BDDA" w14:textId="77777777" w:rsidR="001B4091" w:rsidRPr="00417654" w:rsidRDefault="00DC07AC" w:rsidP="005F4AB0">
            <w:pPr>
              <w:jc w:val="center"/>
              <w:rPr>
                <w:rFonts w:cs="Arial"/>
                <w:b/>
                <w:bCs/>
                <w:sz w:val="22"/>
                <w:szCs w:val="22"/>
                <w:lang w:eastAsia="ar-SA"/>
              </w:rPr>
            </w:pPr>
            <w:r w:rsidRPr="00417654">
              <w:rPr>
                <w:rFonts w:cs="Arial"/>
                <w:b/>
                <w:bCs/>
                <w:sz w:val="22"/>
                <w:szCs w:val="22"/>
                <w:lang w:eastAsia="ar-SA"/>
              </w:rPr>
              <w:t>ДОКАЗИ</w:t>
            </w:r>
          </w:p>
        </w:tc>
      </w:tr>
      <w:tr w:rsidR="001B4091" w:rsidRPr="00417654" w14:paraId="1D29E31C" w14:textId="77777777" w:rsidTr="00DD6261">
        <w:trPr>
          <w:trHeight w:val="253"/>
          <w:jc w:val="center"/>
        </w:trPr>
        <w:tc>
          <w:tcPr>
            <w:tcW w:w="664" w:type="dxa"/>
            <w:vMerge/>
            <w:tcBorders>
              <w:top w:val="double" w:sz="12" w:space="0" w:color="000000"/>
              <w:left w:val="double" w:sz="12"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43A33C3" w14:textId="77777777" w:rsidR="001B4091" w:rsidRPr="00417654" w:rsidRDefault="001B4091">
            <w:pPr>
              <w:suppressAutoHyphens w:val="0"/>
              <w:rPr>
                <w:rFonts w:cs="Arial"/>
                <w:sz w:val="22"/>
                <w:szCs w:val="22"/>
              </w:rPr>
            </w:pPr>
          </w:p>
        </w:tc>
        <w:tc>
          <w:tcPr>
            <w:tcW w:w="4723" w:type="dxa"/>
            <w:gridSpan w:val="2"/>
            <w:vMerge/>
            <w:tcBorders>
              <w:top w:val="double" w:sz="12"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7E0C7E8" w14:textId="77777777" w:rsidR="001B4091" w:rsidRPr="00417654" w:rsidRDefault="001B4091">
            <w:pPr>
              <w:suppressAutoHyphens w:val="0"/>
              <w:rPr>
                <w:rFonts w:cs="Arial"/>
                <w:sz w:val="22"/>
                <w:szCs w:val="22"/>
              </w:rPr>
            </w:pPr>
          </w:p>
        </w:tc>
        <w:tc>
          <w:tcPr>
            <w:tcW w:w="5332" w:type="dxa"/>
            <w:vMerge/>
            <w:tcBorders>
              <w:top w:val="double" w:sz="12" w:space="0" w:color="000000"/>
              <w:left w:val="single" w:sz="4" w:space="0" w:color="000000"/>
              <w:bottom w:val="single" w:sz="4" w:space="0" w:color="000000"/>
              <w:right w:val="double" w:sz="12" w:space="0" w:color="000000"/>
            </w:tcBorders>
            <w:shd w:val="clear" w:color="auto" w:fill="D9D9D9" w:themeFill="background1" w:themeFillShade="D9"/>
            <w:tcMar>
              <w:top w:w="0" w:type="dxa"/>
              <w:left w:w="108" w:type="dxa"/>
              <w:bottom w:w="0" w:type="dxa"/>
              <w:right w:w="108" w:type="dxa"/>
            </w:tcMar>
          </w:tcPr>
          <w:p w14:paraId="05620A18" w14:textId="77777777" w:rsidR="001B4091" w:rsidRPr="00417654" w:rsidRDefault="001B4091">
            <w:pPr>
              <w:suppressAutoHyphens w:val="0"/>
              <w:rPr>
                <w:rFonts w:cs="Arial"/>
                <w:sz w:val="22"/>
                <w:szCs w:val="22"/>
              </w:rPr>
            </w:pPr>
          </w:p>
        </w:tc>
      </w:tr>
      <w:tr w:rsidR="001B4091" w:rsidRPr="00417654" w14:paraId="21344451" w14:textId="77777777" w:rsidTr="00DD6261">
        <w:trPr>
          <w:trHeight w:val="405"/>
          <w:jc w:val="center"/>
        </w:trPr>
        <w:tc>
          <w:tcPr>
            <w:tcW w:w="10719" w:type="dxa"/>
            <w:gridSpan w:val="4"/>
            <w:tcBorders>
              <w:top w:val="single" w:sz="4" w:space="0" w:color="000000"/>
              <w:left w:val="double" w:sz="12" w:space="0" w:color="000000"/>
              <w:bottom w:val="single" w:sz="4" w:space="0" w:color="000000"/>
              <w:right w:val="double" w:sz="12" w:space="0" w:color="000000"/>
            </w:tcBorders>
            <w:shd w:val="clear" w:color="auto" w:fill="D9D9D9" w:themeFill="background1" w:themeFillShade="D9"/>
            <w:tcMar>
              <w:top w:w="0" w:type="dxa"/>
              <w:left w:w="108" w:type="dxa"/>
              <w:bottom w:w="0" w:type="dxa"/>
              <w:right w:w="108" w:type="dxa"/>
            </w:tcMar>
            <w:vAlign w:val="center"/>
          </w:tcPr>
          <w:p w14:paraId="6AFA58F9" w14:textId="0007508A" w:rsidR="001B4091" w:rsidRPr="00417654" w:rsidRDefault="00DC07AC">
            <w:pPr>
              <w:autoSpaceDE w:val="0"/>
              <w:jc w:val="center"/>
              <w:rPr>
                <w:rFonts w:cs="Arial"/>
                <w:sz w:val="22"/>
                <w:szCs w:val="22"/>
              </w:rPr>
            </w:pPr>
            <w:r w:rsidRPr="00417654">
              <w:rPr>
                <w:rFonts w:cs="Arial"/>
                <w:b/>
                <w:sz w:val="22"/>
                <w:szCs w:val="22"/>
                <w:lang w:eastAsia="ar-SA"/>
              </w:rPr>
              <w:t>4.1. ОБАВЕЗНИ УСЛОВИ</w:t>
            </w:r>
          </w:p>
        </w:tc>
      </w:tr>
      <w:tr w:rsidR="001B4091" w:rsidRPr="00417654" w14:paraId="61689B40" w14:textId="77777777" w:rsidTr="00BC27B9">
        <w:trPr>
          <w:trHeight w:val="2616"/>
          <w:jc w:val="center"/>
        </w:trPr>
        <w:tc>
          <w:tcPr>
            <w:tcW w:w="664"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2D94A4" w14:textId="77777777" w:rsidR="001B4091" w:rsidRPr="00417654" w:rsidRDefault="00DC07AC">
            <w:pPr>
              <w:jc w:val="center"/>
              <w:rPr>
                <w:rFonts w:cs="Arial"/>
                <w:b/>
                <w:bCs/>
                <w:sz w:val="22"/>
                <w:szCs w:val="22"/>
                <w:lang w:eastAsia="ar-SA"/>
              </w:rPr>
            </w:pPr>
            <w:r w:rsidRPr="00417654">
              <w:rPr>
                <w:rFonts w:cs="Arial"/>
                <w:b/>
                <w:bCs/>
                <w:sz w:val="22"/>
                <w:szCs w:val="22"/>
                <w:lang w:eastAsia="ar-SA"/>
              </w:rPr>
              <w:t>1.</w:t>
            </w: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AC40C8" w14:textId="77777777" w:rsidR="001B4091" w:rsidRPr="005565CE" w:rsidRDefault="00DC07AC">
            <w:pPr>
              <w:rPr>
                <w:rFonts w:cs="Arial"/>
                <w:lang w:eastAsia="ar-SA"/>
              </w:rPr>
            </w:pPr>
            <w:r w:rsidRPr="005565CE">
              <w:rPr>
                <w:rFonts w:cs="Arial"/>
                <w:lang w:eastAsia="ar-SA"/>
              </w:rPr>
              <w:t>да је регистрован код надлежног органа, односно уписан у одговарајући регистар</w:t>
            </w:r>
          </w:p>
        </w:tc>
        <w:tc>
          <w:tcPr>
            <w:tcW w:w="6044"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09BB247A" w14:textId="77777777" w:rsidR="001B4091" w:rsidRPr="005565CE" w:rsidRDefault="00DC07AC" w:rsidP="001A046A">
            <w:pPr>
              <w:rPr>
                <w:rFonts w:cs="Arial"/>
              </w:rPr>
            </w:pPr>
            <w:r w:rsidRPr="005565CE">
              <w:rPr>
                <w:rFonts w:cs="Arial"/>
                <w:lang w:eastAsia="ar-SA"/>
              </w:rPr>
              <w:t xml:space="preserve">-Извод из регистра Агенције за привредне регистре (у даљем тексту: АПР-а), односно извод из регистра надлежног привредног </w:t>
            </w:r>
            <w:r w:rsidRPr="005565CE">
              <w:rPr>
                <w:rFonts w:cs="Arial"/>
              </w:rPr>
              <w:t>суда (за правна лица)</w:t>
            </w:r>
          </w:p>
          <w:p w14:paraId="6B730441" w14:textId="77777777" w:rsidR="001B4091" w:rsidRPr="005565CE" w:rsidRDefault="00DC07AC" w:rsidP="001A046A">
            <w:pPr>
              <w:rPr>
                <w:rFonts w:cs="Arial"/>
              </w:rPr>
            </w:pPr>
            <w:r w:rsidRPr="005565CE">
              <w:rPr>
                <w:rFonts w:cs="Arial"/>
              </w:rPr>
              <w:t>-Извод из регистра надлежног привредног суда (За установе)</w:t>
            </w:r>
          </w:p>
          <w:p w14:paraId="36772AB3" w14:textId="77777777" w:rsidR="001B4091" w:rsidRPr="005565CE" w:rsidRDefault="00DC07AC" w:rsidP="001A046A">
            <w:pPr>
              <w:rPr>
                <w:rFonts w:cs="Arial"/>
              </w:rPr>
            </w:pPr>
            <w:r w:rsidRPr="005565CE">
              <w:rPr>
                <w:rFonts w:cs="Arial"/>
              </w:rPr>
              <w:t>-Извод из регистра АПР-а или извод из одговарајућег регистра (За предузетника)</w:t>
            </w:r>
          </w:p>
          <w:p w14:paraId="14ADDCE3" w14:textId="77777777" w:rsidR="001B4091" w:rsidRPr="005565CE" w:rsidRDefault="00DC07AC">
            <w:pPr>
              <w:rPr>
                <w:rFonts w:cs="Arial"/>
              </w:rPr>
            </w:pPr>
            <w:r w:rsidRPr="005565CE">
              <w:rPr>
                <w:rFonts w:cs="Arial"/>
                <w:bCs/>
                <w:lang w:eastAsia="ar-SA"/>
              </w:rPr>
              <w:t xml:space="preserve"> </w:t>
            </w:r>
            <w:r w:rsidRPr="005565CE">
              <w:rPr>
                <w:rFonts w:cs="Arial"/>
                <w:bCs/>
                <w:u w:val="single"/>
                <w:lang w:eastAsia="ar-SA"/>
              </w:rPr>
              <w:t>Напомена:</w:t>
            </w:r>
          </w:p>
          <w:p w14:paraId="6CFFAB5B" w14:textId="77777777" w:rsidR="001B4091" w:rsidRPr="005565CE" w:rsidRDefault="00DC07AC">
            <w:pPr>
              <w:rPr>
                <w:rFonts w:cs="Arial"/>
              </w:rPr>
            </w:pPr>
            <w:r w:rsidRPr="005565CE">
              <w:rPr>
                <w:rFonts w:cs="Arial"/>
                <w:bCs/>
                <w:lang w:eastAsia="ar-SA"/>
              </w:rPr>
              <w:t>-</w:t>
            </w:r>
            <w:r w:rsidRPr="005565CE">
              <w:rPr>
                <w:rFonts w:cs="Arial"/>
              </w:rPr>
              <w:t xml:space="preserve"> </w:t>
            </w:r>
            <w:r w:rsidRPr="005565CE">
              <w:rPr>
                <w:rFonts w:cs="Arial"/>
                <w:bCs/>
                <w:lang w:eastAsia="ar-SA"/>
              </w:rPr>
              <w:t>У случају да понуду подноси група понуђача, овај доказ доставити за сваког члана групе понуђача</w:t>
            </w:r>
          </w:p>
          <w:p w14:paraId="519F2559" w14:textId="796703BD" w:rsidR="00BC1288" w:rsidRPr="005565CE" w:rsidRDefault="00DC07AC" w:rsidP="00BC27B9">
            <w:pPr>
              <w:rPr>
                <w:rFonts w:cs="Arial"/>
                <w:lang w:val="sr-Cyrl-RS"/>
              </w:rPr>
            </w:pPr>
            <w:r w:rsidRPr="005565CE">
              <w:rPr>
                <w:rFonts w:cs="Arial"/>
                <w:bCs/>
                <w:lang w:eastAsia="ar-SA"/>
              </w:rPr>
              <w:t>- У случају да понуђач подноси понуду са подизвођачем, овај доказ доставити и за сваког подизвођача</w:t>
            </w:r>
            <w:r w:rsidR="00BC1288" w:rsidRPr="005565CE">
              <w:rPr>
                <w:rFonts w:cs="Arial"/>
                <w:bCs/>
                <w:lang w:val="sr-Cyrl-RS" w:eastAsia="ar-SA"/>
              </w:rPr>
              <w:t>;</w:t>
            </w:r>
          </w:p>
        </w:tc>
      </w:tr>
      <w:tr w:rsidR="001B4091" w:rsidRPr="00417654" w14:paraId="632C134D" w14:textId="77777777" w:rsidTr="00BC27B9">
        <w:trPr>
          <w:trHeight w:val="1041"/>
          <w:jc w:val="center"/>
        </w:trPr>
        <w:tc>
          <w:tcPr>
            <w:tcW w:w="664"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18D0E0" w14:textId="77777777" w:rsidR="001B4091" w:rsidRPr="00417654" w:rsidRDefault="00DC07AC">
            <w:pPr>
              <w:jc w:val="center"/>
              <w:rPr>
                <w:rFonts w:cs="Arial"/>
                <w:b/>
                <w:bCs/>
                <w:sz w:val="22"/>
                <w:szCs w:val="22"/>
                <w:lang w:eastAsia="ar-SA"/>
              </w:rPr>
            </w:pPr>
            <w:r w:rsidRPr="00417654">
              <w:rPr>
                <w:rFonts w:cs="Arial"/>
                <w:b/>
                <w:bCs/>
                <w:sz w:val="22"/>
                <w:szCs w:val="22"/>
                <w:lang w:eastAsia="ar-SA"/>
              </w:rPr>
              <w:t>2.</w:t>
            </w: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E70F" w14:textId="77777777" w:rsidR="001B4091" w:rsidRPr="005565CE" w:rsidRDefault="00DC07AC">
            <w:pPr>
              <w:tabs>
                <w:tab w:val="left" w:pos="1080"/>
              </w:tabs>
              <w:rPr>
                <w:rFonts w:cs="Arial"/>
              </w:rPr>
            </w:pPr>
            <w:r w:rsidRPr="005565CE">
              <w:rPr>
                <w:rFonts w:cs="Arial"/>
                <w:lang w:eastAsia="ar-SA"/>
              </w:rPr>
              <w:t>да понуђач и његов законски заступник нису осуђивани за неко од кривичних дела као чланови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c>
          <w:tcPr>
            <w:tcW w:w="6044"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5DDA0171" w14:textId="77777777" w:rsidR="001B4091" w:rsidRPr="005565CE" w:rsidRDefault="00DC07AC">
            <w:pPr>
              <w:autoSpaceDE w:val="0"/>
              <w:rPr>
                <w:rFonts w:cs="Arial"/>
                <w:u w:val="single"/>
              </w:rPr>
            </w:pPr>
            <w:r w:rsidRPr="005565CE">
              <w:rPr>
                <w:rFonts w:eastAsia="Calibri" w:cs="Arial"/>
                <w:u w:val="single"/>
                <w:lang w:val="ru-RU"/>
              </w:rPr>
              <w:t xml:space="preserve">- </w:t>
            </w:r>
            <w:r w:rsidRPr="005565CE">
              <w:rPr>
                <w:rFonts w:eastAsia="Calibri" w:cs="Arial"/>
                <w:b/>
                <w:u w:val="single"/>
              </w:rPr>
              <w:t>за правно лице:</w:t>
            </w:r>
          </w:p>
          <w:p w14:paraId="0F762179" w14:textId="77777777" w:rsidR="001B4091" w:rsidRPr="005565CE" w:rsidRDefault="00DC07AC">
            <w:pPr>
              <w:rPr>
                <w:rFonts w:cs="Arial"/>
              </w:rPr>
            </w:pPr>
            <w:r w:rsidRPr="005565CE">
              <w:rPr>
                <w:rFonts w:cs="Arial"/>
              </w:rPr>
              <w:t>1) ЗА ЗАКОНСКОГ ЗАСТУПНИКА</w:t>
            </w:r>
            <w:r w:rsidRPr="005565CE">
              <w:rPr>
                <w:rFonts w:cs="Arial"/>
                <w:b/>
              </w:rPr>
              <w:t xml:space="preserve"> – уверење из казнене евиденције надлежне полицијске управе Министарства унутрашњих послова</w:t>
            </w:r>
            <w:r w:rsidRPr="005565CE">
              <w:rPr>
                <w:rFonts w:cs="Arial"/>
              </w:rPr>
              <w:t xml:space="preserve"> – захтев за издавање овог уверења може се поднети према </w:t>
            </w:r>
            <w:r w:rsidRPr="005565CE">
              <w:rPr>
                <w:rFonts w:cs="Arial"/>
                <w:b/>
              </w:rPr>
              <w:t>месту рођења</w:t>
            </w:r>
            <w:r w:rsidRPr="005565CE">
              <w:rPr>
                <w:rFonts w:cs="Arial"/>
              </w:rPr>
              <w:t xml:space="preserve"> или према </w:t>
            </w:r>
            <w:r w:rsidRPr="005565CE">
              <w:rPr>
                <w:rFonts w:cs="Arial"/>
                <w:b/>
              </w:rPr>
              <w:t>месту пребивалишта</w:t>
            </w:r>
            <w:r w:rsidRPr="005565CE">
              <w:rPr>
                <w:rFonts w:cs="Arial"/>
              </w:rPr>
              <w:t>.</w:t>
            </w:r>
          </w:p>
          <w:p w14:paraId="41EED521" w14:textId="77777777" w:rsidR="001B4091" w:rsidRPr="005565CE" w:rsidRDefault="00DC07AC">
            <w:pPr>
              <w:rPr>
                <w:rFonts w:cs="Arial"/>
              </w:rPr>
            </w:pPr>
            <w:r w:rsidRPr="005565CE">
              <w:rPr>
                <w:rFonts w:cs="Arial"/>
              </w:rPr>
              <w:t xml:space="preserve">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 </w:t>
            </w:r>
            <w:hyperlink r:id="rId12" w:history="1">
              <w:r w:rsidRPr="005565CE">
                <w:rPr>
                  <w:rStyle w:val="Hyperlink"/>
                  <w:rFonts w:cs="Arial"/>
                </w:rPr>
                <w:t>http://www.bg.vi.sud.rs/lt/articles/o-visem-sudu/obavestenje-ke-za-pravna-lica.html</w:t>
              </w:r>
            </w:hyperlink>
          </w:p>
          <w:p w14:paraId="02733958" w14:textId="77777777" w:rsidR="001B4091" w:rsidRPr="005565CE" w:rsidRDefault="00DC07AC">
            <w:pPr>
              <w:rPr>
                <w:rFonts w:cs="Arial"/>
              </w:rPr>
            </w:pPr>
            <w:r w:rsidRPr="005565CE">
              <w:rPr>
                <w:rFonts w:cs="Arial"/>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sidRPr="005565CE">
              <w:rPr>
                <w:rFonts w:cs="Arial"/>
                <w:b/>
              </w:rPr>
              <w:t xml:space="preserve">Уверење Основног суда  </w:t>
            </w:r>
            <w:r w:rsidRPr="005565CE">
              <w:rPr>
                <w:rFonts w:cs="Arial"/>
              </w:rPr>
              <w:t>(</w:t>
            </w:r>
            <w:r w:rsidRPr="005565CE">
              <w:rPr>
                <w:rFonts w:cs="Arial"/>
                <w:b/>
              </w:rPr>
              <w:t>које обухвата и податке из казнене евиденције за кривична дела која су у надлежности редовног кривичног одељења Вишег суда</w:t>
            </w:r>
            <w:r w:rsidRPr="005565CE">
              <w:rPr>
                <w:rFonts w:cs="Arial"/>
              </w:rPr>
              <w:t>)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196B9D18" w14:textId="77777777" w:rsidR="001B4091" w:rsidRPr="005565CE" w:rsidRDefault="00DC07AC">
            <w:pPr>
              <w:rPr>
                <w:rFonts w:cs="Arial"/>
                <w:b/>
              </w:rPr>
            </w:pPr>
            <w:r w:rsidRPr="005565CE">
              <w:rPr>
                <w:rFonts w:cs="Arial"/>
                <w:b/>
              </w:rPr>
              <w:t>Посебна напомена:</w:t>
            </w:r>
            <w:r w:rsidRPr="005565CE">
              <w:rPr>
                <w:rFonts w:cs="Arial"/>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5565CE">
              <w:rPr>
                <w:rFonts w:cs="Arial"/>
                <w:u w:val="single"/>
              </w:rPr>
              <w:t>и</w:t>
            </w:r>
            <w:r w:rsidRPr="005565CE">
              <w:rPr>
                <w:rFonts w:cs="Arial"/>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w:t>
            </w:r>
            <w:r w:rsidRPr="005565CE">
              <w:rPr>
                <w:rFonts w:cs="Arial"/>
                <w:b/>
              </w:rPr>
              <w:t>кривична дела против привреде и кривично дело примања мита.</w:t>
            </w:r>
          </w:p>
          <w:p w14:paraId="1DB4C04C" w14:textId="77777777" w:rsidR="005F4AB0" w:rsidRPr="005565CE" w:rsidRDefault="005F4AB0">
            <w:pPr>
              <w:rPr>
                <w:rFonts w:cs="Arial"/>
              </w:rPr>
            </w:pPr>
          </w:p>
          <w:p w14:paraId="2A966598" w14:textId="77777777" w:rsidR="00814B1D" w:rsidRPr="005565CE" w:rsidRDefault="00DC07AC">
            <w:pPr>
              <w:rPr>
                <w:rFonts w:cs="Arial"/>
                <w:b/>
              </w:rPr>
            </w:pPr>
            <w:r w:rsidRPr="005565CE">
              <w:rPr>
                <w:rFonts w:cs="Arial"/>
                <w:b/>
                <w:u w:val="single"/>
              </w:rPr>
              <w:t>- за физичко лице и предузетника:</w:t>
            </w:r>
            <w:r w:rsidRPr="005565CE">
              <w:rPr>
                <w:rFonts w:cs="Arial"/>
                <w:b/>
              </w:rPr>
              <w:t xml:space="preserve"> </w:t>
            </w:r>
          </w:p>
          <w:p w14:paraId="50765712" w14:textId="66C442D8" w:rsidR="001B4091" w:rsidRPr="005565CE" w:rsidRDefault="00DC07AC">
            <w:pPr>
              <w:rPr>
                <w:rFonts w:cs="Arial"/>
              </w:rPr>
            </w:pPr>
            <w:r w:rsidRPr="005565CE">
              <w:rPr>
                <w:rFonts w:cs="Arial"/>
                <w:b/>
              </w:rPr>
              <w:t>Уверење из казнене евиденције надлежне полицијске управе Министарства унутрашњих послова</w:t>
            </w:r>
            <w:r w:rsidRPr="005565CE">
              <w:rPr>
                <w:rFonts w:cs="Arial"/>
              </w:rPr>
              <w:t xml:space="preserve"> – захтев за издавање овог уверења може се поднети према </w:t>
            </w:r>
            <w:r w:rsidRPr="005565CE">
              <w:rPr>
                <w:rFonts w:cs="Arial"/>
                <w:b/>
              </w:rPr>
              <w:t>месту рођења</w:t>
            </w:r>
            <w:r w:rsidRPr="005565CE">
              <w:rPr>
                <w:rFonts w:cs="Arial"/>
              </w:rPr>
              <w:t xml:space="preserve"> или према </w:t>
            </w:r>
            <w:r w:rsidRPr="005565CE">
              <w:rPr>
                <w:rFonts w:cs="Arial"/>
                <w:b/>
              </w:rPr>
              <w:t>месту пребивалишта</w:t>
            </w:r>
            <w:r w:rsidRPr="005565CE">
              <w:rPr>
                <w:rFonts w:cs="Arial"/>
              </w:rPr>
              <w:t>.</w:t>
            </w:r>
          </w:p>
          <w:p w14:paraId="66F7249B" w14:textId="77777777" w:rsidR="001B4091" w:rsidRPr="005565CE" w:rsidRDefault="00DC07AC">
            <w:pPr>
              <w:autoSpaceDE w:val="0"/>
              <w:rPr>
                <w:rFonts w:eastAsia="Calibri" w:cs="Arial"/>
                <w:i/>
              </w:rPr>
            </w:pPr>
            <w:r w:rsidRPr="005565CE">
              <w:rPr>
                <w:rFonts w:eastAsia="Calibri" w:cs="Arial"/>
                <w:i/>
              </w:rPr>
              <w:lastRenderedPageBreak/>
              <w:t>Напомена:</w:t>
            </w:r>
          </w:p>
          <w:p w14:paraId="32442AB2" w14:textId="77777777" w:rsidR="001B4091" w:rsidRPr="005565CE" w:rsidRDefault="00DC07AC" w:rsidP="00B66F21">
            <w:pPr>
              <w:widowControl/>
              <w:numPr>
                <w:ilvl w:val="0"/>
                <w:numId w:val="40"/>
              </w:numPr>
              <w:tabs>
                <w:tab w:val="left" w:pos="382"/>
              </w:tabs>
              <w:suppressAutoHyphens w:val="0"/>
              <w:snapToGrid w:val="0"/>
              <w:ind w:left="240" w:hanging="240"/>
              <w:textAlignment w:val="auto"/>
              <w:rPr>
                <w:rFonts w:eastAsia="Calibri" w:cs="Arial"/>
              </w:rPr>
            </w:pPr>
            <w:r w:rsidRPr="005565CE">
              <w:rPr>
                <w:rFonts w:eastAsia="Calibri" w:cs="Arial"/>
              </w:rPr>
              <w:t>У случају да понуду подноси правно лице потребно је доставити овај доказ и за правно лице и за законског заступника</w:t>
            </w:r>
          </w:p>
          <w:p w14:paraId="7C26C713" w14:textId="77777777" w:rsidR="001B4091" w:rsidRPr="005565CE" w:rsidRDefault="00DC07AC" w:rsidP="00B66F21">
            <w:pPr>
              <w:widowControl/>
              <w:numPr>
                <w:ilvl w:val="0"/>
                <w:numId w:val="40"/>
              </w:numPr>
              <w:tabs>
                <w:tab w:val="left" w:pos="382"/>
              </w:tabs>
              <w:suppressAutoHyphens w:val="0"/>
              <w:snapToGrid w:val="0"/>
              <w:ind w:left="240" w:hanging="240"/>
              <w:textAlignment w:val="auto"/>
              <w:rPr>
                <w:rFonts w:eastAsia="Calibri" w:cs="Arial"/>
              </w:rPr>
            </w:pPr>
            <w:r w:rsidRPr="005565CE">
              <w:rPr>
                <w:rFonts w:eastAsia="Calibri" w:cs="Arial"/>
              </w:rPr>
              <w:t>У случају да правно лице има више законских заступника, ове доказе доставити за сваког од њих</w:t>
            </w:r>
          </w:p>
          <w:p w14:paraId="76B030FD" w14:textId="77777777" w:rsidR="001B4091" w:rsidRPr="005565CE" w:rsidRDefault="00DC07AC" w:rsidP="00B66F21">
            <w:pPr>
              <w:widowControl/>
              <w:numPr>
                <w:ilvl w:val="0"/>
                <w:numId w:val="40"/>
              </w:numPr>
              <w:tabs>
                <w:tab w:val="left" w:pos="382"/>
              </w:tabs>
              <w:suppressAutoHyphens w:val="0"/>
              <w:snapToGrid w:val="0"/>
              <w:ind w:left="240" w:hanging="240"/>
              <w:textAlignment w:val="auto"/>
              <w:rPr>
                <w:rFonts w:cs="Arial"/>
              </w:rPr>
            </w:pPr>
            <w:r w:rsidRPr="005565CE">
              <w:rPr>
                <w:rFonts w:eastAsia="Calibri" w:cs="Arial"/>
              </w:rPr>
              <w:t>У случају да понуду подноси група понуђача, ове доказе доставити за сваког члана групе понуђача</w:t>
            </w:r>
          </w:p>
          <w:p w14:paraId="1F3FDA37" w14:textId="2FF0CFD7" w:rsidR="001B4091" w:rsidRPr="005565CE" w:rsidRDefault="00DC07AC" w:rsidP="00B66F21">
            <w:pPr>
              <w:widowControl/>
              <w:numPr>
                <w:ilvl w:val="0"/>
                <w:numId w:val="40"/>
              </w:numPr>
              <w:tabs>
                <w:tab w:val="left" w:pos="382"/>
              </w:tabs>
              <w:suppressAutoHyphens w:val="0"/>
              <w:snapToGrid w:val="0"/>
              <w:ind w:left="240" w:hanging="240"/>
              <w:textAlignment w:val="auto"/>
              <w:rPr>
                <w:rFonts w:cs="Arial"/>
              </w:rPr>
            </w:pPr>
            <w:r w:rsidRPr="005565CE">
              <w:rPr>
                <w:rFonts w:eastAsia="Calibri" w:cs="Arial"/>
              </w:rPr>
              <w:t>У случају да понуђач подноси понуду са подизвођачем, ове доказе доставити и за сваког подизвођача</w:t>
            </w:r>
          </w:p>
          <w:p w14:paraId="6FA334C3" w14:textId="77777777" w:rsidR="001B4091" w:rsidRPr="005565CE" w:rsidRDefault="00DC07AC" w:rsidP="002A2E52">
            <w:pPr>
              <w:tabs>
                <w:tab w:val="left" w:pos="680"/>
              </w:tabs>
              <w:snapToGrid w:val="0"/>
              <w:rPr>
                <w:rFonts w:cs="Arial"/>
              </w:rPr>
            </w:pPr>
            <w:r w:rsidRPr="005565CE">
              <w:rPr>
                <w:rFonts w:eastAsia="Calibri" w:cs="Arial"/>
                <w:b/>
              </w:rPr>
              <w:t>Ови докази не могу бити старији од два месеца пре отварања понуда</w:t>
            </w:r>
            <w:r w:rsidRPr="005565CE">
              <w:rPr>
                <w:rFonts w:eastAsia="Calibri" w:cs="Arial"/>
              </w:rPr>
              <w:t>.</w:t>
            </w:r>
          </w:p>
        </w:tc>
      </w:tr>
      <w:tr w:rsidR="001B4091" w:rsidRPr="00417654" w14:paraId="7A0CA697" w14:textId="77777777" w:rsidTr="00BC27B9">
        <w:trPr>
          <w:jc w:val="center"/>
        </w:trPr>
        <w:tc>
          <w:tcPr>
            <w:tcW w:w="664"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ED518F" w14:textId="77777777" w:rsidR="001B4091" w:rsidRPr="00417654" w:rsidRDefault="00DC07AC">
            <w:pPr>
              <w:jc w:val="center"/>
              <w:rPr>
                <w:rFonts w:cs="Arial"/>
                <w:sz w:val="22"/>
                <w:szCs w:val="22"/>
              </w:rPr>
            </w:pPr>
            <w:r w:rsidRPr="00417654">
              <w:rPr>
                <w:rFonts w:cs="Arial"/>
                <w:b/>
                <w:bCs/>
                <w:sz w:val="22"/>
                <w:szCs w:val="22"/>
                <w:lang w:eastAsia="ar-SA"/>
              </w:rPr>
              <w:lastRenderedPageBreak/>
              <w:t>3.</w:t>
            </w: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E9399" w14:textId="77777777" w:rsidR="001B4091" w:rsidRPr="005565CE" w:rsidRDefault="00DC07AC">
            <w:pPr>
              <w:rPr>
                <w:rFonts w:cs="Arial"/>
              </w:rPr>
            </w:pPr>
            <w:r w:rsidRPr="005565CE">
              <w:rPr>
                <w:rFonts w:cs="Arial"/>
                <w:lang w:eastAsia="ar-SA"/>
              </w:rPr>
              <w:t>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72511458" w14:textId="77777777" w:rsidR="001B4091" w:rsidRPr="005565CE" w:rsidRDefault="001B4091">
            <w:pPr>
              <w:rPr>
                <w:rFonts w:cs="Arial"/>
                <w:lang w:eastAsia="ar-SA"/>
              </w:rPr>
            </w:pPr>
          </w:p>
        </w:tc>
        <w:tc>
          <w:tcPr>
            <w:tcW w:w="6044"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2B8663EA" w14:textId="2132A2BC" w:rsidR="001B4091" w:rsidRPr="005565CE" w:rsidRDefault="00410F6E">
            <w:pPr>
              <w:snapToGrid w:val="0"/>
              <w:rPr>
                <w:rFonts w:cs="Arial"/>
              </w:rPr>
            </w:pPr>
            <w:r w:rsidRPr="005565CE">
              <w:rPr>
                <w:rFonts w:eastAsia="Calibri" w:cs="Arial"/>
                <w:lang w:val="ru-RU"/>
              </w:rPr>
              <w:t>-</w:t>
            </w:r>
            <w:r w:rsidR="00DC07AC" w:rsidRPr="005565CE">
              <w:rPr>
                <w:rFonts w:eastAsia="Calibri" w:cs="Arial"/>
                <w:u w:val="single"/>
                <w:lang w:val="ru-RU"/>
              </w:rPr>
              <w:t xml:space="preserve"> </w:t>
            </w:r>
            <w:r w:rsidR="00DC07AC" w:rsidRPr="005565CE">
              <w:rPr>
                <w:rFonts w:eastAsia="Calibri" w:cs="Arial"/>
                <w:b/>
                <w:u w:val="single"/>
                <w:lang w:val="ru-RU"/>
              </w:rPr>
              <w:t>за правно лице, предузетнике и физичка лица:</w:t>
            </w:r>
          </w:p>
          <w:p w14:paraId="5DB3C9DE" w14:textId="77777777" w:rsidR="001B4091" w:rsidRPr="005565CE" w:rsidRDefault="00DC07AC">
            <w:pPr>
              <w:snapToGrid w:val="0"/>
              <w:rPr>
                <w:rFonts w:cs="Arial"/>
              </w:rPr>
            </w:pPr>
            <w:r w:rsidRPr="005565CE">
              <w:rPr>
                <w:rFonts w:eastAsia="Calibri" w:cs="Arial"/>
                <w:b/>
                <w:lang w:val="ru-RU"/>
              </w:rPr>
              <w:t>1.Уверење Пореске управе</w:t>
            </w:r>
            <w:r w:rsidRPr="005565CE">
              <w:rPr>
                <w:rFonts w:eastAsia="Calibri" w:cs="Arial"/>
                <w:lang w:val="ru-RU"/>
              </w:rPr>
              <w:t xml:space="preserve"> Министарства финансија да је измирио доспеле порезе и доприносе </w:t>
            </w:r>
            <w:r w:rsidRPr="005565CE">
              <w:rPr>
                <w:rFonts w:eastAsia="Calibri" w:cs="Arial"/>
                <w:b/>
                <w:u w:val="single"/>
                <w:lang w:val="ru-RU"/>
              </w:rPr>
              <w:t>и</w:t>
            </w:r>
          </w:p>
          <w:p w14:paraId="55543CE3" w14:textId="77777777" w:rsidR="001B4091" w:rsidRPr="005565CE" w:rsidRDefault="00DC07AC">
            <w:pPr>
              <w:snapToGrid w:val="0"/>
              <w:rPr>
                <w:rFonts w:cs="Arial"/>
              </w:rPr>
            </w:pPr>
            <w:r w:rsidRPr="005565CE">
              <w:rPr>
                <w:rFonts w:eastAsia="Calibri" w:cs="Arial"/>
                <w:b/>
                <w:lang w:val="ru-RU"/>
              </w:rPr>
              <w:t>2.Уверење Управе јавних прихода локалне самоуправе (града, односно општине</w:t>
            </w:r>
            <w:r w:rsidRPr="005565CE">
              <w:rPr>
                <w:rFonts w:eastAsia="Calibri" w:cs="Arial"/>
                <w:lang w:val="ru-RU"/>
              </w:rPr>
              <w:t>) према месту седишта пореског обвезника правног лица и предузетника, односно према пребивалишту физичког лица, да је измирио обавезе по основу изворних локалних јавних прихода</w:t>
            </w:r>
          </w:p>
          <w:p w14:paraId="1BB0B83E" w14:textId="77777777" w:rsidR="001B4091" w:rsidRPr="005565CE" w:rsidRDefault="00DC07AC">
            <w:pPr>
              <w:snapToGrid w:val="0"/>
              <w:rPr>
                <w:rFonts w:eastAsia="Calibri" w:cs="Arial"/>
                <w:lang w:val="ru-RU"/>
              </w:rPr>
            </w:pPr>
            <w:r w:rsidRPr="005565CE">
              <w:rPr>
                <w:rFonts w:eastAsia="Calibri" w:cs="Arial"/>
                <w:lang w:val="ru-RU"/>
              </w:rPr>
              <w:t>Напомена:</w:t>
            </w:r>
          </w:p>
          <w:p w14:paraId="6598EBF4" w14:textId="77777777" w:rsidR="001B4091" w:rsidRPr="005565CE" w:rsidRDefault="00DC07AC" w:rsidP="00CF082D">
            <w:pPr>
              <w:widowControl/>
              <w:numPr>
                <w:ilvl w:val="0"/>
                <w:numId w:val="41"/>
              </w:numPr>
              <w:suppressAutoHyphens w:val="0"/>
              <w:snapToGrid w:val="0"/>
              <w:ind w:left="382" w:hanging="357"/>
              <w:jc w:val="both"/>
              <w:textAlignment w:val="auto"/>
              <w:rPr>
                <w:rFonts w:cs="Arial"/>
              </w:rPr>
            </w:pPr>
            <w:r w:rsidRPr="005565CE">
              <w:rPr>
                <w:rFonts w:eastAsia="Calibri" w:cs="Arial"/>
              </w:rPr>
              <w:t>Уколико локална (општинска) управа јавних приход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јавних прихода приложи и потврде тих осталих локалних органа/организација/установа</w:t>
            </w:r>
          </w:p>
          <w:p w14:paraId="36A0C9C8" w14:textId="77777777" w:rsidR="001B4091" w:rsidRPr="005565CE" w:rsidRDefault="00DC07AC" w:rsidP="00CF082D">
            <w:pPr>
              <w:widowControl/>
              <w:numPr>
                <w:ilvl w:val="0"/>
                <w:numId w:val="41"/>
              </w:numPr>
              <w:suppressAutoHyphens w:val="0"/>
              <w:snapToGrid w:val="0"/>
              <w:ind w:left="382" w:hanging="357"/>
              <w:jc w:val="both"/>
              <w:textAlignment w:val="auto"/>
              <w:rPr>
                <w:rFonts w:cs="Arial"/>
              </w:rPr>
            </w:pPr>
            <w:r w:rsidRPr="005565CE">
              <w:rPr>
                <w:rFonts w:eastAsia="Calibri" w:cs="Arial"/>
              </w:rPr>
              <w:t xml:space="preserve">Уколико је понуђач у поступку приватизације, уместо горе наведена два доказа, потребно је доставити </w:t>
            </w:r>
            <w:r w:rsidRPr="005565CE">
              <w:rPr>
                <w:rFonts w:eastAsia="Calibri" w:cs="Arial"/>
                <w:b/>
              </w:rPr>
              <w:t>у</w:t>
            </w:r>
            <w:r w:rsidRPr="005565CE">
              <w:rPr>
                <w:rFonts w:eastAsia="Calibri" w:cs="Arial"/>
                <w:b/>
                <w:lang w:val="ru-RU"/>
              </w:rPr>
              <w:t>верење Агенције за приватизацију да се налази у поступку приватизације</w:t>
            </w:r>
          </w:p>
          <w:p w14:paraId="5169C4D6" w14:textId="77777777" w:rsidR="001B4091" w:rsidRPr="005565CE" w:rsidRDefault="00DC07AC" w:rsidP="00CF082D">
            <w:pPr>
              <w:widowControl/>
              <w:numPr>
                <w:ilvl w:val="0"/>
                <w:numId w:val="41"/>
              </w:numPr>
              <w:suppressAutoHyphens w:val="0"/>
              <w:snapToGrid w:val="0"/>
              <w:ind w:left="382" w:hanging="357"/>
              <w:jc w:val="both"/>
              <w:textAlignment w:val="auto"/>
              <w:rPr>
                <w:rFonts w:eastAsia="Calibri" w:cs="Arial"/>
              </w:rPr>
            </w:pPr>
            <w:r w:rsidRPr="005565CE">
              <w:rPr>
                <w:rFonts w:eastAsia="Calibri" w:cs="Arial"/>
              </w:rPr>
              <w:t>У случају да понуду подноси група понуђача, ове доказе доставити за сваког учесника из групе</w:t>
            </w:r>
          </w:p>
          <w:p w14:paraId="61B13502" w14:textId="77777777" w:rsidR="001B4091" w:rsidRPr="005565CE" w:rsidRDefault="00DC07AC" w:rsidP="00CF082D">
            <w:pPr>
              <w:widowControl/>
              <w:numPr>
                <w:ilvl w:val="0"/>
                <w:numId w:val="42"/>
              </w:numPr>
              <w:suppressAutoHyphens w:val="0"/>
              <w:snapToGrid w:val="0"/>
              <w:ind w:left="382" w:hanging="357"/>
              <w:jc w:val="both"/>
              <w:textAlignment w:val="auto"/>
              <w:rPr>
                <w:rFonts w:cs="Arial"/>
              </w:rPr>
            </w:pPr>
            <w:r w:rsidRPr="005565CE">
              <w:rPr>
                <w:rFonts w:eastAsia="Calibri" w:cs="Arial"/>
              </w:rPr>
              <w:t>У случају да понуђач подноси понуду са подизвођачем, ове доказе доставити и за подизвођача (ако је више подизвођача доставити за сваког од њих)</w:t>
            </w:r>
          </w:p>
          <w:p w14:paraId="5E3307AA" w14:textId="77777777" w:rsidR="00410F6E" w:rsidRPr="005565CE" w:rsidRDefault="00410F6E">
            <w:pPr>
              <w:snapToGrid w:val="0"/>
              <w:rPr>
                <w:rFonts w:eastAsia="Calibri" w:cs="Arial"/>
                <w:b/>
              </w:rPr>
            </w:pPr>
          </w:p>
          <w:p w14:paraId="664B83D0" w14:textId="77777777" w:rsidR="001B4091" w:rsidRPr="005565CE" w:rsidRDefault="00DC07AC">
            <w:pPr>
              <w:snapToGrid w:val="0"/>
              <w:rPr>
                <w:rFonts w:cs="Arial"/>
                <w:lang w:val="sr-Cyrl-RS"/>
              </w:rPr>
            </w:pPr>
            <w:r w:rsidRPr="005565CE">
              <w:rPr>
                <w:rFonts w:eastAsia="Calibri" w:cs="Arial"/>
                <w:b/>
              </w:rPr>
              <w:t>Ови докази не могу бити старији од два месеца пре отварања понуда</w:t>
            </w:r>
            <w:r w:rsidRPr="005565CE">
              <w:rPr>
                <w:rFonts w:eastAsia="Calibri" w:cs="Arial"/>
              </w:rPr>
              <w:t>.</w:t>
            </w:r>
          </w:p>
        </w:tc>
      </w:tr>
      <w:tr w:rsidR="001B4091" w:rsidRPr="00417654" w14:paraId="5AB4D578" w14:textId="77777777" w:rsidTr="00BC27B9">
        <w:trPr>
          <w:jc w:val="center"/>
        </w:trPr>
        <w:tc>
          <w:tcPr>
            <w:tcW w:w="664"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4A606" w14:textId="77777777" w:rsidR="001B4091" w:rsidRPr="00417654" w:rsidRDefault="00DC07AC">
            <w:pPr>
              <w:jc w:val="center"/>
              <w:rPr>
                <w:rFonts w:cs="Arial"/>
                <w:b/>
                <w:bCs/>
                <w:sz w:val="22"/>
                <w:szCs w:val="22"/>
                <w:lang w:eastAsia="ar-SA"/>
              </w:rPr>
            </w:pPr>
            <w:r w:rsidRPr="00417654">
              <w:rPr>
                <w:rFonts w:cs="Arial"/>
                <w:b/>
                <w:bCs/>
                <w:sz w:val="22"/>
                <w:szCs w:val="22"/>
                <w:lang w:eastAsia="ar-SA"/>
              </w:rPr>
              <w:t>4.</w:t>
            </w:r>
          </w:p>
        </w:tc>
        <w:tc>
          <w:tcPr>
            <w:tcW w:w="4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121CEF" w14:textId="77777777" w:rsidR="001B4091" w:rsidRPr="005565CE" w:rsidRDefault="00DC07AC">
            <w:pPr>
              <w:rPr>
                <w:rFonts w:cs="Arial"/>
              </w:rPr>
            </w:pPr>
            <w:r w:rsidRPr="005565CE">
              <w:rPr>
                <w:rFonts w:cs="Arial"/>
                <w:lang w:val="ru-RU" w:eastAsia="ar-SA"/>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14:paraId="21ECADC1" w14:textId="77777777" w:rsidR="001B4091" w:rsidRPr="005565CE" w:rsidRDefault="001B4091">
            <w:pPr>
              <w:rPr>
                <w:rFonts w:cs="Arial"/>
                <w:lang w:eastAsia="ar-SA"/>
              </w:rPr>
            </w:pPr>
          </w:p>
        </w:tc>
        <w:tc>
          <w:tcPr>
            <w:tcW w:w="6044"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0FD2900B" w14:textId="77777777" w:rsidR="004C4AB5" w:rsidRPr="005565CE" w:rsidRDefault="00DC07AC">
            <w:pPr>
              <w:tabs>
                <w:tab w:val="left" w:pos="680"/>
              </w:tabs>
              <w:snapToGrid w:val="0"/>
              <w:rPr>
                <w:rFonts w:eastAsia="Calibri" w:cs="Arial"/>
                <w:lang w:val="sr-Cyrl-RS"/>
              </w:rPr>
            </w:pPr>
            <w:r w:rsidRPr="005565CE">
              <w:rPr>
                <w:rFonts w:eastAsia="Calibri" w:cs="Arial"/>
              </w:rPr>
              <w:t>Потписан и оверен Образац изјаве на основу члан</w:t>
            </w:r>
            <w:r w:rsidR="00D823D9" w:rsidRPr="005565CE">
              <w:rPr>
                <w:rFonts w:eastAsia="Calibri" w:cs="Arial"/>
              </w:rPr>
              <w:t>а 75. став 2. ЗЈН (</w:t>
            </w:r>
            <w:r w:rsidR="00D823D9" w:rsidRPr="005565CE">
              <w:rPr>
                <w:rFonts w:eastAsia="Calibri" w:cs="Arial"/>
                <w:b/>
              </w:rPr>
              <w:t>Образац бр</w:t>
            </w:r>
            <w:r w:rsidR="004C4AB5" w:rsidRPr="005565CE">
              <w:rPr>
                <w:rFonts w:eastAsia="Calibri" w:cs="Arial"/>
                <w:b/>
                <w:lang w:val="sr-Cyrl-RS"/>
              </w:rPr>
              <w:t>ој</w:t>
            </w:r>
            <w:r w:rsidR="00D823D9" w:rsidRPr="005565CE">
              <w:rPr>
                <w:rFonts w:eastAsia="Calibri" w:cs="Arial"/>
                <w:b/>
              </w:rPr>
              <w:t xml:space="preserve"> 4</w:t>
            </w:r>
            <w:r w:rsidRPr="005565CE">
              <w:rPr>
                <w:rFonts w:eastAsia="Calibri" w:cs="Arial"/>
              </w:rPr>
              <w:t>)</w:t>
            </w:r>
          </w:p>
          <w:p w14:paraId="1BECC20D" w14:textId="77777777" w:rsidR="001B4091" w:rsidRPr="005565CE" w:rsidRDefault="00DC07AC">
            <w:pPr>
              <w:tabs>
                <w:tab w:val="left" w:pos="680"/>
              </w:tabs>
              <w:snapToGrid w:val="0"/>
              <w:rPr>
                <w:rFonts w:cs="Arial"/>
              </w:rPr>
            </w:pPr>
            <w:r w:rsidRPr="005565CE">
              <w:rPr>
                <w:rFonts w:eastAsia="Calibri" w:cs="Arial"/>
                <w:i/>
              </w:rPr>
              <w:t>Напомена:</w:t>
            </w:r>
          </w:p>
          <w:p w14:paraId="64DD2E35" w14:textId="77777777" w:rsidR="001B4091" w:rsidRPr="005565CE" w:rsidRDefault="00DC07AC" w:rsidP="00CF082D">
            <w:pPr>
              <w:widowControl/>
              <w:numPr>
                <w:ilvl w:val="0"/>
                <w:numId w:val="43"/>
              </w:numPr>
              <w:tabs>
                <w:tab w:val="left" w:pos="-1480"/>
              </w:tabs>
              <w:suppressAutoHyphens w:val="0"/>
              <w:snapToGrid w:val="0"/>
              <w:ind w:left="240" w:hanging="240"/>
              <w:jc w:val="both"/>
              <w:textAlignment w:val="auto"/>
              <w:rPr>
                <w:rFonts w:cs="Arial"/>
              </w:rPr>
            </w:pPr>
            <w:r w:rsidRPr="005565CE">
              <w:rPr>
                <w:rFonts w:eastAsia="Calibri" w:cs="Arial"/>
              </w:rPr>
              <w:t xml:space="preserve">Изјава мора да буде потписана од стране овалшћеног лица за заступање понуђача </w:t>
            </w:r>
            <w:r w:rsidRPr="005565CE">
              <w:rPr>
                <w:rFonts w:eastAsia="Calibri" w:cs="Arial"/>
                <w:highlight w:val="yellow"/>
              </w:rPr>
              <w:t>и оверена печатом</w:t>
            </w:r>
            <w:r w:rsidRPr="005565CE">
              <w:rPr>
                <w:rFonts w:eastAsia="Calibri" w:cs="Arial"/>
              </w:rPr>
              <w:t>.</w:t>
            </w:r>
          </w:p>
          <w:p w14:paraId="14429E05" w14:textId="77777777" w:rsidR="001B4091" w:rsidRPr="005565CE" w:rsidRDefault="00DC07AC" w:rsidP="00CF082D">
            <w:pPr>
              <w:widowControl/>
              <w:numPr>
                <w:ilvl w:val="0"/>
                <w:numId w:val="43"/>
              </w:numPr>
              <w:tabs>
                <w:tab w:val="left" w:pos="-1480"/>
              </w:tabs>
              <w:suppressAutoHyphens w:val="0"/>
              <w:snapToGrid w:val="0"/>
              <w:ind w:left="240" w:hanging="240"/>
              <w:jc w:val="both"/>
              <w:textAlignment w:val="auto"/>
              <w:rPr>
                <w:rFonts w:cs="Arial"/>
              </w:rPr>
            </w:pPr>
            <w:r w:rsidRPr="005565CE">
              <w:rPr>
                <w:rFonts w:eastAsia="Calibri" w:cs="Arial"/>
              </w:rPr>
              <w:t xml:space="preserve">Уколико понуду подноси група понуђача Изјава мора бити достављена за сваког члана групе понуђача. Изјава мора бити потписана од стране овлашћеног лица за заступање понуђача из групе понуђача </w:t>
            </w:r>
            <w:r w:rsidRPr="005565CE">
              <w:rPr>
                <w:rFonts w:eastAsia="Calibri" w:cs="Arial"/>
                <w:highlight w:val="yellow"/>
              </w:rPr>
              <w:t>и оверена печатом.</w:t>
            </w:r>
            <w:r w:rsidRPr="005565CE">
              <w:rPr>
                <w:rFonts w:eastAsia="Calibri" w:cs="Arial"/>
                <w:i/>
              </w:rPr>
              <w:t xml:space="preserve">  </w:t>
            </w:r>
          </w:p>
        </w:tc>
      </w:tr>
      <w:tr w:rsidR="001B4091" w:rsidRPr="00417654" w14:paraId="5A1517B9" w14:textId="77777777" w:rsidTr="007A06A2">
        <w:trPr>
          <w:trHeight w:val="391"/>
          <w:jc w:val="center"/>
        </w:trPr>
        <w:tc>
          <w:tcPr>
            <w:tcW w:w="10719" w:type="dxa"/>
            <w:gridSpan w:val="4"/>
            <w:tcBorders>
              <w:top w:val="single" w:sz="4" w:space="0" w:color="000000"/>
              <w:left w:val="double" w:sz="12" w:space="0" w:color="000000"/>
              <w:bottom w:val="single" w:sz="4" w:space="0" w:color="000000"/>
              <w:right w:val="double" w:sz="12" w:space="0" w:color="000000"/>
            </w:tcBorders>
            <w:shd w:val="clear" w:color="auto" w:fill="D9D9D9" w:themeFill="background1" w:themeFillShade="D9"/>
            <w:tcMar>
              <w:top w:w="0" w:type="dxa"/>
              <w:left w:w="108" w:type="dxa"/>
              <w:bottom w:w="0" w:type="dxa"/>
              <w:right w:w="108" w:type="dxa"/>
            </w:tcMar>
            <w:vAlign w:val="center"/>
          </w:tcPr>
          <w:p w14:paraId="302D6F57" w14:textId="7C06FF6D" w:rsidR="00122694" w:rsidRPr="007A06A2" w:rsidRDefault="00DC07AC" w:rsidP="007A06A2">
            <w:pPr>
              <w:autoSpaceDE w:val="0"/>
              <w:rPr>
                <w:rFonts w:cs="Arial"/>
                <w:sz w:val="22"/>
                <w:szCs w:val="22"/>
              </w:rPr>
            </w:pPr>
            <w:r w:rsidRPr="00417654">
              <w:rPr>
                <w:rFonts w:cs="Arial"/>
                <w:b/>
                <w:sz w:val="22"/>
                <w:szCs w:val="22"/>
                <w:lang w:eastAsia="ar-SA"/>
              </w:rPr>
              <w:t>4.2</w:t>
            </w:r>
            <w:r w:rsidR="007D6141" w:rsidRPr="00417654">
              <w:rPr>
                <w:rFonts w:cs="Arial"/>
                <w:b/>
                <w:sz w:val="22"/>
                <w:szCs w:val="22"/>
                <w:lang w:val="sr-Cyrl-RS" w:eastAsia="ar-SA"/>
              </w:rPr>
              <w:t>.</w:t>
            </w:r>
            <w:r w:rsidRPr="00417654">
              <w:rPr>
                <w:rFonts w:cs="Arial"/>
                <w:b/>
                <w:sz w:val="22"/>
                <w:szCs w:val="22"/>
                <w:lang w:eastAsia="ar-SA"/>
              </w:rPr>
              <w:t xml:space="preserve"> ДОДАТНИ УСЛОВИ</w:t>
            </w:r>
            <w:r w:rsidR="007A06A2">
              <w:rPr>
                <w:rFonts w:cs="Arial"/>
                <w:sz w:val="22"/>
                <w:szCs w:val="22"/>
                <w:lang w:val="sr-Cyrl-RS"/>
              </w:rPr>
              <w:t xml:space="preserve">    </w:t>
            </w:r>
            <w:r w:rsidRPr="00417654">
              <w:rPr>
                <w:rFonts w:cs="Arial"/>
                <w:b/>
                <w:sz w:val="22"/>
                <w:szCs w:val="22"/>
                <w:lang w:eastAsia="ar-SA"/>
              </w:rPr>
              <w:t>ЗА УЧЕШЋЕ У ПОСТУПКУ ЈАВНЕ НАБАВКЕ ИЗ ЧЛАНА 76. З</w:t>
            </w:r>
            <w:r w:rsidR="00065990" w:rsidRPr="00417654">
              <w:rPr>
                <w:rFonts w:cs="Arial"/>
                <w:b/>
                <w:sz w:val="22"/>
                <w:szCs w:val="22"/>
                <w:lang w:val="sr-Cyrl-RS" w:eastAsia="ar-SA"/>
              </w:rPr>
              <w:t>ЈН</w:t>
            </w:r>
          </w:p>
        </w:tc>
      </w:tr>
      <w:tr w:rsidR="001127B2" w:rsidRPr="00417654" w14:paraId="68BDD472" w14:textId="77777777" w:rsidTr="00727A71">
        <w:trPr>
          <w:jc w:val="center"/>
        </w:trPr>
        <w:tc>
          <w:tcPr>
            <w:tcW w:w="664" w:type="dxa"/>
            <w:tcBorders>
              <w:top w:val="single" w:sz="4" w:space="0" w:color="000000"/>
              <w:left w:val="double" w:sz="12"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2475AF2" w14:textId="28CF07C7" w:rsidR="001127B2" w:rsidRPr="00417654" w:rsidRDefault="00D974C3" w:rsidP="001127B2">
            <w:pPr>
              <w:jc w:val="center"/>
              <w:rPr>
                <w:rFonts w:cs="Arial"/>
                <w:b/>
                <w:bCs/>
                <w:sz w:val="22"/>
                <w:szCs w:val="22"/>
                <w:lang w:val="sr-Cyrl-RS" w:eastAsia="ar-SA"/>
              </w:rPr>
            </w:pPr>
            <w:r w:rsidRPr="00417654">
              <w:rPr>
                <w:rFonts w:cs="Arial"/>
                <w:b/>
                <w:bCs/>
                <w:sz w:val="22"/>
                <w:szCs w:val="22"/>
                <w:lang w:eastAsia="ar-SA"/>
              </w:rPr>
              <w:t>5</w:t>
            </w:r>
            <w:r w:rsidR="001127B2" w:rsidRPr="00417654">
              <w:rPr>
                <w:rFonts w:cs="Arial"/>
                <w:b/>
                <w:bCs/>
                <w:sz w:val="22"/>
                <w:szCs w:val="22"/>
                <w:lang w:val="sr-Cyrl-RS" w:eastAsia="ar-SA"/>
              </w:rPr>
              <w:t>.</w:t>
            </w:r>
          </w:p>
        </w:tc>
        <w:tc>
          <w:tcPr>
            <w:tcW w:w="4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D23DE" w14:textId="77777777" w:rsidR="00D11B0F" w:rsidRPr="00CB13B4" w:rsidRDefault="00D11B0F" w:rsidP="00D11B0F">
            <w:pPr>
              <w:snapToGrid w:val="0"/>
              <w:spacing w:line="276" w:lineRule="auto"/>
              <w:rPr>
                <w:b/>
                <w:bCs/>
                <w:u w:val="single"/>
              </w:rPr>
            </w:pPr>
            <w:r w:rsidRPr="00CB13B4">
              <w:rPr>
                <w:b/>
                <w:bCs/>
                <w:u w:val="single"/>
              </w:rPr>
              <w:t xml:space="preserve">Финансијски капацитет </w:t>
            </w:r>
          </w:p>
          <w:p w14:paraId="17F5B9EB" w14:textId="77777777" w:rsidR="00D11B0F" w:rsidRPr="00CB13B4" w:rsidRDefault="00D11B0F" w:rsidP="00D11B0F">
            <w:pPr>
              <w:pStyle w:val="MilaColestyle"/>
              <w:numPr>
                <w:ilvl w:val="0"/>
                <w:numId w:val="0"/>
              </w:numPr>
              <w:snapToGrid w:val="0"/>
              <w:spacing w:before="0" w:after="0"/>
              <w:ind w:left="357" w:hanging="357"/>
              <w:rPr>
                <w:iCs/>
                <w:sz w:val="20"/>
                <w:szCs w:val="20"/>
              </w:rPr>
            </w:pPr>
            <w:r w:rsidRPr="00CB13B4">
              <w:rPr>
                <w:iCs/>
                <w:sz w:val="20"/>
                <w:szCs w:val="20"/>
              </w:rPr>
              <w:t>Понуђач располаже неопходним</w:t>
            </w:r>
          </w:p>
          <w:p w14:paraId="48EA1DAC" w14:textId="77777777" w:rsidR="00D11B0F" w:rsidRPr="00CB13B4" w:rsidRDefault="00D11B0F" w:rsidP="00D11B0F">
            <w:pPr>
              <w:pStyle w:val="MilaColestyle"/>
              <w:numPr>
                <w:ilvl w:val="0"/>
                <w:numId w:val="0"/>
              </w:numPr>
              <w:snapToGrid w:val="0"/>
              <w:spacing w:before="0" w:after="0"/>
              <w:ind w:left="357" w:hanging="357"/>
              <w:rPr>
                <w:iCs/>
                <w:sz w:val="20"/>
                <w:szCs w:val="20"/>
              </w:rPr>
            </w:pPr>
            <w:r w:rsidRPr="00CB13B4">
              <w:rPr>
                <w:bCs w:val="0"/>
                <w:iCs/>
                <w:sz w:val="20"/>
                <w:szCs w:val="20"/>
              </w:rPr>
              <w:t>финансијским капацитетом</w:t>
            </w:r>
            <w:r w:rsidRPr="00CB13B4">
              <w:rPr>
                <w:iCs/>
                <w:sz w:val="20"/>
                <w:szCs w:val="20"/>
              </w:rPr>
              <w:t xml:space="preserve"> ако:</w:t>
            </w:r>
          </w:p>
          <w:p w14:paraId="7ADCE656" w14:textId="77777777" w:rsidR="001127B2" w:rsidRDefault="00D11B0F" w:rsidP="00D11B0F">
            <w:pPr>
              <w:snapToGrid w:val="0"/>
              <w:spacing w:line="276" w:lineRule="auto"/>
              <w:rPr>
                <w:rFonts w:cs="Arial"/>
                <w:lang w:eastAsia="ar-SA"/>
              </w:rPr>
            </w:pPr>
            <w:r w:rsidRPr="00CB13B4">
              <w:rPr>
                <w:rFonts w:cs="Arial"/>
                <w:lang w:eastAsia="ar-SA"/>
              </w:rPr>
              <w:t xml:space="preserve">- у последњих 6 (шест) месеци </w:t>
            </w:r>
            <w:r w:rsidRPr="00CB13B4">
              <w:rPr>
                <w:rFonts w:cs="Arial"/>
                <w:lang w:val="sr-Cyrl-RS" w:eastAsia="ar-SA"/>
              </w:rPr>
              <w:t xml:space="preserve">који претходе дану </w:t>
            </w:r>
            <w:r w:rsidRPr="00CB13B4">
              <w:rPr>
                <w:rFonts w:cs="Arial"/>
                <w:lang w:eastAsia="ar-SA"/>
              </w:rPr>
              <w:t>објаве позива за подношење понуда на Порталу јавних набавки  није био неликвидан;</w:t>
            </w:r>
          </w:p>
          <w:p w14:paraId="0678B0E3" w14:textId="3C753F1A" w:rsidR="005565CE" w:rsidRPr="00D11B0F" w:rsidRDefault="005565CE" w:rsidP="00D11B0F">
            <w:pPr>
              <w:snapToGrid w:val="0"/>
              <w:spacing w:line="276" w:lineRule="auto"/>
              <w:rPr>
                <w:rFonts w:cs="Arial"/>
                <w:b/>
                <w:bCs/>
                <w:sz w:val="22"/>
                <w:szCs w:val="22"/>
                <w:u w:val="single"/>
              </w:rPr>
            </w:pPr>
          </w:p>
        </w:tc>
        <w:tc>
          <w:tcPr>
            <w:tcW w:w="6044" w:type="dxa"/>
            <w:gridSpan w:val="2"/>
            <w:tcBorders>
              <w:top w:val="single" w:sz="4" w:space="0" w:color="auto"/>
              <w:left w:val="single" w:sz="4" w:space="0" w:color="auto"/>
              <w:bottom w:val="single" w:sz="4" w:space="0" w:color="auto"/>
              <w:right w:val="double" w:sz="12" w:space="0" w:color="000000"/>
            </w:tcBorders>
            <w:tcMar>
              <w:top w:w="0" w:type="dxa"/>
              <w:left w:w="108" w:type="dxa"/>
              <w:bottom w:w="0" w:type="dxa"/>
              <w:right w:w="108" w:type="dxa"/>
            </w:tcMar>
          </w:tcPr>
          <w:p w14:paraId="15EBD2C1" w14:textId="77777777" w:rsidR="00D11B0F" w:rsidRPr="00D11B0F" w:rsidRDefault="00D11B0F" w:rsidP="00D11B0F">
            <w:pPr>
              <w:rPr>
                <w:rFonts w:cs="Arial"/>
                <w:sz w:val="22"/>
                <w:szCs w:val="22"/>
                <w:lang w:val="sr-Cyrl-RS"/>
              </w:rPr>
            </w:pPr>
          </w:p>
          <w:p w14:paraId="586A187B" w14:textId="130100F8" w:rsidR="00D11B0F" w:rsidRDefault="00D11B0F" w:rsidP="00D11B0F">
            <w:pPr>
              <w:rPr>
                <w:rFonts w:cs="Arial"/>
                <w:sz w:val="22"/>
                <w:szCs w:val="22"/>
                <w:lang w:val="sr-Cyrl-RS"/>
              </w:rPr>
            </w:pPr>
          </w:p>
          <w:p w14:paraId="288EEF2E" w14:textId="0C2682D1" w:rsidR="001127B2" w:rsidRPr="00D11B0F" w:rsidRDefault="00D11B0F" w:rsidP="00D11B0F">
            <w:pPr>
              <w:tabs>
                <w:tab w:val="left" w:pos="1358"/>
              </w:tabs>
              <w:rPr>
                <w:rFonts w:cs="Arial"/>
                <w:sz w:val="22"/>
                <w:szCs w:val="22"/>
                <w:lang w:val="sr-Cyrl-RS"/>
              </w:rPr>
            </w:pPr>
            <w:r>
              <w:rPr>
                <w:rFonts w:cs="Arial"/>
                <w:sz w:val="22"/>
                <w:szCs w:val="22"/>
                <w:lang w:val="sr-Cyrl-RS"/>
              </w:rPr>
              <w:tab/>
            </w:r>
            <w:r w:rsidRPr="00CB13B4">
              <w:rPr>
                <w:rFonts w:cs="Arial"/>
              </w:rPr>
              <w:t>Потврда Народне банке Србије да Понуђач није био неликвидан у последњих шест месеци који претходе дану објављивања позива за подношење понуда на Порталу јавних набавки;</w:t>
            </w:r>
          </w:p>
        </w:tc>
      </w:tr>
      <w:tr w:rsidR="009D1DD7" w:rsidRPr="00417654" w14:paraId="627C2487" w14:textId="77777777" w:rsidTr="00727A71">
        <w:trPr>
          <w:jc w:val="center"/>
        </w:trPr>
        <w:tc>
          <w:tcPr>
            <w:tcW w:w="664" w:type="dxa"/>
            <w:tcBorders>
              <w:top w:val="single" w:sz="4" w:space="0" w:color="000000"/>
              <w:left w:val="double" w:sz="12"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3B87490" w14:textId="4ECA748E" w:rsidR="009D1DD7" w:rsidRPr="009D1DD7" w:rsidRDefault="00A43F6F" w:rsidP="001127B2">
            <w:pPr>
              <w:jc w:val="center"/>
              <w:rPr>
                <w:rFonts w:cs="Arial"/>
                <w:b/>
                <w:bCs/>
                <w:sz w:val="22"/>
                <w:szCs w:val="22"/>
                <w:lang w:val="sr-Cyrl-RS" w:eastAsia="ar-SA"/>
              </w:rPr>
            </w:pPr>
            <w:r>
              <w:rPr>
                <w:rFonts w:cs="Arial"/>
                <w:b/>
                <w:bCs/>
                <w:sz w:val="22"/>
                <w:szCs w:val="22"/>
                <w:lang w:val="sr-Cyrl-RS" w:eastAsia="ar-SA"/>
              </w:rPr>
              <w:lastRenderedPageBreak/>
              <w:t>6</w:t>
            </w:r>
            <w:r w:rsidR="009D1DD7">
              <w:rPr>
                <w:rFonts w:cs="Arial"/>
                <w:b/>
                <w:bCs/>
                <w:sz w:val="22"/>
                <w:szCs w:val="22"/>
                <w:lang w:val="sr-Cyrl-RS" w:eastAsia="ar-SA"/>
              </w:rPr>
              <w:t>.</w:t>
            </w:r>
          </w:p>
        </w:tc>
        <w:tc>
          <w:tcPr>
            <w:tcW w:w="4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55E88" w14:textId="77777777" w:rsidR="00AB1001" w:rsidRPr="00AB1001" w:rsidRDefault="00AB1001" w:rsidP="00AB1001">
            <w:pPr>
              <w:widowControl/>
              <w:suppressAutoHyphens w:val="0"/>
              <w:autoSpaceDN/>
              <w:snapToGrid w:val="0"/>
              <w:spacing w:line="276" w:lineRule="auto"/>
              <w:ind w:left="317" w:hanging="357"/>
              <w:jc w:val="both"/>
              <w:textAlignment w:val="auto"/>
              <w:rPr>
                <w:rFonts w:cs="Arial"/>
                <w:b/>
                <w:bCs/>
                <w:lang w:val="sr-Cyrl-RS"/>
              </w:rPr>
            </w:pPr>
            <w:r w:rsidRPr="00AB1001">
              <w:rPr>
                <w:rFonts w:cs="Arial"/>
                <w:b/>
                <w:bCs/>
                <w:lang w:val="sr-Cyrl-RS"/>
              </w:rPr>
              <w:t>Технички капацитет</w:t>
            </w:r>
          </w:p>
          <w:p w14:paraId="13A87421" w14:textId="77777777" w:rsidR="00AB1001" w:rsidRPr="00AB1001" w:rsidRDefault="00AB1001" w:rsidP="00AB1001">
            <w:pPr>
              <w:widowControl/>
              <w:suppressAutoHyphens w:val="0"/>
              <w:autoSpaceDN/>
              <w:snapToGrid w:val="0"/>
              <w:spacing w:line="276" w:lineRule="auto"/>
              <w:ind w:left="317" w:hanging="357"/>
              <w:jc w:val="both"/>
              <w:textAlignment w:val="auto"/>
              <w:rPr>
                <w:rFonts w:cs="Arial"/>
                <w:b/>
                <w:bCs/>
                <w:lang w:val="sr-Cyrl-RS"/>
              </w:rPr>
            </w:pPr>
          </w:p>
          <w:p w14:paraId="407BDF0B" w14:textId="77777777" w:rsidR="00AB1001" w:rsidRPr="00AB1001" w:rsidRDefault="00AB1001" w:rsidP="00AB1001">
            <w:pPr>
              <w:widowControl/>
              <w:suppressAutoHyphens w:val="0"/>
              <w:autoSpaceDN/>
              <w:snapToGrid w:val="0"/>
              <w:ind w:hanging="7"/>
              <w:contextualSpacing/>
              <w:textAlignment w:val="auto"/>
              <w:rPr>
                <w:rFonts w:cs="Arial"/>
                <w:b/>
                <w:bCs/>
                <w:lang w:val="sr-Cyrl-RS"/>
              </w:rPr>
            </w:pPr>
            <w:r w:rsidRPr="00AB1001">
              <w:rPr>
                <w:rFonts w:cs="Arial"/>
                <w:b/>
                <w:bCs/>
                <w:lang w:val="sr-Cyrl-RS"/>
              </w:rPr>
              <w:t xml:space="preserve">Понуђач располаже неопходним техничким капацитетом ако у тренутку отварања понуде поседује најмање:  </w:t>
            </w:r>
          </w:p>
          <w:p w14:paraId="6076B061" w14:textId="77777777" w:rsidR="00F52F00" w:rsidRDefault="00F52F00" w:rsidP="00AB1001">
            <w:pPr>
              <w:widowControl/>
              <w:suppressAutoHyphens w:val="0"/>
              <w:autoSpaceDN/>
              <w:snapToGrid w:val="0"/>
              <w:ind w:left="34" w:hanging="7"/>
              <w:contextualSpacing/>
              <w:jc w:val="both"/>
              <w:textAlignment w:val="auto"/>
              <w:rPr>
                <w:rFonts w:cs="Arial"/>
                <w:bCs/>
                <w:lang w:val="sr-Cyrl-RS"/>
              </w:rPr>
            </w:pPr>
          </w:p>
          <w:p w14:paraId="24EC5D66" w14:textId="63E8439C" w:rsidR="00AB1001" w:rsidRPr="00AB1001" w:rsidRDefault="00AB1001" w:rsidP="00AB1001">
            <w:pPr>
              <w:widowControl/>
              <w:suppressAutoHyphens w:val="0"/>
              <w:autoSpaceDN/>
              <w:snapToGrid w:val="0"/>
              <w:ind w:left="34" w:hanging="7"/>
              <w:contextualSpacing/>
              <w:jc w:val="both"/>
              <w:textAlignment w:val="auto"/>
              <w:rPr>
                <w:rFonts w:cs="Arial"/>
                <w:bCs/>
                <w:lang w:val="sr-Cyrl-RS"/>
              </w:rPr>
            </w:pPr>
            <w:r w:rsidRPr="00AB1001">
              <w:rPr>
                <w:rFonts w:cs="Arial"/>
                <w:bCs/>
                <w:lang w:val="sr-Cyrl-RS"/>
              </w:rPr>
              <w:t>- 1 (један) комплет опреме за пуњење и пражњење АКУ батерија минималне снаге 10А;</w:t>
            </w:r>
          </w:p>
          <w:p w14:paraId="1AC7D3FF" w14:textId="77777777" w:rsidR="00AB1001" w:rsidRPr="00AB1001" w:rsidRDefault="00AB1001" w:rsidP="00AB1001">
            <w:pPr>
              <w:widowControl/>
              <w:suppressAutoHyphens w:val="0"/>
              <w:autoSpaceDN/>
              <w:snapToGrid w:val="0"/>
              <w:ind w:left="34" w:hanging="7"/>
              <w:contextualSpacing/>
              <w:jc w:val="both"/>
              <w:textAlignment w:val="auto"/>
              <w:rPr>
                <w:rFonts w:cs="Arial"/>
                <w:bCs/>
                <w:lang w:val="sr-Cyrl-RS"/>
              </w:rPr>
            </w:pPr>
            <w:r w:rsidRPr="00AB1001">
              <w:rPr>
                <w:rFonts w:cs="Arial"/>
                <w:bCs/>
                <w:lang w:val="sr-Cyrl-RS"/>
              </w:rPr>
              <w:t xml:space="preserve">- 1 (један) комплет опреме за испитивање електролита;  </w:t>
            </w:r>
          </w:p>
          <w:p w14:paraId="7F1C8B1D" w14:textId="77777777" w:rsidR="00AB1001" w:rsidRPr="00AB1001" w:rsidRDefault="00AB1001" w:rsidP="00AB1001">
            <w:pPr>
              <w:widowControl/>
              <w:tabs>
                <w:tab w:val="left" w:pos="251"/>
              </w:tabs>
              <w:suppressAutoHyphens w:val="0"/>
              <w:autoSpaceDN/>
              <w:snapToGrid w:val="0"/>
              <w:ind w:left="34" w:hanging="7"/>
              <w:contextualSpacing/>
              <w:jc w:val="both"/>
              <w:textAlignment w:val="auto"/>
              <w:rPr>
                <w:rFonts w:cs="Arial"/>
                <w:bCs/>
                <w:lang w:val="sr-Cyrl-RS"/>
              </w:rPr>
            </w:pPr>
            <w:r w:rsidRPr="00AB1001">
              <w:rPr>
                <w:rFonts w:cs="Arial"/>
                <w:bCs/>
                <w:lang w:val="sr-Cyrl-RS"/>
              </w:rPr>
              <w:t xml:space="preserve">- 1 (једну) термовизиjску камеру; </w:t>
            </w:r>
          </w:p>
          <w:p w14:paraId="065CA27D" w14:textId="0511E18F" w:rsidR="0031003C" w:rsidRPr="007A06A2" w:rsidRDefault="00AB1001" w:rsidP="00AB1001">
            <w:pPr>
              <w:jc w:val="both"/>
              <w:rPr>
                <w:rFonts w:cs="Arial"/>
                <w:lang w:val="sr-Cyrl-RS" w:eastAsia="ar-SA"/>
              </w:rPr>
            </w:pPr>
            <w:r w:rsidRPr="00AB1001">
              <w:rPr>
                <w:rFonts w:cs="Arial"/>
                <w:bCs/>
                <w:lang w:val="sr-Cyrl-RS"/>
              </w:rPr>
              <w:t>- 1 (један) сет припадајућег електро прибора;</w:t>
            </w:r>
          </w:p>
        </w:tc>
        <w:tc>
          <w:tcPr>
            <w:tcW w:w="6044" w:type="dxa"/>
            <w:gridSpan w:val="2"/>
            <w:tcBorders>
              <w:top w:val="single" w:sz="4" w:space="0" w:color="auto"/>
              <w:left w:val="single" w:sz="4" w:space="0" w:color="auto"/>
              <w:bottom w:val="single" w:sz="4" w:space="0" w:color="auto"/>
              <w:right w:val="double" w:sz="12" w:space="0" w:color="000000"/>
            </w:tcBorders>
            <w:tcMar>
              <w:top w:w="0" w:type="dxa"/>
              <w:left w:w="108" w:type="dxa"/>
              <w:bottom w:w="0" w:type="dxa"/>
              <w:right w:w="108" w:type="dxa"/>
            </w:tcMar>
          </w:tcPr>
          <w:p w14:paraId="5CA90398" w14:textId="77777777" w:rsidR="007A06A2" w:rsidRPr="007A06A2" w:rsidRDefault="007A06A2" w:rsidP="007A06A2">
            <w:pPr>
              <w:tabs>
                <w:tab w:val="left" w:pos="556"/>
                <w:tab w:val="left" w:pos="702"/>
              </w:tabs>
              <w:ind w:firstLine="130"/>
              <w:rPr>
                <w:rFonts w:eastAsia="Calibri" w:cs="Arial"/>
                <w:b/>
                <w:bCs/>
                <w:iCs/>
                <w:sz w:val="22"/>
                <w:szCs w:val="22"/>
                <w:lang w:val="sr-Latn-RS"/>
              </w:rPr>
            </w:pPr>
          </w:p>
          <w:p w14:paraId="3FB5D9EC" w14:textId="77777777" w:rsidR="00AB1001" w:rsidRPr="00AB1001" w:rsidRDefault="00AB1001" w:rsidP="00AB1001">
            <w:pPr>
              <w:tabs>
                <w:tab w:val="left" w:pos="556"/>
                <w:tab w:val="left" w:pos="702"/>
              </w:tabs>
              <w:ind w:firstLine="130"/>
              <w:rPr>
                <w:rFonts w:eastAsia="Calibri" w:cs="Arial"/>
                <w:bCs/>
                <w:iCs/>
                <w:lang w:val="sr-Cyrl-RS"/>
              </w:rPr>
            </w:pPr>
          </w:p>
          <w:p w14:paraId="2A56BB5E" w14:textId="312F577E" w:rsidR="00AB1001" w:rsidRPr="00AB1001" w:rsidRDefault="00AB1001" w:rsidP="00AB1001">
            <w:pPr>
              <w:tabs>
                <w:tab w:val="left" w:pos="556"/>
                <w:tab w:val="left" w:pos="702"/>
              </w:tabs>
              <w:ind w:firstLine="130"/>
              <w:rPr>
                <w:rFonts w:eastAsia="Calibri" w:cs="Arial"/>
                <w:bCs/>
                <w:iCs/>
                <w:lang w:val="sr-Cyrl-RS"/>
              </w:rPr>
            </w:pPr>
          </w:p>
          <w:p w14:paraId="2AD257B9" w14:textId="5C5EC2D0" w:rsidR="009D1DD7" w:rsidRPr="00D11B0F" w:rsidRDefault="00AB1001" w:rsidP="00AB1001">
            <w:pPr>
              <w:rPr>
                <w:rFonts w:cs="Arial"/>
                <w:sz w:val="22"/>
                <w:szCs w:val="22"/>
                <w:lang w:val="sr-Cyrl-RS"/>
              </w:rPr>
            </w:pPr>
            <w:r w:rsidRPr="00AB1001">
              <w:rPr>
                <w:rFonts w:eastAsia="Calibri" w:cs="Arial"/>
                <w:bCs/>
                <w:iCs/>
                <w:lang w:val="sr-Cyrl-RS"/>
              </w:rPr>
              <w:t>-</w:t>
            </w:r>
            <w:r w:rsidRPr="00AB1001">
              <w:rPr>
                <w:rFonts w:eastAsia="Calibri" w:cs="Arial"/>
                <w:bCs/>
                <w:iCs/>
                <w:lang w:val="sr-Cyrl-RS"/>
              </w:rPr>
              <w:tab/>
              <w:t xml:space="preserve">- Фотокопија извода из последње потписане и оверене пописне листе, са обележеном траженом опремом;      </w:t>
            </w:r>
          </w:p>
        </w:tc>
      </w:tr>
      <w:tr w:rsidR="00AB1001" w:rsidRPr="00417654" w14:paraId="606E9B6E" w14:textId="77777777" w:rsidTr="00727A71">
        <w:trPr>
          <w:jc w:val="center"/>
        </w:trPr>
        <w:tc>
          <w:tcPr>
            <w:tcW w:w="664" w:type="dxa"/>
            <w:tcBorders>
              <w:top w:val="single" w:sz="4" w:space="0" w:color="000000"/>
              <w:left w:val="double" w:sz="12"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8497D76" w14:textId="6724E23A" w:rsidR="00AB1001" w:rsidRPr="00AB1001" w:rsidRDefault="00A43F6F" w:rsidP="001127B2">
            <w:pPr>
              <w:jc w:val="center"/>
              <w:rPr>
                <w:rFonts w:cs="Arial"/>
                <w:b/>
                <w:bCs/>
                <w:sz w:val="22"/>
                <w:szCs w:val="22"/>
                <w:lang w:val="sr-Latn-RS" w:eastAsia="ar-SA"/>
              </w:rPr>
            </w:pPr>
            <w:r>
              <w:rPr>
                <w:rFonts w:cs="Arial"/>
                <w:b/>
                <w:bCs/>
                <w:sz w:val="22"/>
                <w:szCs w:val="22"/>
                <w:lang w:val="sr-Latn-RS" w:eastAsia="ar-SA"/>
              </w:rPr>
              <w:t>7</w:t>
            </w:r>
            <w:r w:rsidR="00AB1001">
              <w:rPr>
                <w:rFonts w:cs="Arial"/>
                <w:b/>
                <w:bCs/>
                <w:sz w:val="22"/>
                <w:szCs w:val="22"/>
                <w:lang w:val="sr-Latn-RS" w:eastAsia="ar-SA"/>
              </w:rPr>
              <w:t>.</w:t>
            </w:r>
          </w:p>
        </w:tc>
        <w:tc>
          <w:tcPr>
            <w:tcW w:w="4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3DF62" w14:textId="77777777" w:rsidR="00AB1001" w:rsidRPr="00DC765B" w:rsidRDefault="00AB1001" w:rsidP="00AB1001">
            <w:pPr>
              <w:widowControl/>
              <w:suppressAutoHyphens w:val="0"/>
              <w:autoSpaceDN/>
              <w:snapToGrid w:val="0"/>
              <w:spacing w:line="276" w:lineRule="auto"/>
              <w:ind w:left="317" w:hanging="357"/>
              <w:jc w:val="both"/>
              <w:textAlignment w:val="auto"/>
              <w:rPr>
                <w:b/>
                <w:bCs/>
                <w:lang w:val="sr-Cyrl-RS"/>
              </w:rPr>
            </w:pPr>
            <w:r w:rsidRPr="00DC765B">
              <w:rPr>
                <w:b/>
                <w:bCs/>
              </w:rPr>
              <w:t xml:space="preserve">Кадровски капацитет </w:t>
            </w:r>
          </w:p>
          <w:p w14:paraId="3BEDA71E" w14:textId="77777777" w:rsidR="00AB1001" w:rsidRPr="00DC765B" w:rsidRDefault="00AB1001" w:rsidP="00AB1001">
            <w:pPr>
              <w:widowControl/>
              <w:suppressAutoHyphens w:val="0"/>
              <w:autoSpaceDN/>
              <w:snapToGrid w:val="0"/>
              <w:spacing w:line="276" w:lineRule="auto"/>
              <w:ind w:left="317" w:hanging="357"/>
              <w:jc w:val="both"/>
              <w:textAlignment w:val="auto"/>
              <w:rPr>
                <w:b/>
                <w:bCs/>
                <w:u w:val="single"/>
              </w:rPr>
            </w:pPr>
            <w:r w:rsidRPr="00DC765B">
              <w:rPr>
                <w:b/>
                <w:bCs/>
                <w:u w:val="single"/>
              </w:rPr>
              <w:t xml:space="preserve">  </w:t>
            </w:r>
          </w:p>
          <w:p w14:paraId="3ACBC9FE" w14:textId="7A282F28" w:rsidR="00AB1001" w:rsidRPr="00DC765B" w:rsidRDefault="00AB1001" w:rsidP="00A43F6F">
            <w:pPr>
              <w:widowControl/>
              <w:suppressAutoHyphens w:val="0"/>
              <w:autoSpaceDN/>
              <w:snapToGrid w:val="0"/>
              <w:spacing w:line="276" w:lineRule="auto"/>
              <w:textAlignment w:val="auto"/>
              <w:rPr>
                <w:rFonts w:cs="Arial"/>
                <w:b/>
                <w:lang w:val="sr-Cyrl-CS"/>
              </w:rPr>
            </w:pPr>
            <w:r w:rsidRPr="00DC765B">
              <w:rPr>
                <w:b/>
                <w:bCs/>
              </w:rPr>
              <w:t>Понуђач располаже неопходним кадровским капацитетом</w:t>
            </w:r>
            <w:r w:rsidRPr="00DC765B">
              <w:rPr>
                <w:b/>
                <w:bCs/>
                <w:lang w:val="sr-Cyrl-RS"/>
              </w:rPr>
              <w:t>,</w:t>
            </w:r>
            <w:r w:rsidRPr="00DC765B">
              <w:rPr>
                <w:b/>
                <w:bCs/>
              </w:rPr>
              <w:t xml:space="preserve"> ако у тренутку отварања понуд</w:t>
            </w:r>
            <w:r w:rsidRPr="00DC765B">
              <w:rPr>
                <w:b/>
                <w:bCs/>
                <w:lang w:val="sr-Cyrl-RS"/>
              </w:rPr>
              <w:t>е</w:t>
            </w:r>
            <w:r w:rsidR="00A43F6F" w:rsidRPr="00DC765B">
              <w:rPr>
                <w:b/>
                <w:bCs/>
              </w:rPr>
              <w:t xml:space="preserve">, у радном односу има најмање </w:t>
            </w:r>
            <w:r w:rsidRPr="00DC765B">
              <w:rPr>
                <w:rFonts w:cs="Arial"/>
                <w:b/>
                <w:lang w:val="sr-Cyrl-CS"/>
              </w:rPr>
              <w:t xml:space="preserve">3 запослена извршиоца и то: </w:t>
            </w:r>
          </w:p>
          <w:p w14:paraId="72A61255" w14:textId="77777777" w:rsidR="00A43F6F" w:rsidRPr="00DC765B" w:rsidRDefault="00A43F6F" w:rsidP="00A43F6F">
            <w:pPr>
              <w:widowControl/>
              <w:suppressAutoHyphens w:val="0"/>
              <w:autoSpaceDN/>
              <w:snapToGrid w:val="0"/>
              <w:spacing w:line="276" w:lineRule="auto"/>
              <w:textAlignment w:val="auto"/>
              <w:rPr>
                <w:b/>
                <w:bCs/>
                <w:lang w:val="sr-Cyrl-RS"/>
              </w:rPr>
            </w:pPr>
          </w:p>
          <w:p w14:paraId="3710ED51" w14:textId="77777777" w:rsidR="00AB1001" w:rsidRPr="00DC765B" w:rsidRDefault="00AB1001" w:rsidP="00AB1001">
            <w:pPr>
              <w:widowControl/>
              <w:tabs>
                <w:tab w:val="left" w:pos="162"/>
                <w:tab w:val="left" w:pos="252"/>
                <w:tab w:val="left" w:pos="432"/>
                <w:tab w:val="left" w:pos="522"/>
                <w:tab w:val="left" w:pos="642"/>
              </w:tabs>
              <w:suppressAutoHyphens w:val="0"/>
              <w:autoSpaceDN/>
              <w:snapToGrid w:val="0"/>
              <w:ind w:left="317" w:hanging="357"/>
              <w:contextualSpacing/>
              <w:jc w:val="both"/>
              <w:textAlignment w:val="auto"/>
              <w:rPr>
                <w:rFonts w:cs="Arial"/>
                <w:lang w:val="sr-Cyrl-CS"/>
              </w:rPr>
            </w:pPr>
            <w:r w:rsidRPr="00DC765B">
              <w:rPr>
                <w:rFonts w:cs="Arial"/>
                <w:lang w:val="sr-Cyrl-CS"/>
              </w:rPr>
              <w:t xml:space="preserve"> - 1 електро инжењер; </w:t>
            </w:r>
          </w:p>
          <w:p w14:paraId="1F6D0050" w14:textId="2B26D45B" w:rsidR="00AB1001" w:rsidRPr="00DC765B" w:rsidRDefault="00AB1001" w:rsidP="00AB1001">
            <w:pPr>
              <w:widowControl/>
              <w:tabs>
                <w:tab w:val="left" w:pos="162"/>
                <w:tab w:val="left" w:pos="252"/>
                <w:tab w:val="left" w:pos="432"/>
                <w:tab w:val="left" w:pos="522"/>
                <w:tab w:val="left" w:pos="642"/>
              </w:tabs>
              <w:suppressAutoHyphens w:val="0"/>
              <w:autoSpaceDN/>
              <w:snapToGrid w:val="0"/>
              <w:ind w:left="317" w:hanging="357"/>
              <w:contextualSpacing/>
              <w:jc w:val="both"/>
              <w:textAlignment w:val="auto"/>
              <w:rPr>
                <w:rFonts w:cs="Arial"/>
                <w:lang w:val="sr-Cyrl-CS"/>
              </w:rPr>
            </w:pPr>
            <w:r w:rsidRPr="00DC765B">
              <w:rPr>
                <w:rFonts w:cs="Arial"/>
                <w:lang w:val="sr-Cyrl-CS"/>
              </w:rPr>
              <w:t xml:space="preserve"> - 2 радника електро струке (минимум III </w:t>
            </w:r>
            <w:r w:rsidR="00FE027E">
              <w:rPr>
                <w:rFonts w:cs="Arial"/>
                <w:lang w:val="sr-Cyrl-CS"/>
              </w:rPr>
              <w:t xml:space="preserve">степен </w:t>
            </w:r>
            <w:r w:rsidR="00DC765B">
              <w:rPr>
                <w:rFonts w:cs="Arial"/>
                <w:lang w:val="sr-Cyrl-CS"/>
              </w:rPr>
              <w:t>стручне спреме</w:t>
            </w:r>
            <w:r w:rsidRPr="00DC765B">
              <w:rPr>
                <w:rFonts w:cs="Arial"/>
                <w:lang w:val="sr-Cyrl-CS"/>
              </w:rPr>
              <w:t>);</w:t>
            </w:r>
          </w:p>
          <w:p w14:paraId="33B1C645" w14:textId="77777777" w:rsidR="00AB1001" w:rsidRPr="00DC765B" w:rsidRDefault="00AB1001" w:rsidP="00AB1001">
            <w:pPr>
              <w:widowControl/>
              <w:tabs>
                <w:tab w:val="left" w:pos="162"/>
                <w:tab w:val="left" w:pos="252"/>
                <w:tab w:val="left" w:pos="432"/>
                <w:tab w:val="left" w:pos="522"/>
                <w:tab w:val="left" w:pos="642"/>
              </w:tabs>
              <w:suppressAutoHyphens w:val="0"/>
              <w:autoSpaceDN/>
              <w:snapToGrid w:val="0"/>
              <w:ind w:left="317" w:hanging="357"/>
              <w:contextualSpacing/>
              <w:jc w:val="both"/>
              <w:textAlignment w:val="auto"/>
              <w:rPr>
                <w:rFonts w:cs="Arial"/>
                <w:lang w:val="sr-Cyrl-CS"/>
              </w:rPr>
            </w:pPr>
          </w:p>
          <w:p w14:paraId="46100A4D" w14:textId="77777777" w:rsidR="00AB1001" w:rsidRPr="00DC765B" w:rsidRDefault="00AB1001" w:rsidP="00AB1001">
            <w:pPr>
              <w:widowControl/>
              <w:suppressAutoHyphens w:val="0"/>
              <w:autoSpaceDN/>
              <w:snapToGrid w:val="0"/>
              <w:ind w:left="34" w:hanging="34"/>
              <w:jc w:val="both"/>
              <w:textAlignment w:val="auto"/>
              <w:rPr>
                <w:b/>
                <w:bCs/>
                <w:lang w:val="sr-Cyrl-RS"/>
              </w:rPr>
            </w:pPr>
            <w:r w:rsidRPr="00DC765B">
              <w:rPr>
                <w:b/>
                <w:bCs/>
              </w:rPr>
              <w:t>односно има радно ангажоване наведене раднике (по основу другог облика ангажовања ван радног односа, предвиђеног члановима 197, 199 или 202. Закона о раду);</w:t>
            </w:r>
            <w:r w:rsidRPr="00DC765B">
              <w:rPr>
                <w:b/>
                <w:bCs/>
                <w:lang w:val="sr-Cyrl-RS"/>
              </w:rPr>
              <w:t xml:space="preserve">  </w:t>
            </w:r>
          </w:p>
          <w:p w14:paraId="265EE3B2" w14:textId="77777777" w:rsidR="00AB1001" w:rsidRPr="007A06A2" w:rsidRDefault="00AB1001" w:rsidP="007A06A2">
            <w:pPr>
              <w:jc w:val="both"/>
              <w:rPr>
                <w:rFonts w:cs="Arial"/>
                <w:lang w:val="sr-Latn-RS" w:eastAsia="ar-SA"/>
              </w:rPr>
            </w:pPr>
          </w:p>
        </w:tc>
        <w:tc>
          <w:tcPr>
            <w:tcW w:w="6044" w:type="dxa"/>
            <w:gridSpan w:val="2"/>
            <w:tcBorders>
              <w:top w:val="single" w:sz="4" w:space="0" w:color="auto"/>
              <w:left w:val="single" w:sz="4" w:space="0" w:color="auto"/>
              <w:bottom w:val="single" w:sz="4" w:space="0" w:color="auto"/>
              <w:right w:val="double" w:sz="12" w:space="0" w:color="000000"/>
            </w:tcBorders>
            <w:tcMar>
              <w:top w:w="0" w:type="dxa"/>
              <w:left w:w="108" w:type="dxa"/>
              <w:bottom w:w="0" w:type="dxa"/>
              <w:right w:w="108" w:type="dxa"/>
            </w:tcMar>
          </w:tcPr>
          <w:p w14:paraId="1A373B53" w14:textId="124CED27" w:rsidR="00AB1001" w:rsidRDefault="00AB1001" w:rsidP="00AB1001">
            <w:pPr>
              <w:rPr>
                <w:rFonts w:eastAsia="Calibri" w:cs="Arial"/>
                <w:sz w:val="22"/>
                <w:szCs w:val="22"/>
                <w:lang w:val="sr-Latn-RS"/>
              </w:rPr>
            </w:pPr>
          </w:p>
          <w:p w14:paraId="303904B7" w14:textId="77777777" w:rsidR="00AB1001" w:rsidRPr="00AB1001" w:rsidRDefault="00AB1001" w:rsidP="00AB1001">
            <w:pPr>
              <w:widowControl/>
              <w:tabs>
                <w:tab w:val="left" w:pos="-18"/>
              </w:tabs>
              <w:suppressAutoHyphens w:val="0"/>
              <w:autoSpaceDN/>
              <w:spacing w:line="276" w:lineRule="auto"/>
              <w:ind w:left="317" w:hanging="357"/>
              <w:jc w:val="both"/>
              <w:textAlignment w:val="auto"/>
              <w:rPr>
                <w:b/>
                <w:lang w:val="sr-Cyrl-RS"/>
              </w:rPr>
            </w:pPr>
            <w:r w:rsidRPr="00AB1001">
              <w:rPr>
                <w:b/>
                <w:lang w:val="sr-Cyrl-RS"/>
              </w:rPr>
              <w:t xml:space="preserve">За све тражене извршиоце доставити:    </w:t>
            </w:r>
          </w:p>
          <w:p w14:paraId="1676ACAF" w14:textId="77777777" w:rsidR="00AB1001" w:rsidRPr="00AB1001" w:rsidRDefault="00AB1001" w:rsidP="00AB1001">
            <w:pPr>
              <w:widowControl/>
              <w:tabs>
                <w:tab w:val="left" w:pos="-18"/>
              </w:tabs>
              <w:suppressAutoHyphens w:val="0"/>
              <w:autoSpaceDN/>
              <w:spacing w:line="276" w:lineRule="auto"/>
              <w:ind w:left="317" w:hanging="357"/>
              <w:jc w:val="both"/>
              <w:textAlignment w:val="auto"/>
            </w:pPr>
          </w:p>
          <w:p w14:paraId="61CB84FF" w14:textId="57714404" w:rsidR="00AB1001" w:rsidRPr="00AB1001" w:rsidRDefault="00A43F6F" w:rsidP="00AB1001">
            <w:pPr>
              <w:widowControl/>
              <w:tabs>
                <w:tab w:val="left" w:pos="-18"/>
              </w:tabs>
              <w:suppressAutoHyphens w:val="0"/>
              <w:autoSpaceDN/>
              <w:spacing w:line="276" w:lineRule="auto"/>
              <w:ind w:left="317" w:hanging="357"/>
              <w:jc w:val="both"/>
              <w:textAlignment w:val="auto"/>
            </w:pPr>
            <w:r>
              <w:t>-</w:t>
            </w:r>
            <w:r w:rsidR="00AB1001" w:rsidRPr="00AB1001">
              <w:t xml:space="preserve"> Фотокопија пријаве - одјаве на обавезно социјално осигурање, издате од надлежног Фонда ПИО (образац М или М3А), и фотокопија важећег Уговора о раду (за лица у радном односу);</w:t>
            </w:r>
          </w:p>
          <w:p w14:paraId="57BA1928" w14:textId="738DBEA1" w:rsidR="00AB1001" w:rsidRDefault="00A43F6F" w:rsidP="00AB1001">
            <w:pPr>
              <w:widowControl/>
              <w:tabs>
                <w:tab w:val="left" w:pos="-18"/>
              </w:tabs>
              <w:suppressAutoHyphens w:val="0"/>
              <w:autoSpaceDN/>
              <w:spacing w:line="276" w:lineRule="auto"/>
              <w:ind w:left="317" w:hanging="357"/>
              <w:jc w:val="both"/>
              <w:textAlignment w:val="auto"/>
            </w:pPr>
            <w:r>
              <w:t>-</w:t>
            </w:r>
            <w:r w:rsidR="00AB1001" w:rsidRPr="00AB1001">
              <w:t xml:space="preserve"> Фотокопија пријаве - одјаве на обавезно социјално осигурање, издате од надлежног Фонда ПИО (образац М или М3А) и фотокопија важећег Уговора о обављању повремено привремених послова (за лица ангажована ван радног односа сходно члану 197. Закона о раду);</w:t>
            </w:r>
          </w:p>
          <w:p w14:paraId="2FE3FF0F" w14:textId="1FD70CB1" w:rsidR="00A43F6F" w:rsidRPr="00A43F6F" w:rsidRDefault="00A43F6F" w:rsidP="00AB1001">
            <w:pPr>
              <w:widowControl/>
              <w:tabs>
                <w:tab w:val="left" w:pos="-18"/>
              </w:tabs>
              <w:suppressAutoHyphens w:val="0"/>
              <w:autoSpaceDN/>
              <w:spacing w:line="276" w:lineRule="auto"/>
              <w:ind w:left="317" w:hanging="357"/>
              <w:jc w:val="both"/>
              <w:textAlignment w:val="auto"/>
              <w:rPr>
                <w:lang w:val="sr-Cyrl-RS"/>
              </w:rPr>
            </w:pPr>
            <w:r>
              <w:rPr>
                <w:lang w:val="sr-Cyrl-RS"/>
              </w:rPr>
              <w:t>- фотокопија дипломе о стеченој стручној спреми</w:t>
            </w:r>
          </w:p>
          <w:p w14:paraId="1963EA4D" w14:textId="77777777" w:rsidR="00AB1001" w:rsidRDefault="00AB1001" w:rsidP="00AB1001">
            <w:pPr>
              <w:widowControl/>
              <w:tabs>
                <w:tab w:val="left" w:pos="-18"/>
              </w:tabs>
              <w:suppressAutoHyphens w:val="0"/>
              <w:autoSpaceDN/>
              <w:ind w:left="317" w:hanging="357"/>
              <w:jc w:val="both"/>
              <w:textAlignment w:val="auto"/>
            </w:pPr>
            <w:r w:rsidRPr="00AB1001">
              <w:t>3. Фотокопија важећег Уговора о делу или Уговора о допунском раду (за лица ангажована ван радног односа сходно члану 199. или 202. Закона о раду);</w:t>
            </w:r>
          </w:p>
          <w:p w14:paraId="29204C7D" w14:textId="02ED1923" w:rsidR="00AB1001" w:rsidRPr="00AB1001" w:rsidRDefault="00AB1001" w:rsidP="00AB1001">
            <w:pPr>
              <w:widowControl/>
              <w:tabs>
                <w:tab w:val="left" w:pos="-18"/>
              </w:tabs>
              <w:suppressAutoHyphens w:val="0"/>
              <w:autoSpaceDN/>
              <w:ind w:left="317" w:hanging="357"/>
              <w:jc w:val="both"/>
              <w:textAlignment w:val="auto"/>
              <w:rPr>
                <w:lang w:val="sr-Cyrl-RS"/>
              </w:rPr>
            </w:pPr>
            <w:r>
              <w:t xml:space="preserve">4. </w:t>
            </w:r>
            <w:r>
              <w:rPr>
                <w:lang w:val="sr-Cyrl-RS"/>
              </w:rPr>
              <w:t xml:space="preserve">  Фотокопија дипломе о стеченој стручној спреми.</w:t>
            </w:r>
          </w:p>
          <w:p w14:paraId="2C32B43B" w14:textId="77777777" w:rsidR="00AB1001" w:rsidRPr="00AB1001" w:rsidRDefault="00AB1001" w:rsidP="00AB1001">
            <w:pPr>
              <w:ind w:firstLine="720"/>
              <w:rPr>
                <w:rFonts w:eastAsia="Calibri" w:cs="Arial"/>
                <w:sz w:val="22"/>
                <w:szCs w:val="22"/>
                <w:lang w:val="sr-Latn-RS"/>
              </w:rPr>
            </w:pPr>
          </w:p>
        </w:tc>
      </w:tr>
    </w:tbl>
    <w:p w14:paraId="66C31C57" w14:textId="77777777" w:rsidR="007A06A2" w:rsidRDefault="007A06A2" w:rsidP="002219B7">
      <w:pPr>
        <w:jc w:val="both"/>
        <w:rPr>
          <w:rFonts w:cs="Arial"/>
          <w:sz w:val="22"/>
          <w:szCs w:val="22"/>
          <w:lang w:val="sr-Cyrl-RS" w:eastAsia="zh-CN"/>
        </w:rPr>
      </w:pPr>
    </w:p>
    <w:p w14:paraId="2147A311" w14:textId="1DCB560D" w:rsidR="002219B7" w:rsidRPr="00F06B5D" w:rsidRDefault="00F30244" w:rsidP="002219B7">
      <w:pPr>
        <w:jc w:val="both"/>
        <w:rPr>
          <w:rFonts w:cs="Arial"/>
          <w:sz w:val="22"/>
          <w:szCs w:val="22"/>
          <w:lang w:val="sr-Cyrl-RS" w:eastAsia="zh-CN"/>
        </w:rPr>
      </w:pPr>
      <w:r w:rsidRPr="00F06B5D">
        <w:rPr>
          <w:rFonts w:cs="Arial"/>
          <w:sz w:val="22"/>
          <w:szCs w:val="22"/>
          <w:lang w:val="sr-Cyrl-RS" w:eastAsia="zh-CN"/>
        </w:rPr>
        <w:t xml:space="preserve">ОБРАЗЛОЖЕЊЕ ЗАХТЕВАНОГ НЕОПХОДНОГ ФИНАНСИЈСКОГ КАПАЦИТЕТА </w:t>
      </w:r>
      <w:r w:rsidR="002219B7" w:rsidRPr="00F06B5D">
        <w:rPr>
          <w:rFonts w:cs="Arial"/>
          <w:sz w:val="22"/>
          <w:szCs w:val="22"/>
          <w:lang w:val="sr-Cyrl-RS" w:eastAsia="zh-CN"/>
        </w:rPr>
        <w:t xml:space="preserve">: </w:t>
      </w:r>
    </w:p>
    <w:p w14:paraId="54478197" w14:textId="77777777" w:rsidR="002219B7" w:rsidRPr="00F06B5D" w:rsidRDefault="002219B7" w:rsidP="002219B7">
      <w:pPr>
        <w:jc w:val="both"/>
        <w:rPr>
          <w:rFonts w:cs="Arial"/>
          <w:sz w:val="22"/>
          <w:szCs w:val="22"/>
          <w:lang w:val="sr-Cyrl-RS" w:eastAsia="zh-CN"/>
        </w:rPr>
      </w:pPr>
      <w:r w:rsidRPr="00F06B5D">
        <w:rPr>
          <w:rFonts w:cs="Arial"/>
          <w:sz w:val="22"/>
          <w:szCs w:val="22"/>
          <w:lang w:val="sr-Cyrl-RS" w:eastAsia="zh-CN"/>
        </w:rPr>
        <w:t>Процена финансијског стања Понуђача и његове способности да измирује своје обавезе у року.</w:t>
      </w:r>
    </w:p>
    <w:p w14:paraId="13E6559A" w14:textId="787D506F" w:rsidR="009C7974" w:rsidRPr="008B2CF7" w:rsidRDefault="009C7974" w:rsidP="00EE2C41">
      <w:pPr>
        <w:jc w:val="both"/>
        <w:rPr>
          <w:rFonts w:cs="Arial"/>
          <w:color w:val="FF0000"/>
          <w:sz w:val="22"/>
          <w:szCs w:val="22"/>
          <w:lang w:eastAsia="zh-CN"/>
        </w:rPr>
      </w:pPr>
    </w:p>
    <w:p w14:paraId="264BC44E" w14:textId="77777777" w:rsidR="00272A7E" w:rsidRDefault="00272A7E" w:rsidP="00272A7E">
      <w:pPr>
        <w:ind w:right="107"/>
        <w:jc w:val="both"/>
        <w:rPr>
          <w:rFonts w:cs="Arial"/>
          <w:sz w:val="22"/>
          <w:szCs w:val="22"/>
          <w:lang w:eastAsia="zh-CN"/>
        </w:rPr>
      </w:pPr>
      <w:r w:rsidRPr="006F5A8E">
        <w:rPr>
          <w:rFonts w:cs="Arial"/>
          <w:sz w:val="22"/>
          <w:szCs w:val="22"/>
          <w:lang w:eastAsia="zh-CN"/>
        </w:rPr>
        <w:t xml:space="preserve">ОБРАЗЛОЖЕЊЕ ЗАХТЕВАНОГ НЕОПХОДНОГ </w:t>
      </w:r>
      <w:r>
        <w:rPr>
          <w:rFonts w:cs="Arial"/>
          <w:sz w:val="22"/>
          <w:szCs w:val="22"/>
          <w:lang w:val="sr-Cyrl-RS" w:eastAsia="zh-CN"/>
        </w:rPr>
        <w:t>ТЕХНИЧ</w:t>
      </w:r>
      <w:r w:rsidRPr="006F5A8E">
        <w:rPr>
          <w:rFonts w:cs="Arial"/>
          <w:sz w:val="22"/>
          <w:szCs w:val="22"/>
          <w:lang w:eastAsia="zh-CN"/>
        </w:rPr>
        <w:t>КОГ КАПАЦИТЕТА</w:t>
      </w:r>
      <w:r w:rsidR="00FE027E" w:rsidRPr="006F5A8E">
        <w:rPr>
          <w:rFonts w:cs="Arial"/>
          <w:sz w:val="22"/>
          <w:szCs w:val="22"/>
          <w:lang w:eastAsia="zh-CN"/>
        </w:rPr>
        <w:t xml:space="preserve">: Имајући у виду врсту и обим </w:t>
      </w:r>
      <w:r w:rsidR="00FE027E">
        <w:rPr>
          <w:rFonts w:cs="Arial"/>
          <w:sz w:val="22"/>
          <w:szCs w:val="22"/>
          <w:lang w:val="sr-Cyrl-RS" w:eastAsia="zh-CN"/>
        </w:rPr>
        <w:t>услуг</w:t>
      </w:r>
      <w:r w:rsidR="00FE027E" w:rsidRPr="006F5A8E">
        <w:rPr>
          <w:rFonts w:cs="Arial"/>
          <w:sz w:val="22"/>
          <w:szCs w:val="22"/>
          <w:lang w:eastAsia="zh-CN"/>
        </w:rPr>
        <w:t>а кој</w:t>
      </w:r>
      <w:r w:rsidR="00FE027E">
        <w:rPr>
          <w:rFonts w:cs="Arial"/>
          <w:sz w:val="22"/>
          <w:szCs w:val="22"/>
          <w:lang w:val="sr-Cyrl-RS" w:eastAsia="zh-CN"/>
        </w:rPr>
        <w:t>е</w:t>
      </w:r>
      <w:r w:rsidR="00FE027E" w:rsidRPr="006F5A8E">
        <w:rPr>
          <w:rFonts w:cs="Arial"/>
          <w:sz w:val="22"/>
          <w:szCs w:val="22"/>
          <w:lang w:eastAsia="zh-CN"/>
        </w:rPr>
        <w:t xml:space="preserve"> су предмет јавне набавке, потребно је да Понуђач има захтеван</w:t>
      </w:r>
      <w:r w:rsidR="00FE027E">
        <w:rPr>
          <w:rFonts w:cs="Arial"/>
          <w:sz w:val="22"/>
          <w:szCs w:val="22"/>
          <w:lang w:val="sr-Cyrl-RS" w:eastAsia="zh-CN"/>
        </w:rPr>
        <w:t>у</w:t>
      </w:r>
      <w:r w:rsidR="00FE027E" w:rsidRPr="006F5A8E">
        <w:rPr>
          <w:rFonts w:cs="Arial"/>
          <w:sz w:val="22"/>
          <w:szCs w:val="22"/>
          <w:lang w:eastAsia="zh-CN"/>
        </w:rPr>
        <w:t xml:space="preserve"> </w:t>
      </w:r>
      <w:r w:rsidR="00FE027E" w:rsidRPr="00095A3C">
        <w:rPr>
          <w:rFonts w:cs="Arial"/>
          <w:sz w:val="22"/>
          <w:szCs w:val="22"/>
          <w:lang w:eastAsia="zh-CN"/>
        </w:rPr>
        <w:t>опрем</w:t>
      </w:r>
      <w:r w:rsidR="00FE027E">
        <w:rPr>
          <w:rFonts w:cs="Arial"/>
          <w:sz w:val="22"/>
          <w:szCs w:val="22"/>
          <w:lang w:val="sr-Cyrl-RS" w:eastAsia="zh-CN"/>
        </w:rPr>
        <w:t>у</w:t>
      </w:r>
      <w:r w:rsidR="00FE027E" w:rsidRPr="006F5A8E">
        <w:rPr>
          <w:rFonts w:cs="Arial"/>
          <w:sz w:val="22"/>
          <w:szCs w:val="22"/>
          <w:lang w:eastAsia="zh-CN"/>
        </w:rPr>
        <w:t>.</w:t>
      </w:r>
    </w:p>
    <w:p w14:paraId="3F5AAF39" w14:textId="39C3C43A" w:rsidR="00FE027E" w:rsidRPr="006F5A8E" w:rsidRDefault="00FE027E" w:rsidP="00272A7E">
      <w:pPr>
        <w:ind w:right="107"/>
        <w:jc w:val="both"/>
        <w:rPr>
          <w:rFonts w:cs="Arial"/>
          <w:sz w:val="22"/>
          <w:szCs w:val="22"/>
          <w:lang w:val="sr-Cyrl-RS" w:eastAsia="zh-CN"/>
        </w:rPr>
      </w:pPr>
      <w:r w:rsidRPr="006F5A8E">
        <w:rPr>
          <w:rFonts w:cs="Arial"/>
          <w:sz w:val="22"/>
          <w:szCs w:val="22"/>
          <w:lang w:eastAsia="zh-CN"/>
        </w:rPr>
        <w:t xml:space="preserve"> </w:t>
      </w:r>
      <w:r w:rsidRPr="006F5A8E">
        <w:rPr>
          <w:rFonts w:cs="Arial"/>
          <w:sz w:val="22"/>
          <w:szCs w:val="22"/>
          <w:lang w:val="sr-Cyrl-RS" w:eastAsia="zh-CN"/>
        </w:rPr>
        <w:t xml:space="preserve">   </w:t>
      </w:r>
    </w:p>
    <w:p w14:paraId="1500F753" w14:textId="3D7331C7" w:rsidR="00FE027E" w:rsidRPr="00897D5A" w:rsidRDefault="00272A7E" w:rsidP="00272A7E">
      <w:pPr>
        <w:ind w:right="107"/>
        <w:jc w:val="both"/>
        <w:rPr>
          <w:rFonts w:cs="Arial"/>
          <w:sz w:val="22"/>
          <w:szCs w:val="22"/>
          <w:lang w:val="sr-Cyrl-RS" w:eastAsia="zh-CN"/>
        </w:rPr>
      </w:pPr>
      <w:r w:rsidRPr="006F5A8E">
        <w:rPr>
          <w:rFonts w:cs="Arial"/>
          <w:sz w:val="22"/>
          <w:szCs w:val="22"/>
          <w:lang w:eastAsia="zh-CN"/>
        </w:rPr>
        <w:t>ОБРАЗЛОЖЕЊЕ ЗАХТЕВАНОГ НЕОПХОДНОГ КАДРОВСКОГ КАПАЦИТЕТА</w:t>
      </w:r>
      <w:r w:rsidR="00FE027E" w:rsidRPr="006F5A8E">
        <w:rPr>
          <w:rFonts w:cs="Arial"/>
          <w:sz w:val="22"/>
          <w:szCs w:val="22"/>
          <w:lang w:eastAsia="zh-CN"/>
        </w:rPr>
        <w:t xml:space="preserve">: Имајући у виду врсту и обим </w:t>
      </w:r>
      <w:r w:rsidR="00FE027E">
        <w:rPr>
          <w:rFonts w:cs="Arial"/>
          <w:sz w:val="22"/>
          <w:szCs w:val="22"/>
          <w:lang w:val="sr-Cyrl-RS" w:eastAsia="zh-CN"/>
        </w:rPr>
        <w:t>услуг</w:t>
      </w:r>
      <w:r w:rsidR="00FE027E" w:rsidRPr="006F5A8E">
        <w:rPr>
          <w:rFonts w:cs="Arial"/>
          <w:sz w:val="22"/>
          <w:szCs w:val="22"/>
          <w:lang w:eastAsia="zh-CN"/>
        </w:rPr>
        <w:t>а кој</w:t>
      </w:r>
      <w:r w:rsidR="00FE027E">
        <w:rPr>
          <w:rFonts w:cs="Arial"/>
          <w:sz w:val="22"/>
          <w:szCs w:val="22"/>
          <w:lang w:val="sr-Cyrl-RS" w:eastAsia="zh-CN"/>
        </w:rPr>
        <w:t>е</w:t>
      </w:r>
      <w:r w:rsidR="00FE027E" w:rsidRPr="006F5A8E">
        <w:rPr>
          <w:rFonts w:cs="Arial"/>
          <w:sz w:val="22"/>
          <w:szCs w:val="22"/>
          <w:lang w:eastAsia="zh-CN"/>
        </w:rPr>
        <w:t xml:space="preserve"> су предмет јавне набавке, потребно је да Понуђач има најмање </w:t>
      </w:r>
      <w:r>
        <w:rPr>
          <w:rFonts w:cs="Arial"/>
          <w:sz w:val="22"/>
          <w:szCs w:val="22"/>
          <w:lang w:val="sr-Cyrl-RS" w:eastAsia="zh-CN"/>
        </w:rPr>
        <w:t>3</w:t>
      </w:r>
      <w:r>
        <w:rPr>
          <w:rFonts w:cs="Arial"/>
          <w:sz w:val="22"/>
          <w:szCs w:val="22"/>
          <w:lang w:eastAsia="zh-CN"/>
        </w:rPr>
        <w:t xml:space="preserve"> </w:t>
      </w:r>
      <w:r w:rsidR="00FE027E" w:rsidRPr="006F5A8E">
        <w:rPr>
          <w:rFonts w:cs="Arial"/>
          <w:sz w:val="22"/>
          <w:szCs w:val="22"/>
          <w:lang w:eastAsia="zh-CN"/>
        </w:rPr>
        <w:t xml:space="preserve"> ангажован</w:t>
      </w:r>
      <w:r w:rsidR="00FE027E">
        <w:rPr>
          <w:rFonts w:cs="Arial"/>
          <w:sz w:val="22"/>
          <w:szCs w:val="22"/>
          <w:lang w:val="sr-Cyrl-RS" w:eastAsia="zh-CN"/>
        </w:rPr>
        <w:t>а</w:t>
      </w:r>
      <w:r w:rsidR="00FE027E" w:rsidRPr="006F5A8E">
        <w:rPr>
          <w:rFonts w:cs="Arial"/>
          <w:sz w:val="22"/>
          <w:szCs w:val="22"/>
          <w:lang w:eastAsia="zh-CN"/>
        </w:rPr>
        <w:t xml:space="preserve"> радника захтеване струке и степена стручне спреме. </w:t>
      </w:r>
      <w:r w:rsidR="00FE027E" w:rsidRPr="006F5A8E">
        <w:rPr>
          <w:rFonts w:cs="Arial"/>
          <w:sz w:val="22"/>
          <w:szCs w:val="22"/>
          <w:lang w:val="sr-Cyrl-RS" w:eastAsia="zh-CN"/>
        </w:rPr>
        <w:t xml:space="preserve">   </w:t>
      </w:r>
    </w:p>
    <w:p w14:paraId="521BADD1" w14:textId="77777777" w:rsidR="004A4B45" w:rsidRPr="00C62363" w:rsidRDefault="004A4B45" w:rsidP="00C62363">
      <w:pPr>
        <w:jc w:val="both"/>
        <w:rPr>
          <w:rFonts w:cs="Arial"/>
          <w:sz w:val="22"/>
          <w:szCs w:val="22"/>
          <w:lang w:val="sr-Cyrl-RS" w:eastAsia="zh-CN"/>
        </w:rPr>
      </w:pPr>
    </w:p>
    <w:p w14:paraId="33577236" w14:textId="2D0C5E14" w:rsidR="008E5904" w:rsidRDefault="00DC07AC" w:rsidP="008E5904">
      <w:pPr>
        <w:jc w:val="both"/>
        <w:rPr>
          <w:rFonts w:cs="Arial"/>
          <w:sz w:val="22"/>
          <w:szCs w:val="22"/>
          <w:lang w:eastAsia="zh-CN"/>
        </w:rPr>
      </w:pPr>
      <w:r w:rsidRPr="00417654">
        <w:rPr>
          <w:rFonts w:cs="Arial"/>
          <w:sz w:val="22"/>
          <w:szCs w:val="22"/>
          <w:lang w:eastAsia="zh-CN"/>
        </w:rPr>
        <w:t xml:space="preserve">Понуда </w:t>
      </w:r>
      <w:r w:rsidR="000A786E" w:rsidRPr="00417654">
        <w:rPr>
          <w:rFonts w:cs="Arial"/>
          <w:sz w:val="22"/>
          <w:szCs w:val="22"/>
          <w:lang w:val="sr-Cyrl-RS" w:eastAsia="zh-CN"/>
        </w:rPr>
        <w:t>П</w:t>
      </w:r>
      <w:r w:rsidRPr="00417654">
        <w:rPr>
          <w:rFonts w:cs="Arial"/>
          <w:sz w:val="22"/>
          <w:szCs w:val="22"/>
          <w:lang w:eastAsia="zh-CN"/>
        </w:rPr>
        <w:t>онуђача који не докаже да испуњава наведене обавезне и дода</w:t>
      </w:r>
      <w:r w:rsidR="00AC6122" w:rsidRPr="00417654">
        <w:rPr>
          <w:rFonts w:cs="Arial"/>
          <w:sz w:val="22"/>
          <w:szCs w:val="22"/>
          <w:lang w:eastAsia="zh-CN"/>
        </w:rPr>
        <w:t xml:space="preserve">тне услове из тачака 1. до </w:t>
      </w:r>
      <w:r w:rsidR="005565CE">
        <w:rPr>
          <w:rFonts w:cs="Arial"/>
          <w:sz w:val="22"/>
          <w:szCs w:val="22"/>
          <w:lang w:eastAsia="zh-CN"/>
        </w:rPr>
        <w:t>7</w:t>
      </w:r>
      <w:r w:rsidR="00AC6122" w:rsidRPr="00417654">
        <w:rPr>
          <w:rFonts w:cs="Arial"/>
          <w:sz w:val="22"/>
          <w:szCs w:val="22"/>
          <w:lang w:val="sr-Cyrl-RS" w:eastAsia="zh-CN"/>
        </w:rPr>
        <w:t xml:space="preserve">. </w:t>
      </w:r>
      <w:r w:rsidRPr="00417654">
        <w:rPr>
          <w:rFonts w:cs="Arial"/>
          <w:sz w:val="22"/>
          <w:szCs w:val="22"/>
          <w:lang w:eastAsia="zh-CN"/>
        </w:rPr>
        <w:t>овог обрасца, биће одбијена као неприхватљива.</w:t>
      </w:r>
    </w:p>
    <w:p w14:paraId="5CEA07DD" w14:textId="77777777" w:rsidR="00AB1001" w:rsidRPr="00417654" w:rsidRDefault="00AB1001" w:rsidP="008E5904">
      <w:pPr>
        <w:jc w:val="both"/>
        <w:rPr>
          <w:rFonts w:cs="Arial"/>
          <w:sz w:val="22"/>
          <w:szCs w:val="22"/>
          <w:lang w:eastAsia="zh-CN"/>
        </w:rPr>
      </w:pPr>
    </w:p>
    <w:p w14:paraId="3AC59C57" w14:textId="72734E08" w:rsidR="008E5904" w:rsidRDefault="00000F71" w:rsidP="008E5904">
      <w:pPr>
        <w:jc w:val="both"/>
        <w:rPr>
          <w:rFonts w:cs="Arial"/>
          <w:sz w:val="22"/>
          <w:szCs w:val="22"/>
          <w:lang w:eastAsia="zh-CN"/>
        </w:rPr>
      </w:pPr>
      <w:r w:rsidRPr="00417654">
        <w:rPr>
          <w:rFonts w:cs="Arial"/>
          <w:sz w:val="22"/>
          <w:szCs w:val="22"/>
          <w:lang w:eastAsia="zh-CN"/>
        </w:rPr>
        <w:t xml:space="preserve">1. Сваки подизвођач мора да испуњава обавезне услове из члана 75. Закона, што доказује достављањем доказа наведених у овом одељку. Додатне услове у вези са капацитетима из члана 76. Закона, </w:t>
      </w:r>
      <w:r w:rsidR="00B725DD" w:rsidRPr="00417654">
        <w:rPr>
          <w:rFonts w:cs="Arial"/>
          <w:sz w:val="22"/>
          <w:szCs w:val="22"/>
          <w:lang w:val="sr-Cyrl-RS" w:eastAsia="zh-CN"/>
        </w:rPr>
        <w:t>П</w:t>
      </w:r>
      <w:r w:rsidRPr="00417654">
        <w:rPr>
          <w:rFonts w:cs="Arial"/>
          <w:sz w:val="22"/>
          <w:szCs w:val="22"/>
          <w:lang w:eastAsia="zh-CN"/>
        </w:rPr>
        <w:t>онуђач испуњава самостално без обзира на ангажовање подизвођача.</w:t>
      </w:r>
    </w:p>
    <w:p w14:paraId="193C9350" w14:textId="77777777" w:rsidR="00AB1001" w:rsidRPr="00417654" w:rsidRDefault="00AB1001" w:rsidP="008E5904">
      <w:pPr>
        <w:jc w:val="both"/>
        <w:rPr>
          <w:rFonts w:cs="Arial"/>
          <w:sz w:val="22"/>
          <w:szCs w:val="22"/>
          <w:lang w:eastAsia="zh-CN"/>
        </w:rPr>
      </w:pPr>
    </w:p>
    <w:p w14:paraId="446228B2" w14:textId="126FE9B7" w:rsidR="005130C9" w:rsidRPr="00417654" w:rsidRDefault="00000F71" w:rsidP="008E5904">
      <w:pPr>
        <w:jc w:val="both"/>
        <w:rPr>
          <w:rFonts w:cs="Arial"/>
          <w:sz w:val="22"/>
          <w:szCs w:val="22"/>
          <w:lang w:val="sr-Cyrl-RS" w:eastAsia="zh-CN"/>
        </w:rPr>
      </w:pPr>
      <w:r w:rsidRPr="00417654">
        <w:rPr>
          <w:rFonts w:cs="Arial"/>
          <w:sz w:val="22"/>
          <w:szCs w:val="22"/>
          <w:lang w:eastAsia="zh-CN"/>
        </w:rPr>
        <w:t xml:space="preserve">2. Сваки </w:t>
      </w:r>
      <w:r w:rsidR="00B725DD" w:rsidRPr="00417654">
        <w:rPr>
          <w:rFonts w:cs="Arial"/>
          <w:sz w:val="22"/>
          <w:szCs w:val="22"/>
          <w:lang w:val="sr-Cyrl-RS" w:eastAsia="zh-CN"/>
        </w:rPr>
        <w:t>П</w:t>
      </w:r>
      <w:r w:rsidRPr="00417654">
        <w:rPr>
          <w:rFonts w:cs="Arial"/>
          <w:sz w:val="22"/>
          <w:szCs w:val="22"/>
          <w:lang w:eastAsia="zh-CN"/>
        </w:rPr>
        <w:t xml:space="preserve">онуђач из групе </w:t>
      </w:r>
      <w:r w:rsidR="00890095" w:rsidRPr="00417654">
        <w:rPr>
          <w:rFonts w:cs="Arial"/>
          <w:sz w:val="22"/>
          <w:szCs w:val="22"/>
          <w:lang w:val="sr-Cyrl-RS" w:eastAsia="zh-CN"/>
        </w:rPr>
        <w:t>П</w:t>
      </w:r>
      <w:r w:rsidRPr="00417654">
        <w:rPr>
          <w:rFonts w:cs="Arial"/>
          <w:sz w:val="22"/>
          <w:szCs w:val="22"/>
          <w:lang w:eastAsia="zh-CN"/>
        </w:rPr>
        <w:t>онуђача  која подноси заједничку понуду</w:t>
      </w:r>
      <w:r w:rsidR="00255DA1" w:rsidRPr="00417654">
        <w:rPr>
          <w:rFonts w:cs="Arial"/>
          <w:sz w:val="22"/>
          <w:szCs w:val="22"/>
          <w:lang w:val="sr-Cyrl-RS" w:eastAsia="zh-CN"/>
        </w:rPr>
        <w:t>,</w:t>
      </w:r>
      <w:r w:rsidRPr="00417654">
        <w:rPr>
          <w:rFonts w:cs="Arial"/>
          <w:sz w:val="22"/>
          <w:szCs w:val="22"/>
          <w:lang w:eastAsia="zh-CN"/>
        </w:rPr>
        <w:t xml:space="preserve"> мора да испуњава обавезне услове из члана 75. Закона, што доказује достављањем доказа наведених у овом одељку. Додатне услове у вези са капацитетима из члана 76. Закона</w:t>
      </w:r>
      <w:r w:rsidR="00AB5BDB" w:rsidRPr="00417654">
        <w:rPr>
          <w:rFonts w:cs="Arial"/>
          <w:sz w:val="22"/>
          <w:szCs w:val="22"/>
          <w:lang w:val="sr-Cyrl-RS" w:eastAsia="zh-CN"/>
        </w:rPr>
        <w:t>,</w:t>
      </w:r>
      <w:r w:rsidRPr="00417654">
        <w:rPr>
          <w:rFonts w:cs="Arial"/>
          <w:sz w:val="22"/>
          <w:szCs w:val="22"/>
          <w:lang w:eastAsia="zh-CN"/>
        </w:rPr>
        <w:t xml:space="preserve"> </w:t>
      </w:r>
      <w:r w:rsidR="00A35FFD" w:rsidRPr="00417654">
        <w:rPr>
          <w:rFonts w:cs="Arial"/>
          <w:sz w:val="22"/>
          <w:szCs w:val="22"/>
          <w:lang w:val="sr-Cyrl-RS" w:eastAsia="zh-CN"/>
        </w:rPr>
        <w:t>П</w:t>
      </w:r>
      <w:r w:rsidRPr="00417654">
        <w:rPr>
          <w:rFonts w:cs="Arial"/>
          <w:sz w:val="22"/>
          <w:szCs w:val="22"/>
          <w:lang w:eastAsia="zh-CN"/>
        </w:rPr>
        <w:t>онуђачи из групе испуњавају заједно, на основу достављених доказа у складу са овим одељком конкурсне документације.</w:t>
      </w:r>
    </w:p>
    <w:p w14:paraId="32D7AC46" w14:textId="6A7BD23D" w:rsidR="001B4091" w:rsidRPr="00417654" w:rsidRDefault="00DC07AC" w:rsidP="008E5904">
      <w:pPr>
        <w:pStyle w:val="Standard"/>
        <w:spacing w:before="0"/>
        <w:rPr>
          <w:rFonts w:ascii="Arial" w:hAnsi="Arial" w:cs="Arial"/>
          <w:sz w:val="22"/>
          <w:szCs w:val="22"/>
        </w:rPr>
      </w:pPr>
      <w:r w:rsidRPr="00417654">
        <w:rPr>
          <w:rFonts w:ascii="Arial" w:hAnsi="Arial" w:cs="Arial"/>
          <w:sz w:val="22"/>
          <w:szCs w:val="22"/>
        </w:rPr>
        <w:lastRenderedPageBreak/>
        <w:t>3. Докази о испуњености услова из члана 77. Закона</w:t>
      </w:r>
      <w:r w:rsidR="00255DA1" w:rsidRPr="00417654">
        <w:rPr>
          <w:rFonts w:ascii="Arial" w:hAnsi="Arial" w:cs="Arial"/>
          <w:sz w:val="22"/>
          <w:szCs w:val="22"/>
          <w:lang w:val="sr-Cyrl-RS"/>
        </w:rPr>
        <w:t>,</w:t>
      </w:r>
      <w:r w:rsidRPr="00417654">
        <w:rPr>
          <w:rFonts w:ascii="Arial" w:hAnsi="Arial" w:cs="Arial"/>
          <w:sz w:val="22"/>
          <w:szCs w:val="22"/>
        </w:rPr>
        <w:t xml:space="preserve"> могу се достављати у неовереним копијама. Наручилац може пре доношења </w:t>
      </w:r>
      <w:r w:rsidR="005878FF" w:rsidRPr="00417654">
        <w:rPr>
          <w:rFonts w:ascii="Arial" w:hAnsi="Arial" w:cs="Arial"/>
          <w:sz w:val="22"/>
          <w:szCs w:val="22"/>
          <w:lang w:val="sr-Cyrl-RS"/>
        </w:rPr>
        <w:t>О</w:t>
      </w:r>
      <w:r w:rsidRPr="00417654">
        <w:rPr>
          <w:rFonts w:ascii="Arial" w:hAnsi="Arial" w:cs="Arial"/>
          <w:sz w:val="22"/>
          <w:szCs w:val="22"/>
        </w:rPr>
        <w:t xml:space="preserve">длуке о додели </w:t>
      </w:r>
      <w:r w:rsidR="005878FF" w:rsidRPr="00417654">
        <w:rPr>
          <w:rFonts w:ascii="Arial" w:hAnsi="Arial" w:cs="Arial"/>
          <w:sz w:val="22"/>
          <w:szCs w:val="22"/>
          <w:lang w:val="sr-Cyrl-RS"/>
        </w:rPr>
        <w:t>У</w:t>
      </w:r>
      <w:r w:rsidRPr="00417654">
        <w:rPr>
          <w:rFonts w:ascii="Arial" w:hAnsi="Arial" w:cs="Arial"/>
          <w:sz w:val="22"/>
          <w:szCs w:val="22"/>
        </w:rPr>
        <w:t xml:space="preserve">говора, захтевати од </w:t>
      </w:r>
      <w:r w:rsidR="005878FF" w:rsidRPr="00417654">
        <w:rPr>
          <w:rFonts w:ascii="Arial" w:hAnsi="Arial" w:cs="Arial"/>
          <w:sz w:val="22"/>
          <w:szCs w:val="22"/>
          <w:lang w:val="sr-Cyrl-RS"/>
        </w:rPr>
        <w:t>П</w:t>
      </w:r>
      <w:r w:rsidRPr="00417654">
        <w:rPr>
          <w:rFonts w:ascii="Arial" w:hAnsi="Arial" w:cs="Arial"/>
          <w:sz w:val="22"/>
          <w:szCs w:val="22"/>
        </w:rPr>
        <w:t xml:space="preserve">онуђача, чија је понуда на основу </w:t>
      </w:r>
      <w:r w:rsidR="00255DA1" w:rsidRPr="00417654">
        <w:rPr>
          <w:rFonts w:ascii="Arial" w:hAnsi="Arial" w:cs="Arial"/>
          <w:sz w:val="22"/>
          <w:szCs w:val="22"/>
          <w:lang w:val="sr-Cyrl-RS"/>
        </w:rPr>
        <w:t>И</w:t>
      </w:r>
      <w:r w:rsidRPr="00417654">
        <w:rPr>
          <w:rFonts w:ascii="Arial" w:hAnsi="Arial" w:cs="Arial"/>
          <w:sz w:val="22"/>
          <w:szCs w:val="22"/>
        </w:rPr>
        <w:t>звештаја комисије за јавну набавку оцењена као најповољнија</w:t>
      </w:r>
      <w:r w:rsidR="00BF4CB6" w:rsidRPr="00417654">
        <w:rPr>
          <w:rFonts w:ascii="Arial" w:hAnsi="Arial" w:cs="Arial"/>
          <w:sz w:val="22"/>
          <w:szCs w:val="22"/>
          <w:lang w:val="sr-Cyrl-RS"/>
        </w:rPr>
        <w:t>,</w:t>
      </w:r>
      <w:r w:rsidRPr="00417654">
        <w:rPr>
          <w:rFonts w:ascii="Arial" w:hAnsi="Arial" w:cs="Arial"/>
          <w:sz w:val="22"/>
          <w:szCs w:val="22"/>
        </w:rPr>
        <w:t xml:space="preserve"> да достави на увид оригинал или оверену копију свих или појединих доказа.</w:t>
      </w:r>
    </w:p>
    <w:p w14:paraId="3202559C" w14:textId="3A42E4FC" w:rsidR="008E5904" w:rsidRDefault="00DC07AC" w:rsidP="008E5904">
      <w:pPr>
        <w:pStyle w:val="Standard"/>
        <w:spacing w:before="0"/>
        <w:rPr>
          <w:rFonts w:ascii="Arial" w:hAnsi="Arial" w:cs="Arial"/>
          <w:sz w:val="22"/>
          <w:szCs w:val="22"/>
        </w:rPr>
      </w:pPr>
      <w:r w:rsidRPr="00417654">
        <w:rPr>
          <w:rFonts w:ascii="Arial" w:hAnsi="Arial" w:cs="Arial"/>
          <w:sz w:val="22"/>
          <w:szCs w:val="22"/>
        </w:rPr>
        <w:t xml:space="preserve">Ако </w:t>
      </w:r>
      <w:r w:rsidR="005878FF" w:rsidRPr="00417654">
        <w:rPr>
          <w:rFonts w:ascii="Arial" w:hAnsi="Arial" w:cs="Arial"/>
          <w:sz w:val="22"/>
          <w:szCs w:val="22"/>
          <w:lang w:val="sr-Cyrl-RS"/>
        </w:rPr>
        <w:t>П</w:t>
      </w:r>
      <w:r w:rsidRPr="00417654">
        <w:rPr>
          <w:rFonts w:ascii="Arial" w:hAnsi="Arial" w:cs="Arial"/>
          <w:sz w:val="22"/>
          <w:szCs w:val="22"/>
        </w:rPr>
        <w:t>онуђач у остављеном, примереном року</w:t>
      </w:r>
      <w:r w:rsidR="00F01481" w:rsidRPr="00417654">
        <w:rPr>
          <w:rFonts w:ascii="Arial" w:hAnsi="Arial" w:cs="Arial"/>
          <w:sz w:val="22"/>
          <w:szCs w:val="22"/>
          <w:lang w:val="sr-Cyrl-RS"/>
        </w:rPr>
        <w:t>,</w:t>
      </w:r>
      <w:r w:rsidRPr="00417654">
        <w:rPr>
          <w:rFonts w:ascii="Arial" w:hAnsi="Arial" w:cs="Arial"/>
          <w:sz w:val="22"/>
          <w:szCs w:val="22"/>
        </w:rPr>
        <w:t xml:space="preserve"> који не може бити краћи од пет дана, не достави на увид оригинал или оверену копију тражених доказа, </w:t>
      </w:r>
      <w:r w:rsidR="005878FF" w:rsidRPr="00417654">
        <w:rPr>
          <w:rFonts w:ascii="Arial" w:hAnsi="Arial" w:cs="Arial"/>
          <w:sz w:val="22"/>
          <w:szCs w:val="22"/>
          <w:lang w:val="sr-Cyrl-RS"/>
        </w:rPr>
        <w:t>Н</w:t>
      </w:r>
      <w:r w:rsidRPr="00417654">
        <w:rPr>
          <w:rFonts w:ascii="Arial" w:hAnsi="Arial" w:cs="Arial"/>
          <w:sz w:val="22"/>
          <w:szCs w:val="22"/>
        </w:rPr>
        <w:t>аручилац ће његову понуду одбити као неприхватљиву.</w:t>
      </w:r>
    </w:p>
    <w:p w14:paraId="0BB07556" w14:textId="77777777" w:rsidR="00AB1001" w:rsidRPr="00417654" w:rsidRDefault="00AB1001" w:rsidP="008E5904">
      <w:pPr>
        <w:pStyle w:val="Standard"/>
        <w:spacing w:before="0"/>
        <w:rPr>
          <w:rFonts w:ascii="Arial" w:hAnsi="Arial" w:cs="Arial"/>
          <w:sz w:val="22"/>
          <w:szCs w:val="22"/>
        </w:rPr>
      </w:pPr>
    </w:p>
    <w:p w14:paraId="156476D6" w14:textId="4C3A7E48" w:rsidR="008E5904" w:rsidRPr="00417654" w:rsidRDefault="00DC07AC" w:rsidP="008E5904">
      <w:pPr>
        <w:pStyle w:val="Standard"/>
        <w:spacing w:before="0"/>
        <w:rPr>
          <w:rFonts w:ascii="Arial" w:hAnsi="Arial" w:cs="Arial"/>
          <w:sz w:val="22"/>
          <w:szCs w:val="22"/>
        </w:rPr>
      </w:pPr>
      <w:r w:rsidRPr="00417654">
        <w:rPr>
          <w:rFonts w:ascii="Arial" w:hAnsi="Arial" w:cs="Arial"/>
          <w:sz w:val="22"/>
          <w:szCs w:val="22"/>
        </w:rPr>
        <w:t xml:space="preserve">4. Лице уписано у Регистар </w:t>
      </w:r>
      <w:r w:rsidR="005878FF" w:rsidRPr="00417654">
        <w:rPr>
          <w:rFonts w:ascii="Arial" w:hAnsi="Arial" w:cs="Arial"/>
          <w:sz w:val="22"/>
          <w:szCs w:val="22"/>
          <w:lang w:val="sr-Cyrl-RS"/>
        </w:rPr>
        <w:t>П</w:t>
      </w:r>
      <w:r w:rsidRPr="00417654">
        <w:rPr>
          <w:rFonts w:ascii="Arial" w:hAnsi="Arial" w:cs="Arial"/>
          <w:sz w:val="22"/>
          <w:szCs w:val="22"/>
        </w:rPr>
        <w:t>онуђача није дужно да приликом подношења понуде доказује испуњеност обавезних услова за учешће у поступку јавне набавке, односно Наручилац н</w:t>
      </w:r>
      <w:r w:rsidR="005878FF" w:rsidRPr="00417654">
        <w:rPr>
          <w:rFonts w:ascii="Arial" w:hAnsi="Arial" w:cs="Arial"/>
          <w:sz w:val="22"/>
          <w:szCs w:val="22"/>
        </w:rPr>
        <w:t>е може одбити као неприхватљиву</w:t>
      </w:r>
      <w:r w:rsidRPr="00417654">
        <w:rPr>
          <w:rFonts w:ascii="Arial" w:hAnsi="Arial" w:cs="Arial"/>
          <w:sz w:val="22"/>
          <w:szCs w:val="22"/>
        </w:rPr>
        <w:t xml:space="preserve"> понуду</w:t>
      </w:r>
      <w:r w:rsidR="005878FF" w:rsidRPr="00417654">
        <w:rPr>
          <w:rFonts w:ascii="Arial" w:hAnsi="Arial" w:cs="Arial"/>
          <w:sz w:val="22"/>
          <w:szCs w:val="22"/>
          <w:lang w:val="sr-Cyrl-RS"/>
        </w:rPr>
        <w:t>,</w:t>
      </w:r>
      <w:r w:rsidRPr="00417654">
        <w:rPr>
          <w:rFonts w:ascii="Arial" w:hAnsi="Arial" w:cs="Arial"/>
          <w:sz w:val="22"/>
          <w:szCs w:val="22"/>
        </w:rPr>
        <w:t xml:space="preserve"> зато што не садржи доказ одређен Законом или </w:t>
      </w:r>
      <w:r w:rsidR="0075297F" w:rsidRPr="00417654">
        <w:rPr>
          <w:rFonts w:ascii="Arial" w:hAnsi="Arial" w:cs="Arial"/>
          <w:sz w:val="22"/>
          <w:szCs w:val="22"/>
          <w:lang w:val="sr-Cyrl-RS"/>
        </w:rPr>
        <w:t>к</w:t>
      </w:r>
      <w:r w:rsidRPr="00417654">
        <w:rPr>
          <w:rFonts w:ascii="Arial" w:hAnsi="Arial" w:cs="Arial"/>
          <w:sz w:val="22"/>
          <w:szCs w:val="22"/>
        </w:rPr>
        <w:t xml:space="preserve">онкурсном документацијом, ако је </w:t>
      </w:r>
      <w:r w:rsidR="005878FF" w:rsidRPr="00417654">
        <w:rPr>
          <w:rFonts w:ascii="Arial" w:hAnsi="Arial" w:cs="Arial"/>
          <w:sz w:val="22"/>
          <w:szCs w:val="22"/>
          <w:lang w:val="sr-Cyrl-RS"/>
        </w:rPr>
        <w:t>П</w:t>
      </w:r>
      <w:r w:rsidR="00F01481" w:rsidRPr="00417654">
        <w:rPr>
          <w:rFonts w:ascii="Arial" w:hAnsi="Arial" w:cs="Arial"/>
          <w:sz w:val="22"/>
          <w:szCs w:val="22"/>
        </w:rPr>
        <w:t>онуђач</w:t>
      </w:r>
      <w:r w:rsidRPr="00417654">
        <w:rPr>
          <w:rFonts w:ascii="Arial" w:hAnsi="Arial" w:cs="Arial"/>
          <w:sz w:val="22"/>
          <w:szCs w:val="22"/>
        </w:rPr>
        <w:t xml:space="preserve"> навео у понуди интернет страницу на којој су тражени подаци јавно доступни. У том случају </w:t>
      </w:r>
      <w:r w:rsidR="005878FF" w:rsidRPr="00417654">
        <w:rPr>
          <w:rFonts w:ascii="Arial" w:hAnsi="Arial" w:cs="Arial"/>
          <w:sz w:val="22"/>
          <w:szCs w:val="22"/>
          <w:lang w:val="sr-Cyrl-RS"/>
        </w:rPr>
        <w:t>П</w:t>
      </w:r>
      <w:r w:rsidR="005878FF" w:rsidRPr="00417654">
        <w:rPr>
          <w:rFonts w:ascii="Arial" w:hAnsi="Arial" w:cs="Arial"/>
          <w:sz w:val="22"/>
          <w:szCs w:val="22"/>
        </w:rPr>
        <w:t>онуђач може</w:t>
      </w:r>
      <w:r w:rsidRPr="00417654">
        <w:rPr>
          <w:rFonts w:ascii="Arial" w:hAnsi="Arial" w:cs="Arial"/>
          <w:sz w:val="22"/>
          <w:szCs w:val="22"/>
        </w:rPr>
        <w:t xml:space="preserve"> у Изјави (која мора бити потписана и оверена), да наведе да је уписан у Регистар </w:t>
      </w:r>
      <w:r w:rsidR="005878FF" w:rsidRPr="00417654">
        <w:rPr>
          <w:rFonts w:ascii="Arial" w:hAnsi="Arial" w:cs="Arial"/>
          <w:sz w:val="22"/>
          <w:szCs w:val="22"/>
          <w:lang w:val="sr-Cyrl-RS"/>
        </w:rPr>
        <w:t>П</w:t>
      </w:r>
      <w:r w:rsidRPr="00417654">
        <w:rPr>
          <w:rFonts w:ascii="Arial" w:hAnsi="Arial" w:cs="Arial"/>
          <w:sz w:val="22"/>
          <w:szCs w:val="22"/>
        </w:rPr>
        <w:t xml:space="preserve">онуђача. Уз наведену Изјаву, </w:t>
      </w:r>
      <w:r w:rsidR="005878FF" w:rsidRPr="00417654">
        <w:rPr>
          <w:rFonts w:ascii="Arial" w:hAnsi="Arial" w:cs="Arial"/>
          <w:sz w:val="22"/>
          <w:szCs w:val="22"/>
          <w:lang w:val="sr-Cyrl-RS"/>
        </w:rPr>
        <w:t>П</w:t>
      </w:r>
      <w:r w:rsidRPr="00417654">
        <w:rPr>
          <w:rFonts w:ascii="Arial" w:hAnsi="Arial" w:cs="Arial"/>
          <w:sz w:val="22"/>
          <w:szCs w:val="22"/>
        </w:rPr>
        <w:t xml:space="preserve">онуђач може да достави и фотокопију Решења о упису </w:t>
      </w:r>
      <w:r w:rsidR="005878FF" w:rsidRPr="00417654">
        <w:rPr>
          <w:rFonts w:ascii="Arial" w:hAnsi="Arial" w:cs="Arial"/>
          <w:sz w:val="22"/>
          <w:szCs w:val="22"/>
          <w:lang w:val="sr-Cyrl-RS"/>
        </w:rPr>
        <w:t>П</w:t>
      </w:r>
      <w:r w:rsidRPr="00417654">
        <w:rPr>
          <w:rFonts w:ascii="Arial" w:hAnsi="Arial" w:cs="Arial"/>
          <w:sz w:val="22"/>
          <w:szCs w:val="22"/>
        </w:rPr>
        <w:t xml:space="preserve">онуђача у Регистар </w:t>
      </w:r>
      <w:r w:rsidR="005878FF" w:rsidRPr="00417654">
        <w:rPr>
          <w:rFonts w:ascii="Arial" w:hAnsi="Arial" w:cs="Arial"/>
          <w:sz w:val="22"/>
          <w:szCs w:val="22"/>
          <w:lang w:val="sr-Cyrl-RS"/>
        </w:rPr>
        <w:t>П</w:t>
      </w:r>
      <w:r w:rsidRPr="00417654">
        <w:rPr>
          <w:rFonts w:ascii="Arial" w:hAnsi="Arial" w:cs="Arial"/>
          <w:sz w:val="22"/>
          <w:szCs w:val="22"/>
        </w:rPr>
        <w:t xml:space="preserve">онуђача.  </w:t>
      </w:r>
    </w:p>
    <w:p w14:paraId="186E0EC2" w14:textId="16578DBB" w:rsidR="001B4091" w:rsidRDefault="00DC07AC" w:rsidP="008E5904">
      <w:pPr>
        <w:pStyle w:val="Standard"/>
        <w:spacing w:before="0"/>
        <w:rPr>
          <w:rFonts w:ascii="Arial" w:hAnsi="Arial" w:cs="Arial"/>
          <w:sz w:val="22"/>
          <w:szCs w:val="22"/>
        </w:rPr>
      </w:pPr>
      <w:r w:rsidRPr="00417654">
        <w:rPr>
          <w:rFonts w:ascii="Arial" w:hAnsi="Arial" w:cs="Arial"/>
          <w:sz w:val="22"/>
          <w:szCs w:val="22"/>
        </w:rPr>
        <w:t>На основу члана 79. став 5. Закона</w:t>
      </w:r>
      <w:r w:rsidR="00972445" w:rsidRPr="00417654">
        <w:rPr>
          <w:rFonts w:ascii="Arial" w:hAnsi="Arial" w:cs="Arial"/>
          <w:sz w:val="22"/>
          <w:szCs w:val="22"/>
          <w:lang w:val="sr-Cyrl-RS"/>
        </w:rPr>
        <w:t>,</w:t>
      </w:r>
      <w:r w:rsidRPr="00417654">
        <w:rPr>
          <w:rFonts w:ascii="Arial" w:hAnsi="Arial" w:cs="Arial"/>
          <w:sz w:val="22"/>
          <w:szCs w:val="22"/>
        </w:rPr>
        <w:t xml:space="preserve"> </w:t>
      </w:r>
      <w:r w:rsidR="005878FF" w:rsidRPr="00417654">
        <w:rPr>
          <w:rFonts w:ascii="Arial" w:hAnsi="Arial" w:cs="Arial"/>
          <w:sz w:val="22"/>
          <w:szCs w:val="22"/>
          <w:lang w:val="sr-Cyrl-RS"/>
        </w:rPr>
        <w:t>П</w:t>
      </w:r>
      <w:r w:rsidRPr="00417654">
        <w:rPr>
          <w:rFonts w:ascii="Arial" w:hAnsi="Arial" w:cs="Arial"/>
          <w:sz w:val="22"/>
          <w:szCs w:val="22"/>
        </w:rPr>
        <w:t>онуђач није дужан да доставља следеће доказе који су јавно доступни на интернет страницама надлежних органа, и то:</w:t>
      </w:r>
    </w:p>
    <w:p w14:paraId="3AEC578A" w14:textId="77777777" w:rsidR="00AB1001" w:rsidRPr="00417654" w:rsidRDefault="00AB1001" w:rsidP="008E5904">
      <w:pPr>
        <w:pStyle w:val="Standard"/>
        <w:spacing w:before="0"/>
        <w:rPr>
          <w:rFonts w:ascii="Arial" w:hAnsi="Arial" w:cs="Arial"/>
          <w:sz w:val="22"/>
          <w:szCs w:val="22"/>
        </w:rPr>
      </w:pPr>
    </w:p>
    <w:p w14:paraId="5138D835" w14:textId="77777777" w:rsidR="001B4091" w:rsidRPr="00417654" w:rsidRDefault="00DC07AC" w:rsidP="008E5904">
      <w:pPr>
        <w:pStyle w:val="Standard"/>
        <w:spacing w:before="0"/>
        <w:ind w:firstLine="720"/>
        <w:rPr>
          <w:rFonts w:ascii="Arial" w:hAnsi="Arial" w:cs="Arial"/>
          <w:sz w:val="22"/>
          <w:szCs w:val="22"/>
        </w:rPr>
      </w:pPr>
      <w:r w:rsidRPr="00417654">
        <w:rPr>
          <w:rFonts w:ascii="Arial" w:hAnsi="Arial" w:cs="Arial"/>
          <w:sz w:val="22"/>
          <w:szCs w:val="22"/>
        </w:rPr>
        <w:t>1)</w:t>
      </w:r>
      <w:r w:rsidR="002163AE" w:rsidRPr="00417654">
        <w:rPr>
          <w:rFonts w:ascii="Arial" w:hAnsi="Arial" w:cs="Arial"/>
          <w:sz w:val="22"/>
          <w:szCs w:val="22"/>
          <w:lang w:val="sr-Cyrl-RS"/>
        </w:rPr>
        <w:t xml:space="preserve"> </w:t>
      </w:r>
      <w:r w:rsidRPr="00417654">
        <w:rPr>
          <w:rFonts w:ascii="Arial" w:hAnsi="Arial" w:cs="Arial"/>
          <w:sz w:val="22"/>
          <w:szCs w:val="22"/>
        </w:rPr>
        <w:t>извод из регистра надлежног органа:</w:t>
      </w:r>
    </w:p>
    <w:p w14:paraId="0CCB37C8" w14:textId="00D101FB" w:rsidR="001B4091" w:rsidRPr="00417654" w:rsidRDefault="00DC07AC" w:rsidP="008E5904">
      <w:pPr>
        <w:pStyle w:val="Standard"/>
        <w:spacing w:before="0"/>
        <w:ind w:firstLine="720"/>
        <w:rPr>
          <w:rFonts w:ascii="Arial" w:hAnsi="Arial" w:cs="Arial"/>
          <w:sz w:val="22"/>
          <w:szCs w:val="22"/>
        </w:rPr>
      </w:pPr>
      <w:r w:rsidRPr="00417654">
        <w:rPr>
          <w:rFonts w:ascii="Arial" w:hAnsi="Arial" w:cs="Arial"/>
          <w:sz w:val="22"/>
          <w:szCs w:val="22"/>
        </w:rPr>
        <w:t>-</w:t>
      </w:r>
      <w:r w:rsidR="00355064" w:rsidRPr="00417654">
        <w:rPr>
          <w:rFonts w:ascii="Arial" w:hAnsi="Arial" w:cs="Arial"/>
          <w:sz w:val="22"/>
          <w:szCs w:val="22"/>
          <w:lang w:val="sr-Cyrl-RS"/>
        </w:rPr>
        <w:t>И</w:t>
      </w:r>
      <w:r w:rsidRPr="00417654">
        <w:rPr>
          <w:rFonts w:ascii="Arial" w:hAnsi="Arial" w:cs="Arial"/>
          <w:sz w:val="22"/>
          <w:szCs w:val="22"/>
        </w:rPr>
        <w:t xml:space="preserve">звод из регистра АПР: </w:t>
      </w:r>
      <w:hyperlink r:id="rId13" w:history="1">
        <w:r w:rsidRPr="00417654">
          <w:rPr>
            <w:rFonts w:ascii="Arial" w:hAnsi="Arial" w:cs="Arial"/>
            <w:sz w:val="22"/>
            <w:szCs w:val="22"/>
          </w:rPr>
          <w:t>www.apr.gov.rs</w:t>
        </w:r>
      </w:hyperlink>
    </w:p>
    <w:p w14:paraId="6B27B4EB" w14:textId="721D7A2A" w:rsidR="001B4091" w:rsidRPr="00417654" w:rsidRDefault="00DC07AC" w:rsidP="008E5904">
      <w:pPr>
        <w:pStyle w:val="Standard"/>
        <w:spacing w:before="0"/>
        <w:ind w:firstLine="720"/>
        <w:rPr>
          <w:rFonts w:ascii="Arial" w:hAnsi="Arial" w:cs="Arial"/>
          <w:sz w:val="22"/>
          <w:szCs w:val="22"/>
        </w:rPr>
      </w:pPr>
      <w:r w:rsidRPr="00417654">
        <w:rPr>
          <w:rFonts w:ascii="Arial" w:hAnsi="Arial" w:cs="Arial"/>
          <w:sz w:val="22"/>
          <w:szCs w:val="22"/>
        </w:rPr>
        <w:t>2)</w:t>
      </w:r>
      <w:r w:rsidR="002163AE" w:rsidRPr="00417654">
        <w:rPr>
          <w:rFonts w:ascii="Arial" w:hAnsi="Arial" w:cs="Arial"/>
          <w:sz w:val="22"/>
          <w:szCs w:val="22"/>
          <w:lang w:val="sr-Cyrl-RS"/>
        </w:rPr>
        <w:t xml:space="preserve"> </w:t>
      </w:r>
      <w:r w:rsidRPr="00417654">
        <w:rPr>
          <w:rFonts w:ascii="Arial" w:hAnsi="Arial" w:cs="Arial"/>
          <w:sz w:val="22"/>
          <w:szCs w:val="22"/>
        </w:rPr>
        <w:t>доказ</w:t>
      </w:r>
      <w:r w:rsidR="005878FF" w:rsidRPr="00417654">
        <w:rPr>
          <w:rFonts w:ascii="Arial" w:hAnsi="Arial" w:cs="Arial"/>
          <w:sz w:val="22"/>
          <w:szCs w:val="22"/>
          <w:lang w:val="sr-Cyrl-RS"/>
        </w:rPr>
        <w:t>е</w:t>
      </w:r>
      <w:r w:rsidRPr="00417654">
        <w:rPr>
          <w:rFonts w:ascii="Arial" w:hAnsi="Arial" w:cs="Arial"/>
          <w:sz w:val="22"/>
          <w:szCs w:val="22"/>
        </w:rPr>
        <w:t xml:space="preserve"> из члана 75. став 1. тачк</w:t>
      </w:r>
      <w:r w:rsidR="00355064" w:rsidRPr="00417654">
        <w:rPr>
          <w:rFonts w:ascii="Arial" w:hAnsi="Arial" w:cs="Arial"/>
          <w:sz w:val="22"/>
          <w:szCs w:val="22"/>
          <w:lang w:val="sr-Cyrl-RS"/>
        </w:rPr>
        <w:t>е</w:t>
      </w:r>
      <w:r w:rsidRPr="00417654">
        <w:rPr>
          <w:rFonts w:ascii="Arial" w:hAnsi="Arial" w:cs="Arial"/>
          <w:sz w:val="22"/>
          <w:szCs w:val="22"/>
        </w:rPr>
        <w:t xml:space="preserve"> 1) ,</w:t>
      </w:r>
      <w:r w:rsidR="002163AE" w:rsidRPr="00417654">
        <w:rPr>
          <w:rFonts w:ascii="Arial" w:hAnsi="Arial" w:cs="Arial"/>
          <w:sz w:val="22"/>
          <w:szCs w:val="22"/>
          <w:lang w:val="sr-Cyrl-RS"/>
        </w:rPr>
        <w:t xml:space="preserve"> </w:t>
      </w:r>
      <w:r w:rsidRPr="00417654">
        <w:rPr>
          <w:rFonts w:ascii="Arial" w:hAnsi="Arial" w:cs="Arial"/>
          <w:sz w:val="22"/>
          <w:szCs w:val="22"/>
        </w:rPr>
        <w:t>2) и 4) Закона</w:t>
      </w:r>
    </w:p>
    <w:p w14:paraId="30761D74" w14:textId="77777777" w:rsidR="00C40230" w:rsidRDefault="00DC07AC" w:rsidP="00177E36">
      <w:pPr>
        <w:pStyle w:val="Standard"/>
        <w:spacing w:before="0"/>
        <w:ind w:firstLine="720"/>
        <w:rPr>
          <w:rFonts w:cs="Arial"/>
          <w:sz w:val="22"/>
          <w:szCs w:val="22"/>
        </w:rPr>
      </w:pPr>
      <w:r w:rsidRPr="00417654">
        <w:rPr>
          <w:rFonts w:ascii="Arial" w:hAnsi="Arial" w:cs="Arial"/>
          <w:sz w:val="22"/>
          <w:szCs w:val="22"/>
        </w:rPr>
        <w:t>-</w:t>
      </w:r>
      <w:r w:rsidR="00355064" w:rsidRPr="00417654">
        <w:rPr>
          <w:rFonts w:ascii="Arial" w:hAnsi="Arial" w:cs="Arial"/>
          <w:sz w:val="22"/>
          <w:szCs w:val="22"/>
          <w:lang w:val="sr-Cyrl-RS"/>
        </w:rPr>
        <w:t>Р</w:t>
      </w:r>
      <w:r w:rsidRPr="00417654">
        <w:rPr>
          <w:rFonts w:ascii="Arial" w:hAnsi="Arial" w:cs="Arial"/>
          <w:sz w:val="22"/>
          <w:szCs w:val="22"/>
        </w:rPr>
        <w:t xml:space="preserve">егистар </w:t>
      </w:r>
      <w:r w:rsidR="00355064" w:rsidRPr="00417654">
        <w:rPr>
          <w:rFonts w:ascii="Arial" w:hAnsi="Arial" w:cs="Arial"/>
          <w:sz w:val="22"/>
          <w:szCs w:val="22"/>
          <w:lang w:val="sr-Cyrl-RS"/>
        </w:rPr>
        <w:t>П</w:t>
      </w:r>
      <w:r w:rsidRPr="00417654">
        <w:rPr>
          <w:rFonts w:ascii="Arial" w:hAnsi="Arial" w:cs="Arial"/>
          <w:sz w:val="22"/>
          <w:szCs w:val="22"/>
        </w:rPr>
        <w:t xml:space="preserve">онуђача: </w:t>
      </w:r>
      <w:hyperlink r:id="rId14" w:history="1">
        <w:r w:rsidRPr="00417654">
          <w:rPr>
            <w:rFonts w:ascii="Arial" w:hAnsi="Arial" w:cs="Arial"/>
            <w:sz w:val="22"/>
            <w:szCs w:val="22"/>
          </w:rPr>
          <w:t>www.apr.gov.rs</w:t>
        </w:r>
      </w:hyperlink>
      <w:r w:rsidR="00D974C3" w:rsidRPr="00417654">
        <w:rPr>
          <w:rFonts w:cs="Arial"/>
          <w:sz w:val="22"/>
          <w:szCs w:val="22"/>
        </w:rPr>
        <w:t xml:space="preserve">     </w:t>
      </w:r>
    </w:p>
    <w:p w14:paraId="68B0D1F6" w14:textId="77777777" w:rsidR="00C40230" w:rsidRPr="00074EAB" w:rsidRDefault="00D974C3" w:rsidP="00C40230">
      <w:pPr>
        <w:ind w:firstLine="720"/>
        <w:rPr>
          <w:rFonts w:cs="Arial"/>
          <w:sz w:val="22"/>
          <w:szCs w:val="22"/>
          <w:lang w:eastAsia="zh-CN"/>
        </w:rPr>
      </w:pPr>
      <w:r w:rsidRPr="00417654">
        <w:rPr>
          <w:rFonts w:cs="Arial"/>
          <w:sz w:val="22"/>
          <w:szCs w:val="22"/>
        </w:rPr>
        <w:t xml:space="preserve"> </w:t>
      </w:r>
      <w:r w:rsidR="00C40230" w:rsidRPr="00074EAB">
        <w:rPr>
          <w:rFonts w:cs="Arial"/>
          <w:sz w:val="22"/>
          <w:szCs w:val="22"/>
          <w:lang w:eastAsia="zh-CN"/>
        </w:rPr>
        <w:t>3)</w:t>
      </w:r>
      <w:r w:rsidR="00C40230" w:rsidRPr="00074EAB">
        <w:rPr>
          <w:rFonts w:cs="Arial"/>
          <w:sz w:val="22"/>
          <w:szCs w:val="22"/>
          <w:lang w:val="sr-Cyrl-RS" w:eastAsia="zh-CN"/>
        </w:rPr>
        <w:t xml:space="preserve"> </w:t>
      </w:r>
      <w:r w:rsidR="00C40230" w:rsidRPr="00074EAB">
        <w:rPr>
          <w:rFonts w:cs="Arial"/>
          <w:iCs/>
          <w:sz w:val="22"/>
          <w:szCs w:val="22"/>
          <w:lang w:eastAsia="zh-CN"/>
        </w:rPr>
        <w:t>Потврда Народне банке Србије да понуђач није био неликвидан у последњих шест месеци од дана</w:t>
      </w:r>
      <w:r w:rsidR="00C40230" w:rsidRPr="00074EAB">
        <w:rPr>
          <w:rFonts w:cs="Arial"/>
          <w:sz w:val="22"/>
          <w:szCs w:val="22"/>
          <w:lang w:eastAsia="zh-CN"/>
        </w:rPr>
        <w:t xml:space="preserve"> </w:t>
      </w:r>
      <w:r w:rsidR="00C40230" w:rsidRPr="00074EAB">
        <w:rPr>
          <w:rFonts w:cs="Arial"/>
          <w:iCs/>
          <w:sz w:val="22"/>
          <w:szCs w:val="22"/>
          <w:lang w:eastAsia="zh-CN"/>
        </w:rPr>
        <w:t>објављивања Позива за подношење понуда на Порталу јавних набавки</w:t>
      </w:r>
    </w:p>
    <w:p w14:paraId="6273BD61" w14:textId="4EDEE869" w:rsidR="00C40230" w:rsidRPr="00042A0B" w:rsidRDefault="00C40230" w:rsidP="00C40230">
      <w:pPr>
        <w:ind w:firstLine="720"/>
        <w:rPr>
          <w:rFonts w:cs="Arial"/>
          <w:sz w:val="22"/>
          <w:szCs w:val="22"/>
          <w:lang w:val="sr-Cyrl-RS" w:eastAsia="zh-CN"/>
        </w:rPr>
      </w:pPr>
      <w:r w:rsidRPr="00074EAB">
        <w:rPr>
          <w:rFonts w:cs="Arial"/>
          <w:sz w:val="22"/>
          <w:szCs w:val="22"/>
          <w:lang w:eastAsia="zh-CN"/>
        </w:rPr>
        <w:t xml:space="preserve">- </w:t>
      </w:r>
      <w:r w:rsidRPr="00074EAB">
        <w:rPr>
          <w:rFonts w:cs="Arial"/>
          <w:sz w:val="22"/>
          <w:szCs w:val="22"/>
          <w:lang w:val="sr-Cyrl-RS" w:eastAsia="zh-CN"/>
        </w:rPr>
        <w:t>Претраживање дужника у принудној наплати</w:t>
      </w:r>
      <w:r w:rsidRPr="00074EAB">
        <w:rPr>
          <w:rFonts w:cs="Arial"/>
          <w:sz w:val="22"/>
          <w:szCs w:val="22"/>
          <w:lang w:eastAsia="zh-CN"/>
        </w:rPr>
        <w:t>: www.nbs.r</w:t>
      </w:r>
      <w:r w:rsidR="00042A0B">
        <w:rPr>
          <w:rFonts w:cs="Arial"/>
          <w:sz w:val="22"/>
          <w:szCs w:val="22"/>
          <w:lang w:val="sr-Latn-RS" w:eastAsia="zh-CN"/>
        </w:rPr>
        <w:t>s</w:t>
      </w:r>
    </w:p>
    <w:p w14:paraId="705D865A" w14:textId="3E54AA15" w:rsidR="002C5903" w:rsidRPr="00177E36" w:rsidRDefault="00D974C3" w:rsidP="00177E36">
      <w:pPr>
        <w:pStyle w:val="Standard"/>
        <w:spacing w:before="0"/>
        <w:ind w:firstLine="720"/>
        <w:rPr>
          <w:rFonts w:ascii="Arial" w:hAnsi="Arial" w:cs="Arial"/>
          <w:sz w:val="22"/>
          <w:szCs w:val="22"/>
        </w:rPr>
      </w:pPr>
      <w:r w:rsidRPr="00417654">
        <w:rPr>
          <w:rFonts w:cs="Arial"/>
          <w:sz w:val="22"/>
          <w:szCs w:val="22"/>
        </w:rPr>
        <w:t xml:space="preserve"> </w:t>
      </w:r>
    </w:p>
    <w:p w14:paraId="1E9B1153" w14:textId="283E208B" w:rsidR="008E5904" w:rsidRDefault="00DC07AC" w:rsidP="008E5904">
      <w:pPr>
        <w:pStyle w:val="Standard"/>
        <w:spacing w:before="0"/>
        <w:rPr>
          <w:rFonts w:ascii="Arial" w:hAnsi="Arial" w:cs="Arial"/>
          <w:sz w:val="22"/>
          <w:szCs w:val="22"/>
        </w:rPr>
      </w:pPr>
      <w:r w:rsidRPr="00417654">
        <w:rPr>
          <w:rFonts w:ascii="Arial" w:hAnsi="Arial" w:cs="Arial"/>
          <w:sz w:val="22"/>
          <w:szCs w:val="22"/>
        </w:rPr>
        <w:t xml:space="preserve">5. Уколико је доказ о испуњености услова електронски документ, </w:t>
      </w:r>
      <w:r w:rsidR="00355064" w:rsidRPr="00417654">
        <w:rPr>
          <w:rFonts w:ascii="Arial" w:hAnsi="Arial" w:cs="Arial"/>
          <w:sz w:val="22"/>
          <w:szCs w:val="22"/>
          <w:lang w:val="sr-Cyrl-RS"/>
        </w:rPr>
        <w:t>П</w:t>
      </w:r>
      <w:r w:rsidRPr="00417654">
        <w:rPr>
          <w:rFonts w:ascii="Arial" w:hAnsi="Arial" w:cs="Arial"/>
          <w:sz w:val="22"/>
          <w:szCs w:val="22"/>
        </w:rPr>
        <w:t>онуђач доставља копију електронског документа у писаном облику, у складу са законом којим се уређује електронски документ.</w:t>
      </w:r>
    </w:p>
    <w:p w14:paraId="0B921CAB" w14:textId="77777777" w:rsidR="00AB1001" w:rsidRPr="00417654" w:rsidRDefault="00AB1001" w:rsidP="008E5904">
      <w:pPr>
        <w:pStyle w:val="Standard"/>
        <w:spacing w:before="0"/>
        <w:rPr>
          <w:rFonts w:ascii="Arial" w:hAnsi="Arial" w:cs="Arial"/>
          <w:sz w:val="22"/>
          <w:szCs w:val="22"/>
        </w:rPr>
      </w:pPr>
    </w:p>
    <w:p w14:paraId="79750F76" w14:textId="736FEF59" w:rsidR="008E5904" w:rsidRDefault="00DC07AC" w:rsidP="008E5904">
      <w:pPr>
        <w:pStyle w:val="Standard"/>
        <w:spacing w:before="0"/>
        <w:rPr>
          <w:rFonts w:ascii="Arial" w:hAnsi="Arial" w:cs="Arial"/>
          <w:sz w:val="22"/>
          <w:szCs w:val="22"/>
        </w:rPr>
      </w:pPr>
      <w:r w:rsidRPr="00417654">
        <w:rPr>
          <w:rFonts w:ascii="Arial" w:hAnsi="Arial" w:cs="Arial"/>
          <w:sz w:val="22"/>
          <w:szCs w:val="22"/>
        </w:rPr>
        <w:t xml:space="preserve">6. Ако </w:t>
      </w:r>
      <w:r w:rsidR="00355064" w:rsidRPr="00417654">
        <w:rPr>
          <w:rFonts w:ascii="Arial" w:hAnsi="Arial" w:cs="Arial"/>
          <w:sz w:val="22"/>
          <w:szCs w:val="22"/>
          <w:lang w:val="sr-Cyrl-RS"/>
        </w:rPr>
        <w:t>П</w:t>
      </w:r>
      <w:r w:rsidRPr="00417654">
        <w:rPr>
          <w:rFonts w:ascii="Arial" w:hAnsi="Arial" w:cs="Arial"/>
          <w:sz w:val="22"/>
          <w:szCs w:val="22"/>
        </w:rPr>
        <w:t xml:space="preserve">онуђач има седиште у другој држави, </w:t>
      </w:r>
      <w:r w:rsidR="006A7126" w:rsidRPr="00417654">
        <w:rPr>
          <w:rFonts w:ascii="Arial" w:hAnsi="Arial" w:cs="Arial"/>
          <w:sz w:val="22"/>
          <w:szCs w:val="22"/>
          <w:lang w:val="sr-Cyrl-RS"/>
        </w:rPr>
        <w:t>Н</w:t>
      </w:r>
      <w:r w:rsidRPr="00417654">
        <w:rPr>
          <w:rFonts w:ascii="Arial" w:hAnsi="Arial" w:cs="Arial"/>
          <w:sz w:val="22"/>
          <w:szCs w:val="22"/>
        </w:rPr>
        <w:t xml:space="preserve">аручилац може да провери да ли су документи којима </w:t>
      </w:r>
      <w:r w:rsidR="006A7126" w:rsidRPr="00417654">
        <w:rPr>
          <w:rFonts w:ascii="Arial" w:hAnsi="Arial" w:cs="Arial"/>
          <w:sz w:val="22"/>
          <w:szCs w:val="22"/>
          <w:lang w:val="sr-Cyrl-RS"/>
        </w:rPr>
        <w:t>П</w:t>
      </w:r>
      <w:r w:rsidRPr="00417654">
        <w:rPr>
          <w:rFonts w:ascii="Arial" w:hAnsi="Arial" w:cs="Arial"/>
          <w:sz w:val="22"/>
          <w:szCs w:val="22"/>
        </w:rPr>
        <w:t>онуђач доказује испуњеност тражених услова издати од стране надлежних органа те државе.</w:t>
      </w:r>
    </w:p>
    <w:p w14:paraId="229F1A38" w14:textId="77777777" w:rsidR="00AB1001" w:rsidRPr="00417654" w:rsidRDefault="00AB1001" w:rsidP="008E5904">
      <w:pPr>
        <w:pStyle w:val="Standard"/>
        <w:spacing w:before="0"/>
        <w:rPr>
          <w:rFonts w:ascii="Arial" w:hAnsi="Arial" w:cs="Arial"/>
          <w:sz w:val="22"/>
          <w:szCs w:val="22"/>
        </w:rPr>
      </w:pPr>
    </w:p>
    <w:p w14:paraId="0DABDDA1" w14:textId="5A11BE6B" w:rsidR="001C4262" w:rsidRDefault="00DC07AC" w:rsidP="008E5904">
      <w:pPr>
        <w:pStyle w:val="Standard"/>
        <w:spacing w:before="0"/>
        <w:rPr>
          <w:rFonts w:ascii="Arial" w:hAnsi="Arial" w:cs="Arial"/>
          <w:sz w:val="22"/>
          <w:szCs w:val="22"/>
        </w:rPr>
      </w:pPr>
      <w:r w:rsidRPr="00417654">
        <w:rPr>
          <w:rFonts w:ascii="Arial" w:hAnsi="Arial" w:cs="Arial"/>
          <w:sz w:val="22"/>
          <w:szCs w:val="22"/>
        </w:rPr>
        <w:t xml:space="preserve">7. Ако </w:t>
      </w:r>
      <w:r w:rsidR="006A7126" w:rsidRPr="00417654">
        <w:rPr>
          <w:rFonts w:ascii="Arial" w:hAnsi="Arial" w:cs="Arial"/>
          <w:sz w:val="22"/>
          <w:szCs w:val="22"/>
          <w:lang w:val="sr-Cyrl-RS"/>
        </w:rPr>
        <w:t>П</w:t>
      </w:r>
      <w:r w:rsidRPr="00417654">
        <w:rPr>
          <w:rFonts w:ascii="Arial" w:hAnsi="Arial" w:cs="Arial"/>
          <w:sz w:val="22"/>
          <w:szCs w:val="22"/>
        </w:rPr>
        <w:t xml:space="preserve">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w:t>
      </w:r>
      <w:r w:rsidR="006A7126" w:rsidRPr="00417654">
        <w:rPr>
          <w:rFonts w:ascii="Arial" w:hAnsi="Arial" w:cs="Arial"/>
          <w:sz w:val="22"/>
          <w:szCs w:val="22"/>
          <w:lang w:val="sr-Cyrl-RS"/>
        </w:rPr>
        <w:t>П</w:t>
      </w:r>
      <w:r w:rsidRPr="00417654">
        <w:rPr>
          <w:rFonts w:ascii="Arial" w:hAnsi="Arial" w:cs="Arial"/>
          <w:sz w:val="22"/>
          <w:szCs w:val="22"/>
        </w:rPr>
        <w:t xml:space="preserve">онуђач има седиште и уколико уз понуду приложи одговарајући доказ за то, </w:t>
      </w:r>
      <w:r w:rsidR="006A7126" w:rsidRPr="00417654">
        <w:rPr>
          <w:rFonts w:ascii="Arial" w:hAnsi="Arial" w:cs="Arial"/>
          <w:sz w:val="22"/>
          <w:szCs w:val="22"/>
          <w:lang w:val="sr-Cyrl-RS"/>
        </w:rPr>
        <w:t>Н</w:t>
      </w:r>
      <w:r w:rsidRPr="00417654">
        <w:rPr>
          <w:rFonts w:ascii="Arial" w:hAnsi="Arial" w:cs="Arial"/>
          <w:sz w:val="22"/>
          <w:szCs w:val="22"/>
        </w:rPr>
        <w:t xml:space="preserve">аручилац ће дозволити </w:t>
      </w:r>
      <w:r w:rsidR="006A7126" w:rsidRPr="00417654">
        <w:rPr>
          <w:rFonts w:ascii="Arial" w:hAnsi="Arial" w:cs="Arial"/>
          <w:sz w:val="22"/>
          <w:szCs w:val="22"/>
          <w:lang w:val="sr-Cyrl-RS"/>
        </w:rPr>
        <w:t>П</w:t>
      </w:r>
      <w:r w:rsidRPr="00417654">
        <w:rPr>
          <w:rFonts w:ascii="Arial" w:hAnsi="Arial" w:cs="Arial"/>
          <w:sz w:val="22"/>
          <w:szCs w:val="22"/>
        </w:rPr>
        <w:t>онуђачу да накнадно достави тражена документа у примереном року.</w:t>
      </w:r>
    </w:p>
    <w:p w14:paraId="16E14814" w14:textId="77777777" w:rsidR="00AB1001" w:rsidRPr="00417654" w:rsidRDefault="00AB1001" w:rsidP="008E5904">
      <w:pPr>
        <w:pStyle w:val="Standard"/>
        <w:spacing w:before="0"/>
        <w:rPr>
          <w:rFonts w:ascii="Arial" w:hAnsi="Arial" w:cs="Arial"/>
          <w:sz w:val="22"/>
          <w:szCs w:val="22"/>
        </w:rPr>
      </w:pPr>
    </w:p>
    <w:p w14:paraId="15621C38" w14:textId="75C2FB11" w:rsidR="001C4262" w:rsidRDefault="00DC07AC" w:rsidP="008E5904">
      <w:pPr>
        <w:pStyle w:val="Standard"/>
        <w:spacing w:before="0"/>
        <w:rPr>
          <w:rFonts w:ascii="Arial" w:hAnsi="Arial" w:cs="Arial"/>
          <w:sz w:val="22"/>
          <w:szCs w:val="22"/>
          <w:lang w:val="sr-Cyrl-RS"/>
        </w:rPr>
      </w:pPr>
      <w:r w:rsidRPr="00417654">
        <w:rPr>
          <w:rFonts w:ascii="Arial" w:hAnsi="Arial" w:cs="Arial"/>
          <w:sz w:val="22"/>
          <w:szCs w:val="22"/>
        </w:rPr>
        <w:t xml:space="preserve">8. Ако се у држави у којој </w:t>
      </w:r>
      <w:r w:rsidR="004A0D90" w:rsidRPr="00417654">
        <w:rPr>
          <w:rFonts w:ascii="Arial" w:hAnsi="Arial" w:cs="Arial"/>
          <w:sz w:val="22"/>
          <w:szCs w:val="22"/>
          <w:lang w:val="sr-Cyrl-RS"/>
        </w:rPr>
        <w:t>П</w:t>
      </w:r>
      <w:r w:rsidRPr="00417654">
        <w:rPr>
          <w:rFonts w:ascii="Arial" w:hAnsi="Arial" w:cs="Arial"/>
          <w:sz w:val="22"/>
          <w:szCs w:val="22"/>
        </w:rPr>
        <w:t xml:space="preserve">онуђач има седиште не издају докази из члана 77. став 1. Закона, </w:t>
      </w:r>
      <w:r w:rsidR="004A0D90" w:rsidRPr="00417654">
        <w:rPr>
          <w:rFonts w:ascii="Arial" w:hAnsi="Arial" w:cs="Arial"/>
          <w:sz w:val="22"/>
          <w:szCs w:val="22"/>
          <w:lang w:val="sr-Cyrl-RS"/>
        </w:rPr>
        <w:t>П</w:t>
      </w:r>
      <w:r w:rsidRPr="00417654">
        <w:rPr>
          <w:rFonts w:ascii="Arial" w:hAnsi="Arial" w:cs="Arial"/>
          <w:sz w:val="22"/>
          <w:szCs w:val="22"/>
        </w:rPr>
        <w:t>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r w:rsidR="00891F44" w:rsidRPr="00417654">
        <w:rPr>
          <w:rFonts w:ascii="Arial" w:hAnsi="Arial" w:cs="Arial"/>
          <w:sz w:val="22"/>
          <w:szCs w:val="22"/>
          <w:lang w:val="sr-Cyrl-RS"/>
        </w:rPr>
        <w:t>.</w:t>
      </w:r>
    </w:p>
    <w:p w14:paraId="5B96E3F5" w14:textId="77777777" w:rsidR="00AB1001" w:rsidRPr="00417654" w:rsidRDefault="00AB1001" w:rsidP="008E5904">
      <w:pPr>
        <w:pStyle w:val="Standard"/>
        <w:spacing w:before="0"/>
        <w:rPr>
          <w:rFonts w:ascii="Arial" w:hAnsi="Arial" w:cs="Arial"/>
          <w:sz w:val="22"/>
          <w:szCs w:val="22"/>
          <w:lang w:val="sr-Cyrl-RS"/>
        </w:rPr>
      </w:pPr>
    </w:p>
    <w:p w14:paraId="20EBC19D" w14:textId="6B9732BE" w:rsidR="00DF64F1" w:rsidRDefault="00DC07AC" w:rsidP="008E5904">
      <w:pPr>
        <w:pStyle w:val="Standard"/>
        <w:spacing w:before="0"/>
        <w:rPr>
          <w:rFonts w:ascii="Arial" w:hAnsi="Arial" w:cs="Arial"/>
          <w:sz w:val="22"/>
          <w:szCs w:val="22"/>
        </w:rPr>
      </w:pPr>
      <w:r w:rsidRPr="00417654">
        <w:rPr>
          <w:rFonts w:ascii="Arial" w:hAnsi="Arial" w:cs="Arial"/>
          <w:sz w:val="22"/>
          <w:szCs w:val="22"/>
        </w:rPr>
        <w:t xml:space="preserve">9. 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w:t>
      </w:r>
      <w:r w:rsidR="004A0D90" w:rsidRPr="00417654">
        <w:rPr>
          <w:rFonts w:ascii="Arial" w:hAnsi="Arial" w:cs="Arial"/>
          <w:sz w:val="22"/>
          <w:szCs w:val="22"/>
          <w:lang w:val="sr-Cyrl-RS"/>
        </w:rPr>
        <w:t>Н</w:t>
      </w:r>
      <w:r w:rsidRPr="00417654">
        <w:rPr>
          <w:rFonts w:ascii="Arial" w:hAnsi="Arial" w:cs="Arial"/>
          <w:sz w:val="22"/>
          <w:szCs w:val="22"/>
        </w:rPr>
        <w:t>аручиоца и да је документује на прописани начин.</w:t>
      </w:r>
    </w:p>
    <w:p w14:paraId="2282A553" w14:textId="77777777" w:rsidR="00487E17" w:rsidRPr="00177E36" w:rsidRDefault="00487E17" w:rsidP="008E5904">
      <w:pPr>
        <w:pStyle w:val="Standard"/>
        <w:spacing w:before="0"/>
        <w:rPr>
          <w:rFonts w:ascii="Arial" w:hAnsi="Arial" w:cs="Arial"/>
          <w:sz w:val="22"/>
          <w:szCs w:val="22"/>
        </w:rPr>
      </w:pPr>
    </w:p>
    <w:p w14:paraId="2DF1DCC9" w14:textId="06680348" w:rsidR="001B4091" w:rsidRPr="00417654" w:rsidRDefault="003A5B9F" w:rsidP="00AD38F8">
      <w:pPr>
        <w:pStyle w:val="KDPodnaslov1"/>
        <w:outlineLvl w:val="9"/>
        <w:rPr>
          <w:rFonts w:ascii="Arial" w:hAnsi="Arial" w:cs="Arial"/>
          <w:sz w:val="22"/>
          <w:szCs w:val="22"/>
          <w:lang w:val="sr-Cyrl-RS"/>
        </w:rPr>
      </w:pPr>
      <w:bookmarkStart w:id="13" w:name="_Toc300928429"/>
      <w:bookmarkStart w:id="14" w:name="_Toc301160124"/>
      <w:bookmarkStart w:id="15" w:name="_Toc301165012"/>
      <w:bookmarkStart w:id="16" w:name="_Toc301248344"/>
      <w:bookmarkStart w:id="17" w:name="_Toc300928434"/>
      <w:bookmarkStart w:id="18" w:name="_Toc301160129"/>
      <w:bookmarkStart w:id="19" w:name="_Toc301165017"/>
      <w:bookmarkStart w:id="20" w:name="_Toc301248349"/>
      <w:bookmarkStart w:id="21" w:name="_Toc300928436"/>
      <w:bookmarkStart w:id="22" w:name="_Toc301160131"/>
      <w:bookmarkStart w:id="23" w:name="_Toc301165019"/>
      <w:bookmarkStart w:id="24" w:name="_Toc301248351"/>
      <w:bookmarkStart w:id="25" w:name="_Toc300928440"/>
      <w:bookmarkStart w:id="26" w:name="_Toc301160135"/>
      <w:bookmarkStart w:id="27" w:name="_Toc301165023"/>
      <w:bookmarkStart w:id="28" w:name="_Toc301248355"/>
      <w:bookmarkStart w:id="29" w:name="_Toc300928441"/>
      <w:bookmarkStart w:id="30" w:name="_Toc301160136"/>
      <w:bookmarkStart w:id="31" w:name="_Toc301165024"/>
      <w:bookmarkStart w:id="32" w:name="_Toc301248356"/>
      <w:bookmarkStart w:id="33" w:name="_Toc300928443"/>
      <w:bookmarkStart w:id="34" w:name="_Toc301160138"/>
      <w:bookmarkStart w:id="35" w:name="_Toc301165026"/>
      <w:bookmarkStart w:id="36" w:name="_Toc301248358"/>
      <w:bookmarkStart w:id="37" w:name="_Toc300928444"/>
      <w:bookmarkStart w:id="38" w:name="_Toc301160139"/>
      <w:bookmarkStart w:id="39" w:name="_Toc301165027"/>
      <w:bookmarkStart w:id="40" w:name="_Toc301248359"/>
      <w:bookmarkStart w:id="41" w:name="_Toc300928445"/>
      <w:bookmarkStart w:id="42" w:name="_Toc301160140"/>
      <w:bookmarkStart w:id="43" w:name="_Toc301165028"/>
      <w:bookmarkStart w:id="44" w:name="_Toc301248360"/>
      <w:bookmarkStart w:id="45" w:name="_Toc300928447"/>
      <w:bookmarkStart w:id="46" w:name="_Toc301160142"/>
      <w:bookmarkStart w:id="47" w:name="_Toc301165030"/>
      <w:bookmarkStart w:id="48" w:name="_Toc301248362"/>
      <w:bookmarkStart w:id="49" w:name="_Toc300928448"/>
      <w:bookmarkStart w:id="50" w:name="_Toc301160143"/>
      <w:bookmarkStart w:id="51" w:name="_Toc301165031"/>
      <w:bookmarkStart w:id="52" w:name="_Toc301248363"/>
      <w:bookmarkStart w:id="53" w:name="_Toc300928449"/>
      <w:bookmarkStart w:id="54" w:name="_Toc301160144"/>
      <w:bookmarkStart w:id="55" w:name="_Toc301165032"/>
      <w:bookmarkStart w:id="56" w:name="_Toc301248364"/>
      <w:bookmarkStart w:id="57" w:name="_Toc300928450"/>
      <w:bookmarkStart w:id="58" w:name="_Toc301160145"/>
      <w:bookmarkStart w:id="59" w:name="_Toc301165033"/>
      <w:bookmarkStart w:id="60" w:name="_Toc301248365"/>
      <w:bookmarkStart w:id="61" w:name="_Toc300928451"/>
      <w:bookmarkStart w:id="62" w:name="_Toc301160146"/>
      <w:bookmarkStart w:id="63" w:name="_Toc301165034"/>
      <w:bookmarkStart w:id="64" w:name="_Toc301248366"/>
      <w:bookmarkStart w:id="65" w:name="_Toc300928452"/>
      <w:bookmarkStart w:id="66" w:name="_Toc301160147"/>
      <w:bookmarkStart w:id="67" w:name="_Toc301165035"/>
      <w:bookmarkStart w:id="68" w:name="_Toc301248367"/>
      <w:bookmarkStart w:id="69" w:name="_Toc300928453"/>
      <w:bookmarkStart w:id="70" w:name="_Toc301160148"/>
      <w:bookmarkStart w:id="71" w:name="_Toc301165036"/>
      <w:bookmarkStart w:id="72" w:name="_Toc301248368"/>
      <w:bookmarkStart w:id="73" w:name="_Toc300928454"/>
      <w:bookmarkStart w:id="74" w:name="_Toc301160149"/>
      <w:bookmarkStart w:id="75" w:name="_Toc301165037"/>
      <w:bookmarkStart w:id="76" w:name="_Toc301248369"/>
      <w:bookmarkStart w:id="77" w:name="_Toc300928455"/>
      <w:bookmarkStart w:id="78" w:name="_Toc301160150"/>
      <w:bookmarkStart w:id="79" w:name="_Toc301165038"/>
      <w:bookmarkStart w:id="80" w:name="_Toc301248370"/>
      <w:bookmarkStart w:id="81" w:name="_Toc300928456"/>
      <w:bookmarkStart w:id="82" w:name="_Toc301160151"/>
      <w:bookmarkStart w:id="83" w:name="_Toc301165039"/>
      <w:bookmarkStart w:id="84" w:name="_Toc301248371"/>
      <w:bookmarkStart w:id="85" w:name="_Toc300928457"/>
      <w:bookmarkStart w:id="86" w:name="_Toc301160152"/>
      <w:bookmarkStart w:id="87" w:name="_Toc301165040"/>
      <w:bookmarkStart w:id="88" w:name="_Toc301248372"/>
      <w:bookmarkStart w:id="89" w:name="_Toc300928458"/>
      <w:bookmarkStart w:id="90" w:name="_Toc301160153"/>
      <w:bookmarkStart w:id="91" w:name="_Toc301165041"/>
      <w:bookmarkStart w:id="92" w:name="_Toc301248373"/>
      <w:bookmarkStart w:id="93" w:name="_Toc300928459"/>
      <w:bookmarkStart w:id="94" w:name="_Toc301160154"/>
      <w:bookmarkStart w:id="95" w:name="_Toc301165042"/>
      <w:bookmarkStart w:id="96" w:name="_Toc301248374"/>
      <w:bookmarkStart w:id="97" w:name="_Toc300928462"/>
      <w:bookmarkStart w:id="98" w:name="_Toc301160157"/>
      <w:bookmarkStart w:id="99" w:name="_Toc301165045"/>
      <w:bookmarkStart w:id="100" w:name="_Toc301248377"/>
      <w:bookmarkStart w:id="101" w:name="_Toc300928464"/>
      <w:bookmarkStart w:id="102" w:name="_Toc301160159"/>
      <w:bookmarkStart w:id="103" w:name="_Toc301165047"/>
      <w:bookmarkStart w:id="104" w:name="_Toc301248379"/>
      <w:bookmarkStart w:id="105" w:name="_Toc300928466"/>
      <w:bookmarkStart w:id="106" w:name="_Toc301160161"/>
      <w:bookmarkStart w:id="107" w:name="_Toc301165049"/>
      <w:bookmarkStart w:id="108" w:name="_Toc301248381"/>
      <w:bookmarkStart w:id="109" w:name="_Toc300928467"/>
      <w:bookmarkStart w:id="110" w:name="_Toc301160162"/>
      <w:bookmarkStart w:id="111" w:name="_Toc301165050"/>
      <w:bookmarkStart w:id="112" w:name="_Toc301248382"/>
      <w:bookmarkStart w:id="113" w:name="_Toc300928468"/>
      <w:bookmarkStart w:id="114" w:name="_Toc301160163"/>
      <w:bookmarkStart w:id="115" w:name="_Toc301165051"/>
      <w:bookmarkStart w:id="116" w:name="_Toc301248383"/>
      <w:bookmarkStart w:id="117" w:name="_Toc300928474"/>
      <w:bookmarkStart w:id="118" w:name="_Toc301160169"/>
      <w:bookmarkStart w:id="119" w:name="_Toc301165057"/>
      <w:bookmarkStart w:id="120" w:name="_Toc301248389"/>
      <w:bookmarkStart w:id="121" w:name="_Toc300928476"/>
      <w:bookmarkStart w:id="122" w:name="_Toc301160171"/>
      <w:bookmarkStart w:id="123" w:name="_Toc301165059"/>
      <w:bookmarkStart w:id="124" w:name="_Toc301248391"/>
      <w:bookmarkStart w:id="125" w:name="_Toc300928478"/>
      <w:bookmarkStart w:id="126" w:name="_Toc301160173"/>
      <w:bookmarkStart w:id="127" w:name="_Toc301165061"/>
      <w:bookmarkStart w:id="128" w:name="_Toc301248393"/>
      <w:bookmarkStart w:id="129" w:name="_Toc300928480"/>
      <w:bookmarkStart w:id="130" w:name="_Toc301160175"/>
      <w:bookmarkStart w:id="131" w:name="_Toc301165063"/>
      <w:bookmarkStart w:id="132" w:name="_Toc301248395"/>
      <w:bookmarkStart w:id="133" w:name="_Toc300928482"/>
      <w:bookmarkStart w:id="134" w:name="_Toc301160177"/>
      <w:bookmarkStart w:id="135" w:name="_Toc301165065"/>
      <w:bookmarkStart w:id="136" w:name="_Toc301248397"/>
      <w:bookmarkStart w:id="137" w:name="_Toc300928484"/>
      <w:bookmarkStart w:id="138" w:name="_Toc301160179"/>
      <w:bookmarkStart w:id="139" w:name="_Toc301165067"/>
      <w:bookmarkStart w:id="140" w:name="_Toc301248399"/>
      <w:bookmarkStart w:id="141" w:name="_Toc300928486"/>
      <w:bookmarkStart w:id="142" w:name="_Toc301160181"/>
      <w:bookmarkStart w:id="143" w:name="_Toc301165069"/>
      <w:bookmarkStart w:id="144" w:name="_Toc301248401"/>
      <w:bookmarkStart w:id="145" w:name="_Toc300928487"/>
      <w:bookmarkStart w:id="146" w:name="_Toc301160182"/>
      <w:bookmarkStart w:id="147" w:name="_Toc301165070"/>
      <w:bookmarkStart w:id="148" w:name="_Toc301248402"/>
      <w:bookmarkStart w:id="149" w:name="_Toc300928488"/>
      <w:bookmarkStart w:id="150" w:name="_Toc301160183"/>
      <w:bookmarkStart w:id="151" w:name="_Toc301165071"/>
      <w:bookmarkStart w:id="152" w:name="_Toc301248403"/>
      <w:bookmarkStart w:id="153" w:name="_Toc300928490"/>
      <w:bookmarkStart w:id="154" w:name="_Toc301160185"/>
      <w:bookmarkStart w:id="155" w:name="_Toc301165073"/>
      <w:bookmarkStart w:id="156" w:name="_Toc301248405"/>
      <w:bookmarkStart w:id="157" w:name="_Toc300928492"/>
      <w:bookmarkStart w:id="158" w:name="_Toc301160187"/>
      <w:bookmarkStart w:id="159" w:name="_Toc301165075"/>
      <w:bookmarkStart w:id="160" w:name="_Toc301248407"/>
      <w:bookmarkStart w:id="161" w:name="_Toc300928494"/>
      <w:bookmarkStart w:id="162" w:name="_Toc301160189"/>
      <w:bookmarkStart w:id="163" w:name="_Toc301165077"/>
      <w:bookmarkStart w:id="164" w:name="_Toc301248409"/>
      <w:bookmarkStart w:id="165" w:name="_Toc300928496"/>
      <w:bookmarkStart w:id="166" w:name="_Toc301160191"/>
      <w:bookmarkStart w:id="167" w:name="_Toc301165079"/>
      <w:bookmarkStart w:id="168" w:name="_Toc301248411"/>
      <w:bookmarkStart w:id="169" w:name="_Toc300928497"/>
      <w:bookmarkStart w:id="170" w:name="_Toc301160192"/>
      <w:bookmarkStart w:id="171" w:name="_Toc301165080"/>
      <w:bookmarkStart w:id="172" w:name="_Toc301248412"/>
      <w:bookmarkStart w:id="173" w:name="_Toc300928498"/>
      <w:bookmarkStart w:id="174" w:name="_Toc301160193"/>
      <w:bookmarkStart w:id="175" w:name="_Toc301165081"/>
      <w:bookmarkStart w:id="176" w:name="_Toc301248413"/>
      <w:bookmarkStart w:id="177" w:name="_Toc300928499"/>
      <w:bookmarkStart w:id="178" w:name="_Toc301160194"/>
      <w:bookmarkStart w:id="179" w:name="_Toc301165082"/>
      <w:bookmarkStart w:id="180" w:name="_Toc301248414"/>
      <w:bookmarkStart w:id="181" w:name="_Toc297798704"/>
      <w:bookmarkStart w:id="182" w:name="_Toc310433002"/>
      <w:bookmarkStart w:id="183" w:name="_Toc374917437"/>
      <w:bookmarkStart w:id="184" w:name="_Toc415142477"/>
      <w:bookmarkStart w:id="185" w:name="_Toc430335150"/>
      <w:bookmarkEnd w:id="9"/>
      <w:bookmarkEnd w:id="10"/>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417654">
        <w:rPr>
          <w:rFonts w:ascii="Arial" w:hAnsi="Arial" w:cs="Arial"/>
          <w:sz w:val="22"/>
          <w:szCs w:val="22"/>
          <w:lang w:val="sr-Cyrl-RS"/>
        </w:rPr>
        <w:t>5.</w:t>
      </w:r>
      <w:r w:rsidR="00421E61" w:rsidRPr="00417654">
        <w:rPr>
          <w:rFonts w:ascii="Arial" w:hAnsi="Arial" w:cs="Arial"/>
          <w:sz w:val="22"/>
          <w:szCs w:val="22"/>
          <w:lang w:val="sr-Cyrl-RS"/>
        </w:rPr>
        <w:t xml:space="preserve"> </w:t>
      </w:r>
      <w:bookmarkStart w:id="186" w:name="_Toc442559885"/>
      <w:r w:rsidR="00DC07AC" w:rsidRPr="00417654">
        <w:rPr>
          <w:rFonts w:ascii="Arial" w:hAnsi="Arial" w:cs="Arial"/>
          <w:sz w:val="22"/>
          <w:szCs w:val="22"/>
        </w:rPr>
        <w:t>КРИТЕРИЈУМ ЗА ДОДЕЛУ УГОВОРА</w:t>
      </w:r>
      <w:bookmarkEnd w:id="186"/>
      <w:r w:rsidR="00421E61" w:rsidRPr="00417654">
        <w:rPr>
          <w:rFonts w:ascii="Arial" w:hAnsi="Arial" w:cs="Arial"/>
          <w:sz w:val="22"/>
          <w:szCs w:val="22"/>
          <w:lang w:val="sr-Cyrl-RS"/>
        </w:rPr>
        <w:t xml:space="preserve"> </w:t>
      </w:r>
      <w:r w:rsidR="009679EB" w:rsidRPr="00417654">
        <w:rPr>
          <w:rFonts w:ascii="Arial" w:hAnsi="Arial" w:cs="Arial"/>
          <w:sz w:val="22"/>
          <w:szCs w:val="22"/>
          <w:lang w:val="sr-Cyrl-RS"/>
        </w:rPr>
        <w:t xml:space="preserve">  </w:t>
      </w:r>
    </w:p>
    <w:p w14:paraId="32AFDB58" w14:textId="77777777" w:rsidR="001B4091" w:rsidRPr="00417654" w:rsidRDefault="001B4091">
      <w:pPr>
        <w:pStyle w:val="Standard"/>
        <w:rPr>
          <w:rFonts w:ascii="Arial" w:hAnsi="Arial" w:cs="Arial"/>
          <w:sz w:val="22"/>
          <w:szCs w:val="22"/>
        </w:rPr>
      </w:pPr>
    </w:p>
    <w:p w14:paraId="2C45EA29" w14:textId="77777777" w:rsidR="00227E8C" w:rsidRPr="00417654" w:rsidRDefault="00227E8C" w:rsidP="00227E8C">
      <w:pPr>
        <w:tabs>
          <w:tab w:val="left" w:pos="1134"/>
        </w:tabs>
        <w:autoSpaceDE w:val="0"/>
        <w:jc w:val="both"/>
        <w:textAlignment w:val="auto"/>
        <w:rPr>
          <w:rFonts w:cs="Arial"/>
          <w:i/>
          <w:kern w:val="0"/>
          <w:sz w:val="22"/>
          <w:szCs w:val="22"/>
          <w:lang w:val="ru-RU"/>
        </w:rPr>
      </w:pPr>
      <w:r w:rsidRPr="00417654">
        <w:rPr>
          <w:rFonts w:cs="Arial"/>
          <w:kern w:val="0"/>
          <w:sz w:val="22"/>
          <w:szCs w:val="22"/>
          <w:lang w:val="ru-RU"/>
        </w:rPr>
        <w:t xml:space="preserve">Избор најповољније понуде ће се извршити применом критеријума </w:t>
      </w:r>
      <w:r w:rsidRPr="00417654">
        <w:rPr>
          <w:rFonts w:cs="Arial"/>
          <w:b/>
          <w:kern w:val="0"/>
          <w:sz w:val="22"/>
          <w:szCs w:val="22"/>
          <w:lang w:val="ru-RU"/>
        </w:rPr>
        <w:t>„Најнижа понуђена цена“.</w:t>
      </w:r>
    </w:p>
    <w:p w14:paraId="1134E77C" w14:textId="77777777" w:rsidR="00227E8C" w:rsidRPr="00417654" w:rsidRDefault="00227E8C" w:rsidP="00227E8C">
      <w:pPr>
        <w:tabs>
          <w:tab w:val="left" w:pos="1134"/>
        </w:tabs>
        <w:autoSpaceDE w:val="0"/>
        <w:jc w:val="both"/>
        <w:textAlignment w:val="auto"/>
        <w:rPr>
          <w:rFonts w:cs="Arial"/>
          <w:i/>
          <w:kern w:val="0"/>
          <w:sz w:val="22"/>
          <w:szCs w:val="22"/>
          <w:lang w:val="ru-RU"/>
        </w:rPr>
      </w:pPr>
      <w:r w:rsidRPr="00417654">
        <w:rPr>
          <w:rFonts w:cs="Arial"/>
          <w:kern w:val="0"/>
          <w:sz w:val="22"/>
          <w:szCs w:val="22"/>
          <w:lang w:val="ru-RU"/>
        </w:rPr>
        <w:t>Критеријум за оцењивање понуда</w:t>
      </w:r>
      <w:r w:rsidRPr="00417654">
        <w:rPr>
          <w:rFonts w:cs="Arial"/>
          <w:b/>
          <w:kern w:val="0"/>
          <w:sz w:val="22"/>
          <w:szCs w:val="22"/>
          <w:lang w:val="ru-RU"/>
        </w:rPr>
        <w:t xml:space="preserve"> Најнижа понуђена цена, </w:t>
      </w:r>
      <w:r w:rsidRPr="00417654">
        <w:rPr>
          <w:rFonts w:cs="Arial"/>
          <w:kern w:val="0"/>
          <w:sz w:val="22"/>
          <w:szCs w:val="22"/>
          <w:lang w:val="ru-RU"/>
        </w:rPr>
        <w:t>заснива се на понуђеној цени као једином критеријуму.</w:t>
      </w:r>
    </w:p>
    <w:p w14:paraId="35A1498D" w14:textId="77777777" w:rsidR="00227E8C" w:rsidRPr="00417654" w:rsidRDefault="00227E8C" w:rsidP="004C0499">
      <w:pPr>
        <w:tabs>
          <w:tab w:val="left" w:pos="567"/>
        </w:tabs>
        <w:autoSpaceDE w:val="0"/>
        <w:jc w:val="both"/>
        <w:textAlignment w:val="auto"/>
        <w:rPr>
          <w:rFonts w:cs="Arial"/>
          <w:kern w:val="0"/>
          <w:sz w:val="22"/>
          <w:szCs w:val="22"/>
        </w:rPr>
      </w:pPr>
      <w:r w:rsidRPr="00417654">
        <w:rPr>
          <w:rFonts w:cs="Arial"/>
          <w:kern w:val="0"/>
          <w:sz w:val="22"/>
          <w:szCs w:val="22"/>
        </w:rPr>
        <w:t xml:space="preserve">У случају примене критеријума најниже понуђене цене, а у ситуацији када постоје понуде домаћег и </w:t>
      </w:r>
      <w:r w:rsidRPr="00417654">
        <w:rPr>
          <w:rFonts w:cs="Arial"/>
          <w:kern w:val="0"/>
          <w:sz w:val="22"/>
          <w:szCs w:val="22"/>
        </w:rPr>
        <w:lastRenderedPageBreak/>
        <w:t>страног понуђача који пружају услуге, наручилац мора изабрати понуду домаћег понуђача под условом да његова понуђена цена није преко 5% већа у односу на најнижу понуђену цену страног понуђача.</w:t>
      </w:r>
    </w:p>
    <w:p w14:paraId="078F8755" w14:textId="77777777" w:rsidR="00227E8C" w:rsidRPr="00417654" w:rsidRDefault="00227E8C" w:rsidP="004C0499">
      <w:pPr>
        <w:tabs>
          <w:tab w:val="left" w:pos="567"/>
        </w:tabs>
        <w:autoSpaceDE w:val="0"/>
        <w:jc w:val="both"/>
        <w:textAlignment w:val="auto"/>
        <w:rPr>
          <w:rFonts w:cs="Arial"/>
          <w:kern w:val="0"/>
          <w:sz w:val="22"/>
          <w:szCs w:val="22"/>
          <w:lang w:val="sr-Cyrl-RS"/>
        </w:rPr>
      </w:pPr>
      <w:r w:rsidRPr="00417654">
        <w:rPr>
          <w:rFonts w:cs="Arial"/>
          <w:kern w:val="0"/>
          <w:sz w:val="22"/>
          <w:szCs w:val="22"/>
        </w:rPr>
        <w:t>Предност дата за домаће понуђаче (члан 86.  став 1. до 4. Закона) у поступцима јавних набавки у којима учествују понуђачи из држава потписница Споразума о слободној трговини у централној Европи (ЦЕФТА 2006) примењиваће се сходно одредбама тог споразума.</w:t>
      </w:r>
    </w:p>
    <w:p w14:paraId="28478AF1" w14:textId="77777777" w:rsidR="00227E8C" w:rsidRDefault="00227E8C" w:rsidP="004C0499">
      <w:pPr>
        <w:tabs>
          <w:tab w:val="left" w:pos="567"/>
        </w:tabs>
        <w:autoSpaceDE w:val="0"/>
        <w:jc w:val="both"/>
        <w:textAlignment w:val="auto"/>
        <w:rPr>
          <w:rFonts w:cs="Arial"/>
          <w:kern w:val="0"/>
          <w:sz w:val="22"/>
          <w:szCs w:val="22"/>
        </w:rPr>
      </w:pPr>
      <w:r w:rsidRPr="00417654">
        <w:rPr>
          <w:rFonts w:cs="Arial"/>
          <w:kern w:val="0"/>
          <w:sz w:val="22"/>
          <w:szCs w:val="22"/>
        </w:rPr>
        <w:t>Предност дата за домаће понуђаче (члан 86. став 1. до 4. Закона) у поступцима јавних набавки у којима учествују понуђачи из држава потписница Споразума о стабилизацији и придруживању између Европских заједница и њихових држава чланица, са једне стране, и Републике Србије, са друге стране, примењиваће се сходно одредбама тог Споразума.</w:t>
      </w:r>
    </w:p>
    <w:p w14:paraId="53327C2E" w14:textId="77777777" w:rsidR="00CF082D" w:rsidRDefault="00CF082D" w:rsidP="004C0499">
      <w:pPr>
        <w:tabs>
          <w:tab w:val="left" w:pos="567"/>
        </w:tabs>
        <w:autoSpaceDE w:val="0"/>
        <w:jc w:val="both"/>
        <w:textAlignment w:val="auto"/>
        <w:rPr>
          <w:rFonts w:cs="Arial"/>
          <w:kern w:val="0"/>
          <w:sz w:val="22"/>
          <w:szCs w:val="22"/>
        </w:rPr>
      </w:pPr>
    </w:p>
    <w:p w14:paraId="0CFCA429" w14:textId="77777777" w:rsidR="00CF082D" w:rsidRPr="007D126F" w:rsidRDefault="00CF082D" w:rsidP="00CF082D">
      <w:pPr>
        <w:tabs>
          <w:tab w:val="left" w:pos="567"/>
        </w:tabs>
        <w:autoSpaceDE w:val="0"/>
        <w:jc w:val="both"/>
        <w:textAlignment w:val="auto"/>
        <w:rPr>
          <w:rFonts w:cs="Arial"/>
          <w:kern w:val="0"/>
          <w:sz w:val="22"/>
          <w:szCs w:val="22"/>
        </w:rPr>
      </w:pPr>
      <w:r w:rsidRPr="00233846">
        <w:rPr>
          <w:rFonts w:cs="Arial"/>
          <w:kern w:val="0"/>
          <w:sz w:val="22"/>
          <w:szCs w:val="22"/>
        </w:rPr>
        <w:t>Преференцијал у складу са чл. 86. ЗЈН неће се примењивати на државе чланице Европске Уније у складу са чл 76. тач 4. Закона о потврђивању Споразума о стабилизацији и придруживању између европских заједница и њихових држава чланица, са једне стране, и Републике Србије, са друге стране, имајући у виду да је Споразум ступио на снагу 1. септембра 2013. године, а да је рок за укидање предности дате домаћим понуђачима био 1. септембар 2018. године.</w:t>
      </w:r>
    </w:p>
    <w:p w14:paraId="134BE179" w14:textId="77777777" w:rsidR="00CF082D" w:rsidRPr="00417654" w:rsidRDefault="00CF082D" w:rsidP="004C0499">
      <w:pPr>
        <w:tabs>
          <w:tab w:val="left" w:pos="567"/>
        </w:tabs>
        <w:autoSpaceDE w:val="0"/>
        <w:jc w:val="both"/>
        <w:textAlignment w:val="auto"/>
        <w:rPr>
          <w:rFonts w:cs="Arial"/>
          <w:kern w:val="0"/>
          <w:sz w:val="22"/>
          <w:szCs w:val="22"/>
        </w:rPr>
      </w:pPr>
    </w:p>
    <w:p w14:paraId="37370E5F" w14:textId="77777777" w:rsidR="001B4091" w:rsidRPr="00417654" w:rsidRDefault="001B4091">
      <w:pPr>
        <w:pStyle w:val="KDParagraf"/>
        <w:spacing w:before="0"/>
        <w:rPr>
          <w:rFonts w:ascii="Arial" w:hAnsi="Arial" w:cs="Arial"/>
          <w:color w:val="00B0F0"/>
          <w:sz w:val="22"/>
          <w:szCs w:val="22"/>
        </w:rPr>
      </w:pPr>
    </w:p>
    <w:p w14:paraId="562F1233" w14:textId="2BEC1197" w:rsidR="001B4091" w:rsidRPr="00417654" w:rsidRDefault="00BC1DAF">
      <w:pPr>
        <w:pStyle w:val="KDPodnaslov2"/>
        <w:numPr>
          <w:ilvl w:val="1"/>
          <w:numId w:val="31"/>
        </w:numPr>
        <w:spacing w:before="0"/>
        <w:jc w:val="both"/>
        <w:outlineLvl w:val="9"/>
        <w:rPr>
          <w:rFonts w:ascii="Arial" w:hAnsi="Arial" w:cs="Arial"/>
          <w:sz w:val="22"/>
          <w:szCs w:val="22"/>
        </w:rPr>
      </w:pPr>
      <w:bookmarkStart w:id="187" w:name="_Toc441651548"/>
      <w:bookmarkStart w:id="188" w:name="_Toc442559886"/>
      <w:r w:rsidRPr="00417654">
        <w:rPr>
          <w:rFonts w:ascii="Arial" w:hAnsi="Arial" w:cs="Arial"/>
          <w:sz w:val="22"/>
          <w:szCs w:val="22"/>
          <w:lang w:val="sr-Cyrl-RS"/>
        </w:rPr>
        <w:t xml:space="preserve">. </w:t>
      </w:r>
      <w:r w:rsidR="00DC07AC" w:rsidRPr="00417654">
        <w:rPr>
          <w:rFonts w:ascii="Arial" w:hAnsi="Arial" w:cs="Arial"/>
          <w:sz w:val="22"/>
          <w:szCs w:val="22"/>
        </w:rPr>
        <w:t>Резервни критеријум</w:t>
      </w:r>
      <w:bookmarkEnd w:id="187"/>
      <w:bookmarkEnd w:id="188"/>
    </w:p>
    <w:p w14:paraId="66DA1780" w14:textId="77777777" w:rsidR="001B4091" w:rsidRPr="00417654" w:rsidRDefault="001B4091">
      <w:pPr>
        <w:pStyle w:val="KDParagraf"/>
        <w:spacing w:before="0"/>
        <w:rPr>
          <w:rFonts w:ascii="Arial" w:hAnsi="Arial" w:cs="Arial"/>
          <w:i/>
          <w:color w:val="00B0F0"/>
          <w:sz w:val="22"/>
          <w:szCs w:val="22"/>
        </w:rPr>
      </w:pPr>
    </w:p>
    <w:p w14:paraId="55796A8D" w14:textId="77777777" w:rsidR="006A29D8" w:rsidRPr="00417654" w:rsidRDefault="006A29D8" w:rsidP="006A29D8">
      <w:pPr>
        <w:pStyle w:val="Standard"/>
        <w:spacing w:before="0"/>
        <w:rPr>
          <w:rFonts w:ascii="Arial" w:hAnsi="Arial" w:cs="Arial"/>
          <w:color w:val="auto"/>
          <w:sz w:val="22"/>
          <w:szCs w:val="22"/>
        </w:rPr>
      </w:pPr>
      <w:r w:rsidRPr="00417654">
        <w:rPr>
          <w:rFonts w:ascii="Arial" w:hAnsi="Arial" w:cs="Arial"/>
          <w:sz w:val="22"/>
          <w:szCs w:val="22"/>
        </w:rPr>
        <w:t xml:space="preserve">Уколико две или више понуда имају исту најнижу понуђену цену, као најповољнија биће изабрана понуда оног понуђача који </w:t>
      </w:r>
      <w:r w:rsidRPr="00417654">
        <w:rPr>
          <w:rFonts w:ascii="Arial" w:hAnsi="Arial" w:cs="Arial"/>
          <w:color w:val="auto"/>
          <w:sz w:val="22"/>
          <w:szCs w:val="22"/>
        </w:rPr>
        <w:t>је понудио дужи гарантни рок. У случају истог понуђеног гарантног рока, биће изабрана понуда оног понуђача који је понудио краћи рок извршења</w:t>
      </w:r>
      <w:r w:rsidRPr="00417654">
        <w:rPr>
          <w:rFonts w:ascii="Arial" w:hAnsi="Arial" w:cs="Arial"/>
          <w:color w:val="auto"/>
          <w:sz w:val="22"/>
          <w:szCs w:val="22"/>
          <w:lang w:val="sr-Cyrl-RS"/>
        </w:rPr>
        <w:t xml:space="preserve"> услуге</w:t>
      </w:r>
      <w:r w:rsidRPr="00417654">
        <w:rPr>
          <w:rFonts w:ascii="Arial" w:hAnsi="Arial" w:cs="Arial"/>
          <w:color w:val="auto"/>
          <w:sz w:val="22"/>
          <w:szCs w:val="22"/>
        </w:rPr>
        <w:t>.</w:t>
      </w:r>
    </w:p>
    <w:p w14:paraId="4634B679" w14:textId="77777777" w:rsidR="00227E8C" w:rsidRPr="00417654" w:rsidRDefault="00227E8C" w:rsidP="00227E8C">
      <w:pPr>
        <w:suppressAutoHyphens w:val="0"/>
        <w:autoSpaceDE w:val="0"/>
        <w:jc w:val="both"/>
        <w:textAlignment w:val="auto"/>
        <w:rPr>
          <w:rFonts w:cs="Arial"/>
          <w:kern w:val="0"/>
          <w:sz w:val="22"/>
          <w:szCs w:val="22"/>
        </w:rPr>
      </w:pPr>
    </w:p>
    <w:p w14:paraId="6F4924E2" w14:textId="2DCF48B6" w:rsidR="00227E8C" w:rsidRPr="00417654" w:rsidRDefault="00227E8C" w:rsidP="00227E8C">
      <w:pPr>
        <w:suppressAutoHyphens w:val="0"/>
        <w:autoSpaceDE w:val="0"/>
        <w:jc w:val="both"/>
        <w:textAlignment w:val="auto"/>
        <w:rPr>
          <w:rFonts w:cs="Arial"/>
          <w:kern w:val="0"/>
          <w:sz w:val="22"/>
          <w:szCs w:val="22"/>
        </w:rPr>
      </w:pPr>
      <w:r w:rsidRPr="00417654">
        <w:rPr>
          <w:rFonts w:cs="Arial"/>
          <w:kern w:val="0"/>
          <w:sz w:val="22"/>
          <w:szCs w:val="22"/>
        </w:rPr>
        <w:t>Уколико ни после примене резервних критеријума не буде могуће изабрати најповољнију понуду, уговор ће бити изабран путем жреба.</w:t>
      </w:r>
    </w:p>
    <w:p w14:paraId="04254843" w14:textId="77777777" w:rsidR="008353AE" w:rsidRPr="00417654" w:rsidRDefault="008353AE" w:rsidP="00227E8C">
      <w:pPr>
        <w:suppressAutoHyphens w:val="0"/>
        <w:autoSpaceDE w:val="0"/>
        <w:jc w:val="both"/>
        <w:textAlignment w:val="auto"/>
        <w:rPr>
          <w:rFonts w:cs="Arial"/>
          <w:kern w:val="0"/>
          <w:sz w:val="22"/>
          <w:szCs w:val="22"/>
        </w:rPr>
      </w:pPr>
    </w:p>
    <w:p w14:paraId="6418E5A4" w14:textId="77777777" w:rsidR="00227E8C" w:rsidRPr="00417654" w:rsidRDefault="00227E8C" w:rsidP="00227E8C">
      <w:pPr>
        <w:suppressAutoHyphens w:val="0"/>
        <w:autoSpaceDE w:val="0"/>
        <w:jc w:val="both"/>
        <w:textAlignment w:val="auto"/>
        <w:rPr>
          <w:rFonts w:cs="Arial"/>
          <w:kern w:val="0"/>
          <w:sz w:val="22"/>
          <w:szCs w:val="22"/>
        </w:rPr>
      </w:pPr>
      <w:r w:rsidRPr="00417654">
        <w:rPr>
          <w:rFonts w:cs="Arial"/>
          <w:kern w:val="0"/>
          <w:sz w:val="22"/>
          <w:szCs w:val="22"/>
        </w:rPr>
        <w:t xml:space="preserve">Извлачење путем жреба наручилац ће извршити јавно, у присуству понуђача који имају исту најнижу понуђену цену. На посебним папирима који су исте величине и боје Наручилац ће исписати називе понуђача, те папире ставити у кутију, одакле ће </w:t>
      </w:r>
      <w:r w:rsidRPr="00CF082D">
        <w:rPr>
          <w:sz w:val="22"/>
          <w:szCs w:val="22"/>
        </w:rPr>
        <w:t>члан Комисије</w:t>
      </w:r>
      <w:r w:rsidRPr="00417654">
        <w:rPr>
          <w:rFonts w:cs="Arial"/>
          <w:kern w:val="0"/>
          <w:sz w:val="22"/>
          <w:szCs w:val="22"/>
        </w:rPr>
        <w:t xml:space="preserve"> извући само један папир. Понуђачу чији назив буде на извученом папиру биће додељен уговор  о јавној набавци.</w:t>
      </w:r>
    </w:p>
    <w:p w14:paraId="684584FB" w14:textId="77777777" w:rsidR="007E1358" w:rsidRPr="00417654" w:rsidRDefault="007E1358">
      <w:pPr>
        <w:pStyle w:val="Standard"/>
        <w:spacing w:before="0"/>
        <w:rPr>
          <w:rFonts w:ascii="Arial" w:hAnsi="Arial" w:cs="Arial"/>
          <w:color w:val="auto"/>
          <w:sz w:val="22"/>
          <w:szCs w:val="22"/>
        </w:rPr>
      </w:pPr>
    </w:p>
    <w:p w14:paraId="11E61CAF" w14:textId="77777777" w:rsidR="00623AD9" w:rsidRPr="00417654" w:rsidRDefault="00623AD9">
      <w:pPr>
        <w:pStyle w:val="Standard"/>
        <w:spacing w:before="0"/>
        <w:rPr>
          <w:rFonts w:ascii="Arial" w:hAnsi="Arial" w:cs="Arial"/>
          <w:color w:val="auto"/>
          <w:sz w:val="22"/>
          <w:szCs w:val="22"/>
          <w:lang w:val="sr-Cyrl-RS"/>
        </w:rPr>
      </w:pPr>
    </w:p>
    <w:p w14:paraId="175CE5FB" w14:textId="77777777" w:rsidR="001B4091" w:rsidRPr="00417654" w:rsidRDefault="0062335A" w:rsidP="006B2BB8">
      <w:pPr>
        <w:pStyle w:val="KDPodnaslov1"/>
        <w:pageBreakBefore/>
        <w:spacing w:before="0"/>
        <w:ind w:left="360"/>
        <w:outlineLvl w:val="9"/>
        <w:rPr>
          <w:rFonts w:ascii="Arial" w:hAnsi="Arial" w:cs="Arial"/>
          <w:sz w:val="22"/>
          <w:szCs w:val="22"/>
        </w:rPr>
      </w:pPr>
      <w:bookmarkStart w:id="189" w:name="_Toc430335194"/>
      <w:bookmarkStart w:id="190" w:name="_Toc430335287"/>
      <w:bookmarkStart w:id="191" w:name="_Toc430335706"/>
      <w:bookmarkStart w:id="192" w:name="_Toc430335196"/>
      <w:bookmarkStart w:id="193" w:name="_Toc430335289"/>
      <w:bookmarkStart w:id="194" w:name="_Toc430335708"/>
      <w:bookmarkStart w:id="195" w:name="_Toc442559887"/>
      <w:bookmarkEnd w:id="181"/>
      <w:bookmarkEnd w:id="182"/>
      <w:bookmarkEnd w:id="183"/>
      <w:bookmarkEnd w:id="184"/>
      <w:bookmarkEnd w:id="185"/>
      <w:bookmarkEnd w:id="189"/>
      <w:bookmarkEnd w:id="190"/>
      <w:bookmarkEnd w:id="191"/>
      <w:bookmarkEnd w:id="192"/>
      <w:bookmarkEnd w:id="193"/>
      <w:bookmarkEnd w:id="194"/>
      <w:r w:rsidRPr="00417654">
        <w:rPr>
          <w:rFonts w:ascii="Arial" w:hAnsi="Arial" w:cs="Arial"/>
          <w:sz w:val="22"/>
          <w:szCs w:val="22"/>
          <w:lang w:val="sr-Cyrl-RS"/>
        </w:rPr>
        <w:lastRenderedPageBreak/>
        <w:t>6.</w:t>
      </w:r>
      <w:r w:rsidR="00DC07AC" w:rsidRPr="00417654">
        <w:rPr>
          <w:rFonts w:ascii="Arial" w:hAnsi="Arial" w:cs="Arial"/>
          <w:sz w:val="22"/>
          <w:szCs w:val="22"/>
        </w:rPr>
        <w:t xml:space="preserve">  УПУТСТВО ПОНУЂАЧИМА КАКО ДА САЧИНЕ ПОНУДУ</w:t>
      </w:r>
      <w:bookmarkEnd w:id="195"/>
    </w:p>
    <w:p w14:paraId="61EF8721" w14:textId="77777777" w:rsidR="001B4091" w:rsidRPr="00417654" w:rsidRDefault="001B4091">
      <w:pPr>
        <w:pStyle w:val="Standard"/>
        <w:rPr>
          <w:rFonts w:ascii="Arial" w:hAnsi="Arial" w:cs="Arial"/>
          <w:sz w:val="22"/>
          <w:szCs w:val="22"/>
        </w:rPr>
      </w:pPr>
    </w:p>
    <w:p w14:paraId="3D1FD8A0" w14:textId="037521FD" w:rsidR="001B4091" w:rsidRPr="00417654" w:rsidRDefault="00DC07AC">
      <w:pPr>
        <w:pStyle w:val="KDParagraf"/>
        <w:spacing w:before="0"/>
        <w:rPr>
          <w:rFonts w:ascii="Arial" w:hAnsi="Arial" w:cs="Arial"/>
          <w:sz w:val="22"/>
          <w:szCs w:val="22"/>
        </w:rPr>
      </w:pPr>
      <w:r w:rsidRPr="00417654">
        <w:rPr>
          <w:rFonts w:ascii="Arial" w:hAnsi="Arial" w:cs="Arial"/>
          <w:sz w:val="22"/>
          <w:szCs w:val="22"/>
          <w:lang w:val="ru-RU"/>
        </w:rPr>
        <w:t xml:space="preserve">Конкурсна документација садржи Упутство </w:t>
      </w:r>
      <w:r w:rsidR="008530E5" w:rsidRPr="00417654">
        <w:rPr>
          <w:rFonts w:ascii="Arial" w:hAnsi="Arial" w:cs="Arial"/>
          <w:sz w:val="22"/>
          <w:szCs w:val="22"/>
          <w:lang w:val="ru-RU"/>
        </w:rPr>
        <w:t>П</w:t>
      </w:r>
      <w:r w:rsidRPr="00417654">
        <w:rPr>
          <w:rFonts w:ascii="Arial" w:hAnsi="Arial" w:cs="Arial"/>
          <w:sz w:val="22"/>
          <w:szCs w:val="22"/>
          <w:lang w:val="ru-RU"/>
        </w:rPr>
        <w:t>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14:paraId="09C65196"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rPr>
        <w:t>Понуђач мора да испуњава све услове одређене Законом о јавним набавкама (у даљем тексту: Закон)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14:paraId="1834AAB5" w14:textId="77777777" w:rsidR="001B4091" w:rsidRPr="00417654" w:rsidRDefault="001B4091">
      <w:pPr>
        <w:pStyle w:val="KDParagraf"/>
        <w:spacing w:before="0"/>
        <w:rPr>
          <w:rFonts w:ascii="Arial" w:hAnsi="Arial" w:cs="Arial"/>
          <w:sz w:val="22"/>
          <w:szCs w:val="22"/>
        </w:rPr>
      </w:pPr>
    </w:p>
    <w:p w14:paraId="3785929C" w14:textId="1CA6F8EE" w:rsidR="001B4091" w:rsidRPr="00417654" w:rsidRDefault="007E1358">
      <w:pPr>
        <w:pStyle w:val="KDPodnaslov2"/>
        <w:numPr>
          <w:ilvl w:val="1"/>
          <w:numId w:val="32"/>
        </w:numPr>
        <w:spacing w:before="0"/>
        <w:jc w:val="both"/>
        <w:outlineLvl w:val="9"/>
        <w:rPr>
          <w:rFonts w:ascii="Arial" w:hAnsi="Arial" w:cs="Arial"/>
          <w:sz w:val="22"/>
          <w:szCs w:val="22"/>
        </w:rPr>
      </w:pPr>
      <w:bookmarkStart w:id="196" w:name="_Toc441651577"/>
      <w:bookmarkStart w:id="197" w:name="_Toc442559888"/>
      <w:r w:rsidRPr="00417654">
        <w:rPr>
          <w:rFonts w:ascii="Arial" w:hAnsi="Arial" w:cs="Arial"/>
          <w:sz w:val="22"/>
          <w:szCs w:val="22"/>
          <w:lang w:val="sr-Cyrl-RS"/>
        </w:rPr>
        <w:t xml:space="preserve">. </w:t>
      </w:r>
      <w:r w:rsidR="00DC07AC" w:rsidRPr="00417654">
        <w:rPr>
          <w:rFonts w:ascii="Arial" w:hAnsi="Arial" w:cs="Arial"/>
          <w:sz w:val="22"/>
          <w:szCs w:val="22"/>
        </w:rPr>
        <w:t>Језик на којем понуда мора бити састављена</w:t>
      </w:r>
      <w:bookmarkEnd w:id="196"/>
      <w:bookmarkEnd w:id="197"/>
    </w:p>
    <w:p w14:paraId="1A562EA2"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rPr>
        <w:t>Наручилац је припремио конкурсну документацију на српском језику и водиће поступак јавне набавке на српском језику.</w:t>
      </w:r>
    </w:p>
    <w:p w14:paraId="7747CD06" w14:textId="77777777" w:rsidR="001B4091" w:rsidRPr="00417654" w:rsidRDefault="00DC07AC">
      <w:pPr>
        <w:pStyle w:val="KDKomentar"/>
        <w:spacing w:before="0"/>
        <w:rPr>
          <w:rFonts w:ascii="Arial" w:hAnsi="Arial" w:cs="Arial"/>
          <w:sz w:val="22"/>
          <w:szCs w:val="22"/>
        </w:rPr>
      </w:pPr>
      <w:r w:rsidRPr="00417654">
        <w:rPr>
          <w:rFonts w:ascii="Arial" w:hAnsi="Arial" w:cs="Arial"/>
          <w:i w:val="0"/>
          <w:color w:val="000000"/>
          <w:sz w:val="22"/>
          <w:szCs w:val="22"/>
        </w:rPr>
        <w:t>Понуда са свим прилозима мора бити сачињена на српском језику.</w:t>
      </w:r>
    </w:p>
    <w:p w14:paraId="189146A9" w14:textId="77777777" w:rsidR="001B4091" w:rsidRPr="00417654" w:rsidRDefault="00DC07AC">
      <w:pPr>
        <w:pStyle w:val="KDKomentar"/>
        <w:spacing w:before="0"/>
        <w:rPr>
          <w:rFonts w:ascii="Arial" w:hAnsi="Arial" w:cs="Arial"/>
          <w:sz w:val="22"/>
          <w:szCs w:val="22"/>
        </w:rPr>
      </w:pPr>
      <w:r w:rsidRPr="00417654">
        <w:rPr>
          <w:rStyle w:val="StyleArial"/>
          <w:rFonts w:cs="Arial"/>
          <w:i w:val="0"/>
          <w:color w:val="000000"/>
          <w:sz w:val="22"/>
          <w:szCs w:val="22"/>
        </w:rPr>
        <w:t>Прилози који чине саставни део понуде, достављају се на српском језику.</w:t>
      </w:r>
    </w:p>
    <w:p w14:paraId="18506F07" w14:textId="77777777" w:rsidR="001B4091" w:rsidRPr="00417654" w:rsidRDefault="00DC07AC">
      <w:pPr>
        <w:pStyle w:val="KDKomentar"/>
        <w:spacing w:before="0"/>
        <w:rPr>
          <w:rFonts w:ascii="Arial" w:hAnsi="Arial" w:cs="Arial"/>
          <w:sz w:val="22"/>
          <w:szCs w:val="22"/>
        </w:rPr>
      </w:pPr>
      <w:r w:rsidRPr="00417654">
        <w:rPr>
          <w:rStyle w:val="StyleArial"/>
          <w:rFonts w:cs="Arial"/>
          <w:i w:val="0"/>
          <w:color w:val="000000"/>
          <w:sz w:val="22"/>
          <w:szCs w:val="22"/>
        </w:rPr>
        <w:t>Уколико је неки прилог (доказ или документ) на страном језику, он мора бити преведен на српски језик и оверен од стране овлашћеног преводиоца, по захтеву Наручиоца, у фази стручне оцене понуда.</w:t>
      </w:r>
    </w:p>
    <w:p w14:paraId="60C02AC5" w14:textId="77777777" w:rsidR="001B4091" w:rsidRPr="00417654" w:rsidRDefault="001B4091">
      <w:pPr>
        <w:pStyle w:val="KDParagraf"/>
        <w:spacing w:before="0"/>
        <w:rPr>
          <w:rFonts w:ascii="Arial" w:hAnsi="Arial" w:cs="Arial"/>
          <w:sz w:val="22"/>
          <w:szCs w:val="22"/>
          <w:lang w:val="ru-RU"/>
        </w:rPr>
      </w:pPr>
    </w:p>
    <w:p w14:paraId="4735AF7E" w14:textId="4CA88FF0" w:rsidR="001B4091" w:rsidRPr="00417654" w:rsidRDefault="007E1358">
      <w:pPr>
        <w:pStyle w:val="KDPodnaslov2"/>
        <w:numPr>
          <w:ilvl w:val="1"/>
          <w:numId w:val="32"/>
        </w:numPr>
        <w:spacing w:before="0"/>
        <w:jc w:val="both"/>
        <w:outlineLvl w:val="9"/>
        <w:rPr>
          <w:rFonts w:ascii="Arial" w:hAnsi="Arial" w:cs="Arial"/>
          <w:sz w:val="22"/>
          <w:szCs w:val="22"/>
        </w:rPr>
      </w:pPr>
      <w:bookmarkStart w:id="198" w:name="_Toc441651578"/>
      <w:bookmarkStart w:id="199" w:name="_Toc442559889"/>
      <w:r w:rsidRPr="00417654">
        <w:rPr>
          <w:rFonts w:ascii="Arial" w:hAnsi="Arial" w:cs="Arial"/>
          <w:sz w:val="22"/>
          <w:szCs w:val="22"/>
          <w:lang w:val="sr-Cyrl-RS"/>
        </w:rPr>
        <w:t xml:space="preserve">. </w:t>
      </w:r>
      <w:r w:rsidR="00DC07AC" w:rsidRPr="00417654">
        <w:rPr>
          <w:rFonts w:ascii="Arial" w:hAnsi="Arial" w:cs="Arial"/>
          <w:sz w:val="22"/>
          <w:szCs w:val="22"/>
        </w:rPr>
        <w:t>Начин састављања и подношења понуде</w:t>
      </w:r>
      <w:bookmarkEnd w:id="198"/>
      <w:bookmarkEnd w:id="199"/>
    </w:p>
    <w:p w14:paraId="719A4C23"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lang w:val="ru-RU"/>
        </w:rPr>
        <w:t>Понуђач је обавезан да сачини понуду тако што Понуђач уписује тражене податке у обрасце који су саставни део конкурсне документације 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 Доставља их заједно са осталим документима који представљају обавезну садржину понуде.</w:t>
      </w:r>
    </w:p>
    <w:p w14:paraId="4767D2FA"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rPr>
        <w:t>Препоручује се да сви документи поднети у понуди  буду нумерисани и повезани у целину (јемствеником, траком и сл.), тако да се појединачни листови, односно прилози, не могу накнадно убацивати, одстрањивати или замењивати.</w:t>
      </w:r>
    </w:p>
    <w:p w14:paraId="751588D3"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lang w:val="ru-RU"/>
        </w:rPr>
        <w:t>Препоручује се да се нумерација поднете документације и образаца у понуди изврши на свако</w:t>
      </w:r>
      <w:r w:rsidRPr="00417654">
        <w:rPr>
          <w:rFonts w:ascii="Arial" w:hAnsi="Arial" w:cs="Arial"/>
          <w:sz w:val="22"/>
          <w:szCs w:val="22"/>
        </w:rPr>
        <w:t>j</w:t>
      </w:r>
      <w:r w:rsidRPr="00417654">
        <w:rPr>
          <w:rFonts w:ascii="Arial" w:hAnsi="Arial" w:cs="Arial"/>
          <w:sz w:val="22"/>
          <w:szCs w:val="22"/>
          <w:lang w:val="ru-RU"/>
        </w:rPr>
        <w:t xml:space="preserve"> страни на којој има текста, исписивањем </w:t>
      </w:r>
      <w:r w:rsidRPr="00417654">
        <w:rPr>
          <w:rFonts w:ascii="Arial" w:hAnsi="Arial" w:cs="Arial"/>
          <w:i/>
          <w:sz w:val="22"/>
          <w:szCs w:val="22"/>
          <w:lang w:val="ru-RU"/>
        </w:rPr>
        <w:t xml:space="preserve">“1 од </w:t>
      </w:r>
      <w:r w:rsidRPr="00417654">
        <w:rPr>
          <w:rFonts w:ascii="Arial" w:hAnsi="Arial" w:cs="Arial"/>
          <w:i/>
          <w:sz w:val="22"/>
          <w:szCs w:val="22"/>
        </w:rPr>
        <w:t>н</w:t>
      </w:r>
      <w:r w:rsidRPr="00417654">
        <w:rPr>
          <w:rFonts w:ascii="Arial" w:hAnsi="Arial" w:cs="Arial"/>
          <w:i/>
          <w:sz w:val="22"/>
          <w:szCs w:val="22"/>
          <w:lang w:val="ru-RU"/>
        </w:rPr>
        <w:t>“, „2 од н“</w:t>
      </w:r>
      <w:r w:rsidRPr="00417654">
        <w:rPr>
          <w:rFonts w:ascii="Arial" w:hAnsi="Arial" w:cs="Arial"/>
          <w:sz w:val="22"/>
          <w:szCs w:val="22"/>
          <w:lang w:val="ru-RU"/>
        </w:rPr>
        <w:t xml:space="preserve"> и тако све до </w:t>
      </w:r>
      <w:r w:rsidRPr="00417654">
        <w:rPr>
          <w:rFonts w:ascii="Arial" w:hAnsi="Arial" w:cs="Arial"/>
          <w:i/>
          <w:sz w:val="22"/>
          <w:szCs w:val="22"/>
          <w:lang w:val="ru-RU"/>
        </w:rPr>
        <w:t>„н од н“</w:t>
      </w:r>
      <w:r w:rsidRPr="00417654">
        <w:rPr>
          <w:rFonts w:ascii="Arial" w:hAnsi="Arial" w:cs="Arial"/>
          <w:sz w:val="22"/>
          <w:szCs w:val="22"/>
          <w:lang w:val="ru-RU"/>
        </w:rPr>
        <w:t xml:space="preserve">, с тим да </w:t>
      </w:r>
      <w:r w:rsidRPr="00417654">
        <w:rPr>
          <w:rFonts w:ascii="Arial" w:hAnsi="Arial" w:cs="Arial"/>
          <w:i/>
          <w:sz w:val="22"/>
          <w:szCs w:val="22"/>
          <w:lang w:val="ru-RU"/>
        </w:rPr>
        <w:t>„н“</w:t>
      </w:r>
      <w:r w:rsidRPr="00417654">
        <w:rPr>
          <w:rFonts w:ascii="Arial" w:hAnsi="Arial" w:cs="Arial"/>
          <w:sz w:val="22"/>
          <w:szCs w:val="22"/>
          <w:lang w:val="ru-RU"/>
        </w:rPr>
        <w:t xml:space="preserve"> представља укупан број страна понуде.</w:t>
      </w:r>
    </w:p>
    <w:p w14:paraId="562EF5D8" w14:textId="093C4267" w:rsidR="001B4091" w:rsidRPr="00417654" w:rsidRDefault="00DC07AC">
      <w:pPr>
        <w:pStyle w:val="KDKomentar"/>
        <w:spacing w:before="0"/>
        <w:rPr>
          <w:rFonts w:ascii="Arial" w:hAnsi="Arial" w:cs="Arial"/>
          <w:i w:val="0"/>
          <w:color w:val="auto"/>
          <w:sz w:val="22"/>
          <w:szCs w:val="22"/>
        </w:rPr>
      </w:pPr>
      <w:r w:rsidRPr="00417654">
        <w:rPr>
          <w:rFonts w:ascii="Arial" w:hAnsi="Arial" w:cs="Arial"/>
          <w:i w:val="0"/>
          <w:color w:val="auto"/>
          <w:sz w:val="22"/>
          <w:szCs w:val="22"/>
        </w:rPr>
        <w:t xml:space="preserve">Препоручује се да </w:t>
      </w:r>
      <w:r w:rsidR="008530E5" w:rsidRPr="00417654">
        <w:rPr>
          <w:rFonts w:ascii="Arial" w:hAnsi="Arial" w:cs="Arial"/>
          <w:i w:val="0"/>
          <w:color w:val="auto"/>
          <w:sz w:val="22"/>
          <w:szCs w:val="22"/>
          <w:lang w:val="sr-Cyrl-RS"/>
        </w:rPr>
        <w:t xml:space="preserve">се </w:t>
      </w:r>
      <w:r w:rsidRPr="00417654">
        <w:rPr>
          <w:rFonts w:ascii="Arial" w:hAnsi="Arial" w:cs="Arial"/>
          <w:i w:val="0"/>
          <w:color w:val="auto"/>
          <w:sz w:val="22"/>
          <w:szCs w:val="22"/>
        </w:rPr>
        <w:t>доказ</w:t>
      </w:r>
      <w:r w:rsidR="008530E5" w:rsidRPr="00417654">
        <w:rPr>
          <w:rFonts w:ascii="Arial" w:hAnsi="Arial" w:cs="Arial"/>
          <w:i w:val="0"/>
          <w:color w:val="auto"/>
          <w:sz w:val="22"/>
          <w:szCs w:val="22"/>
          <w:lang w:val="sr-Cyrl-RS"/>
        </w:rPr>
        <w:t>и</w:t>
      </w:r>
      <w:r w:rsidRPr="00417654">
        <w:rPr>
          <w:rFonts w:ascii="Arial" w:hAnsi="Arial" w:cs="Arial"/>
          <w:i w:val="0"/>
          <w:color w:val="auto"/>
          <w:sz w:val="22"/>
          <w:szCs w:val="22"/>
        </w:rPr>
        <w:t xml:space="preserve"> који се достављају уз понуду, а </w:t>
      </w:r>
      <w:r w:rsidR="00552E3B" w:rsidRPr="00417654">
        <w:rPr>
          <w:rFonts w:ascii="Arial" w:hAnsi="Arial" w:cs="Arial"/>
          <w:i w:val="0"/>
          <w:color w:val="auto"/>
          <w:sz w:val="22"/>
          <w:szCs w:val="22"/>
          <w:lang w:val="sr-Cyrl-RS"/>
        </w:rPr>
        <w:t xml:space="preserve">који </w:t>
      </w:r>
      <w:r w:rsidRPr="00417654">
        <w:rPr>
          <w:rFonts w:ascii="Arial" w:hAnsi="Arial" w:cs="Arial"/>
          <w:i w:val="0"/>
          <w:color w:val="auto"/>
          <w:sz w:val="22"/>
          <w:szCs w:val="22"/>
        </w:rPr>
        <w:t>због своје важности не смеју бити оштећени, означени бројем</w:t>
      </w:r>
      <w:r w:rsidR="008530E5" w:rsidRPr="00417654">
        <w:rPr>
          <w:rFonts w:ascii="Arial" w:hAnsi="Arial" w:cs="Arial"/>
          <w:i w:val="0"/>
          <w:color w:val="auto"/>
          <w:sz w:val="22"/>
          <w:szCs w:val="22"/>
        </w:rPr>
        <w:t>, стављају</w:t>
      </w:r>
      <w:r w:rsidRPr="00417654">
        <w:rPr>
          <w:rFonts w:ascii="Arial" w:hAnsi="Arial" w:cs="Arial"/>
          <w:i w:val="0"/>
          <w:color w:val="auto"/>
          <w:sz w:val="22"/>
          <w:szCs w:val="22"/>
        </w:rPr>
        <w:t xml:space="preserve">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14:paraId="79A6BCFB" w14:textId="77777777" w:rsidR="007E1358" w:rsidRPr="00417654" w:rsidRDefault="007E1358">
      <w:pPr>
        <w:pStyle w:val="KDKomentar"/>
        <w:spacing w:before="0"/>
        <w:rPr>
          <w:rFonts w:ascii="Arial" w:hAnsi="Arial" w:cs="Arial"/>
          <w:sz w:val="22"/>
          <w:szCs w:val="22"/>
        </w:rPr>
      </w:pPr>
    </w:p>
    <w:p w14:paraId="629A4E96" w14:textId="09488F92" w:rsidR="0089173E" w:rsidRPr="00417654" w:rsidRDefault="00DC07AC">
      <w:pPr>
        <w:pStyle w:val="KDParagraf"/>
        <w:spacing w:before="0"/>
        <w:rPr>
          <w:rFonts w:ascii="Arial" w:hAnsi="Arial" w:cs="Arial"/>
          <w:sz w:val="22"/>
          <w:szCs w:val="22"/>
          <w:lang w:val="ru-RU"/>
        </w:rPr>
      </w:pPr>
      <w:r w:rsidRPr="00417654">
        <w:rPr>
          <w:rFonts w:ascii="Arial" w:hAnsi="Arial" w:cs="Arial"/>
          <w:sz w:val="22"/>
          <w:szCs w:val="22"/>
          <w:lang w:val="ru-RU"/>
        </w:rPr>
        <w:t xml:space="preserve">Понуђач подноси понуду у затвореној коверти </w:t>
      </w:r>
      <w:r w:rsidRPr="00417654">
        <w:rPr>
          <w:rFonts w:ascii="Arial" w:hAnsi="Arial" w:cs="Arial"/>
          <w:sz w:val="22"/>
          <w:szCs w:val="22"/>
        </w:rPr>
        <w:t>или кутији</w:t>
      </w:r>
      <w:r w:rsidRPr="00417654">
        <w:rPr>
          <w:rFonts w:ascii="Arial" w:hAnsi="Arial" w:cs="Arial"/>
          <w:sz w:val="22"/>
          <w:szCs w:val="22"/>
          <w:lang w:val="ru-RU"/>
        </w:rPr>
        <w:t>, тако да се при отварању мож</w:t>
      </w:r>
      <w:r w:rsidR="00A47EF5" w:rsidRPr="00417654">
        <w:rPr>
          <w:rFonts w:ascii="Arial" w:hAnsi="Arial" w:cs="Arial"/>
          <w:sz w:val="22"/>
          <w:szCs w:val="22"/>
          <w:lang w:val="ru-RU"/>
        </w:rPr>
        <w:t>е проверити да ли је затворена</w:t>
      </w:r>
      <w:r w:rsidRPr="00417654">
        <w:rPr>
          <w:rFonts w:ascii="Arial" w:hAnsi="Arial" w:cs="Arial"/>
          <w:sz w:val="22"/>
          <w:szCs w:val="22"/>
          <w:lang w:val="ru-RU"/>
        </w:rPr>
        <w:t>, на адресу:</w:t>
      </w:r>
    </w:p>
    <w:p w14:paraId="404957DA" w14:textId="4333AE6B" w:rsidR="0089173E" w:rsidRPr="00417654" w:rsidRDefault="00DC07AC">
      <w:pPr>
        <w:pStyle w:val="KDParagraf"/>
        <w:spacing w:before="0"/>
        <w:rPr>
          <w:rFonts w:ascii="Arial" w:hAnsi="Arial" w:cs="Arial"/>
          <w:sz w:val="22"/>
          <w:szCs w:val="22"/>
          <w:lang w:val="ru-RU"/>
        </w:rPr>
      </w:pPr>
      <w:r w:rsidRPr="00417654">
        <w:rPr>
          <w:rFonts w:ascii="Arial" w:hAnsi="Arial" w:cs="Arial"/>
          <w:sz w:val="22"/>
          <w:szCs w:val="22"/>
          <w:lang w:val="ru-RU"/>
        </w:rPr>
        <w:t xml:space="preserve">Јавно предузеће „Електропривреда Србије“, </w:t>
      </w:r>
      <w:r w:rsidRPr="00417654">
        <w:rPr>
          <w:rFonts w:ascii="Arial" w:hAnsi="Arial" w:cs="Arial"/>
          <w:sz w:val="22"/>
          <w:szCs w:val="22"/>
        </w:rPr>
        <w:t>О</w:t>
      </w:r>
      <w:r w:rsidRPr="00417654">
        <w:rPr>
          <w:rFonts w:ascii="Arial" w:hAnsi="Arial" w:cs="Arial"/>
          <w:sz w:val="22"/>
          <w:szCs w:val="22"/>
          <w:lang w:val="ru-RU"/>
        </w:rPr>
        <w:t>гранак РБ Колубара</w:t>
      </w:r>
      <w:r w:rsidR="00B31B77" w:rsidRPr="00417654">
        <w:rPr>
          <w:rFonts w:ascii="Arial" w:hAnsi="Arial" w:cs="Arial"/>
          <w:sz w:val="22"/>
          <w:szCs w:val="22"/>
          <w:lang w:val="ru-RU"/>
        </w:rPr>
        <w:t>,</w:t>
      </w:r>
      <w:r w:rsidRPr="00417654">
        <w:rPr>
          <w:rFonts w:ascii="Arial" w:hAnsi="Arial" w:cs="Arial"/>
          <w:sz w:val="22"/>
          <w:szCs w:val="22"/>
          <w:lang w:val="ru-RU"/>
        </w:rPr>
        <w:t xml:space="preserve"> </w:t>
      </w:r>
      <w:r w:rsidRPr="00417654">
        <w:rPr>
          <w:rFonts w:ascii="Arial" w:hAnsi="Arial" w:cs="Arial"/>
          <w:sz w:val="22"/>
          <w:szCs w:val="22"/>
        </w:rPr>
        <w:t>У</w:t>
      </w:r>
      <w:r w:rsidRPr="00417654">
        <w:rPr>
          <w:rFonts w:ascii="Arial" w:hAnsi="Arial" w:cs="Arial"/>
          <w:sz w:val="22"/>
          <w:szCs w:val="22"/>
          <w:lang w:val="ru-RU"/>
        </w:rPr>
        <w:t>л</w:t>
      </w:r>
      <w:r w:rsidR="00560D48" w:rsidRPr="00417654">
        <w:rPr>
          <w:rFonts w:ascii="Arial" w:hAnsi="Arial" w:cs="Arial"/>
          <w:sz w:val="22"/>
          <w:szCs w:val="22"/>
          <w:lang w:val="ru-RU"/>
        </w:rPr>
        <w:t>ица</w:t>
      </w:r>
      <w:r w:rsidR="00FC4615" w:rsidRPr="00417654">
        <w:rPr>
          <w:rFonts w:ascii="Arial" w:hAnsi="Arial" w:cs="Arial"/>
          <w:sz w:val="22"/>
          <w:szCs w:val="22"/>
          <w:lang w:val="ru-RU"/>
        </w:rPr>
        <w:t xml:space="preserve"> Дише Ђурђевић</w:t>
      </w:r>
      <w:r w:rsidR="003513BA">
        <w:rPr>
          <w:rFonts w:ascii="Arial" w:hAnsi="Arial" w:cs="Arial"/>
          <w:sz w:val="22"/>
          <w:szCs w:val="22"/>
          <w:lang w:val="ru-RU"/>
        </w:rPr>
        <w:t>а</w:t>
      </w:r>
      <w:r w:rsidRPr="00417654">
        <w:rPr>
          <w:rFonts w:ascii="Arial" w:hAnsi="Arial" w:cs="Arial"/>
          <w:sz w:val="22"/>
          <w:szCs w:val="22"/>
          <w:lang w:val="ru-RU"/>
        </w:rPr>
        <w:t xml:space="preserve"> бб</w:t>
      </w:r>
      <w:r w:rsidR="0089173E" w:rsidRPr="00417654">
        <w:rPr>
          <w:rFonts w:ascii="Arial" w:hAnsi="Arial" w:cs="Arial"/>
          <w:sz w:val="22"/>
          <w:szCs w:val="22"/>
          <w:lang w:val="ru-RU"/>
        </w:rPr>
        <w:t>,</w:t>
      </w:r>
      <w:r w:rsidRPr="00417654">
        <w:rPr>
          <w:rFonts w:ascii="Arial" w:hAnsi="Arial" w:cs="Arial"/>
          <w:sz w:val="22"/>
          <w:szCs w:val="22"/>
          <w:lang w:val="ru-RU"/>
        </w:rPr>
        <w:t xml:space="preserve"> 11</w:t>
      </w:r>
      <w:r w:rsidR="0089173E" w:rsidRPr="00417654">
        <w:rPr>
          <w:rFonts w:ascii="Arial" w:hAnsi="Arial" w:cs="Arial"/>
          <w:sz w:val="22"/>
          <w:szCs w:val="22"/>
          <w:lang w:val="ru-RU"/>
        </w:rPr>
        <w:t xml:space="preserve"> </w:t>
      </w:r>
      <w:r w:rsidRPr="00417654">
        <w:rPr>
          <w:rFonts w:ascii="Arial" w:hAnsi="Arial" w:cs="Arial"/>
          <w:sz w:val="22"/>
          <w:szCs w:val="22"/>
          <w:lang w:val="ru-RU"/>
        </w:rPr>
        <w:t>560 Вреоци</w:t>
      </w:r>
      <w:r w:rsidRPr="00417654">
        <w:rPr>
          <w:rFonts w:ascii="Arial" w:hAnsi="Arial" w:cs="Arial"/>
          <w:color w:val="00B0F0"/>
          <w:sz w:val="22"/>
          <w:szCs w:val="22"/>
          <w:lang w:val="ru-RU"/>
        </w:rPr>
        <w:t xml:space="preserve"> </w:t>
      </w:r>
      <w:r w:rsidRPr="00417654">
        <w:rPr>
          <w:rFonts w:ascii="Arial" w:hAnsi="Arial" w:cs="Arial"/>
          <w:sz w:val="22"/>
          <w:szCs w:val="22"/>
          <w:lang w:val="ru-RU"/>
        </w:rPr>
        <w:t xml:space="preserve">- са назнаком: </w:t>
      </w:r>
      <w:r w:rsidR="000B0A3E" w:rsidRPr="00417654">
        <w:rPr>
          <w:rFonts w:ascii="Arial" w:hAnsi="Arial" w:cs="Arial"/>
          <w:sz w:val="22"/>
          <w:szCs w:val="22"/>
          <w:lang w:val="ru-RU"/>
        </w:rPr>
        <w:t xml:space="preserve">Понуда за јавну набавку услуга: </w:t>
      </w:r>
      <w:r w:rsidR="006B51B7" w:rsidRPr="00417654">
        <w:rPr>
          <w:rFonts w:ascii="Arial" w:hAnsi="Arial" w:cs="Arial"/>
          <w:color w:val="auto"/>
          <w:sz w:val="22"/>
          <w:szCs w:val="22"/>
          <w:lang w:val="sr-Cyrl-RS"/>
        </w:rPr>
        <w:t>„</w:t>
      </w:r>
      <w:r w:rsidR="0077020B">
        <w:rPr>
          <w:rFonts w:ascii="Arial" w:hAnsi="Arial" w:cs="Arial"/>
          <w:color w:val="auto"/>
          <w:sz w:val="22"/>
          <w:szCs w:val="22"/>
          <w:lang w:val="sr-Cyrl-RS"/>
        </w:rPr>
        <w:t>Услуга сервисирања телекомуникационих система</w:t>
      </w:r>
      <w:r w:rsidR="006B51B7" w:rsidRPr="00417654">
        <w:rPr>
          <w:rFonts w:ascii="Arial" w:hAnsi="Arial" w:cs="Arial"/>
          <w:color w:val="auto"/>
          <w:sz w:val="22"/>
          <w:szCs w:val="22"/>
          <w:lang w:val="sr-Cyrl-RS"/>
        </w:rPr>
        <w:t>“</w:t>
      </w:r>
      <w:r w:rsidR="009113FB" w:rsidRPr="00417654">
        <w:rPr>
          <w:rFonts w:ascii="Arial" w:hAnsi="Arial" w:cs="Arial"/>
          <w:sz w:val="22"/>
          <w:szCs w:val="22"/>
          <w:lang w:val="ru-RU"/>
        </w:rPr>
        <w:t xml:space="preserve"> </w:t>
      </w:r>
      <w:r w:rsidRPr="00417654">
        <w:rPr>
          <w:rFonts w:ascii="Arial" w:hAnsi="Arial" w:cs="Arial"/>
          <w:sz w:val="22"/>
          <w:szCs w:val="22"/>
          <w:lang w:val="ru-RU"/>
        </w:rPr>
        <w:t xml:space="preserve">- </w:t>
      </w:r>
      <w:r w:rsidR="008E344E" w:rsidRPr="00417654">
        <w:rPr>
          <w:rFonts w:ascii="Arial" w:hAnsi="Arial" w:cs="Arial"/>
          <w:sz w:val="22"/>
          <w:szCs w:val="22"/>
          <w:lang w:val="ru-RU"/>
        </w:rPr>
        <w:t>ј</w:t>
      </w:r>
      <w:r w:rsidRPr="00417654">
        <w:rPr>
          <w:rFonts w:ascii="Arial" w:hAnsi="Arial" w:cs="Arial"/>
          <w:sz w:val="22"/>
          <w:szCs w:val="22"/>
          <w:lang w:val="ru-RU"/>
        </w:rPr>
        <w:t xml:space="preserve">авна набавка број </w:t>
      </w:r>
      <w:r w:rsidR="0077020B">
        <w:rPr>
          <w:rFonts w:ascii="Arial" w:hAnsi="Arial" w:cs="Arial"/>
          <w:b/>
          <w:sz w:val="22"/>
          <w:szCs w:val="22"/>
          <w:lang w:val="ru-RU"/>
        </w:rPr>
        <w:t>ЈН/4000/0093/2018, ЈАНА БРОЈ 2504/2018</w:t>
      </w:r>
      <w:r w:rsidR="0089173E" w:rsidRPr="00417654">
        <w:rPr>
          <w:rFonts w:ascii="Arial" w:hAnsi="Arial" w:cs="Arial"/>
          <w:b/>
          <w:sz w:val="22"/>
          <w:szCs w:val="22"/>
          <w:lang w:val="ru-RU"/>
        </w:rPr>
        <w:t xml:space="preserve"> </w:t>
      </w:r>
      <w:r w:rsidRPr="00417654">
        <w:rPr>
          <w:rFonts w:ascii="Arial" w:hAnsi="Arial" w:cs="Arial"/>
          <w:sz w:val="22"/>
          <w:szCs w:val="22"/>
          <w:lang w:val="ru-RU"/>
        </w:rPr>
        <w:t>- НЕ ОТВАРАТИ“.</w:t>
      </w:r>
      <w:r w:rsidR="00726B04" w:rsidRPr="00417654">
        <w:rPr>
          <w:rFonts w:ascii="Arial" w:hAnsi="Arial" w:cs="Arial"/>
          <w:sz w:val="22"/>
          <w:szCs w:val="22"/>
          <w:lang w:val="ru-RU"/>
        </w:rPr>
        <w:t xml:space="preserve">  </w:t>
      </w:r>
      <w:r w:rsidR="000D5CCF" w:rsidRPr="00417654">
        <w:rPr>
          <w:rFonts w:ascii="Arial" w:hAnsi="Arial" w:cs="Arial"/>
          <w:sz w:val="22"/>
          <w:szCs w:val="22"/>
          <w:lang w:val="ru-RU"/>
        </w:rPr>
        <w:t xml:space="preserve"> </w:t>
      </w:r>
      <w:r w:rsidR="007C401C" w:rsidRPr="00417654">
        <w:rPr>
          <w:rFonts w:ascii="Arial" w:hAnsi="Arial" w:cs="Arial"/>
          <w:sz w:val="22"/>
          <w:szCs w:val="22"/>
          <w:lang w:val="ru-RU"/>
        </w:rPr>
        <w:t xml:space="preserve"> </w:t>
      </w:r>
      <w:r w:rsidR="004138C5" w:rsidRPr="00417654">
        <w:rPr>
          <w:rFonts w:ascii="Arial" w:hAnsi="Arial" w:cs="Arial"/>
          <w:sz w:val="22"/>
          <w:szCs w:val="22"/>
          <w:lang w:val="ru-RU"/>
        </w:rPr>
        <w:t xml:space="preserve"> </w:t>
      </w:r>
    </w:p>
    <w:p w14:paraId="3B59F659" w14:textId="6E927D9E" w:rsidR="00771A83" w:rsidRPr="00417654" w:rsidRDefault="00DC07AC">
      <w:pPr>
        <w:pStyle w:val="KDParagraf"/>
        <w:spacing w:before="0"/>
        <w:rPr>
          <w:rFonts w:ascii="Arial" w:hAnsi="Arial" w:cs="Arial"/>
          <w:sz w:val="22"/>
          <w:szCs w:val="22"/>
          <w:lang w:val="sr-Cyrl-RS"/>
        </w:rPr>
      </w:pPr>
      <w:r w:rsidRPr="00417654">
        <w:rPr>
          <w:rFonts w:ascii="Arial" w:hAnsi="Arial" w:cs="Arial"/>
          <w:sz w:val="22"/>
          <w:szCs w:val="22"/>
        </w:rPr>
        <w:t xml:space="preserve">На полеђини коверте обавезно се уписује тачан назив и адреса </w:t>
      </w:r>
      <w:r w:rsidR="008E302F" w:rsidRPr="00417654">
        <w:rPr>
          <w:rFonts w:ascii="Arial" w:hAnsi="Arial" w:cs="Arial"/>
          <w:sz w:val="22"/>
          <w:szCs w:val="22"/>
          <w:lang w:val="sr-Cyrl-RS"/>
        </w:rPr>
        <w:t>П</w:t>
      </w:r>
      <w:r w:rsidRPr="00417654">
        <w:rPr>
          <w:rFonts w:ascii="Arial" w:hAnsi="Arial" w:cs="Arial"/>
          <w:sz w:val="22"/>
          <w:szCs w:val="22"/>
        </w:rPr>
        <w:t xml:space="preserve">онуђача, телефон и факс </w:t>
      </w:r>
      <w:r w:rsidR="008E302F" w:rsidRPr="00417654">
        <w:rPr>
          <w:rFonts w:ascii="Arial" w:hAnsi="Arial" w:cs="Arial"/>
          <w:sz w:val="22"/>
          <w:szCs w:val="22"/>
          <w:lang w:val="sr-Cyrl-RS"/>
        </w:rPr>
        <w:t>П</w:t>
      </w:r>
      <w:r w:rsidRPr="00417654">
        <w:rPr>
          <w:rFonts w:ascii="Arial" w:hAnsi="Arial" w:cs="Arial"/>
          <w:sz w:val="22"/>
          <w:szCs w:val="22"/>
        </w:rPr>
        <w:t>онуђача, као и име и презиме овлашћеног лица за контакт.</w:t>
      </w:r>
    </w:p>
    <w:p w14:paraId="0A391630" w14:textId="04E9FF27" w:rsidR="002B6308" w:rsidRPr="00417654" w:rsidRDefault="00DC07AC">
      <w:pPr>
        <w:pStyle w:val="KDParagraf"/>
        <w:spacing w:before="0"/>
        <w:rPr>
          <w:rFonts w:ascii="Arial" w:hAnsi="Arial" w:cs="Arial"/>
          <w:sz w:val="22"/>
          <w:szCs w:val="22"/>
          <w:lang w:val="sr-Cyrl-RS"/>
        </w:rPr>
      </w:pPr>
      <w:r w:rsidRPr="00417654">
        <w:rPr>
          <w:rFonts w:ascii="Arial" w:eastAsia="TimesNewRomanPSMT" w:hAnsi="Arial" w:cs="Arial"/>
          <w:bCs/>
          <w:sz w:val="22"/>
          <w:szCs w:val="22"/>
        </w:rPr>
        <w:t xml:space="preserve">У случају да понуду подноси група </w:t>
      </w:r>
      <w:r w:rsidR="008E302F" w:rsidRPr="00417654">
        <w:rPr>
          <w:rFonts w:ascii="Arial" w:eastAsia="TimesNewRomanPSMT" w:hAnsi="Arial" w:cs="Arial"/>
          <w:bCs/>
          <w:sz w:val="22"/>
          <w:szCs w:val="22"/>
          <w:lang w:val="sr-Cyrl-RS"/>
        </w:rPr>
        <w:t>П</w:t>
      </w:r>
      <w:r w:rsidRPr="00417654">
        <w:rPr>
          <w:rFonts w:ascii="Arial" w:eastAsia="TimesNewRomanPSMT" w:hAnsi="Arial" w:cs="Arial"/>
          <w:bCs/>
          <w:sz w:val="22"/>
          <w:szCs w:val="22"/>
        </w:rPr>
        <w:t xml:space="preserve">онуђача, на полеђини коверте је </w:t>
      </w:r>
      <w:r w:rsidR="00B31B77" w:rsidRPr="00417654">
        <w:rPr>
          <w:rFonts w:ascii="Arial" w:eastAsia="TimesNewRomanPSMT" w:hAnsi="Arial" w:cs="Arial"/>
          <w:bCs/>
          <w:sz w:val="22"/>
          <w:szCs w:val="22"/>
          <w:lang w:val="sr-Cyrl-RS"/>
        </w:rPr>
        <w:t>препоручљив</w:t>
      </w:r>
      <w:r w:rsidRPr="00417654">
        <w:rPr>
          <w:rFonts w:ascii="Arial" w:eastAsia="TimesNewRomanPSMT" w:hAnsi="Arial" w:cs="Arial"/>
          <w:bCs/>
          <w:sz w:val="22"/>
          <w:szCs w:val="22"/>
        </w:rPr>
        <w:t xml:space="preserve">о назначити да се ради о групи </w:t>
      </w:r>
      <w:r w:rsidR="008E302F" w:rsidRPr="00417654">
        <w:rPr>
          <w:rFonts w:ascii="Arial" w:eastAsia="TimesNewRomanPSMT" w:hAnsi="Arial" w:cs="Arial"/>
          <w:bCs/>
          <w:sz w:val="22"/>
          <w:szCs w:val="22"/>
          <w:lang w:val="sr-Cyrl-RS"/>
        </w:rPr>
        <w:t>П</w:t>
      </w:r>
      <w:r w:rsidRPr="00417654">
        <w:rPr>
          <w:rFonts w:ascii="Arial" w:eastAsia="TimesNewRomanPSMT" w:hAnsi="Arial" w:cs="Arial"/>
          <w:bCs/>
          <w:sz w:val="22"/>
          <w:szCs w:val="22"/>
        </w:rPr>
        <w:t xml:space="preserve">онуђача и навести називе и адресу свих чланова групе </w:t>
      </w:r>
      <w:r w:rsidR="008E302F" w:rsidRPr="00417654">
        <w:rPr>
          <w:rFonts w:ascii="Arial" w:eastAsia="TimesNewRomanPSMT" w:hAnsi="Arial" w:cs="Arial"/>
          <w:bCs/>
          <w:sz w:val="22"/>
          <w:szCs w:val="22"/>
          <w:lang w:val="sr-Cyrl-RS"/>
        </w:rPr>
        <w:t>П</w:t>
      </w:r>
      <w:r w:rsidRPr="00417654">
        <w:rPr>
          <w:rFonts w:ascii="Arial" w:eastAsia="TimesNewRomanPSMT" w:hAnsi="Arial" w:cs="Arial"/>
          <w:bCs/>
          <w:sz w:val="22"/>
          <w:szCs w:val="22"/>
        </w:rPr>
        <w:t>онуђача</w:t>
      </w:r>
      <w:r w:rsidRPr="00417654">
        <w:rPr>
          <w:rFonts w:ascii="Arial" w:hAnsi="Arial" w:cs="Arial"/>
          <w:sz w:val="22"/>
          <w:szCs w:val="22"/>
        </w:rPr>
        <w:t>.</w:t>
      </w:r>
    </w:p>
    <w:p w14:paraId="3C5D4092" w14:textId="064C6C1C" w:rsidR="001B4091" w:rsidRPr="00417654" w:rsidRDefault="00DC07AC">
      <w:pPr>
        <w:pStyle w:val="KDParagraf"/>
        <w:spacing w:before="0"/>
        <w:rPr>
          <w:rFonts w:ascii="Arial" w:hAnsi="Arial" w:cs="Arial"/>
          <w:sz w:val="22"/>
          <w:szCs w:val="22"/>
          <w:lang w:val="sr-Cyrl-RS"/>
        </w:rPr>
      </w:pPr>
      <w:r w:rsidRPr="00417654">
        <w:rPr>
          <w:rFonts w:ascii="Arial" w:hAnsi="Arial" w:cs="Arial"/>
          <w:sz w:val="22"/>
          <w:szCs w:val="22"/>
        </w:rPr>
        <w:t xml:space="preserve">Уколико </w:t>
      </w:r>
      <w:r w:rsidR="008E302F" w:rsidRPr="00417654">
        <w:rPr>
          <w:rFonts w:ascii="Arial" w:hAnsi="Arial" w:cs="Arial"/>
          <w:sz w:val="22"/>
          <w:szCs w:val="22"/>
          <w:lang w:val="sr-Cyrl-RS"/>
        </w:rPr>
        <w:t>П</w:t>
      </w:r>
      <w:r w:rsidRPr="00417654">
        <w:rPr>
          <w:rFonts w:ascii="Arial" w:hAnsi="Arial" w:cs="Arial"/>
          <w:sz w:val="22"/>
          <w:szCs w:val="22"/>
        </w:rPr>
        <w:t xml:space="preserve">онуђачи подносе заједничку понуду, група </w:t>
      </w:r>
      <w:r w:rsidR="008E302F" w:rsidRPr="00417654">
        <w:rPr>
          <w:rFonts w:ascii="Arial" w:hAnsi="Arial" w:cs="Arial"/>
          <w:sz w:val="22"/>
          <w:szCs w:val="22"/>
          <w:lang w:val="sr-Cyrl-RS"/>
        </w:rPr>
        <w:t>П</w:t>
      </w:r>
      <w:r w:rsidRPr="00417654">
        <w:rPr>
          <w:rFonts w:ascii="Arial" w:hAnsi="Arial" w:cs="Arial"/>
          <w:sz w:val="22"/>
          <w:szCs w:val="22"/>
        </w:rPr>
        <w:t xml:space="preserve">онуђача може да се определи да обрасце дате у конкурсној документацији потписују и печатом оверавају сви </w:t>
      </w:r>
      <w:r w:rsidR="008E302F" w:rsidRPr="00417654">
        <w:rPr>
          <w:rFonts w:ascii="Arial" w:hAnsi="Arial" w:cs="Arial"/>
          <w:sz w:val="22"/>
          <w:szCs w:val="22"/>
          <w:lang w:val="sr-Cyrl-RS"/>
        </w:rPr>
        <w:t>П</w:t>
      </w:r>
      <w:r w:rsidRPr="00417654">
        <w:rPr>
          <w:rFonts w:ascii="Arial" w:hAnsi="Arial" w:cs="Arial"/>
          <w:sz w:val="22"/>
          <w:szCs w:val="22"/>
        </w:rPr>
        <w:t xml:space="preserve">онуђачи из групе </w:t>
      </w:r>
      <w:r w:rsidR="008E302F" w:rsidRPr="00417654">
        <w:rPr>
          <w:rFonts w:ascii="Arial" w:hAnsi="Arial" w:cs="Arial"/>
          <w:sz w:val="22"/>
          <w:szCs w:val="22"/>
          <w:lang w:val="sr-Cyrl-RS"/>
        </w:rPr>
        <w:t>П</w:t>
      </w:r>
      <w:r w:rsidRPr="00417654">
        <w:rPr>
          <w:rFonts w:ascii="Arial" w:hAnsi="Arial" w:cs="Arial"/>
          <w:sz w:val="22"/>
          <w:szCs w:val="22"/>
        </w:rPr>
        <w:t xml:space="preserve">онуђача или група </w:t>
      </w:r>
      <w:r w:rsidR="008E302F" w:rsidRPr="00417654">
        <w:rPr>
          <w:rFonts w:ascii="Arial" w:hAnsi="Arial" w:cs="Arial"/>
          <w:sz w:val="22"/>
          <w:szCs w:val="22"/>
          <w:lang w:val="sr-Cyrl-RS"/>
        </w:rPr>
        <w:t>П</w:t>
      </w:r>
      <w:r w:rsidRPr="00417654">
        <w:rPr>
          <w:rFonts w:ascii="Arial" w:hAnsi="Arial" w:cs="Arial"/>
          <w:sz w:val="22"/>
          <w:szCs w:val="22"/>
        </w:rPr>
        <w:t xml:space="preserve">онуђача може да одреди једног </w:t>
      </w:r>
      <w:r w:rsidR="008E302F" w:rsidRPr="00417654">
        <w:rPr>
          <w:rFonts w:ascii="Arial" w:hAnsi="Arial" w:cs="Arial"/>
          <w:sz w:val="22"/>
          <w:szCs w:val="22"/>
          <w:lang w:val="sr-Cyrl-RS"/>
        </w:rPr>
        <w:t>П</w:t>
      </w:r>
      <w:r w:rsidRPr="00417654">
        <w:rPr>
          <w:rFonts w:ascii="Arial" w:hAnsi="Arial" w:cs="Arial"/>
          <w:sz w:val="22"/>
          <w:szCs w:val="22"/>
        </w:rPr>
        <w:t>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w:t>
      </w:r>
      <w:r w:rsidR="000111DF" w:rsidRPr="00417654">
        <w:rPr>
          <w:rFonts w:ascii="Arial" w:hAnsi="Arial" w:cs="Arial"/>
          <w:sz w:val="22"/>
          <w:szCs w:val="22"/>
          <w:lang w:val="sr-Cyrl-RS"/>
        </w:rPr>
        <w:t xml:space="preserve">, који </w:t>
      </w:r>
      <w:r w:rsidRPr="00417654">
        <w:rPr>
          <w:rFonts w:ascii="Arial" w:hAnsi="Arial" w:cs="Arial"/>
          <w:sz w:val="22"/>
          <w:szCs w:val="22"/>
        </w:rPr>
        <w:t xml:space="preserve">морају бити потписани и оверени печатом од стране сваког </w:t>
      </w:r>
      <w:r w:rsidR="008E302F" w:rsidRPr="00417654">
        <w:rPr>
          <w:rFonts w:ascii="Arial" w:hAnsi="Arial" w:cs="Arial"/>
          <w:sz w:val="22"/>
          <w:szCs w:val="22"/>
          <w:lang w:val="sr-Cyrl-RS"/>
        </w:rPr>
        <w:t>П</w:t>
      </w:r>
      <w:r w:rsidRPr="00417654">
        <w:rPr>
          <w:rFonts w:ascii="Arial" w:hAnsi="Arial" w:cs="Arial"/>
          <w:sz w:val="22"/>
          <w:szCs w:val="22"/>
        </w:rPr>
        <w:t xml:space="preserve">онуђача из групе </w:t>
      </w:r>
      <w:r w:rsidR="008E302F" w:rsidRPr="00417654">
        <w:rPr>
          <w:rFonts w:ascii="Arial" w:hAnsi="Arial" w:cs="Arial"/>
          <w:sz w:val="22"/>
          <w:szCs w:val="22"/>
          <w:lang w:val="sr-Cyrl-RS"/>
        </w:rPr>
        <w:t>П</w:t>
      </w:r>
      <w:r w:rsidRPr="00417654">
        <w:rPr>
          <w:rFonts w:ascii="Arial" w:hAnsi="Arial" w:cs="Arial"/>
          <w:sz w:val="22"/>
          <w:szCs w:val="22"/>
        </w:rPr>
        <w:t>онуђача.</w:t>
      </w:r>
    </w:p>
    <w:p w14:paraId="0EA9E261" w14:textId="77777777" w:rsidR="009F6FA5" w:rsidRPr="00417654" w:rsidRDefault="009F6FA5">
      <w:pPr>
        <w:pStyle w:val="KDParagraf"/>
        <w:spacing w:before="0"/>
        <w:rPr>
          <w:rFonts w:ascii="Arial" w:hAnsi="Arial" w:cs="Arial"/>
          <w:sz w:val="22"/>
          <w:szCs w:val="22"/>
          <w:lang w:val="sr-Cyrl-RS"/>
        </w:rPr>
      </w:pPr>
    </w:p>
    <w:p w14:paraId="265E5F55" w14:textId="77777777" w:rsidR="009F6FA5" w:rsidRPr="00417654" w:rsidRDefault="009F6FA5">
      <w:pPr>
        <w:pStyle w:val="KDParagraf"/>
        <w:spacing w:before="0"/>
        <w:rPr>
          <w:rFonts w:ascii="Arial" w:hAnsi="Arial" w:cs="Arial"/>
          <w:sz w:val="22"/>
          <w:szCs w:val="22"/>
          <w:lang w:val="sr-Cyrl-RS"/>
        </w:rPr>
      </w:pPr>
    </w:p>
    <w:p w14:paraId="6B164EFB" w14:textId="77777777" w:rsidR="009F6FA5" w:rsidRPr="00417654" w:rsidRDefault="009F6FA5">
      <w:pPr>
        <w:pStyle w:val="KDParagraf"/>
        <w:spacing w:before="0"/>
        <w:rPr>
          <w:rFonts w:ascii="Arial" w:hAnsi="Arial" w:cs="Arial"/>
          <w:sz w:val="22"/>
          <w:szCs w:val="22"/>
          <w:lang w:val="sr-Cyrl-RS"/>
        </w:rPr>
      </w:pPr>
    </w:p>
    <w:p w14:paraId="6082FCD3" w14:textId="36FFFA98" w:rsidR="001B4091" w:rsidRPr="00417654" w:rsidRDefault="00DC07AC">
      <w:pPr>
        <w:pStyle w:val="KDParagraf"/>
        <w:spacing w:before="0"/>
        <w:rPr>
          <w:rFonts w:ascii="Arial" w:hAnsi="Arial" w:cs="Arial"/>
          <w:sz w:val="22"/>
          <w:szCs w:val="22"/>
        </w:rPr>
      </w:pPr>
      <w:r w:rsidRPr="00417654">
        <w:rPr>
          <w:rFonts w:ascii="Arial" w:hAnsi="Arial" w:cs="Arial"/>
          <w:sz w:val="22"/>
          <w:szCs w:val="22"/>
        </w:rPr>
        <w:lastRenderedPageBreak/>
        <w:t xml:space="preserve">У случају да се </w:t>
      </w:r>
      <w:r w:rsidR="008E302F" w:rsidRPr="00417654">
        <w:rPr>
          <w:rFonts w:ascii="Arial" w:hAnsi="Arial" w:cs="Arial"/>
          <w:sz w:val="22"/>
          <w:szCs w:val="22"/>
          <w:lang w:val="sr-Cyrl-RS"/>
        </w:rPr>
        <w:t>П</w:t>
      </w:r>
      <w:r w:rsidRPr="00417654">
        <w:rPr>
          <w:rFonts w:ascii="Arial" w:hAnsi="Arial" w:cs="Arial"/>
          <w:sz w:val="22"/>
          <w:szCs w:val="22"/>
        </w:rPr>
        <w:t xml:space="preserve">онуђачи определе да један </w:t>
      </w:r>
      <w:r w:rsidR="008E302F" w:rsidRPr="00417654">
        <w:rPr>
          <w:rFonts w:ascii="Arial" w:hAnsi="Arial" w:cs="Arial"/>
          <w:sz w:val="22"/>
          <w:szCs w:val="22"/>
          <w:lang w:val="sr-Cyrl-RS"/>
        </w:rPr>
        <w:t>П</w:t>
      </w:r>
      <w:r w:rsidRPr="00417654">
        <w:rPr>
          <w:rFonts w:ascii="Arial" w:hAnsi="Arial" w:cs="Arial"/>
          <w:sz w:val="22"/>
          <w:szCs w:val="22"/>
        </w:rPr>
        <w:t xml:space="preserve">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w:t>
      </w:r>
      <w:r w:rsidR="008E302F" w:rsidRPr="00417654">
        <w:rPr>
          <w:rFonts w:ascii="Arial" w:hAnsi="Arial" w:cs="Arial"/>
          <w:sz w:val="22"/>
          <w:szCs w:val="22"/>
          <w:lang w:val="sr-Cyrl-RS"/>
        </w:rPr>
        <w:t>С</w:t>
      </w:r>
      <w:r w:rsidRPr="00417654">
        <w:rPr>
          <w:rFonts w:ascii="Arial" w:hAnsi="Arial" w:cs="Arial"/>
          <w:sz w:val="22"/>
          <w:szCs w:val="22"/>
        </w:rPr>
        <w:t xml:space="preserve">поразумом којим се </w:t>
      </w:r>
      <w:r w:rsidR="008E302F" w:rsidRPr="00417654">
        <w:rPr>
          <w:rFonts w:ascii="Arial" w:hAnsi="Arial" w:cs="Arial"/>
          <w:sz w:val="22"/>
          <w:szCs w:val="22"/>
          <w:lang w:val="sr-Cyrl-RS"/>
        </w:rPr>
        <w:t>П</w:t>
      </w:r>
      <w:r w:rsidRPr="00417654">
        <w:rPr>
          <w:rFonts w:ascii="Arial" w:hAnsi="Arial" w:cs="Arial"/>
          <w:sz w:val="22"/>
          <w:szCs w:val="22"/>
        </w:rPr>
        <w:t xml:space="preserve">онуђачи из групе међусобно и према </w:t>
      </w:r>
      <w:r w:rsidR="008E302F" w:rsidRPr="00417654">
        <w:rPr>
          <w:rFonts w:ascii="Arial" w:hAnsi="Arial" w:cs="Arial"/>
          <w:sz w:val="22"/>
          <w:szCs w:val="22"/>
          <w:lang w:val="sr-Cyrl-RS"/>
        </w:rPr>
        <w:t>Н</w:t>
      </w:r>
      <w:r w:rsidRPr="00417654">
        <w:rPr>
          <w:rFonts w:ascii="Arial" w:hAnsi="Arial" w:cs="Arial"/>
          <w:sz w:val="22"/>
          <w:szCs w:val="22"/>
        </w:rPr>
        <w:t>аручиоцу обавезују на извршење јавне набавке, а који чини саставни део заједничке понуде сагласно чл</w:t>
      </w:r>
      <w:r w:rsidR="008E302F" w:rsidRPr="00417654">
        <w:rPr>
          <w:rFonts w:ascii="Arial" w:hAnsi="Arial" w:cs="Arial"/>
          <w:sz w:val="22"/>
          <w:szCs w:val="22"/>
          <w:lang w:val="sr-Cyrl-RS"/>
        </w:rPr>
        <w:t>ану</w:t>
      </w:r>
      <w:r w:rsidRPr="00417654">
        <w:rPr>
          <w:rFonts w:ascii="Arial" w:hAnsi="Arial" w:cs="Arial"/>
          <w:sz w:val="22"/>
          <w:szCs w:val="22"/>
        </w:rPr>
        <w:t xml:space="preserve"> 81. Закона.</w:t>
      </w:r>
    </w:p>
    <w:p w14:paraId="1C2A180D" w14:textId="7F956CD5" w:rsidR="001B4091" w:rsidRPr="00417654" w:rsidRDefault="00DC07AC">
      <w:pPr>
        <w:pStyle w:val="KDParagraf"/>
        <w:spacing w:before="0"/>
        <w:rPr>
          <w:rFonts w:ascii="Arial" w:hAnsi="Arial" w:cs="Arial"/>
          <w:sz w:val="22"/>
          <w:szCs w:val="22"/>
        </w:rPr>
      </w:pPr>
      <w:r w:rsidRPr="00417654">
        <w:rPr>
          <w:rFonts w:ascii="Arial" w:hAnsi="Arial" w:cs="Arial"/>
          <w:sz w:val="22"/>
          <w:szCs w:val="22"/>
        </w:rPr>
        <w:t xml:space="preserve">Уколико је неопходно да </w:t>
      </w:r>
      <w:r w:rsidR="009C093E" w:rsidRPr="00417654">
        <w:rPr>
          <w:rFonts w:ascii="Arial" w:hAnsi="Arial" w:cs="Arial"/>
          <w:sz w:val="22"/>
          <w:szCs w:val="22"/>
          <w:lang w:val="sr-Cyrl-RS"/>
        </w:rPr>
        <w:t>П</w:t>
      </w:r>
      <w:r w:rsidRPr="00417654">
        <w:rPr>
          <w:rFonts w:ascii="Arial" w:hAnsi="Arial" w:cs="Arial"/>
          <w:sz w:val="22"/>
          <w:szCs w:val="22"/>
        </w:rPr>
        <w:t xml:space="preserve">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w:t>
      </w:r>
      <w:r w:rsidR="00847F0C" w:rsidRPr="00417654">
        <w:rPr>
          <w:rFonts w:ascii="Arial" w:hAnsi="Arial" w:cs="Arial"/>
          <w:sz w:val="22"/>
          <w:szCs w:val="22"/>
          <w:lang w:val="sr-Cyrl-RS"/>
        </w:rPr>
        <w:t>О</w:t>
      </w:r>
      <w:r w:rsidRPr="00417654">
        <w:rPr>
          <w:rFonts w:ascii="Arial" w:hAnsi="Arial" w:cs="Arial"/>
          <w:sz w:val="22"/>
          <w:szCs w:val="22"/>
        </w:rPr>
        <w:t xml:space="preserve">бразац понуде и печат </w:t>
      </w:r>
      <w:r w:rsidR="009C093E" w:rsidRPr="00417654">
        <w:rPr>
          <w:rFonts w:ascii="Arial" w:hAnsi="Arial" w:cs="Arial"/>
          <w:sz w:val="22"/>
          <w:szCs w:val="22"/>
          <w:lang w:val="sr-Cyrl-RS"/>
        </w:rPr>
        <w:t>П</w:t>
      </w:r>
      <w:r w:rsidRPr="00417654">
        <w:rPr>
          <w:rFonts w:ascii="Arial" w:hAnsi="Arial" w:cs="Arial"/>
          <w:sz w:val="22"/>
          <w:szCs w:val="22"/>
        </w:rPr>
        <w:t>онуђача.</w:t>
      </w:r>
    </w:p>
    <w:p w14:paraId="15E965B2" w14:textId="77777777" w:rsidR="001B4091" w:rsidRPr="00417654" w:rsidRDefault="001B4091">
      <w:pPr>
        <w:pStyle w:val="Standard"/>
        <w:tabs>
          <w:tab w:val="left" w:pos="568"/>
          <w:tab w:val="left" w:pos="614"/>
          <w:tab w:val="left" w:pos="851"/>
        </w:tabs>
        <w:ind w:left="284"/>
        <w:rPr>
          <w:rFonts w:ascii="Arial" w:eastAsia="TimesNewRomanPSMT" w:hAnsi="Arial" w:cs="Arial"/>
          <w:bCs/>
          <w:sz w:val="22"/>
          <w:szCs w:val="22"/>
        </w:rPr>
      </w:pPr>
    </w:p>
    <w:p w14:paraId="35EF0F44" w14:textId="0566E60A" w:rsidR="001B4091" w:rsidRPr="00417654" w:rsidRDefault="00847F0C">
      <w:pPr>
        <w:pStyle w:val="KDPodnaslov2"/>
        <w:numPr>
          <w:ilvl w:val="1"/>
          <w:numId w:val="32"/>
        </w:numPr>
        <w:spacing w:before="0"/>
        <w:jc w:val="both"/>
        <w:outlineLvl w:val="9"/>
        <w:rPr>
          <w:rFonts w:ascii="Arial" w:hAnsi="Arial" w:cs="Arial"/>
          <w:sz w:val="22"/>
          <w:szCs w:val="22"/>
        </w:rPr>
      </w:pPr>
      <w:bookmarkStart w:id="200" w:name="_Toc441651579"/>
      <w:bookmarkStart w:id="201" w:name="_Toc442559890"/>
      <w:r w:rsidRPr="00417654">
        <w:rPr>
          <w:rFonts w:ascii="Arial" w:hAnsi="Arial" w:cs="Arial"/>
          <w:sz w:val="22"/>
          <w:szCs w:val="22"/>
          <w:lang w:val="sr-Cyrl-RS"/>
        </w:rPr>
        <w:t xml:space="preserve">. </w:t>
      </w:r>
      <w:r w:rsidR="00DC07AC" w:rsidRPr="00417654">
        <w:rPr>
          <w:rFonts w:ascii="Arial" w:hAnsi="Arial" w:cs="Arial"/>
          <w:sz w:val="22"/>
          <w:szCs w:val="22"/>
        </w:rPr>
        <w:t>Обавезна садржина понуде</w:t>
      </w:r>
      <w:bookmarkEnd w:id="200"/>
      <w:bookmarkEnd w:id="201"/>
    </w:p>
    <w:p w14:paraId="2F2986FC" w14:textId="52ABCF16" w:rsidR="001B4091" w:rsidRPr="00417654" w:rsidRDefault="00DC07AC">
      <w:pPr>
        <w:pStyle w:val="KDParagraf"/>
        <w:spacing w:before="0"/>
        <w:rPr>
          <w:rFonts w:ascii="Arial" w:hAnsi="Arial" w:cs="Arial"/>
          <w:sz w:val="22"/>
          <w:szCs w:val="22"/>
          <w:lang w:val="sr-Cyrl-RS"/>
        </w:rPr>
      </w:pPr>
      <w:r w:rsidRPr="00417654">
        <w:rPr>
          <w:rFonts w:ascii="Arial" w:hAnsi="Arial" w:cs="Arial"/>
          <w:sz w:val="22"/>
          <w:szCs w:val="22"/>
          <w:lang w:val="ru-RU" w:bidi="en-US"/>
        </w:rPr>
        <w:t>Садржину понуде, поред Обрасца понуде, чине и сви остали докази о испуњености услова из чл</w:t>
      </w:r>
      <w:r w:rsidR="00DC6100" w:rsidRPr="00417654">
        <w:rPr>
          <w:rFonts w:ascii="Arial" w:hAnsi="Arial" w:cs="Arial"/>
          <w:sz w:val="22"/>
          <w:szCs w:val="22"/>
          <w:lang w:val="ru-RU" w:bidi="en-US"/>
        </w:rPr>
        <w:t>анова</w:t>
      </w:r>
      <w:r w:rsidRPr="00417654">
        <w:rPr>
          <w:rFonts w:ascii="Arial" w:hAnsi="Arial" w:cs="Arial"/>
          <w:sz w:val="22"/>
          <w:szCs w:val="22"/>
          <w:lang w:val="ru-RU" w:bidi="en-US"/>
        </w:rPr>
        <w:t xml:space="preserve"> 75.</w:t>
      </w:r>
      <w:r w:rsidR="00DC6100" w:rsidRPr="00417654">
        <w:rPr>
          <w:rFonts w:ascii="Arial" w:hAnsi="Arial" w:cs="Arial"/>
          <w:sz w:val="22"/>
          <w:szCs w:val="22"/>
          <w:lang w:val="ru-RU" w:bidi="en-US"/>
        </w:rPr>
        <w:t xml:space="preserve"> </w:t>
      </w:r>
      <w:r w:rsidRPr="00417654">
        <w:rPr>
          <w:rFonts w:ascii="Arial" w:hAnsi="Arial" w:cs="Arial"/>
          <w:sz w:val="22"/>
          <w:szCs w:val="22"/>
          <w:lang w:val="ru-RU" w:bidi="en-US"/>
        </w:rPr>
        <w:t>и 76</w:t>
      </w:r>
      <w:r w:rsidRPr="00417654">
        <w:rPr>
          <w:rFonts w:ascii="Arial" w:hAnsi="Arial" w:cs="Arial"/>
          <w:color w:val="00B0F0"/>
          <w:sz w:val="22"/>
          <w:szCs w:val="22"/>
          <w:lang w:val="ru-RU" w:bidi="en-US"/>
        </w:rPr>
        <w:t>.</w:t>
      </w:r>
      <w:r w:rsidR="0067570F" w:rsidRPr="00417654">
        <w:rPr>
          <w:rFonts w:ascii="Arial" w:hAnsi="Arial" w:cs="Arial"/>
          <w:color w:val="00B0F0"/>
          <w:sz w:val="22"/>
          <w:szCs w:val="22"/>
          <w:lang w:val="ru-RU" w:bidi="en-US"/>
        </w:rPr>
        <w:t xml:space="preserve"> </w:t>
      </w:r>
      <w:r w:rsidRPr="00417654">
        <w:rPr>
          <w:rFonts w:ascii="Arial" w:hAnsi="Arial" w:cs="Arial"/>
          <w:sz w:val="22"/>
          <w:szCs w:val="22"/>
        </w:rPr>
        <w:t>Закона о јавним</w:t>
      </w:r>
      <w:r w:rsidRPr="00417654">
        <w:rPr>
          <w:rFonts w:ascii="Arial" w:hAnsi="Arial" w:cs="Arial"/>
          <w:sz w:val="22"/>
          <w:szCs w:val="22"/>
          <w:lang w:bidi="en-US"/>
        </w:rPr>
        <w:t xml:space="preserve"> набавкама, предвиђени чл</w:t>
      </w:r>
      <w:r w:rsidR="00DC6100" w:rsidRPr="00417654">
        <w:rPr>
          <w:rFonts w:ascii="Arial" w:hAnsi="Arial" w:cs="Arial"/>
          <w:sz w:val="22"/>
          <w:szCs w:val="22"/>
          <w:lang w:val="sr-Cyrl-RS" w:bidi="en-US"/>
        </w:rPr>
        <w:t>аном</w:t>
      </w:r>
      <w:r w:rsidRPr="00417654">
        <w:rPr>
          <w:rFonts w:ascii="Arial" w:hAnsi="Arial" w:cs="Arial"/>
          <w:sz w:val="22"/>
          <w:szCs w:val="22"/>
          <w:lang w:bidi="en-US"/>
        </w:rPr>
        <w:t xml:space="preserve"> 77. Закона, који су наведени у конкурсној документацији, као и сви тражени прилози и изјаве (попуњени, потписани и печатом оверени) на начин предвиђен следећим ставом ове тачке</w:t>
      </w:r>
      <w:r w:rsidRPr="00417654">
        <w:rPr>
          <w:rFonts w:ascii="Arial" w:hAnsi="Arial" w:cs="Arial"/>
          <w:sz w:val="22"/>
          <w:szCs w:val="22"/>
        </w:rPr>
        <w:t>:</w:t>
      </w:r>
      <w:r w:rsidR="00091C7E" w:rsidRPr="00417654">
        <w:rPr>
          <w:rFonts w:ascii="Arial" w:hAnsi="Arial" w:cs="Arial"/>
          <w:sz w:val="22"/>
          <w:szCs w:val="22"/>
          <w:lang w:val="sr-Cyrl-RS"/>
        </w:rPr>
        <w:t xml:space="preserve"> </w:t>
      </w:r>
    </w:p>
    <w:p w14:paraId="21FA84E7" w14:textId="77777777" w:rsidR="00CC4894" w:rsidRPr="00417654" w:rsidRDefault="00CC4894" w:rsidP="00CC4894">
      <w:pPr>
        <w:numPr>
          <w:ilvl w:val="0"/>
          <w:numId w:val="44"/>
        </w:numPr>
        <w:tabs>
          <w:tab w:val="left" w:pos="1135"/>
        </w:tabs>
        <w:autoSpaceDE w:val="0"/>
        <w:jc w:val="both"/>
        <w:textAlignment w:val="auto"/>
        <w:rPr>
          <w:rFonts w:cs="Arial"/>
          <w:color w:val="000000"/>
          <w:kern w:val="0"/>
          <w:sz w:val="22"/>
          <w:szCs w:val="22"/>
          <w:lang w:val="ru-RU"/>
        </w:rPr>
      </w:pPr>
      <w:r w:rsidRPr="00417654">
        <w:rPr>
          <w:rFonts w:cs="Arial"/>
          <w:color w:val="000000"/>
          <w:kern w:val="0"/>
          <w:sz w:val="22"/>
          <w:szCs w:val="22"/>
          <w:lang w:val="ru-RU"/>
        </w:rPr>
        <w:t>Образац понуде</w:t>
      </w:r>
    </w:p>
    <w:p w14:paraId="22C962FE" w14:textId="77777777" w:rsidR="00CC4894" w:rsidRPr="00417654" w:rsidRDefault="00CC4894" w:rsidP="00CC4894">
      <w:pPr>
        <w:numPr>
          <w:ilvl w:val="0"/>
          <w:numId w:val="44"/>
        </w:numPr>
        <w:tabs>
          <w:tab w:val="left" w:pos="1135"/>
        </w:tabs>
        <w:autoSpaceDE w:val="0"/>
        <w:jc w:val="both"/>
        <w:textAlignment w:val="auto"/>
        <w:rPr>
          <w:rFonts w:cs="Arial"/>
          <w:color w:val="000000"/>
          <w:kern w:val="0"/>
          <w:sz w:val="22"/>
          <w:szCs w:val="22"/>
          <w:lang w:val="ru-RU"/>
        </w:rPr>
      </w:pPr>
      <w:r w:rsidRPr="00417654">
        <w:rPr>
          <w:rFonts w:cs="Arial"/>
          <w:color w:val="000000"/>
          <w:kern w:val="0"/>
          <w:sz w:val="22"/>
          <w:szCs w:val="22"/>
          <w:lang w:val="ru-RU"/>
        </w:rPr>
        <w:t>Структура цене</w:t>
      </w:r>
    </w:p>
    <w:p w14:paraId="22E77248" w14:textId="77777777" w:rsidR="00CC4894" w:rsidRPr="00417654" w:rsidRDefault="00CC4894" w:rsidP="00CC4894">
      <w:pPr>
        <w:numPr>
          <w:ilvl w:val="0"/>
          <w:numId w:val="44"/>
        </w:numPr>
        <w:tabs>
          <w:tab w:val="left" w:pos="1135"/>
        </w:tabs>
        <w:autoSpaceDE w:val="0"/>
        <w:jc w:val="both"/>
        <w:textAlignment w:val="auto"/>
        <w:rPr>
          <w:rFonts w:cs="Arial"/>
          <w:color w:val="000000"/>
          <w:kern w:val="0"/>
          <w:sz w:val="22"/>
          <w:szCs w:val="22"/>
          <w:lang w:val="ru-RU"/>
        </w:rPr>
      </w:pPr>
      <w:r w:rsidRPr="00417654">
        <w:rPr>
          <w:rFonts w:cs="Arial"/>
          <w:color w:val="000000"/>
          <w:kern w:val="0"/>
          <w:sz w:val="22"/>
          <w:szCs w:val="22"/>
          <w:lang w:val="ru-RU"/>
        </w:rPr>
        <w:t>Образац трошкова припреме понуде, ако понуђач захтева надокнаду трошкова у складу са чл.88 Закона</w:t>
      </w:r>
    </w:p>
    <w:p w14:paraId="2417FCFD" w14:textId="77777777" w:rsidR="00CC4894" w:rsidRPr="00417654" w:rsidRDefault="00CC4894" w:rsidP="00CC4894">
      <w:pPr>
        <w:numPr>
          <w:ilvl w:val="0"/>
          <w:numId w:val="44"/>
        </w:numPr>
        <w:tabs>
          <w:tab w:val="left" w:pos="1135"/>
        </w:tabs>
        <w:autoSpaceDE w:val="0"/>
        <w:jc w:val="both"/>
        <w:textAlignment w:val="auto"/>
        <w:rPr>
          <w:rFonts w:cs="Arial"/>
          <w:color w:val="000000"/>
          <w:kern w:val="0"/>
          <w:sz w:val="22"/>
          <w:szCs w:val="22"/>
          <w:lang w:val="ru-RU"/>
        </w:rPr>
      </w:pPr>
      <w:r w:rsidRPr="00417654">
        <w:rPr>
          <w:rFonts w:cs="Arial"/>
          <w:color w:val="000000"/>
          <w:kern w:val="0"/>
          <w:sz w:val="22"/>
          <w:szCs w:val="22"/>
          <w:lang w:val="ru-RU"/>
        </w:rPr>
        <w:t>Изјава о независној понуди</w:t>
      </w:r>
    </w:p>
    <w:p w14:paraId="47513EAA" w14:textId="77777777" w:rsidR="00CC4894" w:rsidRPr="00417654" w:rsidRDefault="00CC4894" w:rsidP="00CC4894">
      <w:pPr>
        <w:numPr>
          <w:ilvl w:val="0"/>
          <w:numId w:val="44"/>
        </w:numPr>
        <w:tabs>
          <w:tab w:val="left" w:pos="1135"/>
        </w:tabs>
        <w:autoSpaceDE w:val="0"/>
        <w:jc w:val="both"/>
        <w:textAlignment w:val="auto"/>
        <w:rPr>
          <w:rFonts w:cs="Arial"/>
          <w:color w:val="000000"/>
          <w:kern w:val="0"/>
          <w:sz w:val="22"/>
          <w:szCs w:val="22"/>
          <w:lang w:val="ru-RU"/>
        </w:rPr>
      </w:pPr>
      <w:r w:rsidRPr="00417654">
        <w:rPr>
          <w:rFonts w:cs="Arial"/>
          <w:color w:val="000000"/>
          <w:kern w:val="0"/>
          <w:sz w:val="22"/>
          <w:szCs w:val="22"/>
          <w:lang w:val="ru-RU"/>
        </w:rPr>
        <w:t>Изјава у складу са чланом 75. став 2. Закона</w:t>
      </w:r>
    </w:p>
    <w:p w14:paraId="12DDE7E9" w14:textId="77777777" w:rsidR="00CC4894" w:rsidRPr="002508FA" w:rsidRDefault="00CC4894" w:rsidP="00CC4894">
      <w:pPr>
        <w:numPr>
          <w:ilvl w:val="0"/>
          <w:numId w:val="44"/>
        </w:numPr>
        <w:tabs>
          <w:tab w:val="left" w:pos="1135"/>
        </w:tabs>
        <w:autoSpaceDE w:val="0"/>
        <w:jc w:val="both"/>
        <w:textAlignment w:val="auto"/>
        <w:rPr>
          <w:rFonts w:cs="Arial"/>
          <w:color w:val="000000"/>
          <w:kern w:val="0"/>
          <w:sz w:val="22"/>
          <w:szCs w:val="22"/>
          <w:lang w:val="ru-RU"/>
        </w:rPr>
      </w:pPr>
      <w:r w:rsidRPr="00417654">
        <w:rPr>
          <w:rFonts w:cs="Arial"/>
          <w:color w:val="000000"/>
          <w:kern w:val="0"/>
          <w:sz w:val="22"/>
          <w:szCs w:val="22"/>
          <w:shd w:val="clear" w:color="auto" w:fill="FFFFFF"/>
          <w:lang w:val="ru-RU"/>
        </w:rPr>
        <w:t xml:space="preserve">Овлашћење из тачке </w:t>
      </w:r>
      <w:r w:rsidRPr="00417654">
        <w:rPr>
          <w:rFonts w:cs="Arial"/>
          <w:kern w:val="0"/>
          <w:sz w:val="22"/>
          <w:szCs w:val="22"/>
          <w:shd w:val="clear" w:color="auto" w:fill="FFFFFF"/>
          <w:lang w:val="ru-RU"/>
        </w:rPr>
        <w:t xml:space="preserve">6.2 </w:t>
      </w:r>
      <w:r w:rsidRPr="00417654">
        <w:rPr>
          <w:rFonts w:cs="Arial"/>
          <w:color w:val="000000"/>
          <w:kern w:val="0"/>
          <w:sz w:val="22"/>
          <w:szCs w:val="22"/>
          <w:shd w:val="clear" w:color="auto" w:fill="FFFFFF"/>
          <w:lang w:val="ru-RU"/>
        </w:rPr>
        <w:t>Конкурсне документације (ако не потписује заступник)</w:t>
      </w:r>
    </w:p>
    <w:p w14:paraId="3FEC4569" w14:textId="42C06CE9" w:rsidR="002508FA" w:rsidRPr="002508FA" w:rsidRDefault="002508FA" w:rsidP="002508FA">
      <w:pPr>
        <w:numPr>
          <w:ilvl w:val="0"/>
          <w:numId w:val="44"/>
        </w:numPr>
        <w:tabs>
          <w:tab w:val="left" w:pos="1135"/>
        </w:tabs>
        <w:autoSpaceDE w:val="0"/>
        <w:jc w:val="both"/>
        <w:textAlignment w:val="auto"/>
        <w:rPr>
          <w:rFonts w:cs="Arial"/>
          <w:color w:val="000000"/>
          <w:kern w:val="0"/>
          <w:sz w:val="22"/>
          <w:szCs w:val="22"/>
          <w:lang w:val="ru-RU"/>
        </w:rPr>
      </w:pPr>
      <w:r w:rsidRPr="002C5903">
        <w:rPr>
          <w:rFonts w:cs="Arial"/>
          <w:color w:val="000000"/>
          <w:kern w:val="0"/>
          <w:sz w:val="22"/>
          <w:szCs w:val="22"/>
          <w:lang w:val="ru-RU"/>
        </w:rPr>
        <w:t>Средства финансијског обезбеђења</w:t>
      </w:r>
      <w:r w:rsidRPr="002C5903">
        <w:rPr>
          <w:rFonts w:cs="Arial"/>
          <w:color w:val="000000"/>
          <w:kern w:val="0"/>
          <w:sz w:val="22"/>
          <w:szCs w:val="22"/>
          <w:lang w:val="sr-Cyrl-RS"/>
        </w:rPr>
        <w:t xml:space="preserve"> </w:t>
      </w:r>
    </w:p>
    <w:p w14:paraId="13A03317" w14:textId="77777777" w:rsidR="00CC4894" w:rsidRPr="00417654" w:rsidRDefault="00CC4894" w:rsidP="00CC4894">
      <w:pPr>
        <w:numPr>
          <w:ilvl w:val="0"/>
          <w:numId w:val="44"/>
        </w:numPr>
        <w:tabs>
          <w:tab w:val="left" w:pos="1135"/>
        </w:tabs>
        <w:autoSpaceDE w:val="0"/>
        <w:jc w:val="both"/>
        <w:textAlignment w:val="auto"/>
        <w:rPr>
          <w:rFonts w:cs="Arial"/>
          <w:color w:val="000000"/>
          <w:kern w:val="0"/>
          <w:sz w:val="22"/>
          <w:szCs w:val="22"/>
          <w:lang w:val="ru-RU"/>
        </w:rPr>
      </w:pPr>
      <w:r w:rsidRPr="00417654">
        <w:rPr>
          <w:rFonts w:cs="Arial"/>
          <w:color w:val="000000"/>
          <w:kern w:val="0"/>
          <w:sz w:val="22"/>
          <w:szCs w:val="22"/>
          <w:lang w:val="ru-RU"/>
        </w:rPr>
        <w:t xml:space="preserve">Обрасци, изјаве и докази одређене </w:t>
      </w:r>
      <w:r w:rsidRPr="00417654">
        <w:rPr>
          <w:rFonts w:cs="Arial"/>
          <w:kern w:val="0"/>
          <w:sz w:val="22"/>
          <w:szCs w:val="22"/>
          <w:lang w:val="ru-RU"/>
        </w:rPr>
        <w:t xml:space="preserve">тачком 6.9 или 6.10 </w:t>
      </w:r>
      <w:r w:rsidRPr="00417654">
        <w:rPr>
          <w:rFonts w:cs="Arial"/>
          <w:color w:val="000000"/>
          <w:kern w:val="0"/>
          <w:sz w:val="22"/>
          <w:szCs w:val="22"/>
          <w:lang w:val="ru-RU"/>
        </w:rPr>
        <w:t xml:space="preserve">овог упутства у случају да </w:t>
      </w:r>
      <w:r w:rsidRPr="00417654">
        <w:rPr>
          <w:rFonts w:cs="Arial"/>
          <w:color w:val="000000"/>
          <w:kern w:val="0"/>
          <w:sz w:val="22"/>
          <w:szCs w:val="22"/>
          <w:lang w:val="sr-Cyrl-RS"/>
        </w:rPr>
        <w:t>П</w:t>
      </w:r>
      <w:r w:rsidRPr="00417654">
        <w:rPr>
          <w:rFonts w:cs="Arial"/>
          <w:color w:val="000000"/>
          <w:kern w:val="0"/>
          <w:sz w:val="22"/>
          <w:szCs w:val="22"/>
          <w:lang w:val="ru-RU"/>
        </w:rPr>
        <w:t xml:space="preserve">онуђач подноси понуду са </w:t>
      </w:r>
      <w:r w:rsidRPr="00417654">
        <w:rPr>
          <w:rFonts w:cs="Arial"/>
          <w:color w:val="000000"/>
          <w:kern w:val="0"/>
          <w:sz w:val="22"/>
          <w:szCs w:val="22"/>
          <w:lang w:val="sr-Cyrl-RS"/>
        </w:rPr>
        <w:t>П</w:t>
      </w:r>
      <w:r w:rsidRPr="00417654">
        <w:rPr>
          <w:rFonts w:cs="Arial"/>
          <w:color w:val="000000"/>
          <w:kern w:val="0"/>
          <w:sz w:val="22"/>
          <w:szCs w:val="22"/>
          <w:lang w:val="ru-RU"/>
        </w:rPr>
        <w:t xml:space="preserve">одизвођачем или заједничку понуду подноси група </w:t>
      </w:r>
      <w:r w:rsidRPr="00417654">
        <w:rPr>
          <w:rFonts w:cs="Arial"/>
          <w:color w:val="000000"/>
          <w:kern w:val="0"/>
          <w:sz w:val="22"/>
          <w:szCs w:val="22"/>
          <w:lang w:val="sr-Cyrl-RS"/>
        </w:rPr>
        <w:t>П</w:t>
      </w:r>
      <w:r w:rsidRPr="00417654">
        <w:rPr>
          <w:rFonts w:cs="Arial"/>
          <w:color w:val="000000"/>
          <w:kern w:val="0"/>
          <w:sz w:val="22"/>
          <w:szCs w:val="22"/>
          <w:lang w:val="ru-RU"/>
        </w:rPr>
        <w:t>онуђача</w:t>
      </w:r>
    </w:p>
    <w:p w14:paraId="03D4AEC9" w14:textId="74585950" w:rsidR="00CC4894" w:rsidRPr="00417654" w:rsidRDefault="00CC4894" w:rsidP="00CC4894">
      <w:pPr>
        <w:numPr>
          <w:ilvl w:val="0"/>
          <w:numId w:val="44"/>
        </w:numPr>
        <w:tabs>
          <w:tab w:val="left" w:pos="1135"/>
        </w:tabs>
        <w:autoSpaceDE w:val="0"/>
        <w:jc w:val="both"/>
        <w:textAlignment w:val="auto"/>
        <w:rPr>
          <w:rFonts w:cs="Arial"/>
          <w:color w:val="000000"/>
          <w:kern w:val="0"/>
          <w:sz w:val="22"/>
          <w:szCs w:val="22"/>
          <w:lang w:val="ru-RU"/>
        </w:rPr>
      </w:pPr>
      <w:r w:rsidRPr="00417654">
        <w:rPr>
          <w:rFonts w:cs="Arial"/>
          <w:color w:val="000000"/>
          <w:kern w:val="0"/>
          <w:sz w:val="22"/>
          <w:szCs w:val="22"/>
          <w:lang w:val="ru-RU"/>
        </w:rPr>
        <w:t>Потписан и печатом оверен „Модел уговора“ (пожељно је да буде попуњен)</w:t>
      </w:r>
    </w:p>
    <w:p w14:paraId="37CD75C8" w14:textId="77777777" w:rsidR="005053DA" w:rsidRDefault="005053DA" w:rsidP="005053DA">
      <w:pPr>
        <w:pStyle w:val="KDNabrajanje"/>
        <w:numPr>
          <w:ilvl w:val="0"/>
          <w:numId w:val="44"/>
        </w:numPr>
        <w:spacing w:before="0"/>
        <w:rPr>
          <w:rFonts w:ascii="Arial" w:hAnsi="Arial" w:cs="Arial"/>
          <w:sz w:val="22"/>
          <w:szCs w:val="22"/>
        </w:rPr>
      </w:pPr>
      <w:r w:rsidRPr="00417654">
        <w:rPr>
          <w:rFonts w:ascii="Arial" w:hAnsi="Arial" w:cs="Arial"/>
          <w:sz w:val="22"/>
          <w:szCs w:val="22"/>
        </w:rPr>
        <w:t xml:space="preserve">Докази о испуњености услова </w:t>
      </w:r>
      <w:r w:rsidRPr="00417654">
        <w:rPr>
          <w:rFonts w:ascii="Arial" w:hAnsi="Arial" w:cs="Arial"/>
          <w:sz w:val="22"/>
          <w:szCs w:val="22"/>
          <w:lang w:bidi="en-US"/>
        </w:rPr>
        <w:t>из чл. 76.</w:t>
      </w:r>
      <w:r w:rsidRPr="00417654">
        <w:rPr>
          <w:rFonts w:ascii="Arial" w:hAnsi="Arial" w:cs="Arial"/>
          <w:sz w:val="22"/>
          <w:szCs w:val="22"/>
        </w:rPr>
        <w:t xml:space="preserve"> Закона у складу са чланом 77. Закон и Одељком 4. конкурсне документације</w:t>
      </w:r>
    </w:p>
    <w:p w14:paraId="4E81EA59" w14:textId="63B286F6" w:rsidR="005565CE" w:rsidRPr="00417654" w:rsidRDefault="005565CE" w:rsidP="005053DA">
      <w:pPr>
        <w:pStyle w:val="KDNabrajanje"/>
        <w:numPr>
          <w:ilvl w:val="0"/>
          <w:numId w:val="44"/>
        </w:numPr>
        <w:spacing w:before="0"/>
        <w:rPr>
          <w:rFonts w:ascii="Arial" w:hAnsi="Arial" w:cs="Arial"/>
          <w:sz w:val="22"/>
          <w:szCs w:val="22"/>
        </w:rPr>
      </w:pPr>
      <w:r w:rsidRPr="00417654">
        <w:rPr>
          <w:rFonts w:cs="Arial"/>
          <w:sz w:val="22"/>
          <w:szCs w:val="22"/>
        </w:rPr>
        <w:t>Споразум о заједничком извршењу услуге</w:t>
      </w:r>
      <w:r>
        <w:rPr>
          <w:rFonts w:cs="Arial"/>
          <w:sz w:val="22"/>
          <w:szCs w:val="22"/>
          <w:lang w:val="sr-Cyrl-RS"/>
        </w:rPr>
        <w:t xml:space="preserve"> ( услучају подношења заједничке понуде)</w:t>
      </w:r>
    </w:p>
    <w:p w14:paraId="42EA7669" w14:textId="77777777" w:rsidR="005053DA" w:rsidRPr="00417654" w:rsidRDefault="005053DA" w:rsidP="005053DA">
      <w:pPr>
        <w:tabs>
          <w:tab w:val="left" w:pos="1135"/>
        </w:tabs>
        <w:autoSpaceDE w:val="0"/>
        <w:ind w:left="1004"/>
        <w:jc w:val="both"/>
        <w:textAlignment w:val="auto"/>
        <w:rPr>
          <w:rFonts w:cs="Arial"/>
          <w:color w:val="000000"/>
          <w:kern w:val="0"/>
          <w:sz w:val="22"/>
          <w:szCs w:val="22"/>
          <w:lang w:val="ru-RU"/>
        </w:rPr>
      </w:pPr>
    </w:p>
    <w:p w14:paraId="249B2E2E" w14:textId="7B6F8F05" w:rsidR="0002353D" w:rsidRPr="00417654" w:rsidRDefault="00DC07AC">
      <w:pPr>
        <w:pStyle w:val="KDParagraf"/>
        <w:spacing w:before="0"/>
        <w:rPr>
          <w:rFonts w:ascii="Arial" w:hAnsi="Arial" w:cs="Arial"/>
          <w:sz w:val="22"/>
          <w:szCs w:val="22"/>
          <w:lang w:val="ru-RU"/>
        </w:rPr>
      </w:pPr>
      <w:r w:rsidRPr="00417654">
        <w:rPr>
          <w:rFonts w:ascii="Arial" w:hAnsi="Arial" w:cs="Arial"/>
          <w:sz w:val="22"/>
          <w:szCs w:val="22"/>
          <w:lang w:val="ru-RU"/>
        </w:rPr>
        <w:t>Наручилац ће одбити као неприхватљиве све понуде</w:t>
      </w:r>
      <w:r w:rsidR="000638A4" w:rsidRPr="00417654">
        <w:rPr>
          <w:rFonts w:ascii="Arial" w:hAnsi="Arial" w:cs="Arial"/>
          <w:sz w:val="22"/>
          <w:szCs w:val="22"/>
          <w:lang w:val="ru-RU"/>
        </w:rPr>
        <w:t>,</w:t>
      </w:r>
      <w:r w:rsidRPr="00417654">
        <w:rPr>
          <w:rFonts w:ascii="Arial" w:hAnsi="Arial" w:cs="Arial"/>
          <w:sz w:val="22"/>
          <w:szCs w:val="22"/>
          <w:lang w:val="ru-RU"/>
        </w:rPr>
        <w:t xml:space="preserve"> које не испуњавају услове из позива за подношење понуда и конкурсне документације.</w:t>
      </w:r>
    </w:p>
    <w:p w14:paraId="04F75853" w14:textId="77777777" w:rsidR="00AA56CB" w:rsidRPr="00417654" w:rsidRDefault="00AA56CB">
      <w:pPr>
        <w:pStyle w:val="KDParagraf"/>
        <w:spacing w:before="0"/>
        <w:rPr>
          <w:rFonts w:ascii="Arial" w:hAnsi="Arial" w:cs="Arial"/>
          <w:sz w:val="22"/>
          <w:szCs w:val="22"/>
          <w:lang w:val="ru-RU"/>
        </w:rPr>
      </w:pPr>
    </w:p>
    <w:p w14:paraId="161711D2" w14:textId="25095859" w:rsidR="001B4091" w:rsidRPr="00417654" w:rsidRDefault="00DC07AC">
      <w:pPr>
        <w:pStyle w:val="KDParagraf"/>
        <w:spacing w:before="0"/>
        <w:rPr>
          <w:rFonts w:ascii="Arial" w:hAnsi="Arial" w:cs="Arial"/>
          <w:sz w:val="22"/>
          <w:szCs w:val="22"/>
        </w:rPr>
      </w:pPr>
      <w:r w:rsidRPr="00417654">
        <w:rPr>
          <w:rFonts w:ascii="Arial" w:hAnsi="Arial" w:cs="Arial"/>
          <w:sz w:val="22"/>
          <w:szCs w:val="22"/>
          <w:lang w:val="ru-RU"/>
        </w:rPr>
        <w:t xml:space="preserve">Наручилац ће одбити као неприхватљиву понуду </w:t>
      </w:r>
      <w:r w:rsidR="00556620" w:rsidRPr="00417654">
        <w:rPr>
          <w:rFonts w:ascii="Arial" w:hAnsi="Arial" w:cs="Arial"/>
          <w:sz w:val="22"/>
          <w:szCs w:val="22"/>
          <w:lang w:val="ru-RU"/>
        </w:rPr>
        <w:t>П</w:t>
      </w:r>
      <w:r w:rsidRPr="00417654">
        <w:rPr>
          <w:rFonts w:ascii="Arial" w:hAnsi="Arial" w:cs="Arial"/>
          <w:sz w:val="22"/>
          <w:szCs w:val="22"/>
          <w:lang w:val="ru-RU"/>
        </w:rPr>
        <w:t>онуђача, за коју се у поступку стручне оцене понуда утврди да докази који су саставни део понуде садрже неистините податке.</w:t>
      </w:r>
    </w:p>
    <w:p w14:paraId="0E13673B" w14:textId="77777777" w:rsidR="001B4091" w:rsidRPr="00417654" w:rsidRDefault="001B4091">
      <w:pPr>
        <w:pStyle w:val="KDParagraf"/>
        <w:spacing w:before="0"/>
        <w:rPr>
          <w:rFonts w:ascii="Arial" w:eastAsia="TimesNewRomanPS-BoldMT" w:hAnsi="Arial" w:cs="Arial"/>
          <w:bCs/>
          <w:sz w:val="22"/>
          <w:szCs w:val="22"/>
          <w:lang w:val="ru-RU"/>
        </w:rPr>
      </w:pPr>
    </w:p>
    <w:p w14:paraId="196BEFEB" w14:textId="7E4AA82C" w:rsidR="001B4091" w:rsidRPr="00417654" w:rsidRDefault="001509B8">
      <w:pPr>
        <w:pStyle w:val="KDPodnaslov2"/>
        <w:numPr>
          <w:ilvl w:val="1"/>
          <w:numId w:val="32"/>
        </w:numPr>
        <w:spacing w:before="0"/>
        <w:jc w:val="both"/>
        <w:outlineLvl w:val="9"/>
        <w:rPr>
          <w:rFonts w:ascii="Arial" w:hAnsi="Arial" w:cs="Arial"/>
          <w:sz w:val="22"/>
          <w:szCs w:val="22"/>
        </w:rPr>
      </w:pPr>
      <w:bookmarkStart w:id="202" w:name="_Toc441651580"/>
      <w:bookmarkStart w:id="203" w:name="_Toc442559891"/>
      <w:r w:rsidRPr="00417654">
        <w:rPr>
          <w:rFonts w:ascii="Arial" w:hAnsi="Arial" w:cs="Arial"/>
          <w:sz w:val="22"/>
          <w:szCs w:val="22"/>
          <w:lang w:val="sr-Cyrl-RS"/>
        </w:rPr>
        <w:t>.</w:t>
      </w:r>
      <w:r w:rsidR="00DC07AC" w:rsidRPr="00417654">
        <w:rPr>
          <w:rFonts w:ascii="Arial" w:hAnsi="Arial" w:cs="Arial"/>
          <w:sz w:val="22"/>
          <w:szCs w:val="22"/>
        </w:rPr>
        <w:t xml:space="preserve"> Подношење и отварање понуда</w:t>
      </w:r>
      <w:bookmarkEnd w:id="202"/>
      <w:bookmarkEnd w:id="203"/>
    </w:p>
    <w:p w14:paraId="07219C1D" w14:textId="51E0EC7E" w:rsidR="002B6308" w:rsidRPr="00417654" w:rsidRDefault="00DC07AC">
      <w:pPr>
        <w:pStyle w:val="KDParagraf"/>
        <w:spacing w:before="0"/>
        <w:rPr>
          <w:rFonts w:ascii="Arial" w:hAnsi="Arial" w:cs="Arial"/>
          <w:sz w:val="22"/>
          <w:szCs w:val="22"/>
          <w:lang w:val="sr-Cyrl-RS"/>
        </w:rPr>
      </w:pPr>
      <w:r w:rsidRPr="00417654">
        <w:rPr>
          <w:rFonts w:ascii="Arial" w:hAnsi="Arial" w:cs="Arial"/>
          <w:sz w:val="22"/>
          <w:szCs w:val="22"/>
        </w:rPr>
        <w:t xml:space="preserve">Благовременим се сматрају понуде које су примљене, у складу са </w:t>
      </w:r>
      <w:r w:rsidR="003B26D5" w:rsidRPr="00417654">
        <w:rPr>
          <w:rFonts w:ascii="Arial" w:hAnsi="Arial" w:cs="Arial"/>
          <w:sz w:val="22"/>
          <w:szCs w:val="22"/>
          <w:lang w:val="sr-Cyrl-RS"/>
        </w:rPr>
        <w:t>п</w:t>
      </w:r>
      <w:r w:rsidRPr="00417654">
        <w:rPr>
          <w:rFonts w:ascii="Arial" w:hAnsi="Arial" w:cs="Arial"/>
          <w:sz w:val="22"/>
          <w:szCs w:val="22"/>
        </w:rPr>
        <w:t>озивом за подношење понуда објављеним на Порталу јавних набавки, без обзира на начин на који су послате.</w:t>
      </w:r>
    </w:p>
    <w:p w14:paraId="70475407" w14:textId="04C01A58" w:rsidR="0002353D" w:rsidRPr="00417654" w:rsidRDefault="00DC07AC">
      <w:pPr>
        <w:pStyle w:val="KDParagraf"/>
        <w:spacing w:before="0"/>
        <w:rPr>
          <w:rFonts w:ascii="Arial" w:hAnsi="Arial" w:cs="Arial"/>
          <w:sz w:val="22"/>
          <w:szCs w:val="22"/>
          <w:lang w:val="sr-Cyrl-RS"/>
        </w:rPr>
      </w:pPr>
      <w:r w:rsidRPr="00417654">
        <w:rPr>
          <w:rFonts w:ascii="Arial" w:hAnsi="Arial" w:cs="Arial"/>
          <w:sz w:val="22"/>
          <w:szCs w:val="22"/>
        </w:rPr>
        <w:t xml:space="preserve">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w:t>
      </w:r>
      <w:r w:rsidR="003B26D5" w:rsidRPr="00417654">
        <w:rPr>
          <w:rFonts w:ascii="Arial" w:hAnsi="Arial" w:cs="Arial"/>
          <w:sz w:val="22"/>
          <w:szCs w:val="22"/>
          <w:lang w:val="sr-Cyrl-RS"/>
        </w:rPr>
        <w:t>П</w:t>
      </w:r>
      <w:r w:rsidRPr="00417654">
        <w:rPr>
          <w:rFonts w:ascii="Arial" w:hAnsi="Arial" w:cs="Arial"/>
          <w:sz w:val="22"/>
          <w:szCs w:val="22"/>
        </w:rPr>
        <w:t>онуђачу, са назнаком да је поднета неблаговремено.</w:t>
      </w:r>
    </w:p>
    <w:p w14:paraId="409900EE" w14:textId="637BF2C0" w:rsidR="001B4091" w:rsidRPr="00417654" w:rsidRDefault="00DC07AC">
      <w:pPr>
        <w:pStyle w:val="KDParagraf"/>
        <w:spacing w:before="0"/>
        <w:rPr>
          <w:rFonts w:ascii="Arial" w:hAnsi="Arial" w:cs="Arial"/>
          <w:sz w:val="22"/>
          <w:szCs w:val="22"/>
        </w:rPr>
      </w:pPr>
      <w:r w:rsidRPr="00417654">
        <w:rPr>
          <w:rFonts w:ascii="Arial" w:hAnsi="Arial" w:cs="Arial"/>
          <w:sz w:val="22"/>
          <w:szCs w:val="22"/>
        </w:rPr>
        <w:t>Комисија за јавне набавке ће благовремено поднете понуде јавно отворити дана наведено</w:t>
      </w:r>
      <w:r w:rsidR="003B26D5" w:rsidRPr="00417654">
        <w:rPr>
          <w:rFonts w:ascii="Arial" w:hAnsi="Arial" w:cs="Arial"/>
          <w:sz w:val="22"/>
          <w:szCs w:val="22"/>
          <w:lang w:val="sr-Cyrl-RS"/>
        </w:rPr>
        <w:t>г</w:t>
      </w:r>
      <w:r w:rsidRPr="00417654">
        <w:rPr>
          <w:rFonts w:ascii="Arial" w:hAnsi="Arial" w:cs="Arial"/>
          <w:sz w:val="22"/>
          <w:szCs w:val="22"/>
        </w:rPr>
        <w:t xml:space="preserve"> у </w:t>
      </w:r>
      <w:r w:rsidR="003B26D5" w:rsidRPr="00417654">
        <w:rPr>
          <w:rFonts w:ascii="Arial" w:hAnsi="Arial" w:cs="Arial"/>
          <w:sz w:val="22"/>
          <w:szCs w:val="22"/>
          <w:lang w:val="sr-Cyrl-RS"/>
        </w:rPr>
        <w:t>п</w:t>
      </w:r>
      <w:r w:rsidRPr="00417654">
        <w:rPr>
          <w:rFonts w:ascii="Arial" w:hAnsi="Arial" w:cs="Arial"/>
          <w:sz w:val="22"/>
          <w:szCs w:val="22"/>
        </w:rPr>
        <w:t xml:space="preserve">озиву за подношење понуда у просторијама Јавног предузећа „Електропривреда Србије“ Београд, </w:t>
      </w:r>
      <w:r w:rsidRPr="00417654">
        <w:rPr>
          <w:rFonts w:ascii="Arial" w:hAnsi="Arial" w:cs="Arial"/>
          <w:sz w:val="22"/>
          <w:szCs w:val="22"/>
          <w:shd w:val="clear" w:color="auto" w:fill="FFFFFF"/>
        </w:rPr>
        <w:t>О</w:t>
      </w:r>
      <w:r w:rsidRPr="00417654">
        <w:rPr>
          <w:rFonts w:ascii="Arial" w:hAnsi="Arial" w:cs="Arial"/>
          <w:sz w:val="22"/>
          <w:szCs w:val="22"/>
          <w:shd w:val="clear" w:color="auto" w:fill="FFFFFF"/>
          <w:lang w:val="ru-RU"/>
        </w:rPr>
        <w:t xml:space="preserve">гранак РБ Колубара </w:t>
      </w:r>
      <w:r w:rsidRPr="00417654">
        <w:rPr>
          <w:rFonts w:ascii="Arial" w:hAnsi="Arial" w:cs="Arial"/>
          <w:sz w:val="22"/>
          <w:szCs w:val="22"/>
          <w:shd w:val="clear" w:color="auto" w:fill="FFFFFF"/>
        </w:rPr>
        <w:t>У</w:t>
      </w:r>
      <w:r w:rsidRPr="00417654">
        <w:rPr>
          <w:rFonts w:ascii="Arial" w:hAnsi="Arial" w:cs="Arial"/>
          <w:sz w:val="22"/>
          <w:szCs w:val="22"/>
          <w:shd w:val="clear" w:color="auto" w:fill="FFFFFF"/>
          <w:lang w:val="ru-RU"/>
        </w:rPr>
        <w:t>л</w:t>
      </w:r>
      <w:r w:rsidR="003B26D5" w:rsidRPr="00417654">
        <w:rPr>
          <w:rFonts w:ascii="Arial" w:hAnsi="Arial" w:cs="Arial"/>
          <w:sz w:val="22"/>
          <w:szCs w:val="22"/>
          <w:shd w:val="clear" w:color="auto" w:fill="FFFFFF"/>
          <w:lang w:val="ru-RU"/>
        </w:rPr>
        <w:t>ица</w:t>
      </w:r>
      <w:r w:rsidR="00FC4615" w:rsidRPr="00417654">
        <w:rPr>
          <w:rFonts w:ascii="Arial" w:hAnsi="Arial" w:cs="Arial"/>
          <w:sz w:val="22"/>
          <w:szCs w:val="22"/>
          <w:shd w:val="clear" w:color="auto" w:fill="FFFFFF"/>
          <w:lang w:val="ru-RU"/>
        </w:rPr>
        <w:t xml:space="preserve"> Дише Ђурђевић </w:t>
      </w:r>
      <w:r w:rsidRPr="00417654">
        <w:rPr>
          <w:rFonts w:ascii="Arial" w:hAnsi="Arial" w:cs="Arial"/>
          <w:sz w:val="22"/>
          <w:szCs w:val="22"/>
          <w:shd w:val="clear" w:color="auto" w:fill="FFFFFF"/>
          <w:lang w:val="ru-RU"/>
        </w:rPr>
        <w:t>бб</w:t>
      </w:r>
      <w:r w:rsidR="0030259F" w:rsidRPr="00417654">
        <w:rPr>
          <w:rFonts w:ascii="Arial" w:hAnsi="Arial" w:cs="Arial"/>
          <w:sz w:val="22"/>
          <w:szCs w:val="22"/>
          <w:shd w:val="clear" w:color="auto" w:fill="FFFFFF"/>
          <w:lang w:val="ru-RU"/>
        </w:rPr>
        <w:t>,</w:t>
      </w:r>
      <w:r w:rsidRPr="00417654">
        <w:rPr>
          <w:rFonts w:ascii="Arial" w:hAnsi="Arial" w:cs="Arial"/>
          <w:sz w:val="22"/>
          <w:szCs w:val="22"/>
          <w:shd w:val="clear" w:color="auto" w:fill="FFFFFF"/>
          <w:lang w:val="ru-RU"/>
        </w:rPr>
        <w:t xml:space="preserve"> 11</w:t>
      </w:r>
      <w:r w:rsidR="00FE7B06" w:rsidRPr="00417654">
        <w:rPr>
          <w:rFonts w:ascii="Arial" w:hAnsi="Arial" w:cs="Arial"/>
          <w:sz w:val="22"/>
          <w:szCs w:val="22"/>
          <w:shd w:val="clear" w:color="auto" w:fill="FFFFFF"/>
          <w:lang w:val="ru-RU"/>
        </w:rPr>
        <w:t xml:space="preserve"> </w:t>
      </w:r>
      <w:r w:rsidRPr="00417654">
        <w:rPr>
          <w:rFonts w:ascii="Arial" w:hAnsi="Arial" w:cs="Arial"/>
          <w:sz w:val="22"/>
          <w:szCs w:val="22"/>
          <w:shd w:val="clear" w:color="auto" w:fill="FFFFFF"/>
          <w:lang w:val="ru-RU"/>
        </w:rPr>
        <w:t>560 Вреоци</w:t>
      </w:r>
      <w:r w:rsidRPr="00417654">
        <w:rPr>
          <w:rFonts w:ascii="Arial" w:hAnsi="Arial" w:cs="Arial"/>
          <w:sz w:val="22"/>
          <w:szCs w:val="22"/>
        </w:rPr>
        <w:t>, први спрат.</w:t>
      </w:r>
    </w:p>
    <w:p w14:paraId="48C58367" w14:textId="23539323" w:rsidR="001B4091" w:rsidRPr="00417654" w:rsidRDefault="00DC07AC">
      <w:pPr>
        <w:pStyle w:val="KDParagraf"/>
        <w:spacing w:before="0"/>
        <w:rPr>
          <w:rFonts w:ascii="Arial" w:hAnsi="Arial" w:cs="Arial"/>
          <w:sz w:val="22"/>
          <w:szCs w:val="22"/>
          <w:lang w:val="sr-Cyrl-RS"/>
        </w:rPr>
      </w:pPr>
      <w:r w:rsidRPr="00417654">
        <w:rPr>
          <w:rFonts w:ascii="Arial" w:hAnsi="Arial" w:cs="Arial"/>
          <w:sz w:val="22"/>
          <w:szCs w:val="22"/>
        </w:rPr>
        <w:t xml:space="preserve">Представници </w:t>
      </w:r>
      <w:r w:rsidR="003B26D5" w:rsidRPr="00417654">
        <w:rPr>
          <w:rFonts w:ascii="Arial" w:hAnsi="Arial" w:cs="Arial"/>
          <w:sz w:val="22"/>
          <w:szCs w:val="22"/>
          <w:lang w:val="sr-Cyrl-RS"/>
        </w:rPr>
        <w:t>П</w:t>
      </w:r>
      <w:r w:rsidRPr="00417654">
        <w:rPr>
          <w:rFonts w:ascii="Arial" w:hAnsi="Arial" w:cs="Arial"/>
          <w:sz w:val="22"/>
          <w:szCs w:val="22"/>
        </w:rPr>
        <w:t>онуђача који учествују у поступку јавног отварања понуда, морају да пре почетка поступка јавног отварања</w:t>
      </w:r>
      <w:r w:rsidR="0030259F" w:rsidRPr="00417654">
        <w:rPr>
          <w:rFonts w:ascii="Arial" w:hAnsi="Arial" w:cs="Arial"/>
          <w:sz w:val="22"/>
          <w:szCs w:val="22"/>
          <w:lang w:val="sr-Cyrl-RS"/>
        </w:rPr>
        <w:t>,</w:t>
      </w:r>
      <w:r w:rsidRPr="00417654">
        <w:rPr>
          <w:rFonts w:ascii="Arial" w:hAnsi="Arial" w:cs="Arial"/>
          <w:sz w:val="22"/>
          <w:szCs w:val="22"/>
        </w:rPr>
        <w:t xml:space="preserve"> доставе Комисији за јавне набавке писано овлашћење за учествовање у овом поступку, (</w:t>
      </w:r>
      <w:r w:rsidR="0030259F" w:rsidRPr="00417654">
        <w:rPr>
          <w:rFonts w:ascii="Arial" w:hAnsi="Arial" w:cs="Arial"/>
          <w:sz w:val="22"/>
          <w:szCs w:val="22"/>
        </w:rPr>
        <w:t>препоручљиво</w:t>
      </w:r>
      <w:r w:rsidRPr="00417654">
        <w:rPr>
          <w:rFonts w:ascii="Arial" w:hAnsi="Arial" w:cs="Arial"/>
          <w:sz w:val="22"/>
          <w:szCs w:val="22"/>
        </w:rPr>
        <w:t xml:space="preserve"> је да буде издато на меморандуму </w:t>
      </w:r>
      <w:r w:rsidR="003B26D5" w:rsidRPr="00417654">
        <w:rPr>
          <w:rFonts w:ascii="Arial" w:hAnsi="Arial" w:cs="Arial"/>
          <w:sz w:val="22"/>
          <w:szCs w:val="22"/>
          <w:lang w:val="sr-Cyrl-RS"/>
        </w:rPr>
        <w:t>П</w:t>
      </w:r>
      <w:r w:rsidRPr="00417654">
        <w:rPr>
          <w:rFonts w:ascii="Arial" w:hAnsi="Arial" w:cs="Arial"/>
          <w:sz w:val="22"/>
          <w:szCs w:val="22"/>
        </w:rPr>
        <w:t xml:space="preserve">онуђача), заведено и оверено печатом и потписом законског заступника </w:t>
      </w:r>
      <w:r w:rsidR="003B26D5" w:rsidRPr="00417654">
        <w:rPr>
          <w:rFonts w:ascii="Arial" w:hAnsi="Arial" w:cs="Arial"/>
          <w:sz w:val="22"/>
          <w:szCs w:val="22"/>
          <w:lang w:val="sr-Cyrl-RS"/>
        </w:rPr>
        <w:t>П</w:t>
      </w:r>
      <w:r w:rsidRPr="00417654">
        <w:rPr>
          <w:rFonts w:ascii="Arial" w:hAnsi="Arial" w:cs="Arial"/>
          <w:sz w:val="22"/>
          <w:szCs w:val="22"/>
        </w:rPr>
        <w:t>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r w:rsidR="00F24988" w:rsidRPr="00417654">
        <w:rPr>
          <w:rFonts w:ascii="Arial" w:hAnsi="Arial" w:cs="Arial"/>
          <w:sz w:val="22"/>
          <w:szCs w:val="22"/>
          <w:lang w:val="sr-Cyrl-RS"/>
        </w:rPr>
        <w:t xml:space="preserve"> </w:t>
      </w:r>
    </w:p>
    <w:p w14:paraId="01CEA40A" w14:textId="77777777" w:rsidR="0002353D" w:rsidRPr="00417654" w:rsidRDefault="0002353D">
      <w:pPr>
        <w:pStyle w:val="KDParagraf"/>
        <w:spacing w:before="0"/>
        <w:rPr>
          <w:rFonts w:ascii="Arial" w:hAnsi="Arial" w:cs="Arial"/>
          <w:sz w:val="22"/>
          <w:szCs w:val="22"/>
          <w:lang w:val="sr-Cyrl-RS"/>
        </w:rPr>
      </w:pPr>
    </w:p>
    <w:p w14:paraId="5C4ED132" w14:textId="1F65B405" w:rsidR="001B4091" w:rsidRPr="00417654" w:rsidRDefault="00DC07AC">
      <w:pPr>
        <w:pStyle w:val="KDParagraf"/>
        <w:spacing w:before="0"/>
        <w:rPr>
          <w:rFonts w:ascii="Arial" w:hAnsi="Arial" w:cs="Arial"/>
          <w:sz w:val="22"/>
          <w:szCs w:val="22"/>
        </w:rPr>
      </w:pPr>
      <w:r w:rsidRPr="00417654">
        <w:rPr>
          <w:rFonts w:ascii="Arial" w:hAnsi="Arial" w:cs="Arial"/>
          <w:sz w:val="22"/>
          <w:szCs w:val="22"/>
        </w:rPr>
        <w:t xml:space="preserve">Комисија за јавну набавку води </w:t>
      </w:r>
      <w:r w:rsidR="003B26D5" w:rsidRPr="00417654">
        <w:rPr>
          <w:rFonts w:ascii="Arial" w:hAnsi="Arial" w:cs="Arial"/>
          <w:sz w:val="22"/>
          <w:szCs w:val="22"/>
          <w:lang w:val="sr-Cyrl-RS"/>
        </w:rPr>
        <w:t>З</w:t>
      </w:r>
      <w:r w:rsidRPr="00417654">
        <w:rPr>
          <w:rFonts w:ascii="Arial" w:hAnsi="Arial" w:cs="Arial"/>
          <w:sz w:val="22"/>
          <w:szCs w:val="22"/>
        </w:rPr>
        <w:t>аписник о отварању понуда у који се уносе подаци у складу са Законом.</w:t>
      </w:r>
    </w:p>
    <w:p w14:paraId="56BC4FA4" w14:textId="2F0DEB04" w:rsidR="001B4091" w:rsidRPr="00417654" w:rsidRDefault="00DC07AC">
      <w:pPr>
        <w:pStyle w:val="KDParagraf"/>
        <w:spacing w:before="0"/>
        <w:rPr>
          <w:rFonts w:ascii="Arial" w:hAnsi="Arial" w:cs="Arial"/>
          <w:sz w:val="22"/>
          <w:szCs w:val="22"/>
        </w:rPr>
      </w:pPr>
      <w:r w:rsidRPr="00417654">
        <w:rPr>
          <w:rFonts w:ascii="Arial" w:hAnsi="Arial" w:cs="Arial"/>
          <w:sz w:val="22"/>
          <w:szCs w:val="22"/>
        </w:rPr>
        <w:t xml:space="preserve">Записник о отварању понуда потписују чланови комисије и присутни овлашћени представници </w:t>
      </w:r>
      <w:r w:rsidR="003B26D5" w:rsidRPr="00417654">
        <w:rPr>
          <w:rFonts w:ascii="Arial" w:hAnsi="Arial" w:cs="Arial"/>
          <w:sz w:val="22"/>
          <w:szCs w:val="22"/>
          <w:lang w:val="sr-Cyrl-RS"/>
        </w:rPr>
        <w:lastRenderedPageBreak/>
        <w:t>П</w:t>
      </w:r>
      <w:r w:rsidRPr="00417654">
        <w:rPr>
          <w:rFonts w:ascii="Arial" w:hAnsi="Arial" w:cs="Arial"/>
          <w:sz w:val="22"/>
          <w:szCs w:val="22"/>
        </w:rPr>
        <w:t xml:space="preserve">онуђача, који преузимају примерак </w:t>
      </w:r>
      <w:r w:rsidR="003B26D5" w:rsidRPr="00417654">
        <w:rPr>
          <w:rFonts w:ascii="Arial" w:hAnsi="Arial" w:cs="Arial"/>
          <w:sz w:val="22"/>
          <w:szCs w:val="22"/>
          <w:lang w:val="sr-Cyrl-RS"/>
        </w:rPr>
        <w:t>З</w:t>
      </w:r>
      <w:r w:rsidRPr="00417654">
        <w:rPr>
          <w:rFonts w:ascii="Arial" w:hAnsi="Arial" w:cs="Arial"/>
          <w:sz w:val="22"/>
          <w:szCs w:val="22"/>
        </w:rPr>
        <w:t>аписника.</w:t>
      </w:r>
    </w:p>
    <w:p w14:paraId="114836AD" w14:textId="670BDB5C" w:rsidR="001B4091" w:rsidRPr="00417654" w:rsidRDefault="00DC07AC">
      <w:pPr>
        <w:pStyle w:val="KDParagraf"/>
        <w:spacing w:before="0"/>
        <w:rPr>
          <w:rFonts w:ascii="Arial" w:hAnsi="Arial" w:cs="Arial"/>
          <w:sz w:val="22"/>
          <w:szCs w:val="22"/>
        </w:rPr>
      </w:pPr>
      <w:r w:rsidRPr="00417654">
        <w:rPr>
          <w:rFonts w:ascii="Arial" w:hAnsi="Arial" w:cs="Arial"/>
          <w:sz w:val="22"/>
          <w:szCs w:val="22"/>
        </w:rPr>
        <w:t>Наручилац ће у року од три (3) дана од дана окончања поступка отварања понуда</w:t>
      </w:r>
      <w:r w:rsidR="00157CBE" w:rsidRPr="00417654">
        <w:rPr>
          <w:rFonts w:ascii="Arial" w:hAnsi="Arial" w:cs="Arial"/>
          <w:sz w:val="22"/>
          <w:szCs w:val="22"/>
          <w:lang w:val="sr-Cyrl-RS"/>
        </w:rPr>
        <w:t>,</w:t>
      </w:r>
      <w:r w:rsidRPr="00417654">
        <w:rPr>
          <w:rFonts w:ascii="Arial" w:hAnsi="Arial" w:cs="Arial"/>
          <w:sz w:val="22"/>
          <w:szCs w:val="22"/>
        </w:rPr>
        <w:t xml:space="preserve"> поштом или електронским путем доставити </w:t>
      </w:r>
      <w:r w:rsidR="003B26D5" w:rsidRPr="00417654">
        <w:rPr>
          <w:rFonts w:ascii="Arial" w:hAnsi="Arial" w:cs="Arial"/>
          <w:sz w:val="22"/>
          <w:szCs w:val="22"/>
          <w:lang w:val="sr-Cyrl-RS"/>
        </w:rPr>
        <w:t>З</w:t>
      </w:r>
      <w:r w:rsidRPr="00417654">
        <w:rPr>
          <w:rFonts w:ascii="Arial" w:hAnsi="Arial" w:cs="Arial"/>
          <w:sz w:val="22"/>
          <w:szCs w:val="22"/>
        </w:rPr>
        <w:t xml:space="preserve">аписник о отварању понуда </w:t>
      </w:r>
      <w:r w:rsidR="003B26D5" w:rsidRPr="00417654">
        <w:rPr>
          <w:rFonts w:ascii="Arial" w:hAnsi="Arial" w:cs="Arial"/>
          <w:sz w:val="22"/>
          <w:szCs w:val="22"/>
          <w:lang w:val="sr-Cyrl-RS"/>
        </w:rPr>
        <w:t>П</w:t>
      </w:r>
      <w:r w:rsidRPr="00417654">
        <w:rPr>
          <w:rFonts w:ascii="Arial" w:hAnsi="Arial" w:cs="Arial"/>
          <w:sz w:val="22"/>
          <w:szCs w:val="22"/>
        </w:rPr>
        <w:t xml:space="preserve">онуђачима који нису </w:t>
      </w:r>
      <w:r w:rsidRPr="00417654">
        <w:rPr>
          <w:rFonts w:ascii="Arial" w:hAnsi="Arial" w:cs="Arial"/>
          <w:sz w:val="22"/>
          <w:szCs w:val="22"/>
          <w:shd w:val="clear" w:color="auto" w:fill="FFFFFF"/>
        </w:rPr>
        <w:t>присуствовали п</w:t>
      </w:r>
      <w:r w:rsidRPr="00417654">
        <w:rPr>
          <w:rFonts w:ascii="Arial" w:hAnsi="Arial" w:cs="Arial"/>
          <w:sz w:val="22"/>
          <w:szCs w:val="22"/>
        </w:rPr>
        <w:t>оступку отварања понуда.</w:t>
      </w:r>
    </w:p>
    <w:p w14:paraId="1A663423" w14:textId="77777777" w:rsidR="001B4091" w:rsidRPr="00417654" w:rsidRDefault="001B4091">
      <w:pPr>
        <w:pStyle w:val="KDParagraf"/>
        <w:spacing w:before="0"/>
        <w:rPr>
          <w:rFonts w:ascii="Arial" w:hAnsi="Arial" w:cs="Arial"/>
          <w:sz w:val="22"/>
          <w:szCs w:val="22"/>
        </w:rPr>
      </w:pPr>
    </w:p>
    <w:p w14:paraId="5DEAD969" w14:textId="03BB28D9" w:rsidR="001B4091" w:rsidRPr="00417654" w:rsidRDefault="003B26D5">
      <w:pPr>
        <w:pStyle w:val="KDPodnaslov2"/>
        <w:numPr>
          <w:ilvl w:val="1"/>
          <w:numId w:val="32"/>
        </w:numPr>
        <w:spacing w:before="0"/>
        <w:jc w:val="both"/>
        <w:outlineLvl w:val="9"/>
        <w:rPr>
          <w:rFonts w:ascii="Arial" w:hAnsi="Arial" w:cs="Arial"/>
          <w:sz w:val="22"/>
          <w:szCs w:val="22"/>
        </w:rPr>
      </w:pPr>
      <w:bookmarkStart w:id="204" w:name="_Toc441651581"/>
      <w:bookmarkStart w:id="205" w:name="_Toc442559892"/>
      <w:r w:rsidRPr="00417654">
        <w:rPr>
          <w:rFonts w:ascii="Arial" w:hAnsi="Arial" w:cs="Arial"/>
          <w:sz w:val="22"/>
          <w:szCs w:val="22"/>
          <w:lang w:val="sr-Cyrl-RS"/>
        </w:rPr>
        <w:t xml:space="preserve">. </w:t>
      </w:r>
      <w:r w:rsidR="00DC07AC" w:rsidRPr="00417654">
        <w:rPr>
          <w:rFonts w:ascii="Arial" w:hAnsi="Arial" w:cs="Arial"/>
          <w:sz w:val="22"/>
          <w:szCs w:val="22"/>
        </w:rPr>
        <w:t>Начин подношења понуде</w:t>
      </w:r>
      <w:bookmarkEnd w:id="204"/>
      <w:bookmarkEnd w:id="205"/>
    </w:p>
    <w:p w14:paraId="15A381EA"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lang w:val="ru-RU"/>
        </w:rPr>
        <w:t>Понуђач може поднети само једну понуду.</w:t>
      </w:r>
    </w:p>
    <w:p w14:paraId="3CBBAFA5" w14:textId="4C281C04" w:rsidR="001B4091" w:rsidRPr="00417654" w:rsidRDefault="00DC07AC">
      <w:pPr>
        <w:pStyle w:val="KDParagraf"/>
        <w:spacing w:before="0"/>
        <w:rPr>
          <w:rFonts w:ascii="Arial" w:hAnsi="Arial" w:cs="Arial"/>
          <w:sz w:val="22"/>
          <w:szCs w:val="22"/>
        </w:rPr>
      </w:pPr>
      <w:r w:rsidRPr="00417654">
        <w:rPr>
          <w:rFonts w:ascii="Arial" w:hAnsi="Arial" w:cs="Arial"/>
          <w:sz w:val="22"/>
          <w:szCs w:val="22"/>
          <w:lang w:val="ru-RU"/>
        </w:rPr>
        <w:t xml:space="preserve">Понуду може поднети </w:t>
      </w:r>
      <w:r w:rsidR="00DF6FED" w:rsidRPr="00417654">
        <w:rPr>
          <w:rFonts w:ascii="Arial" w:hAnsi="Arial" w:cs="Arial"/>
          <w:sz w:val="22"/>
          <w:szCs w:val="22"/>
          <w:lang w:val="ru-RU"/>
        </w:rPr>
        <w:t>П</w:t>
      </w:r>
      <w:r w:rsidRPr="00417654">
        <w:rPr>
          <w:rFonts w:ascii="Arial" w:hAnsi="Arial" w:cs="Arial"/>
          <w:sz w:val="22"/>
          <w:szCs w:val="22"/>
          <w:lang w:val="ru-RU"/>
        </w:rPr>
        <w:t xml:space="preserve">онуђач самостално, група </w:t>
      </w:r>
      <w:r w:rsidR="00DF6FED" w:rsidRPr="00417654">
        <w:rPr>
          <w:rFonts w:ascii="Arial" w:hAnsi="Arial" w:cs="Arial"/>
          <w:sz w:val="22"/>
          <w:szCs w:val="22"/>
          <w:lang w:val="ru-RU"/>
        </w:rPr>
        <w:t>П</w:t>
      </w:r>
      <w:r w:rsidRPr="00417654">
        <w:rPr>
          <w:rFonts w:ascii="Arial" w:hAnsi="Arial" w:cs="Arial"/>
          <w:sz w:val="22"/>
          <w:szCs w:val="22"/>
          <w:lang w:val="ru-RU"/>
        </w:rPr>
        <w:t xml:space="preserve">онуђача, као и </w:t>
      </w:r>
      <w:r w:rsidR="00DF6FED" w:rsidRPr="00417654">
        <w:rPr>
          <w:rFonts w:ascii="Arial" w:hAnsi="Arial" w:cs="Arial"/>
          <w:sz w:val="22"/>
          <w:szCs w:val="22"/>
          <w:lang w:val="ru-RU"/>
        </w:rPr>
        <w:t>П</w:t>
      </w:r>
      <w:r w:rsidRPr="00417654">
        <w:rPr>
          <w:rFonts w:ascii="Arial" w:hAnsi="Arial" w:cs="Arial"/>
          <w:sz w:val="22"/>
          <w:szCs w:val="22"/>
          <w:lang w:val="ru-RU"/>
        </w:rPr>
        <w:t>онуђач са подизвођачем.</w:t>
      </w:r>
    </w:p>
    <w:p w14:paraId="074E2B48" w14:textId="6F77B26D" w:rsidR="001B4091" w:rsidRPr="00417654" w:rsidRDefault="00DC07AC">
      <w:pPr>
        <w:pStyle w:val="KDParagraf"/>
        <w:spacing w:before="0"/>
        <w:rPr>
          <w:rFonts w:ascii="Arial" w:hAnsi="Arial" w:cs="Arial"/>
          <w:sz w:val="22"/>
          <w:szCs w:val="22"/>
        </w:rPr>
      </w:pPr>
      <w:r w:rsidRPr="00417654">
        <w:rPr>
          <w:rFonts w:ascii="Arial" w:hAnsi="Arial" w:cs="Arial"/>
          <w:sz w:val="22"/>
          <w:szCs w:val="22"/>
        </w:rPr>
        <w:t>Понуђач који је самостално поднео понуду</w:t>
      </w:r>
      <w:r w:rsidR="0002353D" w:rsidRPr="00417654">
        <w:rPr>
          <w:rFonts w:ascii="Arial" w:hAnsi="Arial" w:cs="Arial"/>
          <w:sz w:val="22"/>
          <w:szCs w:val="22"/>
          <w:lang w:val="sr-Cyrl-RS"/>
        </w:rPr>
        <w:t>,</w:t>
      </w:r>
      <w:r w:rsidRPr="00417654">
        <w:rPr>
          <w:rFonts w:ascii="Arial" w:hAnsi="Arial" w:cs="Arial"/>
          <w:sz w:val="22"/>
          <w:szCs w:val="22"/>
        </w:rPr>
        <w:t xml:space="preserve"> не може истовремено да учествује у заједничкој понуди или као подизвођач. У случају да </w:t>
      </w:r>
      <w:r w:rsidR="00DF6FED" w:rsidRPr="00417654">
        <w:rPr>
          <w:rFonts w:ascii="Arial" w:hAnsi="Arial" w:cs="Arial"/>
          <w:sz w:val="22"/>
          <w:szCs w:val="22"/>
          <w:lang w:val="sr-Cyrl-RS"/>
        </w:rPr>
        <w:t>П</w:t>
      </w:r>
      <w:r w:rsidRPr="00417654">
        <w:rPr>
          <w:rFonts w:ascii="Arial" w:hAnsi="Arial" w:cs="Arial"/>
          <w:sz w:val="22"/>
          <w:szCs w:val="22"/>
        </w:rPr>
        <w:t xml:space="preserve">онуђач поступи супротно наведеном упутству свака понуда </w:t>
      </w:r>
      <w:r w:rsidR="00DF6FED" w:rsidRPr="00417654">
        <w:rPr>
          <w:rFonts w:ascii="Arial" w:hAnsi="Arial" w:cs="Arial"/>
          <w:sz w:val="22"/>
          <w:szCs w:val="22"/>
          <w:lang w:val="sr-Cyrl-RS"/>
        </w:rPr>
        <w:t>П</w:t>
      </w:r>
      <w:r w:rsidRPr="00417654">
        <w:rPr>
          <w:rFonts w:ascii="Arial" w:hAnsi="Arial" w:cs="Arial"/>
          <w:sz w:val="22"/>
          <w:szCs w:val="22"/>
        </w:rPr>
        <w:t>онуђача у којој се појављује биће одбијена.</w:t>
      </w:r>
    </w:p>
    <w:p w14:paraId="5E04F28A" w14:textId="77777777" w:rsidR="0002353D" w:rsidRPr="00417654" w:rsidRDefault="0002353D">
      <w:pPr>
        <w:pStyle w:val="KDParagraf"/>
        <w:spacing w:before="0"/>
        <w:rPr>
          <w:rFonts w:ascii="Arial" w:hAnsi="Arial" w:cs="Arial"/>
          <w:sz w:val="22"/>
          <w:szCs w:val="22"/>
        </w:rPr>
      </w:pPr>
    </w:p>
    <w:p w14:paraId="5CDF1091" w14:textId="0178647E" w:rsidR="001B4091" w:rsidRPr="00417654" w:rsidRDefault="00DC07AC">
      <w:pPr>
        <w:pStyle w:val="KDParagraf"/>
        <w:spacing w:before="0"/>
        <w:rPr>
          <w:rFonts w:ascii="Arial" w:hAnsi="Arial" w:cs="Arial"/>
          <w:sz w:val="22"/>
          <w:szCs w:val="22"/>
        </w:rPr>
      </w:pPr>
      <w:r w:rsidRPr="00417654">
        <w:rPr>
          <w:rFonts w:ascii="Arial" w:hAnsi="Arial" w:cs="Arial"/>
          <w:sz w:val="22"/>
          <w:szCs w:val="22"/>
        </w:rPr>
        <w:t xml:space="preserve">Понуђач може бити члан само једне групе </w:t>
      </w:r>
      <w:r w:rsidR="00DF6FED" w:rsidRPr="00417654">
        <w:rPr>
          <w:rFonts w:ascii="Arial" w:hAnsi="Arial" w:cs="Arial"/>
          <w:sz w:val="22"/>
          <w:szCs w:val="22"/>
          <w:lang w:val="sr-Cyrl-RS"/>
        </w:rPr>
        <w:t>П</w:t>
      </w:r>
      <w:r w:rsidRPr="00417654">
        <w:rPr>
          <w:rFonts w:ascii="Arial" w:hAnsi="Arial" w:cs="Arial"/>
          <w:sz w:val="22"/>
          <w:szCs w:val="22"/>
        </w:rPr>
        <w:t xml:space="preserve">онуђача која подноси заједничку понуду, односно учествовати у само једној заједничкој понуди. Уколико је </w:t>
      </w:r>
      <w:r w:rsidR="00DF6FED" w:rsidRPr="00417654">
        <w:rPr>
          <w:rFonts w:ascii="Arial" w:hAnsi="Arial" w:cs="Arial"/>
          <w:sz w:val="22"/>
          <w:szCs w:val="22"/>
          <w:lang w:val="sr-Cyrl-RS"/>
        </w:rPr>
        <w:t>П</w:t>
      </w:r>
      <w:r w:rsidRPr="00417654">
        <w:rPr>
          <w:rFonts w:ascii="Arial" w:hAnsi="Arial" w:cs="Arial"/>
          <w:sz w:val="22"/>
          <w:szCs w:val="22"/>
        </w:rPr>
        <w:t xml:space="preserve">онуђач, у оквиру групе </w:t>
      </w:r>
      <w:r w:rsidR="00DF6FED" w:rsidRPr="00417654">
        <w:rPr>
          <w:rFonts w:ascii="Arial" w:hAnsi="Arial" w:cs="Arial"/>
          <w:sz w:val="22"/>
          <w:szCs w:val="22"/>
          <w:lang w:val="sr-Cyrl-RS"/>
        </w:rPr>
        <w:t>П</w:t>
      </w:r>
      <w:r w:rsidRPr="00417654">
        <w:rPr>
          <w:rFonts w:ascii="Arial" w:hAnsi="Arial" w:cs="Arial"/>
          <w:sz w:val="22"/>
          <w:szCs w:val="22"/>
        </w:rPr>
        <w:t>онуђача, поднео две или више заједничких понуда, Наручилац ће све такве понуде одбити.</w:t>
      </w:r>
    </w:p>
    <w:p w14:paraId="59B5D4DF" w14:textId="77777777" w:rsidR="00AA56CB" w:rsidRPr="00417654" w:rsidRDefault="00AA56CB">
      <w:pPr>
        <w:pStyle w:val="KDParagraf"/>
        <w:spacing w:before="0"/>
        <w:rPr>
          <w:rFonts w:ascii="Arial" w:hAnsi="Arial" w:cs="Arial"/>
          <w:sz w:val="22"/>
          <w:szCs w:val="22"/>
        </w:rPr>
      </w:pPr>
    </w:p>
    <w:p w14:paraId="748B7958" w14:textId="7ED97B1C" w:rsidR="001B4091" w:rsidRPr="00417654" w:rsidRDefault="00DC07AC">
      <w:pPr>
        <w:pStyle w:val="KDParagraf"/>
        <w:spacing w:before="0"/>
        <w:rPr>
          <w:rFonts w:ascii="Arial" w:hAnsi="Arial" w:cs="Arial"/>
          <w:sz w:val="22"/>
          <w:szCs w:val="22"/>
        </w:rPr>
      </w:pPr>
      <w:r w:rsidRPr="00417654">
        <w:rPr>
          <w:rFonts w:ascii="Arial" w:hAnsi="Arial" w:cs="Arial"/>
          <w:sz w:val="22"/>
          <w:szCs w:val="22"/>
        </w:rPr>
        <w:t xml:space="preserve">Понуђач који је члан групе </w:t>
      </w:r>
      <w:r w:rsidR="00DF6FED" w:rsidRPr="00417654">
        <w:rPr>
          <w:rFonts w:ascii="Arial" w:hAnsi="Arial" w:cs="Arial"/>
          <w:sz w:val="22"/>
          <w:szCs w:val="22"/>
          <w:lang w:val="sr-Cyrl-RS"/>
        </w:rPr>
        <w:t>П</w:t>
      </w:r>
      <w:r w:rsidRPr="00417654">
        <w:rPr>
          <w:rFonts w:ascii="Arial" w:hAnsi="Arial" w:cs="Arial"/>
          <w:sz w:val="22"/>
          <w:szCs w:val="22"/>
        </w:rPr>
        <w:t>онуђача</w:t>
      </w:r>
      <w:r w:rsidR="0002353D" w:rsidRPr="00417654">
        <w:rPr>
          <w:rFonts w:ascii="Arial" w:hAnsi="Arial" w:cs="Arial"/>
          <w:sz w:val="22"/>
          <w:szCs w:val="22"/>
          <w:lang w:val="sr-Cyrl-RS"/>
        </w:rPr>
        <w:t>,</w:t>
      </w:r>
      <w:r w:rsidRPr="00417654">
        <w:rPr>
          <w:rFonts w:ascii="Arial" w:hAnsi="Arial" w:cs="Arial"/>
          <w:sz w:val="22"/>
          <w:szCs w:val="22"/>
        </w:rPr>
        <w:t xml:space="preserve"> не може истовремено да учествује као подизвођач. У случају да </w:t>
      </w:r>
      <w:r w:rsidR="00DF6FED" w:rsidRPr="00417654">
        <w:rPr>
          <w:rFonts w:ascii="Arial" w:hAnsi="Arial" w:cs="Arial"/>
          <w:sz w:val="22"/>
          <w:szCs w:val="22"/>
          <w:lang w:val="sr-Cyrl-RS"/>
        </w:rPr>
        <w:t>П</w:t>
      </w:r>
      <w:r w:rsidRPr="00417654">
        <w:rPr>
          <w:rFonts w:ascii="Arial" w:hAnsi="Arial" w:cs="Arial"/>
          <w:sz w:val="22"/>
          <w:szCs w:val="22"/>
        </w:rPr>
        <w:t>онуђач поступи супротно наведеном упутству</w:t>
      </w:r>
      <w:r w:rsidR="00DF6FED" w:rsidRPr="00417654">
        <w:rPr>
          <w:rFonts w:ascii="Arial" w:hAnsi="Arial" w:cs="Arial"/>
          <w:sz w:val="22"/>
          <w:szCs w:val="22"/>
          <w:lang w:val="sr-Cyrl-RS"/>
        </w:rPr>
        <w:t>,</w:t>
      </w:r>
      <w:r w:rsidRPr="00417654">
        <w:rPr>
          <w:rFonts w:ascii="Arial" w:hAnsi="Arial" w:cs="Arial"/>
          <w:sz w:val="22"/>
          <w:szCs w:val="22"/>
        </w:rPr>
        <w:t xml:space="preserve"> свака понуда </w:t>
      </w:r>
      <w:r w:rsidR="00DF6FED" w:rsidRPr="00417654">
        <w:rPr>
          <w:rFonts w:ascii="Arial" w:hAnsi="Arial" w:cs="Arial"/>
          <w:sz w:val="22"/>
          <w:szCs w:val="22"/>
          <w:lang w:val="sr-Cyrl-RS"/>
        </w:rPr>
        <w:t>П</w:t>
      </w:r>
      <w:r w:rsidRPr="00417654">
        <w:rPr>
          <w:rFonts w:ascii="Arial" w:hAnsi="Arial" w:cs="Arial"/>
          <w:sz w:val="22"/>
          <w:szCs w:val="22"/>
        </w:rPr>
        <w:t>онуђача у којој се појављује биће одбијена.</w:t>
      </w:r>
    </w:p>
    <w:p w14:paraId="3DDF8B83" w14:textId="77777777" w:rsidR="00D41754" w:rsidRPr="00417654" w:rsidRDefault="00D41754">
      <w:pPr>
        <w:pStyle w:val="KDParagraf"/>
        <w:spacing w:before="0"/>
        <w:rPr>
          <w:rFonts w:ascii="Arial" w:hAnsi="Arial" w:cs="Arial"/>
          <w:sz w:val="22"/>
          <w:szCs w:val="22"/>
        </w:rPr>
      </w:pPr>
    </w:p>
    <w:p w14:paraId="136EEA1F" w14:textId="7945A939" w:rsidR="001B4091" w:rsidRPr="00417654" w:rsidRDefault="00DF6FED">
      <w:pPr>
        <w:pStyle w:val="KDPodnaslov2"/>
        <w:numPr>
          <w:ilvl w:val="1"/>
          <w:numId w:val="32"/>
        </w:numPr>
        <w:spacing w:before="0"/>
        <w:jc w:val="both"/>
        <w:outlineLvl w:val="9"/>
        <w:rPr>
          <w:rFonts w:ascii="Arial" w:hAnsi="Arial" w:cs="Arial"/>
          <w:sz w:val="22"/>
          <w:szCs w:val="22"/>
        </w:rPr>
      </w:pPr>
      <w:bookmarkStart w:id="206" w:name="_Toc441651582"/>
      <w:bookmarkStart w:id="207" w:name="_Toc442559893"/>
      <w:r w:rsidRPr="00417654">
        <w:rPr>
          <w:rFonts w:ascii="Arial" w:hAnsi="Arial" w:cs="Arial"/>
          <w:sz w:val="22"/>
          <w:szCs w:val="22"/>
          <w:lang w:val="sr-Cyrl-RS"/>
        </w:rPr>
        <w:t xml:space="preserve">. </w:t>
      </w:r>
      <w:r w:rsidR="00DC07AC" w:rsidRPr="00417654">
        <w:rPr>
          <w:rFonts w:ascii="Arial" w:hAnsi="Arial" w:cs="Arial"/>
          <w:sz w:val="22"/>
          <w:szCs w:val="22"/>
        </w:rPr>
        <w:t>Измена, допуна и опозив понуде</w:t>
      </w:r>
      <w:bookmarkEnd w:id="206"/>
      <w:bookmarkEnd w:id="207"/>
    </w:p>
    <w:p w14:paraId="21186A8D" w14:textId="7A0DFD5D" w:rsidR="001B4091" w:rsidRPr="00417654" w:rsidRDefault="00DC07AC">
      <w:pPr>
        <w:pStyle w:val="KDParagraf"/>
        <w:spacing w:before="0"/>
        <w:rPr>
          <w:rFonts w:ascii="Arial" w:hAnsi="Arial" w:cs="Arial"/>
          <w:sz w:val="22"/>
          <w:szCs w:val="22"/>
        </w:rPr>
      </w:pPr>
      <w:r w:rsidRPr="00417654">
        <w:rPr>
          <w:rFonts w:ascii="Arial" w:hAnsi="Arial" w:cs="Arial"/>
          <w:sz w:val="22"/>
          <w:szCs w:val="22"/>
          <w:lang w:val="ru-RU"/>
        </w:rPr>
        <w:t>У року за подношење понуде</w:t>
      </w:r>
      <w:r w:rsidR="00D5549D" w:rsidRPr="00417654">
        <w:rPr>
          <w:rFonts w:ascii="Arial" w:hAnsi="Arial" w:cs="Arial"/>
          <w:sz w:val="22"/>
          <w:szCs w:val="22"/>
          <w:lang w:val="ru-RU"/>
        </w:rPr>
        <w:t>,</w:t>
      </w:r>
      <w:r w:rsidRPr="00417654">
        <w:rPr>
          <w:rFonts w:ascii="Arial" w:hAnsi="Arial" w:cs="Arial"/>
          <w:sz w:val="22"/>
          <w:szCs w:val="22"/>
          <w:lang w:val="ru-RU"/>
        </w:rPr>
        <w:t xml:space="preserve"> </w:t>
      </w:r>
      <w:r w:rsidR="00DD47BC" w:rsidRPr="00417654">
        <w:rPr>
          <w:rFonts w:ascii="Arial" w:hAnsi="Arial" w:cs="Arial"/>
          <w:sz w:val="22"/>
          <w:szCs w:val="22"/>
          <w:lang w:val="ru-RU"/>
        </w:rPr>
        <w:t>П</w:t>
      </w:r>
      <w:r w:rsidRPr="00417654">
        <w:rPr>
          <w:rFonts w:ascii="Arial" w:hAnsi="Arial" w:cs="Arial"/>
          <w:sz w:val="22"/>
          <w:szCs w:val="22"/>
          <w:lang w:val="ru-RU"/>
        </w:rPr>
        <w:t>онуђач може да измени или допуни већ поднету понуду писаним путем, на адресу Наручиоца,</w:t>
      </w:r>
      <w:r w:rsidR="005B35F6" w:rsidRPr="00417654">
        <w:rPr>
          <w:rFonts w:ascii="Arial" w:hAnsi="Arial" w:cs="Arial"/>
          <w:sz w:val="22"/>
          <w:szCs w:val="22"/>
          <w:lang w:val="ru-RU"/>
        </w:rPr>
        <w:t xml:space="preserve"> са назнаком „ИЗМЕНА – ДОПУНА </w:t>
      </w:r>
      <w:r w:rsidRPr="00417654">
        <w:rPr>
          <w:rFonts w:ascii="Arial" w:hAnsi="Arial" w:cs="Arial"/>
          <w:sz w:val="22"/>
          <w:szCs w:val="22"/>
          <w:lang w:val="ru-RU"/>
        </w:rPr>
        <w:t xml:space="preserve">Понуде за јавну набавку </w:t>
      </w:r>
      <w:r w:rsidR="00F16C0B" w:rsidRPr="00417654">
        <w:rPr>
          <w:rFonts w:ascii="Arial" w:hAnsi="Arial" w:cs="Arial"/>
          <w:sz w:val="22"/>
          <w:szCs w:val="22"/>
          <w:lang w:val="ru-RU"/>
        </w:rPr>
        <w:t xml:space="preserve">услуга: </w:t>
      </w:r>
      <w:r w:rsidR="006B51B7" w:rsidRPr="00417654">
        <w:rPr>
          <w:rFonts w:ascii="Arial" w:hAnsi="Arial" w:cs="Arial"/>
          <w:color w:val="auto"/>
          <w:sz w:val="22"/>
          <w:szCs w:val="22"/>
          <w:lang w:val="sr-Cyrl-RS"/>
        </w:rPr>
        <w:t>„</w:t>
      </w:r>
      <w:r w:rsidR="0077020B">
        <w:rPr>
          <w:rFonts w:ascii="Arial" w:hAnsi="Arial" w:cs="Arial"/>
          <w:color w:val="auto"/>
          <w:sz w:val="22"/>
          <w:szCs w:val="22"/>
          <w:lang w:val="sr-Cyrl-RS"/>
        </w:rPr>
        <w:t>Услуга сервисирања телекомуникационих система</w:t>
      </w:r>
      <w:r w:rsidR="006B51B7" w:rsidRPr="00417654">
        <w:rPr>
          <w:rFonts w:ascii="Arial" w:hAnsi="Arial" w:cs="Arial"/>
          <w:color w:val="auto"/>
          <w:sz w:val="22"/>
          <w:szCs w:val="22"/>
          <w:lang w:val="sr-Cyrl-RS"/>
        </w:rPr>
        <w:t>“</w:t>
      </w:r>
      <w:r w:rsidR="00252252" w:rsidRPr="00417654">
        <w:rPr>
          <w:rFonts w:ascii="Arial" w:hAnsi="Arial" w:cs="Arial"/>
          <w:sz w:val="22"/>
          <w:szCs w:val="22"/>
          <w:lang w:val="sr-Latn-RS"/>
        </w:rPr>
        <w:t xml:space="preserve"> </w:t>
      </w:r>
      <w:r w:rsidR="005B35F6" w:rsidRPr="00417654">
        <w:rPr>
          <w:rFonts w:ascii="Arial" w:hAnsi="Arial" w:cs="Arial"/>
          <w:sz w:val="22"/>
          <w:szCs w:val="22"/>
          <w:lang w:val="sr-Latn-RS"/>
        </w:rPr>
        <w:t xml:space="preserve">- јавна набавка број </w:t>
      </w:r>
      <w:r w:rsidR="0077020B">
        <w:rPr>
          <w:rFonts w:ascii="Arial" w:hAnsi="Arial" w:cs="Arial"/>
          <w:sz w:val="22"/>
          <w:szCs w:val="22"/>
          <w:lang w:val="sr-Latn-RS"/>
        </w:rPr>
        <w:t>ЈН/4000/0093/2018, ЈАНА БРОЈ 2504/2018</w:t>
      </w:r>
      <w:r w:rsidR="005B35F6" w:rsidRPr="00417654">
        <w:rPr>
          <w:rFonts w:ascii="Arial" w:hAnsi="Arial" w:cs="Arial"/>
          <w:sz w:val="22"/>
          <w:szCs w:val="22"/>
          <w:lang w:val="sr-Latn-RS"/>
        </w:rPr>
        <w:t xml:space="preserve"> </w:t>
      </w:r>
      <w:r w:rsidR="00F16C0B" w:rsidRPr="00417654">
        <w:rPr>
          <w:rFonts w:ascii="Arial" w:hAnsi="Arial" w:cs="Arial"/>
          <w:sz w:val="22"/>
          <w:szCs w:val="22"/>
          <w:lang w:val="sr-Latn-RS"/>
        </w:rPr>
        <w:t xml:space="preserve"> </w:t>
      </w:r>
      <w:r w:rsidRPr="00417654">
        <w:rPr>
          <w:rFonts w:ascii="Arial" w:hAnsi="Arial" w:cs="Arial"/>
          <w:sz w:val="22"/>
          <w:szCs w:val="22"/>
          <w:lang w:val="ru-RU"/>
        </w:rPr>
        <w:t>– НЕ ОТВАРАТИ“.</w:t>
      </w:r>
      <w:r w:rsidR="00BD20E4" w:rsidRPr="00417654">
        <w:rPr>
          <w:rFonts w:ascii="Arial" w:hAnsi="Arial" w:cs="Arial"/>
          <w:sz w:val="22"/>
          <w:szCs w:val="22"/>
          <w:lang w:val="ru-RU"/>
        </w:rPr>
        <w:t xml:space="preserve"> </w:t>
      </w:r>
      <w:r w:rsidR="001D0D24" w:rsidRPr="00417654">
        <w:rPr>
          <w:rFonts w:ascii="Arial" w:hAnsi="Arial" w:cs="Arial"/>
          <w:sz w:val="22"/>
          <w:szCs w:val="22"/>
          <w:lang w:val="ru-RU"/>
        </w:rPr>
        <w:t xml:space="preserve"> </w:t>
      </w:r>
      <w:r w:rsidR="00B03ABD" w:rsidRPr="00417654">
        <w:rPr>
          <w:rFonts w:ascii="Arial" w:hAnsi="Arial" w:cs="Arial"/>
          <w:sz w:val="22"/>
          <w:szCs w:val="22"/>
          <w:lang w:val="ru-RU"/>
        </w:rPr>
        <w:t xml:space="preserve"> </w:t>
      </w:r>
    </w:p>
    <w:p w14:paraId="40BC5B0B"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w:t>
      </w:r>
      <w:r w:rsidR="00490FC6" w:rsidRPr="00417654">
        <w:rPr>
          <w:rFonts w:ascii="Arial" w:hAnsi="Arial" w:cs="Arial"/>
          <w:sz w:val="22"/>
          <w:szCs w:val="22"/>
          <w:lang w:val="sr-Cyrl-RS"/>
        </w:rPr>
        <w:t xml:space="preserve"> </w:t>
      </w:r>
      <w:r w:rsidRPr="00417654">
        <w:rPr>
          <w:rFonts w:ascii="Arial" w:hAnsi="Arial" w:cs="Arial"/>
          <w:sz w:val="22"/>
          <w:szCs w:val="22"/>
        </w:rPr>
        <w:t>измена или допуна односи.</w:t>
      </w:r>
    </w:p>
    <w:p w14:paraId="56AAADC5" w14:textId="77777777" w:rsidR="008D4D48" w:rsidRPr="00417654" w:rsidRDefault="008D4D48">
      <w:pPr>
        <w:pStyle w:val="KDParagraf"/>
        <w:spacing w:before="0"/>
        <w:rPr>
          <w:rFonts w:ascii="Arial" w:hAnsi="Arial" w:cs="Arial"/>
          <w:sz w:val="22"/>
          <w:szCs w:val="22"/>
        </w:rPr>
      </w:pPr>
    </w:p>
    <w:p w14:paraId="14FD9B34" w14:textId="60C401DD" w:rsidR="001B4091" w:rsidRPr="00417654" w:rsidRDefault="00DC07AC">
      <w:pPr>
        <w:pStyle w:val="KDParagraf"/>
        <w:spacing w:before="0"/>
        <w:rPr>
          <w:rFonts w:ascii="Arial" w:hAnsi="Arial" w:cs="Arial"/>
          <w:sz w:val="22"/>
          <w:szCs w:val="22"/>
          <w:lang w:val="sr-Cyrl-RS"/>
        </w:rPr>
      </w:pPr>
      <w:r w:rsidRPr="00417654">
        <w:rPr>
          <w:rFonts w:ascii="Arial" w:hAnsi="Arial" w:cs="Arial"/>
          <w:sz w:val="22"/>
          <w:szCs w:val="22"/>
        </w:rPr>
        <w:t>У року за подношење понуде</w:t>
      </w:r>
      <w:r w:rsidR="00D5549D" w:rsidRPr="00417654">
        <w:rPr>
          <w:rFonts w:ascii="Arial" w:hAnsi="Arial" w:cs="Arial"/>
          <w:sz w:val="22"/>
          <w:szCs w:val="22"/>
          <w:lang w:val="sr-Cyrl-RS"/>
        </w:rPr>
        <w:t>,</w:t>
      </w:r>
      <w:r w:rsidRPr="00417654">
        <w:rPr>
          <w:rFonts w:ascii="Arial" w:hAnsi="Arial" w:cs="Arial"/>
          <w:sz w:val="22"/>
          <w:szCs w:val="22"/>
        </w:rPr>
        <w:t xml:space="preserve"> </w:t>
      </w:r>
      <w:r w:rsidR="00D332A0" w:rsidRPr="00417654">
        <w:rPr>
          <w:rFonts w:ascii="Arial" w:hAnsi="Arial" w:cs="Arial"/>
          <w:sz w:val="22"/>
          <w:szCs w:val="22"/>
          <w:lang w:val="sr-Cyrl-RS"/>
        </w:rPr>
        <w:t>П</w:t>
      </w:r>
      <w:r w:rsidRPr="00417654">
        <w:rPr>
          <w:rFonts w:ascii="Arial" w:hAnsi="Arial" w:cs="Arial"/>
          <w:sz w:val="22"/>
          <w:szCs w:val="22"/>
        </w:rPr>
        <w:t xml:space="preserve">онуђач може да опозове поднету понуду писаним путем, на адресу Наручиоца, са назнаком „ОПОЗИВ - Понуде за јавну набавку </w:t>
      </w:r>
      <w:r w:rsidR="00490FC6" w:rsidRPr="00417654">
        <w:rPr>
          <w:rFonts w:ascii="Arial" w:hAnsi="Arial" w:cs="Arial"/>
          <w:sz w:val="22"/>
          <w:szCs w:val="22"/>
          <w:lang w:val="sr-Latn-RS"/>
        </w:rPr>
        <w:t>услуга</w:t>
      </w:r>
      <w:r w:rsidR="00D332A0" w:rsidRPr="00417654">
        <w:rPr>
          <w:rFonts w:ascii="Arial" w:hAnsi="Arial" w:cs="Arial"/>
          <w:sz w:val="22"/>
          <w:szCs w:val="22"/>
          <w:lang w:val="sr-Cyrl-RS"/>
        </w:rPr>
        <w:t>:</w:t>
      </w:r>
      <w:r w:rsidR="00D332A0" w:rsidRPr="00417654">
        <w:rPr>
          <w:rFonts w:ascii="Arial" w:hAnsi="Arial" w:cs="Arial"/>
          <w:sz w:val="22"/>
          <w:szCs w:val="22"/>
          <w:lang w:val="sr-Latn-RS"/>
        </w:rPr>
        <w:t xml:space="preserve"> </w:t>
      </w:r>
      <w:r w:rsidR="006B51B7" w:rsidRPr="00417654">
        <w:rPr>
          <w:rFonts w:ascii="Arial" w:hAnsi="Arial" w:cs="Arial"/>
          <w:color w:val="auto"/>
          <w:sz w:val="22"/>
          <w:szCs w:val="22"/>
          <w:lang w:val="sr-Cyrl-RS"/>
        </w:rPr>
        <w:t>„</w:t>
      </w:r>
      <w:r w:rsidR="0077020B">
        <w:rPr>
          <w:rFonts w:ascii="Arial" w:hAnsi="Arial" w:cs="Arial"/>
          <w:color w:val="auto"/>
          <w:sz w:val="22"/>
          <w:szCs w:val="22"/>
          <w:lang w:val="sr-Cyrl-RS"/>
        </w:rPr>
        <w:t>Услуга сервисирања телекомуникационих система</w:t>
      </w:r>
      <w:r w:rsidR="006B51B7" w:rsidRPr="00417654">
        <w:rPr>
          <w:rFonts w:ascii="Arial" w:hAnsi="Arial" w:cs="Arial"/>
          <w:color w:val="auto"/>
          <w:sz w:val="22"/>
          <w:szCs w:val="22"/>
          <w:lang w:val="sr-Cyrl-RS"/>
        </w:rPr>
        <w:t>“</w:t>
      </w:r>
      <w:r w:rsidR="00252252" w:rsidRPr="00417654">
        <w:rPr>
          <w:rFonts w:ascii="Arial" w:hAnsi="Arial" w:cs="Arial"/>
          <w:sz w:val="22"/>
          <w:szCs w:val="22"/>
          <w:lang w:val="sr-Latn-RS"/>
        </w:rPr>
        <w:t xml:space="preserve"> </w:t>
      </w:r>
      <w:r w:rsidR="00D332A0" w:rsidRPr="00417654">
        <w:rPr>
          <w:rFonts w:ascii="Arial" w:hAnsi="Arial" w:cs="Arial"/>
          <w:sz w:val="22"/>
          <w:szCs w:val="22"/>
          <w:lang w:val="sr-Latn-RS"/>
        </w:rPr>
        <w:t xml:space="preserve">- јавна набавка број </w:t>
      </w:r>
      <w:r w:rsidR="0077020B">
        <w:rPr>
          <w:rFonts w:ascii="Arial" w:hAnsi="Arial" w:cs="Arial"/>
          <w:sz w:val="22"/>
          <w:szCs w:val="22"/>
          <w:lang w:val="sr-Latn-RS"/>
        </w:rPr>
        <w:t>ЈН/4000/0093/2018, ЈАНА БРОЈ 2504/2018</w:t>
      </w:r>
      <w:r w:rsidR="00D332A0" w:rsidRPr="00417654">
        <w:rPr>
          <w:rFonts w:ascii="Arial" w:hAnsi="Arial" w:cs="Arial"/>
          <w:sz w:val="22"/>
          <w:szCs w:val="22"/>
          <w:lang w:val="sr-Latn-RS"/>
        </w:rPr>
        <w:t xml:space="preserve"> </w:t>
      </w:r>
      <w:r w:rsidRPr="00417654">
        <w:rPr>
          <w:rFonts w:ascii="Arial" w:hAnsi="Arial" w:cs="Arial"/>
          <w:sz w:val="22"/>
          <w:szCs w:val="22"/>
        </w:rPr>
        <w:t>– НЕ ОТВАРАТИ“.</w:t>
      </w:r>
      <w:r w:rsidR="00490FC6" w:rsidRPr="00417654">
        <w:rPr>
          <w:rFonts w:ascii="Arial" w:hAnsi="Arial" w:cs="Arial"/>
          <w:sz w:val="22"/>
          <w:szCs w:val="22"/>
          <w:lang w:val="sr-Cyrl-RS"/>
        </w:rPr>
        <w:t xml:space="preserve">  </w:t>
      </w:r>
      <w:r w:rsidR="001D0D24" w:rsidRPr="00417654">
        <w:rPr>
          <w:rFonts w:ascii="Arial" w:hAnsi="Arial" w:cs="Arial"/>
          <w:sz w:val="22"/>
          <w:szCs w:val="22"/>
          <w:lang w:val="sr-Cyrl-RS"/>
        </w:rPr>
        <w:t xml:space="preserve"> </w:t>
      </w:r>
      <w:r w:rsidR="00CF0356" w:rsidRPr="00417654">
        <w:rPr>
          <w:rFonts w:ascii="Arial" w:hAnsi="Arial" w:cs="Arial"/>
          <w:sz w:val="22"/>
          <w:szCs w:val="22"/>
          <w:lang w:val="sr-Cyrl-RS"/>
        </w:rPr>
        <w:t xml:space="preserve"> </w:t>
      </w:r>
      <w:r w:rsidR="00C95060" w:rsidRPr="00417654">
        <w:rPr>
          <w:rFonts w:ascii="Arial" w:hAnsi="Arial" w:cs="Arial"/>
          <w:sz w:val="22"/>
          <w:szCs w:val="22"/>
          <w:lang w:val="sr-Cyrl-RS"/>
        </w:rPr>
        <w:t xml:space="preserve"> </w:t>
      </w:r>
    </w:p>
    <w:p w14:paraId="6037C413"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rPr>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14:paraId="5669F0DB" w14:textId="135202FF" w:rsidR="001B4091" w:rsidRPr="00417654" w:rsidRDefault="00DC07AC">
      <w:pPr>
        <w:pStyle w:val="KDKomentar"/>
        <w:spacing w:before="0"/>
        <w:rPr>
          <w:rFonts w:ascii="Arial" w:hAnsi="Arial" w:cs="Arial"/>
          <w:sz w:val="22"/>
          <w:szCs w:val="22"/>
          <w:lang w:val="sr-Cyrl-RS"/>
        </w:rPr>
      </w:pPr>
      <w:r w:rsidRPr="00417654">
        <w:rPr>
          <w:rFonts w:ascii="Arial" w:hAnsi="Arial" w:cs="Arial"/>
          <w:i w:val="0"/>
          <w:color w:val="auto"/>
          <w:sz w:val="22"/>
          <w:szCs w:val="22"/>
        </w:rPr>
        <w:t xml:space="preserve">Уколико </w:t>
      </w:r>
      <w:r w:rsidR="00D332A0" w:rsidRPr="00417654">
        <w:rPr>
          <w:rFonts w:ascii="Arial" w:hAnsi="Arial" w:cs="Arial"/>
          <w:i w:val="0"/>
          <w:color w:val="auto"/>
          <w:sz w:val="22"/>
          <w:szCs w:val="22"/>
          <w:lang w:val="sr-Cyrl-RS"/>
        </w:rPr>
        <w:t>П</w:t>
      </w:r>
      <w:r w:rsidRPr="00417654">
        <w:rPr>
          <w:rFonts w:ascii="Arial" w:hAnsi="Arial" w:cs="Arial"/>
          <w:i w:val="0"/>
          <w:color w:val="auto"/>
          <w:sz w:val="22"/>
          <w:szCs w:val="22"/>
        </w:rPr>
        <w:t>онуђач измени или опозове понуду поднету по истеку рока за подношење понуда, Наручилац ће наплатити средство обезбеђења дато на име озбиљности понуде.</w:t>
      </w:r>
    </w:p>
    <w:p w14:paraId="3949E73D" w14:textId="77777777" w:rsidR="00621B68" w:rsidRPr="00417654" w:rsidRDefault="00621B68">
      <w:pPr>
        <w:pStyle w:val="KDKomentar"/>
        <w:spacing w:before="0"/>
        <w:rPr>
          <w:rFonts w:ascii="Arial" w:hAnsi="Arial" w:cs="Arial"/>
          <w:sz w:val="22"/>
          <w:szCs w:val="22"/>
          <w:lang w:val="sr-Cyrl-RS"/>
        </w:rPr>
      </w:pPr>
    </w:p>
    <w:p w14:paraId="6338D54B" w14:textId="77777777" w:rsidR="001B4091" w:rsidRPr="00417654" w:rsidRDefault="00B43853">
      <w:pPr>
        <w:pStyle w:val="KDPodnaslov2"/>
        <w:numPr>
          <w:ilvl w:val="1"/>
          <w:numId w:val="32"/>
        </w:numPr>
        <w:spacing w:before="0"/>
        <w:jc w:val="both"/>
        <w:outlineLvl w:val="9"/>
        <w:rPr>
          <w:rFonts w:ascii="Arial" w:hAnsi="Arial" w:cs="Arial"/>
          <w:sz w:val="22"/>
          <w:szCs w:val="22"/>
        </w:rPr>
      </w:pPr>
      <w:bookmarkStart w:id="208" w:name="_Toc441651583"/>
      <w:bookmarkStart w:id="209" w:name="_Toc442559894"/>
      <w:r w:rsidRPr="00417654">
        <w:rPr>
          <w:rFonts w:ascii="Arial" w:hAnsi="Arial" w:cs="Arial"/>
          <w:sz w:val="22"/>
          <w:szCs w:val="22"/>
          <w:lang w:val="ru-RU"/>
        </w:rPr>
        <w:t xml:space="preserve">. </w:t>
      </w:r>
      <w:r w:rsidR="00DC07AC" w:rsidRPr="00417654">
        <w:rPr>
          <w:rFonts w:ascii="Arial" w:hAnsi="Arial" w:cs="Arial"/>
          <w:sz w:val="22"/>
          <w:szCs w:val="22"/>
          <w:lang w:val="ru-RU"/>
        </w:rPr>
        <w:t>П</w:t>
      </w:r>
      <w:r w:rsidR="00DC07AC" w:rsidRPr="00417654">
        <w:rPr>
          <w:rFonts w:ascii="Arial" w:hAnsi="Arial" w:cs="Arial"/>
          <w:sz w:val="22"/>
          <w:szCs w:val="22"/>
        </w:rPr>
        <w:t>артије</w:t>
      </w:r>
      <w:bookmarkEnd w:id="208"/>
      <w:bookmarkEnd w:id="209"/>
    </w:p>
    <w:p w14:paraId="0BB65612" w14:textId="75C0751F" w:rsidR="00D93BA1" w:rsidRPr="00417654" w:rsidRDefault="00D93BA1" w:rsidP="00A1493C">
      <w:pPr>
        <w:pStyle w:val="KDParagraf"/>
        <w:spacing w:before="0"/>
        <w:rPr>
          <w:rFonts w:ascii="Arial" w:hAnsi="Arial" w:cs="Arial"/>
          <w:color w:val="auto"/>
          <w:sz w:val="22"/>
          <w:szCs w:val="22"/>
          <w:lang w:val="sr-Cyrl-RS"/>
        </w:rPr>
      </w:pPr>
      <w:r w:rsidRPr="00417654">
        <w:rPr>
          <w:rFonts w:ascii="Arial" w:hAnsi="Arial" w:cs="Arial"/>
          <w:color w:val="auto"/>
          <w:sz w:val="22"/>
          <w:szCs w:val="22"/>
        </w:rPr>
        <w:t xml:space="preserve">Набавка </w:t>
      </w:r>
      <w:r w:rsidR="00C95060" w:rsidRPr="00417654">
        <w:rPr>
          <w:rFonts w:ascii="Arial" w:hAnsi="Arial" w:cs="Arial"/>
          <w:color w:val="auto"/>
          <w:sz w:val="22"/>
          <w:szCs w:val="22"/>
          <w:lang w:val="sr-Cyrl-RS"/>
        </w:rPr>
        <w:t>ни</w:t>
      </w:r>
      <w:r w:rsidRPr="00417654">
        <w:rPr>
          <w:rFonts w:ascii="Arial" w:hAnsi="Arial" w:cs="Arial"/>
          <w:color w:val="auto"/>
          <w:sz w:val="22"/>
          <w:szCs w:val="22"/>
        </w:rPr>
        <w:t xml:space="preserve">је обликована </w:t>
      </w:r>
      <w:r w:rsidR="00C95060" w:rsidRPr="00417654">
        <w:rPr>
          <w:rFonts w:ascii="Arial" w:hAnsi="Arial" w:cs="Arial"/>
          <w:color w:val="auto"/>
          <w:sz w:val="22"/>
          <w:szCs w:val="22"/>
          <w:lang w:val="sr-Cyrl-RS"/>
        </w:rPr>
        <w:t>по</w:t>
      </w:r>
      <w:r w:rsidRPr="00417654">
        <w:rPr>
          <w:rFonts w:ascii="Arial" w:hAnsi="Arial" w:cs="Arial"/>
          <w:color w:val="auto"/>
          <w:sz w:val="22"/>
          <w:szCs w:val="22"/>
        </w:rPr>
        <w:t xml:space="preserve"> партија</w:t>
      </w:r>
      <w:r w:rsidR="00C95060" w:rsidRPr="00417654">
        <w:rPr>
          <w:rFonts w:ascii="Arial" w:hAnsi="Arial" w:cs="Arial"/>
          <w:color w:val="auto"/>
          <w:sz w:val="22"/>
          <w:szCs w:val="22"/>
          <w:lang w:val="sr-Cyrl-RS"/>
        </w:rPr>
        <w:t>ма</w:t>
      </w:r>
      <w:r w:rsidRPr="00417654">
        <w:rPr>
          <w:rFonts w:ascii="Arial" w:hAnsi="Arial" w:cs="Arial"/>
          <w:color w:val="auto"/>
          <w:sz w:val="22"/>
          <w:szCs w:val="22"/>
        </w:rPr>
        <w:t>.</w:t>
      </w:r>
      <w:r w:rsidR="00D74E13" w:rsidRPr="00417654">
        <w:rPr>
          <w:rFonts w:ascii="Arial" w:hAnsi="Arial" w:cs="Arial"/>
          <w:color w:val="auto"/>
          <w:sz w:val="22"/>
          <w:szCs w:val="22"/>
          <w:lang w:val="sr-Cyrl-RS"/>
        </w:rPr>
        <w:t xml:space="preserve"> </w:t>
      </w:r>
    </w:p>
    <w:p w14:paraId="4B6E9C45" w14:textId="77777777" w:rsidR="00D93BA1" w:rsidRPr="00417654" w:rsidRDefault="00D93BA1" w:rsidP="00D93BA1">
      <w:pPr>
        <w:pStyle w:val="KDParagraf"/>
        <w:spacing w:before="0"/>
        <w:rPr>
          <w:rFonts w:ascii="Arial" w:hAnsi="Arial" w:cs="Arial"/>
          <w:sz w:val="22"/>
          <w:szCs w:val="22"/>
          <w:lang w:val="sr-Cyrl-RS"/>
        </w:rPr>
      </w:pPr>
    </w:p>
    <w:p w14:paraId="63EB6345" w14:textId="288B1149" w:rsidR="001B4091" w:rsidRPr="00417654" w:rsidRDefault="0076576D">
      <w:pPr>
        <w:pStyle w:val="KDPodnaslov2"/>
        <w:numPr>
          <w:ilvl w:val="1"/>
          <w:numId w:val="32"/>
        </w:numPr>
        <w:spacing w:before="0"/>
        <w:jc w:val="both"/>
        <w:outlineLvl w:val="9"/>
        <w:rPr>
          <w:rFonts w:ascii="Arial" w:hAnsi="Arial" w:cs="Arial"/>
          <w:sz w:val="22"/>
          <w:szCs w:val="22"/>
        </w:rPr>
      </w:pPr>
      <w:bookmarkStart w:id="210" w:name="_Toc441651584"/>
      <w:bookmarkStart w:id="211" w:name="_Toc442559895"/>
      <w:r w:rsidRPr="00417654">
        <w:rPr>
          <w:rFonts w:ascii="Arial" w:hAnsi="Arial" w:cs="Arial"/>
          <w:sz w:val="22"/>
          <w:szCs w:val="22"/>
          <w:lang w:val="sr-Cyrl-RS"/>
        </w:rPr>
        <w:t xml:space="preserve">. </w:t>
      </w:r>
      <w:r w:rsidR="00DC07AC" w:rsidRPr="00417654">
        <w:rPr>
          <w:rFonts w:ascii="Arial" w:hAnsi="Arial" w:cs="Arial"/>
          <w:sz w:val="22"/>
          <w:szCs w:val="22"/>
        </w:rPr>
        <w:t>Понуда са варијантама</w:t>
      </w:r>
      <w:bookmarkEnd w:id="210"/>
      <w:bookmarkEnd w:id="211"/>
    </w:p>
    <w:p w14:paraId="584C45A7" w14:textId="77777777" w:rsidR="001B4091" w:rsidRPr="00417654" w:rsidRDefault="00DC07AC">
      <w:pPr>
        <w:pStyle w:val="Standard"/>
        <w:tabs>
          <w:tab w:val="left" w:pos="567"/>
          <w:tab w:val="left" w:pos="993"/>
        </w:tabs>
        <w:spacing w:before="0"/>
        <w:rPr>
          <w:rFonts w:ascii="Arial" w:hAnsi="Arial" w:cs="Arial"/>
          <w:sz w:val="22"/>
          <w:szCs w:val="22"/>
        </w:rPr>
      </w:pPr>
      <w:r w:rsidRPr="00417654">
        <w:rPr>
          <w:rFonts w:ascii="Arial" w:hAnsi="Arial" w:cs="Arial"/>
          <w:sz w:val="22"/>
          <w:szCs w:val="22"/>
          <w:lang w:val="ru-RU"/>
        </w:rPr>
        <w:t>Понуда са варијантама није дозвољена.</w:t>
      </w:r>
    </w:p>
    <w:p w14:paraId="0118ED9D" w14:textId="77777777" w:rsidR="001B4091" w:rsidRPr="00417654" w:rsidRDefault="001B4091">
      <w:pPr>
        <w:pStyle w:val="Standard"/>
        <w:tabs>
          <w:tab w:val="left" w:pos="567"/>
          <w:tab w:val="left" w:pos="993"/>
        </w:tabs>
        <w:spacing w:before="0"/>
        <w:rPr>
          <w:rFonts w:ascii="Arial" w:hAnsi="Arial" w:cs="Arial"/>
          <w:sz w:val="22"/>
          <w:szCs w:val="22"/>
          <w:lang w:val="ru-RU"/>
        </w:rPr>
      </w:pPr>
    </w:p>
    <w:p w14:paraId="346060A0" w14:textId="40D2D3FC" w:rsidR="001B4091" w:rsidRPr="00417654" w:rsidRDefault="00B11481">
      <w:pPr>
        <w:pStyle w:val="KDPodnaslov2"/>
        <w:numPr>
          <w:ilvl w:val="1"/>
          <w:numId w:val="32"/>
        </w:numPr>
        <w:spacing w:before="0"/>
        <w:jc w:val="both"/>
        <w:outlineLvl w:val="9"/>
        <w:rPr>
          <w:rFonts w:ascii="Arial" w:hAnsi="Arial" w:cs="Arial"/>
          <w:sz w:val="22"/>
          <w:szCs w:val="22"/>
        </w:rPr>
      </w:pPr>
      <w:bookmarkStart w:id="212" w:name="_Toc441651585"/>
      <w:bookmarkStart w:id="213" w:name="_Toc442559896"/>
      <w:r w:rsidRPr="00417654">
        <w:rPr>
          <w:rFonts w:ascii="Arial" w:hAnsi="Arial" w:cs="Arial"/>
          <w:sz w:val="22"/>
          <w:szCs w:val="22"/>
          <w:lang w:val="sr-Cyrl-RS"/>
        </w:rPr>
        <w:t>.</w:t>
      </w:r>
      <w:r w:rsidR="00DC07AC" w:rsidRPr="00417654">
        <w:rPr>
          <w:rFonts w:ascii="Arial" w:hAnsi="Arial" w:cs="Arial"/>
          <w:sz w:val="22"/>
          <w:szCs w:val="22"/>
        </w:rPr>
        <w:t xml:space="preserve"> Подношење понуде са подизвођачима</w:t>
      </w:r>
      <w:bookmarkEnd w:id="212"/>
      <w:bookmarkEnd w:id="213"/>
    </w:p>
    <w:p w14:paraId="7067A3A1" w14:textId="7743C555" w:rsidR="001B4091" w:rsidRPr="00417654" w:rsidRDefault="00DC07AC">
      <w:pPr>
        <w:pStyle w:val="KDParagraf"/>
        <w:spacing w:before="0"/>
        <w:rPr>
          <w:rFonts w:ascii="Arial" w:hAnsi="Arial" w:cs="Arial"/>
          <w:sz w:val="22"/>
          <w:szCs w:val="22"/>
        </w:rPr>
      </w:pPr>
      <w:r w:rsidRPr="00417654">
        <w:rPr>
          <w:rFonts w:ascii="Arial" w:hAnsi="Arial" w:cs="Arial"/>
          <w:sz w:val="22"/>
          <w:szCs w:val="22"/>
        </w:rPr>
        <w:t xml:space="preserve">Понуђач је дужан да у понуди наведе да ли ће извршење набавке делимично поверити подизвођачу. Ако </w:t>
      </w:r>
      <w:r w:rsidR="00B11481" w:rsidRPr="00417654">
        <w:rPr>
          <w:rFonts w:ascii="Arial" w:hAnsi="Arial" w:cs="Arial"/>
          <w:sz w:val="22"/>
          <w:szCs w:val="22"/>
          <w:lang w:val="sr-Cyrl-RS"/>
        </w:rPr>
        <w:t>П</w:t>
      </w:r>
      <w:r w:rsidRPr="00417654">
        <w:rPr>
          <w:rFonts w:ascii="Arial" w:hAnsi="Arial" w:cs="Arial"/>
          <w:sz w:val="22"/>
          <w:szCs w:val="22"/>
        </w:rPr>
        <w:t>онуђач у понуди наведе да ће делимично извршење набавке поверити подизвођачу, дужан је да наведе:</w:t>
      </w:r>
    </w:p>
    <w:p w14:paraId="52FD4419" w14:textId="6C5120B6" w:rsidR="001B4091" w:rsidRPr="00417654" w:rsidRDefault="00DC07AC">
      <w:pPr>
        <w:pStyle w:val="KDParagraf"/>
        <w:spacing w:before="0"/>
        <w:rPr>
          <w:rFonts w:ascii="Arial" w:hAnsi="Arial" w:cs="Arial"/>
          <w:sz w:val="22"/>
          <w:szCs w:val="22"/>
        </w:rPr>
      </w:pPr>
      <w:r w:rsidRPr="00417654">
        <w:rPr>
          <w:rFonts w:ascii="Arial" w:hAnsi="Arial" w:cs="Arial"/>
          <w:sz w:val="22"/>
          <w:szCs w:val="22"/>
        </w:rPr>
        <w:t xml:space="preserve">- назив подизвођача, а уколико </w:t>
      </w:r>
      <w:r w:rsidR="00B11481" w:rsidRPr="00417654">
        <w:rPr>
          <w:rFonts w:ascii="Arial" w:hAnsi="Arial" w:cs="Arial"/>
          <w:sz w:val="22"/>
          <w:szCs w:val="22"/>
          <w:lang w:val="sr-Cyrl-RS"/>
        </w:rPr>
        <w:t>У</w:t>
      </w:r>
      <w:r w:rsidRPr="00417654">
        <w:rPr>
          <w:rFonts w:ascii="Arial" w:hAnsi="Arial" w:cs="Arial"/>
          <w:sz w:val="22"/>
          <w:szCs w:val="22"/>
        </w:rPr>
        <w:t xml:space="preserve">говор између </w:t>
      </w:r>
      <w:r w:rsidR="00B11481" w:rsidRPr="00417654">
        <w:rPr>
          <w:rFonts w:ascii="Arial" w:hAnsi="Arial" w:cs="Arial"/>
          <w:sz w:val="22"/>
          <w:szCs w:val="22"/>
          <w:lang w:val="sr-Cyrl-RS"/>
        </w:rPr>
        <w:t>Н</w:t>
      </w:r>
      <w:r w:rsidRPr="00417654">
        <w:rPr>
          <w:rFonts w:ascii="Arial" w:hAnsi="Arial" w:cs="Arial"/>
          <w:sz w:val="22"/>
          <w:szCs w:val="22"/>
        </w:rPr>
        <w:t xml:space="preserve">аручиоца и </w:t>
      </w:r>
      <w:r w:rsidR="00B11481" w:rsidRPr="00417654">
        <w:rPr>
          <w:rFonts w:ascii="Arial" w:hAnsi="Arial" w:cs="Arial"/>
          <w:sz w:val="22"/>
          <w:szCs w:val="22"/>
          <w:lang w:val="sr-Cyrl-RS"/>
        </w:rPr>
        <w:t>П</w:t>
      </w:r>
      <w:r w:rsidRPr="00417654">
        <w:rPr>
          <w:rFonts w:ascii="Arial" w:hAnsi="Arial" w:cs="Arial"/>
          <w:sz w:val="22"/>
          <w:szCs w:val="22"/>
        </w:rPr>
        <w:t xml:space="preserve">онуђача буде закључен, тај подизвођач ће бити наведен у </w:t>
      </w:r>
      <w:r w:rsidR="00B11481" w:rsidRPr="00417654">
        <w:rPr>
          <w:rFonts w:ascii="Arial" w:hAnsi="Arial" w:cs="Arial"/>
          <w:sz w:val="22"/>
          <w:szCs w:val="22"/>
          <w:lang w:val="sr-Cyrl-RS"/>
        </w:rPr>
        <w:t>У</w:t>
      </w:r>
      <w:r w:rsidRPr="00417654">
        <w:rPr>
          <w:rFonts w:ascii="Arial" w:hAnsi="Arial" w:cs="Arial"/>
          <w:sz w:val="22"/>
          <w:szCs w:val="22"/>
        </w:rPr>
        <w:t>говору;</w:t>
      </w:r>
    </w:p>
    <w:p w14:paraId="592A44D4"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rPr>
        <w:t>- 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14:paraId="459F5960" w14:textId="3459B9EF" w:rsidR="001B4091" w:rsidRPr="00417654" w:rsidRDefault="00DC07AC">
      <w:pPr>
        <w:pStyle w:val="KDParagraf"/>
        <w:spacing w:before="0"/>
        <w:rPr>
          <w:rFonts w:ascii="Arial" w:hAnsi="Arial" w:cs="Arial"/>
          <w:sz w:val="22"/>
          <w:szCs w:val="22"/>
        </w:rPr>
      </w:pPr>
      <w:r w:rsidRPr="00417654">
        <w:rPr>
          <w:rFonts w:ascii="Arial" w:hAnsi="Arial" w:cs="Arial"/>
          <w:sz w:val="22"/>
          <w:szCs w:val="22"/>
        </w:rPr>
        <w:t xml:space="preserve">Понуђач у потпуности одговара </w:t>
      </w:r>
      <w:r w:rsidR="00B11481" w:rsidRPr="00417654">
        <w:rPr>
          <w:rFonts w:ascii="Arial" w:hAnsi="Arial" w:cs="Arial"/>
          <w:sz w:val="22"/>
          <w:szCs w:val="22"/>
          <w:lang w:val="sr-Cyrl-RS"/>
        </w:rPr>
        <w:t>Н</w:t>
      </w:r>
      <w:r w:rsidRPr="00417654">
        <w:rPr>
          <w:rFonts w:ascii="Arial" w:hAnsi="Arial" w:cs="Arial"/>
          <w:sz w:val="22"/>
          <w:szCs w:val="22"/>
        </w:rPr>
        <w:t xml:space="preserve">аручиоцу за извршење уговорене набавке, без обзира на број подизвођача и обавезан је да </w:t>
      </w:r>
      <w:r w:rsidR="00B11481" w:rsidRPr="00417654">
        <w:rPr>
          <w:rFonts w:ascii="Arial" w:hAnsi="Arial" w:cs="Arial"/>
          <w:sz w:val="22"/>
          <w:szCs w:val="22"/>
          <w:lang w:val="sr-Cyrl-RS"/>
        </w:rPr>
        <w:t>Н</w:t>
      </w:r>
      <w:r w:rsidRPr="00417654">
        <w:rPr>
          <w:rFonts w:ascii="Arial" w:hAnsi="Arial" w:cs="Arial"/>
          <w:sz w:val="22"/>
          <w:szCs w:val="22"/>
        </w:rPr>
        <w:t>аручиоцу, на његов захтев, омогући приступ код подизвођача ради утврђивања испуњености услова.</w:t>
      </w:r>
    </w:p>
    <w:p w14:paraId="3D1C9032" w14:textId="77777777" w:rsidR="00AA56CB" w:rsidRPr="00417654" w:rsidRDefault="00AA56CB">
      <w:pPr>
        <w:pStyle w:val="KDParagraf"/>
        <w:spacing w:before="0"/>
        <w:rPr>
          <w:rFonts w:ascii="Arial" w:hAnsi="Arial" w:cs="Arial"/>
          <w:sz w:val="22"/>
          <w:szCs w:val="22"/>
        </w:rPr>
      </w:pPr>
    </w:p>
    <w:p w14:paraId="0D3481FC" w14:textId="0FB5E38E" w:rsidR="001B4091" w:rsidRPr="00417654" w:rsidRDefault="00DC07AC">
      <w:pPr>
        <w:pStyle w:val="KDParagraf"/>
        <w:spacing w:before="0"/>
        <w:rPr>
          <w:rFonts w:ascii="Arial" w:hAnsi="Arial" w:cs="Arial"/>
          <w:color w:val="00B0F0"/>
          <w:sz w:val="22"/>
          <w:szCs w:val="22"/>
          <w:lang w:val="sr-Cyrl-RS"/>
        </w:rPr>
      </w:pPr>
      <w:r w:rsidRPr="00417654">
        <w:rPr>
          <w:rFonts w:ascii="Arial" w:hAnsi="Arial" w:cs="Arial"/>
          <w:sz w:val="22"/>
          <w:szCs w:val="22"/>
        </w:rPr>
        <w:t xml:space="preserve">Обавеза </w:t>
      </w:r>
      <w:r w:rsidR="00B11481" w:rsidRPr="00417654">
        <w:rPr>
          <w:rFonts w:ascii="Arial" w:hAnsi="Arial" w:cs="Arial"/>
          <w:sz w:val="22"/>
          <w:szCs w:val="22"/>
          <w:lang w:val="sr-Cyrl-RS"/>
        </w:rPr>
        <w:t>П</w:t>
      </w:r>
      <w:r w:rsidRPr="00417654">
        <w:rPr>
          <w:rFonts w:ascii="Arial" w:hAnsi="Arial" w:cs="Arial"/>
          <w:sz w:val="22"/>
          <w:szCs w:val="22"/>
        </w:rPr>
        <w:t>онуђача је да за подизвођача достави доказе о испуњености обавезних услова из члана 75. став 1. тачк</w:t>
      </w:r>
      <w:r w:rsidR="007A607E" w:rsidRPr="00417654">
        <w:rPr>
          <w:rFonts w:ascii="Arial" w:hAnsi="Arial" w:cs="Arial"/>
          <w:sz w:val="22"/>
          <w:szCs w:val="22"/>
          <w:lang w:val="sr-Cyrl-RS"/>
        </w:rPr>
        <w:t>е</w:t>
      </w:r>
      <w:r w:rsidRPr="00417654">
        <w:rPr>
          <w:rFonts w:ascii="Arial" w:hAnsi="Arial" w:cs="Arial"/>
          <w:sz w:val="22"/>
          <w:szCs w:val="22"/>
        </w:rPr>
        <w:t xml:space="preserve"> 1), 2) и 4) Закона наведених у одељку </w:t>
      </w:r>
      <w:r w:rsidR="004E3EE0" w:rsidRPr="00417654">
        <w:rPr>
          <w:rFonts w:ascii="Arial" w:hAnsi="Arial" w:cs="Arial"/>
          <w:sz w:val="22"/>
          <w:szCs w:val="22"/>
          <w:lang w:val="sr-Cyrl-RS"/>
        </w:rPr>
        <w:t>„</w:t>
      </w:r>
      <w:r w:rsidRPr="00417654">
        <w:rPr>
          <w:rFonts w:ascii="Arial" w:hAnsi="Arial" w:cs="Arial"/>
          <w:sz w:val="22"/>
          <w:szCs w:val="22"/>
        </w:rPr>
        <w:t>Услови за учешће из члан</w:t>
      </w:r>
      <w:r w:rsidR="004E3EE0" w:rsidRPr="00417654">
        <w:rPr>
          <w:rFonts w:ascii="Arial" w:hAnsi="Arial" w:cs="Arial"/>
          <w:sz w:val="22"/>
          <w:szCs w:val="22"/>
          <w:lang w:val="sr-Cyrl-RS"/>
        </w:rPr>
        <w:t>ов</w:t>
      </w:r>
      <w:r w:rsidRPr="00417654">
        <w:rPr>
          <w:rFonts w:ascii="Arial" w:hAnsi="Arial" w:cs="Arial"/>
          <w:sz w:val="22"/>
          <w:szCs w:val="22"/>
        </w:rPr>
        <w:t xml:space="preserve">а 75. и 76. Закона и </w:t>
      </w:r>
      <w:r w:rsidR="004E3EE0" w:rsidRPr="00417654">
        <w:rPr>
          <w:rFonts w:ascii="Arial" w:hAnsi="Arial" w:cs="Arial"/>
          <w:sz w:val="22"/>
          <w:szCs w:val="22"/>
          <w:lang w:val="sr-Cyrl-RS"/>
        </w:rPr>
        <w:t>у</w:t>
      </w:r>
      <w:r w:rsidRPr="00417654">
        <w:rPr>
          <w:rFonts w:ascii="Arial" w:hAnsi="Arial" w:cs="Arial"/>
          <w:sz w:val="22"/>
          <w:szCs w:val="22"/>
        </w:rPr>
        <w:t>путство како се доказује испуњеност тих услова</w:t>
      </w:r>
      <w:r w:rsidR="004E3EE0" w:rsidRPr="00417654">
        <w:rPr>
          <w:rFonts w:ascii="Arial" w:hAnsi="Arial" w:cs="Arial"/>
          <w:sz w:val="22"/>
          <w:szCs w:val="22"/>
          <w:lang w:val="sr-Cyrl-RS"/>
        </w:rPr>
        <w:t>“</w:t>
      </w:r>
      <w:r w:rsidRPr="00417654">
        <w:rPr>
          <w:rFonts w:ascii="Arial" w:hAnsi="Arial" w:cs="Arial"/>
          <w:color w:val="00B0F0"/>
          <w:sz w:val="22"/>
          <w:szCs w:val="22"/>
        </w:rPr>
        <w:t xml:space="preserve">. </w:t>
      </w:r>
      <w:r w:rsidRPr="00417654">
        <w:rPr>
          <w:rFonts w:ascii="Arial" w:hAnsi="Arial" w:cs="Arial"/>
          <w:sz w:val="22"/>
          <w:szCs w:val="22"/>
        </w:rPr>
        <w:t xml:space="preserve">Додатне услове </w:t>
      </w:r>
      <w:r w:rsidR="004E3EE0" w:rsidRPr="00417654">
        <w:rPr>
          <w:rFonts w:ascii="Arial" w:hAnsi="Arial" w:cs="Arial"/>
          <w:sz w:val="22"/>
          <w:szCs w:val="22"/>
          <w:lang w:val="sr-Cyrl-RS"/>
        </w:rPr>
        <w:t>П</w:t>
      </w:r>
      <w:r w:rsidRPr="00417654">
        <w:rPr>
          <w:rFonts w:ascii="Arial" w:hAnsi="Arial" w:cs="Arial"/>
          <w:sz w:val="22"/>
          <w:szCs w:val="22"/>
        </w:rPr>
        <w:t>онуђач испуњава самостално, без обзира на агажовање подизвођача.</w:t>
      </w:r>
    </w:p>
    <w:p w14:paraId="31270F9A" w14:textId="12C93FAE" w:rsidR="00824931" w:rsidRPr="00417654" w:rsidRDefault="00DC07AC">
      <w:pPr>
        <w:pStyle w:val="KDParagraf"/>
        <w:spacing w:before="0"/>
        <w:rPr>
          <w:rFonts w:ascii="Arial" w:hAnsi="Arial" w:cs="Arial"/>
          <w:sz w:val="22"/>
          <w:szCs w:val="22"/>
        </w:rPr>
      </w:pPr>
      <w:r w:rsidRPr="00417654">
        <w:rPr>
          <w:rFonts w:ascii="Arial" w:hAnsi="Arial" w:cs="Arial"/>
          <w:sz w:val="22"/>
          <w:szCs w:val="22"/>
        </w:rPr>
        <w:t xml:space="preserve">Све </w:t>
      </w:r>
      <w:r w:rsidR="004E3EE0" w:rsidRPr="00417654">
        <w:rPr>
          <w:rFonts w:ascii="Arial" w:hAnsi="Arial" w:cs="Arial"/>
          <w:sz w:val="22"/>
          <w:szCs w:val="22"/>
          <w:lang w:val="sr-Cyrl-RS"/>
        </w:rPr>
        <w:t>О</w:t>
      </w:r>
      <w:r w:rsidRPr="00417654">
        <w:rPr>
          <w:rFonts w:ascii="Arial" w:hAnsi="Arial" w:cs="Arial"/>
          <w:sz w:val="22"/>
          <w:szCs w:val="22"/>
        </w:rPr>
        <w:t xml:space="preserve">брасце у понуди потписује и оверава </w:t>
      </w:r>
      <w:r w:rsidR="004E3EE0" w:rsidRPr="00417654">
        <w:rPr>
          <w:rFonts w:ascii="Arial" w:hAnsi="Arial" w:cs="Arial"/>
          <w:sz w:val="22"/>
          <w:szCs w:val="22"/>
          <w:lang w:val="sr-Cyrl-RS"/>
        </w:rPr>
        <w:t>П</w:t>
      </w:r>
      <w:r w:rsidRPr="00417654">
        <w:rPr>
          <w:rFonts w:ascii="Arial" w:hAnsi="Arial" w:cs="Arial"/>
          <w:sz w:val="22"/>
          <w:szCs w:val="22"/>
        </w:rPr>
        <w:t xml:space="preserve">онуђач, изузев </w:t>
      </w:r>
      <w:r w:rsidR="004E3EE0" w:rsidRPr="00417654">
        <w:rPr>
          <w:rFonts w:ascii="Arial" w:hAnsi="Arial" w:cs="Arial"/>
          <w:sz w:val="22"/>
          <w:szCs w:val="22"/>
          <w:lang w:val="sr-Cyrl-RS"/>
        </w:rPr>
        <w:t>О</w:t>
      </w:r>
      <w:r w:rsidRPr="00417654">
        <w:rPr>
          <w:rFonts w:ascii="Arial" w:hAnsi="Arial" w:cs="Arial"/>
          <w:sz w:val="22"/>
          <w:szCs w:val="22"/>
        </w:rPr>
        <w:t>бразаца под пуном материјалном и кривичном одговорношћу,</w:t>
      </w:r>
      <w:r w:rsidR="00C13F3A" w:rsidRPr="00417654">
        <w:rPr>
          <w:rFonts w:ascii="Arial" w:hAnsi="Arial" w:cs="Arial"/>
          <w:sz w:val="22"/>
          <w:szCs w:val="22"/>
          <w:lang w:val="sr-Cyrl-RS"/>
        </w:rPr>
        <w:t xml:space="preserve"> </w:t>
      </w:r>
      <w:r w:rsidRPr="00417654">
        <w:rPr>
          <w:rFonts w:ascii="Arial" w:hAnsi="Arial" w:cs="Arial"/>
          <w:sz w:val="22"/>
          <w:szCs w:val="22"/>
        </w:rPr>
        <w:t>које попуњава, потписује и оверава сваки подизвођач у своје име.</w:t>
      </w:r>
    </w:p>
    <w:p w14:paraId="4D9CA0B2" w14:textId="77777777" w:rsidR="00322587" w:rsidRPr="00417654" w:rsidRDefault="00322587">
      <w:pPr>
        <w:pStyle w:val="KDParagraf"/>
        <w:spacing w:before="0"/>
        <w:rPr>
          <w:rFonts w:ascii="Arial" w:hAnsi="Arial" w:cs="Arial"/>
          <w:sz w:val="22"/>
          <w:szCs w:val="22"/>
          <w:lang w:val="sr-Cyrl-RS"/>
        </w:rPr>
      </w:pPr>
    </w:p>
    <w:p w14:paraId="0DE875E7" w14:textId="5855E35C" w:rsidR="00B4245C" w:rsidRPr="00417654" w:rsidRDefault="00DC07AC" w:rsidP="00F3322E">
      <w:pPr>
        <w:pStyle w:val="KDParagraf"/>
        <w:spacing w:before="0"/>
        <w:rPr>
          <w:rFonts w:ascii="Arial" w:hAnsi="Arial" w:cs="Arial"/>
          <w:sz w:val="22"/>
          <w:szCs w:val="22"/>
        </w:rPr>
      </w:pPr>
      <w:r w:rsidRPr="00417654">
        <w:rPr>
          <w:rFonts w:ascii="Arial" w:hAnsi="Arial" w:cs="Arial"/>
          <w:sz w:val="22"/>
          <w:szCs w:val="22"/>
        </w:rPr>
        <w:t xml:space="preserve">Понуђач не може ангажовати као подизвођача лице које није навео у понуди, у супротном </w:t>
      </w:r>
      <w:r w:rsidR="00596B46" w:rsidRPr="00417654">
        <w:rPr>
          <w:rFonts w:ascii="Arial" w:hAnsi="Arial" w:cs="Arial"/>
          <w:sz w:val="22"/>
          <w:szCs w:val="22"/>
          <w:lang w:val="sr-Cyrl-RS"/>
        </w:rPr>
        <w:t>Н</w:t>
      </w:r>
      <w:r w:rsidRPr="00417654">
        <w:rPr>
          <w:rFonts w:ascii="Arial" w:hAnsi="Arial" w:cs="Arial"/>
          <w:sz w:val="22"/>
          <w:szCs w:val="22"/>
        </w:rPr>
        <w:t xml:space="preserve">аручилац ће реализовати средство обезбеђења и раскинути </w:t>
      </w:r>
      <w:r w:rsidR="00596B46" w:rsidRPr="00417654">
        <w:rPr>
          <w:rFonts w:ascii="Arial" w:hAnsi="Arial" w:cs="Arial"/>
          <w:sz w:val="22"/>
          <w:szCs w:val="22"/>
          <w:lang w:val="sr-Cyrl-RS"/>
        </w:rPr>
        <w:t>У</w:t>
      </w:r>
      <w:r w:rsidRPr="00417654">
        <w:rPr>
          <w:rFonts w:ascii="Arial" w:hAnsi="Arial" w:cs="Arial"/>
          <w:sz w:val="22"/>
          <w:szCs w:val="22"/>
        </w:rPr>
        <w:t xml:space="preserve">говор, осим ако би раскидом </w:t>
      </w:r>
      <w:r w:rsidR="00596B46" w:rsidRPr="00417654">
        <w:rPr>
          <w:rFonts w:ascii="Arial" w:hAnsi="Arial" w:cs="Arial"/>
          <w:sz w:val="22"/>
          <w:szCs w:val="22"/>
          <w:lang w:val="sr-Cyrl-RS"/>
        </w:rPr>
        <w:t>У</w:t>
      </w:r>
      <w:r w:rsidRPr="00417654">
        <w:rPr>
          <w:rFonts w:ascii="Arial" w:hAnsi="Arial" w:cs="Arial"/>
          <w:sz w:val="22"/>
          <w:szCs w:val="22"/>
        </w:rPr>
        <w:t xml:space="preserve">говора </w:t>
      </w:r>
      <w:r w:rsidR="00596B46" w:rsidRPr="00417654">
        <w:rPr>
          <w:rFonts w:ascii="Arial" w:hAnsi="Arial" w:cs="Arial"/>
          <w:sz w:val="22"/>
          <w:szCs w:val="22"/>
          <w:lang w:val="sr-Cyrl-RS"/>
        </w:rPr>
        <w:t>Н</w:t>
      </w:r>
      <w:r w:rsidRPr="00417654">
        <w:rPr>
          <w:rFonts w:ascii="Arial" w:hAnsi="Arial" w:cs="Arial"/>
          <w:sz w:val="22"/>
          <w:szCs w:val="22"/>
        </w:rPr>
        <w:t>аручилац претрпео знатну штету.</w:t>
      </w:r>
    </w:p>
    <w:p w14:paraId="273DAAB9" w14:textId="77777777" w:rsidR="00AF720B" w:rsidRPr="00417654" w:rsidRDefault="00AF720B" w:rsidP="00AF720B">
      <w:pPr>
        <w:pStyle w:val="KDParagraf"/>
        <w:rPr>
          <w:rFonts w:ascii="Arial" w:hAnsi="Arial" w:cs="Arial"/>
          <w:color w:val="auto"/>
          <w:sz w:val="22"/>
          <w:szCs w:val="22"/>
        </w:rPr>
      </w:pPr>
      <w:r w:rsidRPr="00417654">
        <w:rPr>
          <w:rFonts w:ascii="Arial" w:hAnsi="Arial" w:cs="Arial"/>
          <w:color w:val="auto"/>
          <w:sz w:val="22"/>
          <w:szCs w:val="22"/>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14:paraId="06C2AC6A" w14:textId="77777777" w:rsidR="007A607E" w:rsidRPr="00417654" w:rsidRDefault="007A607E" w:rsidP="00AF720B">
      <w:pPr>
        <w:pStyle w:val="KDParagraf"/>
        <w:spacing w:before="0"/>
        <w:rPr>
          <w:rFonts w:ascii="Arial" w:hAnsi="Arial" w:cs="Arial"/>
          <w:sz w:val="22"/>
          <w:szCs w:val="22"/>
        </w:rPr>
      </w:pPr>
    </w:p>
    <w:p w14:paraId="7200238D" w14:textId="2C62438C" w:rsidR="00F3322E" w:rsidRPr="00417654" w:rsidRDefault="00AF720B" w:rsidP="00AF720B">
      <w:pPr>
        <w:pStyle w:val="KDParagraf"/>
        <w:spacing w:before="0"/>
        <w:rPr>
          <w:rFonts w:ascii="Arial" w:hAnsi="Arial" w:cs="Arial"/>
          <w:sz w:val="22"/>
          <w:szCs w:val="22"/>
        </w:rPr>
      </w:pPr>
      <w:r w:rsidRPr="00417654">
        <w:rPr>
          <w:rFonts w:ascii="Arial" w:hAnsi="Arial" w:cs="Arial"/>
          <w:sz w:val="22"/>
          <w:szCs w:val="22"/>
        </w:rPr>
        <w:t>Наручилац у овом поступку не предвиђа примену одредби става 9. и 10. члана 80. Закона.</w:t>
      </w:r>
    </w:p>
    <w:p w14:paraId="66BCE3C6" w14:textId="77777777" w:rsidR="008D4D48" w:rsidRPr="00417654" w:rsidRDefault="008D4D48" w:rsidP="00AF720B">
      <w:pPr>
        <w:pStyle w:val="KDParagraf"/>
        <w:spacing w:before="0"/>
        <w:rPr>
          <w:rFonts w:ascii="Arial" w:hAnsi="Arial" w:cs="Arial"/>
          <w:color w:val="00B0F0"/>
          <w:sz w:val="22"/>
          <w:szCs w:val="22"/>
          <w:lang w:bidi="en-US"/>
        </w:rPr>
      </w:pPr>
    </w:p>
    <w:p w14:paraId="6C774EF8" w14:textId="77777777" w:rsidR="001B4091" w:rsidRPr="00417654" w:rsidRDefault="00DC07AC">
      <w:pPr>
        <w:pStyle w:val="KDPodnaslov2"/>
        <w:numPr>
          <w:ilvl w:val="1"/>
          <w:numId w:val="32"/>
        </w:numPr>
        <w:spacing w:before="0"/>
        <w:jc w:val="both"/>
        <w:outlineLvl w:val="9"/>
        <w:rPr>
          <w:rFonts w:ascii="Arial" w:hAnsi="Arial" w:cs="Arial"/>
          <w:sz w:val="22"/>
          <w:szCs w:val="22"/>
        </w:rPr>
      </w:pPr>
      <w:bookmarkStart w:id="214" w:name="_Toc441651586"/>
      <w:bookmarkStart w:id="215" w:name="_Toc442559897"/>
      <w:r w:rsidRPr="00417654">
        <w:rPr>
          <w:rFonts w:ascii="Arial" w:hAnsi="Arial" w:cs="Arial"/>
          <w:sz w:val="22"/>
          <w:szCs w:val="22"/>
        </w:rPr>
        <w:t>Подношење заједничке понуде</w:t>
      </w:r>
      <w:bookmarkEnd w:id="214"/>
      <w:bookmarkEnd w:id="215"/>
    </w:p>
    <w:p w14:paraId="381D6732" w14:textId="0C711A47" w:rsidR="001B4091" w:rsidRPr="00417654" w:rsidRDefault="00DC07AC">
      <w:pPr>
        <w:pStyle w:val="KDParagraf"/>
        <w:spacing w:before="0"/>
        <w:rPr>
          <w:rFonts w:ascii="Arial" w:hAnsi="Arial" w:cs="Arial"/>
          <w:sz w:val="22"/>
          <w:szCs w:val="22"/>
        </w:rPr>
      </w:pPr>
      <w:r w:rsidRPr="00417654">
        <w:rPr>
          <w:rFonts w:ascii="Arial" w:hAnsi="Arial" w:cs="Arial"/>
          <w:sz w:val="22"/>
          <w:szCs w:val="22"/>
        </w:rPr>
        <w:t xml:space="preserve">У случају да више </w:t>
      </w:r>
      <w:r w:rsidR="007A607E" w:rsidRPr="00417654">
        <w:rPr>
          <w:rFonts w:ascii="Arial" w:hAnsi="Arial" w:cs="Arial"/>
          <w:sz w:val="22"/>
          <w:szCs w:val="22"/>
          <w:lang w:val="sr-Cyrl-RS"/>
        </w:rPr>
        <w:t>П</w:t>
      </w:r>
      <w:r w:rsidRPr="00417654">
        <w:rPr>
          <w:rFonts w:ascii="Arial" w:hAnsi="Arial" w:cs="Arial"/>
          <w:sz w:val="22"/>
          <w:szCs w:val="22"/>
        </w:rPr>
        <w:t>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w:t>
      </w:r>
      <w:r w:rsidR="00651166" w:rsidRPr="00417654">
        <w:rPr>
          <w:rFonts w:ascii="Arial" w:hAnsi="Arial" w:cs="Arial"/>
          <w:sz w:val="22"/>
          <w:szCs w:val="22"/>
          <w:lang w:val="sr-Cyrl-RS"/>
        </w:rPr>
        <w:t>ом</w:t>
      </w:r>
      <w:r w:rsidRPr="00417654">
        <w:rPr>
          <w:rFonts w:ascii="Arial" w:hAnsi="Arial" w:cs="Arial"/>
          <w:sz w:val="22"/>
          <w:szCs w:val="22"/>
        </w:rPr>
        <w:t xml:space="preserve"> 81. став 4. и 5.</w:t>
      </w:r>
      <w:r w:rsidR="00651166" w:rsidRPr="00417654">
        <w:rPr>
          <w:rFonts w:ascii="Arial" w:hAnsi="Arial" w:cs="Arial"/>
          <w:sz w:val="22"/>
          <w:szCs w:val="22"/>
          <w:lang w:val="sr-Cyrl-RS"/>
        </w:rPr>
        <w:t xml:space="preserve"> </w:t>
      </w:r>
      <w:r w:rsidRPr="00417654">
        <w:rPr>
          <w:rFonts w:ascii="Arial" w:hAnsi="Arial" w:cs="Arial"/>
          <w:sz w:val="22"/>
          <w:szCs w:val="22"/>
        </w:rPr>
        <w:t>Закона о јавним набавкама и то:</w:t>
      </w:r>
    </w:p>
    <w:p w14:paraId="5B0CC09B" w14:textId="144D2FCF" w:rsidR="001B4091" w:rsidRPr="00417654" w:rsidRDefault="00DC07AC" w:rsidP="00131FE1">
      <w:pPr>
        <w:pStyle w:val="KDNabrajanje"/>
        <w:numPr>
          <w:ilvl w:val="0"/>
          <w:numId w:val="45"/>
        </w:numPr>
        <w:spacing w:before="0"/>
        <w:rPr>
          <w:rFonts w:ascii="Arial" w:hAnsi="Arial" w:cs="Arial"/>
          <w:sz w:val="22"/>
          <w:szCs w:val="22"/>
        </w:rPr>
      </w:pPr>
      <w:r w:rsidRPr="00417654">
        <w:rPr>
          <w:rFonts w:ascii="Arial" w:hAnsi="Arial" w:cs="Arial"/>
          <w:sz w:val="22"/>
          <w:szCs w:val="22"/>
        </w:rPr>
        <w:t xml:space="preserve">податке о члану групе који ће бити Носилац посла, односно који ће поднети понуду и који ће заступати групу </w:t>
      </w:r>
      <w:r w:rsidR="007A607E" w:rsidRPr="00417654">
        <w:rPr>
          <w:rFonts w:ascii="Arial" w:hAnsi="Arial" w:cs="Arial"/>
          <w:sz w:val="22"/>
          <w:szCs w:val="22"/>
          <w:lang w:val="sr-Cyrl-RS"/>
        </w:rPr>
        <w:t>П</w:t>
      </w:r>
      <w:r w:rsidRPr="00417654">
        <w:rPr>
          <w:rFonts w:ascii="Arial" w:hAnsi="Arial" w:cs="Arial"/>
          <w:sz w:val="22"/>
          <w:szCs w:val="22"/>
        </w:rPr>
        <w:t>онуђача пред Наручиоцем;</w:t>
      </w:r>
    </w:p>
    <w:p w14:paraId="1345D32D" w14:textId="7EA8760E" w:rsidR="001B4091" w:rsidRPr="00417654" w:rsidRDefault="00DC07AC" w:rsidP="00131FE1">
      <w:pPr>
        <w:pStyle w:val="KDNabrajanje"/>
        <w:numPr>
          <w:ilvl w:val="0"/>
          <w:numId w:val="45"/>
        </w:numPr>
        <w:spacing w:before="0"/>
        <w:rPr>
          <w:rFonts w:ascii="Arial" w:hAnsi="Arial" w:cs="Arial"/>
          <w:sz w:val="22"/>
          <w:szCs w:val="22"/>
        </w:rPr>
      </w:pPr>
      <w:r w:rsidRPr="00417654">
        <w:rPr>
          <w:rFonts w:ascii="Arial" w:hAnsi="Arial" w:cs="Arial"/>
          <w:sz w:val="22"/>
          <w:szCs w:val="22"/>
        </w:rPr>
        <w:t xml:space="preserve">опис послова сваког од </w:t>
      </w:r>
      <w:r w:rsidR="007A607E" w:rsidRPr="00417654">
        <w:rPr>
          <w:rFonts w:ascii="Arial" w:hAnsi="Arial" w:cs="Arial"/>
          <w:sz w:val="22"/>
          <w:szCs w:val="22"/>
          <w:lang w:val="sr-Cyrl-RS"/>
        </w:rPr>
        <w:t>П</w:t>
      </w:r>
      <w:r w:rsidRPr="00417654">
        <w:rPr>
          <w:rFonts w:ascii="Arial" w:hAnsi="Arial" w:cs="Arial"/>
          <w:sz w:val="22"/>
          <w:szCs w:val="22"/>
        </w:rPr>
        <w:t xml:space="preserve">онуђача из групе </w:t>
      </w:r>
      <w:r w:rsidR="007A607E" w:rsidRPr="00417654">
        <w:rPr>
          <w:rFonts w:ascii="Arial" w:hAnsi="Arial" w:cs="Arial"/>
          <w:sz w:val="22"/>
          <w:szCs w:val="22"/>
          <w:lang w:val="sr-Cyrl-RS"/>
        </w:rPr>
        <w:t>П</w:t>
      </w:r>
      <w:r w:rsidRPr="00417654">
        <w:rPr>
          <w:rFonts w:ascii="Arial" w:hAnsi="Arial" w:cs="Arial"/>
          <w:sz w:val="22"/>
          <w:szCs w:val="22"/>
        </w:rPr>
        <w:t xml:space="preserve">онуђача у извршењу </w:t>
      </w:r>
      <w:r w:rsidR="007A607E" w:rsidRPr="00417654">
        <w:rPr>
          <w:rFonts w:ascii="Arial" w:hAnsi="Arial" w:cs="Arial"/>
          <w:sz w:val="22"/>
          <w:szCs w:val="22"/>
          <w:lang w:val="sr-Cyrl-RS"/>
        </w:rPr>
        <w:t>У</w:t>
      </w:r>
      <w:r w:rsidRPr="00417654">
        <w:rPr>
          <w:rFonts w:ascii="Arial" w:hAnsi="Arial" w:cs="Arial"/>
          <w:sz w:val="22"/>
          <w:szCs w:val="22"/>
        </w:rPr>
        <w:t>говора.</w:t>
      </w:r>
    </w:p>
    <w:p w14:paraId="199D5945" w14:textId="77777777" w:rsidR="00B4245C" w:rsidRPr="00417654" w:rsidRDefault="00B4245C">
      <w:pPr>
        <w:pStyle w:val="KDParagraf"/>
        <w:spacing w:before="0"/>
        <w:rPr>
          <w:rFonts w:ascii="Arial" w:hAnsi="Arial" w:cs="Arial"/>
          <w:sz w:val="22"/>
          <w:szCs w:val="22"/>
          <w:lang w:val="ru-RU"/>
        </w:rPr>
      </w:pPr>
    </w:p>
    <w:p w14:paraId="78C32928" w14:textId="2E0A4798" w:rsidR="001B4091" w:rsidRPr="00417654" w:rsidRDefault="00DC07AC">
      <w:pPr>
        <w:pStyle w:val="KDParagraf"/>
        <w:spacing w:before="0"/>
        <w:rPr>
          <w:rFonts w:ascii="Arial" w:hAnsi="Arial" w:cs="Arial"/>
          <w:sz w:val="22"/>
          <w:szCs w:val="22"/>
        </w:rPr>
      </w:pPr>
      <w:r w:rsidRPr="00417654">
        <w:rPr>
          <w:rFonts w:ascii="Arial" w:hAnsi="Arial" w:cs="Arial"/>
          <w:sz w:val="22"/>
          <w:szCs w:val="22"/>
          <w:lang w:val="ru-RU"/>
        </w:rPr>
        <w:t xml:space="preserve">Сваки </w:t>
      </w:r>
      <w:r w:rsidR="007A607E" w:rsidRPr="00417654">
        <w:rPr>
          <w:rFonts w:ascii="Arial" w:hAnsi="Arial" w:cs="Arial"/>
          <w:sz w:val="22"/>
          <w:szCs w:val="22"/>
          <w:lang w:val="ru-RU"/>
        </w:rPr>
        <w:t>П</w:t>
      </w:r>
      <w:r w:rsidRPr="00417654">
        <w:rPr>
          <w:rFonts w:ascii="Arial" w:hAnsi="Arial" w:cs="Arial"/>
          <w:sz w:val="22"/>
          <w:szCs w:val="22"/>
          <w:lang w:val="ru-RU"/>
        </w:rPr>
        <w:t xml:space="preserve">онуђач из групе </w:t>
      </w:r>
      <w:r w:rsidR="007A607E" w:rsidRPr="00417654">
        <w:rPr>
          <w:rFonts w:ascii="Arial" w:hAnsi="Arial" w:cs="Arial"/>
          <w:sz w:val="22"/>
          <w:szCs w:val="22"/>
          <w:lang w:val="ru-RU"/>
        </w:rPr>
        <w:t>П</w:t>
      </w:r>
      <w:r w:rsidRPr="00417654">
        <w:rPr>
          <w:rFonts w:ascii="Arial" w:hAnsi="Arial" w:cs="Arial"/>
          <w:sz w:val="22"/>
          <w:szCs w:val="22"/>
          <w:lang w:val="ru-RU"/>
        </w:rPr>
        <w:t xml:space="preserve">онуђача  која подноси заједничку понуду мора да испуњава услове из члана 75. </w:t>
      </w:r>
      <w:r w:rsidRPr="00417654">
        <w:rPr>
          <w:rFonts w:ascii="Arial" w:hAnsi="Arial" w:cs="Arial"/>
          <w:sz w:val="22"/>
          <w:szCs w:val="22"/>
        </w:rPr>
        <w:t>став 1. тачк</w:t>
      </w:r>
      <w:r w:rsidR="007A607E" w:rsidRPr="00417654">
        <w:rPr>
          <w:rFonts w:ascii="Arial" w:hAnsi="Arial" w:cs="Arial"/>
          <w:sz w:val="22"/>
          <w:szCs w:val="22"/>
          <w:lang w:val="sr-Cyrl-RS"/>
        </w:rPr>
        <w:t>е</w:t>
      </w:r>
      <w:r w:rsidRPr="00417654">
        <w:rPr>
          <w:rFonts w:ascii="Arial" w:hAnsi="Arial" w:cs="Arial"/>
          <w:sz w:val="22"/>
          <w:szCs w:val="22"/>
        </w:rPr>
        <w:t xml:space="preserve"> 1), 2) и 4) Закона, наведене у одељку </w:t>
      </w:r>
      <w:r w:rsidR="007A607E" w:rsidRPr="00417654">
        <w:rPr>
          <w:rFonts w:ascii="Arial" w:hAnsi="Arial" w:cs="Arial"/>
          <w:sz w:val="22"/>
          <w:szCs w:val="22"/>
          <w:lang w:val="sr-Cyrl-RS"/>
        </w:rPr>
        <w:t>„</w:t>
      </w:r>
      <w:r w:rsidRPr="00417654">
        <w:rPr>
          <w:rFonts w:ascii="Arial" w:hAnsi="Arial" w:cs="Arial"/>
          <w:sz w:val="22"/>
          <w:szCs w:val="22"/>
        </w:rPr>
        <w:t>Услови за учешће из члан</w:t>
      </w:r>
      <w:r w:rsidR="007A607E" w:rsidRPr="00417654">
        <w:rPr>
          <w:rFonts w:ascii="Arial" w:hAnsi="Arial" w:cs="Arial"/>
          <w:sz w:val="22"/>
          <w:szCs w:val="22"/>
          <w:lang w:val="sr-Cyrl-RS"/>
        </w:rPr>
        <w:t>ов</w:t>
      </w:r>
      <w:r w:rsidRPr="00417654">
        <w:rPr>
          <w:rFonts w:ascii="Arial" w:hAnsi="Arial" w:cs="Arial"/>
          <w:sz w:val="22"/>
          <w:szCs w:val="22"/>
        </w:rPr>
        <w:t xml:space="preserve">а 75. и 76. Закона и </w:t>
      </w:r>
      <w:r w:rsidR="007A607E" w:rsidRPr="00417654">
        <w:rPr>
          <w:rFonts w:ascii="Arial" w:hAnsi="Arial" w:cs="Arial"/>
          <w:sz w:val="22"/>
          <w:szCs w:val="22"/>
          <w:lang w:val="sr-Cyrl-RS"/>
        </w:rPr>
        <w:t>у</w:t>
      </w:r>
      <w:r w:rsidRPr="00417654">
        <w:rPr>
          <w:rFonts w:ascii="Arial" w:hAnsi="Arial" w:cs="Arial"/>
          <w:sz w:val="22"/>
          <w:szCs w:val="22"/>
        </w:rPr>
        <w:t>путство како се доказује испуњеност тих услова</w:t>
      </w:r>
      <w:r w:rsidR="007A607E" w:rsidRPr="00417654">
        <w:rPr>
          <w:rFonts w:ascii="Arial" w:hAnsi="Arial" w:cs="Arial"/>
          <w:sz w:val="22"/>
          <w:szCs w:val="22"/>
          <w:lang w:val="sr-Cyrl-RS"/>
        </w:rPr>
        <w:t>“</w:t>
      </w:r>
      <w:r w:rsidRPr="00417654">
        <w:rPr>
          <w:rFonts w:ascii="Arial" w:hAnsi="Arial" w:cs="Arial"/>
          <w:color w:val="00B0F0"/>
          <w:sz w:val="22"/>
          <w:szCs w:val="22"/>
        </w:rPr>
        <w:t>.</w:t>
      </w:r>
      <w:r w:rsidRPr="00417654">
        <w:rPr>
          <w:rFonts w:ascii="Arial" w:hAnsi="Arial" w:cs="Arial"/>
          <w:sz w:val="22"/>
          <w:szCs w:val="22"/>
        </w:rPr>
        <w:t xml:space="preserve"> Додатне услове, у складу са чланом 76. Закона, </w:t>
      </w:r>
      <w:r w:rsidR="007A607E" w:rsidRPr="00417654">
        <w:rPr>
          <w:rFonts w:ascii="Arial" w:hAnsi="Arial" w:cs="Arial"/>
          <w:sz w:val="22"/>
          <w:szCs w:val="22"/>
          <w:lang w:val="sr-Cyrl-RS"/>
        </w:rPr>
        <w:t>П</w:t>
      </w:r>
      <w:r w:rsidRPr="00417654">
        <w:rPr>
          <w:rFonts w:ascii="Arial" w:hAnsi="Arial" w:cs="Arial"/>
          <w:sz w:val="22"/>
          <w:szCs w:val="22"/>
        </w:rPr>
        <w:t>онуђачи из групе испуњавају заједно, на основу достављених доказа дефинисаних конкурсном документацијом.</w:t>
      </w:r>
    </w:p>
    <w:p w14:paraId="44766AB5" w14:textId="77777777" w:rsidR="00B4245C" w:rsidRPr="00417654" w:rsidRDefault="00B4245C">
      <w:pPr>
        <w:pStyle w:val="KDParagraf"/>
        <w:spacing w:before="0"/>
        <w:rPr>
          <w:rFonts w:ascii="Arial" w:hAnsi="Arial" w:cs="Arial"/>
          <w:sz w:val="22"/>
          <w:szCs w:val="22"/>
          <w:lang w:bidi="en-US"/>
        </w:rPr>
      </w:pPr>
    </w:p>
    <w:p w14:paraId="720ECC21" w14:textId="14C50C53" w:rsidR="001B4091" w:rsidRPr="00417654" w:rsidRDefault="00DC07AC">
      <w:pPr>
        <w:pStyle w:val="KDParagraf"/>
        <w:spacing w:before="0"/>
        <w:rPr>
          <w:rFonts w:ascii="Arial" w:hAnsi="Arial" w:cs="Arial"/>
          <w:sz w:val="22"/>
          <w:szCs w:val="22"/>
        </w:rPr>
      </w:pPr>
      <w:r w:rsidRPr="00417654">
        <w:rPr>
          <w:rFonts w:ascii="Arial" w:hAnsi="Arial" w:cs="Arial"/>
          <w:sz w:val="22"/>
          <w:szCs w:val="22"/>
          <w:lang w:bidi="en-US"/>
        </w:rPr>
        <w:t xml:space="preserve">У случају заједничке понуде групе </w:t>
      </w:r>
      <w:r w:rsidR="007A607E" w:rsidRPr="00417654">
        <w:rPr>
          <w:rFonts w:ascii="Arial" w:hAnsi="Arial" w:cs="Arial"/>
          <w:sz w:val="22"/>
          <w:szCs w:val="22"/>
          <w:lang w:val="sr-Cyrl-RS" w:bidi="en-US"/>
        </w:rPr>
        <w:t>П</w:t>
      </w:r>
      <w:r w:rsidRPr="00417654">
        <w:rPr>
          <w:rFonts w:ascii="Arial" w:hAnsi="Arial" w:cs="Arial"/>
          <w:sz w:val="22"/>
          <w:szCs w:val="22"/>
          <w:lang w:bidi="en-US"/>
        </w:rPr>
        <w:t>онуђача</w:t>
      </w:r>
      <w:r w:rsidR="007A607E" w:rsidRPr="00417654">
        <w:rPr>
          <w:rFonts w:ascii="Arial" w:hAnsi="Arial" w:cs="Arial"/>
          <w:sz w:val="22"/>
          <w:szCs w:val="22"/>
          <w:lang w:val="sr-Cyrl-RS" w:bidi="en-US"/>
        </w:rPr>
        <w:t>,</w:t>
      </w:r>
      <w:r w:rsidRPr="00417654">
        <w:rPr>
          <w:rFonts w:ascii="Arial" w:hAnsi="Arial" w:cs="Arial"/>
          <w:sz w:val="22"/>
          <w:szCs w:val="22"/>
          <w:lang w:bidi="en-US"/>
        </w:rPr>
        <w:t xml:space="preserve"> </w:t>
      </w:r>
      <w:r w:rsidR="007A607E" w:rsidRPr="00417654">
        <w:rPr>
          <w:rFonts w:ascii="Arial" w:hAnsi="Arial" w:cs="Arial"/>
          <w:sz w:val="22"/>
          <w:szCs w:val="22"/>
          <w:lang w:val="sr-Cyrl-RS" w:bidi="en-US"/>
        </w:rPr>
        <w:t>О</w:t>
      </w:r>
      <w:r w:rsidRPr="00417654">
        <w:rPr>
          <w:rFonts w:ascii="Arial" w:hAnsi="Arial" w:cs="Arial"/>
          <w:sz w:val="22"/>
          <w:szCs w:val="22"/>
          <w:lang w:bidi="en-US"/>
        </w:rPr>
        <w:t xml:space="preserve">брасце под пуном материјалном и кривичном одговорношћу попуњава, потписује и оверава сваки члан групе </w:t>
      </w:r>
      <w:r w:rsidR="007A607E" w:rsidRPr="00417654">
        <w:rPr>
          <w:rFonts w:ascii="Arial" w:hAnsi="Arial" w:cs="Arial"/>
          <w:sz w:val="22"/>
          <w:szCs w:val="22"/>
          <w:lang w:val="sr-Cyrl-RS" w:bidi="en-US"/>
        </w:rPr>
        <w:t>П</w:t>
      </w:r>
      <w:r w:rsidRPr="00417654">
        <w:rPr>
          <w:rFonts w:ascii="Arial" w:hAnsi="Arial" w:cs="Arial"/>
          <w:sz w:val="22"/>
          <w:szCs w:val="22"/>
          <w:lang w:bidi="en-US"/>
        </w:rPr>
        <w:t>онуђача у своје име.( Образац Изјаве о независној понуди и Образац изјаве у складу са чланом 75. став 2. Закона)</w:t>
      </w:r>
    </w:p>
    <w:p w14:paraId="3CB9FDB5" w14:textId="51FB23E2" w:rsidR="001B4091" w:rsidRPr="00417654" w:rsidRDefault="00DC07AC">
      <w:pPr>
        <w:pStyle w:val="KDParagraf"/>
        <w:spacing w:before="0"/>
        <w:rPr>
          <w:rFonts w:ascii="Arial" w:hAnsi="Arial" w:cs="Arial"/>
          <w:sz w:val="22"/>
          <w:szCs w:val="22"/>
        </w:rPr>
      </w:pPr>
      <w:r w:rsidRPr="00417654">
        <w:rPr>
          <w:rFonts w:ascii="Arial" w:hAnsi="Arial" w:cs="Arial"/>
          <w:sz w:val="22"/>
          <w:szCs w:val="22"/>
          <w:lang w:bidi="en-US"/>
        </w:rPr>
        <w:t xml:space="preserve">Понуђачи из групе </w:t>
      </w:r>
      <w:r w:rsidR="007A607E" w:rsidRPr="00417654">
        <w:rPr>
          <w:rFonts w:ascii="Arial" w:hAnsi="Arial" w:cs="Arial"/>
          <w:sz w:val="22"/>
          <w:szCs w:val="22"/>
          <w:lang w:val="sr-Cyrl-RS" w:bidi="en-US"/>
        </w:rPr>
        <w:t>П</w:t>
      </w:r>
      <w:r w:rsidRPr="00417654">
        <w:rPr>
          <w:rFonts w:ascii="Arial" w:hAnsi="Arial" w:cs="Arial"/>
          <w:sz w:val="22"/>
          <w:szCs w:val="22"/>
          <w:lang w:bidi="en-US"/>
        </w:rPr>
        <w:t xml:space="preserve">онуђача одговорају неограничено солидарно према </w:t>
      </w:r>
      <w:r w:rsidR="007A607E" w:rsidRPr="00417654">
        <w:rPr>
          <w:rFonts w:ascii="Arial" w:hAnsi="Arial" w:cs="Arial"/>
          <w:sz w:val="22"/>
          <w:szCs w:val="22"/>
          <w:lang w:val="sr-Cyrl-RS" w:bidi="en-US"/>
        </w:rPr>
        <w:t>Н</w:t>
      </w:r>
      <w:r w:rsidRPr="00417654">
        <w:rPr>
          <w:rFonts w:ascii="Arial" w:hAnsi="Arial" w:cs="Arial"/>
          <w:sz w:val="22"/>
          <w:szCs w:val="22"/>
          <w:lang w:bidi="en-US"/>
        </w:rPr>
        <w:t>аручиоцу.</w:t>
      </w:r>
    </w:p>
    <w:p w14:paraId="4646DC00" w14:textId="77777777" w:rsidR="001B4091" w:rsidRPr="00417654" w:rsidRDefault="001B4091">
      <w:pPr>
        <w:pStyle w:val="KDParagraf"/>
        <w:spacing w:before="0"/>
        <w:rPr>
          <w:rFonts w:ascii="Arial" w:hAnsi="Arial" w:cs="Arial"/>
          <w:sz w:val="22"/>
          <w:szCs w:val="22"/>
          <w:lang w:bidi="en-US"/>
        </w:rPr>
      </w:pPr>
    </w:p>
    <w:p w14:paraId="2772BE46" w14:textId="4DC1E49A" w:rsidR="001B4091" w:rsidRPr="00417654" w:rsidRDefault="00DC07AC">
      <w:pPr>
        <w:pStyle w:val="KDPodnaslov2"/>
        <w:numPr>
          <w:ilvl w:val="1"/>
          <w:numId w:val="32"/>
        </w:numPr>
        <w:spacing w:before="0"/>
        <w:jc w:val="both"/>
        <w:outlineLvl w:val="9"/>
        <w:rPr>
          <w:rFonts w:ascii="Arial" w:hAnsi="Arial" w:cs="Arial"/>
          <w:sz w:val="22"/>
          <w:szCs w:val="22"/>
        </w:rPr>
      </w:pPr>
      <w:bookmarkStart w:id="216" w:name="_Toc441651587"/>
      <w:bookmarkStart w:id="217" w:name="_Toc442559898"/>
      <w:r w:rsidRPr="00417654">
        <w:rPr>
          <w:rFonts w:ascii="Arial" w:hAnsi="Arial" w:cs="Arial"/>
          <w:sz w:val="22"/>
          <w:szCs w:val="22"/>
        </w:rPr>
        <w:t>Понуђена цена</w:t>
      </w:r>
      <w:bookmarkEnd w:id="216"/>
      <w:bookmarkEnd w:id="217"/>
      <w:r w:rsidR="00383134" w:rsidRPr="00417654">
        <w:rPr>
          <w:rFonts w:ascii="Arial" w:hAnsi="Arial" w:cs="Arial"/>
          <w:sz w:val="22"/>
          <w:szCs w:val="22"/>
          <w:lang w:val="sr-Cyrl-RS"/>
        </w:rPr>
        <w:t xml:space="preserve"> </w:t>
      </w:r>
    </w:p>
    <w:p w14:paraId="77FA47D6" w14:textId="77777777" w:rsidR="001B4091" w:rsidRDefault="00DC07AC">
      <w:pPr>
        <w:pStyle w:val="KDParagraf"/>
        <w:spacing w:before="0"/>
        <w:rPr>
          <w:rFonts w:ascii="Arial" w:hAnsi="Arial" w:cs="Arial"/>
          <w:sz w:val="22"/>
          <w:szCs w:val="22"/>
        </w:rPr>
      </w:pPr>
      <w:r w:rsidRPr="00417654">
        <w:rPr>
          <w:rFonts w:ascii="Arial" w:hAnsi="Arial" w:cs="Arial"/>
          <w:sz w:val="22"/>
          <w:szCs w:val="22"/>
        </w:rPr>
        <w:t>Цена се исказује у динарима без пореза на додату вредност.</w:t>
      </w:r>
    </w:p>
    <w:p w14:paraId="68BD9FF6" w14:textId="77777777" w:rsidR="003513BA" w:rsidRPr="00417654" w:rsidRDefault="003513BA">
      <w:pPr>
        <w:pStyle w:val="KDParagraf"/>
        <w:spacing w:before="0"/>
        <w:rPr>
          <w:rFonts w:ascii="Arial" w:hAnsi="Arial" w:cs="Arial"/>
          <w:sz w:val="22"/>
          <w:szCs w:val="22"/>
        </w:rPr>
      </w:pPr>
    </w:p>
    <w:p w14:paraId="57A2D6B9"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rPr>
        <w:t>У случају да у достављеној понуди није назначено да ли је понуђена цена са или без пореза на додату вредност, сматраће се сагласно Закону, да је иста без пореза на додату вредност.</w:t>
      </w:r>
    </w:p>
    <w:p w14:paraId="4DAE855F" w14:textId="3B3F61A8" w:rsidR="003513BA" w:rsidRPr="00417654" w:rsidRDefault="008558A1">
      <w:pPr>
        <w:pStyle w:val="KDParagraf"/>
        <w:spacing w:before="0"/>
        <w:rPr>
          <w:rFonts w:ascii="Arial" w:hAnsi="Arial" w:cs="Arial"/>
          <w:sz w:val="22"/>
          <w:szCs w:val="22"/>
          <w:lang w:val="sr-Cyrl-RS"/>
        </w:rPr>
      </w:pPr>
      <w:r w:rsidRPr="00417654">
        <w:rPr>
          <w:rFonts w:ascii="Arial" w:hAnsi="Arial" w:cs="Arial"/>
          <w:sz w:val="22"/>
          <w:szCs w:val="22"/>
          <w:lang w:val="sr-Cyrl-RS"/>
        </w:rPr>
        <w:t>Јединичне цене и у</w:t>
      </w:r>
      <w:r w:rsidR="00B838FA" w:rsidRPr="00417654">
        <w:rPr>
          <w:rFonts w:ascii="Arial" w:hAnsi="Arial" w:cs="Arial"/>
          <w:sz w:val="22"/>
          <w:szCs w:val="22"/>
        </w:rPr>
        <w:t>купно понуђена цена мора</w:t>
      </w:r>
      <w:r w:rsidRPr="00417654">
        <w:rPr>
          <w:rFonts w:ascii="Arial" w:hAnsi="Arial" w:cs="Arial"/>
          <w:sz w:val="22"/>
          <w:szCs w:val="22"/>
          <w:lang w:val="sr-Cyrl-RS"/>
        </w:rPr>
        <w:t>ју</w:t>
      </w:r>
      <w:r w:rsidR="00DC07AC" w:rsidRPr="00417654">
        <w:rPr>
          <w:rFonts w:ascii="Arial" w:hAnsi="Arial" w:cs="Arial"/>
          <w:sz w:val="22"/>
          <w:szCs w:val="22"/>
        </w:rPr>
        <w:t xml:space="preserve"> бити изражен</w:t>
      </w:r>
      <w:r w:rsidRPr="00417654">
        <w:rPr>
          <w:rFonts w:ascii="Arial" w:hAnsi="Arial" w:cs="Arial"/>
          <w:sz w:val="22"/>
          <w:szCs w:val="22"/>
          <w:lang w:val="sr-Cyrl-RS"/>
        </w:rPr>
        <w:t>е</w:t>
      </w:r>
      <w:r w:rsidR="00DC07AC" w:rsidRPr="00417654">
        <w:rPr>
          <w:rFonts w:ascii="Arial" w:hAnsi="Arial" w:cs="Arial"/>
          <w:sz w:val="22"/>
          <w:szCs w:val="22"/>
        </w:rPr>
        <w:t xml:space="preserve"> са две децимале у складу са правилом заокруживања бројева. </w:t>
      </w:r>
      <w:r w:rsidR="00FE14A0" w:rsidRPr="00417654">
        <w:rPr>
          <w:rFonts w:ascii="Arial" w:hAnsi="Arial" w:cs="Arial"/>
          <w:sz w:val="22"/>
          <w:szCs w:val="22"/>
        </w:rPr>
        <w:t>У случају рачунске грешке меродавна ће бити јединична цена.</w:t>
      </w:r>
      <w:r w:rsidR="00FE14A0" w:rsidRPr="00417654">
        <w:rPr>
          <w:rFonts w:ascii="Arial" w:hAnsi="Arial" w:cs="Arial"/>
          <w:sz w:val="22"/>
          <w:szCs w:val="22"/>
          <w:lang w:val="sr-Cyrl-RS"/>
        </w:rPr>
        <w:t xml:space="preserve"> </w:t>
      </w:r>
    </w:p>
    <w:p w14:paraId="788ED054" w14:textId="67D386F5" w:rsidR="00824931" w:rsidRPr="00417654" w:rsidRDefault="00DC07AC">
      <w:pPr>
        <w:pStyle w:val="KDParagraf"/>
        <w:spacing w:before="0"/>
        <w:rPr>
          <w:rFonts w:ascii="Arial" w:hAnsi="Arial" w:cs="Arial"/>
          <w:sz w:val="22"/>
          <w:szCs w:val="22"/>
        </w:rPr>
      </w:pPr>
      <w:r w:rsidRPr="00417654">
        <w:rPr>
          <w:rFonts w:ascii="Arial" w:hAnsi="Arial" w:cs="Arial"/>
          <w:sz w:val="22"/>
          <w:szCs w:val="22"/>
        </w:rPr>
        <w:t>Понуда која је изражена у две валуте, сматраће се неприхватљивом.</w:t>
      </w:r>
    </w:p>
    <w:p w14:paraId="2AB09B80"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rPr>
        <w:t>Понуђена цена укључује све трошкове везане за реализацију предметне услуге.</w:t>
      </w:r>
    </w:p>
    <w:p w14:paraId="172FA939" w14:textId="3C246E12" w:rsidR="00EF5443" w:rsidRPr="00417654" w:rsidRDefault="00DC07AC" w:rsidP="00EF5443">
      <w:pPr>
        <w:pStyle w:val="KDParagraf"/>
        <w:spacing w:before="0"/>
        <w:rPr>
          <w:rFonts w:ascii="Arial" w:hAnsi="Arial" w:cs="Arial"/>
          <w:sz w:val="22"/>
          <w:szCs w:val="22"/>
        </w:rPr>
      </w:pPr>
      <w:r w:rsidRPr="00417654">
        <w:rPr>
          <w:rFonts w:ascii="Arial" w:hAnsi="Arial" w:cs="Arial"/>
          <w:sz w:val="22"/>
          <w:szCs w:val="22"/>
        </w:rPr>
        <w:t>Ако је у понуди исказана неуобичајено ниска цена, Наручилац ће поступити у складу са чланом 92. Закона.</w:t>
      </w:r>
    </w:p>
    <w:p w14:paraId="1ABF3F7F" w14:textId="77777777" w:rsidR="00EF5443" w:rsidRPr="00417654" w:rsidRDefault="00EF5443" w:rsidP="00EF5443">
      <w:pPr>
        <w:pStyle w:val="Standard"/>
        <w:ind w:right="-426"/>
        <w:rPr>
          <w:rFonts w:ascii="Arial" w:eastAsia="Calibri" w:hAnsi="Arial" w:cs="Arial"/>
          <w:sz w:val="22"/>
          <w:szCs w:val="22"/>
          <w:shd w:val="clear" w:color="auto" w:fill="FFFFFF"/>
        </w:rPr>
      </w:pPr>
    </w:p>
    <w:p w14:paraId="2C3E4B59" w14:textId="77777777" w:rsidR="00EF5443" w:rsidRPr="00417654" w:rsidRDefault="008E6F54" w:rsidP="00EF5443">
      <w:pPr>
        <w:pStyle w:val="KDPodnaslov2"/>
        <w:numPr>
          <w:ilvl w:val="0"/>
          <w:numId w:val="0"/>
        </w:numPr>
        <w:spacing w:before="0"/>
        <w:ind w:left="142"/>
        <w:jc w:val="both"/>
        <w:outlineLvl w:val="9"/>
        <w:rPr>
          <w:rFonts w:ascii="Arial" w:hAnsi="Arial" w:cs="Arial"/>
          <w:sz w:val="22"/>
          <w:szCs w:val="22"/>
        </w:rPr>
      </w:pPr>
      <w:r w:rsidRPr="00417654">
        <w:rPr>
          <w:rFonts w:ascii="Arial" w:eastAsia="Calibri" w:hAnsi="Arial" w:cs="Arial"/>
          <w:i/>
          <w:sz w:val="22"/>
          <w:szCs w:val="22"/>
          <w:lang w:val="sr-Cyrl-RS"/>
        </w:rPr>
        <w:t xml:space="preserve"> </w:t>
      </w:r>
      <w:r w:rsidR="00EF5443" w:rsidRPr="00417654">
        <w:rPr>
          <w:rFonts w:ascii="Arial" w:hAnsi="Arial" w:cs="Arial"/>
          <w:sz w:val="22"/>
          <w:szCs w:val="22"/>
          <w:lang w:val="sr-Cyrl-RS"/>
        </w:rPr>
        <w:t xml:space="preserve">  6.12.    </w:t>
      </w:r>
      <w:r w:rsidR="00EF5443" w:rsidRPr="00417654">
        <w:rPr>
          <w:rFonts w:ascii="Arial" w:hAnsi="Arial" w:cs="Arial"/>
          <w:sz w:val="22"/>
          <w:szCs w:val="22"/>
        </w:rPr>
        <w:t>Начин и услови плаћања</w:t>
      </w:r>
    </w:p>
    <w:p w14:paraId="6CDD6115" w14:textId="77777777" w:rsidR="00EF5443" w:rsidRPr="00417654" w:rsidRDefault="00EF5443" w:rsidP="00EF5443">
      <w:pPr>
        <w:pStyle w:val="KDParagraf"/>
        <w:spacing w:before="0"/>
        <w:rPr>
          <w:rFonts w:ascii="Arial" w:eastAsia="Calibri" w:hAnsi="Arial" w:cs="Arial"/>
          <w:sz w:val="22"/>
          <w:szCs w:val="22"/>
          <w:shd w:val="clear" w:color="auto" w:fill="FFFFFF"/>
        </w:rPr>
      </w:pPr>
      <w:r w:rsidRPr="00417654">
        <w:rPr>
          <w:rFonts w:ascii="Arial" w:eastAsia="Calibri" w:hAnsi="Arial" w:cs="Arial"/>
          <w:sz w:val="22"/>
          <w:szCs w:val="22"/>
          <w:shd w:val="clear" w:color="auto" w:fill="FFFFFF"/>
        </w:rPr>
        <w:t>Корисник услуге се обавезује да Пружаоцу услуга плати извршену Услугу Платним налогом</w:t>
      </w:r>
      <w:r w:rsidRPr="00417654">
        <w:rPr>
          <w:rFonts w:ascii="Arial" w:eastAsia="Calibri" w:hAnsi="Arial" w:cs="Arial"/>
          <w:sz w:val="22"/>
          <w:szCs w:val="22"/>
          <w:shd w:val="clear" w:color="auto" w:fill="FFFFFF"/>
          <w:lang w:val="sr-Cyrl-RS"/>
        </w:rPr>
        <w:t xml:space="preserve"> на текући рачун</w:t>
      </w:r>
      <w:r w:rsidRPr="00417654">
        <w:rPr>
          <w:rFonts w:ascii="Arial" w:eastAsia="Calibri" w:hAnsi="Arial" w:cs="Arial"/>
          <w:sz w:val="22"/>
          <w:szCs w:val="22"/>
          <w:shd w:val="clear" w:color="auto" w:fill="FFFFFF"/>
        </w:rPr>
        <w:t>, на следећи начин:</w:t>
      </w:r>
    </w:p>
    <w:p w14:paraId="03E254F9" w14:textId="77777777" w:rsidR="00EF5443" w:rsidRPr="00417654" w:rsidRDefault="00EF5443" w:rsidP="00EF5443">
      <w:pPr>
        <w:pStyle w:val="KDParagraf"/>
        <w:spacing w:before="0"/>
        <w:rPr>
          <w:rFonts w:ascii="Arial" w:eastAsia="Calibri" w:hAnsi="Arial" w:cs="Arial"/>
          <w:sz w:val="22"/>
          <w:szCs w:val="22"/>
          <w:shd w:val="clear" w:color="auto" w:fill="FFFFFF"/>
        </w:rPr>
      </w:pPr>
      <w:r w:rsidRPr="00417654">
        <w:rPr>
          <w:rFonts w:ascii="Arial" w:eastAsia="Calibri" w:hAnsi="Arial" w:cs="Arial"/>
          <w:sz w:val="22"/>
          <w:szCs w:val="22"/>
          <w:shd w:val="clear" w:color="auto" w:fill="FFFFFF"/>
        </w:rPr>
        <w:t>Уговорне стране су сагласне да се плаћање предметних услуга врши у року који не може бити дужи од 45 дана од дана пријема исправног рачуна на писарницу Наручиоца.</w:t>
      </w:r>
    </w:p>
    <w:p w14:paraId="1CE28F21" w14:textId="77777777" w:rsidR="00EF5443" w:rsidRPr="00417654" w:rsidRDefault="00EF5443" w:rsidP="00EF5443">
      <w:pPr>
        <w:pStyle w:val="KDParagraf"/>
        <w:spacing w:before="0"/>
        <w:rPr>
          <w:rFonts w:ascii="Arial" w:hAnsi="Arial" w:cs="Arial"/>
          <w:sz w:val="22"/>
          <w:szCs w:val="22"/>
          <w:shd w:val="clear" w:color="auto" w:fill="FFFFFF"/>
          <w:lang w:val="sr-Cyrl-RS"/>
        </w:rPr>
      </w:pPr>
      <w:r w:rsidRPr="00417654">
        <w:rPr>
          <w:rFonts w:ascii="Arial" w:eastAsia="Calibri" w:hAnsi="Arial" w:cs="Arial"/>
          <w:sz w:val="22"/>
          <w:szCs w:val="22"/>
          <w:shd w:val="clear" w:color="auto" w:fill="FFFFFF"/>
        </w:rPr>
        <w:lastRenderedPageBreak/>
        <w:t xml:space="preserve"> </w:t>
      </w:r>
      <w:r w:rsidRPr="00417654">
        <w:rPr>
          <w:rFonts w:ascii="Arial" w:hAnsi="Arial" w:cs="Arial"/>
          <w:sz w:val="22"/>
          <w:szCs w:val="22"/>
          <w:shd w:val="clear" w:color="auto" w:fill="FFFFFF"/>
        </w:rPr>
        <w:t>Записник о пруженим услугама (без примедби), потписан од стране овлашћеног лица пружаоца услуге и овлашћеног лица наручиоца задуженог за стручни надзор, представља основ за фактурисање  и обавезан је пратећи документ уз рачун.</w:t>
      </w:r>
    </w:p>
    <w:p w14:paraId="04798FE2" w14:textId="77777777" w:rsidR="000C6994" w:rsidRPr="00417654" w:rsidRDefault="000C6994" w:rsidP="00EF5443">
      <w:pPr>
        <w:pStyle w:val="KDParagraf"/>
        <w:spacing w:before="0"/>
        <w:rPr>
          <w:rFonts w:ascii="Arial" w:hAnsi="Arial" w:cs="Arial"/>
          <w:sz w:val="22"/>
          <w:szCs w:val="22"/>
          <w:shd w:val="clear" w:color="auto" w:fill="FFFFFF"/>
        </w:rPr>
      </w:pPr>
    </w:p>
    <w:p w14:paraId="3A99A115" w14:textId="09924333" w:rsidR="00EF5443" w:rsidRPr="00417654" w:rsidRDefault="00EF5443" w:rsidP="00EF5443">
      <w:pPr>
        <w:pStyle w:val="KDParagraf"/>
        <w:spacing w:before="0"/>
        <w:rPr>
          <w:rFonts w:ascii="Arial" w:hAnsi="Arial" w:cs="Arial"/>
          <w:sz w:val="22"/>
          <w:szCs w:val="22"/>
          <w:shd w:val="clear" w:color="auto" w:fill="FFFFFF"/>
        </w:rPr>
      </w:pPr>
      <w:r w:rsidRPr="00417654">
        <w:rPr>
          <w:rFonts w:ascii="Arial" w:hAnsi="Arial" w:cs="Arial"/>
          <w:sz w:val="22"/>
          <w:szCs w:val="22"/>
          <w:shd w:val="clear" w:color="auto" w:fill="FFFFFF"/>
        </w:rPr>
        <w:t xml:space="preserve">Рачун мора гласити на: Јавно предузеће „Електропривреда Србије“ Београд, </w:t>
      </w:r>
      <w:r w:rsidRPr="00417654">
        <w:rPr>
          <w:rFonts w:ascii="Arial" w:hAnsi="Arial" w:cs="Arial"/>
          <w:sz w:val="22"/>
          <w:szCs w:val="22"/>
          <w:shd w:val="clear" w:color="auto" w:fill="FFFFFF"/>
          <w:lang w:val="sr-Cyrl-RS"/>
        </w:rPr>
        <w:t>Балканска бр. 13</w:t>
      </w:r>
      <w:r w:rsidRPr="00417654">
        <w:rPr>
          <w:rFonts w:ascii="Arial" w:hAnsi="Arial" w:cs="Arial"/>
          <w:sz w:val="22"/>
          <w:szCs w:val="22"/>
          <w:shd w:val="clear" w:color="auto" w:fill="FFFFFF"/>
        </w:rPr>
        <w:t>, Огранак РБ Колубара, Лазаревац, Светог Саве 1, ПИБ (103920327), МБ (20053658) и бити достављен на адресу Корисника услуге: ЈП ЕПС Београд - Огранак РБ Колубара, Дише Ђурђевић</w:t>
      </w:r>
      <w:r w:rsidR="003513BA">
        <w:rPr>
          <w:rFonts w:ascii="Arial" w:hAnsi="Arial" w:cs="Arial"/>
          <w:sz w:val="22"/>
          <w:szCs w:val="22"/>
          <w:shd w:val="clear" w:color="auto" w:fill="FFFFFF"/>
          <w:lang w:val="sr-Cyrl-RS"/>
        </w:rPr>
        <w:t>а</w:t>
      </w:r>
      <w:r w:rsidRPr="00417654">
        <w:rPr>
          <w:rFonts w:ascii="Arial" w:hAnsi="Arial" w:cs="Arial"/>
          <w:sz w:val="22"/>
          <w:szCs w:val="22"/>
          <w:shd w:val="clear" w:color="auto" w:fill="FFFFFF"/>
        </w:rPr>
        <w:t xml:space="preserve"> бб,11560 Вреоци са обавезним прилозима</w:t>
      </w:r>
    </w:p>
    <w:p w14:paraId="46918FD1" w14:textId="77777777" w:rsidR="000C6994" w:rsidRPr="00417654" w:rsidRDefault="000C6994" w:rsidP="00EF5443">
      <w:pPr>
        <w:pStyle w:val="KDParagraf"/>
        <w:spacing w:before="0"/>
        <w:rPr>
          <w:rFonts w:ascii="Arial" w:hAnsi="Arial" w:cs="Arial"/>
          <w:sz w:val="22"/>
          <w:szCs w:val="22"/>
          <w:shd w:val="clear" w:color="auto" w:fill="FFFFFF"/>
        </w:rPr>
      </w:pPr>
    </w:p>
    <w:p w14:paraId="33A7353E" w14:textId="222BE338" w:rsidR="00EF5443" w:rsidRPr="00417654" w:rsidRDefault="00EF5443" w:rsidP="00EF5443">
      <w:pPr>
        <w:pStyle w:val="KDParagraf"/>
        <w:spacing w:before="0"/>
        <w:rPr>
          <w:rFonts w:ascii="Arial" w:hAnsi="Arial" w:cs="Arial"/>
          <w:sz w:val="22"/>
          <w:szCs w:val="22"/>
          <w:shd w:val="clear" w:color="auto" w:fill="FFFFFF"/>
          <w:lang w:val="sr-Cyrl-RS"/>
        </w:rPr>
      </w:pPr>
      <w:r w:rsidRPr="00417654">
        <w:rPr>
          <w:rFonts w:ascii="Arial" w:hAnsi="Arial" w:cs="Arial"/>
          <w:sz w:val="22"/>
          <w:szCs w:val="22"/>
          <w:shd w:val="clear" w:color="auto" w:fill="FFFFFF"/>
        </w:rPr>
        <w:t>У испостављеном рачуну, изабрани понуђач је дужан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изабрани понуђач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3A8D50D5" w14:textId="67D08C6C" w:rsidR="00743C3D" w:rsidRPr="00417654" w:rsidRDefault="00743C3D" w:rsidP="00743C3D">
      <w:pPr>
        <w:pStyle w:val="Standard"/>
        <w:spacing w:before="0"/>
        <w:ind w:right="-426"/>
        <w:rPr>
          <w:rFonts w:ascii="Arial" w:eastAsia="Calibri" w:hAnsi="Arial" w:cs="Arial"/>
          <w:i/>
          <w:sz w:val="22"/>
          <w:szCs w:val="22"/>
          <w:lang w:val="sr-Cyrl-RS"/>
        </w:rPr>
      </w:pPr>
    </w:p>
    <w:p w14:paraId="66DEA02B" w14:textId="18DFDB02" w:rsidR="001B4091" w:rsidRPr="00417654" w:rsidRDefault="000C6994" w:rsidP="000C6994">
      <w:pPr>
        <w:pStyle w:val="KDPodnaslov2"/>
        <w:numPr>
          <w:ilvl w:val="0"/>
          <w:numId w:val="0"/>
        </w:numPr>
        <w:spacing w:before="0"/>
        <w:ind w:left="810"/>
        <w:jc w:val="both"/>
        <w:outlineLvl w:val="9"/>
        <w:rPr>
          <w:rFonts w:ascii="Arial" w:hAnsi="Arial" w:cs="Arial"/>
          <w:sz w:val="22"/>
          <w:szCs w:val="22"/>
        </w:rPr>
      </w:pPr>
      <w:bookmarkStart w:id="218" w:name="_Toc441651589"/>
      <w:bookmarkStart w:id="219" w:name="_Toc442559900"/>
      <w:r w:rsidRPr="00417654">
        <w:rPr>
          <w:rFonts w:ascii="Arial" w:hAnsi="Arial" w:cs="Arial"/>
          <w:sz w:val="22"/>
          <w:szCs w:val="22"/>
        </w:rPr>
        <w:t xml:space="preserve">6.13. </w:t>
      </w:r>
      <w:r w:rsidR="00DC07AC" w:rsidRPr="00417654">
        <w:rPr>
          <w:rFonts w:ascii="Arial" w:hAnsi="Arial" w:cs="Arial"/>
          <w:sz w:val="22"/>
          <w:szCs w:val="22"/>
        </w:rPr>
        <w:t>Рок важења понуде</w:t>
      </w:r>
      <w:bookmarkEnd w:id="218"/>
      <w:bookmarkEnd w:id="219"/>
      <w:r w:rsidR="000E370F" w:rsidRPr="00417654">
        <w:rPr>
          <w:rFonts w:ascii="Arial" w:hAnsi="Arial" w:cs="Arial"/>
          <w:sz w:val="22"/>
          <w:szCs w:val="22"/>
          <w:lang w:val="sr-Cyrl-RS"/>
        </w:rPr>
        <w:t xml:space="preserve"> </w:t>
      </w:r>
    </w:p>
    <w:p w14:paraId="05B387C9" w14:textId="77777777" w:rsidR="001B4091" w:rsidRPr="00417654" w:rsidRDefault="00DC07AC">
      <w:pPr>
        <w:pStyle w:val="Standard"/>
        <w:spacing w:before="0"/>
        <w:rPr>
          <w:rFonts w:ascii="Arial" w:hAnsi="Arial" w:cs="Arial"/>
          <w:sz w:val="22"/>
          <w:szCs w:val="22"/>
        </w:rPr>
      </w:pPr>
      <w:r w:rsidRPr="00417654">
        <w:rPr>
          <w:rFonts w:ascii="Arial" w:hAnsi="Arial" w:cs="Arial"/>
          <w:sz w:val="22"/>
          <w:szCs w:val="22"/>
          <w:lang w:val="ru-RU"/>
        </w:rPr>
        <w:t xml:space="preserve">Понуда мора да важи најмање </w:t>
      </w:r>
      <w:r w:rsidRPr="00417654">
        <w:rPr>
          <w:rFonts w:ascii="Arial" w:hAnsi="Arial" w:cs="Arial"/>
          <w:sz w:val="22"/>
          <w:szCs w:val="22"/>
        </w:rPr>
        <w:t>90</w:t>
      </w:r>
      <w:r w:rsidRPr="00417654">
        <w:rPr>
          <w:rFonts w:ascii="Arial" w:hAnsi="Arial" w:cs="Arial"/>
          <w:sz w:val="22"/>
          <w:szCs w:val="22"/>
          <w:lang w:val="ru-RU"/>
        </w:rPr>
        <w:t xml:space="preserve"> (словима:</w:t>
      </w:r>
      <w:r w:rsidRPr="00417654">
        <w:rPr>
          <w:rFonts w:ascii="Arial" w:hAnsi="Arial" w:cs="Arial"/>
          <w:sz w:val="22"/>
          <w:szCs w:val="22"/>
        </w:rPr>
        <w:t>деведесет</w:t>
      </w:r>
      <w:r w:rsidRPr="00417654">
        <w:rPr>
          <w:rFonts w:ascii="Arial" w:hAnsi="Arial" w:cs="Arial"/>
          <w:sz w:val="22"/>
          <w:szCs w:val="22"/>
          <w:lang w:val="ru-RU"/>
        </w:rPr>
        <w:t>) дана од дана отварања понуда.</w:t>
      </w:r>
    </w:p>
    <w:p w14:paraId="150C6532" w14:textId="43D041E4" w:rsidR="001B4091" w:rsidRPr="00417654" w:rsidRDefault="00DC07AC">
      <w:pPr>
        <w:pStyle w:val="Standard"/>
        <w:spacing w:before="0"/>
        <w:rPr>
          <w:rFonts w:ascii="Arial" w:hAnsi="Arial" w:cs="Arial"/>
          <w:sz w:val="22"/>
          <w:szCs w:val="22"/>
        </w:rPr>
      </w:pPr>
      <w:r w:rsidRPr="00417654">
        <w:rPr>
          <w:rFonts w:ascii="Arial" w:hAnsi="Arial" w:cs="Arial"/>
          <w:sz w:val="22"/>
          <w:szCs w:val="22"/>
        </w:rPr>
        <w:t xml:space="preserve">У случају да </w:t>
      </w:r>
      <w:r w:rsidR="00D313EB" w:rsidRPr="00417654">
        <w:rPr>
          <w:rFonts w:ascii="Arial" w:hAnsi="Arial" w:cs="Arial"/>
          <w:sz w:val="22"/>
          <w:szCs w:val="22"/>
          <w:lang w:val="sr-Cyrl-RS"/>
        </w:rPr>
        <w:t>П</w:t>
      </w:r>
      <w:r w:rsidRPr="00417654">
        <w:rPr>
          <w:rFonts w:ascii="Arial" w:hAnsi="Arial" w:cs="Arial"/>
          <w:sz w:val="22"/>
          <w:szCs w:val="22"/>
        </w:rPr>
        <w:t>онуђач наведе краћи рок важења понуде, понуда ће бити одбијена, као неприхватљива.</w:t>
      </w:r>
    </w:p>
    <w:p w14:paraId="0EB11A8A" w14:textId="77777777" w:rsidR="00D11B0F" w:rsidRPr="001E21B9" w:rsidRDefault="00D11B0F" w:rsidP="00D11B0F">
      <w:pPr>
        <w:pStyle w:val="Standard"/>
        <w:spacing w:before="0"/>
        <w:rPr>
          <w:rFonts w:ascii="Arial" w:hAnsi="Arial" w:cs="Arial"/>
          <w:sz w:val="16"/>
          <w:szCs w:val="22"/>
        </w:rPr>
      </w:pPr>
    </w:p>
    <w:p w14:paraId="3B53E5D1" w14:textId="3F67A14C" w:rsidR="00D11B0F" w:rsidRPr="008B76B2" w:rsidRDefault="00D11B0F" w:rsidP="00D61567">
      <w:pPr>
        <w:pStyle w:val="KDPodnaslov2"/>
        <w:numPr>
          <w:ilvl w:val="1"/>
          <w:numId w:val="56"/>
        </w:numPr>
        <w:spacing w:before="0"/>
        <w:jc w:val="both"/>
        <w:outlineLvl w:val="9"/>
        <w:rPr>
          <w:rFonts w:ascii="Arial" w:hAnsi="Arial" w:cs="Arial"/>
          <w:sz w:val="22"/>
          <w:szCs w:val="22"/>
        </w:rPr>
      </w:pPr>
      <w:bookmarkStart w:id="220" w:name="_Toc441651593"/>
      <w:bookmarkStart w:id="221" w:name="_Toc442559904"/>
      <w:r w:rsidRPr="008B76B2">
        <w:rPr>
          <w:rFonts w:ascii="Arial" w:hAnsi="Arial" w:cs="Arial"/>
          <w:sz w:val="22"/>
          <w:szCs w:val="22"/>
        </w:rPr>
        <w:t>Средства финансијског обезбеђења</w:t>
      </w:r>
      <w:bookmarkEnd w:id="220"/>
      <w:bookmarkEnd w:id="221"/>
    </w:p>
    <w:p w14:paraId="1CA459EC" w14:textId="77777777" w:rsidR="00D11B0F" w:rsidRPr="007D126F" w:rsidRDefault="00D11B0F" w:rsidP="00D11B0F">
      <w:pPr>
        <w:pStyle w:val="KDParagraf"/>
        <w:spacing w:before="0"/>
        <w:rPr>
          <w:rFonts w:ascii="Arial" w:hAnsi="Arial" w:cs="Arial"/>
          <w:sz w:val="22"/>
          <w:szCs w:val="22"/>
        </w:rPr>
      </w:pPr>
      <w:r w:rsidRPr="007D126F">
        <w:rPr>
          <w:rFonts w:ascii="Arial" w:hAnsi="Arial" w:cs="Arial"/>
          <w:bCs/>
          <w:sz w:val="22"/>
          <w:szCs w:val="22"/>
        </w:rPr>
        <w:t xml:space="preserve">Наручилац користи право да захтева средства финансијског обезбеђења (у даљем тексу СФО) </w:t>
      </w:r>
      <w:r w:rsidRPr="007D126F">
        <w:rPr>
          <w:rFonts w:ascii="Arial" w:hAnsi="Arial" w:cs="Arial"/>
          <w:sz w:val="22"/>
          <w:szCs w:val="22"/>
        </w:rPr>
        <w:t xml:space="preserve">којим </w:t>
      </w:r>
      <w:r w:rsidRPr="007D126F">
        <w:rPr>
          <w:rFonts w:ascii="Arial" w:hAnsi="Arial" w:cs="Arial"/>
          <w:sz w:val="22"/>
          <w:szCs w:val="22"/>
          <w:lang w:val="sr-Cyrl-RS"/>
        </w:rPr>
        <w:t>П</w:t>
      </w:r>
      <w:r w:rsidRPr="007D126F">
        <w:rPr>
          <w:rFonts w:ascii="Arial" w:hAnsi="Arial" w:cs="Arial"/>
          <w:sz w:val="22"/>
          <w:szCs w:val="22"/>
        </w:rPr>
        <w:t xml:space="preserve">онуђачи обезбеђују испуњење својих обавеза у отвореном поступку јавне набавке (достављају се уз понуду), као и испуњење својих уговорних обавеза (достављају се по закључењу </w:t>
      </w:r>
      <w:r w:rsidRPr="007D126F">
        <w:rPr>
          <w:rFonts w:ascii="Arial" w:hAnsi="Arial" w:cs="Arial"/>
          <w:sz w:val="22"/>
          <w:szCs w:val="22"/>
          <w:lang w:val="sr-Cyrl-RS"/>
        </w:rPr>
        <w:t>У</w:t>
      </w:r>
      <w:r w:rsidRPr="007D126F">
        <w:rPr>
          <w:rFonts w:ascii="Arial" w:hAnsi="Arial" w:cs="Arial"/>
          <w:sz w:val="22"/>
          <w:szCs w:val="22"/>
        </w:rPr>
        <w:t>говора или по извршењу).</w:t>
      </w:r>
    </w:p>
    <w:p w14:paraId="681A61CA" w14:textId="77777777" w:rsidR="00D11B0F" w:rsidRPr="001E21B9" w:rsidRDefault="00D11B0F" w:rsidP="00D11B0F">
      <w:pPr>
        <w:pStyle w:val="KDParagraf"/>
        <w:spacing w:before="0"/>
        <w:rPr>
          <w:rFonts w:ascii="Arial" w:hAnsi="Arial" w:cs="Arial"/>
          <w:sz w:val="16"/>
          <w:szCs w:val="22"/>
        </w:rPr>
      </w:pPr>
    </w:p>
    <w:p w14:paraId="57265EEB" w14:textId="77777777" w:rsidR="00D11B0F" w:rsidRPr="007D126F" w:rsidRDefault="00D11B0F" w:rsidP="00D11B0F">
      <w:pPr>
        <w:pStyle w:val="Standard"/>
        <w:spacing w:before="0"/>
        <w:rPr>
          <w:rFonts w:ascii="Arial" w:hAnsi="Arial" w:cs="Arial"/>
          <w:sz w:val="22"/>
          <w:szCs w:val="22"/>
        </w:rPr>
      </w:pPr>
      <w:r w:rsidRPr="007D126F">
        <w:rPr>
          <w:rFonts w:ascii="Arial" w:eastAsia="TimesNewRomanPSMT" w:hAnsi="Arial" w:cs="Arial"/>
          <w:bCs/>
          <w:iCs/>
          <w:sz w:val="22"/>
          <w:szCs w:val="22"/>
        </w:rPr>
        <w:t xml:space="preserve">Сви трошкови око прибављања средстава обезбеђења падају на терет </w:t>
      </w:r>
      <w:r w:rsidRPr="007D126F">
        <w:rPr>
          <w:rFonts w:ascii="Arial" w:eastAsia="TimesNewRomanPSMT" w:hAnsi="Arial" w:cs="Arial"/>
          <w:bCs/>
          <w:iCs/>
          <w:sz w:val="22"/>
          <w:szCs w:val="22"/>
          <w:lang w:val="sr-Cyrl-RS"/>
        </w:rPr>
        <w:t>П</w:t>
      </w:r>
      <w:r w:rsidRPr="007D126F">
        <w:rPr>
          <w:rFonts w:ascii="Arial" w:eastAsia="TimesNewRomanPSMT" w:hAnsi="Arial" w:cs="Arial"/>
          <w:bCs/>
          <w:iCs/>
          <w:sz w:val="22"/>
          <w:szCs w:val="22"/>
        </w:rPr>
        <w:t>онуђача, а и исти могу бити наведени у Обрасцу трошкова припреме понуде.</w:t>
      </w:r>
    </w:p>
    <w:p w14:paraId="761443B8" w14:textId="77777777" w:rsidR="00D11B0F" w:rsidRPr="001E21B9" w:rsidRDefault="00D11B0F" w:rsidP="00D11B0F">
      <w:pPr>
        <w:pStyle w:val="Standard"/>
        <w:spacing w:before="0"/>
        <w:rPr>
          <w:rFonts w:ascii="Arial" w:eastAsia="TimesNewRomanPSMT" w:hAnsi="Arial" w:cs="Arial"/>
          <w:bCs/>
          <w:iCs/>
          <w:sz w:val="16"/>
          <w:szCs w:val="22"/>
        </w:rPr>
      </w:pPr>
    </w:p>
    <w:p w14:paraId="0276EEB2" w14:textId="77777777" w:rsidR="00D11B0F" w:rsidRPr="007D126F" w:rsidRDefault="00D11B0F" w:rsidP="00D11B0F">
      <w:pPr>
        <w:pStyle w:val="Standard"/>
        <w:spacing w:before="0"/>
        <w:rPr>
          <w:rFonts w:ascii="Arial" w:hAnsi="Arial" w:cs="Arial"/>
          <w:sz w:val="22"/>
          <w:szCs w:val="22"/>
        </w:rPr>
      </w:pPr>
      <w:r w:rsidRPr="007D126F">
        <w:rPr>
          <w:rFonts w:ascii="Arial" w:eastAsia="TimesNewRomanPSMT" w:hAnsi="Arial" w:cs="Arial"/>
          <w:bCs/>
          <w:iCs/>
          <w:sz w:val="22"/>
          <w:szCs w:val="22"/>
        </w:rPr>
        <w:t xml:space="preserve">Члан групе </w:t>
      </w:r>
      <w:r w:rsidRPr="007D126F">
        <w:rPr>
          <w:rFonts w:ascii="Arial" w:eastAsia="TimesNewRomanPSMT" w:hAnsi="Arial" w:cs="Arial"/>
          <w:bCs/>
          <w:iCs/>
          <w:sz w:val="22"/>
          <w:szCs w:val="22"/>
          <w:lang w:val="sr-Cyrl-RS"/>
        </w:rPr>
        <w:t>П</w:t>
      </w:r>
      <w:r w:rsidRPr="007D126F">
        <w:rPr>
          <w:rFonts w:ascii="Arial" w:eastAsia="TimesNewRomanPSMT" w:hAnsi="Arial" w:cs="Arial"/>
          <w:bCs/>
          <w:iCs/>
          <w:sz w:val="22"/>
          <w:szCs w:val="22"/>
        </w:rPr>
        <w:t>онуђача може бити налогодавац СФО.</w:t>
      </w:r>
    </w:p>
    <w:p w14:paraId="27AFD817" w14:textId="77777777" w:rsidR="00D11B0F" w:rsidRPr="007D126F" w:rsidRDefault="00D11B0F" w:rsidP="00D11B0F">
      <w:pPr>
        <w:pStyle w:val="Standard"/>
        <w:spacing w:before="0"/>
        <w:rPr>
          <w:rFonts w:ascii="Arial" w:hAnsi="Arial" w:cs="Arial"/>
          <w:sz w:val="22"/>
          <w:szCs w:val="22"/>
        </w:rPr>
      </w:pPr>
      <w:r w:rsidRPr="007D126F">
        <w:rPr>
          <w:rFonts w:ascii="Arial" w:eastAsia="TimesNewRomanPSMT" w:hAnsi="Arial" w:cs="Arial"/>
          <w:bCs/>
          <w:iCs/>
          <w:sz w:val="22"/>
          <w:szCs w:val="22"/>
        </w:rPr>
        <w:t>СФО морају да буду у валути у којој је и понуда.</w:t>
      </w:r>
    </w:p>
    <w:p w14:paraId="2001B164" w14:textId="77777777" w:rsidR="00D11B0F" w:rsidRPr="001E21B9" w:rsidRDefault="00D11B0F" w:rsidP="00D11B0F">
      <w:pPr>
        <w:pStyle w:val="Standard"/>
        <w:spacing w:before="0"/>
        <w:rPr>
          <w:rFonts w:ascii="Arial" w:eastAsia="TimesNewRomanPSMT" w:hAnsi="Arial" w:cs="Arial"/>
          <w:bCs/>
          <w:iCs/>
          <w:sz w:val="14"/>
          <w:szCs w:val="22"/>
        </w:rPr>
      </w:pPr>
    </w:p>
    <w:p w14:paraId="7BFF1B4C" w14:textId="77777777" w:rsidR="00D11B0F" w:rsidRPr="007D126F" w:rsidRDefault="00D11B0F" w:rsidP="00D11B0F">
      <w:pPr>
        <w:pStyle w:val="Standard"/>
        <w:spacing w:before="0"/>
        <w:rPr>
          <w:rFonts w:ascii="Arial" w:eastAsia="TimesNewRomanPSMT" w:hAnsi="Arial" w:cs="Arial"/>
          <w:bCs/>
          <w:iCs/>
          <w:color w:val="00B0F0"/>
          <w:sz w:val="22"/>
          <w:szCs w:val="22"/>
          <w:lang w:val="sr-Cyrl-RS"/>
        </w:rPr>
      </w:pPr>
      <w:r w:rsidRPr="007D126F">
        <w:rPr>
          <w:rFonts w:ascii="Arial" w:eastAsia="TimesNewRomanPSMT" w:hAnsi="Arial" w:cs="Arial"/>
          <w:bCs/>
          <w:iCs/>
          <w:sz w:val="22"/>
          <w:szCs w:val="22"/>
        </w:rPr>
        <w:t>Ако се за време трајања Уговора промене рокови за извршење уговорне обавезе, важност СФО мора се продужити</w:t>
      </w:r>
      <w:r w:rsidRPr="007D126F">
        <w:rPr>
          <w:rFonts w:ascii="Arial" w:eastAsia="TimesNewRomanPSMT" w:hAnsi="Arial" w:cs="Arial"/>
          <w:bCs/>
          <w:iCs/>
          <w:color w:val="00B0F0"/>
          <w:sz w:val="22"/>
          <w:szCs w:val="22"/>
        </w:rPr>
        <w:t>.</w:t>
      </w:r>
      <w:r w:rsidRPr="007D126F">
        <w:rPr>
          <w:rFonts w:ascii="Arial" w:eastAsia="TimesNewRomanPSMT" w:hAnsi="Arial" w:cs="Arial"/>
          <w:bCs/>
          <w:iCs/>
          <w:color w:val="00B0F0"/>
          <w:sz w:val="22"/>
          <w:szCs w:val="22"/>
          <w:lang w:val="sr-Cyrl-RS"/>
        </w:rPr>
        <w:t xml:space="preserve">   </w:t>
      </w:r>
    </w:p>
    <w:p w14:paraId="04C727E0" w14:textId="77777777" w:rsidR="00D11B0F" w:rsidRPr="001E21B9" w:rsidRDefault="00D11B0F" w:rsidP="00D11B0F">
      <w:pPr>
        <w:pStyle w:val="ListParagraph"/>
        <w:spacing w:after="0" w:line="240" w:lineRule="auto"/>
        <w:ind w:left="0"/>
        <w:rPr>
          <w:rFonts w:ascii="Arial" w:hAnsi="Arial" w:cs="Arial"/>
          <w:b/>
          <w:sz w:val="16"/>
          <w:szCs w:val="22"/>
          <w:u w:val="single"/>
        </w:rPr>
      </w:pPr>
    </w:p>
    <w:p w14:paraId="67517A30" w14:textId="77777777" w:rsidR="00D11B0F" w:rsidRPr="007D126F" w:rsidRDefault="00D11B0F" w:rsidP="00D11B0F">
      <w:pPr>
        <w:pStyle w:val="Standard"/>
        <w:spacing w:before="0"/>
        <w:rPr>
          <w:rFonts w:ascii="Arial" w:hAnsi="Arial" w:cs="Arial"/>
          <w:sz w:val="22"/>
          <w:szCs w:val="22"/>
        </w:rPr>
      </w:pPr>
      <w:r w:rsidRPr="007D126F">
        <w:rPr>
          <w:rFonts w:ascii="Arial" w:hAnsi="Arial" w:cs="Arial"/>
          <w:sz w:val="22"/>
          <w:szCs w:val="22"/>
          <w:lang w:val="ru-RU"/>
        </w:rPr>
        <w:t>Понуђач је дужан да достави следећа средства финансијског обезбеђења:</w:t>
      </w:r>
    </w:p>
    <w:p w14:paraId="28C56E99" w14:textId="77777777" w:rsidR="00D11B0F" w:rsidRPr="007D126F" w:rsidRDefault="00D11B0F" w:rsidP="00D11B0F">
      <w:pPr>
        <w:pStyle w:val="ListParagraph"/>
        <w:spacing w:after="0" w:line="240" w:lineRule="auto"/>
        <w:ind w:left="0"/>
        <w:rPr>
          <w:rFonts w:ascii="Arial" w:hAnsi="Arial" w:cs="Arial"/>
          <w:b/>
          <w:sz w:val="22"/>
          <w:szCs w:val="22"/>
          <w:u w:val="single"/>
        </w:rPr>
      </w:pPr>
    </w:p>
    <w:p w14:paraId="3930AAEA" w14:textId="77777777" w:rsidR="00D11B0F" w:rsidRPr="002A4522" w:rsidRDefault="00D11B0F" w:rsidP="00D11B0F">
      <w:pPr>
        <w:pStyle w:val="ListParagraph"/>
        <w:spacing w:after="0" w:line="240" w:lineRule="auto"/>
        <w:ind w:left="0"/>
        <w:rPr>
          <w:rFonts w:ascii="Arial" w:hAnsi="Arial" w:cs="Arial"/>
          <w:b/>
          <w:color w:val="auto"/>
          <w:sz w:val="22"/>
          <w:szCs w:val="22"/>
          <w:u w:val="single"/>
        </w:rPr>
      </w:pPr>
      <w:r w:rsidRPr="002A4522">
        <w:rPr>
          <w:rFonts w:ascii="Arial" w:hAnsi="Arial" w:cs="Arial"/>
          <w:b/>
          <w:color w:val="auto"/>
          <w:sz w:val="22"/>
          <w:szCs w:val="22"/>
          <w:u w:val="single"/>
        </w:rPr>
        <w:t>У понуди:</w:t>
      </w:r>
    </w:p>
    <w:p w14:paraId="1B19A9DA" w14:textId="77777777" w:rsidR="00D11B0F" w:rsidRPr="002A4522" w:rsidRDefault="00D11B0F" w:rsidP="00D11B0F">
      <w:pPr>
        <w:pStyle w:val="ListParagraph"/>
        <w:spacing w:after="0" w:line="240" w:lineRule="auto"/>
        <w:ind w:left="0"/>
        <w:rPr>
          <w:rFonts w:ascii="Arial" w:hAnsi="Arial" w:cs="Arial"/>
          <w:b/>
          <w:color w:val="auto"/>
          <w:sz w:val="10"/>
          <w:szCs w:val="22"/>
          <w:u w:val="single"/>
        </w:rPr>
      </w:pPr>
    </w:p>
    <w:p w14:paraId="4295D7AD" w14:textId="77777777" w:rsidR="00D11B0F" w:rsidRPr="002A4522" w:rsidRDefault="00D11B0F" w:rsidP="00D11B0F">
      <w:pPr>
        <w:keepNext/>
        <w:tabs>
          <w:tab w:val="left" w:pos="851"/>
        </w:tabs>
        <w:autoSpaceDE w:val="0"/>
        <w:jc w:val="both"/>
        <w:textAlignment w:val="auto"/>
        <w:rPr>
          <w:rFonts w:cs="Arial"/>
          <w:b/>
          <w:kern w:val="0"/>
          <w:sz w:val="22"/>
          <w:szCs w:val="22"/>
          <w:lang w:val="sr-Cyrl-RS"/>
        </w:rPr>
      </w:pPr>
      <w:bookmarkStart w:id="222" w:name="_Toc441651595"/>
      <w:bookmarkStart w:id="223" w:name="_Toc442559906"/>
      <w:r w:rsidRPr="002A4522">
        <w:rPr>
          <w:rFonts w:cs="Arial"/>
          <w:b/>
          <w:kern w:val="0"/>
          <w:sz w:val="22"/>
          <w:szCs w:val="22"/>
        </w:rPr>
        <w:t>Меница за озбиљност понуде</w:t>
      </w:r>
      <w:bookmarkEnd w:id="222"/>
      <w:bookmarkEnd w:id="223"/>
      <w:r w:rsidRPr="002A4522">
        <w:rPr>
          <w:rFonts w:cs="Arial"/>
          <w:b/>
          <w:kern w:val="0"/>
          <w:sz w:val="22"/>
          <w:szCs w:val="22"/>
          <w:lang w:val="sr-Cyrl-RS"/>
        </w:rPr>
        <w:t xml:space="preserve"> </w:t>
      </w:r>
    </w:p>
    <w:p w14:paraId="097FECA1" w14:textId="77777777" w:rsidR="00D11B0F" w:rsidRPr="002A4522" w:rsidRDefault="00D11B0F" w:rsidP="00D11B0F">
      <w:pPr>
        <w:suppressAutoHyphens w:val="0"/>
        <w:autoSpaceDE w:val="0"/>
        <w:jc w:val="both"/>
        <w:textAlignment w:val="auto"/>
        <w:rPr>
          <w:rFonts w:cs="Arial"/>
          <w:kern w:val="0"/>
          <w:sz w:val="22"/>
          <w:szCs w:val="22"/>
          <w:lang w:val="sr-Cyrl-RS"/>
        </w:rPr>
      </w:pPr>
      <w:r w:rsidRPr="002A4522">
        <w:rPr>
          <w:rFonts w:cs="Arial"/>
          <w:kern w:val="0"/>
          <w:sz w:val="22"/>
          <w:szCs w:val="22"/>
        </w:rPr>
        <w:t>Понуђач је обавезан да уз понуду Наручиоцу достави:</w:t>
      </w:r>
      <w:r w:rsidRPr="002A4522">
        <w:rPr>
          <w:rFonts w:cs="Arial"/>
          <w:kern w:val="0"/>
          <w:sz w:val="22"/>
          <w:szCs w:val="22"/>
          <w:lang w:val="sr-Cyrl-RS"/>
        </w:rPr>
        <w:t xml:space="preserve">  </w:t>
      </w:r>
    </w:p>
    <w:p w14:paraId="0BA59BBB" w14:textId="77777777" w:rsidR="00D11B0F" w:rsidRPr="002A4522" w:rsidRDefault="00D11B0F" w:rsidP="00D61567">
      <w:pPr>
        <w:numPr>
          <w:ilvl w:val="0"/>
          <w:numId w:val="55"/>
        </w:numPr>
        <w:suppressAutoHyphens w:val="0"/>
        <w:autoSpaceDE w:val="0"/>
        <w:jc w:val="both"/>
        <w:textAlignment w:val="auto"/>
        <w:rPr>
          <w:rFonts w:cs="Arial"/>
          <w:kern w:val="0"/>
          <w:sz w:val="22"/>
          <w:szCs w:val="22"/>
        </w:rPr>
      </w:pPr>
      <w:r w:rsidRPr="002A4522">
        <w:rPr>
          <w:rFonts w:cs="Arial"/>
          <w:b/>
          <w:kern w:val="0"/>
          <w:sz w:val="22"/>
          <w:szCs w:val="22"/>
        </w:rPr>
        <w:t>бланко сопствену меницу</w:t>
      </w:r>
      <w:r w:rsidRPr="002A4522">
        <w:rPr>
          <w:rFonts w:cs="Arial"/>
          <w:kern w:val="0"/>
          <w:sz w:val="22"/>
          <w:szCs w:val="22"/>
        </w:rPr>
        <w:t xml:space="preserve"> за озбиљност понуде која је:</w:t>
      </w:r>
    </w:p>
    <w:p w14:paraId="6B541419" w14:textId="0D352B7A" w:rsidR="00D11B0F" w:rsidRPr="002A4522" w:rsidRDefault="0072551A" w:rsidP="00580FF3">
      <w:pPr>
        <w:numPr>
          <w:ilvl w:val="0"/>
          <w:numId w:val="68"/>
        </w:numPr>
        <w:suppressAutoHyphens w:val="0"/>
        <w:autoSpaceDE w:val="0"/>
        <w:jc w:val="both"/>
        <w:textAlignment w:val="auto"/>
        <w:rPr>
          <w:rFonts w:cs="Arial"/>
          <w:kern w:val="0"/>
          <w:sz w:val="22"/>
          <w:szCs w:val="22"/>
        </w:rPr>
      </w:pPr>
      <w:r w:rsidRPr="002A4522">
        <w:rPr>
          <w:rFonts w:cs="Arial"/>
          <w:kern w:val="0"/>
          <w:sz w:val="22"/>
          <w:szCs w:val="22"/>
        </w:rPr>
        <w:t xml:space="preserve">издата и </w:t>
      </w:r>
      <w:r w:rsidR="00D11B0F" w:rsidRPr="002A4522">
        <w:rPr>
          <w:rFonts w:cs="Arial"/>
          <w:kern w:val="0"/>
          <w:sz w:val="22"/>
          <w:szCs w:val="22"/>
        </w:rPr>
        <w:t xml:space="preserve">потписана од стране законског заступника или лица по овлашћењу законског заступника и </w:t>
      </w:r>
      <w:r w:rsidR="00D11B0F" w:rsidRPr="002A4522">
        <w:rPr>
          <w:rFonts w:cs="Arial"/>
          <w:kern w:val="0"/>
          <w:sz w:val="22"/>
          <w:szCs w:val="22"/>
          <w:lang w:val="sr-Cyrl-RS"/>
        </w:rPr>
        <w:t>оверена службеним печатом</w:t>
      </w:r>
      <w:r w:rsidR="00C94E35" w:rsidRPr="002A4522">
        <w:rPr>
          <w:rFonts w:cs="Arial"/>
          <w:kern w:val="0"/>
          <w:sz w:val="22"/>
          <w:szCs w:val="22"/>
          <w:lang w:val="sr-Cyrl-RS"/>
        </w:rPr>
        <w:t xml:space="preserve"> </w:t>
      </w:r>
      <w:r w:rsidR="00D11B0F" w:rsidRPr="002A4522">
        <w:rPr>
          <w:rFonts w:cs="Arial"/>
          <w:kern w:val="0"/>
          <w:sz w:val="22"/>
          <w:szCs w:val="22"/>
        </w:rPr>
        <w:t>на начин који прописује Закон о меници (“Сл. Лист ФНРЈ” бр. 104/46, “Сл. Лист СФРЈ” бр. 16/65, 54/70 и 57/89 и “Сл. Лист СРЈ” бр. 46/96, Сл. Лист СЦГ бр. 01/03 Уст. Повеља)</w:t>
      </w:r>
    </w:p>
    <w:p w14:paraId="5F21A49D" w14:textId="6548EC73" w:rsidR="00580FF3" w:rsidRPr="002A4522" w:rsidRDefault="00D11B0F" w:rsidP="00580FF3">
      <w:pPr>
        <w:widowControl/>
        <w:numPr>
          <w:ilvl w:val="0"/>
          <w:numId w:val="68"/>
        </w:numPr>
        <w:suppressAutoHyphens w:val="0"/>
        <w:jc w:val="both"/>
        <w:textAlignment w:val="auto"/>
        <w:rPr>
          <w:rFonts w:cs="Arial"/>
          <w:kern w:val="0"/>
          <w:sz w:val="22"/>
          <w:szCs w:val="22"/>
        </w:rPr>
      </w:pPr>
      <w:r w:rsidRPr="002A4522">
        <w:rPr>
          <w:rFonts w:cs="Arial"/>
          <w:sz w:val="22"/>
          <w:szCs w:val="22"/>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w:t>
      </w:r>
      <w:r w:rsidR="00580FF3" w:rsidRPr="002A4522">
        <w:rPr>
          <w:rFonts w:cs="Arial"/>
          <w:sz w:val="22"/>
          <w:szCs w:val="22"/>
        </w:rPr>
        <w:t>а и овлашћења („Сл. Гласник РС“</w:t>
      </w:r>
      <w:r w:rsidRPr="002A4522">
        <w:rPr>
          <w:rFonts w:cs="Arial"/>
          <w:sz w:val="22"/>
          <w:szCs w:val="22"/>
        </w:rPr>
        <w:t xml:space="preserve">бр. 56/11 и 80/15) и то документује овереним захтевом пословној банци да региструје меницу </w:t>
      </w:r>
      <w:r w:rsidR="009926C8" w:rsidRPr="002A4522">
        <w:rPr>
          <w:rFonts w:cs="Arial"/>
          <w:sz w:val="22"/>
          <w:szCs w:val="22"/>
        </w:rPr>
        <w:t>са одређеним серијским бројем,</w:t>
      </w:r>
      <w:r w:rsidR="00580FF3" w:rsidRPr="002A4522">
        <w:rPr>
          <w:rFonts w:cs="Arial"/>
          <w:kern w:val="0"/>
          <w:sz w:val="22"/>
          <w:szCs w:val="22"/>
        </w:rPr>
        <w:t xml:space="preserve"> основ на основу кога се издаје меница и менично овлашћење (број ЈН) и износ из основа (тачка 4. став 2. Одлуке).</w:t>
      </w:r>
    </w:p>
    <w:p w14:paraId="2B443369" w14:textId="3FA2AF08" w:rsidR="00D11B0F" w:rsidRPr="002A4522" w:rsidRDefault="00D11B0F" w:rsidP="00387B46">
      <w:pPr>
        <w:pStyle w:val="ListParagraph"/>
        <w:widowControl/>
        <w:numPr>
          <w:ilvl w:val="0"/>
          <w:numId w:val="55"/>
        </w:numPr>
        <w:suppressAutoHyphens w:val="0"/>
        <w:spacing w:after="0" w:line="240" w:lineRule="auto"/>
        <w:ind w:left="426" w:firstLine="0"/>
        <w:rPr>
          <w:rFonts w:ascii="Arial" w:hAnsi="Arial" w:cs="Arial"/>
          <w:color w:val="auto"/>
          <w:sz w:val="22"/>
          <w:szCs w:val="22"/>
          <w:lang w:val="sr-Cyrl-RS"/>
        </w:rPr>
      </w:pPr>
      <w:r w:rsidRPr="002A4522">
        <w:rPr>
          <w:rFonts w:ascii="Arial" w:hAnsi="Arial" w:cs="Arial"/>
          <w:b/>
          <w:color w:val="auto"/>
          <w:sz w:val="22"/>
          <w:szCs w:val="22"/>
        </w:rPr>
        <w:t>Менично писмо</w:t>
      </w:r>
      <w:r w:rsidRPr="002A4522">
        <w:rPr>
          <w:rFonts w:ascii="Arial" w:hAnsi="Arial" w:cs="Arial"/>
          <w:color w:val="auto"/>
          <w:sz w:val="22"/>
          <w:szCs w:val="22"/>
        </w:rPr>
        <w:t xml:space="preserve"> – овлашћење којим </w:t>
      </w:r>
      <w:r w:rsidRPr="002A4522">
        <w:rPr>
          <w:rFonts w:ascii="Arial" w:hAnsi="Arial" w:cs="Arial"/>
          <w:color w:val="auto"/>
          <w:sz w:val="22"/>
          <w:szCs w:val="22"/>
          <w:lang w:val="sr-Cyrl-RS"/>
        </w:rPr>
        <w:t>П</w:t>
      </w:r>
      <w:r w:rsidRPr="002A4522">
        <w:rPr>
          <w:rFonts w:ascii="Arial" w:hAnsi="Arial" w:cs="Arial"/>
          <w:color w:val="auto"/>
          <w:sz w:val="22"/>
          <w:szCs w:val="22"/>
        </w:rPr>
        <w:t xml:space="preserve">онуђач овлашћује </w:t>
      </w:r>
      <w:r w:rsidRPr="002A4522">
        <w:rPr>
          <w:rFonts w:ascii="Arial" w:hAnsi="Arial" w:cs="Arial"/>
          <w:color w:val="auto"/>
          <w:sz w:val="22"/>
          <w:szCs w:val="22"/>
          <w:lang w:val="sr-Cyrl-RS"/>
        </w:rPr>
        <w:t>Н</w:t>
      </w:r>
      <w:r w:rsidRPr="002A4522">
        <w:rPr>
          <w:rFonts w:ascii="Arial" w:hAnsi="Arial" w:cs="Arial"/>
          <w:color w:val="auto"/>
          <w:sz w:val="22"/>
          <w:szCs w:val="22"/>
        </w:rPr>
        <w:t xml:space="preserve">аручиоца да може наплатити меницу </w:t>
      </w:r>
      <w:r w:rsidRPr="002A4522">
        <w:rPr>
          <w:rFonts w:ascii="Arial" w:hAnsi="Arial" w:cs="Arial"/>
          <w:color w:val="auto"/>
          <w:sz w:val="22"/>
          <w:szCs w:val="22"/>
          <w:lang w:val="sr-Cyrl-RS"/>
        </w:rPr>
        <w:t>на први позив, безусловно, неопозиво, вансудски</w:t>
      </w:r>
      <w:r w:rsidR="002219B7" w:rsidRPr="002A4522">
        <w:rPr>
          <w:rFonts w:ascii="Arial" w:hAnsi="Arial" w:cs="Arial"/>
          <w:color w:val="auto"/>
          <w:sz w:val="22"/>
          <w:szCs w:val="22"/>
          <w:lang w:val="sr-Cyrl-RS"/>
        </w:rPr>
        <w:t>, без протеста и</w:t>
      </w:r>
      <w:r w:rsidRPr="002A4522">
        <w:rPr>
          <w:rFonts w:ascii="Arial" w:hAnsi="Arial" w:cs="Arial"/>
          <w:color w:val="auto"/>
          <w:sz w:val="22"/>
          <w:szCs w:val="22"/>
          <w:lang w:val="sr-Cyrl-RS"/>
        </w:rPr>
        <w:t xml:space="preserve"> и без трошкова, </w:t>
      </w:r>
      <w:r w:rsidRPr="002A4522">
        <w:rPr>
          <w:rFonts w:ascii="Arial" w:hAnsi="Arial" w:cs="Arial"/>
          <w:color w:val="auto"/>
          <w:sz w:val="22"/>
          <w:szCs w:val="22"/>
        </w:rPr>
        <w:t>на</w:t>
      </w:r>
      <w:r w:rsidRPr="002A4522">
        <w:rPr>
          <w:rFonts w:ascii="Arial" w:hAnsi="Arial" w:cs="Arial"/>
          <w:color w:val="auto"/>
          <w:sz w:val="22"/>
          <w:szCs w:val="22"/>
          <w:lang w:val="sr-Cyrl-RS"/>
        </w:rPr>
        <w:t xml:space="preserve"> </w:t>
      </w:r>
      <w:r w:rsidRPr="002A4522">
        <w:rPr>
          <w:rFonts w:ascii="Arial" w:hAnsi="Arial" w:cs="Arial"/>
          <w:color w:val="auto"/>
          <w:sz w:val="22"/>
          <w:szCs w:val="22"/>
        </w:rPr>
        <w:t>износ</w:t>
      </w:r>
      <w:r w:rsidRPr="002A4522">
        <w:rPr>
          <w:rFonts w:ascii="Arial" w:hAnsi="Arial" w:cs="Arial"/>
          <w:color w:val="auto"/>
          <w:sz w:val="22"/>
          <w:szCs w:val="22"/>
          <w:lang w:val="sr-Cyrl-RS"/>
        </w:rPr>
        <w:t xml:space="preserve"> </w:t>
      </w:r>
      <w:r w:rsidRPr="002A4522">
        <w:rPr>
          <w:rFonts w:ascii="Arial" w:hAnsi="Arial" w:cs="Arial"/>
          <w:color w:val="auto"/>
          <w:sz w:val="22"/>
          <w:szCs w:val="22"/>
        </w:rPr>
        <w:t>од</w:t>
      </w:r>
      <w:r w:rsidRPr="002A4522">
        <w:rPr>
          <w:rFonts w:ascii="Arial" w:hAnsi="Arial" w:cs="Arial"/>
          <w:color w:val="auto"/>
          <w:sz w:val="22"/>
          <w:szCs w:val="22"/>
          <w:lang w:val="sr-Cyrl-RS"/>
        </w:rPr>
        <w:t xml:space="preserve"> </w:t>
      </w:r>
      <w:r w:rsidR="00487E17" w:rsidRPr="002A4522">
        <w:rPr>
          <w:rFonts w:ascii="Arial" w:hAnsi="Arial" w:cs="Arial"/>
          <w:bCs/>
          <w:color w:val="auto"/>
          <w:sz w:val="22"/>
          <w:szCs w:val="22"/>
          <w:lang w:val="sr-Cyrl-RS"/>
        </w:rPr>
        <w:t>20</w:t>
      </w:r>
      <w:r w:rsidR="00FE1B98" w:rsidRPr="002A4522">
        <w:rPr>
          <w:rFonts w:ascii="Arial" w:hAnsi="Arial" w:cs="Arial"/>
          <w:bCs/>
          <w:color w:val="auto"/>
          <w:sz w:val="22"/>
          <w:szCs w:val="22"/>
          <w:lang w:val="sr-Cyrl-RS"/>
        </w:rPr>
        <w:t>0</w:t>
      </w:r>
      <w:r w:rsidRPr="002A4522">
        <w:rPr>
          <w:rFonts w:ascii="Arial" w:hAnsi="Arial" w:cs="Arial"/>
          <w:bCs/>
          <w:color w:val="auto"/>
          <w:sz w:val="22"/>
          <w:szCs w:val="22"/>
          <w:lang w:val="sr-Cyrl-RS"/>
        </w:rPr>
        <w:t>.000,00 (словима:</w:t>
      </w:r>
      <w:r w:rsidR="000D1B52" w:rsidRPr="002A4522">
        <w:rPr>
          <w:rFonts w:ascii="Arial" w:hAnsi="Arial" w:cs="Arial"/>
          <w:bCs/>
          <w:color w:val="auto"/>
          <w:sz w:val="22"/>
          <w:szCs w:val="22"/>
          <w:lang w:val="sr-Cyrl-RS"/>
        </w:rPr>
        <w:t xml:space="preserve"> </w:t>
      </w:r>
      <w:r w:rsidR="00364D49" w:rsidRPr="002A4522">
        <w:rPr>
          <w:rFonts w:ascii="Arial" w:hAnsi="Arial" w:cs="Arial"/>
          <w:bCs/>
          <w:color w:val="auto"/>
          <w:sz w:val="22"/>
          <w:szCs w:val="22"/>
          <w:lang w:val="sr-Cyrl-RS"/>
        </w:rPr>
        <w:t>двестотине</w:t>
      </w:r>
      <w:r w:rsidRPr="002A4522">
        <w:rPr>
          <w:rFonts w:ascii="Arial" w:hAnsi="Arial" w:cs="Arial"/>
          <w:bCs/>
          <w:color w:val="auto"/>
          <w:sz w:val="22"/>
          <w:szCs w:val="22"/>
          <w:lang w:val="sr-Cyrl-RS"/>
        </w:rPr>
        <w:t>хиљада) динара</w:t>
      </w:r>
      <w:r w:rsidR="002219B7" w:rsidRPr="002A4522">
        <w:rPr>
          <w:rFonts w:ascii="Arial" w:hAnsi="Arial" w:cs="Arial"/>
          <w:bCs/>
          <w:color w:val="auto"/>
          <w:sz w:val="22"/>
          <w:szCs w:val="22"/>
          <w:lang w:val="sr-Cyrl-RS"/>
        </w:rPr>
        <w:t xml:space="preserve"> без ПДВ-а</w:t>
      </w:r>
      <w:r w:rsidRPr="002A4522">
        <w:rPr>
          <w:rFonts w:ascii="Arial" w:hAnsi="Arial" w:cs="Arial"/>
          <w:color w:val="auto"/>
          <w:sz w:val="22"/>
          <w:szCs w:val="22"/>
          <w:lang w:val="ru-RU"/>
        </w:rPr>
        <w:t xml:space="preserve">, </w:t>
      </w:r>
      <w:r w:rsidRPr="002A4522">
        <w:rPr>
          <w:rFonts w:ascii="Arial" w:hAnsi="Arial" w:cs="Arial"/>
          <w:color w:val="auto"/>
          <w:sz w:val="22"/>
          <w:szCs w:val="22"/>
        </w:rPr>
        <w:t xml:space="preserve">са роком важења </w:t>
      </w:r>
      <w:r w:rsidR="002219B7" w:rsidRPr="002A4522">
        <w:rPr>
          <w:rFonts w:ascii="Arial" w:hAnsi="Arial" w:cs="Arial"/>
          <w:color w:val="auto"/>
          <w:sz w:val="22"/>
          <w:szCs w:val="22"/>
        </w:rPr>
        <w:t xml:space="preserve">30 </w:t>
      </w:r>
      <w:r w:rsidR="002219B7" w:rsidRPr="002A4522">
        <w:rPr>
          <w:rFonts w:ascii="Arial" w:hAnsi="Arial" w:cs="Arial"/>
          <w:color w:val="auto"/>
          <w:sz w:val="22"/>
          <w:szCs w:val="22"/>
          <w:lang w:val="sr-Cyrl-RS"/>
        </w:rPr>
        <w:t xml:space="preserve">(словима: тридесет) </w:t>
      </w:r>
      <w:r w:rsidRPr="002A4522">
        <w:rPr>
          <w:rFonts w:ascii="Arial" w:hAnsi="Arial" w:cs="Arial"/>
          <w:color w:val="auto"/>
          <w:sz w:val="22"/>
          <w:szCs w:val="22"/>
        </w:rPr>
        <w:t xml:space="preserve"> дана дужим од рока важења понуде, с тим да евентуални продужетак рока </w:t>
      </w:r>
      <w:r w:rsidRPr="002A4522">
        <w:rPr>
          <w:rFonts w:ascii="Arial" w:hAnsi="Arial" w:cs="Arial"/>
          <w:color w:val="auto"/>
          <w:sz w:val="22"/>
          <w:szCs w:val="22"/>
        </w:rPr>
        <w:lastRenderedPageBreak/>
        <w:t>важења понуде има за последицу и продужење рока важења менице и меничног овлашћења, које мора бити издато на основу Закона о меници;</w:t>
      </w:r>
    </w:p>
    <w:p w14:paraId="72750D05" w14:textId="77777777" w:rsidR="00D11B0F" w:rsidRPr="002A4522" w:rsidRDefault="00D11B0F" w:rsidP="00D61567">
      <w:pPr>
        <w:numPr>
          <w:ilvl w:val="0"/>
          <w:numId w:val="55"/>
        </w:numPr>
        <w:suppressAutoHyphens w:val="0"/>
        <w:autoSpaceDE w:val="0"/>
        <w:ind w:left="426" w:firstLine="0"/>
        <w:jc w:val="both"/>
        <w:textAlignment w:val="auto"/>
        <w:rPr>
          <w:rFonts w:cs="Arial"/>
          <w:kern w:val="0"/>
          <w:sz w:val="22"/>
          <w:szCs w:val="22"/>
        </w:rPr>
      </w:pPr>
      <w:r w:rsidRPr="002A4522">
        <w:rPr>
          <w:rFonts w:cs="Arial"/>
          <w:b/>
          <w:kern w:val="0"/>
          <w:sz w:val="22"/>
          <w:szCs w:val="22"/>
        </w:rPr>
        <w:t>овлашћење</w:t>
      </w:r>
      <w:r w:rsidRPr="002A4522">
        <w:rPr>
          <w:rFonts w:cs="Arial"/>
          <w:kern w:val="0"/>
          <w:sz w:val="22"/>
          <w:szCs w:val="22"/>
        </w:rPr>
        <w:t xml:space="preserve">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w:t>
      </w:r>
      <w:r w:rsidRPr="002A4522">
        <w:rPr>
          <w:rFonts w:cs="Arial"/>
          <w:kern w:val="0"/>
          <w:sz w:val="22"/>
          <w:szCs w:val="22"/>
          <w:lang w:val="sr-Cyrl-RS"/>
        </w:rPr>
        <w:t>П</w:t>
      </w:r>
      <w:r w:rsidRPr="002A4522">
        <w:rPr>
          <w:rFonts w:cs="Arial"/>
          <w:kern w:val="0"/>
          <w:sz w:val="22"/>
          <w:szCs w:val="22"/>
        </w:rPr>
        <w:t>онуђача;</w:t>
      </w:r>
    </w:p>
    <w:p w14:paraId="6BEBB131" w14:textId="77777777" w:rsidR="0072551A" w:rsidRPr="002A4522" w:rsidRDefault="0072551A" w:rsidP="00D61567">
      <w:pPr>
        <w:pStyle w:val="ListParagraph"/>
        <w:numPr>
          <w:ilvl w:val="0"/>
          <w:numId w:val="55"/>
        </w:numPr>
        <w:spacing w:after="0"/>
        <w:ind w:left="426" w:firstLine="0"/>
        <w:rPr>
          <w:rFonts w:ascii="Arial" w:eastAsia="Times New Roman" w:hAnsi="Arial" w:cs="Arial"/>
          <w:color w:val="auto"/>
          <w:sz w:val="22"/>
          <w:szCs w:val="22"/>
          <w:lang w:val="sr-Cyrl-RS"/>
        </w:rPr>
      </w:pPr>
      <w:r w:rsidRPr="002A4522">
        <w:rPr>
          <w:rFonts w:ascii="Arial" w:eastAsia="Times New Roman" w:hAnsi="Arial" w:cs="Arial"/>
          <w:b/>
          <w:color w:val="auto"/>
          <w:sz w:val="22"/>
          <w:szCs w:val="22"/>
          <w:lang w:val="sr-Cyrl-RS"/>
        </w:rPr>
        <w:t>фотокопију важећег Картона депонованих потписа</w:t>
      </w:r>
      <w:r w:rsidRPr="002A4522">
        <w:rPr>
          <w:rFonts w:ascii="Arial" w:eastAsia="Times New Roman" w:hAnsi="Arial" w:cs="Arial"/>
          <w:color w:val="auto"/>
          <w:sz w:val="22"/>
          <w:szCs w:val="22"/>
          <w:lang w:val="sr-Cyrl-RS"/>
        </w:rPr>
        <w:t xml:space="preserve"> овлашћених лица за располагање новчаним средствима Понуђача код пословне банке, оверену од стране банке;</w:t>
      </w:r>
    </w:p>
    <w:p w14:paraId="759C4018" w14:textId="77777777" w:rsidR="00D11B0F" w:rsidRPr="002A4522" w:rsidRDefault="00D11B0F" w:rsidP="00D61567">
      <w:pPr>
        <w:numPr>
          <w:ilvl w:val="0"/>
          <w:numId w:val="55"/>
        </w:numPr>
        <w:suppressAutoHyphens w:val="0"/>
        <w:autoSpaceDE w:val="0"/>
        <w:ind w:left="426" w:firstLine="0"/>
        <w:jc w:val="both"/>
        <w:textAlignment w:val="auto"/>
        <w:rPr>
          <w:rFonts w:cs="Arial"/>
          <w:kern w:val="0"/>
          <w:sz w:val="22"/>
          <w:szCs w:val="22"/>
        </w:rPr>
      </w:pPr>
      <w:r w:rsidRPr="002A4522">
        <w:rPr>
          <w:rFonts w:cs="Arial"/>
          <w:b/>
          <w:kern w:val="0"/>
          <w:sz w:val="22"/>
          <w:szCs w:val="22"/>
        </w:rPr>
        <w:t>фотокопију ОП обрасца</w:t>
      </w:r>
      <w:r w:rsidRPr="002A4522">
        <w:rPr>
          <w:rFonts w:cs="Arial"/>
          <w:kern w:val="0"/>
          <w:sz w:val="22"/>
          <w:szCs w:val="22"/>
        </w:rPr>
        <w:t>;</w:t>
      </w:r>
    </w:p>
    <w:p w14:paraId="0653D135" w14:textId="77777777" w:rsidR="00D11B0F" w:rsidRPr="002A4522" w:rsidRDefault="00D11B0F" w:rsidP="00D61567">
      <w:pPr>
        <w:numPr>
          <w:ilvl w:val="0"/>
          <w:numId w:val="55"/>
        </w:numPr>
        <w:suppressAutoHyphens w:val="0"/>
        <w:autoSpaceDE w:val="0"/>
        <w:ind w:left="426" w:firstLine="0"/>
        <w:jc w:val="both"/>
        <w:textAlignment w:val="auto"/>
        <w:rPr>
          <w:rFonts w:cs="Arial"/>
          <w:kern w:val="0"/>
          <w:sz w:val="22"/>
          <w:szCs w:val="22"/>
        </w:rPr>
      </w:pPr>
      <w:r w:rsidRPr="002A4522">
        <w:rPr>
          <w:rFonts w:cs="Arial"/>
          <w:b/>
          <w:kern w:val="0"/>
          <w:sz w:val="22"/>
          <w:szCs w:val="22"/>
        </w:rPr>
        <w:t>Доказ о регистрацији менице</w:t>
      </w:r>
      <w:r w:rsidRPr="002A4522">
        <w:rPr>
          <w:rFonts w:cs="Arial"/>
          <w:kern w:val="0"/>
          <w:sz w:val="22"/>
          <w:szCs w:val="22"/>
        </w:rPr>
        <w:t xml:space="preserve">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588D94BA" w14:textId="77777777" w:rsidR="00D11B0F" w:rsidRPr="002A4522" w:rsidRDefault="00D11B0F" w:rsidP="003513BA">
      <w:pPr>
        <w:suppressAutoHyphens w:val="0"/>
        <w:autoSpaceDE w:val="0"/>
        <w:ind w:left="709"/>
        <w:jc w:val="both"/>
        <w:textAlignment w:val="auto"/>
        <w:rPr>
          <w:rFonts w:cs="Arial"/>
          <w:kern w:val="0"/>
          <w:sz w:val="12"/>
          <w:szCs w:val="22"/>
        </w:rPr>
      </w:pPr>
    </w:p>
    <w:p w14:paraId="4A8F7F6F" w14:textId="3D03CCDD" w:rsidR="00D11B0F" w:rsidRPr="002A4522" w:rsidRDefault="009C0437" w:rsidP="00D11B0F">
      <w:pPr>
        <w:suppressAutoHyphens w:val="0"/>
        <w:autoSpaceDE w:val="0"/>
        <w:jc w:val="both"/>
        <w:textAlignment w:val="auto"/>
        <w:rPr>
          <w:rFonts w:cs="Arial"/>
          <w:kern w:val="0"/>
          <w:sz w:val="22"/>
          <w:szCs w:val="22"/>
        </w:rPr>
      </w:pPr>
      <w:r w:rsidRPr="002A4522">
        <w:rPr>
          <w:rFonts w:cs="Arial"/>
          <w:kern w:val="0"/>
          <w:sz w:val="22"/>
          <w:szCs w:val="22"/>
        </w:rPr>
        <w:t>У  случају  да  изабрани  п</w:t>
      </w:r>
      <w:r w:rsidR="00D11B0F" w:rsidRPr="002A4522">
        <w:rPr>
          <w:rFonts w:cs="Arial"/>
          <w:kern w:val="0"/>
          <w:sz w:val="22"/>
          <w:szCs w:val="22"/>
        </w:rPr>
        <w:t>онуђач  после  истека  рока  за  подношење  понуда,  а  у  року важења  опције  понуде,  повуче  или  измени  понуду,   не  потпише  Уговор  када  је његова  понуда  изабрана  као  најповољнија или не достави средство финансијског обезбеђења које је захтевано Уговором, Наручилац  има  право  да  изврши  наплату бланко сопствене менице  за  озбиљност  понуде.</w:t>
      </w:r>
    </w:p>
    <w:p w14:paraId="7E189352" w14:textId="77777777" w:rsidR="00D11B0F" w:rsidRPr="002A4522" w:rsidRDefault="00D11B0F" w:rsidP="00D11B0F">
      <w:pPr>
        <w:suppressAutoHyphens w:val="0"/>
        <w:autoSpaceDE w:val="0"/>
        <w:jc w:val="both"/>
        <w:textAlignment w:val="auto"/>
        <w:rPr>
          <w:rFonts w:cs="Arial"/>
          <w:kern w:val="0"/>
          <w:sz w:val="22"/>
          <w:szCs w:val="22"/>
        </w:rPr>
      </w:pPr>
      <w:r w:rsidRPr="002A4522">
        <w:rPr>
          <w:rFonts w:cs="Arial"/>
          <w:kern w:val="0"/>
          <w:sz w:val="22"/>
          <w:szCs w:val="22"/>
        </w:rPr>
        <w:t>Меница ће бити враћена Понуђачу у року од осам дана од дана предаје Наручиоцу средства финансијског обезбеђења која су захтевана у закљученом Уговору.</w:t>
      </w:r>
    </w:p>
    <w:p w14:paraId="0FD8B45E" w14:textId="77777777" w:rsidR="00D11B0F" w:rsidRPr="002A4522" w:rsidRDefault="00D11B0F" w:rsidP="00D11B0F">
      <w:pPr>
        <w:suppressAutoHyphens w:val="0"/>
        <w:autoSpaceDE w:val="0"/>
        <w:jc w:val="both"/>
        <w:textAlignment w:val="auto"/>
        <w:rPr>
          <w:rFonts w:cs="Arial"/>
          <w:kern w:val="0"/>
          <w:sz w:val="22"/>
          <w:szCs w:val="22"/>
        </w:rPr>
      </w:pPr>
      <w:r w:rsidRPr="002A4522">
        <w:rPr>
          <w:rFonts w:cs="Arial"/>
          <w:kern w:val="0"/>
          <w:sz w:val="22"/>
          <w:szCs w:val="22"/>
        </w:rPr>
        <w:t xml:space="preserve">Меница ће бити враћена </w:t>
      </w:r>
      <w:r w:rsidRPr="002A4522">
        <w:rPr>
          <w:rFonts w:cs="Arial"/>
          <w:kern w:val="0"/>
          <w:sz w:val="22"/>
          <w:szCs w:val="22"/>
          <w:lang w:val="sr-Cyrl-RS"/>
        </w:rPr>
        <w:t>П</w:t>
      </w:r>
      <w:r w:rsidRPr="002A4522">
        <w:rPr>
          <w:rFonts w:cs="Arial"/>
          <w:kern w:val="0"/>
          <w:sz w:val="22"/>
          <w:szCs w:val="22"/>
        </w:rPr>
        <w:t>онуђачу са којим није закључен Уговор</w:t>
      </w:r>
      <w:r w:rsidRPr="002A4522">
        <w:rPr>
          <w:rFonts w:cs="Arial"/>
          <w:kern w:val="0"/>
          <w:sz w:val="22"/>
          <w:szCs w:val="22"/>
          <w:lang w:val="sr-Cyrl-RS"/>
        </w:rPr>
        <w:t>,</w:t>
      </w:r>
      <w:r w:rsidRPr="002A4522">
        <w:rPr>
          <w:rFonts w:cs="Arial"/>
          <w:kern w:val="0"/>
          <w:sz w:val="22"/>
          <w:szCs w:val="22"/>
        </w:rPr>
        <w:t xml:space="preserve"> одмах по закључењу Уговора са понуђачем чија понуда буде изабрана као најповољнија.</w:t>
      </w:r>
    </w:p>
    <w:p w14:paraId="078C2C21" w14:textId="77777777" w:rsidR="00D11B0F" w:rsidRPr="002A4522" w:rsidRDefault="00D11B0F" w:rsidP="00D11B0F">
      <w:pPr>
        <w:suppressAutoHyphens w:val="0"/>
        <w:autoSpaceDE w:val="0"/>
        <w:jc w:val="both"/>
        <w:textAlignment w:val="auto"/>
        <w:rPr>
          <w:rFonts w:cs="Arial"/>
          <w:kern w:val="0"/>
          <w:sz w:val="22"/>
          <w:szCs w:val="22"/>
        </w:rPr>
      </w:pPr>
      <w:r w:rsidRPr="002A4522">
        <w:rPr>
          <w:rFonts w:cs="Arial"/>
          <w:kern w:val="0"/>
          <w:sz w:val="22"/>
          <w:szCs w:val="22"/>
        </w:rPr>
        <w:t>Уколико средство финансијског обезбеђења није достављено у складу са захтевом из конкурсне документације, понуда ће бити одбијена као неприхватљива због битних недостатака.</w:t>
      </w:r>
    </w:p>
    <w:p w14:paraId="2785A763" w14:textId="77777777" w:rsidR="00D11B0F" w:rsidRPr="002A4522" w:rsidRDefault="00D11B0F" w:rsidP="00D11B0F">
      <w:pPr>
        <w:keepNext/>
        <w:tabs>
          <w:tab w:val="left" w:pos="851"/>
        </w:tabs>
        <w:autoSpaceDE w:val="0"/>
        <w:jc w:val="both"/>
        <w:textAlignment w:val="auto"/>
        <w:rPr>
          <w:rFonts w:cs="Arial"/>
          <w:b/>
          <w:kern w:val="0"/>
          <w:sz w:val="16"/>
          <w:szCs w:val="22"/>
          <w:u w:val="single"/>
        </w:rPr>
      </w:pPr>
      <w:bookmarkStart w:id="224" w:name="_Toc441651599"/>
      <w:bookmarkStart w:id="225" w:name="_Toc442559910"/>
    </w:p>
    <w:p w14:paraId="4D7339AF" w14:textId="77777777" w:rsidR="00D11B0F" w:rsidRPr="002A4522" w:rsidRDefault="00D11B0F" w:rsidP="00D11B0F">
      <w:pPr>
        <w:keepNext/>
        <w:tabs>
          <w:tab w:val="left" w:pos="851"/>
        </w:tabs>
        <w:autoSpaceDE w:val="0"/>
        <w:jc w:val="both"/>
        <w:textAlignment w:val="auto"/>
        <w:rPr>
          <w:rFonts w:cs="Arial"/>
          <w:b/>
          <w:kern w:val="0"/>
          <w:sz w:val="22"/>
          <w:szCs w:val="22"/>
          <w:u w:val="single"/>
        </w:rPr>
      </w:pPr>
      <w:r w:rsidRPr="002A4522">
        <w:rPr>
          <w:rFonts w:cs="Arial"/>
          <w:b/>
          <w:kern w:val="0"/>
          <w:sz w:val="22"/>
          <w:szCs w:val="22"/>
          <w:u w:val="single"/>
        </w:rPr>
        <w:t>Уз Уговор:</w:t>
      </w:r>
    </w:p>
    <w:p w14:paraId="5878DBAB" w14:textId="77777777" w:rsidR="00D11B0F" w:rsidRPr="002A4522" w:rsidRDefault="00D11B0F" w:rsidP="00D11B0F">
      <w:pPr>
        <w:keepNext/>
        <w:tabs>
          <w:tab w:val="left" w:pos="851"/>
        </w:tabs>
        <w:autoSpaceDE w:val="0"/>
        <w:jc w:val="both"/>
        <w:textAlignment w:val="auto"/>
        <w:rPr>
          <w:rFonts w:cs="Arial"/>
          <w:b/>
          <w:kern w:val="0"/>
          <w:sz w:val="16"/>
          <w:szCs w:val="22"/>
          <w:u w:val="single"/>
        </w:rPr>
      </w:pPr>
    </w:p>
    <w:p w14:paraId="2F901AF2" w14:textId="77777777" w:rsidR="00D11B0F" w:rsidRPr="002A4522" w:rsidRDefault="00D11B0F" w:rsidP="00D11B0F">
      <w:pPr>
        <w:keepNext/>
        <w:tabs>
          <w:tab w:val="left" w:pos="851"/>
        </w:tabs>
        <w:autoSpaceDE w:val="0"/>
        <w:jc w:val="both"/>
        <w:textAlignment w:val="auto"/>
        <w:rPr>
          <w:rFonts w:cs="Arial"/>
          <w:b/>
          <w:kern w:val="0"/>
          <w:sz w:val="22"/>
          <w:szCs w:val="22"/>
          <w:lang w:val="sr-Cyrl-RS"/>
        </w:rPr>
      </w:pPr>
      <w:r w:rsidRPr="002A4522">
        <w:rPr>
          <w:rFonts w:cs="Arial"/>
          <w:b/>
          <w:kern w:val="0"/>
          <w:sz w:val="22"/>
          <w:szCs w:val="22"/>
        </w:rPr>
        <w:t>Меница за добро извршење посла</w:t>
      </w:r>
      <w:bookmarkEnd w:id="224"/>
      <w:bookmarkEnd w:id="225"/>
      <w:r w:rsidRPr="002A4522">
        <w:rPr>
          <w:rFonts w:cs="Arial"/>
          <w:b/>
          <w:kern w:val="0"/>
          <w:sz w:val="22"/>
          <w:szCs w:val="22"/>
          <w:lang w:val="sr-Cyrl-RS"/>
        </w:rPr>
        <w:t xml:space="preserve"> </w:t>
      </w:r>
    </w:p>
    <w:p w14:paraId="46667800" w14:textId="77777777" w:rsidR="00D11B0F" w:rsidRPr="002A4522" w:rsidRDefault="00D11B0F" w:rsidP="00D11B0F">
      <w:pPr>
        <w:keepNext/>
        <w:tabs>
          <w:tab w:val="left" w:pos="851"/>
        </w:tabs>
        <w:autoSpaceDE w:val="0"/>
        <w:jc w:val="both"/>
        <w:textAlignment w:val="auto"/>
        <w:rPr>
          <w:rFonts w:cs="Arial"/>
          <w:b/>
          <w:kern w:val="0"/>
          <w:sz w:val="10"/>
          <w:szCs w:val="22"/>
          <w:lang w:val="sr-Cyrl-RS"/>
        </w:rPr>
      </w:pPr>
    </w:p>
    <w:p w14:paraId="641679C8" w14:textId="0DBA2586" w:rsidR="00D11B0F" w:rsidRPr="002A4522" w:rsidRDefault="00C94E35" w:rsidP="00D11B0F">
      <w:pPr>
        <w:suppressAutoHyphens w:val="0"/>
        <w:autoSpaceDE w:val="0"/>
        <w:jc w:val="both"/>
        <w:textAlignment w:val="auto"/>
        <w:rPr>
          <w:rFonts w:cs="Arial"/>
          <w:kern w:val="0"/>
          <w:sz w:val="22"/>
          <w:szCs w:val="22"/>
        </w:rPr>
      </w:pPr>
      <w:r w:rsidRPr="002A4522">
        <w:rPr>
          <w:rFonts w:cs="Arial"/>
          <w:kern w:val="0"/>
          <w:sz w:val="22"/>
          <w:szCs w:val="22"/>
        </w:rPr>
        <w:t xml:space="preserve">Изабрани </w:t>
      </w:r>
      <w:r w:rsidR="009C0437" w:rsidRPr="002A4522">
        <w:rPr>
          <w:rFonts w:cs="Arial"/>
          <w:kern w:val="0"/>
          <w:sz w:val="22"/>
          <w:szCs w:val="22"/>
          <w:lang w:val="sr-Cyrl-RS"/>
        </w:rPr>
        <w:t>п</w:t>
      </w:r>
      <w:r w:rsidR="003513BA" w:rsidRPr="002A4522">
        <w:rPr>
          <w:rFonts w:cs="Arial"/>
          <w:kern w:val="0"/>
          <w:sz w:val="22"/>
          <w:szCs w:val="22"/>
        </w:rPr>
        <w:t xml:space="preserve">онуђач је обавезан да </w:t>
      </w:r>
      <w:r w:rsidR="00D11B0F" w:rsidRPr="002A4522">
        <w:rPr>
          <w:rFonts w:cs="Arial"/>
          <w:kern w:val="0"/>
          <w:sz w:val="22"/>
          <w:szCs w:val="22"/>
          <w:lang w:val="sr-Cyrl-RS"/>
        </w:rPr>
        <w:t xml:space="preserve">најкасније у року од три дана од дана </w:t>
      </w:r>
      <w:r w:rsidRPr="002A4522">
        <w:rPr>
          <w:rFonts w:cs="Arial"/>
          <w:kern w:val="0"/>
          <w:sz w:val="22"/>
          <w:szCs w:val="22"/>
          <w:lang w:val="sr-Cyrl-RS"/>
        </w:rPr>
        <w:t>пријема обострано потписаних</w:t>
      </w:r>
      <w:r w:rsidR="003513BA" w:rsidRPr="002A4522">
        <w:rPr>
          <w:rFonts w:cs="Arial"/>
          <w:kern w:val="0"/>
          <w:sz w:val="22"/>
          <w:szCs w:val="22"/>
          <w:lang w:val="sr-Cyrl-RS"/>
        </w:rPr>
        <w:t xml:space="preserve"> уговора </w:t>
      </w:r>
      <w:r w:rsidR="00D11B0F" w:rsidRPr="002A4522">
        <w:rPr>
          <w:rFonts w:cs="Arial"/>
          <w:kern w:val="0"/>
          <w:sz w:val="22"/>
          <w:szCs w:val="22"/>
        </w:rPr>
        <w:t>Наручиоцу достави:</w:t>
      </w:r>
    </w:p>
    <w:p w14:paraId="7D607AF6" w14:textId="77777777" w:rsidR="003513BA" w:rsidRPr="002A4522" w:rsidRDefault="003513BA" w:rsidP="00D11B0F">
      <w:pPr>
        <w:suppressAutoHyphens w:val="0"/>
        <w:autoSpaceDE w:val="0"/>
        <w:jc w:val="both"/>
        <w:textAlignment w:val="auto"/>
        <w:rPr>
          <w:rFonts w:cs="Arial"/>
          <w:kern w:val="0"/>
          <w:sz w:val="22"/>
          <w:szCs w:val="22"/>
        </w:rPr>
      </w:pPr>
    </w:p>
    <w:p w14:paraId="4D4AC911" w14:textId="77777777" w:rsidR="00D11B0F" w:rsidRPr="002A4522" w:rsidRDefault="00D11B0F" w:rsidP="00D61567">
      <w:pPr>
        <w:numPr>
          <w:ilvl w:val="0"/>
          <w:numId w:val="53"/>
        </w:numPr>
        <w:suppressAutoHyphens w:val="0"/>
        <w:autoSpaceDE w:val="0"/>
        <w:spacing w:line="276" w:lineRule="auto"/>
        <w:jc w:val="both"/>
        <w:textAlignment w:val="auto"/>
        <w:rPr>
          <w:rFonts w:cs="Arial"/>
          <w:kern w:val="0"/>
          <w:sz w:val="22"/>
          <w:szCs w:val="22"/>
        </w:rPr>
      </w:pPr>
      <w:r w:rsidRPr="002A4522">
        <w:rPr>
          <w:rFonts w:cs="Arial"/>
          <w:b/>
          <w:kern w:val="0"/>
          <w:sz w:val="22"/>
          <w:szCs w:val="22"/>
        </w:rPr>
        <w:t>бланко сопствену меницу</w:t>
      </w:r>
      <w:r w:rsidRPr="002A4522">
        <w:rPr>
          <w:rFonts w:cs="Arial"/>
          <w:kern w:val="0"/>
          <w:sz w:val="22"/>
          <w:szCs w:val="22"/>
        </w:rPr>
        <w:t xml:space="preserve"> за добро извршење посла која је:</w:t>
      </w:r>
    </w:p>
    <w:p w14:paraId="49108218" w14:textId="772F4D9C" w:rsidR="00D11B0F" w:rsidRPr="002A4522" w:rsidRDefault="0072551A" w:rsidP="00D61567">
      <w:pPr>
        <w:widowControl/>
        <w:numPr>
          <w:ilvl w:val="0"/>
          <w:numId w:val="54"/>
        </w:numPr>
        <w:suppressAutoHyphens w:val="0"/>
        <w:ind w:left="993"/>
        <w:jc w:val="both"/>
        <w:textAlignment w:val="auto"/>
        <w:rPr>
          <w:rFonts w:cs="Arial"/>
          <w:kern w:val="0"/>
          <w:sz w:val="22"/>
          <w:szCs w:val="22"/>
        </w:rPr>
      </w:pPr>
      <w:r w:rsidRPr="002A4522">
        <w:rPr>
          <w:rFonts w:cs="Arial"/>
          <w:kern w:val="0"/>
          <w:sz w:val="22"/>
          <w:szCs w:val="22"/>
          <w:lang w:val="sr-Cyrl-RS"/>
        </w:rPr>
        <w:t xml:space="preserve">издата и </w:t>
      </w:r>
      <w:r w:rsidR="00D11B0F" w:rsidRPr="002A4522">
        <w:rPr>
          <w:rFonts w:cs="Arial"/>
          <w:kern w:val="0"/>
          <w:sz w:val="22"/>
          <w:szCs w:val="22"/>
        </w:rPr>
        <w:t xml:space="preserve">потписана од стране законског заступника или лица по овлашћењу законског заступника и </w:t>
      </w:r>
      <w:r w:rsidR="00D11B0F" w:rsidRPr="002A4522">
        <w:rPr>
          <w:rFonts w:cs="Arial"/>
          <w:kern w:val="0"/>
          <w:sz w:val="22"/>
          <w:szCs w:val="22"/>
          <w:lang w:val="sr-Cyrl-RS"/>
        </w:rPr>
        <w:t>оверена службеним печатом,</w:t>
      </w:r>
      <w:r w:rsidR="00D11B0F" w:rsidRPr="002A4522">
        <w:rPr>
          <w:rFonts w:cs="Arial"/>
          <w:kern w:val="0"/>
          <w:sz w:val="22"/>
          <w:szCs w:val="22"/>
        </w:rPr>
        <w:t xml:space="preserve"> на начин који прописује Закон о меници ("Сл. лист ФНРЈ" бр. 104/46, "Сл. лист СФРЈ" бр. 16/65, 54/70 и 57/89 и "Сл. лист СРЈ" бр. 46/96, Сл. лист СЦГ бр. 01/03 Уст. повеља);</w:t>
      </w:r>
    </w:p>
    <w:p w14:paraId="195BA24C" w14:textId="5CBEAB4B" w:rsidR="00D11B0F" w:rsidRPr="002A4522" w:rsidRDefault="00D11B0F" w:rsidP="00D61567">
      <w:pPr>
        <w:widowControl/>
        <w:numPr>
          <w:ilvl w:val="0"/>
          <w:numId w:val="54"/>
        </w:numPr>
        <w:suppressAutoHyphens w:val="0"/>
        <w:ind w:left="993"/>
        <w:jc w:val="both"/>
        <w:textAlignment w:val="auto"/>
        <w:rPr>
          <w:rFonts w:cs="Arial"/>
          <w:kern w:val="0"/>
          <w:sz w:val="22"/>
          <w:szCs w:val="22"/>
        </w:rPr>
      </w:pPr>
      <w:r w:rsidRPr="002A4522">
        <w:rPr>
          <w:rFonts w:cs="Arial"/>
          <w:kern w:val="0"/>
          <w:sz w:val="22"/>
          <w:szCs w:val="22"/>
        </w:rPr>
        <w:t>евидентирана у Регистру меница и овлашћења који води Народна банка Србије у складу са Одлуком о ближим условима, садржини и начину вођења регистра мениц</w:t>
      </w:r>
      <w:r w:rsidR="00580FF3" w:rsidRPr="002A4522">
        <w:rPr>
          <w:rFonts w:cs="Arial"/>
          <w:kern w:val="0"/>
          <w:sz w:val="22"/>
          <w:szCs w:val="22"/>
        </w:rPr>
        <w:t>а и овлашћења („Сл. гласник РС“</w:t>
      </w:r>
      <w:r w:rsidRPr="002A4522">
        <w:rPr>
          <w:rFonts w:cs="Arial"/>
          <w:kern w:val="0"/>
          <w:sz w:val="22"/>
          <w:szCs w:val="22"/>
        </w:rPr>
        <w:t>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p>
    <w:p w14:paraId="7512476A" w14:textId="23995FE7" w:rsidR="002219B7" w:rsidRPr="002A4522" w:rsidRDefault="002219B7" w:rsidP="00D61567">
      <w:pPr>
        <w:numPr>
          <w:ilvl w:val="0"/>
          <w:numId w:val="53"/>
        </w:numPr>
        <w:suppressAutoHyphens w:val="0"/>
        <w:autoSpaceDE w:val="0"/>
        <w:jc w:val="both"/>
        <w:textAlignment w:val="auto"/>
        <w:rPr>
          <w:rFonts w:eastAsia="Calibri" w:cs="Arial"/>
          <w:kern w:val="0"/>
          <w:sz w:val="22"/>
          <w:szCs w:val="22"/>
        </w:rPr>
      </w:pPr>
      <w:r w:rsidRPr="002A4522">
        <w:rPr>
          <w:rFonts w:eastAsia="Calibri" w:cs="Arial"/>
          <w:b/>
          <w:kern w:val="0"/>
          <w:sz w:val="22"/>
          <w:szCs w:val="22"/>
        </w:rPr>
        <w:t>Менично писмо</w:t>
      </w:r>
      <w:r w:rsidR="00A40F4B" w:rsidRPr="002A4522">
        <w:rPr>
          <w:rFonts w:eastAsia="Calibri" w:cs="Arial"/>
          <w:kern w:val="0"/>
          <w:sz w:val="22"/>
          <w:szCs w:val="22"/>
        </w:rPr>
        <w:t xml:space="preserve"> – овлашћење којим</w:t>
      </w:r>
      <w:r w:rsidR="001621FC" w:rsidRPr="002A4522">
        <w:rPr>
          <w:rFonts w:eastAsia="Calibri" w:cs="Arial"/>
          <w:kern w:val="0"/>
          <w:sz w:val="22"/>
          <w:szCs w:val="22"/>
          <w:lang w:val="sr-Cyrl-RS"/>
        </w:rPr>
        <w:t xml:space="preserve"> </w:t>
      </w:r>
      <w:r w:rsidR="00580FF3" w:rsidRPr="002A4522">
        <w:rPr>
          <w:rFonts w:eastAsia="Calibri" w:cs="Arial"/>
          <w:kern w:val="0"/>
          <w:sz w:val="22"/>
          <w:szCs w:val="22"/>
          <w:lang w:val="sr-Cyrl-RS"/>
        </w:rPr>
        <w:t>изабрани п</w:t>
      </w:r>
      <w:r w:rsidRPr="002A4522">
        <w:rPr>
          <w:rFonts w:eastAsia="Calibri" w:cs="Arial"/>
          <w:kern w:val="0"/>
          <w:sz w:val="22"/>
          <w:szCs w:val="22"/>
        </w:rPr>
        <w:t xml:space="preserve">онуђач овлашћује </w:t>
      </w:r>
      <w:r w:rsidR="009C0437" w:rsidRPr="002A4522">
        <w:rPr>
          <w:rFonts w:eastAsia="Calibri" w:cs="Arial"/>
          <w:kern w:val="0"/>
          <w:sz w:val="22"/>
          <w:szCs w:val="22"/>
          <w:lang w:val="sr-Cyrl-RS"/>
        </w:rPr>
        <w:t>н</w:t>
      </w:r>
      <w:r w:rsidRPr="002A4522">
        <w:rPr>
          <w:rFonts w:eastAsia="Calibri" w:cs="Arial"/>
          <w:kern w:val="0"/>
          <w:sz w:val="22"/>
          <w:szCs w:val="22"/>
        </w:rPr>
        <w:t>аручиоца да може наплатити меницу на први позив, безусловно, неопозиво, вансудски</w:t>
      </w:r>
      <w:r w:rsidRPr="002A4522">
        <w:rPr>
          <w:rFonts w:eastAsia="Calibri" w:cs="Arial"/>
          <w:kern w:val="0"/>
          <w:sz w:val="22"/>
          <w:szCs w:val="22"/>
          <w:lang w:val="sr-Cyrl-RS"/>
        </w:rPr>
        <w:t xml:space="preserve">, без протеста и </w:t>
      </w:r>
      <w:r w:rsidRPr="002A4522">
        <w:rPr>
          <w:rFonts w:eastAsia="Calibri" w:cs="Arial"/>
          <w:kern w:val="0"/>
          <w:sz w:val="22"/>
          <w:szCs w:val="22"/>
        </w:rPr>
        <w:t>трошкова, на износ од</w:t>
      </w:r>
      <w:r w:rsidRPr="002A4522">
        <w:rPr>
          <w:rFonts w:eastAsia="Calibri" w:cs="Arial"/>
          <w:kern w:val="0"/>
          <w:sz w:val="22"/>
          <w:szCs w:val="22"/>
          <w:lang w:val="sr-Latn-CS"/>
        </w:rPr>
        <w:t xml:space="preserve"> </w:t>
      </w:r>
      <w:r w:rsidR="00A364E5" w:rsidRPr="002A4522">
        <w:rPr>
          <w:rFonts w:cs="Arial"/>
          <w:bCs/>
          <w:sz w:val="22"/>
          <w:szCs w:val="22"/>
          <w:lang w:val="sr-Cyrl-RS"/>
        </w:rPr>
        <w:t>10% од вредности уговора</w:t>
      </w:r>
      <w:r w:rsidR="00A364E5" w:rsidRPr="002A4522">
        <w:rPr>
          <w:rFonts w:eastAsia="Calibri" w:cs="Arial"/>
          <w:bCs/>
          <w:kern w:val="0"/>
          <w:sz w:val="22"/>
          <w:szCs w:val="22"/>
          <w:lang w:val="sr-Cyrl-RS"/>
        </w:rPr>
        <w:t xml:space="preserve"> </w:t>
      </w:r>
      <w:r w:rsidRPr="002A4522">
        <w:rPr>
          <w:rFonts w:eastAsia="Calibri" w:cs="Arial"/>
          <w:bCs/>
          <w:kern w:val="0"/>
          <w:sz w:val="22"/>
          <w:szCs w:val="22"/>
          <w:lang w:val="sr-Cyrl-RS"/>
        </w:rPr>
        <w:t>без ПДВ-а</w:t>
      </w:r>
      <w:r w:rsidRPr="002A4522">
        <w:rPr>
          <w:rFonts w:eastAsia="Calibri" w:cs="Arial"/>
          <w:kern w:val="0"/>
          <w:sz w:val="22"/>
          <w:szCs w:val="22"/>
        </w:rPr>
        <w:t>, са роком важења минимално</w:t>
      </w:r>
      <w:r w:rsidRPr="002A4522">
        <w:rPr>
          <w:rFonts w:eastAsia="Calibri" w:cs="Arial"/>
          <w:kern w:val="0"/>
          <w:sz w:val="22"/>
          <w:szCs w:val="22"/>
          <w:lang w:val="sr-Cyrl-RS"/>
        </w:rPr>
        <w:t xml:space="preserve"> </w:t>
      </w:r>
      <w:r w:rsidRPr="002A4522">
        <w:rPr>
          <w:rFonts w:eastAsia="Calibri" w:cs="Arial"/>
          <w:kern w:val="0"/>
          <w:sz w:val="22"/>
          <w:szCs w:val="22"/>
        </w:rPr>
        <w:t xml:space="preserve">30 </w:t>
      </w:r>
      <w:r w:rsidRPr="002A4522">
        <w:rPr>
          <w:rFonts w:cs="Arial"/>
          <w:sz w:val="22"/>
          <w:szCs w:val="22"/>
          <w:lang w:val="sr-Cyrl-RS"/>
        </w:rPr>
        <w:t xml:space="preserve">(словима: тридесет) </w:t>
      </w:r>
      <w:r w:rsidRPr="002A4522">
        <w:rPr>
          <w:rFonts w:eastAsia="Calibri" w:cs="Arial"/>
          <w:kern w:val="0"/>
          <w:sz w:val="22"/>
          <w:szCs w:val="22"/>
        </w:rPr>
        <w:t xml:space="preserve">дана дужим од рока важења </w:t>
      </w:r>
      <w:r w:rsidRPr="002A4522">
        <w:rPr>
          <w:rFonts w:eastAsia="Calibri" w:cs="Arial"/>
          <w:kern w:val="0"/>
          <w:sz w:val="22"/>
          <w:szCs w:val="22"/>
          <w:lang w:val="sr-Cyrl-RS"/>
        </w:rPr>
        <w:t>У</w:t>
      </w:r>
      <w:r w:rsidRPr="002A4522">
        <w:rPr>
          <w:rFonts w:eastAsia="Calibri" w:cs="Arial"/>
          <w:kern w:val="0"/>
          <w:sz w:val="22"/>
          <w:szCs w:val="22"/>
        </w:rPr>
        <w:t xml:space="preserve">говора, с тим да евентуални продужетак рока важења </w:t>
      </w:r>
      <w:r w:rsidRPr="002A4522">
        <w:rPr>
          <w:rFonts w:eastAsia="Calibri" w:cs="Arial"/>
          <w:kern w:val="0"/>
          <w:sz w:val="22"/>
          <w:szCs w:val="22"/>
          <w:lang w:val="sr-Cyrl-RS"/>
        </w:rPr>
        <w:t>У</w:t>
      </w:r>
      <w:r w:rsidRPr="002A4522">
        <w:rPr>
          <w:rFonts w:eastAsia="Calibri" w:cs="Arial"/>
          <w:kern w:val="0"/>
          <w:sz w:val="22"/>
          <w:szCs w:val="22"/>
        </w:rPr>
        <w:t xml:space="preserve">говора има за последицу и продужење рока важења менице и меничног овлашћења, за исти број дана за који ће бити продужен рок </w:t>
      </w:r>
      <w:r w:rsidRPr="002A4522">
        <w:rPr>
          <w:rFonts w:eastAsia="Calibri" w:cs="Arial"/>
          <w:kern w:val="0"/>
          <w:sz w:val="22"/>
          <w:szCs w:val="22"/>
          <w:lang w:val="sr-Cyrl-RS"/>
        </w:rPr>
        <w:t>пружа</w:t>
      </w:r>
      <w:r w:rsidRPr="002A4522">
        <w:rPr>
          <w:rFonts w:eastAsia="Calibri" w:cs="Arial"/>
          <w:kern w:val="0"/>
          <w:sz w:val="22"/>
          <w:szCs w:val="22"/>
        </w:rPr>
        <w:t xml:space="preserve">ња услуге, које мора бити издато на основу Закона о меници;  </w:t>
      </w:r>
    </w:p>
    <w:p w14:paraId="1DCD669E" w14:textId="143C71B3" w:rsidR="00D11B0F" w:rsidRPr="002A4522" w:rsidRDefault="00D11B0F" w:rsidP="00D61567">
      <w:pPr>
        <w:numPr>
          <w:ilvl w:val="0"/>
          <w:numId w:val="53"/>
        </w:numPr>
        <w:suppressAutoHyphens w:val="0"/>
        <w:autoSpaceDE w:val="0"/>
        <w:jc w:val="both"/>
        <w:textAlignment w:val="auto"/>
        <w:rPr>
          <w:rFonts w:eastAsia="Calibri" w:cs="Arial"/>
          <w:kern w:val="0"/>
          <w:sz w:val="22"/>
          <w:szCs w:val="22"/>
        </w:rPr>
      </w:pPr>
      <w:r w:rsidRPr="002A4522">
        <w:rPr>
          <w:rFonts w:eastAsia="Calibri" w:cs="Arial"/>
          <w:b/>
          <w:kern w:val="0"/>
          <w:sz w:val="22"/>
          <w:szCs w:val="22"/>
        </w:rPr>
        <w:t>овлашћење</w:t>
      </w:r>
      <w:r w:rsidRPr="002A4522">
        <w:rPr>
          <w:rFonts w:eastAsia="Calibri" w:cs="Arial"/>
          <w:kern w:val="0"/>
          <w:sz w:val="22"/>
          <w:szCs w:val="22"/>
        </w:rPr>
        <w:t xml:space="preserve">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w:t>
      </w:r>
      <w:r w:rsidR="009C0437" w:rsidRPr="002A4522">
        <w:rPr>
          <w:rFonts w:eastAsia="Calibri" w:cs="Arial"/>
          <w:kern w:val="0"/>
          <w:sz w:val="22"/>
          <w:szCs w:val="22"/>
          <w:lang w:val="sr-Cyrl-RS"/>
        </w:rPr>
        <w:t>изабраног п</w:t>
      </w:r>
      <w:r w:rsidRPr="002A4522">
        <w:rPr>
          <w:rFonts w:eastAsia="Calibri" w:cs="Arial"/>
          <w:kern w:val="0"/>
          <w:sz w:val="22"/>
          <w:szCs w:val="22"/>
        </w:rPr>
        <w:t>онуђача;</w:t>
      </w:r>
    </w:p>
    <w:p w14:paraId="057427A5" w14:textId="2780F634" w:rsidR="0072551A" w:rsidRPr="002A4522" w:rsidRDefault="0072551A" w:rsidP="00D61567">
      <w:pPr>
        <w:numPr>
          <w:ilvl w:val="0"/>
          <w:numId w:val="53"/>
        </w:numPr>
        <w:suppressAutoHyphens w:val="0"/>
        <w:autoSpaceDE w:val="0"/>
        <w:jc w:val="both"/>
        <w:textAlignment w:val="auto"/>
        <w:rPr>
          <w:rFonts w:eastAsia="Calibri" w:cs="Arial"/>
          <w:kern w:val="0"/>
          <w:sz w:val="22"/>
          <w:szCs w:val="22"/>
        </w:rPr>
      </w:pPr>
      <w:r w:rsidRPr="002A4522">
        <w:rPr>
          <w:rFonts w:eastAsia="Calibri" w:cs="Arial"/>
          <w:b/>
          <w:kern w:val="0"/>
          <w:sz w:val="22"/>
          <w:szCs w:val="22"/>
        </w:rPr>
        <w:t>фотокопију важећег Картона депонованих потписа</w:t>
      </w:r>
      <w:r w:rsidRPr="002A4522">
        <w:rPr>
          <w:rFonts w:eastAsia="Calibri" w:cs="Arial"/>
          <w:kern w:val="0"/>
          <w:sz w:val="22"/>
          <w:szCs w:val="22"/>
        </w:rPr>
        <w:t xml:space="preserve"> овлашћених лица за располагање новчаним средствима </w:t>
      </w:r>
      <w:r w:rsidR="009C0437" w:rsidRPr="002A4522">
        <w:rPr>
          <w:rFonts w:eastAsia="Calibri" w:cs="Arial"/>
          <w:kern w:val="0"/>
          <w:sz w:val="22"/>
          <w:szCs w:val="22"/>
          <w:lang w:val="sr-Cyrl-RS"/>
        </w:rPr>
        <w:t>изабраног п</w:t>
      </w:r>
      <w:r w:rsidRPr="002A4522">
        <w:rPr>
          <w:rFonts w:eastAsia="Calibri" w:cs="Arial"/>
          <w:kern w:val="0"/>
          <w:sz w:val="22"/>
          <w:szCs w:val="22"/>
        </w:rPr>
        <w:t>онуђача код пословне банке,</w:t>
      </w:r>
      <w:r w:rsidRPr="002A4522">
        <w:rPr>
          <w:rFonts w:eastAsia="Calibri" w:cs="Arial"/>
          <w:kern w:val="0"/>
          <w:sz w:val="22"/>
          <w:szCs w:val="22"/>
          <w:lang w:val="sr-Cyrl-RS"/>
        </w:rPr>
        <w:t xml:space="preserve"> оверену од стране банке на дан издавања менице и меничног овлашћења, </w:t>
      </w:r>
    </w:p>
    <w:p w14:paraId="036ECB15" w14:textId="5421AB86" w:rsidR="00D11B0F" w:rsidRPr="002A4522" w:rsidRDefault="00D11B0F" w:rsidP="00D61567">
      <w:pPr>
        <w:numPr>
          <w:ilvl w:val="0"/>
          <w:numId w:val="53"/>
        </w:numPr>
        <w:suppressAutoHyphens w:val="0"/>
        <w:autoSpaceDE w:val="0"/>
        <w:jc w:val="both"/>
        <w:textAlignment w:val="auto"/>
        <w:rPr>
          <w:rFonts w:eastAsia="Calibri" w:cs="Arial"/>
          <w:kern w:val="0"/>
          <w:sz w:val="22"/>
          <w:szCs w:val="22"/>
        </w:rPr>
      </w:pPr>
      <w:r w:rsidRPr="002A4522">
        <w:rPr>
          <w:rFonts w:eastAsia="Calibri" w:cs="Arial"/>
          <w:b/>
          <w:kern w:val="0"/>
          <w:sz w:val="22"/>
          <w:szCs w:val="22"/>
        </w:rPr>
        <w:t>фотокопију ОП обрасца</w:t>
      </w:r>
      <w:r w:rsidRPr="002A4522">
        <w:rPr>
          <w:rFonts w:eastAsia="Calibri" w:cs="Arial"/>
          <w:kern w:val="0"/>
          <w:sz w:val="22"/>
          <w:szCs w:val="22"/>
        </w:rPr>
        <w:t>,</w:t>
      </w:r>
    </w:p>
    <w:p w14:paraId="3F23FB9E" w14:textId="1971E390" w:rsidR="00D11B0F" w:rsidRPr="002A4522" w:rsidRDefault="009C0437" w:rsidP="00D61567">
      <w:pPr>
        <w:numPr>
          <w:ilvl w:val="0"/>
          <w:numId w:val="53"/>
        </w:numPr>
        <w:tabs>
          <w:tab w:val="left" w:pos="284"/>
          <w:tab w:val="left" w:pos="330"/>
          <w:tab w:val="left" w:pos="567"/>
        </w:tabs>
        <w:suppressAutoHyphens w:val="0"/>
        <w:autoSpaceDE w:val="0"/>
        <w:jc w:val="both"/>
        <w:textAlignment w:val="auto"/>
        <w:rPr>
          <w:rFonts w:cs="Arial"/>
          <w:sz w:val="16"/>
          <w:szCs w:val="22"/>
        </w:rPr>
      </w:pPr>
      <w:r w:rsidRPr="002A4522">
        <w:rPr>
          <w:rFonts w:eastAsia="Calibri" w:cs="Arial"/>
          <w:b/>
          <w:kern w:val="0"/>
          <w:sz w:val="22"/>
          <w:szCs w:val="22"/>
          <w:lang w:val="sr-Cyrl-RS"/>
        </w:rPr>
        <w:t xml:space="preserve"> </w:t>
      </w:r>
      <w:r w:rsidR="00D11B0F" w:rsidRPr="002A4522">
        <w:rPr>
          <w:rFonts w:eastAsia="Calibri" w:cs="Arial"/>
          <w:b/>
          <w:kern w:val="0"/>
          <w:sz w:val="22"/>
          <w:szCs w:val="22"/>
        </w:rPr>
        <w:t>Доказ о регистрацији менице</w:t>
      </w:r>
      <w:r w:rsidR="00D11B0F" w:rsidRPr="002A4522">
        <w:rPr>
          <w:rFonts w:eastAsia="Calibri" w:cs="Arial"/>
          <w:kern w:val="0"/>
          <w:sz w:val="22"/>
          <w:szCs w:val="22"/>
        </w:rPr>
        <w:t xml:space="preserve"> у </w:t>
      </w:r>
      <w:r w:rsidR="0072551A" w:rsidRPr="002A4522">
        <w:rPr>
          <w:rFonts w:eastAsia="Calibri" w:cs="Arial"/>
          <w:kern w:val="0"/>
          <w:sz w:val="22"/>
          <w:szCs w:val="22"/>
        </w:rPr>
        <w:t xml:space="preserve">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w:t>
      </w:r>
      <w:r w:rsidR="0072551A" w:rsidRPr="002A4522">
        <w:rPr>
          <w:rFonts w:eastAsia="Calibri" w:cs="Arial"/>
          <w:kern w:val="0"/>
          <w:sz w:val="22"/>
          <w:szCs w:val="22"/>
        </w:rPr>
        <w:lastRenderedPageBreak/>
        <w:t>са интернет странице Регистра меница и овлашћења НБС)</w:t>
      </w:r>
      <w:r w:rsidR="0072551A" w:rsidRPr="002A4522">
        <w:rPr>
          <w:rFonts w:eastAsia="Calibri" w:cs="Arial"/>
          <w:kern w:val="0"/>
          <w:sz w:val="22"/>
          <w:szCs w:val="22"/>
          <w:lang w:val="sr-Cyrl-RS"/>
        </w:rPr>
        <w:t>, с тим да мениц</w:t>
      </w:r>
      <w:r w:rsidR="002219B7" w:rsidRPr="002A4522">
        <w:rPr>
          <w:rFonts w:eastAsia="Calibri" w:cs="Arial"/>
          <w:kern w:val="0"/>
          <w:sz w:val="22"/>
          <w:szCs w:val="22"/>
          <w:lang w:val="sr-Cyrl-RS"/>
        </w:rPr>
        <w:t>а не може би</w:t>
      </w:r>
      <w:r w:rsidR="0072551A" w:rsidRPr="002A4522">
        <w:rPr>
          <w:rFonts w:eastAsia="Calibri" w:cs="Arial"/>
          <w:kern w:val="0"/>
          <w:sz w:val="22"/>
          <w:szCs w:val="22"/>
          <w:lang w:val="sr-Cyrl-RS"/>
        </w:rPr>
        <w:t>ти регистрована пре доношења Одлуке о додели Уговора</w:t>
      </w:r>
      <w:r w:rsidR="0072551A" w:rsidRPr="002A4522">
        <w:rPr>
          <w:rFonts w:eastAsia="Calibri" w:cs="Arial"/>
          <w:kern w:val="0"/>
          <w:sz w:val="22"/>
          <w:szCs w:val="22"/>
        </w:rPr>
        <w:t>;</w:t>
      </w:r>
    </w:p>
    <w:p w14:paraId="6278A334" w14:textId="7A75AE2E" w:rsidR="00D11B0F" w:rsidRPr="002A4522" w:rsidRDefault="00D11B0F" w:rsidP="00D11B0F">
      <w:pPr>
        <w:pStyle w:val="Standard"/>
        <w:tabs>
          <w:tab w:val="left" w:pos="284"/>
          <w:tab w:val="left" w:pos="330"/>
          <w:tab w:val="left" w:pos="567"/>
        </w:tabs>
        <w:spacing w:before="0"/>
        <w:rPr>
          <w:rFonts w:ascii="Arial" w:hAnsi="Arial" w:cs="Arial"/>
          <w:color w:val="auto"/>
          <w:sz w:val="22"/>
          <w:szCs w:val="22"/>
          <w:lang w:val="sr-Cyrl-RS"/>
        </w:rPr>
      </w:pPr>
      <w:r w:rsidRPr="002A4522">
        <w:rPr>
          <w:rFonts w:ascii="Arial" w:hAnsi="Arial" w:cs="Arial"/>
          <w:color w:val="auto"/>
          <w:sz w:val="22"/>
          <w:szCs w:val="22"/>
        </w:rPr>
        <w:t xml:space="preserve">Меница може бити наплаћена у случају да изабрани </w:t>
      </w:r>
      <w:r w:rsidR="009C0437" w:rsidRPr="002A4522">
        <w:rPr>
          <w:rFonts w:ascii="Arial" w:hAnsi="Arial" w:cs="Arial"/>
          <w:color w:val="auto"/>
          <w:sz w:val="22"/>
          <w:szCs w:val="22"/>
          <w:lang w:val="sr-Cyrl-RS"/>
        </w:rPr>
        <w:t>п</w:t>
      </w:r>
      <w:r w:rsidRPr="002A4522">
        <w:rPr>
          <w:rFonts w:ascii="Arial" w:hAnsi="Arial" w:cs="Arial"/>
          <w:color w:val="auto"/>
          <w:sz w:val="22"/>
          <w:szCs w:val="22"/>
        </w:rPr>
        <w:t xml:space="preserve">онуђач не буде извршавао своје уговорне обавезе у роковима и на начин предвиђен </w:t>
      </w:r>
      <w:r w:rsidRPr="002A4522">
        <w:rPr>
          <w:rFonts w:ascii="Arial" w:hAnsi="Arial" w:cs="Arial"/>
          <w:color w:val="auto"/>
          <w:sz w:val="22"/>
          <w:szCs w:val="22"/>
          <w:lang w:val="sr-Cyrl-RS"/>
        </w:rPr>
        <w:t>У</w:t>
      </w:r>
      <w:r w:rsidRPr="002A4522">
        <w:rPr>
          <w:rFonts w:ascii="Arial" w:hAnsi="Arial" w:cs="Arial"/>
          <w:color w:val="auto"/>
          <w:sz w:val="22"/>
          <w:szCs w:val="22"/>
        </w:rPr>
        <w:t>говором</w:t>
      </w:r>
      <w:r w:rsidRPr="002A4522">
        <w:rPr>
          <w:rFonts w:ascii="Arial" w:hAnsi="Arial" w:cs="Arial"/>
          <w:color w:val="auto"/>
          <w:sz w:val="22"/>
          <w:szCs w:val="22"/>
          <w:lang w:val="sr-Cyrl-RS"/>
        </w:rPr>
        <w:t>.</w:t>
      </w:r>
    </w:p>
    <w:p w14:paraId="4919F4AE" w14:textId="77777777" w:rsidR="00D11B0F" w:rsidRPr="002A4522" w:rsidRDefault="00D11B0F" w:rsidP="00D11B0F">
      <w:pPr>
        <w:pStyle w:val="KDPodnaslov3"/>
        <w:tabs>
          <w:tab w:val="clear" w:pos="670"/>
          <w:tab w:val="left" w:pos="851"/>
        </w:tabs>
        <w:spacing w:before="0"/>
        <w:outlineLvl w:val="9"/>
        <w:rPr>
          <w:rFonts w:ascii="Arial" w:eastAsia="TimesNewRomanPSMT" w:hAnsi="Arial" w:cs="Arial"/>
          <w:b/>
          <w:bCs/>
          <w:iCs/>
          <w:color w:val="auto"/>
          <w:sz w:val="16"/>
          <w:szCs w:val="22"/>
        </w:rPr>
      </w:pPr>
    </w:p>
    <w:p w14:paraId="03CC9B8B" w14:textId="77777777" w:rsidR="00D11B0F" w:rsidRPr="002A4522" w:rsidRDefault="00D11B0F" w:rsidP="00D11B0F">
      <w:pPr>
        <w:pStyle w:val="KDPodnaslov3"/>
        <w:tabs>
          <w:tab w:val="clear" w:pos="670"/>
          <w:tab w:val="left" w:pos="851"/>
        </w:tabs>
        <w:spacing w:before="0"/>
        <w:ind w:left="851" w:hanging="181"/>
        <w:outlineLvl w:val="9"/>
        <w:rPr>
          <w:rFonts w:ascii="Arial" w:eastAsia="TimesNewRomanPSMT" w:hAnsi="Arial" w:cs="Arial"/>
          <w:b/>
          <w:bCs/>
          <w:iCs/>
          <w:color w:val="auto"/>
          <w:sz w:val="22"/>
          <w:szCs w:val="22"/>
        </w:rPr>
      </w:pPr>
      <w:r w:rsidRPr="002A4522">
        <w:rPr>
          <w:rFonts w:ascii="Arial" w:eastAsia="TimesNewRomanPSMT" w:hAnsi="Arial" w:cs="Arial"/>
          <w:b/>
          <w:bCs/>
          <w:iCs/>
          <w:color w:val="auto"/>
          <w:sz w:val="22"/>
          <w:szCs w:val="22"/>
        </w:rPr>
        <w:t>Достављање средстава финансијског обезбеђења</w:t>
      </w:r>
    </w:p>
    <w:p w14:paraId="5B77DF4A" w14:textId="77777777" w:rsidR="00D11B0F" w:rsidRPr="002A4522" w:rsidRDefault="00D11B0F" w:rsidP="00D11B0F">
      <w:pPr>
        <w:pStyle w:val="KDPodnaslov3"/>
        <w:tabs>
          <w:tab w:val="clear" w:pos="670"/>
          <w:tab w:val="left" w:pos="851"/>
        </w:tabs>
        <w:spacing w:before="0"/>
        <w:ind w:left="851" w:hanging="181"/>
        <w:outlineLvl w:val="9"/>
        <w:rPr>
          <w:rFonts w:ascii="Arial" w:eastAsia="TimesNewRomanPSMT" w:hAnsi="Arial" w:cs="Arial"/>
          <w:b/>
          <w:bCs/>
          <w:iCs/>
          <w:color w:val="auto"/>
          <w:sz w:val="14"/>
          <w:szCs w:val="22"/>
        </w:rPr>
      </w:pPr>
    </w:p>
    <w:p w14:paraId="20BDF1C7" w14:textId="1A227691" w:rsidR="00D11B0F" w:rsidRPr="002A4522" w:rsidRDefault="00D11B0F" w:rsidP="00D11B0F">
      <w:pPr>
        <w:tabs>
          <w:tab w:val="left" w:pos="567"/>
          <w:tab w:val="left" w:pos="709"/>
        </w:tabs>
        <w:spacing w:after="120"/>
        <w:jc w:val="both"/>
        <w:rPr>
          <w:rFonts w:eastAsia="TimesNewRomanPSMT" w:cs="Arial"/>
          <w:bCs/>
          <w:sz w:val="22"/>
          <w:szCs w:val="22"/>
        </w:rPr>
      </w:pPr>
      <w:r w:rsidRPr="002A4522">
        <w:rPr>
          <w:rFonts w:eastAsia="TimesNewRomanPSMT" w:cs="Arial"/>
          <w:bCs/>
          <w:sz w:val="22"/>
          <w:szCs w:val="22"/>
        </w:rPr>
        <w:t>Средство финансијског обезбеђења за озбиљност понуде</w:t>
      </w:r>
      <w:r w:rsidRPr="002A4522">
        <w:rPr>
          <w:rFonts w:eastAsia="TimesNewRomanPSMT" w:cs="Arial"/>
          <w:bCs/>
          <w:sz w:val="22"/>
          <w:szCs w:val="22"/>
          <w:lang w:val="sr-Cyrl-RS"/>
        </w:rPr>
        <w:t>,</w:t>
      </w:r>
      <w:r w:rsidRPr="002A4522">
        <w:rPr>
          <w:rFonts w:eastAsia="TimesNewRomanPSMT" w:cs="Arial"/>
          <w:bCs/>
          <w:sz w:val="22"/>
          <w:szCs w:val="22"/>
        </w:rPr>
        <w:t xml:space="preserve"> доставља се као саставни део понуде и гласи на Јавно предузеће „Електропривреда Србије“ Београд, улица </w:t>
      </w:r>
      <w:r w:rsidR="00C40230" w:rsidRPr="002A4522">
        <w:rPr>
          <w:rFonts w:eastAsia="TimesNewRomanPSMT" w:cs="Arial"/>
          <w:bCs/>
          <w:sz w:val="22"/>
          <w:szCs w:val="22"/>
          <w:lang w:val="sr-Cyrl-RS"/>
        </w:rPr>
        <w:t>Балканска 13</w:t>
      </w:r>
      <w:r w:rsidRPr="002A4522">
        <w:rPr>
          <w:rFonts w:eastAsia="TimesNewRomanPSMT" w:cs="Arial"/>
          <w:bCs/>
          <w:sz w:val="22"/>
          <w:szCs w:val="22"/>
        </w:rPr>
        <w:t xml:space="preserve">, </w:t>
      </w:r>
      <w:r w:rsidRPr="002A4522">
        <w:rPr>
          <w:rFonts w:eastAsia="TimesNewRomanPSMT" w:cs="Arial"/>
          <w:bCs/>
          <w:sz w:val="22"/>
          <w:szCs w:val="22"/>
          <w:lang w:val="sr-Cyrl-RS"/>
        </w:rPr>
        <w:t>О</w:t>
      </w:r>
      <w:r w:rsidRPr="002A4522">
        <w:rPr>
          <w:rFonts w:eastAsia="TimesNewRomanPSMT" w:cs="Arial"/>
          <w:bCs/>
          <w:sz w:val="22"/>
          <w:szCs w:val="22"/>
        </w:rPr>
        <w:t>гранак РБ Колубара</w:t>
      </w:r>
      <w:r w:rsidRPr="002A4522">
        <w:rPr>
          <w:rFonts w:eastAsia="TimesNewRomanPSMT" w:cs="Arial"/>
          <w:bCs/>
          <w:sz w:val="22"/>
          <w:szCs w:val="22"/>
          <w:lang w:val="sr-Cyrl-RS"/>
        </w:rPr>
        <w:t>.</w:t>
      </w:r>
      <w:r w:rsidRPr="002A4522">
        <w:rPr>
          <w:rFonts w:eastAsia="TimesNewRomanPSMT" w:cs="Arial"/>
          <w:bCs/>
          <w:sz w:val="22"/>
          <w:szCs w:val="22"/>
        </w:rPr>
        <w:t xml:space="preserve">  </w:t>
      </w:r>
    </w:p>
    <w:p w14:paraId="31F1153E" w14:textId="16E699DF" w:rsidR="00D11B0F" w:rsidRPr="002A4522" w:rsidRDefault="00D11B0F" w:rsidP="00D11B0F">
      <w:pPr>
        <w:tabs>
          <w:tab w:val="left" w:pos="567"/>
          <w:tab w:val="left" w:pos="709"/>
        </w:tabs>
        <w:spacing w:after="120"/>
        <w:jc w:val="both"/>
        <w:rPr>
          <w:rFonts w:cs="Arial"/>
          <w:sz w:val="22"/>
          <w:szCs w:val="22"/>
          <w:lang w:val="sr-Cyrl-RS"/>
        </w:rPr>
      </w:pPr>
      <w:r w:rsidRPr="002A4522">
        <w:rPr>
          <w:rFonts w:eastAsia="TimesNewRomanPSMT" w:cs="Arial"/>
          <w:bCs/>
          <w:sz w:val="22"/>
          <w:szCs w:val="22"/>
        </w:rPr>
        <w:t>Средство финансијског обезбеђења за добро извршење посла</w:t>
      </w:r>
      <w:r w:rsidRPr="002A4522">
        <w:rPr>
          <w:rFonts w:eastAsia="TimesNewRomanPSMT" w:cs="Arial"/>
          <w:bCs/>
          <w:sz w:val="22"/>
          <w:szCs w:val="22"/>
          <w:lang w:val="sr-Cyrl-RS"/>
        </w:rPr>
        <w:t>,</w:t>
      </w:r>
      <w:r w:rsidRPr="002A4522">
        <w:rPr>
          <w:rFonts w:eastAsia="TimesNewRomanPSMT" w:cs="Arial"/>
          <w:bCs/>
          <w:sz w:val="22"/>
          <w:szCs w:val="22"/>
        </w:rPr>
        <w:t xml:space="preserve"> гласи на Јавно предузеће „Електропривреда Србије“ Београд, улица </w:t>
      </w:r>
      <w:r w:rsidR="00C40230" w:rsidRPr="002A4522">
        <w:rPr>
          <w:rFonts w:eastAsia="TimesNewRomanPSMT" w:cs="Arial"/>
          <w:bCs/>
          <w:sz w:val="22"/>
          <w:szCs w:val="22"/>
          <w:lang w:val="sr-Cyrl-RS"/>
        </w:rPr>
        <w:t>Балканска 13</w:t>
      </w:r>
      <w:r w:rsidRPr="002A4522">
        <w:rPr>
          <w:rFonts w:eastAsia="TimesNewRomanPSMT" w:cs="Arial"/>
          <w:bCs/>
          <w:sz w:val="22"/>
          <w:szCs w:val="22"/>
          <w:lang w:val="sr-Cyrl-RS"/>
        </w:rPr>
        <w:t>,</w:t>
      </w:r>
      <w:r w:rsidRPr="002A4522">
        <w:rPr>
          <w:rFonts w:eastAsia="TimesNewRomanPSMT" w:cs="Arial"/>
          <w:bCs/>
          <w:sz w:val="22"/>
          <w:szCs w:val="22"/>
        </w:rPr>
        <w:t xml:space="preserve"> </w:t>
      </w:r>
      <w:r w:rsidRPr="002A4522">
        <w:rPr>
          <w:rFonts w:eastAsia="TimesNewRomanPSMT" w:cs="Arial"/>
          <w:bCs/>
          <w:sz w:val="22"/>
          <w:szCs w:val="22"/>
          <w:lang w:val="sr-Cyrl-RS"/>
        </w:rPr>
        <w:t>О</w:t>
      </w:r>
      <w:r w:rsidRPr="002A4522">
        <w:rPr>
          <w:rFonts w:eastAsia="TimesNewRomanPSMT" w:cs="Arial"/>
          <w:bCs/>
          <w:sz w:val="22"/>
          <w:szCs w:val="22"/>
        </w:rPr>
        <w:t xml:space="preserve">гранак РБ Колубара  </w:t>
      </w:r>
      <w:r w:rsidRPr="002A4522">
        <w:rPr>
          <w:rFonts w:cs="Arial"/>
          <w:b/>
          <w:sz w:val="22"/>
          <w:szCs w:val="22"/>
        </w:rPr>
        <w:t>и доставља се лично или поштом на адресу:</w:t>
      </w:r>
      <w:r w:rsidRPr="002A4522">
        <w:rPr>
          <w:rFonts w:cs="Arial"/>
          <w:b/>
          <w:sz w:val="22"/>
          <w:szCs w:val="22"/>
          <w:lang w:val="sr-Cyrl-RS"/>
        </w:rPr>
        <w:t xml:space="preserve">  </w:t>
      </w:r>
    </w:p>
    <w:p w14:paraId="08C8BCF9" w14:textId="63C6482D" w:rsidR="00D11B0F" w:rsidRPr="002A4522" w:rsidRDefault="00D11B0F" w:rsidP="00D11B0F">
      <w:pPr>
        <w:spacing w:line="100" w:lineRule="atLeast"/>
        <w:jc w:val="center"/>
        <w:rPr>
          <w:rFonts w:cs="Arial"/>
          <w:sz w:val="22"/>
          <w:szCs w:val="22"/>
        </w:rPr>
      </w:pPr>
      <w:r w:rsidRPr="002A4522">
        <w:rPr>
          <w:rFonts w:cs="Arial"/>
          <w:b/>
          <w:sz w:val="22"/>
          <w:szCs w:val="22"/>
        </w:rPr>
        <w:t>Огранак РБ Колубара, Ул</w:t>
      </w:r>
      <w:r w:rsidRPr="002A4522">
        <w:rPr>
          <w:rFonts w:cs="Arial"/>
          <w:b/>
          <w:sz w:val="22"/>
          <w:szCs w:val="22"/>
          <w:lang w:val="sr-Cyrl-RS"/>
        </w:rPr>
        <w:t>ица</w:t>
      </w:r>
      <w:r w:rsidRPr="002A4522">
        <w:rPr>
          <w:rFonts w:cs="Arial"/>
          <w:b/>
          <w:sz w:val="22"/>
          <w:szCs w:val="22"/>
        </w:rPr>
        <w:t xml:space="preserve"> Дише Ђурђевић</w:t>
      </w:r>
      <w:r w:rsidR="00FE1B98" w:rsidRPr="002A4522">
        <w:rPr>
          <w:rFonts w:cs="Arial"/>
          <w:b/>
          <w:sz w:val="22"/>
          <w:szCs w:val="22"/>
          <w:lang w:val="sr-Cyrl-RS"/>
        </w:rPr>
        <w:t>а</w:t>
      </w:r>
      <w:r w:rsidRPr="002A4522">
        <w:rPr>
          <w:rFonts w:cs="Arial"/>
          <w:b/>
          <w:sz w:val="22"/>
          <w:szCs w:val="22"/>
        </w:rPr>
        <w:t xml:space="preserve"> бб,</w:t>
      </w:r>
      <w:r w:rsidRPr="002A4522">
        <w:rPr>
          <w:rFonts w:cs="Arial"/>
          <w:b/>
          <w:sz w:val="22"/>
          <w:szCs w:val="22"/>
          <w:lang w:val="sr-Cyrl-RS"/>
        </w:rPr>
        <w:t xml:space="preserve"> </w:t>
      </w:r>
      <w:r w:rsidRPr="002A4522">
        <w:rPr>
          <w:rFonts w:cs="Arial"/>
          <w:b/>
          <w:sz w:val="22"/>
          <w:szCs w:val="22"/>
        </w:rPr>
        <w:t>11</w:t>
      </w:r>
      <w:r w:rsidRPr="002A4522">
        <w:rPr>
          <w:rFonts w:cs="Arial"/>
          <w:b/>
          <w:sz w:val="22"/>
          <w:szCs w:val="22"/>
          <w:lang w:val="sr-Cyrl-RS"/>
        </w:rPr>
        <w:t xml:space="preserve"> </w:t>
      </w:r>
      <w:r w:rsidRPr="002A4522">
        <w:rPr>
          <w:rFonts w:cs="Arial"/>
          <w:b/>
          <w:sz w:val="22"/>
          <w:szCs w:val="22"/>
        </w:rPr>
        <w:t>560 Вреоци</w:t>
      </w:r>
    </w:p>
    <w:p w14:paraId="5FD9DD5B" w14:textId="77777777" w:rsidR="00FE1B98" w:rsidRPr="002A4522" w:rsidRDefault="00D11B0F" w:rsidP="00D11B0F">
      <w:pPr>
        <w:tabs>
          <w:tab w:val="left" w:pos="1134"/>
        </w:tabs>
        <w:jc w:val="center"/>
        <w:rPr>
          <w:rFonts w:cs="Arial"/>
          <w:b/>
          <w:sz w:val="22"/>
          <w:szCs w:val="22"/>
        </w:rPr>
      </w:pPr>
      <w:r w:rsidRPr="002A4522">
        <w:rPr>
          <w:rFonts w:cs="Arial"/>
          <w:i/>
          <w:sz w:val="22"/>
          <w:szCs w:val="22"/>
        </w:rPr>
        <w:t>са назнаком:</w:t>
      </w:r>
      <w:r w:rsidRPr="002A4522">
        <w:rPr>
          <w:rFonts w:cs="Arial"/>
          <w:b/>
          <w:sz w:val="22"/>
          <w:szCs w:val="22"/>
        </w:rPr>
        <w:t xml:space="preserve"> Средство финансијског обезбеђења</w:t>
      </w:r>
      <w:r w:rsidRPr="002A4522">
        <w:rPr>
          <w:rFonts w:cs="Arial"/>
          <w:b/>
          <w:sz w:val="22"/>
          <w:szCs w:val="22"/>
          <w:lang w:val="sr-Cyrl-RS"/>
        </w:rPr>
        <w:t>,</w:t>
      </w:r>
      <w:r w:rsidRPr="002A4522">
        <w:rPr>
          <w:rFonts w:cs="Arial"/>
          <w:b/>
          <w:sz w:val="22"/>
          <w:szCs w:val="22"/>
        </w:rPr>
        <w:t xml:space="preserve"> </w:t>
      </w:r>
    </w:p>
    <w:p w14:paraId="180660F2" w14:textId="3CC60C52" w:rsidR="00D11B0F" w:rsidRPr="002A4522" w:rsidRDefault="00D11B0F" w:rsidP="00D11B0F">
      <w:pPr>
        <w:tabs>
          <w:tab w:val="left" w:pos="1134"/>
        </w:tabs>
        <w:jc w:val="center"/>
        <w:rPr>
          <w:rFonts w:cs="Arial"/>
          <w:b/>
          <w:sz w:val="22"/>
          <w:szCs w:val="22"/>
          <w:lang w:val="sr-Cyrl-RS"/>
        </w:rPr>
      </w:pPr>
      <w:r w:rsidRPr="002A4522">
        <w:rPr>
          <w:rFonts w:cs="Arial"/>
          <w:b/>
          <w:sz w:val="22"/>
          <w:szCs w:val="22"/>
        </w:rPr>
        <w:t>за ЈН бр</w:t>
      </w:r>
      <w:r w:rsidRPr="002A4522">
        <w:rPr>
          <w:rFonts w:cs="Arial"/>
          <w:b/>
          <w:sz w:val="22"/>
          <w:szCs w:val="22"/>
          <w:lang w:val="sr-Cyrl-RS"/>
        </w:rPr>
        <w:t>ој</w:t>
      </w:r>
      <w:r w:rsidRPr="002A4522">
        <w:rPr>
          <w:rFonts w:cs="Arial"/>
          <w:sz w:val="22"/>
          <w:szCs w:val="22"/>
        </w:rPr>
        <w:t xml:space="preserve"> </w:t>
      </w:r>
      <w:r w:rsidR="0077020B" w:rsidRPr="002A4522">
        <w:rPr>
          <w:rFonts w:cs="Arial"/>
          <w:b/>
          <w:sz w:val="22"/>
          <w:szCs w:val="22"/>
        </w:rPr>
        <w:t>ЈН/4000/0093/2018, ЈАНА БРОЈ 2504/2018</w:t>
      </w:r>
    </w:p>
    <w:p w14:paraId="47C1D824" w14:textId="77777777" w:rsidR="00D11B0F" w:rsidRPr="002A4522" w:rsidRDefault="00D11B0F" w:rsidP="00D11B0F">
      <w:pPr>
        <w:tabs>
          <w:tab w:val="left" w:pos="1134"/>
        </w:tabs>
        <w:jc w:val="center"/>
        <w:rPr>
          <w:rFonts w:cs="Arial"/>
          <w:sz w:val="16"/>
          <w:szCs w:val="22"/>
          <w:lang w:val="sr-Cyrl-RS"/>
        </w:rPr>
      </w:pPr>
    </w:p>
    <w:p w14:paraId="62A69E4E" w14:textId="77777777" w:rsidR="000574F0" w:rsidRPr="002A4522" w:rsidRDefault="000574F0" w:rsidP="00FE1B98">
      <w:pPr>
        <w:tabs>
          <w:tab w:val="left" w:pos="1134"/>
        </w:tabs>
        <w:rPr>
          <w:rFonts w:cs="Arial"/>
          <w:sz w:val="22"/>
          <w:szCs w:val="22"/>
          <w:lang w:val="sr-Cyrl-RS"/>
        </w:rPr>
      </w:pPr>
    </w:p>
    <w:p w14:paraId="2B9DB50C" w14:textId="120B23DA" w:rsidR="00D729CE" w:rsidRPr="002A4522" w:rsidRDefault="000C6994" w:rsidP="000C6994">
      <w:pPr>
        <w:pStyle w:val="KDPodnaslov2"/>
        <w:numPr>
          <w:ilvl w:val="0"/>
          <w:numId w:val="0"/>
        </w:numPr>
        <w:spacing w:before="0"/>
        <w:ind w:left="810"/>
        <w:jc w:val="both"/>
        <w:outlineLvl w:val="9"/>
        <w:rPr>
          <w:rFonts w:ascii="Arial" w:hAnsi="Arial" w:cs="Arial"/>
          <w:color w:val="auto"/>
          <w:sz w:val="22"/>
          <w:szCs w:val="22"/>
        </w:rPr>
      </w:pPr>
      <w:r w:rsidRPr="002A4522">
        <w:rPr>
          <w:rFonts w:ascii="Arial" w:hAnsi="Arial" w:cs="Arial"/>
          <w:color w:val="auto"/>
          <w:sz w:val="22"/>
          <w:szCs w:val="22"/>
        </w:rPr>
        <w:t xml:space="preserve">6.15. </w:t>
      </w:r>
      <w:r w:rsidR="00DC07AC" w:rsidRPr="002A4522">
        <w:rPr>
          <w:rFonts w:ascii="Arial" w:hAnsi="Arial" w:cs="Arial"/>
          <w:color w:val="auto"/>
          <w:sz w:val="22"/>
          <w:szCs w:val="22"/>
        </w:rPr>
        <w:t>Начин означавања поверљивих података у понуди</w:t>
      </w:r>
    </w:p>
    <w:p w14:paraId="70CC61B3" w14:textId="23C018D7" w:rsidR="001B4091" w:rsidRPr="002A4522" w:rsidRDefault="00DC07AC">
      <w:pPr>
        <w:pStyle w:val="KDParagraf"/>
        <w:spacing w:before="0"/>
        <w:rPr>
          <w:rFonts w:ascii="Arial" w:hAnsi="Arial" w:cs="Arial"/>
          <w:color w:val="auto"/>
          <w:sz w:val="22"/>
          <w:szCs w:val="22"/>
        </w:rPr>
      </w:pPr>
      <w:r w:rsidRPr="002A4522">
        <w:rPr>
          <w:rFonts w:ascii="Arial" w:hAnsi="Arial" w:cs="Arial"/>
          <w:color w:val="auto"/>
          <w:sz w:val="22"/>
          <w:szCs w:val="22"/>
        </w:rPr>
        <w:t xml:space="preserve">Подаци које </w:t>
      </w:r>
      <w:r w:rsidR="00BB070F" w:rsidRPr="002A4522">
        <w:rPr>
          <w:rFonts w:ascii="Arial" w:hAnsi="Arial" w:cs="Arial"/>
          <w:color w:val="auto"/>
          <w:sz w:val="22"/>
          <w:szCs w:val="22"/>
          <w:lang w:val="sr-Cyrl-RS"/>
        </w:rPr>
        <w:t>П</w:t>
      </w:r>
      <w:r w:rsidRPr="002A4522">
        <w:rPr>
          <w:rFonts w:ascii="Arial" w:hAnsi="Arial" w:cs="Arial"/>
          <w:color w:val="auto"/>
          <w:sz w:val="22"/>
          <w:szCs w:val="22"/>
        </w:rPr>
        <w:t>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w:t>
      </w:r>
    </w:p>
    <w:p w14:paraId="6BCCF8A0" w14:textId="77777777" w:rsidR="001B4091" w:rsidRPr="002A4522" w:rsidRDefault="00DC07AC">
      <w:pPr>
        <w:pStyle w:val="KDParagraf"/>
        <w:spacing w:before="0"/>
        <w:rPr>
          <w:rFonts w:ascii="Arial" w:hAnsi="Arial" w:cs="Arial"/>
          <w:color w:val="auto"/>
          <w:sz w:val="22"/>
          <w:szCs w:val="22"/>
        </w:rPr>
      </w:pPr>
      <w:r w:rsidRPr="002A4522">
        <w:rPr>
          <w:rFonts w:ascii="Arial" w:hAnsi="Arial" w:cs="Arial"/>
          <w:color w:val="auto"/>
          <w:sz w:val="22"/>
          <w:szCs w:val="22"/>
        </w:rPr>
        <w:t>Наручилац може да одбије да пружи информацију која би значила повреду поверљивости података добијених у понуди.</w:t>
      </w:r>
    </w:p>
    <w:p w14:paraId="316B01D8" w14:textId="75482A1A" w:rsidR="001B4091" w:rsidRPr="002A4522" w:rsidRDefault="00DC07AC">
      <w:pPr>
        <w:pStyle w:val="KDParagraf"/>
        <w:spacing w:before="0"/>
        <w:rPr>
          <w:rFonts w:ascii="Arial" w:hAnsi="Arial" w:cs="Arial"/>
          <w:color w:val="auto"/>
          <w:sz w:val="22"/>
          <w:szCs w:val="22"/>
        </w:rPr>
      </w:pPr>
      <w:r w:rsidRPr="002A4522">
        <w:rPr>
          <w:rFonts w:ascii="Arial" w:hAnsi="Arial" w:cs="Arial"/>
          <w:color w:val="auto"/>
          <w:sz w:val="22"/>
          <w:szCs w:val="22"/>
        </w:rPr>
        <w:t xml:space="preserve">Као поверљива, </w:t>
      </w:r>
      <w:r w:rsidR="00BB070F" w:rsidRPr="002A4522">
        <w:rPr>
          <w:rFonts w:ascii="Arial" w:hAnsi="Arial" w:cs="Arial"/>
          <w:color w:val="auto"/>
          <w:sz w:val="22"/>
          <w:szCs w:val="22"/>
          <w:lang w:val="sr-Cyrl-RS"/>
        </w:rPr>
        <w:t>П</w:t>
      </w:r>
      <w:r w:rsidRPr="002A4522">
        <w:rPr>
          <w:rFonts w:ascii="Arial" w:hAnsi="Arial" w:cs="Arial"/>
          <w:color w:val="auto"/>
          <w:sz w:val="22"/>
          <w:szCs w:val="22"/>
        </w:rPr>
        <w:t>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w:t>
      </w:r>
    </w:p>
    <w:p w14:paraId="71328EB6" w14:textId="77777777" w:rsidR="001B4091" w:rsidRPr="002A4522" w:rsidRDefault="00DC07AC">
      <w:pPr>
        <w:pStyle w:val="KDParagraf"/>
        <w:spacing w:before="0"/>
        <w:rPr>
          <w:rFonts w:ascii="Arial" w:hAnsi="Arial" w:cs="Arial"/>
          <w:color w:val="auto"/>
          <w:sz w:val="22"/>
          <w:szCs w:val="22"/>
        </w:rPr>
      </w:pPr>
      <w:r w:rsidRPr="002A4522">
        <w:rPr>
          <w:rFonts w:ascii="Arial" w:hAnsi="Arial" w:cs="Arial"/>
          <w:color w:val="auto"/>
          <w:sz w:val="22"/>
          <w:szCs w:val="22"/>
        </w:rPr>
        <w:t>Наручилац ће као поверљива третирати она документа која у десном горњем углу великим словима имају исписано „ПОВЕРЉИВО“.</w:t>
      </w:r>
    </w:p>
    <w:p w14:paraId="3B99D4C1" w14:textId="77777777" w:rsidR="001B4091" w:rsidRPr="002A4522" w:rsidRDefault="00DC07AC">
      <w:pPr>
        <w:pStyle w:val="KDParagraf"/>
        <w:spacing w:before="0"/>
        <w:rPr>
          <w:rFonts w:ascii="Arial" w:hAnsi="Arial" w:cs="Arial"/>
          <w:color w:val="auto"/>
          <w:sz w:val="22"/>
          <w:szCs w:val="22"/>
        </w:rPr>
      </w:pPr>
      <w:r w:rsidRPr="002A4522">
        <w:rPr>
          <w:rFonts w:ascii="Arial" w:hAnsi="Arial" w:cs="Arial"/>
          <w:color w:val="auto"/>
          <w:sz w:val="22"/>
          <w:szCs w:val="22"/>
        </w:rPr>
        <w:t>Наручилац не одговара за поверљивост података који нису означени на горе наведени начин.</w:t>
      </w:r>
    </w:p>
    <w:p w14:paraId="1783B4AD" w14:textId="6DB98A54" w:rsidR="001B4091" w:rsidRPr="002A4522" w:rsidRDefault="00DC07AC">
      <w:pPr>
        <w:pStyle w:val="KDParagraf"/>
        <w:spacing w:before="0"/>
        <w:rPr>
          <w:rFonts w:ascii="Arial" w:hAnsi="Arial" w:cs="Arial"/>
          <w:color w:val="auto"/>
          <w:sz w:val="22"/>
          <w:szCs w:val="22"/>
        </w:rPr>
      </w:pPr>
      <w:r w:rsidRPr="002A4522">
        <w:rPr>
          <w:rFonts w:ascii="Arial" w:hAnsi="Arial" w:cs="Arial"/>
          <w:color w:val="auto"/>
          <w:sz w:val="22"/>
          <w:szCs w:val="22"/>
        </w:rPr>
        <w:t xml:space="preserve">Ако се као поверљиви означе подаци који не одговарају горе наведеним условима, Наручилац ће позвати </w:t>
      </w:r>
      <w:r w:rsidR="00445FC4" w:rsidRPr="002A4522">
        <w:rPr>
          <w:rFonts w:ascii="Arial" w:hAnsi="Arial" w:cs="Arial"/>
          <w:color w:val="auto"/>
          <w:sz w:val="22"/>
          <w:szCs w:val="22"/>
          <w:lang w:val="sr-Cyrl-RS"/>
        </w:rPr>
        <w:t>П</w:t>
      </w:r>
      <w:r w:rsidRPr="002A4522">
        <w:rPr>
          <w:rFonts w:ascii="Arial" w:hAnsi="Arial" w:cs="Arial"/>
          <w:color w:val="auto"/>
          <w:sz w:val="22"/>
          <w:szCs w:val="22"/>
        </w:rPr>
        <w:t>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14:paraId="32B70C0B" w14:textId="56C02298" w:rsidR="001B4091" w:rsidRPr="002A4522" w:rsidRDefault="00DC07AC">
      <w:pPr>
        <w:pStyle w:val="KDParagraf"/>
        <w:spacing w:before="0"/>
        <w:rPr>
          <w:rFonts w:ascii="Arial" w:hAnsi="Arial" w:cs="Arial"/>
          <w:color w:val="auto"/>
          <w:sz w:val="22"/>
          <w:szCs w:val="22"/>
        </w:rPr>
      </w:pPr>
      <w:r w:rsidRPr="002A4522">
        <w:rPr>
          <w:rFonts w:ascii="Arial" w:hAnsi="Arial" w:cs="Arial"/>
          <w:color w:val="auto"/>
          <w:sz w:val="22"/>
          <w:szCs w:val="22"/>
          <w:lang w:val="ru-RU"/>
        </w:rPr>
        <w:t xml:space="preserve">Ако </w:t>
      </w:r>
      <w:r w:rsidR="00445FC4" w:rsidRPr="002A4522">
        <w:rPr>
          <w:rFonts w:ascii="Arial" w:hAnsi="Arial" w:cs="Arial"/>
          <w:color w:val="auto"/>
          <w:sz w:val="22"/>
          <w:szCs w:val="22"/>
          <w:lang w:val="ru-RU"/>
        </w:rPr>
        <w:t>П</w:t>
      </w:r>
      <w:r w:rsidRPr="002A4522">
        <w:rPr>
          <w:rFonts w:ascii="Arial" w:hAnsi="Arial" w:cs="Arial"/>
          <w:color w:val="auto"/>
          <w:sz w:val="22"/>
          <w:szCs w:val="22"/>
          <w:lang w:val="ru-RU"/>
        </w:rPr>
        <w:t>онуђач у року који одреди Наручилац не опозове поверљивост докумената, Наручилац ће третирати ову понуду као понуду без поверљивих података.</w:t>
      </w:r>
    </w:p>
    <w:p w14:paraId="3355C881" w14:textId="1511F4AB" w:rsidR="001B4091" w:rsidRPr="002A4522" w:rsidRDefault="00DC07AC">
      <w:pPr>
        <w:pStyle w:val="KDParagraf"/>
        <w:spacing w:before="0"/>
        <w:rPr>
          <w:rFonts w:ascii="Arial" w:hAnsi="Arial" w:cs="Arial"/>
          <w:color w:val="auto"/>
          <w:sz w:val="22"/>
          <w:szCs w:val="22"/>
        </w:rPr>
      </w:pPr>
      <w:r w:rsidRPr="002A4522">
        <w:rPr>
          <w:rFonts w:ascii="Arial" w:hAnsi="Arial" w:cs="Arial"/>
          <w:color w:val="auto"/>
          <w:sz w:val="22"/>
          <w:szCs w:val="22"/>
        </w:rPr>
        <w:t xml:space="preserve">Наручилац је дужан да доследно поштује законите интересе </w:t>
      </w:r>
      <w:r w:rsidR="00445FC4" w:rsidRPr="002A4522">
        <w:rPr>
          <w:rFonts w:ascii="Arial" w:hAnsi="Arial" w:cs="Arial"/>
          <w:color w:val="auto"/>
          <w:sz w:val="22"/>
          <w:szCs w:val="22"/>
          <w:lang w:val="sr-Cyrl-RS"/>
        </w:rPr>
        <w:t>П</w:t>
      </w:r>
      <w:r w:rsidRPr="002A4522">
        <w:rPr>
          <w:rFonts w:ascii="Arial" w:hAnsi="Arial" w:cs="Arial"/>
          <w:color w:val="auto"/>
          <w:sz w:val="22"/>
          <w:szCs w:val="22"/>
        </w:rPr>
        <w:t>онуђача, штитећи њихове техничке и пословне тајне у смислу закона којим се уређује заштита пословне тајне.</w:t>
      </w:r>
    </w:p>
    <w:p w14:paraId="173E6E1C" w14:textId="0C81FED3" w:rsidR="001B4091" w:rsidRPr="002A4522" w:rsidRDefault="00DC07AC" w:rsidP="003E3011">
      <w:pPr>
        <w:pStyle w:val="KDParagraf"/>
        <w:spacing w:before="0"/>
        <w:rPr>
          <w:rFonts w:ascii="Arial" w:hAnsi="Arial" w:cs="Arial"/>
          <w:color w:val="auto"/>
          <w:sz w:val="22"/>
          <w:szCs w:val="22"/>
        </w:rPr>
      </w:pPr>
      <w:r w:rsidRPr="002A4522">
        <w:rPr>
          <w:rFonts w:ascii="Arial" w:hAnsi="Arial" w:cs="Arial"/>
          <w:color w:val="auto"/>
          <w:sz w:val="22"/>
          <w:szCs w:val="22"/>
        </w:rPr>
        <w:t>Неће се сматрати поверљивим докази о испуњености обавезних услова,</w:t>
      </w:r>
      <w:r w:rsidR="00DF2B61" w:rsidRPr="002A4522">
        <w:rPr>
          <w:rFonts w:ascii="Arial" w:hAnsi="Arial" w:cs="Arial"/>
          <w:color w:val="auto"/>
          <w:sz w:val="22"/>
          <w:szCs w:val="22"/>
          <w:lang w:val="sr-Cyrl-RS"/>
        </w:rPr>
        <w:t xml:space="preserve"> </w:t>
      </w:r>
      <w:r w:rsidRPr="002A4522">
        <w:rPr>
          <w:rFonts w:ascii="Arial" w:hAnsi="Arial" w:cs="Arial"/>
          <w:color w:val="auto"/>
          <w:sz w:val="22"/>
          <w:szCs w:val="22"/>
        </w:rPr>
        <w:t>цена и други подаци из понуде који су од значаја за примену критеријума и рангирање понуде.</w:t>
      </w:r>
    </w:p>
    <w:p w14:paraId="1E9DED70" w14:textId="77777777" w:rsidR="00296771" w:rsidRPr="002A4522" w:rsidRDefault="00296771" w:rsidP="003E3011">
      <w:pPr>
        <w:pStyle w:val="KDParagraf"/>
        <w:spacing w:before="0"/>
        <w:rPr>
          <w:rFonts w:ascii="Arial" w:hAnsi="Arial" w:cs="Arial"/>
          <w:color w:val="auto"/>
          <w:sz w:val="22"/>
          <w:szCs w:val="22"/>
        </w:rPr>
      </w:pPr>
    </w:p>
    <w:p w14:paraId="5112E28A" w14:textId="506B2FBF" w:rsidR="001B4091" w:rsidRPr="002A4522" w:rsidRDefault="000C6994" w:rsidP="000C6994">
      <w:pPr>
        <w:pStyle w:val="KDPodnaslov2"/>
        <w:numPr>
          <w:ilvl w:val="0"/>
          <w:numId w:val="0"/>
        </w:numPr>
        <w:spacing w:before="0"/>
        <w:ind w:left="810"/>
        <w:jc w:val="both"/>
        <w:outlineLvl w:val="9"/>
        <w:rPr>
          <w:rFonts w:ascii="Arial" w:hAnsi="Arial" w:cs="Arial"/>
          <w:color w:val="auto"/>
          <w:sz w:val="22"/>
          <w:szCs w:val="22"/>
        </w:rPr>
      </w:pPr>
      <w:r w:rsidRPr="002A4522">
        <w:rPr>
          <w:rFonts w:ascii="Arial" w:hAnsi="Arial" w:cs="Arial"/>
          <w:color w:val="auto"/>
          <w:sz w:val="22"/>
          <w:szCs w:val="22"/>
        </w:rPr>
        <w:t xml:space="preserve">6.16. </w:t>
      </w:r>
      <w:r w:rsidR="00DC07AC" w:rsidRPr="002A4522">
        <w:rPr>
          <w:rFonts w:ascii="Arial" w:hAnsi="Arial" w:cs="Arial"/>
          <w:color w:val="auto"/>
          <w:sz w:val="22"/>
          <w:szCs w:val="22"/>
        </w:rPr>
        <w:t>Поштовање обавеза које произлазе из прописа о заштити на раду и других прописа</w:t>
      </w:r>
    </w:p>
    <w:p w14:paraId="5C89B514" w14:textId="77777777" w:rsidR="001B4091" w:rsidRPr="002A4522" w:rsidRDefault="00DC07AC">
      <w:pPr>
        <w:pStyle w:val="KDParagraf"/>
        <w:spacing w:before="0"/>
        <w:rPr>
          <w:rFonts w:ascii="Arial" w:hAnsi="Arial" w:cs="Arial"/>
          <w:color w:val="auto"/>
          <w:sz w:val="22"/>
          <w:szCs w:val="22"/>
        </w:rPr>
      </w:pPr>
      <w:r w:rsidRPr="002A4522">
        <w:rPr>
          <w:rFonts w:ascii="Arial" w:hAnsi="Arial" w:cs="Arial"/>
          <w:color w:val="auto"/>
          <w:sz w:val="22"/>
          <w:szCs w:val="22"/>
          <w:lang w:val="ru-RU"/>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w:t>
      </w:r>
      <w:r w:rsidR="000574F0" w:rsidRPr="002A4522">
        <w:rPr>
          <w:rFonts w:ascii="Arial" w:hAnsi="Arial" w:cs="Arial"/>
          <w:color w:val="auto"/>
          <w:sz w:val="22"/>
          <w:szCs w:val="22"/>
          <w:lang w:val="ru-RU"/>
        </w:rPr>
        <w:t>еме подношења понуде (Образац 4</w:t>
      </w:r>
      <w:r w:rsidRPr="002A4522">
        <w:rPr>
          <w:rFonts w:ascii="Arial" w:hAnsi="Arial" w:cs="Arial"/>
          <w:color w:val="auto"/>
          <w:sz w:val="22"/>
          <w:szCs w:val="22"/>
          <w:lang w:val="ru-RU"/>
        </w:rPr>
        <w:t xml:space="preserve"> из конкурсне документације).</w:t>
      </w:r>
    </w:p>
    <w:p w14:paraId="29F49E27" w14:textId="77777777" w:rsidR="001B4091" w:rsidRPr="002A4522" w:rsidRDefault="001B4091">
      <w:pPr>
        <w:pStyle w:val="KDParagraf"/>
        <w:spacing w:before="0"/>
        <w:rPr>
          <w:rFonts w:ascii="Arial" w:hAnsi="Arial" w:cs="Arial"/>
          <w:color w:val="auto"/>
          <w:sz w:val="22"/>
          <w:szCs w:val="22"/>
          <w:lang w:val="ru-RU"/>
        </w:rPr>
      </w:pPr>
    </w:p>
    <w:p w14:paraId="28640880" w14:textId="3B138C27" w:rsidR="001B4091" w:rsidRPr="002A4522" w:rsidRDefault="000C6994" w:rsidP="000C6994">
      <w:pPr>
        <w:pStyle w:val="KDPodnaslov2"/>
        <w:numPr>
          <w:ilvl w:val="0"/>
          <w:numId w:val="0"/>
        </w:numPr>
        <w:spacing w:before="0"/>
        <w:ind w:left="810"/>
        <w:jc w:val="both"/>
        <w:outlineLvl w:val="9"/>
        <w:rPr>
          <w:rFonts w:ascii="Arial" w:hAnsi="Arial" w:cs="Arial"/>
          <w:color w:val="auto"/>
          <w:sz w:val="22"/>
          <w:szCs w:val="22"/>
        </w:rPr>
      </w:pPr>
      <w:r w:rsidRPr="002A4522">
        <w:rPr>
          <w:rFonts w:ascii="Arial" w:hAnsi="Arial" w:cs="Arial"/>
          <w:color w:val="auto"/>
          <w:sz w:val="22"/>
          <w:szCs w:val="22"/>
        </w:rPr>
        <w:t xml:space="preserve">6.17. </w:t>
      </w:r>
      <w:r w:rsidR="00DC07AC" w:rsidRPr="002A4522">
        <w:rPr>
          <w:rFonts w:ascii="Arial" w:hAnsi="Arial" w:cs="Arial"/>
          <w:color w:val="auto"/>
          <w:sz w:val="22"/>
          <w:szCs w:val="22"/>
        </w:rPr>
        <w:t>Накнада за коришћење патената</w:t>
      </w:r>
      <w:r w:rsidR="00607E28" w:rsidRPr="002A4522">
        <w:rPr>
          <w:rFonts w:ascii="Arial" w:hAnsi="Arial" w:cs="Arial"/>
          <w:color w:val="auto"/>
          <w:sz w:val="22"/>
          <w:szCs w:val="22"/>
          <w:lang w:val="sr-Cyrl-RS"/>
        </w:rPr>
        <w:t xml:space="preserve">  </w:t>
      </w:r>
    </w:p>
    <w:p w14:paraId="20A6D12C" w14:textId="41BEC116" w:rsidR="001B4091" w:rsidRPr="002A4522" w:rsidRDefault="00DC07AC">
      <w:pPr>
        <w:pStyle w:val="KDParagraf"/>
        <w:spacing w:before="0"/>
        <w:rPr>
          <w:rFonts w:ascii="Arial" w:hAnsi="Arial" w:cs="Arial"/>
          <w:color w:val="auto"/>
          <w:sz w:val="22"/>
          <w:szCs w:val="22"/>
        </w:rPr>
      </w:pPr>
      <w:r w:rsidRPr="002A4522">
        <w:rPr>
          <w:rFonts w:ascii="Arial" w:hAnsi="Arial" w:cs="Arial"/>
          <w:color w:val="auto"/>
          <w:sz w:val="22"/>
          <w:szCs w:val="22"/>
          <w:lang w:val="ru-RU"/>
        </w:rPr>
        <w:t xml:space="preserve">Накнаду за коришћење патената, као и одговорност за повреду заштићених права интелектуалне својине трећих лица сноси </w:t>
      </w:r>
      <w:r w:rsidR="00DF2B61" w:rsidRPr="002A4522">
        <w:rPr>
          <w:rFonts w:ascii="Arial" w:hAnsi="Arial" w:cs="Arial"/>
          <w:color w:val="auto"/>
          <w:sz w:val="22"/>
          <w:szCs w:val="22"/>
          <w:lang w:val="ru-RU"/>
        </w:rPr>
        <w:t>П</w:t>
      </w:r>
      <w:r w:rsidRPr="002A4522">
        <w:rPr>
          <w:rFonts w:ascii="Arial" w:hAnsi="Arial" w:cs="Arial"/>
          <w:color w:val="auto"/>
          <w:sz w:val="22"/>
          <w:szCs w:val="22"/>
          <w:lang w:val="ru-RU"/>
        </w:rPr>
        <w:t>онуђач.</w:t>
      </w:r>
    </w:p>
    <w:p w14:paraId="3AB34114" w14:textId="77777777" w:rsidR="001B4091" w:rsidRPr="002A4522" w:rsidRDefault="001B4091">
      <w:pPr>
        <w:pStyle w:val="KDParagraf"/>
        <w:spacing w:before="0"/>
        <w:rPr>
          <w:rFonts w:ascii="Arial" w:hAnsi="Arial" w:cs="Arial"/>
          <w:color w:val="auto"/>
          <w:sz w:val="22"/>
          <w:szCs w:val="22"/>
          <w:lang w:val="ru-RU"/>
        </w:rPr>
      </w:pPr>
    </w:p>
    <w:p w14:paraId="09D469AC" w14:textId="77F47EDE" w:rsidR="001B4091" w:rsidRPr="002A4522" w:rsidRDefault="000C6994" w:rsidP="000C6994">
      <w:pPr>
        <w:pStyle w:val="KDPodnaslov2"/>
        <w:numPr>
          <w:ilvl w:val="0"/>
          <w:numId w:val="0"/>
        </w:numPr>
        <w:tabs>
          <w:tab w:val="left" w:pos="567"/>
          <w:tab w:val="left" w:pos="993"/>
        </w:tabs>
        <w:spacing w:before="0"/>
        <w:ind w:left="810"/>
        <w:jc w:val="both"/>
        <w:outlineLvl w:val="9"/>
        <w:rPr>
          <w:rFonts w:ascii="Arial" w:hAnsi="Arial" w:cs="Arial"/>
          <w:color w:val="auto"/>
          <w:sz w:val="22"/>
          <w:szCs w:val="22"/>
        </w:rPr>
      </w:pPr>
      <w:r w:rsidRPr="002A4522">
        <w:rPr>
          <w:rFonts w:ascii="Arial" w:hAnsi="Arial" w:cs="Arial"/>
          <w:color w:val="auto"/>
          <w:sz w:val="22"/>
          <w:szCs w:val="22"/>
        </w:rPr>
        <w:t xml:space="preserve">6.18. </w:t>
      </w:r>
      <w:r w:rsidR="00DC07AC" w:rsidRPr="002A4522">
        <w:rPr>
          <w:rFonts w:ascii="Arial" w:hAnsi="Arial" w:cs="Arial"/>
          <w:color w:val="auto"/>
          <w:sz w:val="22"/>
          <w:szCs w:val="22"/>
        </w:rPr>
        <w:t>Начело заштите животне средине и обезбеђивања енергетске ефикасности</w:t>
      </w:r>
    </w:p>
    <w:p w14:paraId="34E690F3" w14:textId="423A25A1" w:rsidR="001B4091" w:rsidRPr="002A4522" w:rsidRDefault="00DC07AC">
      <w:pPr>
        <w:pStyle w:val="KDParagraf"/>
        <w:spacing w:before="0"/>
        <w:rPr>
          <w:rFonts w:ascii="Arial" w:hAnsi="Arial" w:cs="Arial"/>
          <w:color w:val="auto"/>
          <w:sz w:val="22"/>
          <w:szCs w:val="22"/>
        </w:rPr>
      </w:pPr>
      <w:r w:rsidRPr="002A4522">
        <w:rPr>
          <w:rFonts w:ascii="Arial" w:hAnsi="Arial" w:cs="Arial"/>
          <w:color w:val="auto"/>
          <w:sz w:val="22"/>
          <w:szCs w:val="22"/>
          <w:lang w:val="ru-RU"/>
        </w:rPr>
        <w:t>Наручилац је дужан да набавља услуге кој</w:t>
      </w:r>
      <w:r w:rsidR="00DF2B61" w:rsidRPr="002A4522">
        <w:rPr>
          <w:rFonts w:ascii="Arial" w:hAnsi="Arial" w:cs="Arial"/>
          <w:color w:val="auto"/>
          <w:sz w:val="22"/>
          <w:szCs w:val="22"/>
          <w:lang w:val="ru-RU"/>
        </w:rPr>
        <w:t>е</w:t>
      </w:r>
      <w:r w:rsidRPr="002A4522">
        <w:rPr>
          <w:rFonts w:ascii="Arial" w:hAnsi="Arial" w:cs="Arial"/>
          <w:color w:val="auto"/>
          <w:sz w:val="22"/>
          <w:szCs w:val="22"/>
          <w:lang w:val="ru-RU"/>
        </w:rPr>
        <w:t xml:space="preserve"> не загађују, односно кој</w:t>
      </w:r>
      <w:r w:rsidR="00DF2B61" w:rsidRPr="002A4522">
        <w:rPr>
          <w:rFonts w:ascii="Arial" w:hAnsi="Arial" w:cs="Arial"/>
          <w:color w:val="auto"/>
          <w:sz w:val="22"/>
          <w:szCs w:val="22"/>
          <w:lang w:val="ru-RU"/>
        </w:rPr>
        <w:t>е</w:t>
      </w:r>
      <w:r w:rsidRPr="002A4522">
        <w:rPr>
          <w:rFonts w:ascii="Arial" w:hAnsi="Arial" w:cs="Arial"/>
          <w:color w:val="auto"/>
          <w:sz w:val="22"/>
          <w:szCs w:val="22"/>
          <w:lang w:val="ru-RU"/>
        </w:rPr>
        <w:t xml:space="preserve"> минимално утичу на животну </w:t>
      </w:r>
      <w:r w:rsidRPr="002A4522">
        <w:rPr>
          <w:rFonts w:ascii="Arial" w:hAnsi="Arial" w:cs="Arial"/>
          <w:color w:val="auto"/>
          <w:sz w:val="22"/>
          <w:szCs w:val="22"/>
          <w:lang w:val="ru-RU"/>
        </w:rPr>
        <w:lastRenderedPageBreak/>
        <w:t>средину, односно кој</w:t>
      </w:r>
      <w:r w:rsidR="00DF2B61" w:rsidRPr="002A4522">
        <w:rPr>
          <w:rFonts w:ascii="Arial" w:hAnsi="Arial" w:cs="Arial"/>
          <w:color w:val="auto"/>
          <w:sz w:val="22"/>
          <w:szCs w:val="22"/>
          <w:lang w:val="ru-RU"/>
        </w:rPr>
        <w:t>е</w:t>
      </w:r>
      <w:r w:rsidRPr="002A4522">
        <w:rPr>
          <w:rFonts w:ascii="Arial" w:hAnsi="Arial" w:cs="Arial"/>
          <w:color w:val="auto"/>
          <w:sz w:val="22"/>
          <w:szCs w:val="22"/>
          <w:lang w:val="ru-RU"/>
        </w:rPr>
        <w:t xml:space="preserve"> обезбеђују адекватно смањење потрошње енергије – енергетску ефикасност.</w:t>
      </w:r>
    </w:p>
    <w:p w14:paraId="0C538D3A" w14:textId="77777777" w:rsidR="001B4091" w:rsidRPr="002A4522" w:rsidRDefault="001B4091">
      <w:pPr>
        <w:pStyle w:val="Standard"/>
        <w:spacing w:before="0"/>
        <w:ind w:left="851"/>
        <w:rPr>
          <w:rFonts w:ascii="Arial" w:eastAsia="TimesNewRomanPSMT" w:hAnsi="Arial" w:cs="Arial"/>
          <w:bCs/>
          <w:iCs/>
          <w:color w:val="auto"/>
          <w:sz w:val="22"/>
          <w:szCs w:val="22"/>
        </w:rPr>
      </w:pPr>
    </w:p>
    <w:p w14:paraId="7C5DA077" w14:textId="79B40E85" w:rsidR="001B4091" w:rsidRPr="002A4522" w:rsidRDefault="000C6994" w:rsidP="000C6994">
      <w:pPr>
        <w:pStyle w:val="KDPodnaslov2"/>
        <w:numPr>
          <w:ilvl w:val="0"/>
          <w:numId w:val="0"/>
        </w:numPr>
        <w:spacing w:before="0"/>
        <w:ind w:left="810"/>
        <w:jc w:val="both"/>
        <w:outlineLvl w:val="9"/>
        <w:rPr>
          <w:rFonts w:ascii="Arial" w:hAnsi="Arial" w:cs="Arial"/>
          <w:color w:val="auto"/>
          <w:sz w:val="22"/>
          <w:szCs w:val="22"/>
        </w:rPr>
      </w:pPr>
      <w:bookmarkStart w:id="226" w:name="_Toc441651602"/>
      <w:bookmarkStart w:id="227" w:name="_Toc442559913"/>
      <w:r w:rsidRPr="002A4522">
        <w:rPr>
          <w:rFonts w:ascii="Arial" w:hAnsi="Arial" w:cs="Arial"/>
          <w:color w:val="auto"/>
          <w:sz w:val="22"/>
          <w:szCs w:val="22"/>
        </w:rPr>
        <w:t xml:space="preserve">6.19. </w:t>
      </w:r>
      <w:r w:rsidR="00DC07AC" w:rsidRPr="002A4522">
        <w:rPr>
          <w:rFonts w:ascii="Arial" w:hAnsi="Arial" w:cs="Arial"/>
          <w:color w:val="auto"/>
          <w:sz w:val="22"/>
          <w:szCs w:val="22"/>
        </w:rPr>
        <w:t>Додатне информације и објашњења</w:t>
      </w:r>
      <w:bookmarkEnd w:id="226"/>
      <w:bookmarkEnd w:id="227"/>
    </w:p>
    <w:p w14:paraId="352FAA72" w14:textId="0C3B4D87" w:rsidR="00913BBD" w:rsidRPr="002A4522" w:rsidRDefault="00DC07AC">
      <w:pPr>
        <w:pStyle w:val="Standard"/>
        <w:spacing w:before="0"/>
        <w:rPr>
          <w:rFonts w:ascii="Arial" w:hAnsi="Arial" w:cs="Arial"/>
          <w:color w:val="auto"/>
          <w:sz w:val="22"/>
          <w:szCs w:val="22"/>
          <w:lang w:val="sr-Latn-RS"/>
        </w:rPr>
      </w:pPr>
      <w:r w:rsidRPr="002A4522">
        <w:rPr>
          <w:rFonts w:ascii="Arial" w:hAnsi="Arial" w:cs="Arial"/>
          <w:color w:val="auto"/>
          <w:sz w:val="22"/>
          <w:szCs w:val="22"/>
          <w:lang w:val="ru-RU"/>
        </w:rPr>
        <w:t>Заинтерсовано лице може, у писаном облику, тражити од Наручиоца додатне информације или појашњења у вези са припремањем понуде,</w:t>
      </w:r>
      <w:r w:rsidR="009D4C30" w:rsidRPr="002A4522">
        <w:rPr>
          <w:rFonts w:ascii="Arial" w:hAnsi="Arial" w:cs="Arial"/>
          <w:color w:val="auto"/>
          <w:sz w:val="22"/>
          <w:szCs w:val="22"/>
          <w:lang w:val="ru-RU"/>
        </w:rPr>
        <w:t xml:space="preserve"> </w:t>
      </w:r>
      <w:r w:rsidRPr="002A4522">
        <w:rPr>
          <w:rFonts w:ascii="Arial" w:hAnsi="Arial" w:cs="Arial"/>
          <w:color w:val="auto"/>
          <w:sz w:val="22"/>
          <w:szCs w:val="22"/>
          <w:lang w:val="ru-RU"/>
        </w:rPr>
        <w:t xml:space="preserve">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на адресу Наручиоца </w:t>
      </w:r>
      <w:r w:rsidR="009D4C30" w:rsidRPr="002A4522">
        <w:rPr>
          <w:rFonts w:ascii="Arial" w:hAnsi="Arial" w:cs="Arial"/>
          <w:color w:val="auto"/>
          <w:sz w:val="22"/>
          <w:szCs w:val="22"/>
          <w:shd w:val="clear" w:color="auto" w:fill="FFFFFF"/>
          <w:lang w:val="ru-RU"/>
        </w:rPr>
        <w:t>ЈП ЕПС</w:t>
      </w:r>
      <w:r w:rsidRPr="002A4522">
        <w:rPr>
          <w:rFonts w:ascii="Arial" w:hAnsi="Arial" w:cs="Arial"/>
          <w:color w:val="auto"/>
          <w:sz w:val="22"/>
          <w:szCs w:val="22"/>
          <w:shd w:val="clear" w:color="auto" w:fill="FFFFFF"/>
          <w:lang w:val="ru-RU"/>
        </w:rPr>
        <w:t xml:space="preserve"> Огранак РБ Колубара, Ул. Дише Ђурђевић</w:t>
      </w:r>
      <w:r w:rsidR="003513BA" w:rsidRPr="002A4522">
        <w:rPr>
          <w:rFonts w:ascii="Arial" w:hAnsi="Arial" w:cs="Arial"/>
          <w:color w:val="auto"/>
          <w:sz w:val="22"/>
          <w:szCs w:val="22"/>
          <w:shd w:val="clear" w:color="auto" w:fill="FFFFFF"/>
          <w:lang w:val="ru-RU"/>
        </w:rPr>
        <w:t>а</w:t>
      </w:r>
      <w:r w:rsidRPr="002A4522">
        <w:rPr>
          <w:rFonts w:ascii="Arial" w:hAnsi="Arial" w:cs="Arial"/>
          <w:color w:val="auto"/>
          <w:sz w:val="22"/>
          <w:szCs w:val="22"/>
          <w:shd w:val="clear" w:color="auto" w:fill="FFFFFF"/>
          <w:lang w:val="ru-RU"/>
        </w:rPr>
        <w:t xml:space="preserve"> бб,</w:t>
      </w:r>
      <w:r w:rsidR="009D4C30" w:rsidRPr="002A4522">
        <w:rPr>
          <w:rFonts w:ascii="Arial" w:hAnsi="Arial" w:cs="Arial"/>
          <w:color w:val="auto"/>
          <w:sz w:val="22"/>
          <w:szCs w:val="22"/>
          <w:shd w:val="clear" w:color="auto" w:fill="FFFFFF"/>
          <w:lang w:val="ru-RU"/>
        </w:rPr>
        <w:t xml:space="preserve"> </w:t>
      </w:r>
      <w:r w:rsidRPr="002A4522">
        <w:rPr>
          <w:rFonts w:ascii="Arial" w:hAnsi="Arial" w:cs="Arial"/>
          <w:color w:val="auto"/>
          <w:sz w:val="22"/>
          <w:szCs w:val="22"/>
          <w:shd w:val="clear" w:color="auto" w:fill="FFFFFF"/>
          <w:lang w:val="ru-RU"/>
        </w:rPr>
        <w:t>11560 Вреоци</w:t>
      </w:r>
      <w:r w:rsidRPr="002A4522">
        <w:rPr>
          <w:rFonts w:ascii="Arial" w:hAnsi="Arial" w:cs="Arial"/>
          <w:color w:val="auto"/>
          <w:sz w:val="22"/>
          <w:szCs w:val="22"/>
          <w:lang w:val="ru-RU"/>
        </w:rPr>
        <w:t xml:space="preserve">, са назнаком: „ОБЈАШЊЕЊА – позив за јавну набавку број </w:t>
      </w:r>
      <w:r w:rsidR="0077020B" w:rsidRPr="002A4522">
        <w:rPr>
          <w:rFonts w:ascii="Arial" w:hAnsi="Arial" w:cs="Arial"/>
          <w:color w:val="auto"/>
          <w:sz w:val="22"/>
          <w:szCs w:val="22"/>
          <w:lang w:val="ru-RU"/>
        </w:rPr>
        <w:t>ЈН/4000/0093/2018, ЈАНА БРОЈ 2504/2018</w:t>
      </w:r>
      <w:r w:rsidRPr="002A4522">
        <w:rPr>
          <w:rFonts w:ascii="Arial" w:hAnsi="Arial" w:cs="Arial"/>
          <w:color w:val="auto"/>
          <w:sz w:val="22"/>
          <w:szCs w:val="22"/>
          <w:lang w:val="ru-RU"/>
        </w:rPr>
        <w:t>“</w:t>
      </w:r>
      <w:r w:rsidR="00F34A65" w:rsidRPr="002A4522">
        <w:rPr>
          <w:rFonts w:ascii="Arial" w:hAnsi="Arial" w:cs="Arial"/>
          <w:color w:val="auto"/>
          <w:sz w:val="22"/>
          <w:szCs w:val="22"/>
          <w:lang w:val="ru-RU"/>
        </w:rPr>
        <w:t xml:space="preserve"> </w:t>
      </w:r>
      <w:r w:rsidRPr="002A4522">
        <w:rPr>
          <w:rFonts w:ascii="Arial" w:hAnsi="Arial" w:cs="Arial"/>
          <w:color w:val="auto"/>
          <w:sz w:val="22"/>
          <w:szCs w:val="22"/>
          <w:lang w:val="ru-RU"/>
        </w:rPr>
        <w:t>или електронским путем на е-</w:t>
      </w:r>
      <w:r w:rsidRPr="002A4522">
        <w:rPr>
          <w:rFonts w:ascii="Arial" w:hAnsi="Arial" w:cs="Arial"/>
          <w:color w:val="auto"/>
          <w:sz w:val="22"/>
          <w:szCs w:val="22"/>
        </w:rPr>
        <w:t>mail</w:t>
      </w:r>
      <w:r w:rsidRPr="002A4522">
        <w:rPr>
          <w:rFonts w:ascii="Arial" w:hAnsi="Arial" w:cs="Arial"/>
          <w:color w:val="auto"/>
          <w:sz w:val="22"/>
          <w:szCs w:val="22"/>
          <w:lang w:val="ru-RU"/>
        </w:rPr>
        <w:t xml:space="preserve"> адресу:</w:t>
      </w:r>
      <w:r w:rsidR="00B71571" w:rsidRPr="002A4522">
        <w:rPr>
          <w:rFonts w:ascii="Arial" w:hAnsi="Arial" w:cs="Arial"/>
          <w:color w:val="auto"/>
          <w:sz w:val="22"/>
          <w:szCs w:val="22"/>
          <w:lang w:val="ru-RU"/>
        </w:rPr>
        <w:t xml:space="preserve"> </w:t>
      </w:r>
      <w:r w:rsidR="00607E28" w:rsidRPr="002A4522">
        <w:rPr>
          <w:rFonts w:ascii="Arial" w:hAnsi="Arial" w:cs="Arial"/>
          <w:color w:val="auto"/>
          <w:sz w:val="22"/>
          <w:szCs w:val="22"/>
          <w:lang w:val="ru-RU"/>
        </w:rPr>
        <w:t xml:space="preserve"> </w:t>
      </w:r>
      <w:r w:rsidR="009D12C7" w:rsidRPr="002A4522">
        <w:rPr>
          <w:rFonts w:ascii="Arial" w:hAnsi="Arial" w:cs="Arial"/>
          <w:color w:val="auto"/>
          <w:kern w:val="3"/>
          <w:sz w:val="22"/>
          <w:szCs w:val="22"/>
        </w:rPr>
        <w:t xml:space="preserve"> </w:t>
      </w:r>
      <w:hyperlink r:id="rId15" w:history="1">
        <w:r w:rsidR="009D12C7" w:rsidRPr="002A4522">
          <w:rPr>
            <w:rStyle w:val="Hyperlink"/>
            <w:rFonts w:ascii="Arial" w:hAnsi="Arial" w:cs="Arial"/>
            <w:color w:val="auto"/>
            <w:sz w:val="22"/>
            <w:szCs w:val="22"/>
            <w:lang w:bidi="en-US"/>
          </w:rPr>
          <w:t>pitanja.nabavke@rbkolubara.rs</w:t>
        </w:r>
      </w:hyperlink>
      <w:r w:rsidRPr="002A4522">
        <w:rPr>
          <w:rFonts w:ascii="Arial" w:hAnsi="Arial" w:cs="Arial"/>
          <w:color w:val="auto"/>
          <w:sz w:val="22"/>
          <w:szCs w:val="22"/>
          <w:lang w:val="ru-RU"/>
        </w:rPr>
        <w:t>,</w:t>
      </w:r>
      <w:r w:rsidR="002C654B" w:rsidRPr="002A4522">
        <w:rPr>
          <w:rFonts w:ascii="Arial" w:hAnsi="Arial" w:cs="Arial"/>
          <w:color w:val="auto"/>
          <w:sz w:val="22"/>
          <w:szCs w:val="22"/>
          <w:lang w:val="ru-RU"/>
        </w:rPr>
        <w:t xml:space="preserve"> </w:t>
      </w:r>
      <w:r w:rsidRPr="002A4522">
        <w:rPr>
          <w:rFonts w:ascii="Arial" w:hAnsi="Arial" w:cs="Arial"/>
          <w:color w:val="auto"/>
          <w:sz w:val="22"/>
          <w:szCs w:val="22"/>
          <w:lang w:val="ru-RU"/>
        </w:rPr>
        <w:t>радним данима (понедељак – петак) у времену од 07</w:t>
      </w:r>
      <w:r w:rsidR="00251E85" w:rsidRPr="002A4522">
        <w:rPr>
          <w:rFonts w:ascii="Arial" w:hAnsi="Arial" w:cs="Arial"/>
          <w:color w:val="auto"/>
          <w:sz w:val="22"/>
          <w:szCs w:val="22"/>
          <w:lang w:val="ru-RU"/>
        </w:rPr>
        <w:t>:30 до 14:30</w:t>
      </w:r>
      <w:r w:rsidRPr="002A4522">
        <w:rPr>
          <w:rFonts w:ascii="Arial" w:hAnsi="Arial" w:cs="Arial"/>
          <w:color w:val="auto"/>
          <w:sz w:val="22"/>
          <w:szCs w:val="22"/>
          <w:lang w:val="ru-RU"/>
        </w:rPr>
        <w:t xml:space="preserve"> часова. </w:t>
      </w:r>
      <w:r w:rsidRPr="002A4522">
        <w:rPr>
          <w:rFonts w:ascii="Arial" w:hAnsi="Arial" w:cs="Arial"/>
          <w:color w:val="auto"/>
          <w:sz w:val="22"/>
          <w:szCs w:val="22"/>
        </w:rPr>
        <w:t>Захтев за појашњење примљен после наведеног времена или током викенда/нерадног дана</w:t>
      </w:r>
      <w:r w:rsidR="00B85DDA" w:rsidRPr="002A4522">
        <w:rPr>
          <w:rFonts w:ascii="Arial" w:hAnsi="Arial" w:cs="Arial"/>
          <w:color w:val="auto"/>
          <w:sz w:val="22"/>
          <w:szCs w:val="22"/>
          <w:lang w:val="sr-Cyrl-RS"/>
        </w:rPr>
        <w:t>,</w:t>
      </w:r>
      <w:r w:rsidRPr="002A4522">
        <w:rPr>
          <w:rFonts w:ascii="Arial" w:hAnsi="Arial" w:cs="Arial"/>
          <w:color w:val="auto"/>
          <w:sz w:val="22"/>
          <w:szCs w:val="22"/>
        </w:rPr>
        <w:t xml:space="preserve"> биће евидентиран као примљен првог следећег радног дана.</w:t>
      </w:r>
      <w:r w:rsidR="00B95FDB" w:rsidRPr="002A4522">
        <w:rPr>
          <w:rFonts w:ascii="Arial" w:hAnsi="Arial" w:cs="Arial"/>
          <w:color w:val="auto"/>
          <w:sz w:val="22"/>
          <w:szCs w:val="22"/>
          <w:lang w:val="sr-Cyrl-RS"/>
        </w:rPr>
        <w:t xml:space="preserve"> </w:t>
      </w:r>
    </w:p>
    <w:p w14:paraId="521DC71D" w14:textId="77777777" w:rsidR="001B4091" w:rsidRPr="002A4522" w:rsidRDefault="00DC07AC">
      <w:pPr>
        <w:pStyle w:val="Standard"/>
        <w:spacing w:before="0"/>
        <w:rPr>
          <w:rFonts w:ascii="Arial" w:hAnsi="Arial" w:cs="Arial"/>
          <w:color w:val="auto"/>
          <w:sz w:val="22"/>
          <w:szCs w:val="22"/>
        </w:rPr>
      </w:pPr>
      <w:r w:rsidRPr="002A4522">
        <w:rPr>
          <w:rFonts w:ascii="Arial" w:hAnsi="Arial" w:cs="Arial"/>
          <w:color w:val="auto"/>
          <w:sz w:val="22"/>
          <w:szCs w:val="22"/>
          <w:lang w:val="ru-RU"/>
        </w:rPr>
        <w:t xml:space="preserve">Наручилац ће у року од три дана по пријему захтева објавити </w:t>
      </w:r>
      <w:r w:rsidRPr="002A4522">
        <w:rPr>
          <w:rFonts w:ascii="Arial" w:hAnsi="Arial" w:cs="Arial"/>
          <w:color w:val="auto"/>
          <w:sz w:val="22"/>
          <w:szCs w:val="22"/>
        </w:rPr>
        <w:t>Одговор на захтев</w:t>
      </w:r>
      <w:r w:rsidRPr="002A4522">
        <w:rPr>
          <w:rFonts w:ascii="Arial" w:hAnsi="Arial" w:cs="Arial"/>
          <w:color w:val="auto"/>
          <w:sz w:val="22"/>
          <w:szCs w:val="22"/>
          <w:lang w:val="ru-RU"/>
        </w:rPr>
        <w:t xml:space="preserve"> на Порталу јавних набавки и својој интернет страници.</w:t>
      </w:r>
    </w:p>
    <w:p w14:paraId="5B6C7B46" w14:textId="77777777" w:rsidR="001B4091" w:rsidRPr="002A4522" w:rsidRDefault="00DC07AC">
      <w:pPr>
        <w:pStyle w:val="KDMojTekst"/>
        <w:spacing w:before="0"/>
        <w:rPr>
          <w:rFonts w:ascii="Arial" w:hAnsi="Arial" w:cs="Arial"/>
          <w:color w:val="auto"/>
          <w:sz w:val="22"/>
          <w:szCs w:val="22"/>
        </w:rPr>
      </w:pPr>
      <w:r w:rsidRPr="002A4522">
        <w:rPr>
          <w:rFonts w:ascii="Arial" w:hAnsi="Arial" w:cs="Arial"/>
          <w:i w:val="0"/>
          <w:color w:val="auto"/>
          <w:sz w:val="22"/>
          <w:szCs w:val="22"/>
        </w:rPr>
        <w:t>Тражење додатних информација и појашњења телефоном није дозвољено.</w:t>
      </w:r>
    </w:p>
    <w:p w14:paraId="61AF0349" w14:textId="18A4F4AE" w:rsidR="002C654B" w:rsidRPr="002A4522" w:rsidRDefault="00DC07AC">
      <w:pPr>
        <w:pStyle w:val="Standard"/>
        <w:spacing w:before="0"/>
        <w:rPr>
          <w:rFonts w:ascii="Arial" w:hAnsi="Arial" w:cs="Arial"/>
          <w:color w:val="auto"/>
          <w:sz w:val="22"/>
          <w:szCs w:val="22"/>
        </w:rPr>
      </w:pPr>
      <w:r w:rsidRPr="002A4522">
        <w:rPr>
          <w:rFonts w:ascii="Arial" w:hAnsi="Arial" w:cs="Arial"/>
          <w:color w:val="auto"/>
          <w:sz w:val="22"/>
          <w:szCs w:val="22"/>
          <w:lang w:val="ru-RU"/>
        </w:rPr>
        <w:t xml:space="preserve">Ако је документ из поступка јавне набавке достављен од стране </w:t>
      </w:r>
      <w:r w:rsidR="002E5019" w:rsidRPr="002A4522">
        <w:rPr>
          <w:rFonts w:ascii="Arial" w:hAnsi="Arial" w:cs="Arial"/>
          <w:color w:val="auto"/>
          <w:sz w:val="22"/>
          <w:szCs w:val="22"/>
          <w:lang w:val="ru-RU"/>
        </w:rPr>
        <w:t>Н</w:t>
      </w:r>
      <w:r w:rsidRPr="002A4522">
        <w:rPr>
          <w:rFonts w:ascii="Arial" w:hAnsi="Arial" w:cs="Arial"/>
          <w:color w:val="auto"/>
          <w:sz w:val="22"/>
          <w:szCs w:val="22"/>
          <w:lang w:val="ru-RU"/>
        </w:rPr>
        <w:t xml:space="preserve">аручиоца или </w:t>
      </w:r>
      <w:r w:rsidR="002E5019" w:rsidRPr="002A4522">
        <w:rPr>
          <w:rFonts w:ascii="Arial" w:hAnsi="Arial" w:cs="Arial"/>
          <w:color w:val="auto"/>
          <w:sz w:val="22"/>
          <w:szCs w:val="22"/>
          <w:lang w:val="ru-RU"/>
        </w:rPr>
        <w:t>П</w:t>
      </w:r>
      <w:r w:rsidRPr="002A4522">
        <w:rPr>
          <w:rFonts w:ascii="Arial" w:hAnsi="Arial" w:cs="Arial"/>
          <w:color w:val="auto"/>
          <w:sz w:val="22"/>
          <w:szCs w:val="22"/>
          <w:lang w:val="ru-RU"/>
        </w:rPr>
        <w:t>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117F4850" w14:textId="119426B1" w:rsidR="001B4091" w:rsidRPr="002A4522" w:rsidRDefault="00DC07AC">
      <w:pPr>
        <w:pStyle w:val="Standard"/>
        <w:spacing w:before="0"/>
        <w:rPr>
          <w:rFonts w:ascii="Arial" w:hAnsi="Arial" w:cs="Arial"/>
          <w:color w:val="auto"/>
          <w:sz w:val="22"/>
          <w:szCs w:val="22"/>
        </w:rPr>
      </w:pPr>
      <w:r w:rsidRPr="002A4522">
        <w:rPr>
          <w:rFonts w:ascii="Arial" w:hAnsi="Arial" w:cs="Arial"/>
          <w:color w:val="auto"/>
          <w:sz w:val="22"/>
          <w:szCs w:val="22"/>
          <w:lang w:val="ru-RU"/>
        </w:rPr>
        <w:t xml:space="preserve">Ако </w:t>
      </w:r>
      <w:r w:rsidR="002E5019" w:rsidRPr="002A4522">
        <w:rPr>
          <w:rFonts w:ascii="Arial" w:hAnsi="Arial" w:cs="Arial"/>
          <w:color w:val="auto"/>
          <w:sz w:val="22"/>
          <w:szCs w:val="22"/>
          <w:lang w:val="ru-RU"/>
        </w:rPr>
        <w:t>Н</w:t>
      </w:r>
      <w:r w:rsidRPr="002A4522">
        <w:rPr>
          <w:rFonts w:ascii="Arial" w:hAnsi="Arial" w:cs="Arial"/>
          <w:color w:val="auto"/>
          <w:sz w:val="22"/>
          <w:szCs w:val="22"/>
          <w:lang w:val="ru-RU"/>
        </w:rPr>
        <w:t>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5B05E8DF" w14:textId="3335AA73" w:rsidR="001B4091" w:rsidRPr="002A4522" w:rsidRDefault="00DC07AC">
      <w:pPr>
        <w:pStyle w:val="Standard"/>
        <w:spacing w:before="0"/>
        <w:rPr>
          <w:rFonts w:ascii="Arial" w:hAnsi="Arial" w:cs="Arial"/>
          <w:color w:val="auto"/>
          <w:sz w:val="22"/>
          <w:szCs w:val="22"/>
        </w:rPr>
      </w:pPr>
      <w:r w:rsidRPr="002A4522">
        <w:rPr>
          <w:rFonts w:ascii="Arial" w:hAnsi="Arial" w:cs="Arial"/>
          <w:color w:val="auto"/>
          <w:sz w:val="22"/>
          <w:szCs w:val="22"/>
          <w:lang w:val="ru-RU"/>
        </w:rPr>
        <w:t xml:space="preserve">Ако </w:t>
      </w:r>
      <w:r w:rsidR="002E5019" w:rsidRPr="002A4522">
        <w:rPr>
          <w:rFonts w:ascii="Arial" w:hAnsi="Arial" w:cs="Arial"/>
          <w:color w:val="auto"/>
          <w:sz w:val="22"/>
          <w:szCs w:val="22"/>
          <w:lang w:val="ru-RU"/>
        </w:rPr>
        <w:t>Н</w:t>
      </w:r>
      <w:r w:rsidRPr="002A4522">
        <w:rPr>
          <w:rFonts w:ascii="Arial" w:hAnsi="Arial" w:cs="Arial"/>
          <w:color w:val="auto"/>
          <w:sz w:val="22"/>
          <w:szCs w:val="22"/>
          <w:lang w:val="ru-RU"/>
        </w:rPr>
        <w:t xml:space="preserve">аручилац измени или допуни конкурсну документацију осам или мање дана пре истека рока за подношење понуда, </w:t>
      </w:r>
      <w:r w:rsidR="002E5019" w:rsidRPr="002A4522">
        <w:rPr>
          <w:rFonts w:ascii="Arial" w:hAnsi="Arial" w:cs="Arial"/>
          <w:color w:val="auto"/>
          <w:sz w:val="22"/>
          <w:szCs w:val="22"/>
          <w:lang w:val="ru-RU"/>
        </w:rPr>
        <w:t>Н</w:t>
      </w:r>
      <w:r w:rsidRPr="002A4522">
        <w:rPr>
          <w:rFonts w:ascii="Arial" w:hAnsi="Arial" w:cs="Arial"/>
          <w:color w:val="auto"/>
          <w:sz w:val="22"/>
          <w:szCs w:val="22"/>
          <w:lang w:val="ru-RU"/>
        </w:rPr>
        <w:t>аручилац је дужан да продужи рок за подношење понуда и објави обавештење о продужењу рока за подношење понуда.</w:t>
      </w:r>
    </w:p>
    <w:p w14:paraId="121DF49E" w14:textId="0B4B70E9" w:rsidR="002C654B" w:rsidRPr="002A4522" w:rsidRDefault="00DC07AC" w:rsidP="000C6994">
      <w:pPr>
        <w:pStyle w:val="Standard"/>
        <w:spacing w:before="0"/>
        <w:rPr>
          <w:rFonts w:ascii="Arial" w:hAnsi="Arial" w:cs="Arial"/>
          <w:color w:val="auto"/>
          <w:sz w:val="22"/>
          <w:szCs w:val="22"/>
        </w:rPr>
      </w:pPr>
      <w:r w:rsidRPr="002A4522">
        <w:rPr>
          <w:rFonts w:ascii="Arial" w:hAnsi="Arial" w:cs="Arial"/>
          <w:color w:val="auto"/>
          <w:sz w:val="22"/>
          <w:szCs w:val="22"/>
          <w:lang w:val="ru-RU"/>
        </w:rPr>
        <w:t>По истеку рока предвиђеног за подношење понуда</w:t>
      </w:r>
      <w:r w:rsidR="002E5019" w:rsidRPr="002A4522">
        <w:rPr>
          <w:rFonts w:ascii="Arial" w:hAnsi="Arial" w:cs="Arial"/>
          <w:color w:val="auto"/>
          <w:sz w:val="22"/>
          <w:szCs w:val="22"/>
          <w:lang w:val="ru-RU"/>
        </w:rPr>
        <w:t>,</w:t>
      </w:r>
      <w:r w:rsidRPr="002A4522">
        <w:rPr>
          <w:rFonts w:ascii="Arial" w:hAnsi="Arial" w:cs="Arial"/>
          <w:color w:val="auto"/>
          <w:sz w:val="22"/>
          <w:szCs w:val="22"/>
          <w:lang w:val="ru-RU"/>
        </w:rPr>
        <w:t xml:space="preserve"> </w:t>
      </w:r>
      <w:r w:rsidR="002E5019" w:rsidRPr="002A4522">
        <w:rPr>
          <w:rFonts w:ascii="Arial" w:hAnsi="Arial" w:cs="Arial"/>
          <w:color w:val="auto"/>
          <w:sz w:val="22"/>
          <w:szCs w:val="22"/>
          <w:lang w:val="ru-RU"/>
        </w:rPr>
        <w:t>Н</w:t>
      </w:r>
      <w:r w:rsidRPr="002A4522">
        <w:rPr>
          <w:rFonts w:ascii="Arial" w:hAnsi="Arial" w:cs="Arial"/>
          <w:color w:val="auto"/>
          <w:sz w:val="22"/>
          <w:szCs w:val="22"/>
          <w:lang w:val="ru-RU"/>
        </w:rPr>
        <w:t>аручилац не може да мења нити да допуњује конкурсну документацију.</w:t>
      </w:r>
    </w:p>
    <w:p w14:paraId="418A6256" w14:textId="683748E0" w:rsidR="00D729CE" w:rsidRPr="002A4522" w:rsidRDefault="00DC07AC" w:rsidP="000C6994">
      <w:pPr>
        <w:pStyle w:val="KDMojTekst"/>
        <w:spacing w:before="0"/>
        <w:rPr>
          <w:rFonts w:ascii="Arial" w:hAnsi="Arial" w:cs="Arial"/>
          <w:color w:val="auto"/>
          <w:sz w:val="22"/>
          <w:szCs w:val="22"/>
        </w:rPr>
      </w:pPr>
      <w:r w:rsidRPr="002A4522">
        <w:rPr>
          <w:rFonts w:ascii="Arial" w:hAnsi="Arial" w:cs="Arial"/>
          <w:i w:val="0"/>
          <w:color w:val="auto"/>
          <w:sz w:val="22"/>
          <w:szCs w:val="22"/>
        </w:rPr>
        <w:t>Комуникација у поступку јавне набавке се врши на начин предвиђен чланом 20. Закона.</w:t>
      </w:r>
    </w:p>
    <w:p w14:paraId="6F30927F" w14:textId="77777777" w:rsidR="001B4091" w:rsidRPr="002A4522" w:rsidRDefault="00DC07AC">
      <w:pPr>
        <w:pStyle w:val="KDParagraf"/>
        <w:spacing w:before="0"/>
        <w:rPr>
          <w:rFonts w:ascii="Arial" w:hAnsi="Arial" w:cs="Arial"/>
          <w:color w:val="auto"/>
          <w:sz w:val="22"/>
          <w:szCs w:val="22"/>
        </w:rPr>
      </w:pPr>
      <w:r w:rsidRPr="002A4522">
        <w:rPr>
          <w:rFonts w:ascii="Arial" w:hAnsi="Arial" w:cs="Arial"/>
          <w:color w:val="auto"/>
          <w:sz w:val="22"/>
          <w:szCs w:val="22"/>
          <w:lang w:val="ru-RU"/>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6" w:history="1">
        <w:r w:rsidRPr="002A4522">
          <w:rPr>
            <w:rFonts w:ascii="Arial" w:hAnsi="Arial" w:cs="Arial"/>
            <w:color w:val="auto"/>
            <w:sz w:val="22"/>
            <w:szCs w:val="22"/>
          </w:rPr>
          <w:t>www.</w:t>
        </w:r>
      </w:hyperlink>
      <w:hyperlink r:id="rId17" w:history="1">
        <w:r w:rsidRPr="002A4522">
          <w:rPr>
            <w:rFonts w:ascii="Arial" w:hAnsi="Arial" w:cs="Arial"/>
            <w:color w:val="auto"/>
            <w:sz w:val="22"/>
            <w:szCs w:val="22"/>
          </w:rPr>
          <w:t>к</w:t>
        </w:r>
      </w:hyperlink>
      <w:hyperlink r:id="rId18" w:history="1">
        <w:r w:rsidRPr="002A4522">
          <w:rPr>
            <w:rFonts w:ascii="Arial" w:hAnsi="Arial" w:cs="Arial"/>
            <w:color w:val="auto"/>
            <w:sz w:val="22"/>
            <w:szCs w:val="22"/>
          </w:rPr>
          <w:t>jn.gov.rs</w:t>
        </w:r>
      </w:hyperlink>
      <w:r w:rsidRPr="002A4522">
        <w:rPr>
          <w:rFonts w:ascii="Arial" w:hAnsi="Arial" w:cs="Arial"/>
          <w:color w:val="auto"/>
          <w:sz w:val="22"/>
          <w:szCs w:val="22"/>
          <w:lang w:val="ru-RU"/>
        </w:rPr>
        <w:t>).</w:t>
      </w:r>
    </w:p>
    <w:p w14:paraId="357103CE" w14:textId="77777777" w:rsidR="001B4091" w:rsidRPr="002A4522" w:rsidRDefault="001B4091">
      <w:pPr>
        <w:pStyle w:val="KDMojTekst"/>
        <w:spacing w:before="0"/>
        <w:rPr>
          <w:rFonts w:ascii="Arial" w:hAnsi="Arial" w:cs="Arial"/>
          <w:i w:val="0"/>
          <w:color w:val="auto"/>
          <w:sz w:val="22"/>
          <w:szCs w:val="22"/>
        </w:rPr>
      </w:pPr>
    </w:p>
    <w:p w14:paraId="4BABBE71" w14:textId="0E699B5A" w:rsidR="001B4091" w:rsidRPr="002A4522" w:rsidRDefault="000C6994" w:rsidP="000C6994">
      <w:pPr>
        <w:pStyle w:val="KDPodnaslov2"/>
        <w:numPr>
          <w:ilvl w:val="0"/>
          <w:numId w:val="0"/>
        </w:numPr>
        <w:spacing w:before="0"/>
        <w:ind w:left="450"/>
        <w:jc w:val="both"/>
        <w:outlineLvl w:val="9"/>
        <w:rPr>
          <w:rFonts w:ascii="Arial" w:hAnsi="Arial" w:cs="Arial"/>
          <w:color w:val="auto"/>
          <w:sz w:val="22"/>
          <w:szCs w:val="22"/>
        </w:rPr>
      </w:pPr>
      <w:bookmarkStart w:id="228" w:name="_Toc441651603"/>
      <w:bookmarkStart w:id="229" w:name="_Toc442559914"/>
      <w:r w:rsidRPr="002A4522">
        <w:rPr>
          <w:rFonts w:ascii="Arial" w:hAnsi="Arial" w:cs="Arial"/>
          <w:color w:val="auto"/>
          <w:sz w:val="22"/>
          <w:szCs w:val="22"/>
        </w:rPr>
        <w:t xml:space="preserve">       6.20. </w:t>
      </w:r>
      <w:r w:rsidR="00DC07AC" w:rsidRPr="002A4522">
        <w:rPr>
          <w:rFonts w:ascii="Arial" w:hAnsi="Arial" w:cs="Arial"/>
          <w:color w:val="auto"/>
          <w:sz w:val="22"/>
          <w:szCs w:val="22"/>
        </w:rPr>
        <w:t>Трошкови понуде</w:t>
      </w:r>
      <w:bookmarkEnd w:id="228"/>
      <w:bookmarkEnd w:id="229"/>
    </w:p>
    <w:p w14:paraId="16B5CF44" w14:textId="18355813" w:rsidR="001B4091" w:rsidRPr="002A4522" w:rsidRDefault="00DC07AC">
      <w:pPr>
        <w:pStyle w:val="KDParagraf"/>
        <w:spacing w:before="0"/>
        <w:rPr>
          <w:rFonts w:ascii="Arial" w:hAnsi="Arial" w:cs="Arial"/>
          <w:color w:val="auto"/>
          <w:sz w:val="22"/>
          <w:szCs w:val="22"/>
        </w:rPr>
      </w:pPr>
      <w:r w:rsidRPr="002A4522">
        <w:rPr>
          <w:rFonts w:ascii="Arial" w:hAnsi="Arial" w:cs="Arial"/>
          <w:color w:val="auto"/>
          <w:sz w:val="22"/>
          <w:szCs w:val="22"/>
          <w:lang w:val="ru-RU"/>
        </w:rPr>
        <w:t>Трошкове припреме и подношења понуде</w:t>
      </w:r>
      <w:r w:rsidR="00556133" w:rsidRPr="002A4522">
        <w:rPr>
          <w:rFonts w:ascii="Arial" w:hAnsi="Arial" w:cs="Arial"/>
          <w:color w:val="auto"/>
          <w:sz w:val="22"/>
          <w:szCs w:val="22"/>
          <w:lang w:val="ru-RU"/>
        </w:rPr>
        <w:t>,</w:t>
      </w:r>
      <w:r w:rsidRPr="002A4522">
        <w:rPr>
          <w:rFonts w:ascii="Arial" w:hAnsi="Arial" w:cs="Arial"/>
          <w:color w:val="auto"/>
          <w:sz w:val="22"/>
          <w:szCs w:val="22"/>
          <w:lang w:val="ru-RU"/>
        </w:rPr>
        <w:t xml:space="preserve"> сноси искључиво </w:t>
      </w:r>
      <w:r w:rsidR="00556133" w:rsidRPr="002A4522">
        <w:rPr>
          <w:rFonts w:ascii="Arial" w:hAnsi="Arial" w:cs="Arial"/>
          <w:color w:val="auto"/>
          <w:sz w:val="22"/>
          <w:szCs w:val="22"/>
          <w:lang w:val="ru-RU"/>
        </w:rPr>
        <w:t>П</w:t>
      </w:r>
      <w:r w:rsidRPr="002A4522">
        <w:rPr>
          <w:rFonts w:ascii="Arial" w:hAnsi="Arial" w:cs="Arial"/>
          <w:color w:val="auto"/>
          <w:sz w:val="22"/>
          <w:szCs w:val="22"/>
          <w:lang w:val="ru-RU"/>
        </w:rPr>
        <w:t xml:space="preserve">онуђач и не може тражити од </w:t>
      </w:r>
      <w:r w:rsidR="00556133" w:rsidRPr="002A4522">
        <w:rPr>
          <w:rFonts w:ascii="Arial" w:hAnsi="Arial" w:cs="Arial"/>
          <w:color w:val="auto"/>
          <w:sz w:val="22"/>
          <w:szCs w:val="22"/>
          <w:lang w:val="ru-RU"/>
        </w:rPr>
        <w:t>Н</w:t>
      </w:r>
      <w:r w:rsidRPr="002A4522">
        <w:rPr>
          <w:rFonts w:ascii="Arial" w:hAnsi="Arial" w:cs="Arial"/>
          <w:color w:val="auto"/>
          <w:sz w:val="22"/>
          <w:szCs w:val="22"/>
          <w:lang w:val="ru-RU"/>
        </w:rPr>
        <w:t>аручиоца накнаду трошкова.</w:t>
      </w:r>
    </w:p>
    <w:p w14:paraId="57DD31DA" w14:textId="77777777" w:rsidR="001B4091" w:rsidRPr="002A4522" w:rsidRDefault="00DC07AC">
      <w:pPr>
        <w:pStyle w:val="KDParagraf"/>
        <w:spacing w:before="0"/>
        <w:rPr>
          <w:rFonts w:ascii="Arial" w:hAnsi="Arial" w:cs="Arial"/>
          <w:color w:val="auto"/>
          <w:sz w:val="22"/>
          <w:szCs w:val="22"/>
        </w:rPr>
      </w:pPr>
      <w:r w:rsidRPr="002A4522">
        <w:rPr>
          <w:rFonts w:ascii="Arial" w:hAnsi="Arial" w:cs="Arial"/>
          <w:color w:val="auto"/>
          <w:sz w:val="22"/>
          <w:szCs w:val="22"/>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14:paraId="7219937B" w14:textId="71E6A9FD" w:rsidR="003E3011" w:rsidRPr="002A4522" w:rsidRDefault="00DC07AC">
      <w:pPr>
        <w:pStyle w:val="KDParagraf"/>
        <w:spacing w:before="0"/>
        <w:rPr>
          <w:rFonts w:ascii="Arial" w:hAnsi="Arial" w:cs="Arial"/>
          <w:color w:val="auto"/>
          <w:sz w:val="22"/>
          <w:szCs w:val="22"/>
        </w:rPr>
      </w:pPr>
      <w:r w:rsidRPr="002A4522">
        <w:rPr>
          <w:rFonts w:ascii="Arial" w:hAnsi="Arial" w:cs="Arial"/>
          <w:color w:val="auto"/>
          <w:sz w:val="22"/>
          <w:szCs w:val="22"/>
        </w:rPr>
        <w:t xml:space="preserve">Ако је поступак јавне набавке обустављен из разлога који су на страни Наручиоца, Наручилац је дужан да </w:t>
      </w:r>
      <w:r w:rsidR="00556133" w:rsidRPr="002A4522">
        <w:rPr>
          <w:rFonts w:ascii="Arial" w:hAnsi="Arial" w:cs="Arial"/>
          <w:color w:val="auto"/>
          <w:sz w:val="22"/>
          <w:szCs w:val="22"/>
          <w:lang w:val="sr-Cyrl-RS"/>
        </w:rPr>
        <w:t>П</w:t>
      </w:r>
      <w:r w:rsidRPr="002A4522">
        <w:rPr>
          <w:rFonts w:ascii="Arial" w:hAnsi="Arial" w:cs="Arial"/>
          <w:color w:val="auto"/>
          <w:sz w:val="22"/>
          <w:szCs w:val="22"/>
        </w:rPr>
        <w:t xml:space="preserve">онуђачу надокнади трошкове прибављања средства обезбеђења, под условом да је </w:t>
      </w:r>
      <w:r w:rsidR="00556133" w:rsidRPr="002A4522">
        <w:rPr>
          <w:rFonts w:ascii="Arial" w:hAnsi="Arial" w:cs="Arial"/>
          <w:color w:val="auto"/>
          <w:sz w:val="22"/>
          <w:szCs w:val="22"/>
          <w:lang w:val="sr-Cyrl-RS"/>
        </w:rPr>
        <w:t>П</w:t>
      </w:r>
      <w:r w:rsidRPr="002A4522">
        <w:rPr>
          <w:rFonts w:ascii="Arial" w:hAnsi="Arial" w:cs="Arial"/>
          <w:color w:val="auto"/>
          <w:sz w:val="22"/>
          <w:szCs w:val="22"/>
        </w:rPr>
        <w:t>онуђач тражио накнаду тих трошкова у својој понуди.</w:t>
      </w:r>
    </w:p>
    <w:p w14:paraId="5A3BC3AD" w14:textId="77777777" w:rsidR="003E3011" w:rsidRPr="002A4522" w:rsidRDefault="003E3011">
      <w:pPr>
        <w:pStyle w:val="KDParagraf"/>
        <w:spacing w:before="0"/>
        <w:rPr>
          <w:rFonts w:ascii="Arial" w:hAnsi="Arial" w:cs="Arial"/>
          <w:color w:val="auto"/>
          <w:sz w:val="22"/>
          <w:szCs w:val="22"/>
        </w:rPr>
      </w:pPr>
    </w:p>
    <w:p w14:paraId="20A427B0" w14:textId="48268A3D" w:rsidR="001B4091" w:rsidRDefault="000C6994" w:rsidP="000C6994">
      <w:pPr>
        <w:pStyle w:val="KDPodnaslov2"/>
        <w:numPr>
          <w:ilvl w:val="0"/>
          <w:numId w:val="0"/>
        </w:numPr>
        <w:spacing w:before="0"/>
        <w:ind w:left="810"/>
        <w:jc w:val="both"/>
        <w:outlineLvl w:val="9"/>
        <w:rPr>
          <w:rFonts w:ascii="Arial" w:hAnsi="Arial" w:cs="Arial"/>
          <w:color w:val="auto"/>
          <w:sz w:val="22"/>
          <w:szCs w:val="22"/>
        </w:rPr>
      </w:pPr>
      <w:r w:rsidRPr="002A4522">
        <w:rPr>
          <w:rFonts w:ascii="Arial" w:hAnsi="Arial" w:cs="Arial"/>
          <w:color w:val="auto"/>
          <w:sz w:val="22"/>
          <w:szCs w:val="22"/>
        </w:rPr>
        <w:t xml:space="preserve">6.21. </w:t>
      </w:r>
      <w:r w:rsidR="00DC07AC" w:rsidRPr="002A4522">
        <w:rPr>
          <w:rFonts w:ascii="Arial" w:hAnsi="Arial" w:cs="Arial"/>
          <w:color w:val="auto"/>
          <w:sz w:val="22"/>
          <w:szCs w:val="22"/>
        </w:rPr>
        <w:t>Додатна објашњења, контрола и допуштене исправке</w:t>
      </w:r>
    </w:p>
    <w:p w14:paraId="09921CC9" w14:textId="77777777" w:rsidR="00CC49DA" w:rsidRPr="002A4522" w:rsidRDefault="00CC49DA" w:rsidP="000C6994">
      <w:pPr>
        <w:pStyle w:val="KDPodnaslov2"/>
        <w:numPr>
          <w:ilvl w:val="0"/>
          <w:numId w:val="0"/>
        </w:numPr>
        <w:spacing w:before="0"/>
        <w:ind w:left="810"/>
        <w:jc w:val="both"/>
        <w:outlineLvl w:val="9"/>
        <w:rPr>
          <w:rFonts w:ascii="Arial" w:hAnsi="Arial" w:cs="Arial"/>
          <w:color w:val="auto"/>
          <w:sz w:val="22"/>
          <w:szCs w:val="22"/>
        </w:rPr>
      </w:pPr>
    </w:p>
    <w:p w14:paraId="54933C9D" w14:textId="6DF450B5" w:rsidR="001B4091" w:rsidRPr="002A4522" w:rsidRDefault="00DC07AC">
      <w:pPr>
        <w:pStyle w:val="KDParagraf"/>
        <w:spacing w:before="0"/>
        <w:rPr>
          <w:rFonts w:ascii="Arial" w:hAnsi="Arial" w:cs="Arial"/>
          <w:color w:val="auto"/>
          <w:sz w:val="22"/>
          <w:szCs w:val="22"/>
        </w:rPr>
      </w:pPr>
      <w:r w:rsidRPr="002A4522">
        <w:rPr>
          <w:rFonts w:ascii="Arial" w:eastAsia="TimesNewRomanPSMT" w:hAnsi="Arial" w:cs="Arial"/>
          <w:color w:val="auto"/>
          <w:sz w:val="22"/>
          <w:szCs w:val="22"/>
        </w:rPr>
        <w:t xml:space="preserve">Наручилац може да захтева од </w:t>
      </w:r>
      <w:r w:rsidR="00C529B9" w:rsidRPr="002A4522">
        <w:rPr>
          <w:rFonts w:ascii="Arial" w:eastAsia="TimesNewRomanPSMT" w:hAnsi="Arial" w:cs="Arial"/>
          <w:color w:val="auto"/>
          <w:sz w:val="22"/>
          <w:szCs w:val="22"/>
          <w:lang w:val="sr-Cyrl-RS"/>
        </w:rPr>
        <w:t>П</w:t>
      </w:r>
      <w:r w:rsidRPr="002A4522">
        <w:rPr>
          <w:rFonts w:ascii="Arial" w:eastAsia="TimesNewRomanPSMT" w:hAnsi="Arial" w:cs="Arial"/>
          <w:color w:val="auto"/>
          <w:sz w:val="22"/>
          <w:szCs w:val="22"/>
        </w:rPr>
        <w:t xml:space="preserve">онуђача додатна објашњења која ће му помоћи при прегледу, вредновању и упоређивању понуда, а може да врши и контролу (увид) код </w:t>
      </w:r>
      <w:r w:rsidR="00C529B9" w:rsidRPr="002A4522">
        <w:rPr>
          <w:rFonts w:ascii="Arial" w:eastAsia="TimesNewRomanPSMT" w:hAnsi="Arial" w:cs="Arial"/>
          <w:color w:val="auto"/>
          <w:sz w:val="22"/>
          <w:szCs w:val="22"/>
          <w:lang w:val="sr-Cyrl-RS"/>
        </w:rPr>
        <w:t>П</w:t>
      </w:r>
      <w:r w:rsidRPr="002A4522">
        <w:rPr>
          <w:rFonts w:ascii="Arial" w:eastAsia="TimesNewRomanPSMT" w:hAnsi="Arial" w:cs="Arial"/>
          <w:color w:val="auto"/>
          <w:sz w:val="22"/>
          <w:szCs w:val="22"/>
        </w:rPr>
        <w:t>онуђача, односно његовог подизвођача.</w:t>
      </w:r>
    </w:p>
    <w:p w14:paraId="25D248DE" w14:textId="77CBDE54" w:rsidR="00D722DE" w:rsidRPr="002A4522" w:rsidRDefault="00DC07AC">
      <w:pPr>
        <w:pStyle w:val="KDParagraf"/>
        <w:spacing w:before="0"/>
        <w:rPr>
          <w:rFonts w:ascii="Arial" w:hAnsi="Arial" w:cs="Arial"/>
          <w:color w:val="auto"/>
          <w:sz w:val="22"/>
          <w:szCs w:val="22"/>
        </w:rPr>
      </w:pPr>
      <w:r w:rsidRPr="002A4522">
        <w:rPr>
          <w:rFonts w:ascii="Arial" w:eastAsia="TimesNewRomanPSMT" w:hAnsi="Arial" w:cs="Arial"/>
          <w:color w:val="auto"/>
          <w:sz w:val="22"/>
          <w:szCs w:val="22"/>
          <w:lang w:val="ru-RU"/>
        </w:rPr>
        <w:t xml:space="preserve">Уколико је потребно вршити додатна објашњења, </w:t>
      </w:r>
      <w:r w:rsidR="00C529B9" w:rsidRPr="002A4522">
        <w:rPr>
          <w:rFonts w:ascii="Arial" w:eastAsia="TimesNewRomanPSMT" w:hAnsi="Arial" w:cs="Arial"/>
          <w:color w:val="auto"/>
          <w:sz w:val="22"/>
          <w:szCs w:val="22"/>
          <w:lang w:val="ru-RU"/>
        </w:rPr>
        <w:t>Н</w:t>
      </w:r>
      <w:r w:rsidRPr="002A4522">
        <w:rPr>
          <w:rFonts w:ascii="Arial" w:eastAsia="TimesNewRomanPSMT" w:hAnsi="Arial" w:cs="Arial"/>
          <w:color w:val="auto"/>
          <w:sz w:val="22"/>
          <w:szCs w:val="22"/>
          <w:lang w:val="ru-RU"/>
        </w:rPr>
        <w:t xml:space="preserve">аручилац ће </w:t>
      </w:r>
      <w:r w:rsidR="00C529B9" w:rsidRPr="002A4522">
        <w:rPr>
          <w:rFonts w:ascii="Arial" w:eastAsia="TimesNewRomanPSMT" w:hAnsi="Arial" w:cs="Arial"/>
          <w:color w:val="auto"/>
          <w:sz w:val="22"/>
          <w:szCs w:val="22"/>
          <w:lang w:val="ru-RU"/>
        </w:rPr>
        <w:t>П</w:t>
      </w:r>
      <w:r w:rsidRPr="002A4522">
        <w:rPr>
          <w:rFonts w:ascii="Arial" w:eastAsia="TimesNewRomanPSMT" w:hAnsi="Arial" w:cs="Arial"/>
          <w:color w:val="auto"/>
          <w:sz w:val="22"/>
          <w:szCs w:val="22"/>
          <w:lang w:val="ru-RU"/>
        </w:rPr>
        <w:t xml:space="preserve">онуђачу оставити примерени рок да поступи по позиву Наручиоца, односно да омогући Наручиоцу контролу (увид) код </w:t>
      </w:r>
      <w:r w:rsidR="00C529B9" w:rsidRPr="002A4522">
        <w:rPr>
          <w:rFonts w:ascii="Arial" w:eastAsia="TimesNewRomanPSMT" w:hAnsi="Arial" w:cs="Arial"/>
          <w:color w:val="auto"/>
          <w:sz w:val="22"/>
          <w:szCs w:val="22"/>
          <w:lang w:val="ru-RU"/>
        </w:rPr>
        <w:t>П</w:t>
      </w:r>
      <w:r w:rsidRPr="002A4522">
        <w:rPr>
          <w:rFonts w:ascii="Arial" w:eastAsia="TimesNewRomanPSMT" w:hAnsi="Arial" w:cs="Arial"/>
          <w:color w:val="auto"/>
          <w:sz w:val="22"/>
          <w:szCs w:val="22"/>
          <w:lang w:val="ru-RU"/>
        </w:rPr>
        <w:t>онуђача, као и код његовог подизвођача.</w:t>
      </w:r>
    </w:p>
    <w:p w14:paraId="3F00E2BA" w14:textId="40D001A1" w:rsidR="001B4091" w:rsidRPr="002A4522" w:rsidRDefault="00FA6C81">
      <w:pPr>
        <w:pStyle w:val="KDParagraf"/>
        <w:spacing w:before="0"/>
        <w:rPr>
          <w:rFonts w:ascii="Arial" w:hAnsi="Arial" w:cs="Arial"/>
          <w:color w:val="auto"/>
          <w:sz w:val="22"/>
          <w:szCs w:val="22"/>
        </w:rPr>
      </w:pPr>
      <w:r w:rsidRPr="002A4522">
        <w:rPr>
          <w:rFonts w:ascii="Arial" w:eastAsia="TimesNewRomanPSMT" w:hAnsi="Arial" w:cs="Arial"/>
          <w:color w:val="auto"/>
          <w:sz w:val="22"/>
          <w:szCs w:val="22"/>
        </w:rPr>
        <w:t>Наручилац може</w:t>
      </w:r>
      <w:r w:rsidR="00DC07AC" w:rsidRPr="002A4522">
        <w:rPr>
          <w:rFonts w:ascii="Arial" w:eastAsia="TimesNewRomanPSMT" w:hAnsi="Arial" w:cs="Arial"/>
          <w:color w:val="auto"/>
          <w:sz w:val="22"/>
          <w:szCs w:val="22"/>
        </w:rPr>
        <w:t xml:space="preserve"> уз сагласност </w:t>
      </w:r>
      <w:r w:rsidR="00C529B9" w:rsidRPr="002A4522">
        <w:rPr>
          <w:rFonts w:ascii="Arial" w:eastAsia="TimesNewRomanPSMT" w:hAnsi="Arial" w:cs="Arial"/>
          <w:color w:val="auto"/>
          <w:sz w:val="22"/>
          <w:szCs w:val="22"/>
          <w:lang w:val="sr-Cyrl-RS"/>
        </w:rPr>
        <w:t>П</w:t>
      </w:r>
      <w:r w:rsidR="00DC07AC" w:rsidRPr="002A4522">
        <w:rPr>
          <w:rFonts w:ascii="Arial" w:eastAsia="TimesNewRomanPSMT" w:hAnsi="Arial" w:cs="Arial"/>
          <w:color w:val="auto"/>
          <w:sz w:val="22"/>
          <w:szCs w:val="22"/>
        </w:rPr>
        <w:t>онуђача, да изврши исправке рачунских грешака уочених приликом разматрања понуде</w:t>
      </w:r>
      <w:r w:rsidRPr="002A4522">
        <w:rPr>
          <w:rFonts w:ascii="Arial" w:eastAsia="TimesNewRomanPSMT" w:hAnsi="Arial" w:cs="Arial"/>
          <w:color w:val="auto"/>
          <w:sz w:val="22"/>
          <w:szCs w:val="22"/>
          <w:lang w:val="sr-Cyrl-RS"/>
        </w:rPr>
        <w:t>,</w:t>
      </w:r>
      <w:r w:rsidR="00DC07AC" w:rsidRPr="002A4522">
        <w:rPr>
          <w:rFonts w:ascii="Arial" w:eastAsia="TimesNewRomanPSMT" w:hAnsi="Arial" w:cs="Arial"/>
          <w:color w:val="auto"/>
          <w:sz w:val="22"/>
          <w:szCs w:val="22"/>
        </w:rPr>
        <w:t xml:space="preserve"> по окончаном поступку отварања понуда.</w:t>
      </w:r>
    </w:p>
    <w:p w14:paraId="2006BECE" w14:textId="416CA558" w:rsidR="001B4091" w:rsidRPr="002A4522" w:rsidRDefault="00DC07AC">
      <w:pPr>
        <w:pStyle w:val="KDParagraf"/>
        <w:spacing w:before="0"/>
        <w:rPr>
          <w:rFonts w:ascii="Arial" w:hAnsi="Arial" w:cs="Arial"/>
          <w:color w:val="auto"/>
          <w:sz w:val="22"/>
          <w:szCs w:val="22"/>
        </w:rPr>
      </w:pPr>
      <w:r w:rsidRPr="002A4522">
        <w:rPr>
          <w:rFonts w:ascii="Arial" w:eastAsia="TimesNewRomanPSMT" w:hAnsi="Arial" w:cs="Arial"/>
          <w:color w:val="auto"/>
          <w:sz w:val="22"/>
          <w:szCs w:val="22"/>
        </w:rPr>
        <w:t xml:space="preserve">Ако се </w:t>
      </w:r>
      <w:r w:rsidR="00C529B9" w:rsidRPr="002A4522">
        <w:rPr>
          <w:rFonts w:ascii="Arial" w:eastAsia="TimesNewRomanPSMT" w:hAnsi="Arial" w:cs="Arial"/>
          <w:color w:val="auto"/>
          <w:sz w:val="22"/>
          <w:szCs w:val="22"/>
          <w:lang w:val="sr-Cyrl-RS"/>
        </w:rPr>
        <w:t>П</w:t>
      </w:r>
      <w:r w:rsidRPr="002A4522">
        <w:rPr>
          <w:rFonts w:ascii="Arial" w:eastAsia="TimesNewRomanPSMT" w:hAnsi="Arial" w:cs="Arial"/>
          <w:color w:val="auto"/>
          <w:sz w:val="22"/>
          <w:szCs w:val="22"/>
        </w:rPr>
        <w:t>онуђач не сагласи са исправком рачунских грешака, Наручилац ће његову понуду одбити као неприхватљиву.</w:t>
      </w:r>
    </w:p>
    <w:p w14:paraId="3DD2B862" w14:textId="77777777" w:rsidR="001B4091" w:rsidRPr="002A4522" w:rsidRDefault="001B4091">
      <w:pPr>
        <w:pStyle w:val="Standard"/>
        <w:spacing w:before="0"/>
        <w:rPr>
          <w:rFonts w:ascii="Arial" w:hAnsi="Arial" w:cs="Arial"/>
          <w:color w:val="auto"/>
          <w:sz w:val="22"/>
          <w:szCs w:val="22"/>
        </w:rPr>
      </w:pPr>
    </w:p>
    <w:p w14:paraId="57F84F62" w14:textId="2A77FBAA" w:rsidR="001B4091" w:rsidRPr="002A4522" w:rsidRDefault="000C6994" w:rsidP="000C6994">
      <w:pPr>
        <w:pStyle w:val="KDPodnaslov2"/>
        <w:numPr>
          <w:ilvl w:val="0"/>
          <w:numId w:val="0"/>
        </w:numPr>
        <w:spacing w:before="0"/>
        <w:ind w:left="810"/>
        <w:jc w:val="both"/>
        <w:outlineLvl w:val="9"/>
        <w:rPr>
          <w:rFonts w:ascii="Arial" w:hAnsi="Arial" w:cs="Arial"/>
          <w:color w:val="auto"/>
          <w:sz w:val="22"/>
          <w:szCs w:val="22"/>
        </w:rPr>
      </w:pPr>
      <w:bookmarkStart w:id="230" w:name="_Toc441651606"/>
      <w:bookmarkStart w:id="231" w:name="_Toc442559917"/>
      <w:r w:rsidRPr="002A4522">
        <w:rPr>
          <w:rFonts w:ascii="Arial" w:hAnsi="Arial" w:cs="Arial"/>
          <w:color w:val="auto"/>
          <w:sz w:val="22"/>
          <w:szCs w:val="22"/>
        </w:rPr>
        <w:lastRenderedPageBreak/>
        <w:t xml:space="preserve">6.22. </w:t>
      </w:r>
      <w:r w:rsidR="00DC07AC" w:rsidRPr="002A4522">
        <w:rPr>
          <w:rFonts w:ascii="Arial" w:hAnsi="Arial" w:cs="Arial"/>
          <w:color w:val="auto"/>
          <w:sz w:val="22"/>
          <w:szCs w:val="22"/>
        </w:rPr>
        <w:t>Разлози за одбијање понуде</w:t>
      </w:r>
      <w:bookmarkEnd w:id="230"/>
      <w:bookmarkEnd w:id="231"/>
    </w:p>
    <w:p w14:paraId="31FE37B3" w14:textId="77777777" w:rsidR="00817C7E" w:rsidRPr="002A4522" w:rsidRDefault="00817C7E">
      <w:pPr>
        <w:pStyle w:val="Standard"/>
        <w:spacing w:before="0"/>
        <w:rPr>
          <w:rFonts w:ascii="Arial" w:eastAsia="TimesNewRomanPSMT" w:hAnsi="Arial" w:cs="Arial"/>
          <w:bCs/>
          <w:iCs/>
          <w:color w:val="auto"/>
          <w:sz w:val="22"/>
          <w:szCs w:val="22"/>
        </w:rPr>
      </w:pPr>
    </w:p>
    <w:p w14:paraId="6C0A3CE3" w14:textId="77777777" w:rsidR="001B4091" w:rsidRPr="002A4522" w:rsidRDefault="00DC07AC">
      <w:pPr>
        <w:pStyle w:val="Standard"/>
        <w:spacing w:before="0"/>
        <w:rPr>
          <w:rFonts w:ascii="Arial" w:hAnsi="Arial" w:cs="Arial"/>
          <w:color w:val="auto"/>
          <w:sz w:val="22"/>
          <w:szCs w:val="22"/>
        </w:rPr>
      </w:pPr>
      <w:r w:rsidRPr="002A4522">
        <w:rPr>
          <w:rFonts w:ascii="Arial" w:eastAsia="TimesNewRomanPSMT" w:hAnsi="Arial" w:cs="Arial"/>
          <w:bCs/>
          <w:iCs/>
          <w:color w:val="auto"/>
          <w:sz w:val="22"/>
          <w:szCs w:val="22"/>
        </w:rPr>
        <w:t>Понуда ће бити одбијена ако:</w:t>
      </w:r>
    </w:p>
    <w:p w14:paraId="5FCECBF2" w14:textId="77777777" w:rsidR="001B4091" w:rsidRPr="002A4522" w:rsidRDefault="00DC07AC">
      <w:pPr>
        <w:pStyle w:val="ListParagraph"/>
        <w:numPr>
          <w:ilvl w:val="0"/>
          <w:numId w:val="16"/>
        </w:numPr>
        <w:spacing w:after="0" w:line="240" w:lineRule="auto"/>
        <w:ind w:left="714" w:hanging="357"/>
        <w:rPr>
          <w:rFonts w:ascii="Arial" w:hAnsi="Arial" w:cs="Arial"/>
          <w:color w:val="auto"/>
          <w:sz w:val="22"/>
          <w:szCs w:val="22"/>
        </w:rPr>
      </w:pPr>
      <w:r w:rsidRPr="002A4522">
        <w:rPr>
          <w:rFonts w:ascii="Arial" w:eastAsia="TimesNewRomanPSMT" w:hAnsi="Arial" w:cs="Arial"/>
          <w:bCs/>
          <w:iCs/>
          <w:color w:val="auto"/>
          <w:sz w:val="22"/>
          <w:szCs w:val="22"/>
        </w:rPr>
        <w:t>је неблаговремена, неприхватљива или неодговарајућа;</w:t>
      </w:r>
    </w:p>
    <w:p w14:paraId="1B72E9F1" w14:textId="32AF04C9" w:rsidR="001B4091" w:rsidRPr="002A4522" w:rsidRDefault="00DC07AC">
      <w:pPr>
        <w:pStyle w:val="ListParagraph"/>
        <w:numPr>
          <w:ilvl w:val="0"/>
          <w:numId w:val="16"/>
        </w:numPr>
        <w:spacing w:after="0" w:line="240" w:lineRule="auto"/>
        <w:ind w:left="714" w:hanging="357"/>
        <w:rPr>
          <w:rFonts w:ascii="Arial" w:hAnsi="Arial" w:cs="Arial"/>
          <w:color w:val="auto"/>
          <w:sz w:val="22"/>
          <w:szCs w:val="22"/>
        </w:rPr>
      </w:pPr>
      <w:r w:rsidRPr="002A4522">
        <w:rPr>
          <w:rFonts w:ascii="Arial" w:eastAsia="TimesNewRomanPSMT" w:hAnsi="Arial" w:cs="Arial"/>
          <w:bCs/>
          <w:iCs/>
          <w:color w:val="auto"/>
          <w:sz w:val="22"/>
          <w:szCs w:val="22"/>
        </w:rPr>
        <w:t xml:space="preserve">ако се </w:t>
      </w:r>
      <w:r w:rsidR="00101AB0" w:rsidRPr="002A4522">
        <w:rPr>
          <w:rFonts w:ascii="Arial" w:eastAsia="TimesNewRomanPSMT" w:hAnsi="Arial" w:cs="Arial"/>
          <w:bCs/>
          <w:iCs/>
          <w:color w:val="auto"/>
          <w:sz w:val="22"/>
          <w:szCs w:val="22"/>
          <w:lang w:val="sr-Cyrl-RS"/>
        </w:rPr>
        <w:t>П</w:t>
      </w:r>
      <w:r w:rsidRPr="002A4522">
        <w:rPr>
          <w:rFonts w:ascii="Arial" w:eastAsia="TimesNewRomanPSMT" w:hAnsi="Arial" w:cs="Arial"/>
          <w:bCs/>
          <w:iCs/>
          <w:color w:val="auto"/>
          <w:sz w:val="22"/>
          <w:szCs w:val="22"/>
        </w:rPr>
        <w:t>онуђач не сагласи са исправком рачунских грешака;</w:t>
      </w:r>
    </w:p>
    <w:p w14:paraId="22859307" w14:textId="77777777" w:rsidR="001B4091" w:rsidRPr="002A4522" w:rsidRDefault="00DC07AC">
      <w:pPr>
        <w:pStyle w:val="ListParagraph"/>
        <w:numPr>
          <w:ilvl w:val="0"/>
          <w:numId w:val="16"/>
        </w:numPr>
        <w:spacing w:after="0" w:line="240" w:lineRule="auto"/>
        <w:ind w:left="714" w:hanging="357"/>
        <w:rPr>
          <w:rFonts w:ascii="Arial" w:hAnsi="Arial" w:cs="Arial"/>
          <w:color w:val="auto"/>
          <w:sz w:val="22"/>
          <w:szCs w:val="22"/>
        </w:rPr>
      </w:pPr>
      <w:r w:rsidRPr="002A4522">
        <w:rPr>
          <w:rFonts w:ascii="Arial" w:eastAsia="TimesNewRomanPSMT" w:hAnsi="Arial" w:cs="Arial"/>
          <w:bCs/>
          <w:iCs/>
          <w:color w:val="auto"/>
          <w:sz w:val="22"/>
          <w:szCs w:val="22"/>
        </w:rPr>
        <w:t>ако има битне недостатке сходно члану 106. ЗЈН</w:t>
      </w:r>
    </w:p>
    <w:p w14:paraId="79662A2A" w14:textId="77777777" w:rsidR="001B4091" w:rsidRPr="002A4522" w:rsidRDefault="00DC07AC">
      <w:pPr>
        <w:pStyle w:val="ListParagraph"/>
        <w:spacing w:after="0" w:line="240" w:lineRule="auto"/>
        <w:ind w:left="0"/>
        <w:rPr>
          <w:rFonts w:ascii="Arial" w:hAnsi="Arial" w:cs="Arial"/>
          <w:color w:val="auto"/>
          <w:sz w:val="22"/>
          <w:szCs w:val="22"/>
        </w:rPr>
      </w:pPr>
      <w:r w:rsidRPr="002A4522">
        <w:rPr>
          <w:rFonts w:ascii="Arial" w:eastAsia="TimesNewRomanPSMT" w:hAnsi="Arial" w:cs="Arial"/>
          <w:bCs/>
          <w:iCs/>
          <w:color w:val="auto"/>
          <w:sz w:val="22"/>
          <w:szCs w:val="22"/>
        </w:rPr>
        <w:t>односно ако:</w:t>
      </w:r>
    </w:p>
    <w:p w14:paraId="5F6C770E" w14:textId="77777777" w:rsidR="001B4091" w:rsidRPr="002A4522" w:rsidRDefault="00DC07AC">
      <w:pPr>
        <w:pStyle w:val="KDNabrajanje"/>
        <w:numPr>
          <w:ilvl w:val="0"/>
          <w:numId w:val="30"/>
        </w:numPr>
        <w:spacing w:before="0"/>
        <w:ind w:left="714" w:hanging="357"/>
        <w:rPr>
          <w:rFonts w:ascii="Arial" w:hAnsi="Arial" w:cs="Arial"/>
          <w:color w:val="auto"/>
          <w:sz w:val="22"/>
          <w:szCs w:val="22"/>
        </w:rPr>
      </w:pPr>
      <w:r w:rsidRPr="002A4522">
        <w:rPr>
          <w:rFonts w:ascii="Arial" w:hAnsi="Arial" w:cs="Arial"/>
          <w:color w:val="auto"/>
          <w:sz w:val="22"/>
          <w:szCs w:val="22"/>
        </w:rPr>
        <w:t xml:space="preserve">Понуђач не докаже да </w:t>
      </w:r>
      <w:r w:rsidRPr="002A4522">
        <w:rPr>
          <w:rFonts w:ascii="Arial" w:eastAsia="TimesNewRomanPSMT" w:hAnsi="Arial" w:cs="Arial"/>
          <w:bCs/>
          <w:iCs/>
          <w:color w:val="auto"/>
          <w:sz w:val="22"/>
          <w:szCs w:val="22"/>
        </w:rPr>
        <w:t>испуњава обавезне услове за учешће;</w:t>
      </w:r>
    </w:p>
    <w:p w14:paraId="5F204035" w14:textId="53941829" w:rsidR="001B4091" w:rsidRPr="002A4522" w:rsidRDefault="00101AB0">
      <w:pPr>
        <w:pStyle w:val="KDNabrajanje"/>
        <w:numPr>
          <w:ilvl w:val="0"/>
          <w:numId w:val="30"/>
        </w:numPr>
        <w:spacing w:before="0"/>
        <w:ind w:left="714" w:hanging="357"/>
        <w:rPr>
          <w:rFonts w:ascii="Arial" w:hAnsi="Arial" w:cs="Arial"/>
          <w:color w:val="auto"/>
          <w:sz w:val="22"/>
          <w:szCs w:val="22"/>
        </w:rPr>
      </w:pPr>
      <w:r w:rsidRPr="002A4522">
        <w:rPr>
          <w:rFonts w:ascii="Arial" w:eastAsia="TimesNewRomanPSMT" w:hAnsi="Arial" w:cs="Arial"/>
          <w:bCs/>
          <w:iCs/>
          <w:color w:val="auto"/>
          <w:sz w:val="22"/>
          <w:szCs w:val="22"/>
          <w:lang w:val="sr-Cyrl-RS"/>
        </w:rPr>
        <w:t>П</w:t>
      </w:r>
      <w:r w:rsidR="00DC07AC" w:rsidRPr="002A4522">
        <w:rPr>
          <w:rFonts w:ascii="Arial" w:eastAsia="TimesNewRomanPSMT" w:hAnsi="Arial" w:cs="Arial"/>
          <w:bCs/>
          <w:iCs/>
          <w:color w:val="auto"/>
          <w:sz w:val="22"/>
          <w:szCs w:val="22"/>
        </w:rPr>
        <w:t>онуђач не докаже да испуњава додатне услове;</w:t>
      </w:r>
    </w:p>
    <w:p w14:paraId="1E937008" w14:textId="4199A244" w:rsidR="002508FA" w:rsidRPr="002508FA" w:rsidRDefault="002508FA" w:rsidP="002508FA">
      <w:pPr>
        <w:pStyle w:val="KDNabrajanje"/>
        <w:numPr>
          <w:ilvl w:val="0"/>
          <w:numId w:val="30"/>
        </w:numPr>
        <w:spacing w:before="0"/>
        <w:ind w:left="714" w:hanging="357"/>
        <w:rPr>
          <w:rFonts w:ascii="Arial" w:hAnsi="Arial" w:cs="Arial"/>
          <w:sz w:val="22"/>
          <w:szCs w:val="22"/>
        </w:rPr>
      </w:pPr>
      <w:r w:rsidRPr="002A4522">
        <w:rPr>
          <w:rFonts w:ascii="Arial" w:eastAsia="TimesNewRomanPSMT" w:hAnsi="Arial" w:cs="Arial"/>
          <w:bCs/>
          <w:iCs/>
          <w:color w:val="auto"/>
          <w:sz w:val="22"/>
          <w:szCs w:val="22"/>
          <w:lang w:val="sr-Cyrl-RS"/>
        </w:rPr>
        <w:t>П</w:t>
      </w:r>
      <w:r w:rsidRPr="002A4522">
        <w:rPr>
          <w:rFonts w:ascii="Arial" w:eastAsia="TimesNewRomanPSMT" w:hAnsi="Arial" w:cs="Arial"/>
          <w:bCs/>
          <w:iCs/>
          <w:color w:val="auto"/>
          <w:sz w:val="22"/>
          <w:szCs w:val="22"/>
        </w:rPr>
        <w:t xml:space="preserve">онуђач није доставио </w:t>
      </w:r>
      <w:r w:rsidRPr="00A37584">
        <w:rPr>
          <w:rFonts w:ascii="Arial" w:eastAsia="TimesNewRomanPSMT" w:hAnsi="Arial" w:cs="Arial"/>
          <w:bCs/>
          <w:iCs/>
          <w:sz w:val="22"/>
          <w:szCs w:val="22"/>
        </w:rPr>
        <w:t>тражено средство обезбеђења;</w:t>
      </w:r>
    </w:p>
    <w:p w14:paraId="47F08247" w14:textId="77777777" w:rsidR="001B4091" w:rsidRPr="00417654" w:rsidRDefault="00DC07AC">
      <w:pPr>
        <w:pStyle w:val="KDNabrajanje"/>
        <w:numPr>
          <w:ilvl w:val="0"/>
          <w:numId w:val="30"/>
        </w:numPr>
        <w:spacing w:before="0"/>
        <w:ind w:left="714" w:hanging="357"/>
        <w:rPr>
          <w:rFonts w:ascii="Arial" w:hAnsi="Arial" w:cs="Arial"/>
          <w:sz w:val="22"/>
          <w:szCs w:val="22"/>
        </w:rPr>
      </w:pPr>
      <w:r w:rsidRPr="00417654">
        <w:rPr>
          <w:rFonts w:ascii="Arial" w:eastAsia="TimesNewRomanPSMT" w:hAnsi="Arial" w:cs="Arial"/>
          <w:sz w:val="22"/>
          <w:szCs w:val="22"/>
        </w:rPr>
        <w:t>је понуђени рок важења понуде краћи од прописаног;</w:t>
      </w:r>
    </w:p>
    <w:p w14:paraId="79844E17" w14:textId="6B214E75" w:rsidR="001B4091" w:rsidRPr="00417654" w:rsidRDefault="00DC07AC" w:rsidP="000C6994">
      <w:pPr>
        <w:pStyle w:val="KDNabrajanje"/>
        <w:numPr>
          <w:ilvl w:val="0"/>
          <w:numId w:val="30"/>
        </w:numPr>
        <w:spacing w:before="0"/>
        <w:ind w:left="714" w:hanging="357"/>
        <w:rPr>
          <w:rFonts w:ascii="Arial" w:hAnsi="Arial" w:cs="Arial"/>
          <w:sz w:val="22"/>
          <w:szCs w:val="22"/>
        </w:rPr>
      </w:pPr>
      <w:r w:rsidRPr="00417654">
        <w:rPr>
          <w:rFonts w:ascii="Arial" w:eastAsia="TimesNewRomanPSMT" w:hAnsi="Arial" w:cs="Arial"/>
          <w:bCs/>
          <w:iCs/>
          <w:sz w:val="22"/>
          <w:szCs w:val="22"/>
        </w:rPr>
        <w:t>понуда садржи друге недостатке због којих није могуће утврдити стварну садржину понуде или није могуће упоредити је са другим понудама.</w:t>
      </w:r>
    </w:p>
    <w:p w14:paraId="267C8A5B" w14:textId="3B9E2B12" w:rsidR="001B4091" w:rsidRPr="00417654" w:rsidRDefault="00DC07AC" w:rsidP="006F1937">
      <w:pPr>
        <w:pStyle w:val="Standard"/>
        <w:spacing w:before="0"/>
        <w:rPr>
          <w:rFonts w:ascii="Arial" w:hAnsi="Arial" w:cs="Arial"/>
          <w:sz w:val="22"/>
          <w:szCs w:val="22"/>
        </w:rPr>
      </w:pPr>
      <w:r w:rsidRPr="00417654">
        <w:rPr>
          <w:rFonts w:ascii="Arial" w:hAnsi="Arial" w:cs="Arial"/>
          <w:sz w:val="22"/>
          <w:szCs w:val="22"/>
        </w:rPr>
        <w:t xml:space="preserve">Наручилац ће донети </w:t>
      </w:r>
      <w:r w:rsidR="006F1937" w:rsidRPr="00417654">
        <w:rPr>
          <w:rFonts w:ascii="Arial" w:hAnsi="Arial" w:cs="Arial"/>
          <w:sz w:val="22"/>
          <w:szCs w:val="22"/>
          <w:lang w:val="sr-Cyrl-RS"/>
        </w:rPr>
        <w:t>О</w:t>
      </w:r>
      <w:r w:rsidRPr="00417654">
        <w:rPr>
          <w:rFonts w:ascii="Arial" w:hAnsi="Arial" w:cs="Arial"/>
          <w:sz w:val="22"/>
          <w:szCs w:val="22"/>
        </w:rPr>
        <w:t>длуку о обустави поступка јавне набавке</w:t>
      </w:r>
      <w:r w:rsidR="00101AB0" w:rsidRPr="00417654">
        <w:rPr>
          <w:rFonts w:ascii="Arial" w:hAnsi="Arial" w:cs="Arial"/>
          <w:sz w:val="22"/>
          <w:szCs w:val="22"/>
          <w:lang w:val="sr-Cyrl-RS"/>
        </w:rPr>
        <w:t>,</w:t>
      </w:r>
      <w:r w:rsidRPr="00417654">
        <w:rPr>
          <w:rFonts w:ascii="Arial" w:hAnsi="Arial" w:cs="Arial"/>
          <w:sz w:val="22"/>
          <w:szCs w:val="22"/>
        </w:rPr>
        <w:t xml:space="preserve"> у складу са чланом 109. Закона.</w:t>
      </w:r>
    </w:p>
    <w:p w14:paraId="74EB6264" w14:textId="77777777" w:rsidR="00D729CE" w:rsidRPr="00417654" w:rsidRDefault="00D729CE">
      <w:pPr>
        <w:pStyle w:val="ListParagraph"/>
        <w:spacing w:after="0" w:line="240" w:lineRule="auto"/>
        <w:ind w:left="0"/>
        <w:rPr>
          <w:rFonts w:ascii="Arial" w:eastAsia="TimesNewRomanPSMT" w:hAnsi="Arial" w:cs="Arial"/>
          <w:bCs/>
          <w:iCs/>
          <w:sz w:val="22"/>
          <w:szCs w:val="22"/>
        </w:rPr>
      </w:pPr>
    </w:p>
    <w:p w14:paraId="12D49D54" w14:textId="57FE83A5" w:rsidR="001B4091" w:rsidRPr="00417654" w:rsidRDefault="000C6994" w:rsidP="000C6994">
      <w:pPr>
        <w:pStyle w:val="KDPodnaslov2"/>
        <w:numPr>
          <w:ilvl w:val="0"/>
          <w:numId w:val="0"/>
        </w:numPr>
        <w:spacing w:before="0"/>
        <w:ind w:left="810"/>
        <w:jc w:val="both"/>
        <w:outlineLvl w:val="9"/>
        <w:rPr>
          <w:rFonts w:ascii="Arial" w:hAnsi="Arial" w:cs="Arial"/>
          <w:sz w:val="22"/>
          <w:szCs w:val="22"/>
        </w:rPr>
      </w:pPr>
      <w:r w:rsidRPr="00417654">
        <w:rPr>
          <w:rFonts w:ascii="Arial" w:hAnsi="Arial" w:cs="Arial"/>
          <w:sz w:val="22"/>
          <w:szCs w:val="22"/>
        </w:rPr>
        <w:t xml:space="preserve">6.23. </w:t>
      </w:r>
      <w:r w:rsidR="00DC07AC" w:rsidRPr="00417654">
        <w:rPr>
          <w:rFonts w:ascii="Arial" w:hAnsi="Arial" w:cs="Arial"/>
          <w:sz w:val="22"/>
          <w:szCs w:val="22"/>
        </w:rPr>
        <w:t xml:space="preserve">Рок за доношење Одлуке о додели </w:t>
      </w:r>
      <w:r w:rsidR="009F573D" w:rsidRPr="00417654">
        <w:rPr>
          <w:rFonts w:ascii="Arial" w:hAnsi="Arial" w:cs="Arial"/>
          <w:sz w:val="22"/>
          <w:szCs w:val="22"/>
          <w:lang w:val="sr-Cyrl-RS"/>
        </w:rPr>
        <w:t>У</w:t>
      </w:r>
      <w:r w:rsidR="00DC07AC" w:rsidRPr="00417654">
        <w:rPr>
          <w:rFonts w:ascii="Arial" w:hAnsi="Arial" w:cs="Arial"/>
          <w:sz w:val="22"/>
          <w:szCs w:val="22"/>
        </w:rPr>
        <w:t>говора/обустави</w:t>
      </w:r>
    </w:p>
    <w:p w14:paraId="01A451F2" w14:textId="3DF2DC27" w:rsidR="001B4091" w:rsidRPr="00417654" w:rsidRDefault="00DC07AC">
      <w:pPr>
        <w:pStyle w:val="KDParagraf"/>
        <w:spacing w:before="0"/>
        <w:rPr>
          <w:rFonts w:ascii="Arial" w:hAnsi="Arial" w:cs="Arial"/>
          <w:sz w:val="22"/>
          <w:szCs w:val="22"/>
        </w:rPr>
      </w:pPr>
      <w:r w:rsidRPr="00417654">
        <w:rPr>
          <w:rFonts w:ascii="Arial" w:eastAsia="TimesNewRomanPSMT" w:hAnsi="Arial" w:cs="Arial"/>
          <w:sz w:val="22"/>
          <w:szCs w:val="22"/>
        </w:rPr>
        <w:t xml:space="preserve">Наручилац ће </w:t>
      </w:r>
      <w:r w:rsidR="009F573D" w:rsidRPr="00417654">
        <w:rPr>
          <w:rFonts w:ascii="Arial" w:eastAsia="TimesNewRomanPSMT" w:hAnsi="Arial" w:cs="Arial"/>
          <w:sz w:val="22"/>
          <w:szCs w:val="22"/>
          <w:lang w:val="sr-Cyrl-RS"/>
        </w:rPr>
        <w:t>О</w:t>
      </w:r>
      <w:r w:rsidRPr="00417654">
        <w:rPr>
          <w:rFonts w:ascii="Arial" w:eastAsia="TimesNewRomanPSMT" w:hAnsi="Arial" w:cs="Arial"/>
          <w:sz w:val="22"/>
          <w:szCs w:val="22"/>
        </w:rPr>
        <w:t xml:space="preserve">длуку о додели </w:t>
      </w:r>
      <w:r w:rsidR="009F573D" w:rsidRPr="00417654">
        <w:rPr>
          <w:rFonts w:ascii="Arial" w:eastAsia="TimesNewRomanPSMT" w:hAnsi="Arial" w:cs="Arial"/>
          <w:sz w:val="22"/>
          <w:szCs w:val="22"/>
          <w:lang w:val="sr-Cyrl-RS"/>
        </w:rPr>
        <w:t>У</w:t>
      </w:r>
      <w:r w:rsidRPr="00417654">
        <w:rPr>
          <w:rFonts w:ascii="Arial" w:eastAsia="TimesNewRomanPSMT" w:hAnsi="Arial" w:cs="Arial"/>
          <w:sz w:val="22"/>
          <w:szCs w:val="22"/>
        </w:rPr>
        <w:t>говора</w:t>
      </w:r>
      <w:r w:rsidRPr="00417654">
        <w:rPr>
          <w:rFonts w:ascii="Arial" w:eastAsia="TimesNewRomanPSMT" w:hAnsi="Arial" w:cs="Arial"/>
          <w:i/>
          <w:sz w:val="22"/>
          <w:szCs w:val="22"/>
        </w:rPr>
        <w:t>/обустави поступка</w:t>
      </w:r>
      <w:r w:rsidR="00B82421" w:rsidRPr="00417654">
        <w:rPr>
          <w:rFonts w:ascii="Arial" w:eastAsia="TimesNewRomanPSMT" w:hAnsi="Arial" w:cs="Arial"/>
          <w:i/>
          <w:sz w:val="22"/>
          <w:szCs w:val="22"/>
          <w:lang w:val="sr-Cyrl-RS"/>
        </w:rPr>
        <w:t>,</w:t>
      </w:r>
      <w:r w:rsidRPr="00417654">
        <w:rPr>
          <w:rFonts w:ascii="Arial" w:eastAsia="TimesNewRomanPSMT" w:hAnsi="Arial" w:cs="Arial"/>
          <w:sz w:val="22"/>
          <w:szCs w:val="22"/>
        </w:rPr>
        <w:t xml:space="preserve"> донети у року од максимално </w:t>
      </w:r>
      <w:r w:rsidRPr="00417654">
        <w:rPr>
          <w:rFonts w:ascii="Arial" w:eastAsia="TimesNewRomanPSMT" w:hAnsi="Arial" w:cs="Arial"/>
          <w:sz w:val="22"/>
          <w:szCs w:val="22"/>
          <w:shd w:val="clear" w:color="auto" w:fill="FFFFFF"/>
        </w:rPr>
        <w:t>25 (двадесет</w:t>
      </w:r>
      <w:r w:rsidR="002508FA">
        <w:rPr>
          <w:rFonts w:ascii="Arial" w:eastAsia="TimesNewRomanPSMT" w:hAnsi="Arial" w:cs="Arial"/>
          <w:sz w:val="22"/>
          <w:szCs w:val="22"/>
          <w:shd w:val="clear" w:color="auto" w:fill="FFFFFF"/>
          <w:lang w:val="sr-Cyrl-RS"/>
        </w:rPr>
        <w:t xml:space="preserve"> </w:t>
      </w:r>
      <w:r w:rsidRPr="00417654">
        <w:rPr>
          <w:rFonts w:ascii="Arial" w:eastAsia="TimesNewRomanPSMT" w:hAnsi="Arial" w:cs="Arial"/>
          <w:sz w:val="22"/>
          <w:szCs w:val="22"/>
          <w:shd w:val="clear" w:color="auto" w:fill="FFFFFF"/>
        </w:rPr>
        <w:t xml:space="preserve">пет) </w:t>
      </w:r>
      <w:r w:rsidRPr="00417654">
        <w:rPr>
          <w:rFonts w:ascii="Arial" w:eastAsia="TimesNewRomanPSMT" w:hAnsi="Arial" w:cs="Arial"/>
          <w:sz w:val="22"/>
          <w:szCs w:val="22"/>
        </w:rPr>
        <w:t>дана од дана јавног отварања понуда.</w:t>
      </w:r>
    </w:p>
    <w:p w14:paraId="17E86DC2" w14:textId="72AD1DCB" w:rsidR="001B4091" w:rsidRPr="00417654" w:rsidRDefault="00DC07AC">
      <w:pPr>
        <w:pStyle w:val="KDParagraf"/>
        <w:spacing w:before="0"/>
        <w:rPr>
          <w:rFonts w:ascii="Arial" w:hAnsi="Arial" w:cs="Arial"/>
          <w:sz w:val="22"/>
          <w:szCs w:val="22"/>
        </w:rPr>
      </w:pPr>
      <w:r w:rsidRPr="00417654">
        <w:rPr>
          <w:rFonts w:ascii="Arial" w:eastAsia="TimesNewRomanPSMT" w:hAnsi="Arial" w:cs="Arial"/>
          <w:sz w:val="22"/>
          <w:szCs w:val="22"/>
        </w:rPr>
        <w:t xml:space="preserve">Одлуку о додели </w:t>
      </w:r>
      <w:r w:rsidR="009F573D" w:rsidRPr="00417654">
        <w:rPr>
          <w:rFonts w:ascii="Arial" w:eastAsia="TimesNewRomanPSMT" w:hAnsi="Arial" w:cs="Arial"/>
          <w:sz w:val="22"/>
          <w:szCs w:val="22"/>
          <w:lang w:val="sr-Cyrl-RS"/>
        </w:rPr>
        <w:t>У</w:t>
      </w:r>
      <w:r w:rsidRPr="00417654">
        <w:rPr>
          <w:rFonts w:ascii="Arial" w:eastAsia="TimesNewRomanPSMT" w:hAnsi="Arial" w:cs="Arial"/>
          <w:sz w:val="22"/>
          <w:szCs w:val="22"/>
        </w:rPr>
        <w:t>говора/обустави поступка</w:t>
      </w:r>
      <w:r w:rsidR="009F573D" w:rsidRPr="00417654">
        <w:rPr>
          <w:rFonts w:ascii="Arial" w:eastAsia="TimesNewRomanPSMT" w:hAnsi="Arial" w:cs="Arial"/>
          <w:sz w:val="22"/>
          <w:szCs w:val="22"/>
          <w:lang w:val="sr-Cyrl-RS"/>
        </w:rPr>
        <w:t>,</w:t>
      </w:r>
      <w:r w:rsidRPr="00417654">
        <w:rPr>
          <w:rFonts w:ascii="Arial" w:eastAsia="TimesNewRomanPSMT" w:hAnsi="Arial" w:cs="Arial"/>
          <w:sz w:val="22"/>
          <w:szCs w:val="22"/>
        </w:rPr>
        <w:t xml:space="preserve"> Наручилац ће објавити на Порталу јавних набавки и на својој интернет страници</w:t>
      </w:r>
      <w:r w:rsidR="00ED4854" w:rsidRPr="00417654">
        <w:rPr>
          <w:rFonts w:ascii="Arial" w:eastAsia="TimesNewRomanPSMT" w:hAnsi="Arial" w:cs="Arial"/>
          <w:sz w:val="22"/>
          <w:szCs w:val="22"/>
          <w:lang w:val="sr-Cyrl-RS"/>
        </w:rPr>
        <w:t>,</w:t>
      </w:r>
      <w:r w:rsidRPr="00417654">
        <w:rPr>
          <w:rFonts w:ascii="Arial" w:eastAsia="TimesNewRomanPSMT" w:hAnsi="Arial" w:cs="Arial"/>
          <w:sz w:val="22"/>
          <w:szCs w:val="22"/>
        </w:rPr>
        <w:t xml:space="preserve"> у року од 3 (три) дана од дана доношења.</w:t>
      </w:r>
    </w:p>
    <w:p w14:paraId="4AC771D6" w14:textId="77777777" w:rsidR="001B4091" w:rsidRPr="00417654" w:rsidRDefault="001B4091">
      <w:pPr>
        <w:pStyle w:val="KDParagraf"/>
        <w:spacing w:before="0"/>
        <w:rPr>
          <w:rFonts w:ascii="Arial" w:eastAsia="TimesNewRomanPSMT" w:hAnsi="Arial" w:cs="Arial"/>
          <w:sz w:val="22"/>
          <w:szCs w:val="22"/>
        </w:rPr>
      </w:pPr>
    </w:p>
    <w:p w14:paraId="6066F339" w14:textId="5A0D3771" w:rsidR="001B4091" w:rsidRPr="00417654" w:rsidRDefault="000C6994" w:rsidP="000C6994">
      <w:pPr>
        <w:pStyle w:val="KDPodnaslov2"/>
        <w:numPr>
          <w:ilvl w:val="0"/>
          <w:numId w:val="0"/>
        </w:numPr>
        <w:spacing w:before="0"/>
        <w:ind w:left="810"/>
        <w:jc w:val="both"/>
        <w:outlineLvl w:val="9"/>
        <w:rPr>
          <w:rFonts w:ascii="Arial" w:hAnsi="Arial" w:cs="Arial"/>
          <w:sz w:val="22"/>
          <w:szCs w:val="22"/>
        </w:rPr>
      </w:pPr>
      <w:bookmarkStart w:id="232" w:name="_Toc441651607"/>
      <w:bookmarkStart w:id="233" w:name="_Toc442559918"/>
      <w:r w:rsidRPr="00417654">
        <w:rPr>
          <w:rFonts w:ascii="Arial" w:hAnsi="Arial" w:cs="Arial"/>
          <w:sz w:val="22"/>
          <w:szCs w:val="22"/>
        </w:rPr>
        <w:t xml:space="preserve">6.24. </w:t>
      </w:r>
      <w:r w:rsidR="00DC07AC" w:rsidRPr="00417654">
        <w:rPr>
          <w:rFonts w:ascii="Arial" w:hAnsi="Arial" w:cs="Arial"/>
          <w:sz w:val="22"/>
          <w:szCs w:val="22"/>
          <w:lang w:val="ru-RU"/>
        </w:rPr>
        <w:t>Н</w:t>
      </w:r>
      <w:r w:rsidR="00DC07AC" w:rsidRPr="00417654">
        <w:rPr>
          <w:rFonts w:ascii="Arial" w:hAnsi="Arial" w:cs="Arial"/>
          <w:sz w:val="22"/>
          <w:szCs w:val="22"/>
        </w:rPr>
        <w:t>егативне референце</w:t>
      </w:r>
      <w:bookmarkEnd w:id="232"/>
      <w:bookmarkEnd w:id="233"/>
    </w:p>
    <w:p w14:paraId="688DB702" w14:textId="2CB7B9A6" w:rsidR="001B4091" w:rsidRPr="00417654" w:rsidRDefault="00DC07AC">
      <w:pPr>
        <w:pStyle w:val="Standard"/>
        <w:spacing w:before="0"/>
        <w:rPr>
          <w:rFonts w:ascii="Arial" w:hAnsi="Arial" w:cs="Arial"/>
          <w:sz w:val="22"/>
          <w:szCs w:val="22"/>
        </w:rPr>
      </w:pPr>
      <w:r w:rsidRPr="00417654">
        <w:rPr>
          <w:rFonts w:ascii="Arial" w:hAnsi="Arial" w:cs="Arial"/>
          <w:sz w:val="22"/>
          <w:szCs w:val="22"/>
          <w:lang w:val="ru-RU"/>
        </w:rPr>
        <w:t xml:space="preserve">Наручилац може одбити понуду уколико поседује доказ да је </w:t>
      </w:r>
      <w:r w:rsidR="00ED4854" w:rsidRPr="00417654">
        <w:rPr>
          <w:rFonts w:ascii="Arial" w:hAnsi="Arial" w:cs="Arial"/>
          <w:sz w:val="22"/>
          <w:szCs w:val="22"/>
          <w:lang w:val="ru-RU"/>
        </w:rPr>
        <w:t>П</w:t>
      </w:r>
      <w:r w:rsidRPr="00417654">
        <w:rPr>
          <w:rFonts w:ascii="Arial" w:hAnsi="Arial" w:cs="Arial"/>
          <w:sz w:val="22"/>
          <w:szCs w:val="22"/>
          <w:lang w:val="ru-RU"/>
        </w:rPr>
        <w:t>онуђач у претходне три године пре објављивања позива за подношење понуда, у поступку јавне набавке:</w:t>
      </w:r>
      <w:r w:rsidR="0041055B" w:rsidRPr="00417654">
        <w:rPr>
          <w:rFonts w:ascii="Arial" w:hAnsi="Arial" w:cs="Arial"/>
          <w:sz w:val="22"/>
          <w:szCs w:val="22"/>
          <w:lang w:val="ru-RU"/>
        </w:rPr>
        <w:t xml:space="preserve"> </w:t>
      </w:r>
    </w:p>
    <w:p w14:paraId="1FB2B7BF" w14:textId="77777777" w:rsidR="001B4091" w:rsidRPr="00417654" w:rsidRDefault="00DC07AC" w:rsidP="00131FE1">
      <w:pPr>
        <w:pStyle w:val="KDNabrajanje"/>
        <w:numPr>
          <w:ilvl w:val="0"/>
          <w:numId w:val="46"/>
        </w:numPr>
        <w:spacing w:before="0"/>
        <w:rPr>
          <w:rFonts w:ascii="Arial" w:hAnsi="Arial" w:cs="Arial"/>
          <w:sz w:val="22"/>
          <w:szCs w:val="22"/>
        </w:rPr>
      </w:pPr>
      <w:r w:rsidRPr="00417654">
        <w:rPr>
          <w:rFonts w:ascii="Arial" w:hAnsi="Arial" w:cs="Arial"/>
          <w:sz w:val="22"/>
          <w:szCs w:val="22"/>
        </w:rPr>
        <w:t>поступао супротно забрани из чл. 23. и 25. Закона;</w:t>
      </w:r>
    </w:p>
    <w:p w14:paraId="263FE312" w14:textId="77777777" w:rsidR="001B4091" w:rsidRPr="00417654" w:rsidRDefault="00DC07AC" w:rsidP="00131FE1">
      <w:pPr>
        <w:pStyle w:val="KDNabrajanje"/>
        <w:numPr>
          <w:ilvl w:val="0"/>
          <w:numId w:val="46"/>
        </w:numPr>
        <w:spacing w:before="0"/>
        <w:rPr>
          <w:rFonts w:ascii="Arial" w:hAnsi="Arial" w:cs="Arial"/>
          <w:sz w:val="22"/>
          <w:szCs w:val="22"/>
        </w:rPr>
      </w:pPr>
      <w:r w:rsidRPr="00417654">
        <w:rPr>
          <w:rFonts w:ascii="Arial" w:hAnsi="Arial" w:cs="Arial"/>
          <w:sz w:val="22"/>
          <w:szCs w:val="22"/>
        </w:rPr>
        <w:t>учинио повреду конкуренције;</w:t>
      </w:r>
    </w:p>
    <w:p w14:paraId="7BF6E45B" w14:textId="20EB57C9" w:rsidR="001B4091" w:rsidRPr="00417654" w:rsidRDefault="00DC07AC" w:rsidP="00131FE1">
      <w:pPr>
        <w:pStyle w:val="KDNabrajanje"/>
        <w:numPr>
          <w:ilvl w:val="0"/>
          <w:numId w:val="46"/>
        </w:numPr>
        <w:spacing w:before="0"/>
        <w:rPr>
          <w:rFonts w:ascii="Arial" w:hAnsi="Arial" w:cs="Arial"/>
          <w:sz w:val="22"/>
          <w:szCs w:val="22"/>
        </w:rPr>
      </w:pPr>
      <w:r w:rsidRPr="00417654">
        <w:rPr>
          <w:rFonts w:ascii="Arial" w:hAnsi="Arial" w:cs="Arial"/>
          <w:sz w:val="22"/>
          <w:szCs w:val="22"/>
        </w:rPr>
        <w:t xml:space="preserve">доставио неистините податке у понуди или без оправданих разлога одбио да закључи </w:t>
      </w:r>
      <w:r w:rsidR="00AC7039" w:rsidRPr="00417654">
        <w:rPr>
          <w:rFonts w:ascii="Arial" w:hAnsi="Arial" w:cs="Arial"/>
          <w:sz w:val="22"/>
          <w:szCs w:val="22"/>
          <w:lang w:val="sr-Cyrl-RS"/>
        </w:rPr>
        <w:t>У</w:t>
      </w:r>
      <w:r w:rsidRPr="00417654">
        <w:rPr>
          <w:rFonts w:ascii="Arial" w:hAnsi="Arial" w:cs="Arial"/>
          <w:sz w:val="22"/>
          <w:szCs w:val="22"/>
        </w:rPr>
        <w:t xml:space="preserve">говор о јавној набавци, након што му је </w:t>
      </w:r>
      <w:r w:rsidR="00AC7039" w:rsidRPr="00417654">
        <w:rPr>
          <w:rFonts w:ascii="Arial" w:hAnsi="Arial" w:cs="Arial"/>
          <w:sz w:val="22"/>
          <w:szCs w:val="22"/>
          <w:lang w:val="sr-Cyrl-RS"/>
        </w:rPr>
        <w:t>У</w:t>
      </w:r>
      <w:r w:rsidRPr="00417654">
        <w:rPr>
          <w:rFonts w:ascii="Arial" w:hAnsi="Arial" w:cs="Arial"/>
          <w:sz w:val="22"/>
          <w:szCs w:val="22"/>
        </w:rPr>
        <w:t>говор додељен;</w:t>
      </w:r>
    </w:p>
    <w:p w14:paraId="49A36773" w14:textId="7F936D6B" w:rsidR="001B4091" w:rsidRPr="00417654" w:rsidRDefault="00DC07AC" w:rsidP="00131FE1">
      <w:pPr>
        <w:pStyle w:val="KDNabrajanje"/>
        <w:numPr>
          <w:ilvl w:val="0"/>
          <w:numId w:val="46"/>
        </w:numPr>
        <w:spacing w:before="0"/>
        <w:rPr>
          <w:rFonts w:ascii="Arial" w:hAnsi="Arial" w:cs="Arial"/>
          <w:sz w:val="22"/>
          <w:szCs w:val="22"/>
        </w:rPr>
      </w:pPr>
      <w:r w:rsidRPr="00417654">
        <w:rPr>
          <w:rFonts w:ascii="Arial" w:hAnsi="Arial" w:cs="Arial"/>
          <w:sz w:val="22"/>
          <w:szCs w:val="22"/>
        </w:rPr>
        <w:t>одбио да достави доказе и средства обезбеђења</w:t>
      </w:r>
      <w:r w:rsidR="00AC7039" w:rsidRPr="00417654">
        <w:rPr>
          <w:rFonts w:ascii="Arial" w:hAnsi="Arial" w:cs="Arial"/>
          <w:sz w:val="22"/>
          <w:szCs w:val="22"/>
          <w:lang w:val="sr-Cyrl-RS"/>
        </w:rPr>
        <w:t>,</w:t>
      </w:r>
      <w:r w:rsidRPr="00417654">
        <w:rPr>
          <w:rFonts w:ascii="Arial" w:hAnsi="Arial" w:cs="Arial"/>
          <w:sz w:val="22"/>
          <w:szCs w:val="22"/>
        </w:rPr>
        <w:t xml:space="preserve"> на шта се у понуди обавезао.</w:t>
      </w:r>
    </w:p>
    <w:p w14:paraId="0CB700DE" w14:textId="7E05BDBD" w:rsidR="00AC7039" w:rsidRPr="00417654" w:rsidRDefault="00DC07AC">
      <w:pPr>
        <w:pStyle w:val="KDParagraf"/>
        <w:spacing w:before="0"/>
        <w:rPr>
          <w:rFonts w:ascii="Arial" w:hAnsi="Arial" w:cs="Arial"/>
          <w:sz w:val="22"/>
          <w:szCs w:val="22"/>
        </w:rPr>
      </w:pPr>
      <w:r w:rsidRPr="00417654">
        <w:rPr>
          <w:rFonts w:ascii="Arial" w:hAnsi="Arial" w:cs="Arial"/>
          <w:sz w:val="22"/>
          <w:szCs w:val="22"/>
          <w:lang w:val="ru-RU"/>
        </w:rPr>
        <w:t xml:space="preserve">Наручилац може одбити понуду уколико поседује доказ који потврђује да </w:t>
      </w:r>
      <w:r w:rsidR="00AC7039" w:rsidRPr="00417654">
        <w:rPr>
          <w:rFonts w:ascii="Arial" w:hAnsi="Arial" w:cs="Arial"/>
          <w:sz w:val="22"/>
          <w:szCs w:val="22"/>
          <w:lang w:val="ru-RU"/>
        </w:rPr>
        <w:t>П</w:t>
      </w:r>
      <w:r w:rsidRPr="00417654">
        <w:rPr>
          <w:rFonts w:ascii="Arial" w:hAnsi="Arial" w:cs="Arial"/>
          <w:sz w:val="22"/>
          <w:szCs w:val="22"/>
          <w:lang w:val="ru-RU"/>
        </w:rPr>
        <w:t xml:space="preserve">онуђач није испуњавао своје обавезе по раније закљученим </w:t>
      </w:r>
      <w:r w:rsidR="00AC7039" w:rsidRPr="00417654">
        <w:rPr>
          <w:rFonts w:ascii="Arial" w:hAnsi="Arial" w:cs="Arial"/>
          <w:sz w:val="22"/>
          <w:szCs w:val="22"/>
          <w:lang w:val="ru-RU"/>
        </w:rPr>
        <w:t>У</w:t>
      </w:r>
      <w:r w:rsidRPr="00417654">
        <w:rPr>
          <w:rFonts w:ascii="Arial" w:hAnsi="Arial" w:cs="Arial"/>
          <w:sz w:val="22"/>
          <w:szCs w:val="22"/>
          <w:lang w:val="ru-RU"/>
        </w:rPr>
        <w:t>говорима о јавним набавкама који су се односили на исти предмет набавке, за период од претходне три године</w:t>
      </w:r>
      <w:r w:rsidR="00AC7039" w:rsidRPr="00417654">
        <w:rPr>
          <w:rFonts w:ascii="Arial" w:hAnsi="Arial" w:cs="Arial"/>
          <w:sz w:val="22"/>
          <w:szCs w:val="22"/>
          <w:lang w:val="ru-RU"/>
        </w:rPr>
        <w:t xml:space="preserve"> </w:t>
      </w:r>
      <w:r w:rsidRPr="00417654">
        <w:rPr>
          <w:rFonts w:ascii="Arial" w:hAnsi="Arial" w:cs="Arial"/>
          <w:sz w:val="22"/>
          <w:szCs w:val="22"/>
          <w:lang w:val="ru-RU"/>
        </w:rPr>
        <w:t>пре објављивања позива за подношење понуда.</w:t>
      </w:r>
    </w:p>
    <w:p w14:paraId="2ED11EFA" w14:textId="77777777" w:rsidR="006D544C" w:rsidRPr="00417654" w:rsidRDefault="006D544C">
      <w:pPr>
        <w:pStyle w:val="KDParagraf"/>
        <w:spacing w:before="0"/>
        <w:rPr>
          <w:rFonts w:ascii="Arial" w:hAnsi="Arial" w:cs="Arial"/>
          <w:sz w:val="22"/>
          <w:szCs w:val="22"/>
        </w:rPr>
      </w:pPr>
    </w:p>
    <w:p w14:paraId="3C2D608D"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rPr>
        <w:t>Доказ наведеног може бити:</w:t>
      </w:r>
    </w:p>
    <w:p w14:paraId="33DDCD20" w14:textId="77777777" w:rsidR="001B4091" w:rsidRPr="00417654" w:rsidRDefault="00DC07AC" w:rsidP="00131FE1">
      <w:pPr>
        <w:pStyle w:val="KDNabrajanje"/>
        <w:numPr>
          <w:ilvl w:val="0"/>
          <w:numId w:val="47"/>
        </w:numPr>
        <w:spacing w:before="0"/>
        <w:rPr>
          <w:rFonts w:ascii="Arial" w:hAnsi="Arial" w:cs="Arial"/>
          <w:sz w:val="22"/>
          <w:szCs w:val="22"/>
        </w:rPr>
      </w:pPr>
      <w:r w:rsidRPr="00417654">
        <w:rPr>
          <w:rFonts w:ascii="Arial" w:hAnsi="Arial" w:cs="Arial"/>
          <w:sz w:val="22"/>
          <w:szCs w:val="22"/>
        </w:rPr>
        <w:t>правоснажна судска одлука или коначна одлука другог надлежног органа;</w:t>
      </w:r>
    </w:p>
    <w:p w14:paraId="5F131E8A" w14:textId="77777777" w:rsidR="001B4091" w:rsidRPr="00417654" w:rsidRDefault="00DC07AC" w:rsidP="00131FE1">
      <w:pPr>
        <w:pStyle w:val="KDNabrajanje"/>
        <w:numPr>
          <w:ilvl w:val="0"/>
          <w:numId w:val="47"/>
        </w:numPr>
        <w:spacing w:before="0"/>
        <w:rPr>
          <w:rFonts w:ascii="Arial" w:hAnsi="Arial" w:cs="Arial"/>
          <w:sz w:val="22"/>
          <w:szCs w:val="22"/>
        </w:rPr>
      </w:pPr>
      <w:r w:rsidRPr="00417654">
        <w:rPr>
          <w:rFonts w:ascii="Arial" w:hAnsi="Arial" w:cs="Arial"/>
          <w:sz w:val="22"/>
          <w:szCs w:val="22"/>
        </w:rPr>
        <w:t>исправа о реализованом средству обезбеђења испуњења обавеза у поступку јавне набавке или испуњења уговорних обавеза;</w:t>
      </w:r>
    </w:p>
    <w:p w14:paraId="7B876CC5" w14:textId="77777777" w:rsidR="001B4091" w:rsidRPr="00417654" w:rsidRDefault="00DC07AC" w:rsidP="00131FE1">
      <w:pPr>
        <w:pStyle w:val="KDNabrajanje"/>
        <w:numPr>
          <w:ilvl w:val="0"/>
          <w:numId w:val="47"/>
        </w:numPr>
        <w:spacing w:before="0"/>
        <w:rPr>
          <w:rFonts w:ascii="Arial" w:hAnsi="Arial" w:cs="Arial"/>
          <w:sz w:val="22"/>
          <w:szCs w:val="22"/>
        </w:rPr>
      </w:pPr>
      <w:r w:rsidRPr="00417654">
        <w:rPr>
          <w:rFonts w:ascii="Arial" w:hAnsi="Arial" w:cs="Arial"/>
          <w:sz w:val="22"/>
          <w:szCs w:val="22"/>
        </w:rPr>
        <w:t>исправа о наплаћеној уговорној казни;</w:t>
      </w:r>
    </w:p>
    <w:p w14:paraId="1564BD33" w14:textId="77777777" w:rsidR="001B4091" w:rsidRPr="00417654" w:rsidRDefault="00DC07AC" w:rsidP="00131FE1">
      <w:pPr>
        <w:pStyle w:val="KDNabrajanje"/>
        <w:numPr>
          <w:ilvl w:val="0"/>
          <w:numId w:val="47"/>
        </w:numPr>
        <w:spacing w:before="0"/>
        <w:rPr>
          <w:rFonts w:ascii="Arial" w:hAnsi="Arial" w:cs="Arial"/>
          <w:sz w:val="22"/>
          <w:szCs w:val="22"/>
        </w:rPr>
      </w:pPr>
      <w:r w:rsidRPr="00417654">
        <w:rPr>
          <w:rFonts w:ascii="Arial" w:hAnsi="Arial" w:cs="Arial"/>
          <w:sz w:val="22"/>
          <w:szCs w:val="22"/>
        </w:rPr>
        <w:t>рекламације потрошача, односно корисника, ако нису отклоњене у уговореном року;</w:t>
      </w:r>
    </w:p>
    <w:p w14:paraId="54BB1C47" w14:textId="2D5E5EDE" w:rsidR="001B4091" w:rsidRPr="00417654" w:rsidRDefault="00DC07AC" w:rsidP="00131FE1">
      <w:pPr>
        <w:pStyle w:val="KDNabrajanje"/>
        <w:numPr>
          <w:ilvl w:val="0"/>
          <w:numId w:val="47"/>
        </w:numPr>
        <w:spacing w:before="0"/>
        <w:rPr>
          <w:rFonts w:ascii="Arial" w:hAnsi="Arial" w:cs="Arial"/>
          <w:sz w:val="22"/>
          <w:szCs w:val="22"/>
        </w:rPr>
      </w:pPr>
      <w:r w:rsidRPr="00417654">
        <w:rPr>
          <w:rFonts w:ascii="Arial" w:hAnsi="Arial" w:cs="Arial"/>
          <w:sz w:val="22"/>
          <w:szCs w:val="22"/>
        </w:rPr>
        <w:t xml:space="preserve">изјава о раскиду </w:t>
      </w:r>
      <w:r w:rsidR="00AC7039" w:rsidRPr="00417654">
        <w:rPr>
          <w:rFonts w:ascii="Arial" w:hAnsi="Arial" w:cs="Arial"/>
          <w:sz w:val="22"/>
          <w:szCs w:val="22"/>
          <w:lang w:val="sr-Cyrl-RS"/>
        </w:rPr>
        <w:t>У</w:t>
      </w:r>
      <w:r w:rsidRPr="00417654">
        <w:rPr>
          <w:rFonts w:ascii="Arial" w:hAnsi="Arial" w:cs="Arial"/>
          <w:sz w:val="22"/>
          <w:szCs w:val="22"/>
        </w:rPr>
        <w:t xml:space="preserve">говора због неиспуњења битних елемената </w:t>
      </w:r>
      <w:r w:rsidR="00AC7039" w:rsidRPr="00417654">
        <w:rPr>
          <w:rFonts w:ascii="Arial" w:hAnsi="Arial" w:cs="Arial"/>
          <w:sz w:val="22"/>
          <w:szCs w:val="22"/>
          <w:lang w:val="sr-Cyrl-RS"/>
        </w:rPr>
        <w:t>У</w:t>
      </w:r>
      <w:r w:rsidRPr="00417654">
        <w:rPr>
          <w:rFonts w:ascii="Arial" w:hAnsi="Arial" w:cs="Arial"/>
          <w:sz w:val="22"/>
          <w:szCs w:val="22"/>
        </w:rPr>
        <w:t>говора</w:t>
      </w:r>
      <w:r w:rsidR="00AC7039" w:rsidRPr="00417654">
        <w:rPr>
          <w:rFonts w:ascii="Arial" w:hAnsi="Arial" w:cs="Arial"/>
          <w:sz w:val="22"/>
          <w:szCs w:val="22"/>
          <w:lang w:val="sr-Cyrl-RS"/>
        </w:rPr>
        <w:t>,</w:t>
      </w:r>
      <w:r w:rsidRPr="00417654">
        <w:rPr>
          <w:rFonts w:ascii="Arial" w:hAnsi="Arial" w:cs="Arial"/>
          <w:sz w:val="22"/>
          <w:szCs w:val="22"/>
        </w:rPr>
        <w:t xml:space="preserve"> дата на начин и под условима предвиђеним законом којим се уређују облигациони односи;</w:t>
      </w:r>
    </w:p>
    <w:p w14:paraId="2938A5F6" w14:textId="3F822CFE" w:rsidR="001B4091" w:rsidRPr="00417654" w:rsidRDefault="00DC07AC" w:rsidP="00131FE1">
      <w:pPr>
        <w:pStyle w:val="KDNabrajanje"/>
        <w:numPr>
          <w:ilvl w:val="0"/>
          <w:numId w:val="47"/>
        </w:numPr>
        <w:spacing w:before="0"/>
        <w:rPr>
          <w:rFonts w:ascii="Arial" w:hAnsi="Arial" w:cs="Arial"/>
          <w:sz w:val="22"/>
          <w:szCs w:val="22"/>
        </w:rPr>
      </w:pPr>
      <w:r w:rsidRPr="00417654">
        <w:rPr>
          <w:rFonts w:ascii="Arial" w:hAnsi="Arial" w:cs="Arial"/>
          <w:sz w:val="22"/>
          <w:szCs w:val="22"/>
        </w:rPr>
        <w:t xml:space="preserve">доказ о ангажовању на извршењу </w:t>
      </w:r>
      <w:r w:rsidR="00AC7039" w:rsidRPr="00417654">
        <w:rPr>
          <w:rFonts w:ascii="Arial" w:hAnsi="Arial" w:cs="Arial"/>
          <w:sz w:val="22"/>
          <w:szCs w:val="22"/>
          <w:lang w:val="sr-Cyrl-RS"/>
        </w:rPr>
        <w:t>У</w:t>
      </w:r>
      <w:r w:rsidRPr="00417654">
        <w:rPr>
          <w:rFonts w:ascii="Arial" w:hAnsi="Arial" w:cs="Arial"/>
          <w:sz w:val="22"/>
          <w:szCs w:val="22"/>
        </w:rPr>
        <w:t xml:space="preserve">говора о јавној набавци лица која нису означена у понуди као подизвођачи, односно чланови групе </w:t>
      </w:r>
      <w:r w:rsidR="00AC7039" w:rsidRPr="00417654">
        <w:rPr>
          <w:rFonts w:ascii="Arial" w:hAnsi="Arial" w:cs="Arial"/>
          <w:sz w:val="22"/>
          <w:szCs w:val="22"/>
          <w:lang w:val="sr-Cyrl-RS"/>
        </w:rPr>
        <w:t>П</w:t>
      </w:r>
      <w:r w:rsidRPr="00417654">
        <w:rPr>
          <w:rFonts w:ascii="Arial" w:hAnsi="Arial" w:cs="Arial"/>
          <w:sz w:val="22"/>
          <w:szCs w:val="22"/>
        </w:rPr>
        <w:t>онуђача;</w:t>
      </w:r>
    </w:p>
    <w:p w14:paraId="7D43A3DB" w14:textId="63FD0DC2" w:rsidR="001B4091" w:rsidRPr="00417654" w:rsidRDefault="00DC07AC" w:rsidP="00131FE1">
      <w:pPr>
        <w:pStyle w:val="KDNabrajanje"/>
        <w:numPr>
          <w:ilvl w:val="0"/>
          <w:numId w:val="47"/>
        </w:numPr>
        <w:spacing w:before="0"/>
        <w:rPr>
          <w:rFonts w:ascii="Arial" w:hAnsi="Arial" w:cs="Arial"/>
          <w:sz w:val="22"/>
          <w:szCs w:val="22"/>
        </w:rPr>
      </w:pPr>
      <w:r w:rsidRPr="00417654">
        <w:rPr>
          <w:rFonts w:ascii="Arial" w:hAnsi="Arial" w:cs="Arial"/>
          <w:sz w:val="22"/>
          <w:szCs w:val="22"/>
        </w:rPr>
        <w:t>други одговарајући доказ примерен предмету јавне набавке</w:t>
      </w:r>
      <w:r w:rsidR="00AC7039" w:rsidRPr="00417654">
        <w:rPr>
          <w:rFonts w:ascii="Arial" w:hAnsi="Arial" w:cs="Arial"/>
          <w:sz w:val="22"/>
          <w:szCs w:val="22"/>
          <w:lang w:val="sr-Cyrl-RS"/>
        </w:rPr>
        <w:t>,</w:t>
      </w:r>
      <w:r w:rsidRPr="00417654">
        <w:rPr>
          <w:rFonts w:ascii="Arial" w:hAnsi="Arial" w:cs="Arial"/>
          <w:sz w:val="22"/>
          <w:szCs w:val="22"/>
        </w:rPr>
        <w:t xml:space="preserve"> који се односи на испуњење обавеза у ранијим поступцима јавне набавке или по раније закљученим </w:t>
      </w:r>
      <w:r w:rsidR="00AC7039" w:rsidRPr="00417654">
        <w:rPr>
          <w:rFonts w:ascii="Arial" w:hAnsi="Arial" w:cs="Arial"/>
          <w:sz w:val="22"/>
          <w:szCs w:val="22"/>
          <w:lang w:val="sr-Cyrl-RS"/>
        </w:rPr>
        <w:t>У</w:t>
      </w:r>
      <w:r w:rsidRPr="00417654">
        <w:rPr>
          <w:rFonts w:ascii="Arial" w:hAnsi="Arial" w:cs="Arial"/>
          <w:sz w:val="22"/>
          <w:szCs w:val="22"/>
        </w:rPr>
        <w:t>говорима о јавним набавкама.</w:t>
      </w:r>
    </w:p>
    <w:p w14:paraId="3D4CFBF0" w14:textId="77777777" w:rsidR="00AC7039" w:rsidRPr="00417654" w:rsidRDefault="00AC7039">
      <w:pPr>
        <w:pStyle w:val="KDParagraf"/>
        <w:spacing w:before="0"/>
        <w:rPr>
          <w:rFonts w:ascii="Arial" w:hAnsi="Arial" w:cs="Arial"/>
          <w:sz w:val="22"/>
          <w:szCs w:val="22"/>
          <w:lang w:val="ru-RU"/>
        </w:rPr>
      </w:pPr>
    </w:p>
    <w:p w14:paraId="26F2126E" w14:textId="7E7ED4CC" w:rsidR="001B4091" w:rsidRPr="00417654" w:rsidRDefault="00DC07AC">
      <w:pPr>
        <w:pStyle w:val="KDParagraf"/>
        <w:spacing w:before="0"/>
        <w:rPr>
          <w:rFonts w:ascii="Arial" w:hAnsi="Arial" w:cs="Arial"/>
          <w:sz w:val="22"/>
          <w:szCs w:val="22"/>
        </w:rPr>
      </w:pPr>
      <w:r w:rsidRPr="00417654">
        <w:rPr>
          <w:rFonts w:ascii="Arial" w:hAnsi="Arial" w:cs="Arial"/>
          <w:sz w:val="22"/>
          <w:szCs w:val="22"/>
          <w:lang w:val="ru-RU"/>
        </w:rPr>
        <w:t xml:space="preserve">Наручилац може одбити понуду ако поседује доказ из става 3. тачка 1) члана 82. </w:t>
      </w:r>
      <w:r w:rsidRPr="00417654">
        <w:rPr>
          <w:rFonts w:ascii="Arial" w:hAnsi="Arial" w:cs="Arial"/>
          <w:sz w:val="22"/>
          <w:szCs w:val="22"/>
        </w:rPr>
        <w:t xml:space="preserve">Закона, који се односи на поступак који је спровео или </w:t>
      </w:r>
      <w:r w:rsidR="00950D3E" w:rsidRPr="00417654">
        <w:rPr>
          <w:rFonts w:ascii="Arial" w:hAnsi="Arial" w:cs="Arial"/>
          <w:sz w:val="22"/>
          <w:szCs w:val="22"/>
          <w:lang w:val="sr-Cyrl-RS"/>
        </w:rPr>
        <w:t>У</w:t>
      </w:r>
      <w:r w:rsidRPr="00417654">
        <w:rPr>
          <w:rFonts w:ascii="Arial" w:hAnsi="Arial" w:cs="Arial"/>
          <w:sz w:val="22"/>
          <w:szCs w:val="22"/>
        </w:rPr>
        <w:t>говор који је закључио и други наручилац</w:t>
      </w:r>
      <w:r w:rsidR="00950D3E" w:rsidRPr="00417654">
        <w:rPr>
          <w:rFonts w:ascii="Arial" w:hAnsi="Arial" w:cs="Arial"/>
          <w:sz w:val="22"/>
          <w:szCs w:val="22"/>
          <w:lang w:val="sr-Cyrl-RS"/>
        </w:rPr>
        <w:t>,</w:t>
      </w:r>
      <w:r w:rsidRPr="00417654">
        <w:rPr>
          <w:rFonts w:ascii="Arial" w:hAnsi="Arial" w:cs="Arial"/>
          <w:sz w:val="22"/>
          <w:szCs w:val="22"/>
        </w:rPr>
        <w:t xml:space="preserve"> ако је предмет јавне набавке истоврсан.</w:t>
      </w:r>
    </w:p>
    <w:p w14:paraId="052A9EC7" w14:textId="2AD4526E" w:rsidR="00D729CE" w:rsidRPr="00417654" w:rsidRDefault="00DC07AC">
      <w:pPr>
        <w:pStyle w:val="KDParagraf"/>
        <w:spacing w:before="0"/>
        <w:rPr>
          <w:rFonts w:ascii="Arial" w:hAnsi="Arial" w:cs="Arial"/>
          <w:sz w:val="22"/>
          <w:szCs w:val="22"/>
          <w:lang w:val="sr-Cyrl-RS" w:bidi="en-US"/>
        </w:rPr>
      </w:pPr>
      <w:r w:rsidRPr="00417654">
        <w:rPr>
          <w:rFonts w:ascii="Arial" w:hAnsi="Arial" w:cs="Arial"/>
          <w:sz w:val="22"/>
          <w:szCs w:val="22"/>
          <w:lang w:bidi="en-US"/>
        </w:rPr>
        <w:t xml:space="preserve">Наручилац </w:t>
      </w:r>
      <w:r w:rsidRPr="00417654">
        <w:rPr>
          <w:rFonts w:ascii="Arial" w:hAnsi="Arial" w:cs="Arial"/>
          <w:sz w:val="22"/>
          <w:szCs w:val="22"/>
          <w:shd w:val="clear" w:color="auto" w:fill="FFFFFF"/>
          <w:lang w:bidi="en-US"/>
        </w:rPr>
        <w:t xml:space="preserve">може </w:t>
      </w:r>
      <w:r w:rsidRPr="00417654">
        <w:rPr>
          <w:rFonts w:ascii="Arial" w:hAnsi="Arial" w:cs="Arial"/>
          <w:sz w:val="22"/>
          <w:szCs w:val="22"/>
          <w:lang w:bidi="en-US"/>
        </w:rPr>
        <w:t xml:space="preserve">поступити на наведене начине и у случају заједничке понуде групе </w:t>
      </w:r>
      <w:r w:rsidR="00950D3E" w:rsidRPr="00417654">
        <w:rPr>
          <w:rFonts w:ascii="Arial" w:hAnsi="Arial" w:cs="Arial"/>
          <w:sz w:val="22"/>
          <w:szCs w:val="22"/>
          <w:lang w:val="sr-Cyrl-RS" w:bidi="en-US"/>
        </w:rPr>
        <w:t>П</w:t>
      </w:r>
      <w:r w:rsidRPr="00417654">
        <w:rPr>
          <w:rFonts w:ascii="Arial" w:hAnsi="Arial" w:cs="Arial"/>
          <w:sz w:val="22"/>
          <w:szCs w:val="22"/>
          <w:lang w:bidi="en-US"/>
        </w:rPr>
        <w:t>онуђача</w:t>
      </w:r>
      <w:r w:rsidR="00A95147" w:rsidRPr="00417654">
        <w:rPr>
          <w:rFonts w:ascii="Arial" w:hAnsi="Arial" w:cs="Arial"/>
          <w:sz w:val="22"/>
          <w:szCs w:val="22"/>
          <w:lang w:val="sr-Cyrl-RS" w:bidi="en-US"/>
        </w:rPr>
        <w:t>,</w:t>
      </w:r>
      <w:r w:rsidRPr="00417654">
        <w:rPr>
          <w:rFonts w:ascii="Arial" w:hAnsi="Arial" w:cs="Arial"/>
          <w:sz w:val="22"/>
          <w:szCs w:val="22"/>
          <w:lang w:bidi="en-US"/>
        </w:rPr>
        <w:t xml:space="preserve"> уколико утврди да постоје напред наведени докази за једног или више чланова групе </w:t>
      </w:r>
      <w:r w:rsidR="00950D3E" w:rsidRPr="00417654">
        <w:rPr>
          <w:rFonts w:ascii="Arial" w:hAnsi="Arial" w:cs="Arial"/>
          <w:sz w:val="22"/>
          <w:szCs w:val="22"/>
          <w:lang w:val="sr-Cyrl-RS" w:bidi="en-US"/>
        </w:rPr>
        <w:t>П</w:t>
      </w:r>
      <w:r w:rsidRPr="00417654">
        <w:rPr>
          <w:rFonts w:ascii="Arial" w:hAnsi="Arial" w:cs="Arial"/>
          <w:sz w:val="22"/>
          <w:szCs w:val="22"/>
          <w:lang w:bidi="en-US"/>
        </w:rPr>
        <w:t>онуђача.</w:t>
      </w:r>
    </w:p>
    <w:p w14:paraId="4F19E2ED" w14:textId="77777777" w:rsidR="00D729CE" w:rsidRPr="00417654" w:rsidRDefault="00D729CE">
      <w:pPr>
        <w:pStyle w:val="KDParagraf"/>
        <w:spacing w:before="0"/>
        <w:rPr>
          <w:rFonts w:ascii="Arial" w:hAnsi="Arial" w:cs="Arial"/>
          <w:sz w:val="22"/>
          <w:szCs w:val="22"/>
          <w:lang w:val="sr-Cyrl-RS" w:bidi="en-US"/>
        </w:rPr>
      </w:pPr>
    </w:p>
    <w:p w14:paraId="6660717F" w14:textId="4814D679" w:rsidR="001B4091" w:rsidRPr="00417654" w:rsidRDefault="000C6994" w:rsidP="000C6994">
      <w:pPr>
        <w:pStyle w:val="KDPodnaslov2"/>
        <w:numPr>
          <w:ilvl w:val="0"/>
          <w:numId w:val="0"/>
        </w:numPr>
        <w:spacing w:before="0"/>
        <w:ind w:left="810"/>
        <w:jc w:val="both"/>
        <w:outlineLvl w:val="9"/>
        <w:rPr>
          <w:rFonts w:ascii="Arial" w:hAnsi="Arial" w:cs="Arial"/>
          <w:sz w:val="22"/>
          <w:szCs w:val="22"/>
        </w:rPr>
      </w:pPr>
      <w:bookmarkStart w:id="234" w:name="_Toc441651608"/>
      <w:bookmarkStart w:id="235" w:name="_Toc442559919"/>
      <w:r w:rsidRPr="00417654">
        <w:rPr>
          <w:rFonts w:ascii="Arial" w:hAnsi="Arial" w:cs="Arial"/>
          <w:sz w:val="22"/>
          <w:szCs w:val="22"/>
        </w:rPr>
        <w:lastRenderedPageBreak/>
        <w:t xml:space="preserve">6.25. </w:t>
      </w:r>
      <w:r w:rsidR="00DC07AC" w:rsidRPr="00417654">
        <w:rPr>
          <w:rFonts w:ascii="Arial" w:hAnsi="Arial" w:cs="Arial"/>
          <w:sz w:val="22"/>
          <w:szCs w:val="22"/>
        </w:rPr>
        <w:t>Увид у документацију</w:t>
      </w:r>
      <w:bookmarkEnd w:id="234"/>
      <w:bookmarkEnd w:id="235"/>
    </w:p>
    <w:p w14:paraId="1CEEFC77" w14:textId="3B124CA8" w:rsidR="001B4091" w:rsidRPr="00417654" w:rsidRDefault="00DC07AC">
      <w:pPr>
        <w:pStyle w:val="KDParagraf"/>
        <w:spacing w:before="0"/>
        <w:rPr>
          <w:rFonts w:ascii="Arial" w:hAnsi="Arial" w:cs="Arial"/>
          <w:sz w:val="22"/>
          <w:szCs w:val="22"/>
        </w:rPr>
      </w:pPr>
      <w:r w:rsidRPr="00417654">
        <w:rPr>
          <w:rFonts w:ascii="Arial" w:hAnsi="Arial" w:cs="Arial"/>
          <w:sz w:val="22"/>
          <w:szCs w:val="22"/>
          <w:lang w:bidi="en-US"/>
        </w:rPr>
        <w:t xml:space="preserve">Понуђач има право да изврши увид у документацију о спроведеном поступку јавне набавке после доношења </w:t>
      </w:r>
      <w:r w:rsidR="00CE2708" w:rsidRPr="00417654">
        <w:rPr>
          <w:rFonts w:ascii="Arial" w:hAnsi="Arial" w:cs="Arial"/>
          <w:sz w:val="22"/>
          <w:szCs w:val="22"/>
          <w:lang w:val="sr-Cyrl-RS" w:bidi="en-US"/>
        </w:rPr>
        <w:t>О</w:t>
      </w:r>
      <w:r w:rsidRPr="00417654">
        <w:rPr>
          <w:rFonts w:ascii="Arial" w:hAnsi="Arial" w:cs="Arial"/>
          <w:sz w:val="22"/>
          <w:szCs w:val="22"/>
          <w:lang w:bidi="en-US"/>
        </w:rPr>
        <w:t xml:space="preserve">длуке о додели </w:t>
      </w:r>
      <w:r w:rsidR="00CE2708" w:rsidRPr="00417654">
        <w:rPr>
          <w:rFonts w:ascii="Arial" w:hAnsi="Arial" w:cs="Arial"/>
          <w:sz w:val="22"/>
          <w:szCs w:val="22"/>
          <w:lang w:val="sr-Cyrl-RS" w:bidi="en-US"/>
        </w:rPr>
        <w:t>У</w:t>
      </w:r>
      <w:r w:rsidRPr="00417654">
        <w:rPr>
          <w:rFonts w:ascii="Arial" w:hAnsi="Arial" w:cs="Arial"/>
          <w:sz w:val="22"/>
          <w:szCs w:val="22"/>
          <w:lang w:bidi="en-US"/>
        </w:rPr>
        <w:t xml:space="preserve">говора, односно </w:t>
      </w:r>
      <w:r w:rsidR="00CE2708" w:rsidRPr="00417654">
        <w:rPr>
          <w:rFonts w:ascii="Arial" w:hAnsi="Arial" w:cs="Arial"/>
          <w:sz w:val="22"/>
          <w:szCs w:val="22"/>
          <w:lang w:val="sr-Cyrl-RS" w:bidi="en-US"/>
        </w:rPr>
        <w:t>О</w:t>
      </w:r>
      <w:r w:rsidRPr="00417654">
        <w:rPr>
          <w:rFonts w:ascii="Arial" w:hAnsi="Arial" w:cs="Arial"/>
          <w:sz w:val="22"/>
          <w:szCs w:val="22"/>
          <w:lang w:bidi="en-US"/>
        </w:rPr>
        <w:t>длуке о обустави поступка</w:t>
      </w:r>
      <w:r w:rsidR="00A95147" w:rsidRPr="00417654">
        <w:rPr>
          <w:rFonts w:ascii="Arial" w:hAnsi="Arial" w:cs="Arial"/>
          <w:sz w:val="22"/>
          <w:szCs w:val="22"/>
          <w:lang w:val="sr-Cyrl-RS" w:bidi="en-US"/>
        </w:rPr>
        <w:t>,</w:t>
      </w:r>
      <w:r w:rsidRPr="00417654">
        <w:rPr>
          <w:rFonts w:ascii="Arial" w:hAnsi="Arial" w:cs="Arial"/>
          <w:sz w:val="22"/>
          <w:szCs w:val="22"/>
          <w:lang w:bidi="en-US"/>
        </w:rPr>
        <w:t xml:space="preserve"> о чему може поднети писмени захтев Наручиоцу.</w:t>
      </w:r>
    </w:p>
    <w:p w14:paraId="17582737" w14:textId="77777777" w:rsidR="001B4091" w:rsidRPr="00417654" w:rsidRDefault="00DC07AC">
      <w:pPr>
        <w:pStyle w:val="KDParagraf"/>
        <w:spacing w:before="0"/>
        <w:rPr>
          <w:rFonts w:ascii="Arial" w:hAnsi="Arial" w:cs="Arial"/>
          <w:sz w:val="22"/>
          <w:szCs w:val="22"/>
        </w:rPr>
      </w:pPr>
      <w:r w:rsidRPr="00417654">
        <w:rPr>
          <w:rFonts w:ascii="Arial" w:hAnsi="Arial" w:cs="Arial"/>
          <w:sz w:val="22"/>
          <w:szCs w:val="22"/>
          <w:lang w:bidi="en-US"/>
        </w:rPr>
        <w:t>Наручилац је дужан да лицу из става 1.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Закона.</w:t>
      </w:r>
    </w:p>
    <w:p w14:paraId="2BE5357C" w14:textId="77777777" w:rsidR="001B4091" w:rsidRPr="00417654" w:rsidRDefault="001B4091">
      <w:pPr>
        <w:pStyle w:val="KDParagraf"/>
        <w:spacing w:before="0"/>
        <w:rPr>
          <w:rFonts w:ascii="Arial" w:hAnsi="Arial" w:cs="Arial"/>
          <w:sz w:val="22"/>
          <w:szCs w:val="22"/>
          <w:lang w:bidi="en-US"/>
        </w:rPr>
      </w:pPr>
    </w:p>
    <w:p w14:paraId="13419AFC" w14:textId="6274B36D" w:rsidR="001B4091" w:rsidRPr="00417654" w:rsidRDefault="000C6994" w:rsidP="000C6994">
      <w:pPr>
        <w:pStyle w:val="KDPodnaslov2"/>
        <w:numPr>
          <w:ilvl w:val="0"/>
          <w:numId w:val="0"/>
        </w:numPr>
        <w:spacing w:before="0"/>
        <w:ind w:left="810"/>
        <w:jc w:val="both"/>
        <w:outlineLvl w:val="9"/>
        <w:rPr>
          <w:rFonts w:ascii="Arial" w:hAnsi="Arial" w:cs="Arial"/>
          <w:sz w:val="22"/>
          <w:szCs w:val="22"/>
        </w:rPr>
      </w:pPr>
      <w:bookmarkStart w:id="236" w:name="_Toc441651609"/>
      <w:bookmarkStart w:id="237" w:name="_Toc442559920"/>
      <w:r w:rsidRPr="00417654">
        <w:rPr>
          <w:rFonts w:ascii="Arial" w:hAnsi="Arial" w:cs="Arial"/>
          <w:sz w:val="22"/>
          <w:szCs w:val="22"/>
        </w:rPr>
        <w:t xml:space="preserve">6.26. </w:t>
      </w:r>
      <w:r w:rsidR="00DC07AC" w:rsidRPr="00417654">
        <w:rPr>
          <w:rFonts w:ascii="Arial" w:hAnsi="Arial" w:cs="Arial"/>
          <w:sz w:val="22"/>
          <w:szCs w:val="22"/>
          <w:lang w:val="ru-RU"/>
        </w:rPr>
        <w:t>З</w:t>
      </w:r>
      <w:r w:rsidR="00DC07AC" w:rsidRPr="00417654">
        <w:rPr>
          <w:rFonts w:ascii="Arial" w:hAnsi="Arial" w:cs="Arial"/>
          <w:sz w:val="22"/>
          <w:szCs w:val="22"/>
        </w:rPr>
        <w:t xml:space="preserve">аштита права </w:t>
      </w:r>
      <w:r w:rsidR="00AE6DE2" w:rsidRPr="00417654">
        <w:rPr>
          <w:rFonts w:ascii="Arial" w:hAnsi="Arial" w:cs="Arial"/>
          <w:sz w:val="22"/>
          <w:szCs w:val="22"/>
          <w:lang w:val="sr-Cyrl-RS"/>
        </w:rPr>
        <w:t>П</w:t>
      </w:r>
      <w:r w:rsidR="00DC07AC" w:rsidRPr="00417654">
        <w:rPr>
          <w:rFonts w:ascii="Arial" w:hAnsi="Arial" w:cs="Arial"/>
          <w:sz w:val="22"/>
          <w:szCs w:val="22"/>
        </w:rPr>
        <w:t>онуђача</w:t>
      </w:r>
      <w:bookmarkEnd w:id="236"/>
      <w:bookmarkEnd w:id="237"/>
      <w:r w:rsidR="00B03025" w:rsidRPr="00417654">
        <w:rPr>
          <w:rFonts w:ascii="Arial" w:hAnsi="Arial" w:cs="Arial"/>
          <w:sz w:val="22"/>
          <w:szCs w:val="22"/>
          <w:lang w:val="sr-Cyrl-RS"/>
        </w:rPr>
        <w:t xml:space="preserve"> </w:t>
      </w:r>
    </w:p>
    <w:p w14:paraId="56E36D38" w14:textId="7C69B5C7" w:rsidR="001B4091" w:rsidRPr="00417654" w:rsidRDefault="00DC07AC" w:rsidP="00054761">
      <w:pPr>
        <w:jc w:val="both"/>
        <w:rPr>
          <w:rFonts w:cs="Arial"/>
          <w:sz w:val="22"/>
          <w:szCs w:val="22"/>
          <w:lang w:bidi="en-US"/>
        </w:rPr>
      </w:pPr>
      <w:r w:rsidRPr="00417654">
        <w:rPr>
          <w:rFonts w:cs="Arial"/>
          <w:sz w:val="22"/>
          <w:szCs w:val="22"/>
          <w:lang w:bidi="en-US"/>
        </w:rPr>
        <w:t xml:space="preserve">Захтев за заштиту права може да поднесе </w:t>
      </w:r>
      <w:r w:rsidR="00AE6DE2" w:rsidRPr="00417654">
        <w:rPr>
          <w:rFonts w:cs="Arial"/>
          <w:sz w:val="22"/>
          <w:szCs w:val="22"/>
          <w:lang w:val="sr-Cyrl-RS" w:bidi="en-US"/>
        </w:rPr>
        <w:t>П</w:t>
      </w:r>
      <w:r w:rsidRPr="00417654">
        <w:rPr>
          <w:rFonts w:cs="Arial"/>
          <w:sz w:val="22"/>
          <w:szCs w:val="22"/>
          <w:lang w:bidi="en-US"/>
        </w:rPr>
        <w:t>онуђач, односно свако заинтересовано лице, кој</w:t>
      </w:r>
      <w:r w:rsidR="00D70878" w:rsidRPr="00417654">
        <w:rPr>
          <w:rFonts w:cs="Arial"/>
          <w:sz w:val="22"/>
          <w:szCs w:val="22"/>
          <w:lang w:val="sr-Cyrl-RS" w:bidi="en-US"/>
        </w:rPr>
        <w:t>е</w:t>
      </w:r>
      <w:r w:rsidRPr="00417654">
        <w:rPr>
          <w:rFonts w:cs="Arial"/>
          <w:sz w:val="22"/>
          <w:szCs w:val="22"/>
          <w:lang w:bidi="en-US"/>
        </w:rPr>
        <w:t xml:space="preserve"> има интерес за доделу </w:t>
      </w:r>
      <w:r w:rsidR="00AE6DE2" w:rsidRPr="00417654">
        <w:rPr>
          <w:rFonts w:cs="Arial"/>
          <w:sz w:val="22"/>
          <w:szCs w:val="22"/>
          <w:lang w:val="sr-Cyrl-RS" w:bidi="en-US"/>
        </w:rPr>
        <w:t>У</w:t>
      </w:r>
      <w:r w:rsidRPr="00417654">
        <w:rPr>
          <w:rFonts w:cs="Arial"/>
          <w:sz w:val="22"/>
          <w:szCs w:val="22"/>
          <w:lang w:bidi="en-US"/>
        </w:rPr>
        <w:t>говора у конкретном поступку јавне набавке и кој</w:t>
      </w:r>
      <w:r w:rsidR="00D70878" w:rsidRPr="00417654">
        <w:rPr>
          <w:rFonts w:cs="Arial"/>
          <w:sz w:val="22"/>
          <w:szCs w:val="22"/>
          <w:lang w:val="sr-Cyrl-RS" w:bidi="en-US"/>
        </w:rPr>
        <w:t>е</w:t>
      </w:r>
      <w:r w:rsidRPr="00417654">
        <w:rPr>
          <w:rFonts w:cs="Arial"/>
          <w:sz w:val="22"/>
          <w:szCs w:val="22"/>
          <w:lang w:bidi="en-US"/>
        </w:rPr>
        <w:t xml:space="preserve"> је претрпе</w:t>
      </w:r>
      <w:r w:rsidR="00D70878" w:rsidRPr="00417654">
        <w:rPr>
          <w:rFonts w:cs="Arial"/>
          <w:sz w:val="22"/>
          <w:szCs w:val="22"/>
          <w:lang w:val="sr-Cyrl-RS" w:bidi="en-US"/>
        </w:rPr>
        <w:t>л</w:t>
      </w:r>
      <w:r w:rsidRPr="00417654">
        <w:rPr>
          <w:rFonts w:cs="Arial"/>
          <w:sz w:val="22"/>
          <w:szCs w:val="22"/>
          <w:lang w:bidi="en-US"/>
        </w:rPr>
        <w:t>о или би мог</w:t>
      </w:r>
      <w:r w:rsidR="00D70878" w:rsidRPr="00417654">
        <w:rPr>
          <w:rFonts w:cs="Arial"/>
          <w:sz w:val="22"/>
          <w:szCs w:val="22"/>
          <w:lang w:val="sr-Cyrl-RS" w:bidi="en-US"/>
        </w:rPr>
        <w:t>л</w:t>
      </w:r>
      <w:r w:rsidRPr="00417654">
        <w:rPr>
          <w:rFonts w:cs="Arial"/>
          <w:sz w:val="22"/>
          <w:szCs w:val="22"/>
          <w:lang w:bidi="en-US"/>
        </w:rPr>
        <w:t xml:space="preserve">о да претрпи штету због поступања </w:t>
      </w:r>
      <w:r w:rsidR="00AE6DE2" w:rsidRPr="00417654">
        <w:rPr>
          <w:rFonts w:cs="Arial"/>
          <w:sz w:val="22"/>
          <w:szCs w:val="22"/>
          <w:lang w:val="sr-Cyrl-RS" w:bidi="en-US"/>
        </w:rPr>
        <w:t>Н</w:t>
      </w:r>
      <w:r w:rsidRPr="00417654">
        <w:rPr>
          <w:rFonts w:cs="Arial"/>
          <w:sz w:val="22"/>
          <w:szCs w:val="22"/>
          <w:lang w:bidi="en-US"/>
        </w:rPr>
        <w:t>аручиоца противно одредбама ЗЈН.</w:t>
      </w:r>
    </w:p>
    <w:p w14:paraId="785C68D4" w14:textId="77777777" w:rsidR="006D544C" w:rsidRPr="00417654" w:rsidRDefault="006D544C" w:rsidP="00054761">
      <w:pPr>
        <w:jc w:val="both"/>
        <w:rPr>
          <w:rFonts w:cs="Arial"/>
          <w:sz w:val="22"/>
          <w:szCs w:val="22"/>
          <w:lang w:bidi="en-US"/>
        </w:rPr>
      </w:pPr>
    </w:p>
    <w:p w14:paraId="6DE1D59B" w14:textId="13A28EA0" w:rsidR="001B4091" w:rsidRPr="00417654" w:rsidRDefault="00DC07AC" w:rsidP="00054761">
      <w:pPr>
        <w:jc w:val="both"/>
        <w:rPr>
          <w:rFonts w:cs="Arial"/>
          <w:sz w:val="22"/>
          <w:szCs w:val="22"/>
          <w:lang w:val="sr-Cyrl-RS" w:bidi="en-US"/>
        </w:rPr>
      </w:pPr>
      <w:r w:rsidRPr="00417654">
        <w:rPr>
          <w:rFonts w:cs="Arial"/>
          <w:sz w:val="22"/>
          <w:szCs w:val="22"/>
          <w:lang w:bidi="en-US"/>
        </w:rPr>
        <w:t xml:space="preserve">Захтев за заштиту права подноси се </w:t>
      </w:r>
      <w:r w:rsidR="00AE6DE2" w:rsidRPr="00417654">
        <w:rPr>
          <w:rFonts w:cs="Arial"/>
          <w:sz w:val="22"/>
          <w:szCs w:val="22"/>
          <w:lang w:val="sr-Cyrl-RS" w:bidi="en-US"/>
        </w:rPr>
        <w:t>Н</w:t>
      </w:r>
      <w:r w:rsidRPr="00417654">
        <w:rPr>
          <w:rFonts w:cs="Arial"/>
          <w:sz w:val="22"/>
          <w:szCs w:val="22"/>
          <w:lang w:bidi="en-US"/>
        </w:rPr>
        <w:t>аручиоцу, а копија се истовремено доставља Републичкој комисији за заштиту права у поступцима јавних набавки (у даљем тексту: Републичка комисија).</w:t>
      </w:r>
      <w:r w:rsidR="00724965" w:rsidRPr="00417654">
        <w:rPr>
          <w:rFonts w:cs="Arial"/>
          <w:sz w:val="22"/>
          <w:szCs w:val="22"/>
          <w:lang w:val="sr-Cyrl-RS" w:bidi="en-US"/>
        </w:rPr>
        <w:t xml:space="preserve"> </w:t>
      </w:r>
      <w:r w:rsidR="00252C80" w:rsidRPr="00417654">
        <w:rPr>
          <w:rFonts w:cs="Arial"/>
          <w:sz w:val="22"/>
          <w:szCs w:val="22"/>
          <w:lang w:val="sr-Cyrl-RS" w:bidi="en-US"/>
        </w:rPr>
        <w:t xml:space="preserve"> </w:t>
      </w:r>
      <w:r w:rsidR="00175473" w:rsidRPr="00417654">
        <w:rPr>
          <w:rFonts w:cs="Arial"/>
          <w:sz w:val="22"/>
          <w:szCs w:val="22"/>
          <w:lang w:val="sr-Cyrl-RS" w:bidi="en-US"/>
        </w:rPr>
        <w:t xml:space="preserve"> </w:t>
      </w:r>
    </w:p>
    <w:p w14:paraId="279E20C8" w14:textId="77777777" w:rsidR="006D544C" w:rsidRPr="00417654" w:rsidRDefault="006D544C" w:rsidP="002E2E03">
      <w:pPr>
        <w:pStyle w:val="Standard"/>
        <w:spacing w:before="0"/>
        <w:rPr>
          <w:rFonts w:ascii="Arial" w:hAnsi="Arial" w:cs="Arial"/>
          <w:sz w:val="22"/>
          <w:szCs w:val="22"/>
          <w:lang w:bidi="en-US"/>
        </w:rPr>
      </w:pPr>
    </w:p>
    <w:p w14:paraId="0213446E" w14:textId="175C97A1" w:rsidR="002E2E03" w:rsidRPr="00417654" w:rsidRDefault="00DC07AC" w:rsidP="002E2E03">
      <w:pPr>
        <w:pStyle w:val="Standard"/>
        <w:spacing w:before="0"/>
        <w:rPr>
          <w:rFonts w:ascii="Arial" w:hAnsi="Arial" w:cs="Arial"/>
          <w:sz w:val="22"/>
          <w:szCs w:val="22"/>
          <w:lang w:val="sr-Cyrl-RS"/>
        </w:rPr>
      </w:pPr>
      <w:r w:rsidRPr="00417654">
        <w:rPr>
          <w:rFonts w:ascii="Arial" w:hAnsi="Arial" w:cs="Arial"/>
          <w:sz w:val="22"/>
          <w:szCs w:val="22"/>
          <w:lang w:bidi="en-US"/>
        </w:rPr>
        <w:t xml:space="preserve">Захтев за заштиту права се доставља </w:t>
      </w:r>
      <w:r w:rsidR="00AE6DE2" w:rsidRPr="00417654">
        <w:rPr>
          <w:rFonts w:ascii="Arial" w:hAnsi="Arial" w:cs="Arial"/>
          <w:sz w:val="22"/>
          <w:szCs w:val="22"/>
          <w:lang w:val="sr-Cyrl-RS" w:bidi="en-US"/>
        </w:rPr>
        <w:t>Н</w:t>
      </w:r>
      <w:r w:rsidRPr="00417654">
        <w:rPr>
          <w:rFonts w:ascii="Arial" w:hAnsi="Arial" w:cs="Arial"/>
          <w:sz w:val="22"/>
          <w:szCs w:val="22"/>
          <w:lang w:bidi="en-US"/>
        </w:rPr>
        <w:t xml:space="preserve">аручиоцу непосредно, електронском поштом на e-mail </w:t>
      </w:r>
      <w:hyperlink r:id="rId19" w:history="1">
        <w:r w:rsidRPr="00417654">
          <w:rPr>
            <w:rStyle w:val="Hyperlink"/>
            <w:rFonts w:ascii="Arial" w:hAnsi="Arial" w:cs="Arial"/>
            <w:sz w:val="22"/>
            <w:szCs w:val="22"/>
            <w:lang w:bidi="en-US"/>
          </w:rPr>
          <w:t>pitanja.nabavke@rbkolubara.rs</w:t>
        </w:r>
      </w:hyperlink>
      <w:r w:rsidRPr="00417654">
        <w:rPr>
          <w:rFonts w:ascii="Arial" w:hAnsi="Arial" w:cs="Arial"/>
          <w:sz w:val="22"/>
          <w:szCs w:val="22"/>
          <w:lang w:bidi="en-US"/>
        </w:rPr>
        <w:t xml:space="preserve"> или препорученом пошиљком са повратницом </w:t>
      </w:r>
      <w:r w:rsidRPr="00417654">
        <w:rPr>
          <w:rFonts w:ascii="Arial" w:hAnsi="Arial" w:cs="Arial"/>
          <w:sz w:val="22"/>
          <w:szCs w:val="22"/>
        </w:rPr>
        <w:t xml:space="preserve">на адресу: </w:t>
      </w:r>
      <w:r w:rsidR="004651DB" w:rsidRPr="00417654">
        <w:rPr>
          <w:rFonts w:ascii="Arial" w:hAnsi="Arial" w:cs="Arial"/>
          <w:sz w:val="22"/>
          <w:szCs w:val="22"/>
          <w:shd w:val="clear" w:color="auto" w:fill="FFFFFF"/>
          <w:lang w:val="ru-RU"/>
        </w:rPr>
        <w:t xml:space="preserve">ЈП ЕПС </w:t>
      </w:r>
      <w:r w:rsidRPr="00417654">
        <w:rPr>
          <w:rFonts w:ascii="Arial" w:hAnsi="Arial" w:cs="Arial"/>
          <w:sz w:val="22"/>
          <w:szCs w:val="22"/>
          <w:shd w:val="clear" w:color="auto" w:fill="FFFFFF"/>
          <w:lang w:val="ru-RU"/>
        </w:rPr>
        <w:t>Огранак РБ Колубара, Ул. Дише Ђурђевић</w:t>
      </w:r>
      <w:r w:rsidR="003513BA">
        <w:rPr>
          <w:rFonts w:ascii="Arial" w:hAnsi="Arial" w:cs="Arial"/>
          <w:sz w:val="22"/>
          <w:szCs w:val="22"/>
          <w:shd w:val="clear" w:color="auto" w:fill="FFFFFF"/>
          <w:lang w:val="ru-RU"/>
        </w:rPr>
        <w:t>а</w:t>
      </w:r>
      <w:r w:rsidRPr="00417654">
        <w:rPr>
          <w:rFonts w:ascii="Arial" w:hAnsi="Arial" w:cs="Arial"/>
          <w:sz w:val="22"/>
          <w:szCs w:val="22"/>
          <w:shd w:val="clear" w:color="auto" w:fill="FFFFFF"/>
          <w:lang w:val="ru-RU"/>
        </w:rPr>
        <w:t xml:space="preserve"> бб,</w:t>
      </w:r>
      <w:r w:rsidR="004651DB" w:rsidRPr="00417654">
        <w:rPr>
          <w:rFonts w:ascii="Arial" w:hAnsi="Arial" w:cs="Arial"/>
          <w:sz w:val="22"/>
          <w:szCs w:val="22"/>
          <w:shd w:val="clear" w:color="auto" w:fill="FFFFFF"/>
          <w:lang w:val="ru-RU"/>
        </w:rPr>
        <w:t xml:space="preserve"> </w:t>
      </w:r>
      <w:r w:rsidRPr="00417654">
        <w:rPr>
          <w:rFonts w:ascii="Arial" w:hAnsi="Arial" w:cs="Arial"/>
          <w:sz w:val="22"/>
          <w:szCs w:val="22"/>
          <w:shd w:val="clear" w:color="auto" w:fill="FFFFFF"/>
          <w:lang w:val="ru-RU"/>
        </w:rPr>
        <w:t>11560 Вреоци</w:t>
      </w:r>
      <w:r w:rsidR="00560B96" w:rsidRPr="00417654">
        <w:rPr>
          <w:rFonts w:ascii="Arial" w:hAnsi="Arial" w:cs="Arial"/>
          <w:sz w:val="22"/>
          <w:szCs w:val="22"/>
          <w:shd w:val="clear" w:color="auto" w:fill="FFFFFF"/>
          <w:lang w:val="ru-RU"/>
        </w:rPr>
        <w:t>,</w:t>
      </w:r>
      <w:r w:rsidRPr="00417654">
        <w:rPr>
          <w:rFonts w:ascii="Arial" w:hAnsi="Arial" w:cs="Arial"/>
          <w:sz w:val="22"/>
          <w:szCs w:val="22"/>
        </w:rPr>
        <w:t xml:space="preserve"> са назнаком</w:t>
      </w:r>
      <w:r w:rsidR="00D70878" w:rsidRPr="00417654">
        <w:rPr>
          <w:rFonts w:ascii="Arial" w:hAnsi="Arial" w:cs="Arial"/>
          <w:sz w:val="22"/>
          <w:szCs w:val="22"/>
          <w:lang w:val="sr-Cyrl-RS"/>
        </w:rPr>
        <w:t>:</w:t>
      </w:r>
      <w:r w:rsidRPr="00417654">
        <w:rPr>
          <w:rFonts w:ascii="Arial" w:hAnsi="Arial" w:cs="Arial"/>
          <w:sz w:val="22"/>
          <w:szCs w:val="22"/>
        </w:rPr>
        <w:t xml:space="preserve"> Захтев за заштиту права за ЈН </w:t>
      </w:r>
      <w:r w:rsidR="002C53E1" w:rsidRPr="00417654">
        <w:rPr>
          <w:rFonts w:ascii="Arial" w:hAnsi="Arial" w:cs="Arial"/>
          <w:sz w:val="22"/>
          <w:szCs w:val="22"/>
        </w:rPr>
        <w:t>услуга</w:t>
      </w:r>
      <w:r w:rsidR="002C53E1" w:rsidRPr="00417654">
        <w:rPr>
          <w:rFonts w:ascii="Arial" w:hAnsi="Arial" w:cs="Arial"/>
          <w:sz w:val="22"/>
          <w:szCs w:val="22"/>
          <w:lang w:val="sr-Cyrl-RS"/>
        </w:rPr>
        <w:t xml:space="preserve">  </w:t>
      </w:r>
      <w:r w:rsidR="006B51B7" w:rsidRPr="00417654">
        <w:rPr>
          <w:rFonts w:ascii="Arial" w:hAnsi="Arial" w:cs="Arial"/>
          <w:sz w:val="22"/>
          <w:szCs w:val="22"/>
          <w:lang w:val="sr-Cyrl-RS"/>
        </w:rPr>
        <w:t>„</w:t>
      </w:r>
      <w:r w:rsidR="0077020B">
        <w:rPr>
          <w:rFonts w:ascii="Arial" w:hAnsi="Arial" w:cs="Arial"/>
          <w:sz w:val="22"/>
          <w:szCs w:val="22"/>
          <w:lang w:val="sr-Cyrl-RS"/>
        </w:rPr>
        <w:t>Услуга сервисирања телекомуникационих система</w:t>
      </w:r>
      <w:r w:rsidR="006B51B7" w:rsidRPr="00417654">
        <w:rPr>
          <w:rFonts w:ascii="Arial" w:hAnsi="Arial" w:cs="Arial"/>
          <w:sz w:val="22"/>
          <w:szCs w:val="22"/>
          <w:lang w:val="sr-Cyrl-RS"/>
        </w:rPr>
        <w:t>“</w:t>
      </w:r>
      <w:r w:rsidR="00913BBD" w:rsidRPr="00417654">
        <w:rPr>
          <w:rFonts w:ascii="Arial" w:hAnsi="Arial" w:cs="Arial"/>
          <w:sz w:val="22"/>
          <w:szCs w:val="22"/>
          <w:lang w:val="sr-Cyrl-RS"/>
        </w:rPr>
        <w:t xml:space="preserve"> </w:t>
      </w:r>
      <w:r w:rsidR="004B6E09" w:rsidRPr="00417654">
        <w:rPr>
          <w:rFonts w:ascii="Arial" w:hAnsi="Arial" w:cs="Arial"/>
          <w:sz w:val="22"/>
          <w:szCs w:val="22"/>
        </w:rPr>
        <w:t xml:space="preserve"> </w:t>
      </w:r>
      <w:r w:rsidR="004651DB" w:rsidRPr="00417654">
        <w:rPr>
          <w:rFonts w:ascii="Arial" w:hAnsi="Arial" w:cs="Arial"/>
          <w:sz w:val="22"/>
          <w:szCs w:val="22"/>
        </w:rPr>
        <w:t xml:space="preserve">- јавна набавка број </w:t>
      </w:r>
      <w:r w:rsidR="0077020B">
        <w:rPr>
          <w:rFonts w:ascii="Arial" w:hAnsi="Arial" w:cs="Arial"/>
          <w:sz w:val="22"/>
          <w:szCs w:val="22"/>
        </w:rPr>
        <w:t>ЈН/4000/0093/2018, ЈАНА БРОЈ 2504/2018</w:t>
      </w:r>
      <w:r w:rsidRPr="00417654">
        <w:rPr>
          <w:rFonts w:ascii="Arial" w:hAnsi="Arial" w:cs="Arial"/>
          <w:sz w:val="22"/>
          <w:szCs w:val="22"/>
        </w:rPr>
        <w:t>, а копија се истовремено доставља Републичкој комисији.</w:t>
      </w:r>
      <w:r w:rsidR="004651DB" w:rsidRPr="00417654">
        <w:rPr>
          <w:rFonts w:ascii="Arial" w:hAnsi="Arial" w:cs="Arial"/>
          <w:sz w:val="22"/>
          <w:szCs w:val="22"/>
          <w:lang w:val="sr-Cyrl-RS"/>
        </w:rPr>
        <w:t xml:space="preserve"> </w:t>
      </w:r>
      <w:r w:rsidR="00D70878" w:rsidRPr="00417654">
        <w:rPr>
          <w:rFonts w:ascii="Arial" w:hAnsi="Arial" w:cs="Arial"/>
          <w:sz w:val="22"/>
          <w:szCs w:val="22"/>
          <w:lang w:val="sr-Cyrl-RS"/>
        </w:rPr>
        <w:t xml:space="preserve"> </w:t>
      </w:r>
      <w:r w:rsidR="00F81155" w:rsidRPr="00417654">
        <w:rPr>
          <w:rFonts w:ascii="Arial" w:hAnsi="Arial" w:cs="Arial"/>
          <w:sz w:val="22"/>
          <w:szCs w:val="22"/>
          <w:lang w:val="sr-Cyrl-RS"/>
        </w:rPr>
        <w:t xml:space="preserve"> </w:t>
      </w:r>
      <w:r w:rsidR="00B03025" w:rsidRPr="00417654">
        <w:rPr>
          <w:rFonts w:ascii="Arial" w:hAnsi="Arial" w:cs="Arial"/>
          <w:sz w:val="22"/>
          <w:szCs w:val="22"/>
          <w:lang w:val="sr-Cyrl-RS"/>
        </w:rPr>
        <w:t xml:space="preserve"> </w:t>
      </w:r>
      <w:r w:rsidR="009B2B5A" w:rsidRPr="00417654">
        <w:rPr>
          <w:rFonts w:ascii="Arial" w:hAnsi="Arial" w:cs="Arial"/>
          <w:sz w:val="22"/>
          <w:szCs w:val="22"/>
          <w:lang w:val="sr-Cyrl-RS"/>
        </w:rPr>
        <w:t xml:space="preserve"> </w:t>
      </w:r>
      <w:r w:rsidR="00F7283C" w:rsidRPr="00417654">
        <w:rPr>
          <w:rFonts w:ascii="Arial" w:hAnsi="Arial" w:cs="Arial"/>
          <w:sz w:val="22"/>
          <w:szCs w:val="22"/>
          <w:lang w:val="sr-Cyrl-RS"/>
        </w:rPr>
        <w:t xml:space="preserve"> </w:t>
      </w:r>
      <w:r w:rsidR="004B6E09" w:rsidRPr="00417654">
        <w:rPr>
          <w:rFonts w:ascii="Arial" w:hAnsi="Arial" w:cs="Arial"/>
          <w:sz w:val="22"/>
          <w:szCs w:val="22"/>
          <w:lang w:val="sr-Cyrl-RS"/>
        </w:rPr>
        <w:t xml:space="preserve"> </w:t>
      </w:r>
      <w:r w:rsidR="00B91407" w:rsidRPr="00417654">
        <w:rPr>
          <w:rFonts w:ascii="Arial" w:hAnsi="Arial" w:cs="Arial"/>
          <w:sz w:val="22"/>
          <w:szCs w:val="22"/>
          <w:lang w:val="sr-Cyrl-RS"/>
        </w:rPr>
        <w:t xml:space="preserve"> </w:t>
      </w:r>
    </w:p>
    <w:p w14:paraId="0C2E747F" w14:textId="77777777" w:rsidR="006D544C" w:rsidRPr="00417654" w:rsidRDefault="006D544C" w:rsidP="002E2E03">
      <w:pPr>
        <w:jc w:val="both"/>
        <w:rPr>
          <w:rFonts w:cs="Arial"/>
          <w:sz w:val="22"/>
          <w:szCs w:val="22"/>
          <w:lang w:val="sr-Cyrl-RS" w:bidi="en-US"/>
        </w:rPr>
      </w:pPr>
    </w:p>
    <w:p w14:paraId="631D3838" w14:textId="2B29EBC5" w:rsidR="000C6994" w:rsidRPr="00417654" w:rsidRDefault="00DC07AC" w:rsidP="002E2E03">
      <w:pPr>
        <w:jc w:val="both"/>
        <w:rPr>
          <w:rFonts w:cs="Arial"/>
          <w:sz w:val="22"/>
          <w:szCs w:val="22"/>
          <w:lang w:val="sr-Cyrl-RS" w:bidi="en-US"/>
        </w:rPr>
      </w:pPr>
      <w:r w:rsidRPr="00417654">
        <w:rPr>
          <w:rFonts w:cs="Arial"/>
          <w:sz w:val="22"/>
          <w:szCs w:val="22"/>
          <w:lang w:bidi="en-US"/>
        </w:rPr>
        <w:t xml:space="preserve">Захтев за заштиту права се може поднети у току целог поступка јавне набавке, против сваке радње </w:t>
      </w:r>
      <w:r w:rsidR="00560B96" w:rsidRPr="00417654">
        <w:rPr>
          <w:rFonts w:cs="Arial"/>
          <w:sz w:val="22"/>
          <w:szCs w:val="22"/>
          <w:lang w:val="sr-Cyrl-RS" w:bidi="en-US"/>
        </w:rPr>
        <w:t>Н</w:t>
      </w:r>
      <w:r w:rsidRPr="00417654">
        <w:rPr>
          <w:rFonts w:cs="Arial"/>
          <w:sz w:val="22"/>
          <w:szCs w:val="22"/>
          <w:lang w:bidi="en-US"/>
        </w:rPr>
        <w:t>аручиоца, осим уколико ЗЈН није другачије одређено. О поднетом захтеву за заштиту права</w:t>
      </w:r>
      <w:r w:rsidR="00560B96" w:rsidRPr="00417654">
        <w:rPr>
          <w:rFonts w:cs="Arial"/>
          <w:sz w:val="22"/>
          <w:szCs w:val="22"/>
          <w:lang w:val="sr-Cyrl-RS" w:bidi="en-US"/>
        </w:rPr>
        <w:t>,</w:t>
      </w:r>
      <w:r w:rsidRPr="00417654">
        <w:rPr>
          <w:rFonts w:cs="Arial"/>
          <w:sz w:val="22"/>
          <w:szCs w:val="22"/>
          <w:lang w:bidi="en-US"/>
        </w:rPr>
        <w:t xml:space="preserve"> </w:t>
      </w:r>
      <w:r w:rsidR="00560B96" w:rsidRPr="00417654">
        <w:rPr>
          <w:rFonts w:cs="Arial"/>
          <w:sz w:val="22"/>
          <w:szCs w:val="22"/>
          <w:lang w:val="sr-Cyrl-RS" w:bidi="en-US"/>
        </w:rPr>
        <w:t>Н</w:t>
      </w:r>
      <w:r w:rsidRPr="00417654">
        <w:rPr>
          <w:rFonts w:cs="Arial"/>
          <w:sz w:val="22"/>
          <w:szCs w:val="22"/>
          <w:lang w:bidi="en-US"/>
        </w:rPr>
        <w:t xml:space="preserve">аручилац обавештава све учеснике у поступку јавне набавке, односно објављује </w:t>
      </w:r>
      <w:r w:rsidR="00560B96" w:rsidRPr="00417654">
        <w:rPr>
          <w:rFonts w:cs="Arial"/>
          <w:sz w:val="22"/>
          <w:szCs w:val="22"/>
          <w:lang w:val="sr-Cyrl-RS" w:bidi="en-US"/>
        </w:rPr>
        <w:t>О</w:t>
      </w:r>
      <w:r w:rsidRPr="00417654">
        <w:rPr>
          <w:rFonts w:cs="Arial"/>
          <w:sz w:val="22"/>
          <w:szCs w:val="22"/>
          <w:lang w:bidi="en-US"/>
        </w:rPr>
        <w:t>бавештење о поднетом захтеву на Порталу јавних набавки и на својој интернет страници, најкасније у року од два дана од дана пријема захтева.</w:t>
      </w:r>
    </w:p>
    <w:p w14:paraId="29281EEF" w14:textId="77777777" w:rsidR="002E2E03" w:rsidRPr="00417654" w:rsidRDefault="002E2E03" w:rsidP="002E2E03">
      <w:pPr>
        <w:jc w:val="both"/>
        <w:rPr>
          <w:rFonts w:cs="Arial"/>
          <w:sz w:val="22"/>
          <w:szCs w:val="22"/>
          <w:lang w:bidi="en-US"/>
        </w:rPr>
      </w:pPr>
    </w:p>
    <w:p w14:paraId="36307322" w14:textId="59F17C7C" w:rsidR="001B4091" w:rsidRPr="00417654" w:rsidRDefault="00DC07AC">
      <w:pPr>
        <w:jc w:val="both"/>
        <w:rPr>
          <w:rFonts w:cs="Arial"/>
          <w:sz w:val="22"/>
          <w:szCs w:val="22"/>
          <w:lang w:bidi="en-US"/>
        </w:rPr>
      </w:pPr>
      <w:r w:rsidRPr="00417654">
        <w:rPr>
          <w:rFonts w:cs="Arial"/>
          <w:sz w:val="22"/>
          <w:szCs w:val="22"/>
          <w:lang w:bidi="en-US"/>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w:t>
      </w:r>
      <w:r w:rsidR="00560B96" w:rsidRPr="00417654">
        <w:rPr>
          <w:rFonts w:cs="Arial"/>
          <w:sz w:val="22"/>
          <w:szCs w:val="22"/>
          <w:lang w:val="sr-Cyrl-RS" w:bidi="en-US"/>
        </w:rPr>
        <w:t>Н</w:t>
      </w:r>
      <w:r w:rsidRPr="00417654">
        <w:rPr>
          <w:rFonts w:cs="Arial"/>
          <w:sz w:val="22"/>
          <w:szCs w:val="22"/>
          <w:lang w:bidi="en-US"/>
        </w:rPr>
        <w:t xml:space="preserve">аручиоца најкасније седам дана пре истека рока за подношење понуда, без обзира на начин достављања и уколико је подносилац захтева у складу са чл. 63. ст. 2. ЗЈН указао </w:t>
      </w:r>
      <w:r w:rsidR="00560B96" w:rsidRPr="00417654">
        <w:rPr>
          <w:rFonts w:cs="Arial"/>
          <w:sz w:val="22"/>
          <w:szCs w:val="22"/>
          <w:lang w:val="sr-Cyrl-RS" w:bidi="en-US"/>
        </w:rPr>
        <w:t>Н</w:t>
      </w:r>
      <w:r w:rsidRPr="00417654">
        <w:rPr>
          <w:rFonts w:cs="Arial"/>
          <w:sz w:val="22"/>
          <w:szCs w:val="22"/>
          <w:lang w:bidi="en-US"/>
        </w:rPr>
        <w:t xml:space="preserve">аручиоцу на евентуалне недостатке и неправилности, а </w:t>
      </w:r>
      <w:r w:rsidR="00560B96" w:rsidRPr="00417654">
        <w:rPr>
          <w:rFonts w:cs="Arial"/>
          <w:sz w:val="22"/>
          <w:szCs w:val="22"/>
          <w:lang w:val="sr-Cyrl-RS" w:bidi="en-US"/>
        </w:rPr>
        <w:t>Н</w:t>
      </w:r>
      <w:r w:rsidRPr="00417654">
        <w:rPr>
          <w:rFonts w:cs="Arial"/>
          <w:sz w:val="22"/>
          <w:szCs w:val="22"/>
          <w:lang w:bidi="en-US"/>
        </w:rPr>
        <w:t>аручилац исте није отклонио.</w:t>
      </w:r>
    </w:p>
    <w:p w14:paraId="11D193A2" w14:textId="77777777" w:rsidR="00270C95" w:rsidRPr="00417654" w:rsidRDefault="00270C95">
      <w:pPr>
        <w:jc w:val="both"/>
        <w:rPr>
          <w:rFonts w:cs="Arial"/>
          <w:sz w:val="22"/>
          <w:szCs w:val="22"/>
          <w:lang w:bidi="en-US"/>
        </w:rPr>
      </w:pPr>
    </w:p>
    <w:p w14:paraId="66E07E82" w14:textId="0DA8452D" w:rsidR="002E2E03" w:rsidRPr="00417654" w:rsidRDefault="00DC07AC">
      <w:pPr>
        <w:jc w:val="both"/>
        <w:rPr>
          <w:rFonts w:cs="Arial"/>
          <w:sz w:val="22"/>
          <w:szCs w:val="22"/>
          <w:lang w:bidi="en-US"/>
        </w:rPr>
      </w:pPr>
      <w:r w:rsidRPr="00417654">
        <w:rPr>
          <w:rFonts w:cs="Arial"/>
          <w:sz w:val="22"/>
          <w:szCs w:val="22"/>
          <w:lang w:bidi="en-US"/>
        </w:rPr>
        <w:t xml:space="preserve">Захтев за заштиту права којим се оспоравају радње које </w:t>
      </w:r>
      <w:r w:rsidR="004378BD" w:rsidRPr="00417654">
        <w:rPr>
          <w:rFonts w:cs="Arial"/>
          <w:sz w:val="22"/>
          <w:szCs w:val="22"/>
          <w:lang w:val="sr-Cyrl-RS" w:bidi="en-US"/>
        </w:rPr>
        <w:t>Н</w:t>
      </w:r>
      <w:r w:rsidRPr="00417654">
        <w:rPr>
          <w:rFonts w:cs="Arial"/>
          <w:sz w:val="22"/>
          <w:szCs w:val="22"/>
          <w:lang w:bidi="en-US"/>
        </w:rPr>
        <w:t xml:space="preserve">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w:t>
      </w:r>
    </w:p>
    <w:p w14:paraId="0B096278" w14:textId="77777777" w:rsidR="002E2E03" w:rsidRPr="00417654" w:rsidRDefault="002E2E03">
      <w:pPr>
        <w:jc w:val="both"/>
        <w:rPr>
          <w:rFonts w:cs="Arial"/>
          <w:sz w:val="22"/>
          <w:szCs w:val="22"/>
          <w:lang w:bidi="en-US"/>
        </w:rPr>
      </w:pPr>
    </w:p>
    <w:p w14:paraId="7BBDA435" w14:textId="472B0924" w:rsidR="001B4091" w:rsidRPr="00417654" w:rsidRDefault="00DC07AC">
      <w:pPr>
        <w:jc w:val="both"/>
        <w:rPr>
          <w:rFonts w:cs="Arial"/>
          <w:sz w:val="22"/>
          <w:szCs w:val="22"/>
          <w:lang w:val="sr-Cyrl-RS" w:bidi="en-US"/>
        </w:rPr>
      </w:pPr>
      <w:r w:rsidRPr="00417654">
        <w:rPr>
          <w:rFonts w:cs="Arial"/>
          <w:sz w:val="22"/>
          <w:szCs w:val="22"/>
          <w:lang w:bidi="en-US"/>
        </w:rPr>
        <w:t xml:space="preserve">После доношења </w:t>
      </w:r>
      <w:r w:rsidR="002E2E03" w:rsidRPr="00417654">
        <w:rPr>
          <w:rFonts w:cs="Arial"/>
          <w:sz w:val="22"/>
          <w:szCs w:val="22"/>
          <w:lang w:val="sr-Cyrl-RS" w:bidi="en-US"/>
        </w:rPr>
        <w:t>О</w:t>
      </w:r>
      <w:r w:rsidRPr="00417654">
        <w:rPr>
          <w:rFonts w:cs="Arial"/>
          <w:sz w:val="22"/>
          <w:szCs w:val="22"/>
          <w:lang w:bidi="en-US"/>
        </w:rPr>
        <w:t xml:space="preserve">длуке о додели </w:t>
      </w:r>
      <w:r w:rsidR="002E2E03" w:rsidRPr="00417654">
        <w:rPr>
          <w:rFonts w:cs="Arial"/>
          <w:sz w:val="22"/>
          <w:szCs w:val="22"/>
          <w:lang w:val="sr-Cyrl-RS" w:bidi="en-US"/>
        </w:rPr>
        <w:t>У</w:t>
      </w:r>
      <w:r w:rsidRPr="00417654">
        <w:rPr>
          <w:rFonts w:cs="Arial"/>
          <w:sz w:val="22"/>
          <w:szCs w:val="22"/>
          <w:lang w:bidi="en-US"/>
        </w:rPr>
        <w:t>говора из чл.</w:t>
      </w:r>
      <w:r w:rsidR="00021132" w:rsidRPr="00417654">
        <w:rPr>
          <w:rFonts w:cs="Arial"/>
          <w:sz w:val="22"/>
          <w:szCs w:val="22"/>
          <w:lang w:val="sr-Cyrl-RS" w:bidi="en-US"/>
        </w:rPr>
        <w:t xml:space="preserve"> </w:t>
      </w:r>
      <w:r w:rsidRPr="00417654">
        <w:rPr>
          <w:rFonts w:cs="Arial"/>
          <w:sz w:val="22"/>
          <w:szCs w:val="22"/>
          <w:lang w:bidi="en-US"/>
        </w:rPr>
        <w:t xml:space="preserve">108. ЗЈН или </w:t>
      </w:r>
      <w:r w:rsidR="00021132" w:rsidRPr="00417654">
        <w:rPr>
          <w:rFonts w:cs="Arial"/>
          <w:sz w:val="22"/>
          <w:szCs w:val="22"/>
          <w:lang w:val="sr-Cyrl-RS" w:bidi="en-US"/>
        </w:rPr>
        <w:t>О</w:t>
      </w:r>
      <w:r w:rsidRPr="00417654">
        <w:rPr>
          <w:rFonts w:cs="Arial"/>
          <w:sz w:val="22"/>
          <w:szCs w:val="22"/>
          <w:lang w:bidi="en-US"/>
        </w:rPr>
        <w:t xml:space="preserve">длуке о обустави поступка јавне набавке из чл. 109. ЗЈН, рок за подношење захтева за заштиту права је 10 дана од дана објављивања </w:t>
      </w:r>
      <w:r w:rsidR="00021132" w:rsidRPr="00417654">
        <w:rPr>
          <w:rFonts w:cs="Arial"/>
          <w:sz w:val="22"/>
          <w:szCs w:val="22"/>
          <w:lang w:val="sr-Cyrl-RS" w:bidi="en-US"/>
        </w:rPr>
        <w:t>О</w:t>
      </w:r>
      <w:r w:rsidRPr="00417654">
        <w:rPr>
          <w:rFonts w:cs="Arial"/>
          <w:sz w:val="22"/>
          <w:szCs w:val="22"/>
          <w:lang w:bidi="en-US"/>
        </w:rPr>
        <w:t>длуке на Порталу јавних набавки.</w:t>
      </w:r>
    </w:p>
    <w:p w14:paraId="4D812886" w14:textId="77777777" w:rsidR="004C6AAC" w:rsidRPr="00417654" w:rsidRDefault="004C6AAC">
      <w:pPr>
        <w:jc w:val="both"/>
        <w:rPr>
          <w:rFonts w:cs="Arial"/>
          <w:sz w:val="22"/>
          <w:szCs w:val="22"/>
          <w:lang w:val="sr-Cyrl-RS" w:bidi="en-US"/>
        </w:rPr>
      </w:pPr>
    </w:p>
    <w:p w14:paraId="6EFC7B29" w14:textId="448A3962" w:rsidR="001B4091" w:rsidRPr="00417654" w:rsidRDefault="00DC07AC">
      <w:pPr>
        <w:jc w:val="both"/>
        <w:rPr>
          <w:rFonts w:cs="Arial"/>
          <w:sz w:val="22"/>
          <w:szCs w:val="22"/>
          <w:lang w:bidi="en-US"/>
        </w:rPr>
      </w:pPr>
      <w:r w:rsidRPr="00417654">
        <w:rPr>
          <w:rFonts w:cs="Arial"/>
          <w:sz w:val="22"/>
          <w:szCs w:val="22"/>
          <w:lang w:bidi="en-US"/>
        </w:rPr>
        <w:t xml:space="preserve">Захтевом за заштиту права не могу се оспоравати радње </w:t>
      </w:r>
      <w:r w:rsidR="004378BD" w:rsidRPr="00417654">
        <w:rPr>
          <w:rFonts w:cs="Arial"/>
          <w:sz w:val="22"/>
          <w:szCs w:val="22"/>
          <w:lang w:val="sr-Cyrl-RS" w:bidi="en-US"/>
        </w:rPr>
        <w:t>Н</w:t>
      </w:r>
      <w:r w:rsidRPr="00417654">
        <w:rPr>
          <w:rFonts w:cs="Arial"/>
          <w:sz w:val="22"/>
          <w:szCs w:val="22"/>
          <w:lang w:bidi="en-U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14:paraId="12AA25CC" w14:textId="77777777" w:rsidR="006D544C" w:rsidRPr="00417654" w:rsidRDefault="006D544C">
      <w:pPr>
        <w:jc w:val="both"/>
        <w:rPr>
          <w:rFonts w:cs="Arial"/>
          <w:sz w:val="22"/>
          <w:szCs w:val="22"/>
          <w:lang w:bidi="en-US"/>
        </w:rPr>
      </w:pPr>
    </w:p>
    <w:p w14:paraId="670DD5F8" w14:textId="6D94AC48" w:rsidR="001B4091" w:rsidRPr="00417654" w:rsidRDefault="00DC07AC">
      <w:pPr>
        <w:jc w:val="both"/>
        <w:rPr>
          <w:rFonts w:cs="Arial"/>
          <w:sz w:val="22"/>
          <w:szCs w:val="22"/>
          <w:lang w:bidi="en-US"/>
        </w:rPr>
      </w:pPr>
      <w:r w:rsidRPr="00417654">
        <w:rPr>
          <w:rFonts w:cs="Arial"/>
          <w:sz w:val="22"/>
          <w:szCs w:val="22"/>
          <w:lang w:bidi="en-U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w:t>
      </w:r>
      <w:r w:rsidR="004378BD" w:rsidRPr="00417654">
        <w:rPr>
          <w:rFonts w:cs="Arial"/>
          <w:sz w:val="22"/>
          <w:szCs w:val="22"/>
          <w:lang w:val="sr-Cyrl-RS" w:bidi="en-US"/>
        </w:rPr>
        <w:t>Н</w:t>
      </w:r>
      <w:r w:rsidRPr="00417654">
        <w:rPr>
          <w:rFonts w:cs="Arial"/>
          <w:sz w:val="22"/>
          <w:szCs w:val="22"/>
          <w:lang w:bidi="en-US"/>
        </w:rPr>
        <w:t>аручиоца за које је подносилац захтева знао или могао знати приликом подношења претходног захтева.</w:t>
      </w:r>
    </w:p>
    <w:p w14:paraId="6D37D9C4" w14:textId="77777777" w:rsidR="006D544C" w:rsidRPr="00417654" w:rsidRDefault="006D544C">
      <w:pPr>
        <w:jc w:val="both"/>
        <w:rPr>
          <w:rFonts w:cs="Arial"/>
          <w:sz w:val="22"/>
          <w:szCs w:val="22"/>
          <w:lang w:bidi="en-US"/>
        </w:rPr>
      </w:pPr>
    </w:p>
    <w:p w14:paraId="75CDE0C4" w14:textId="6563EFAD" w:rsidR="004C6AAC" w:rsidRPr="00417654" w:rsidRDefault="00DC07AC">
      <w:pPr>
        <w:jc w:val="both"/>
        <w:rPr>
          <w:rFonts w:cs="Arial"/>
          <w:sz w:val="22"/>
          <w:szCs w:val="22"/>
          <w:lang w:val="sr-Cyrl-RS" w:bidi="en-US"/>
        </w:rPr>
      </w:pPr>
      <w:r w:rsidRPr="00417654">
        <w:rPr>
          <w:rFonts w:cs="Arial"/>
          <w:sz w:val="22"/>
          <w:szCs w:val="22"/>
          <w:lang w:bidi="en-US"/>
        </w:rPr>
        <w:t xml:space="preserve">Захтев за заштиту права не задржава даље активности </w:t>
      </w:r>
      <w:r w:rsidR="00D00D38" w:rsidRPr="00417654">
        <w:rPr>
          <w:rFonts w:cs="Arial"/>
          <w:sz w:val="22"/>
          <w:szCs w:val="22"/>
          <w:lang w:val="sr-Cyrl-RS" w:bidi="en-US"/>
        </w:rPr>
        <w:t>Н</w:t>
      </w:r>
      <w:r w:rsidRPr="00417654">
        <w:rPr>
          <w:rFonts w:cs="Arial"/>
          <w:sz w:val="22"/>
          <w:szCs w:val="22"/>
          <w:lang w:bidi="en-US"/>
        </w:rPr>
        <w:t>аручиоца у поступку јавне набавке</w:t>
      </w:r>
      <w:r w:rsidR="00D00D38" w:rsidRPr="00417654">
        <w:rPr>
          <w:rFonts w:cs="Arial"/>
          <w:sz w:val="22"/>
          <w:szCs w:val="22"/>
          <w:lang w:val="sr-Cyrl-RS" w:bidi="en-US"/>
        </w:rPr>
        <w:t>,</w:t>
      </w:r>
      <w:r w:rsidRPr="00417654">
        <w:rPr>
          <w:rFonts w:cs="Arial"/>
          <w:sz w:val="22"/>
          <w:szCs w:val="22"/>
          <w:lang w:bidi="en-US"/>
        </w:rPr>
        <w:t xml:space="preserve"> у складу са одредбама члана 150. овог ЗЈН.</w:t>
      </w:r>
    </w:p>
    <w:p w14:paraId="45EEAB12" w14:textId="77777777" w:rsidR="002A3D25" w:rsidRPr="00417654" w:rsidRDefault="002A3D25">
      <w:pPr>
        <w:jc w:val="both"/>
        <w:rPr>
          <w:rFonts w:cs="Arial"/>
          <w:sz w:val="22"/>
          <w:szCs w:val="22"/>
          <w:lang w:val="sr-Cyrl-RS" w:bidi="en-US"/>
        </w:rPr>
      </w:pPr>
    </w:p>
    <w:p w14:paraId="7634BD28" w14:textId="77777777" w:rsidR="001B4091" w:rsidRPr="00417654" w:rsidRDefault="00DC07AC">
      <w:pPr>
        <w:jc w:val="both"/>
        <w:rPr>
          <w:rFonts w:cs="Arial"/>
          <w:sz w:val="22"/>
          <w:szCs w:val="22"/>
          <w:lang w:bidi="en-US"/>
        </w:rPr>
      </w:pPr>
      <w:r w:rsidRPr="00417654">
        <w:rPr>
          <w:rFonts w:cs="Arial"/>
          <w:sz w:val="22"/>
          <w:szCs w:val="22"/>
          <w:lang w:bidi="en-US"/>
        </w:rPr>
        <w:t>Захтев за заштиту права мора да садржи:</w:t>
      </w:r>
    </w:p>
    <w:p w14:paraId="60498E68" w14:textId="77777777" w:rsidR="001B4091" w:rsidRPr="00417654" w:rsidRDefault="00DC07AC">
      <w:pPr>
        <w:jc w:val="both"/>
        <w:rPr>
          <w:rFonts w:cs="Arial"/>
          <w:sz w:val="22"/>
          <w:szCs w:val="22"/>
          <w:lang w:bidi="en-US"/>
        </w:rPr>
      </w:pPr>
      <w:r w:rsidRPr="00417654">
        <w:rPr>
          <w:rFonts w:cs="Arial"/>
          <w:sz w:val="22"/>
          <w:szCs w:val="22"/>
          <w:lang w:bidi="en-US"/>
        </w:rPr>
        <w:t>1)</w:t>
      </w:r>
      <w:r w:rsidRPr="00417654">
        <w:rPr>
          <w:rFonts w:cs="Arial"/>
          <w:sz w:val="22"/>
          <w:szCs w:val="22"/>
          <w:lang w:bidi="en-US"/>
        </w:rPr>
        <w:tab/>
        <w:t>назив и адресу подносиоца захтева и лице за контакт;</w:t>
      </w:r>
    </w:p>
    <w:p w14:paraId="00E914C3" w14:textId="1EEBC434" w:rsidR="001B4091" w:rsidRPr="00417654" w:rsidRDefault="00DC07AC">
      <w:pPr>
        <w:jc w:val="both"/>
        <w:rPr>
          <w:rFonts w:cs="Arial"/>
          <w:sz w:val="22"/>
          <w:szCs w:val="22"/>
          <w:lang w:bidi="en-US"/>
        </w:rPr>
      </w:pPr>
      <w:r w:rsidRPr="00417654">
        <w:rPr>
          <w:rFonts w:cs="Arial"/>
          <w:sz w:val="22"/>
          <w:szCs w:val="22"/>
          <w:lang w:bidi="en-US"/>
        </w:rPr>
        <w:lastRenderedPageBreak/>
        <w:t>2)</w:t>
      </w:r>
      <w:r w:rsidRPr="00417654">
        <w:rPr>
          <w:rFonts w:cs="Arial"/>
          <w:sz w:val="22"/>
          <w:szCs w:val="22"/>
          <w:lang w:bidi="en-US"/>
        </w:rPr>
        <w:tab/>
        <w:t xml:space="preserve">назив и адресу </w:t>
      </w:r>
      <w:r w:rsidR="00D00D38" w:rsidRPr="00417654">
        <w:rPr>
          <w:rFonts w:cs="Arial"/>
          <w:sz w:val="22"/>
          <w:szCs w:val="22"/>
          <w:lang w:val="sr-Cyrl-RS" w:bidi="en-US"/>
        </w:rPr>
        <w:t>Н</w:t>
      </w:r>
      <w:r w:rsidRPr="00417654">
        <w:rPr>
          <w:rFonts w:cs="Arial"/>
          <w:sz w:val="22"/>
          <w:szCs w:val="22"/>
          <w:lang w:bidi="en-US"/>
        </w:rPr>
        <w:t>аручиоца;</w:t>
      </w:r>
    </w:p>
    <w:p w14:paraId="08CE1C50" w14:textId="403A80C0" w:rsidR="001B4091" w:rsidRPr="00417654" w:rsidRDefault="00DC07AC" w:rsidP="00D00D38">
      <w:pPr>
        <w:ind w:left="709" w:hanging="709"/>
        <w:jc w:val="both"/>
        <w:rPr>
          <w:rFonts w:cs="Arial"/>
          <w:sz w:val="22"/>
          <w:szCs w:val="22"/>
          <w:lang w:bidi="en-US"/>
        </w:rPr>
      </w:pPr>
      <w:r w:rsidRPr="00417654">
        <w:rPr>
          <w:rFonts w:cs="Arial"/>
          <w:sz w:val="22"/>
          <w:szCs w:val="22"/>
          <w:lang w:bidi="en-US"/>
        </w:rPr>
        <w:t>3)</w:t>
      </w:r>
      <w:r w:rsidRPr="00417654">
        <w:rPr>
          <w:rFonts w:cs="Arial"/>
          <w:sz w:val="22"/>
          <w:szCs w:val="22"/>
          <w:lang w:bidi="en-US"/>
        </w:rPr>
        <w:tab/>
        <w:t xml:space="preserve">податке о јавној набавци која је предмет захтева, односно о </w:t>
      </w:r>
      <w:r w:rsidR="00092808" w:rsidRPr="00417654">
        <w:rPr>
          <w:rFonts w:cs="Arial"/>
          <w:sz w:val="22"/>
          <w:szCs w:val="22"/>
          <w:lang w:val="sr-Cyrl-RS" w:bidi="en-US"/>
        </w:rPr>
        <w:t>О</w:t>
      </w:r>
      <w:r w:rsidRPr="00417654">
        <w:rPr>
          <w:rFonts w:cs="Arial"/>
          <w:sz w:val="22"/>
          <w:szCs w:val="22"/>
          <w:lang w:bidi="en-US"/>
        </w:rPr>
        <w:t xml:space="preserve">длуци </w:t>
      </w:r>
      <w:r w:rsidR="00D00D38" w:rsidRPr="00417654">
        <w:rPr>
          <w:rFonts w:cs="Arial"/>
          <w:sz w:val="22"/>
          <w:szCs w:val="22"/>
          <w:lang w:val="sr-Cyrl-RS" w:bidi="en-US"/>
        </w:rPr>
        <w:t xml:space="preserve"> Н</w:t>
      </w:r>
      <w:r w:rsidRPr="00417654">
        <w:rPr>
          <w:rFonts w:cs="Arial"/>
          <w:sz w:val="22"/>
          <w:szCs w:val="22"/>
          <w:lang w:bidi="en-US"/>
        </w:rPr>
        <w:t>аручиоца;</w:t>
      </w:r>
    </w:p>
    <w:p w14:paraId="6620E7A0" w14:textId="77777777" w:rsidR="001B4091" w:rsidRPr="00417654" w:rsidRDefault="00DC07AC">
      <w:pPr>
        <w:rPr>
          <w:rFonts w:cs="Arial"/>
          <w:sz w:val="22"/>
          <w:szCs w:val="22"/>
          <w:lang w:bidi="en-US"/>
        </w:rPr>
      </w:pPr>
      <w:r w:rsidRPr="00417654">
        <w:rPr>
          <w:rFonts w:cs="Arial"/>
          <w:sz w:val="22"/>
          <w:szCs w:val="22"/>
          <w:lang w:bidi="en-US"/>
        </w:rPr>
        <w:t>4)</w:t>
      </w:r>
      <w:r w:rsidRPr="00417654">
        <w:rPr>
          <w:rFonts w:cs="Arial"/>
          <w:sz w:val="22"/>
          <w:szCs w:val="22"/>
          <w:lang w:bidi="en-US"/>
        </w:rPr>
        <w:tab/>
        <w:t>повреде прописа којима се уређује поступак јавне набавке;</w:t>
      </w:r>
    </w:p>
    <w:p w14:paraId="1762E42B" w14:textId="77777777" w:rsidR="001B4091" w:rsidRPr="00417654" w:rsidRDefault="00DC07AC">
      <w:pPr>
        <w:rPr>
          <w:rFonts w:cs="Arial"/>
          <w:sz w:val="22"/>
          <w:szCs w:val="22"/>
          <w:lang w:bidi="en-US"/>
        </w:rPr>
      </w:pPr>
      <w:r w:rsidRPr="00417654">
        <w:rPr>
          <w:rFonts w:cs="Arial"/>
          <w:sz w:val="22"/>
          <w:szCs w:val="22"/>
          <w:lang w:bidi="en-US"/>
        </w:rPr>
        <w:t>5)</w:t>
      </w:r>
      <w:r w:rsidRPr="00417654">
        <w:rPr>
          <w:rFonts w:cs="Arial"/>
          <w:sz w:val="22"/>
          <w:szCs w:val="22"/>
          <w:lang w:bidi="en-US"/>
        </w:rPr>
        <w:tab/>
        <w:t>чињенице и доказе којима се повреде доказују;</w:t>
      </w:r>
    </w:p>
    <w:p w14:paraId="47D80B28" w14:textId="77777777" w:rsidR="001B4091" w:rsidRPr="00417654" w:rsidRDefault="00DC07AC">
      <w:pPr>
        <w:rPr>
          <w:rFonts w:cs="Arial"/>
          <w:sz w:val="22"/>
          <w:szCs w:val="22"/>
          <w:lang w:bidi="en-US"/>
        </w:rPr>
      </w:pPr>
      <w:r w:rsidRPr="00417654">
        <w:rPr>
          <w:rFonts w:cs="Arial"/>
          <w:sz w:val="22"/>
          <w:szCs w:val="22"/>
          <w:lang w:bidi="en-US"/>
        </w:rPr>
        <w:t>6)</w:t>
      </w:r>
      <w:r w:rsidRPr="00417654">
        <w:rPr>
          <w:rFonts w:cs="Arial"/>
          <w:sz w:val="22"/>
          <w:szCs w:val="22"/>
          <w:lang w:bidi="en-US"/>
        </w:rPr>
        <w:tab/>
        <w:t>потврду о уплати таксе из члана 156. ЗЈН;</w:t>
      </w:r>
    </w:p>
    <w:p w14:paraId="4CDAE2A6" w14:textId="6CBD6B2D" w:rsidR="006D544C" w:rsidRPr="00417654" w:rsidRDefault="00DC07AC" w:rsidP="00B309C1">
      <w:pPr>
        <w:rPr>
          <w:rFonts w:cs="Arial"/>
          <w:sz w:val="22"/>
          <w:szCs w:val="22"/>
          <w:lang w:bidi="en-US"/>
        </w:rPr>
      </w:pPr>
      <w:r w:rsidRPr="00417654">
        <w:rPr>
          <w:rFonts w:cs="Arial"/>
          <w:sz w:val="22"/>
          <w:szCs w:val="22"/>
          <w:lang w:bidi="en-US"/>
        </w:rPr>
        <w:t>7)</w:t>
      </w:r>
      <w:r w:rsidRPr="00417654">
        <w:rPr>
          <w:rFonts w:cs="Arial"/>
          <w:sz w:val="22"/>
          <w:szCs w:val="22"/>
          <w:lang w:bidi="en-US"/>
        </w:rPr>
        <w:tab/>
        <w:t>потпис подносиоца.</w:t>
      </w:r>
    </w:p>
    <w:p w14:paraId="583F4627" w14:textId="77777777" w:rsidR="001B4091" w:rsidRPr="00417654" w:rsidRDefault="00DC07AC">
      <w:pPr>
        <w:jc w:val="both"/>
        <w:rPr>
          <w:rFonts w:cs="Arial"/>
          <w:sz w:val="22"/>
          <w:szCs w:val="22"/>
          <w:lang w:bidi="en-US"/>
        </w:rPr>
      </w:pPr>
      <w:r w:rsidRPr="00417654">
        <w:rPr>
          <w:rFonts w:cs="Arial"/>
          <w:sz w:val="22"/>
          <w:szCs w:val="22"/>
          <w:lang w:bidi="en-US"/>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w:t>
      </w:r>
    </w:p>
    <w:p w14:paraId="0E7321F5" w14:textId="020615B9" w:rsidR="001B4091" w:rsidRPr="00417654" w:rsidRDefault="00DC07AC">
      <w:pPr>
        <w:jc w:val="both"/>
        <w:rPr>
          <w:rFonts w:cs="Arial"/>
          <w:sz w:val="22"/>
          <w:szCs w:val="22"/>
          <w:lang w:bidi="en-US"/>
        </w:rPr>
      </w:pPr>
      <w:r w:rsidRPr="00417654">
        <w:rPr>
          <w:rFonts w:cs="Arial"/>
          <w:sz w:val="22"/>
          <w:szCs w:val="22"/>
          <w:lang w:bidi="en-US"/>
        </w:rPr>
        <w:t>1. Потврда о извршеној уплати таксе из члана 156. ЗЈН</w:t>
      </w:r>
      <w:r w:rsidR="00892729" w:rsidRPr="00417654">
        <w:rPr>
          <w:rFonts w:cs="Arial"/>
          <w:sz w:val="22"/>
          <w:szCs w:val="22"/>
          <w:lang w:val="sr-Cyrl-RS" w:bidi="en-US"/>
        </w:rPr>
        <w:t>,</w:t>
      </w:r>
      <w:r w:rsidRPr="00417654">
        <w:rPr>
          <w:rFonts w:cs="Arial"/>
          <w:sz w:val="22"/>
          <w:szCs w:val="22"/>
          <w:lang w:bidi="en-US"/>
        </w:rPr>
        <w:t xml:space="preserve"> која садржи следеће елементе:</w:t>
      </w:r>
    </w:p>
    <w:p w14:paraId="71EA7B09" w14:textId="77777777" w:rsidR="001B4091" w:rsidRPr="00417654" w:rsidRDefault="00DC07AC">
      <w:pPr>
        <w:jc w:val="both"/>
        <w:rPr>
          <w:rFonts w:cs="Arial"/>
          <w:sz w:val="22"/>
          <w:szCs w:val="22"/>
          <w:lang w:bidi="en-US"/>
        </w:rPr>
      </w:pPr>
      <w:r w:rsidRPr="00417654">
        <w:rPr>
          <w:rFonts w:cs="Arial"/>
          <w:sz w:val="22"/>
          <w:szCs w:val="22"/>
          <w:lang w:bidi="en-US"/>
        </w:rPr>
        <w:t xml:space="preserve">  (1) да буде издата од стране банке и да садржи печат банке;</w:t>
      </w:r>
    </w:p>
    <w:p w14:paraId="4B7EE99A" w14:textId="77777777" w:rsidR="001B4091" w:rsidRPr="00417654" w:rsidRDefault="00DC07AC">
      <w:pPr>
        <w:jc w:val="both"/>
        <w:rPr>
          <w:rFonts w:cs="Arial"/>
          <w:sz w:val="22"/>
          <w:szCs w:val="22"/>
          <w:lang w:bidi="en-US"/>
        </w:rPr>
      </w:pPr>
      <w:r w:rsidRPr="00417654">
        <w:rPr>
          <w:rFonts w:cs="Arial"/>
          <w:sz w:val="22"/>
          <w:szCs w:val="22"/>
          <w:lang w:bidi="en-US"/>
        </w:rPr>
        <w:t xml:space="preserve">  (2)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14:paraId="5ED490FC" w14:textId="77777777" w:rsidR="001B4091" w:rsidRPr="00417654" w:rsidRDefault="00DC07AC">
      <w:pPr>
        <w:jc w:val="both"/>
        <w:rPr>
          <w:rFonts w:cs="Arial"/>
          <w:sz w:val="22"/>
          <w:szCs w:val="22"/>
          <w:lang w:bidi="en-US"/>
        </w:rPr>
      </w:pPr>
      <w:r w:rsidRPr="00417654">
        <w:rPr>
          <w:rFonts w:cs="Arial"/>
          <w:sz w:val="22"/>
          <w:szCs w:val="22"/>
          <w:lang w:bidi="en-US"/>
        </w:rPr>
        <w:t>*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14:paraId="1BCAFDCC" w14:textId="77777777" w:rsidR="001B4091" w:rsidRPr="00417654" w:rsidRDefault="00DC07AC">
      <w:pPr>
        <w:jc w:val="both"/>
        <w:rPr>
          <w:rFonts w:cs="Arial"/>
          <w:sz w:val="22"/>
          <w:szCs w:val="22"/>
        </w:rPr>
      </w:pPr>
      <w:r w:rsidRPr="00417654">
        <w:rPr>
          <w:rFonts w:cs="Arial"/>
          <w:sz w:val="22"/>
          <w:szCs w:val="22"/>
          <w:lang w:bidi="en-US"/>
        </w:rPr>
        <w:t xml:space="preserve">   (3) износ таксе из члана 156. ЗЈН чија се уплата врши – 120.000,00 динара;</w:t>
      </w:r>
    </w:p>
    <w:p w14:paraId="55774450" w14:textId="77777777" w:rsidR="001B4091" w:rsidRPr="00417654" w:rsidRDefault="00DC07AC">
      <w:pPr>
        <w:rPr>
          <w:rFonts w:cs="Arial"/>
          <w:sz w:val="22"/>
          <w:szCs w:val="22"/>
          <w:lang w:bidi="en-US"/>
        </w:rPr>
      </w:pPr>
      <w:r w:rsidRPr="00417654">
        <w:rPr>
          <w:rFonts w:cs="Arial"/>
          <w:sz w:val="22"/>
          <w:szCs w:val="22"/>
          <w:lang w:bidi="en-US"/>
        </w:rPr>
        <w:t xml:space="preserve">   (4) број рачуна: 840-30678845-06;</w:t>
      </w:r>
    </w:p>
    <w:p w14:paraId="5B849CA8" w14:textId="77777777" w:rsidR="001B4091" w:rsidRPr="00417654" w:rsidRDefault="00DC07AC">
      <w:pPr>
        <w:rPr>
          <w:rFonts w:cs="Arial"/>
          <w:sz w:val="22"/>
          <w:szCs w:val="22"/>
          <w:lang w:bidi="en-US"/>
        </w:rPr>
      </w:pPr>
      <w:r w:rsidRPr="00417654">
        <w:rPr>
          <w:rFonts w:cs="Arial"/>
          <w:sz w:val="22"/>
          <w:szCs w:val="22"/>
          <w:lang w:bidi="en-US"/>
        </w:rPr>
        <w:t xml:space="preserve">   (5) шифру плаћања: 153 или 253;</w:t>
      </w:r>
    </w:p>
    <w:p w14:paraId="097AD2F1" w14:textId="77777777" w:rsidR="001B4091" w:rsidRPr="00417654" w:rsidRDefault="00DC07AC">
      <w:pPr>
        <w:rPr>
          <w:rFonts w:cs="Arial"/>
          <w:sz w:val="22"/>
          <w:szCs w:val="22"/>
          <w:lang w:bidi="en-US"/>
        </w:rPr>
      </w:pPr>
      <w:r w:rsidRPr="00417654">
        <w:rPr>
          <w:rFonts w:cs="Arial"/>
          <w:sz w:val="22"/>
          <w:szCs w:val="22"/>
          <w:lang w:bidi="en-US"/>
        </w:rPr>
        <w:t xml:space="preserve">   (6) позив на број: подаци о броју или ознаци јавне набавке поводом које се подноси захтев за заштиту права;</w:t>
      </w:r>
    </w:p>
    <w:p w14:paraId="47FB2F55" w14:textId="4AE6ED58" w:rsidR="001B4091" w:rsidRPr="00417654" w:rsidRDefault="00DC07AC">
      <w:pPr>
        <w:rPr>
          <w:rFonts w:cs="Arial"/>
          <w:sz w:val="22"/>
          <w:szCs w:val="22"/>
          <w:lang w:val="sr-Cyrl-RS"/>
        </w:rPr>
      </w:pPr>
      <w:r w:rsidRPr="00417654">
        <w:rPr>
          <w:rFonts w:cs="Arial"/>
          <w:sz w:val="22"/>
          <w:szCs w:val="22"/>
          <w:lang w:bidi="en-US"/>
        </w:rPr>
        <w:t xml:space="preserve">   (7) сврха: ЗЗП; назив </w:t>
      </w:r>
      <w:r w:rsidR="00892729" w:rsidRPr="00417654">
        <w:rPr>
          <w:rFonts w:cs="Arial"/>
          <w:sz w:val="22"/>
          <w:szCs w:val="22"/>
          <w:lang w:val="sr-Cyrl-RS" w:bidi="en-US"/>
        </w:rPr>
        <w:t>Н</w:t>
      </w:r>
      <w:r w:rsidRPr="00417654">
        <w:rPr>
          <w:rFonts w:cs="Arial"/>
          <w:sz w:val="22"/>
          <w:szCs w:val="22"/>
          <w:lang w:bidi="en-US"/>
        </w:rPr>
        <w:t xml:space="preserve">аручиоца: </w:t>
      </w:r>
      <w:r w:rsidRPr="00417654">
        <w:rPr>
          <w:rFonts w:cs="Arial"/>
          <w:sz w:val="22"/>
          <w:szCs w:val="22"/>
          <w:shd w:val="clear" w:color="auto" w:fill="FFFFFF"/>
          <w:lang w:val="ru-RU" w:bidi="en-US"/>
        </w:rPr>
        <w:t>ЈП ЕПС - Огранак РБ Колубара</w:t>
      </w:r>
      <w:r w:rsidR="00B36757" w:rsidRPr="00417654">
        <w:rPr>
          <w:rFonts w:cs="Arial"/>
          <w:sz w:val="22"/>
          <w:szCs w:val="22"/>
          <w:lang w:bidi="en-US"/>
        </w:rPr>
        <w:t>,</w:t>
      </w:r>
      <w:r w:rsidRPr="00417654">
        <w:rPr>
          <w:rFonts w:cs="Arial"/>
          <w:sz w:val="22"/>
          <w:szCs w:val="22"/>
          <w:lang w:bidi="en-US"/>
        </w:rPr>
        <w:t xml:space="preserve"> јавна набавка број </w:t>
      </w:r>
      <w:r w:rsidR="0077020B">
        <w:rPr>
          <w:rFonts w:cs="Arial"/>
          <w:sz w:val="22"/>
          <w:szCs w:val="22"/>
          <w:lang w:val="sr-Cyrl-RS" w:bidi="en-US"/>
        </w:rPr>
        <w:t>ЈН/4000/0093/2018, ЈАНА БРОЈ 2504/2018</w:t>
      </w:r>
      <w:r w:rsidRPr="00417654">
        <w:rPr>
          <w:rFonts w:cs="Arial"/>
          <w:sz w:val="22"/>
          <w:szCs w:val="22"/>
          <w:lang w:bidi="en-US"/>
        </w:rPr>
        <w:t>;</w:t>
      </w:r>
      <w:r w:rsidR="00D729CE" w:rsidRPr="00417654">
        <w:rPr>
          <w:rFonts w:cs="Arial"/>
          <w:sz w:val="22"/>
          <w:szCs w:val="22"/>
          <w:lang w:val="sr-Cyrl-RS" w:bidi="en-US"/>
        </w:rPr>
        <w:t xml:space="preserve">  </w:t>
      </w:r>
      <w:r w:rsidR="00B36757" w:rsidRPr="00417654">
        <w:rPr>
          <w:rFonts w:cs="Arial"/>
          <w:sz w:val="22"/>
          <w:szCs w:val="22"/>
          <w:lang w:val="sr-Cyrl-RS" w:bidi="en-US"/>
        </w:rPr>
        <w:t xml:space="preserve">  </w:t>
      </w:r>
      <w:r w:rsidR="006E028A" w:rsidRPr="00417654">
        <w:rPr>
          <w:rFonts w:cs="Arial"/>
          <w:sz w:val="22"/>
          <w:szCs w:val="22"/>
          <w:lang w:val="sr-Cyrl-RS" w:bidi="en-US"/>
        </w:rPr>
        <w:t xml:space="preserve"> </w:t>
      </w:r>
      <w:r w:rsidR="00C662CE" w:rsidRPr="00417654">
        <w:rPr>
          <w:rFonts w:cs="Arial"/>
          <w:sz w:val="22"/>
          <w:szCs w:val="22"/>
          <w:lang w:val="sr-Cyrl-RS" w:bidi="en-US"/>
        </w:rPr>
        <w:t xml:space="preserve"> </w:t>
      </w:r>
      <w:r w:rsidR="00892729" w:rsidRPr="00417654">
        <w:rPr>
          <w:rFonts w:cs="Arial"/>
          <w:sz w:val="22"/>
          <w:szCs w:val="22"/>
          <w:lang w:val="sr-Cyrl-RS" w:bidi="en-US"/>
        </w:rPr>
        <w:t xml:space="preserve"> </w:t>
      </w:r>
    </w:p>
    <w:p w14:paraId="0A53AA2C" w14:textId="77777777" w:rsidR="001B4091" w:rsidRPr="00417654" w:rsidRDefault="00DC07AC">
      <w:pPr>
        <w:rPr>
          <w:rFonts w:cs="Arial"/>
          <w:sz w:val="22"/>
          <w:szCs w:val="22"/>
          <w:lang w:bidi="en-US"/>
        </w:rPr>
      </w:pPr>
      <w:r w:rsidRPr="00417654">
        <w:rPr>
          <w:rFonts w:cs="Arial"/>
          <w:sz w:val="22"/>
          <w:szCs w:val="22"/>
          <w:lang w:bidi="en-US"/>
        </w:rPr>
        <w:t xml:space="preserve">   (8) корисник: буџет Републике Србије;</w:t>
      </w:r>
    </w:p>
    <w:p w14:paraId="46B408BD" w14:textId="77777777" w:rsidR="001B4091" w:rsidRPr="00417654" w:rsidRDefault="00DC07AC">
      <w:pPr>
        <w:rPr>
          <w:rFonts w:cs="Arial"/>
          <w:sz w:val="22"/>
          <w:szCs w:val="22"/>
          <w:lang w:bidi="en-US"/>
        </w:rPr>
      </w:pPr>
      <w:r w:rsidRPr="00417654">
        <w:rPr>
          <w:rFonts w:cs="Arial"/>
          <w:sz w:val="22"/>
          <w:szCs w:val="22"/>
          <w:lang w:bidi="en-US"/>
        </w:rPr>
        <w:t xml:space="preserve">   (9) назив уплатиоца, односно назив подносиоца захтева за заштиту права за којег је извршена уплата таксе;</w:t>
      </w:r>
    </w:p>
    <w:p w14:paraId="03C021B1" w14:textId="77777777" w:rsidR="001B4091" w:rsidRPr="00417654" w:rsidRDefault="00DC07AC">
      <w:pPr>
        <w:rPr>
          <w:rFonts w:cs="Arial"/>
          <w:sz w:val="22"/>
          <w:szCs w:val="22"/>
          <w:lang w:bidi="en-US"/>
        </w:rPr>
      </w:pPr>
      <w:r w:rsidRPr="00417654">
        <w:rPr>
          <w:rFonts w:cs="Arial"/>
          <w:sz w:val="22"/>
          <w:szCs w:val="22"/>
          <w:lang w:bidi="en-US"/>
        </w:rPr>
        <w:t xml:space="preserve">  (10) потпис овлашћеног лица банке, или</w:t>
      </w:r>
    </w:p>
    <w:p w14:paraId="7CD92D68" w14:textId="77777777" w:rsidR="001B4091" w:rsidRPr="00417654" w:rsidRDefault="00DC07AC">
      <w:pPr>
        <w:jc w:val="both"/>
        <w:rPr>
          <w:rFonts w:cs="Arial"/>
          <w:sz w:val="22"/>
          <w:szCs w:val="22"/>
          <w:lang w:bidi="en-US"/>
        </w:rPr>
      </w:pPr>
      <w:r w:rsidRPr="00417654">
        <w:rPr>
          <w:rFonts w:cs="Arial"/>
          <w:sz w:val="22"/>
          <w:szCs w:val="22"/>
          <w:lang w:bidi="en-US"/>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или</w:t>
      </w:r>
    </w:p>
    <w:p w14:paraId="002183E3" w14:textId="58369012" w:rsidR="0077329B" w:rsidRPr="00417654" w:rsidRDefault="00DC07AC">
      <w:pPr>
        <w:jc w:val="both"/>
        <w:rPr>
          <w:rFonts w:cs="Arial"/>
          <w:sz w:val="22"/>
          <w:szCs w:val="22"/>
          <w:lang w:bidi="en-US"/>
        </w:rPr>
      </w:pPr>
      <w:r w:rsidRPr="00417654">
        <w:rPr>
          <w:rFonts w:cs="Arial"/>
          <w:sz w:val="22"/>
          <w:szCs w:val="22"/>
          <w:lang w:bidi="en-US"/>
        </w:rPr>
        <w:t xml:space="preserve">3. Потврда издата од стране Републике Србије, Министарства финансија, Управе за трезор, потписана и оверена печатом, која садржи све елементе из </w:t>
      </w:r>
    </w:p>
    <w:p w14:paraId="05206B29" w14:textId="0435E289" w:rsidR="002A3D25" w:rsidRPr="00417654" w:rsidRDefault="00DC07AC">
      <w:pPr>
        <w:jc w:val="both"/>
        <w:rPr>
          <w:rFonts w:cs="Arial"/>
          <w:sz w:val="22"/>
          <w:szCs w:val="22"/>
          <w:lang w:bidi="en-US"/>
        </w:rPr>
      </w:pPr>
      <w:r w:rsidRPr="00417654">
        <w:rPr>
          <w:rFonts w:cs="Arial"/>
          <w:sz w:val="22"/>
          <w:szCs w:val="22"/>
          <w:lang w:bidi="en-US"/>
        </w:rPr>
        <w:t>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или</w:t>
      </w:r>
    </w:p>
    <w:p w14:paraId="22E8C5DD" w14:textId="26AE3E13" w:rsidR="001B4091" w:rsidRPr="00417654" w:rsidRDefault="00DC07AC">
      <w:pPr>
        <w:jc w:val="both"/>
        <w:rPr>
          <w:rFonts w:cs="Arial"/>
          <w:sz w:val="22"/>
          <w:szCs w:val="22"/>
          <w:lang w:val="sr-Cyrl-RS" w:bidi="en-US"/>
        </w:rPr>
      </w:pPr>
      <w:r w:rsidRPr="00417654">
        <w:rPr>
          <w:rFonts w:cs="Arial"/>
          <w:sz w:val="22"/>
          <w:szCs w:val="22"/>
          <w:lang w:bidi="en-US"/>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w:t>
      </w:r>
      <w:r w:rsidR="003028EF" w:rsidRPr="00417654">
        <w:rPr>
          <w:rFonts w:cs="Arial"/>
          <w:sz w:val="22"/>
          <w:szCs w:val="22"/>
          <w:lang w:bidi="en-US"/>
        </w:rPr>
        <w:t xml:space="preserve"> Народне банке Србије</w:t>
      </w:r>
      <w:r w:rsidR="003028EF" w:rsidRPr="00417654">
        <w:rPr>
          <w:rFonts w:cs="Arial"/>
          <w:sz w:val="22"/>
          <w:szCs w:val="22"/>
          <w:lang w:val="sr-Cyrl-RS" w:bidi="en-US"/>
        </w:rPr>
        <w:t>;</w:t>
      </w:r>
    </w:p>
    <w:p w14:paraId="39C590BD" w14:textId="77777777" w:rsidR="00B309C1" w:rsidRPr="00417654" w:rsidRDefault="00B309C1">
      <w:pPr>
        <w:jc w:val="both"/>
        <w:rPr>
          <w:rFonts w:cs="Arial"/>
          <w:sz w:val="22"/>
          <w:szCs w:val="22"/>
          <w:lang w:bidi="en-US"/>
        </w:rPr>
      </w:pPr>
    </w:p>
    <w:p w14:paraId="56FB7C03" w14:textId="3472DCB7" w:rsidR="001B4091" w:rsidRPr="00417654" w:rsidRDefault="00DC07AC">
      <w:pPr>
        <w:jc w:val="both"/>
        <w:rPr>
          <w:rFonts w:cs="Arial"/>
          <w:sz w:val="22"/>
          <w:szCs w:val="22"/>
        </w:rPr>
      </w:pPr>
      <w:r w:rsidRPr="00417654">
        <w:rPr>
          <w:rFonts w:cs="Arial"/>
          <w:sz w:val="22"/>
          <w:szCs w:val="22"/>
          <w:lang w:bidi="en-US"/>
        </w:rPr>
        <w:t xml:space="preserve">Поступак заштите права </w:t>
      </w:r>
      <w:r w:rsidR="00B66BE6" w:rsidRPr="00417654">
        <w:rPr>
          <w:rFonts w:cs="Arial"/>
          <w:sz w:val="22"/>
          <w:szCs w:val="22"/>
          <w:lang w:val="sr-Cyrl-RS" w:bidi="en-US"/>
        </w:rPr>
        <w:t>П</w:t>
      </w:r>
      <w:r w:rsidRPr="00417654">
        <w:rPr>
          <w:rFonts w:cs="Arial"/>
          <w:sz w:val="22"/>
          <w:szCs w:val="22"/>
          <w:lang w:bidi="en-US"/>
        </w:rPr>
        <w:t>онуђача</w:t>
      </w:r>
      <w:r w:rsidR="00B66BE6" w:rsidRPr="00417654">
        <w:rPr>
          <w:rFonts w:cs="Arial"/>
          <w:sz w:val="22"/>
          <w:szCs w:val="22"/>
          <w:lang w:val="sr-Cyrl-RS" w:bidi="en-US"/>
        </w:rPr>
        <w:t>,</w:t>
      </w:r>
      <w:r w:rsidRPr="00417654">
        <w:rPr>
          <w:rFonts w:cs="Arial"/>
          <w:sz w:val="22"/>
          <w:szCs w:val="22"/>
          <w:lang w:bidi="en-US"/>
        </w:rPr>
        <w:t xml:space="preserve"> регулисан је одредбама чл. 138. - 166. ЗЈН.</w:t>
      </w:r>
    </w:p>
    <w:p w14:paraId="08D158EF" w14:textId="77777777" w:rsidR="001B4091" w:rsidRPr="00417654" w:rsidRDefault="001B4091">
      <w:pPr>
        <w:pStyle w:val="KDParagraf"/>
        <w:spacing w:before="0"/>
        <w:rPr>
          <w:rFonts w:ascii="Arial" w:hAnsi="Arial" w:cs="Arial"/>
          <w:sz w:val="22"/>
          <w:szCs w:val="22"/>
          <w:lang w:val="sr-Cyrl-RS"/>
        </w:rPr>
      </w:pPr>
    </w:p>
    <w:p w14:paraId="624D7422" w14:textId="4C7A852F" w:rsidR="001B4091" w:rsidRPr="00417654" w:rsidRDefault="000C6994" w:rsidP="000C6994">
      <w:pPr>
        <w:pStyle w:val="KDPodnaslov2"/>
        <w:numPr>
          <w:ilvl w:val="0"/>
          <w:numId w:val="0"/>
        </w:numPr>
        <w:spacing w:before="0"/>
        <w:ind w:left="810"/>
        <w:jc w:val="both"/>
        <w:outlineLvl w:val="9"/>
        <w:rPr>
          <w:rFonts w:ascii="Arial" w:hAnsi="Arial" w:cs="Arial"/>
          <w:sz w:val="22"/>
          <w:szCs w:val="22"/>
        </w:rPr>
      </w:pPr>
      <w:bookmarkStart w:id="238" w:name="_Toc441651610"/>
      <w:bookmarkStart w:id="239" w:name="_Toc442559921"/>
      <w:r w:rsidRPr="00417654">
        <w:rPr>
          <w:rFonts w:ascii="Arial" w:hAnsi="Arial" w:cs="Arial"/>
          <w:sz w:val="22"/>
          <w:szCs w:val="22"/>
        </w:rPr>
        <w:t xml:space="preserve">6.27. </w:t>
      </w:r>
      <w:r w:rsidR="00717898" w:rsidRPr="00417654">
        <w:rPr>
          <w:rFonts w:ascii="Arial" w:hAnsi="Arial" w:cs="Arial"/>
          <w:sz w:val="22"/>
          <w:szCs w:val="22"/>
        </w:rPr>
        <w:t xml:space="preserve">Закључивање </w:t>
      </w:r>
      <w:r w:rsidR="00DC07AC" w:rsidRPr="00417654">
        <w:rPr>
          <w:rFonts w:ascii="Arial" w:hAnsi="Arial" w:cs="Arial"/>
          <w:sz w:val="22"/>
          <w:szCs w:val="22"/>
        </w:rPr>
        <w:t xml:space="preserve"> </w:t>
      </w:r>
      <w:r w:rsidR="0077329B" w:rsidRPr="00417654">
        <w:rPr>
          <w:rFonts w:ascii="Arial" w:hAnsi="Arial" w:cs="Arial"/>
          <w:sz w:val="22"/>
          <w:szCs w:val="22"/>
          <w:lang w:val="sr-Cyrl-RS"/>
        </w:rPr>
        <w:t>У</w:t>
      </w:r>
      <w:r w:rsidR="00DC07AC" w:rsidRPr="00417654">
        <w:rPr>
          <w:rFonts w:ascii="Arial" w:hAnsi="Arial" w:cs="Arial"/>
          <w:sz w:val="22"/>
          <w:szCs w:val="22"/>
        </w:rPr>
        <w:t>говора</w:t>
      </w:r>
      <w:bookmarkEnd w:id="238"/>
      <w:bookmarkEnd w:id="239"/>
    </w:p>
    <w:p w14:paraId="506D15BE" w14:textId="7E6BDFD7" w:rsidR="001B4091" w:rsidRPr="00417654" w:rsidRDefault="00DC07AC">
      <w:pPr>
        <w:pStyle w:val="Standard"/>
        <w:spacing w:before="0"/>
        <w:rPr>
          <w:rFonts w:ascii="Arial" w:hAnsi="Arial" w:cs="Arial"/>
          <w:sz w:val="22"/>
          <w:szCs w:val="22"/>
        </w:rPr>
      </w:pPr>
      <w:r w:rsidRPr="00417654">
        <w:rPr>
          <w:rFonts w:ascii="Arial" w:hAnsi="Arial" w:cs="Arial"/>
          <w:sz w:val="22"/>
          <w:szCs w:val="22"/>
        </w:rPr>
        <w:t xml:space="preserve">Наручилац ће доставити </w:t>
      </w:r>
      <w:r w:rsidR="009F5714" w:rsidRPr="00417654">
        <w:rPr>
          <w:rFonts w:ascii="Arial" w:hAnsi="Arial" w:cs="Arial"/>
          <w:sz w:val="22"/>
          <w:szCs w:val="22"/>
          <w:lang w:val="sr-Cyrl-RS"/>
        </w:rPr>
        <w:t>У</w:t>
      </w:r>
      <w:r w:rsidRPr="00417654">
        <w:rPr>
          <w:rFonts w:ascii="Arial" w:hAnsi="Arial" w:cs="Arial"/>
          <w:sz w:val="22"/>
          <w:szCs w:val="22"/>
        </w:rPr>
        <w:t xml:space="preserve">говор о јавној набавци </w:t>
      </w:r>
      <w:r w:rsidR="00FE46C9" w:rsidRPr="00417654">
        <w:rPr>
          <w:rFonts w:ascii="Arial" w:hAnsi="Arial" w:cs="Arial"/>
          <w:sz w:val="22"/>
          <w:szCs w:val="22"/>
          <w:lang w:val="sr-Cyrl-RS"/>
        </w:rPr>
        <w:t>П</w:t>
      </w:r>
      <w:r w:rsidRPr="00417654">
        <w:rPr>
          <w:rFonts w:ascii="Arial" w:hAnsi="Arial" w:cs="Arial"/>
          <w:sz w:val="22"/>
          <w:szCs w:val="22"/>
        </w:rPr>
        <w:t xml:space="preserve">онуђачу којем је додељен </w:t>
      </w:r>
      <w:r w:rsidR="009F5714" w:rsidRPr="00417654">
        <w:rPr>
          <w:rFonts w:ascii="Arial" w:hAnsi="Arial" w:cs="Arial"/>
          <w:sz w:val="22"/>
          <w:szCs w:val="22"/>
          <w:lang w:val="sr-Cyrl-RS"/>
        </w:rPr>
        <w:t>У</w:t>
      </w:r>
      <w:r w:rsidRPr="00417654">
        <w:rPr>
          <w:rFonts w:ascii="Arial" w:hAnsi="Arial" w:cs="Arial"/>
          <w:sz w:val="22"/>
          <w:szCs w:val="22"/>
        </w:rPr>
        <w:t>говор</w:t>
      </w:r>
      <w:r w:rsidR="00FE46C9" w:rsidRPr="00417654">
        <w:rPr>
          <w:rFonts w:ascii="Arial" w:hAnsi="Arial" w:cs="Arial"/>
          <w:sz w:val="22"/>
          <w:szCs w:val="22"/>
          <w:lang w:val="sr-Cyrl-RS"/>
        </w:rPr>
        <w:t>,</w:t>
      </w:r>
      <w:r w:rsidRPr="00417654">
        <w:rPr>
          <w:rFonts w:ascii="Arial" w:hAnsi="Arial" w:cs="Arial"/>
          <w:sz w:val="22"/>
          <w:szCs w:val="22"/>
        </w:rPr>
        <w:t xml:space="preserve"> у року од 8</w:t>
      </w:r>
      <w:r w:rsidR="009F5714" w:rsidRPr="00417654">
        <w:rPr>
          <w:rFonts w:ascii="Arial" w:hAnsi="Arial" w:cs="Arial"/>
          <w:sz w:val="22"/>
          <w:szCs w:val="22"/>
          <w:lang w:val="sr-Cyrl-RS"/>
        </w:rPr>
        <w:t xml:space="preserve"> </w:t>
      </w:r>
      <w:r w:rsidRPr="00417654">
        <w:rPr>
          <w:rFonts w:ascii="Arial" w:hAnsi="Arial" w:cs="Arial"/>
          <w:sz w:val="22"/>
          <w:szCs w:val="22"/>
        </w:rPr>
        <w:t>(осам) дана од протека рока за подношење захтева за заштиту права.</w:t>
      </w:r>
    </w:p>
    <w:p w14:paraId="2225F4E6" w14:textId="77777777" w:rsidR="00BF4A1F" w:rsidRPr="00417654" w:rsidRDefault="00BF4A1F">
      <w:pPr>
        <w:pStyle w:val="Standard"/>
        <w:spacing w:before="0"/>
        <w:rPr>
          <w:rFonts w:ascii="Arial" w:hAnsi="Arial" w:cs="Arial"/>
          <w:sz w:val="22"/>
          <w:szCs w:val="22"/>
        </w:rPr>
      </w:pPr>
    </w:p>
    <w:p w14:paraId="3E455821" w14:textId="78444220" w:rsidR="00A91C06" w:rsidRPr="00417654" w:rsidRDefault="00A91C06">
      <w:pPr>
        <w:pStyle w:val="Standard"/>
        <w:spacing w:before="0"/>
        <w:rPr>
          <w:rFonts w:ascii="Arial" w:hAnsi="Arial" w:cs="Arial"/>
          <w:sz w:val="22"/>
          <w:szCs w:val="22"/>
          <w:lang w:val="ru-RU"/>
        </w:rPr>
      </w:pPr>
      <w:r w:rsidRPr="00417654">
        <w:rPr>
          <w:rFonts w:ascii="Arial" w:hAnsi="Arial" w:cs="Arial"/>
          <w:sz w:val="22"/>
          <w:szCs w:val="22"/>
          <w:lang w:val="ru-RU"/>
        </w:rPr>
        <w:t xml:space="preserve">Ако </w:t>
      </w:r>
      <w:r w:rsidR="00FE46C9" w:rsidRPr="00417654">
        <w:rPr>
          <w:rFonts w:ascii="Arial" w:hAnsi="Arial" w:cs="Arial"/>
          <w:sz w:val="22"/>
          <w:szCs w:val="22"/>
          <w:lang w:val="ru-RU"/>
        </w:rPr>
        <w:t>П</w:t>
      </w:r>
      <w:r w:rsidRPr="00417654">
        <w:rPr>
          <w:rFonts w:ascii="Arial" w:hAnsi="Arial" w:cs="Arial"/>
          <w:sz w:val="22"/>
          <w:szCs w:val="22"/>
          <w:lang w:val="ru-RU"/>
        </w:rPr>
        <w:t xml:space="preserve">онуђач којем је додељен Уговор одбије да потпише или Уговор не потпише у року од 3 (три) дана од дана пријема Уговора, Наручилац може закључити Уговор са првим следећим најповољнијим </w:t>
      </w:r>
      <w:r w:rsidR="00FE46C9" w:rsidRPr="00417654">
        <w:rPr>
          <w:rFonts w:ascii="Arial" w:hAnsi="Arial" w:cs="Arial"/>
          <w:sz w:val="22"/>
          <w:szCs w:val="22"/>
          <w:lang w:val="ru-RU"/>
        </w:rPr>
        <w:t>П</w:t>
      </w:r>
      <w:r w:rsidRPr="00417654">
        <w:rPr>
          <w:rFonts w:ascii="Arial" w:hAnsi="Arial" w:cs="Arial"/>
          <w:sz w:val="22"/>
          <w:szCs w:val="22"/>
          <w:lang w:val="ru-RU"/>
        </w:rPr>
        <w:t xml:space="preserve">онуђачем. </w:t>
      </w:r>
    </w:p>
    <w:p w14:paraId="08B26F42" w14:textId="77777777" w:rsidR="006D544C" w:rsidRPr="00417654" w:rsidRDefault="006D544C">
      <w:pPr>
        <w:pStyle w:val="Standard"/>
        <w:spacing w:before="0"/>
        <w:rPr>
          <w:rFonts w:ascii="Arial" w:hAnsi="Arial" w:cs="Arial"/>
          <w:sz w:val="22"/>
          <w:szCs w:val="22"/>
          <w:lang w:val="ru-RU"/>
        </w:rPr>
      </w:pPr>
    </w:p>
    <w:p w14:paraId="72C5AB00" w14:textId="0B4F282D" w:rsidR="001B4091" w:rsidRPr="00417654" w:rsidRDefault="00DC07AC">
      <w:pPr>
        <w:pStyle w:val="Standard"/>
        <w:spacing w:before="0"/>
        <w:rPr>
          <w:rFonts w:ascii="Arial" w:hAnsi="Arial" w:cs="Arial"/>
          <w:sz w:val="22"/>
          <w:szCs w:val="22"/>
        </w:rPr>
      </w:pPr>
      <w:r w:rsidRPr="00417654">
        <w:rPr>
          <w:rFonts w:ascii="Arial" w:hAnsi="Arial" w:cs="Arial"/>
          <w:sz w:val="22"/>
          <w:szCs w:val="22"/>
          <w:lang w:val="ru-RU"/>
        </w:rPr>
        <w:t xml:space="preserve">Уколико у року за подношење понуда пристигне само једна понуда и та понуда буде прихватљива, </w:t>
      </w:r>
      <w:r w:rsidR="00EB2D72" w:rsidRPr="00417654">
        <w:rPr>
          <w:rFonts w:ascii="Arial" w:hAnsi="Arial" w:cs="Arial"/>
          <w:sz w:val="22"/>
          <w:szCs w:val="22"/>
          <w:lang w:val="ru-RU"/>
        </w:rPr>
        <w:t>Н</w:t>
      </w:r>
      <w:r w:rsidRPr="00417654">
        <w:rPr>
          <w:rFonts w:ascii="Arial" w:hAnsi="Arial" w:cs="Arial"/>
          <w:sz w:val="22"/>
          <w:szCs w:val="22"/>
          <w:lang w:val="ru-RU"/>
        </w:rPr>
        <w:t>аручилац ће сходно ч</w:t>
      </w:r>
      <w:r w:rsidR="00BF4A1F" w:rsidRPr="00417654">
        <w:rPr>
          <w:rFonts w:ascii="Arial" w:hAnsi="Arial" w:cs="Arial"/>
          <w:sz w:val="22"/>
          <w:szCs w:val="22"/>
          <w:lang w:val="ru-RU"/>
        </w:rPr>
        <w:t>лану 112. став 2. тачка 5) ЗЈН</w:t>
      </w:r>
      <w:r w:rsidRPr="00417654">
        <w:rPr>
          <w:rFonts w:ascii="Arial" w:hAnsi="Arial" w:cs="Arial"/>
          <w:sz w:val="22"/>
          <w:szCs w:val="22"/>
          <w:lang w:val="ru-RU"/>
        </w:rPr>
        <w:t xml:space="preserve"> закључити </w:t>
      </w:r>
      <w:r w:rsidR="00BF4A1F" w:rsidRPr="00417654">
        <w:rPr>
          <w:rFonts w:ascii="Arial" w:hAnsi="Arial" w:cs="Arial"/>
          <w:sz w:val="22"/>
          <w:szCs w:val="22"/>
          <w:lang w:val="ru-RU"/>
        </w:rPr>
        <w:t>У</w:t>
      </w:r>
      <w:r w:rsidRPr="00417654">
        <w:rPr>
          <w:rFonts w:ascii="Arial" w:hAnsi="Arial" w:cs="Arial"/>
          <w:sz w:val="22"/>
          <w:szCs w:val="22"/>
          <w:lang w:val="ru-RU"/>
        </w:rPr>
        <w:t xml:space="preserve">говор са </w:t>
      </w:r>
      <w:r w:rsidR="00EB2D72" w:rsidRPr="00417654">
        <w:rPr>
          <w:rFonts w:ascii="Arial" w:hAnsi="Arial" w:cs="Arial"/>
          <w:sz w:val="22"/>
          <w:szCs w:val="22"/>
          <w:lang w:val="ru-RU"/>
        </w:rPr>
        <w:t>П</w:t>
      </w:r>
      <w:r w:rsidRPr="00417654">
        <w:rPr>
          <w:rFonts w:ascii="Arial" w:hAnsi="Arial" w:cs="Arial"/>
          <w:sz w:val="22"/>
          <w:szCs w:val="22"/>
          <w:lang w:val="ru-RU"/>
        </w:rPr>
        <w:t>онуђачем и пре истека рока за подношење захтева за заштиту права.</w:t>
      </w:r>
    </w:p>
    <w:p w14:paraId="13542D00" w14:textId="77777777" w:rsidR="00717898" w:rsidRPr="00417654" w:rsidRDefault="00717898">
      <w:pPr>
        <w:pStyle w:val="Standard"/>
        <w:spacing w:before="0"/>
        <w:rPr>
          <w:rFonts w:ascii="Arial" w:hAnsi="Arial" w:cs="Arial"/>
          <w:sz w:val="22"/>
          <w:szCs w:val="22"/>
        </w:rPr>
      </w:pPr>
    </w:p>
    <w:p w14:paraId="7C2C17A2" w14:textId="4E78E157" w:rsidR="001B4091" w:rsidRPr="00417654" w:rsidRDefault="000C6994" w:rsidP="000C6994">
      <w:pPr>
        <w:pStyle w:val="KDPodnaslov2"/>
        <w:numPr>
          <w:ilvl w:val="0"/>
          <w:numId w:val="0"/>
        </w:numPr>
        <w:spacing w:before="0"/>
        <w:ind w:left="810"/>
        <w:jc w:val="both"/>
        <w:outlineLvl w:val="9"/>
        <w:rPr>
          <w:rFonts w:ascii="Arial" w:hAnsi="Arial" w:cs="Arial"/>
          <w:sz w:val="22"/>
          <w:szCs w:val="22"/>
        </w:rPr>
      </w:pPr>
      <w:bookmarkStart w:id="240" w:name="_Toc441651611"/>
      <w:bookmarkStart w:id="241" w:name="_Toc442559922"/>
      <w:r w:rsidRPr="00417654">
        <w:rPr>
          <w:rFonts w:ascii="Arial" w:hAnsi="Arial" w:cs="Arial"/>
          <w:sz w:val="22"/>
          <w:szCs w:val="22"/>
        </w:rPr>
        <w:lastRenderedPageBreak/>
        <w:t xml:space="preserve">6.28. </w:t>
      </w:r>
      <w:r w:rsidR="00DC07AC" w:rsidRPr="00417654">
        <w:rPr>
          <w:rFonts w:ascii="Arial" w:hAnsi="Arial" w:cs="Arial"/>
          <w:sz w:val="22"/>
          <w:szCs w:val="22"/>
        </w:rPr>
        <w:t xml:space="preserve">Измене током трајања </w:t>
      </w:r>
      <w:r w:rsidR="0077329B" w:rsidRPr="00417654">
        <w:rPr>
          <w:rFonts w:ascii="Arial" w:hAnsi="Arial" w:cs="Arial"/>
          <w:sz w:val="22"/>
          <w:szCs w:val="22"/>
          <w:lang w:val="sr-Cyrl-RS"/>
        </w:rPr>
        <w:t>У</w:t>
      </w:r>
      <w:r w:rsidR="00DC07AC" w:rsidRPr="00417654">
        <w:rPr>
          <w:rFonts w:ascii="Arial" w:hAnsi="Arial" w:cs="Arial"/>
          <w:sz w:val="22"/>
          <w:szCs w:val="22"/>
        </w:rPr>
        <w:t>говора</w:t>
      </w:r>
      <w:bookmarkEnd w:id="240"/>
      <w:bookmarkEnd w:id="241"/>
    </w:p>
    <w:p w14:paraId="2957CF75" w14:textId="77777777" w:rsidR="0017222F" w:rsidRPr="00417654" w:rsidRDefault="0017222F" w:rsidP="0017222F">
      <w:pPr>
        <w:pStyle w:val="Standard"/>
        <w:rPr>
          <w:rFonts w:ascii="Arial" w:hAnsi="Arial" w:cs="Arial"/>
          <w:sz w:val="22"/>
          <w:szCs w:val="22"/>
        </w:rPr>
      </w:pPr>
      <w:r w:rsidRPr="00417654">
        <w:rPr>
          <w:rFonts w:ascii="Arial" w:hAnsi="Arial" w:cs="Arial"/>
          <w:sz w:val="22"/>
          <w:szCs w:val="22"/>
        </w:rPr>
        <w:t>Корисник услуге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14:paraId="28BE781F" w14:textId="77777777" w:rsidR="0017222F" w:rsidRPr="00417654" w:rsidRDefault="0017222F" w:rsidP="0017222F">
      <w:pPr>
        <w:pStyle w:val="Standard"/>
        <w:rPr>
          <w:rFonts w:ascii="Arial" w:hAnsi="Arial" w:cs="Arial"/>
          <w:sz w:val="22"/>
          <w:szCs w:val="22"/>
        </w:rPr>
      </w:pPr>
      <w:r w:rsidRPr="00417654">
        <w:rPr>
          <w:rFonts w:ascii="Arial" w:hAnsi="Arial" w:cs="Arial"/>
          <w:sz w:val="22"/>
          <w:szCs w:val="22"/>
        </w:rPr>
        <w:t>Корисник услуге 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Корисник услуге може повећати обим предмета јавне набавке под условом да има обезбеђена финансијска средства, и то у случају непредвиђених околности приликом реализације Уговора, за које се није могло знати приликом планирања набавке.</w:t>
      </w:r>
    </w:p>
    <w:p w14:paraId="2D1C759C" w14:textId="197EE9F7" w:rsidR="0017222F" w:rsidRPr="00417654" w:rsidRDefault="0017222F" w:rsidP="0017222F">
      <w:pPr>
        <w:pStyle w:val="Standard"/>
        <w:rPr>
          <w:rFonts w:ascii="Arial" w:hAnsi="Arial" w:cs="Arial"/>
          <w:sz w:val="22"/>
          <w:szCs w:val="22"/>
        </w:rPr>
      </w:pPr>
      <w:r w:rsidRPr="00417654">
        <w:rPr>
          <w:rFonts w:ascii="Arial" w:hAnsi="Arial" w:cs="Arial"/>
          <w:sz w:val="22"/>
          <w:szCs w:val="22"/>
        </w:rPr>
        <w:t>Након закључења уговора о јавној набавци Корисник услуге може да дозволи промену цене и других битних елемената уговора из објективних разлога, као што су: виша сила, измена важећих законских прописа, мере државних органа, измењене околности на тржишту настале услед више силе или ако наступе околности које отежавају испуњење обавезе једне стране, или ако се због њих не може остварити сврха Уговора.</w:t>
      </w:r>
    </w:p>
    <w:p w14:paraId="34E2619A" w14:textId="77777777" w:rsidR="0017222F" w:rsidRPr="00417654" w:rsidRDefault="0017222F" w:rsidP="0017222F">
      <w:pPr>
        <w:pStyle w:val="Standard"/>
        <w:rPr>
          <w:rFonts w:ascii="Arial" w:hAnsi="Arial" w:cs="Arial"/>
          <w:sz w:val="22"/>
          <w:szCs w:val="22"/>
        </w:rPr>
      </w:pPr>
    </w:p>
    <w:p w14:paraId="257366AB" w14:textId="37D8B73E" w:rsidR="00913BBD" w:rsidRPr="00417654" w:rsidRDefault="0017222F" w:rsidP="0017222F">
      <w:pPr>
        <w:pStyle w:val="Standard"/>
        <w:spacing w:before="0"/>
        <w:rPr>
          <w:rFonts w:ascii="Arial" w:hAnsi="Arial" w:cs="Arial"/>
          <w:color w:val="00B0F0"/>
          <w:sz w:val="22"/>
          <w:szCs w:val="22"/>
        </w:rPr>
      </w:pPr>
      <w:r w:rsidRPr="00417654">
        <w:rPr>
          <w:rFonts w:ascii="Arial" w:hAnsi="Arial" w:cs="Arial"/>
          <w:sz w:val="22"/>
          <w:szCs w:val="22"/>
        </w:rPr>
        <w:t>У случају измене овог Уговора Корисник услуге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14:paraId="1573A702" w14:textId="77777777" w:rsidR="00A1493C" w:rsidRPr="00417654" w:rsidRDefault="00A1493C">
      <w:pPr>
        <w:pStyle w:val="Standard"/>
        <w:spacing w:before="0"/>
        <w:rPr>
          <w:rFonts w:ascii="Arial" w:hAnsi="Arial" w:cs="Arial"/>
          <w:color w:val="00B0F0"/>
          <w:sz w:val="22"/>
          <w:szCs w:val="22"/>
        </w:rPr>
      </w:pPr>
    </w:p>
    <w:p w14:paraId="10DAB2A0" w14:textId="77777777" w:rsidR="00A1493C" w:rsidRPr="00417654" w:rsidRDefault="00A1493C">
      <w:pPr>
        <w:pStyle w:val="Standard"/>
        <w:spacing w:before="0"/>
        <w:rPr>
          <w:rFonts w:ascii="Arial" w:hAnsi="Arial" w:cs="Arial"/>
          <w:color w:val="00B0F0"/>
          <w:sz w:val="22"/>
          <w:szCs w:val="22"/>
        </w:rPr>
      </w:pPr>
    </w:p>
    <w:p w14:paraId="31034EC3" w14:textId="77777777" w:rsidR="00A1493C" w:rsidRPr="00417654" w:rsidRDefault="00A1493C">
      <w:pPr>
        <w:pStyle w:val="Standard"/>
        <w:spacing w:before="0"/>
        <w:rPr>
          <w:rFonts w:ascii="Arial" w:hAnsi="Arial" w:cs="Arial"/>
          <w:color w:val="00B0F0"/>
          <w:sz w:val="22"/>
          <w:szCs w:val="22"/>
        </w:rPr>
      </w:pPr>
    </w:p>
    <w:p w14:paraId="66F14FE0" w14:textId="77777777" w:rsidR="00A1493C" w:rsidRPr="00417654" w:rsidRDefault="00A1493C">
      <w:pPr>
        <w:pStyle w:val="Standard"/>
        <w:spacing w:before="0"/>
        <w:rPr>
          <w:rFonts w:ascii="Arial" w:hAnsi="Arial" w:cs="Arial"/>
          <w:color w:val="00B0F0"/>
          <w:sz w:val="22"/>
          <w:szCs w:val="22"/>
        </w:rPr>
      </w:pPr>
    </w:p>
    <w:p w14:paraId="529237B0" w14:textId="77777777" w:rsidR="00A1493C" w:rsidRPr="00417654" w:rsidRDefault="00A1493C">
      <w:pPr>
        <w:pStyle w:val="Standard"/>
        <w:spacing w:before="0"/>
        <w:rPr>
          <w:rFonts w:ascii="Arial" w:hAnsi="Arial" w:cs="Arial"/>
          <w:color w:val="00B0F0"/>
          <w:sz w:val="22"/>
          <w:szCs w:val="22"/>
        </w:rPr>
      </w:pPr>
    </w:p>
    <w:p w14:paraId="2E0BD23A" w14:textId="77777777" w:rsidR="006B0799" w:rsidRPr="00417654" w:rsidRDefault="006B0799">
      <w:pPr>
        <w:pStyle w:val="Standard"/>
        <w:spacing w:before="0"/>
        <w:rPr>
          <w:rFonts w:ascii="Arial" w:hAnsi="Arial" w:cs="Arial"/>
          <w:color w:val="00B0F0"/>
          <w:sz w:val="22"/>
          <w:szCs w:val="22"/>
        </w:rPr>
      </w:pPr>
    </w:p>
    <w:p w14:paraId="168CC57A" w14:textId="77777777" w:rsidR="006B0799" w:rsidRPr="00417654" w:rsidRDefault="006B0799">
      <w:pPr>
        <w:pStyle w:val="Standard"/>
        <w:spacing w:before="0"/>
        <w:rPr>
          <w:rFonts w:ascii="Arial" w:hAnsi="Arial" w:cs="Arial"/>
          <w:color w:val="00B0F0"/>
          <w:sz w:val="22"/>
          <w:szCs w:val="22"/>
        </w:rPr>
      </w:pPr>
    </w:p>
    <w:p w14:paraId="2BC5240F" w14:textId="77777777" w:rsidR="00A1493C" w:rsidRPr="00417654" w:rsidRDefault="00A1493C">
      <w:pPr>
        <w:pStyle w:val="Standard"/>
        <w:spacing w:before="0"/>
        <w:rPr>
          <w:rFonts w:ascii="Arial" w:hAnsi="Arial" w:cs="Arial"/>
          <w:color w:val="00B0F0"/>
          <w:sz w:val="22"/>
          <w:szCs w:val="22"/>
        </w:rPr>
      </w:pPr>
    </w:p>
    <w:p w14:paraId="45052E30" w14:textId="77777777" w:rsidR="00A1493C" w:rsidRPr="00417654" w:rsidRDefault="00A1493C">
      <w:pPr>
        <w:pStyle w:val="Standard"/>
        <w:spacing w:before="0"/>
        <w:rPr>
          <w:rFonts w:ascii="Arial" w:hAnsi="Arial" w:cs="Arial"/>
          <w:color w:val="00B0F0"/>
          <w:sz w:val="22"/>
          <w:szCs w:val="22"/>
          <w:lang w:val="sr-Cyrl-RS"/>
        </w:rPr>
      </w:pPr>
    </w:p>
    <w:p w14:paraId="58BF681A" w14:textId="77777777" w:rsidR="005130C9" w:rsidRDefault="005130C9">
      <w:pPr>
        <w:pStyle w:val="Standard"/>
        <w:spacing w:before="0"/>
        <w:rPr>
          <w:rFonts w:ascii="Arial" w:hAnsi="Arial" w:cs="Arial"/>
          <w:color w:val="00B0F0"/>
          <w:sz w:val="22"/>
          <w:szCs w:val="22"/>
          <w:lang w:val="sr-Cyrl-RS"/>
        </w:rPr>
      </w:pPr>
    </w:p>
    <w:p w14:paraId="1F575B4E" w14:textId="77777777" w:rsidR="00E06AAE" w:rsidRDefault="00E06AAE">
      <w:pPr>
        <w:pStyle w:val="Standard"/>
        <w:spacing w:before="0"/>
        <w:rPr>
          <w:rFonts w:ascii="Arial" w:hAnsi="Arial" w:cs="Arial"/>
          <w:color w:val="00B0F0"/>
          <w:sz w:val="22"/>
          <w:szCs w:val="22"/>
          <w:lang w:val="sr-Cyrl-RS"/>
        </w:rPr>
      </w:pPr>
    </w:p>
    <w:p w14:paraId="75566F5D" w14:textId="77777777" w:rsidR="00E06AAE" w:rsidRDefault="00E06AAE">
      <w:pPr>
        <w:pStyle w:val="Standard"/>
        <w:spacing w:before="0"/>
        <w:rPr>
          <w:rFonts w:ascii="Arial" w:hAnsi="Arial" w:cs="Arial"/>
          <w:color w:val="00B0F0"/>
          <w:sz w:val="22"/>
          <w:szCs w:val="22"/>
          <w:lang w:val="sr-Cyrl-RS"/>
        </w:rPr>
      </w:pPr>
    </w:p>
    <w:p w14:paraId="0FFB2D30" w14:textId="77777777" w:rsidR="00E06AAE" w:rsidRDefault="00E06AAE">
      <w:pPr>
        <w:pStyle w:val="Standard"/>
        <w:spacing w:before="0"/>
        <w:rPr>
          <w:rFonts w:ascii="Arial" w:hAnsi="Arial" w:cs="Arial"/>
          <w:color w:val="00B0F0"/>
          <w:sz w:val="22"/>
          <w:szCs w:val="22"/>
          <w:lang w:val="sr-Cyrl-RS"/>
        </w:rPr>
      </w:pPr>
    </w:p>
    <w:p w14:paraId="32013B38" w14:textId="77777777" w:rsidR="00E06AAE" w:rsidRDefault="00E06AAE">
      <w:pPr>
        <w:pStyle w:val="Standard"/>
        <w:spacing w:before="0"/>
        <w:rPr>
          <w:rFonts w:ascii="Arial" w:hAnsi="Arial" w:cs="Arial"/>
          <w:color w:val="00B0F0"/>
          <w:sz w:val="22"/>
          <w:szCs w:val="22"/>
          <w:lang w:val="sr-Cyrl-RS"/>
        </w:rPr>
      </w:pPr>
    </w:p>
    <w:p w14:paraId="74499055" w14:textId="77777777" w:rsidR="00E06AAE" w:rsidRDefault="00E06AAE">
      <w:pPr>
        <w:pStyle w:val="Standard"/>
        <w:spacing w:before="0"/>
        <w:rPr>
          <w:rFonts w:ascii="Arial" w:hAnsi="Arial" w:cs="Arial"/>
          <w:color w:val="00B0F0"/>
          <w:sz w:val="22"/>
          <w:szCs w:val="22"/>
          <w:lang w:val="sr-Cyrl-RS"/>
        </w:rPr>
      </w:pPr>
    </w:p>
    <w:p w14:paraId="45330789" w14:textId="136FD67B" w:rsidR="00E06AAE" w:rsidRDefault="00E06AAE">
      <w:pPr>
        <w:pStyle w:val="Standard"/>
        <w:spacing w:before="0"/>
        <w:rPr>
          <w:rFonts w:ascii="Arial" w:hAnsi="Arial" w:cs="Arial"/>
          <w:color w:val="00B0F0"/>
          <w:sz w:val="22"/>
          <w:szCs w:val="22"/>
          <w:lang w:val="sr-Cyrl-RS"/>
        </w:rPr>
      </w:pPr>
    </w:p>
    <w:p w14:paraId="4483DA9D" w14:textId="7B5F3FF5" w:rsidR="0055760E" w:rsidRDefault="0055760E">
      <w:pPr>
        <w:pStyle w:val="Standard"/>
        <w:spacing w:before="0"/>
        <w:rPr>
          <w:rFonts w:ascii="Arial" w:hAnsi="Arial" w:cs="Arial"/>
          <w:color w:val="00B0F0"/>
          <w:sz w:val="22"/>
          <w:szCs w:val="22"/>
          <w:lang w:val="sr-Cyrl-RS"/>
        </w:rPr>
      </w:pPr>
    </w:p>
    <w:p w14:paraId="102590B2" w14:textId="7A35DCE1" w:rsidR="0055760E" w:rsidRDefault="0055760E">
      <w:pPr>
        <w:pStyle w:val="Standard"/>
        <w:spacing w:before="0"/>
        <w:rPr>
          <w:rFonts w:ascii="Arial" w:hAnsi="Arial" w:cs="Arial"/>
          <w:color w:val="00B0F0"/>
          <w:sz w:val="22"/>
          <w:szCs w:val="22"/>
          <w:lang w:val="sr-Cyrl-RS"/>
        </w:rPr>
      </w:pPr>
    </w:p>
    <w:p w14:paraId="7F67AF1A" w14:textId="22584564" w:rsidR="0055760E" w:rsidRDefault="0055760E">
      <w:pPr>
        <w:pStyle w:val="Standard"/>
        <w:spacing w:before="0"/>
        <w:rPr>
          <w:rFonts w:ascii="Arial" w:hAnsi="Arial" w:cs="Arial"/>
          <w:color w:val="00B0F0"/>
          <w:sz w:val="22"/>
          <w:szCs w:val="22"/>
          <w:lang w:val="sr-Cyrl-RS"/>
        </w:rPr>
      </w:pPr>
    </w:p>
    <w:p w14:paraId="2F6AE153" w14:textId="559A267E" w:rsidR="0055760E" w:rsidRDefault="0055760E">
      <w:pPr>
        <w:pStyle w:val="Standard"/>
        <w:spacing w:before="0"/>
        <w:rPr>
          <w:rFonts w:ascii="Arial" w:hAnsi="Arial" w:cs="Arial"/>
          <w:color w:val="00B0F0"/>
          <w:sz w:val="22"/>
          <w:szCs w:val="22"/>
          <w:lang w:val="sr-Cyrl-RS"/>
        </w:rPr>
      </w:pPr>
    </w:p>
    <w:p w14:paraId="15C39F32" w14:textId="04C2CE11" w:rsidR="0055760E" w:rsidRDefault="0055760E">
      <w:pPr>
        <w:pStyle w:val="Standard"/>
        <w:spacing w:before="0"/>
        <w:rPr>
          <w:rFonts w:ascii="Arial" w:hAnsi="Arial" w:cs="Arial"/>
          <w:color w:val="00B0F0"/>
          <w:sz w:val="22"/>
          <w:szCs w:val="22"/>
          <w:lang w:val="sr-Cyrl-RS"/>
        </w:rPr>
      </w:pPr>
    </w:p>
    <w:p w14:paraId="40681D25" w14:textId="5F947436" w:rsidR="0055760E" w:rsidRDefault="0055760E">
      <w:pPr>
        <w:pStyle w:val="Standard"/>
        <w:spacing w:before="0"/>
        <w:rPr>
          <w:rFonts w:ascii="Arial" w:hAnsi="Arial" w:cs="Arial"/>
          <w:color w:val="00B0F0"/>
          <w:sz w:val="22"/>
          <w:szCs w:val="22"/>
          <w:lang w:val="sr-Cyrl-RS"/>
        </w:rPr>
      </w:pPr>
    </w:p>
    <w:p w14:paraId="5D3B2DCE" w14:textId="63DA9860" w:rsidR="0055760E" w:rsidRDefault="0055760E">
      <w:pPr>
        <w:pStyle w:val="Standard"/>
        <w:spacing w:before="0"/>
        <w:rPr>
          <w:rFonts w:ascii="Arial" w:hAnsi="Arial" w:cs="Arial"/>
          <w:color w:val="00B0F0"/>
          <w:sz w:val="22"/>
          <w:szCs w:val="22"/>
          <w:lang w:val="sr-Cyrl-RS"/>
        </w:rPr>
      </w:pPr>
    </w:p>
    <w:p w14:paraId="541492AF" w14:textId="30B3B2D4" w:rsidR="0055760E" w:rsidRDefault="0055760E">
      <w:pPr>
        <w:pStyle w:val="Standard"/>
        <w:spacing w:before="0"/>
        <w:rPr>
          <w:rFonts w:ascii="Arial" w:hAnsi="Arial" w:cs="Arial"/>
          <w:color w:val="00B0F0"/>
          <w:sz w:val="22"/>
          <w:szCs w:val="22"/>
          <w:lang w:val="sr-Cyrl-RS"/>
        </w:rPr>
      </w:pPr>
    </w:p>
    <w:p w14:paraId="78E043D5" w14:textId="04A7EDEC" w:rsidR="0055760E" w:rsidRDefault="0055760E">
      <w:pPr>
        <w:pStyle w:val="Standard"/>
        <w:spacing w:before="0"/>
        <w:rPr>
          <w:rFonts w:ascii="Arial" w:hAnsi="Arial" w:cs="Arial"/>
          <w:color w:val="00B0F0"/>
          <w:sz w:val="22"/>
          <w:szCs w:val="22"/>
          <w:lang w:val="sr-Cyrl-RS"/>
        </w:rPr>
      </w:pPr>
    </w:p>
    <w:p w14:paraId="395F251E" w14:textId="79A4FDCC" w:rsidR="0055760E" w:rsidRDefault="0055760E">
      <w:pPr>
        <w:pStyle w:val="Standard"/>
        <w:spacing w:before="0"/>
        <w:rPr>
          <w:rFonts w:ascii="Arial" w:hAnsi="Arial" w:cs="Arial"/>
          <w:color w:val="00B0F0"/>
          <w:sz w:val="22"/>
          <w:szCs w:val="22"/>
          <w:lang w:val="sr-Cyrl-RS"/>
        </w:rPr>
      </w:pPr>
    </w:p>
    <w:p w14:paraId="49A9686E" w14:textId="78FDB4F0" w:rsidR="0055760E" w:rsidRDefault="0055760E">
      <w:pPr>
        <w:pStyle w:val="Standard"/>
        <w:spacing w:before="0"/>
        <w:rPr>
          <w:rFonts w:ascii="Arial" w:hAnsi="Arial" w:cs="Arial"/>
          <w:color w:val="00B0F0"/>
          <w:sz w:val="22"/>
          <w:szCs w:val="22"/>
          <w:lang w:val="sr-Cyrl-RS"/>
        </w:rPr>
      </w:pPr>
    </w:p>
    <w:p w14:paraId="38135A44" w14:textId="5FE77183" w:rsidR="0055760E" w:rsidRDefault="0055760E">
      <w:pPr>
        <w:pStyle w:val="Standard"/>
        <w:spacing w:before="0"/>
        <w:rPr>
          <w:rFonts w:ascii="Arial" w:hAnsi="Arial" w:cs="Arial"/>
          <w:color w:val="00B0F0"/>
          <w:sz w:val="22"/>
          <w:szCs w:val="22"/>
          <w:lang w:val="sr-Cyrl-RS"/>
        </w:rPr>
      </w:pPr>
    </w:p>
    <w:p w14:paraId="4CFA88CE" w14:textId="78171306" w:rsidR="0055760E" w:rsidRDefault="0055760E">
      <w:pPr>
        <w:pStyle w:val="Standard"/>
        <w:spacing w:before="0"/>
        <w:rPr>
          <w:rFonts w:ascii="Arial" w:hAnsi="Arial" w:cs="Arial"/>
          <w:color w:val="00B0F0"/>
          <w:sz w:val="22"/>
          <w:szCs w:val="22"/>
          <w:lang w:val="sr-Cyrl-RS"/>
        </w:rPr>
      </w:pPr>
    </w:p>
    <w:p w14:paraId="2841D5A0" w14:textId="52603CEA" w:rsidR="0055760E" w:rsidRDefault="0055760E">
      <w:pPr>
        <w:pStyle w:val="Standard"/>
        <w:spacing w:before="0"/>
        <w:rPr>
          <w:rFonts w:ascii="Arial" w:hAnsi="Arial" w:cs="Arial"/>
          <w:color w:val="00B0F0"/>
          <w:sz w:val="22"/>
          <w:szCs w:val="22"/>
          <w:lang w:val="sr-Cyrl-RS"/>
        </w:rPr>
      </w:pPr>
    </w:p>
    <w:p w14:paraId="510DC4A2" w14:textId="77777777" w:rsidR="0055760E" w:rsidRDefault="0055760E">
      <w:pPr>
        <w:pStyle w:val="Standard"/>
        <w:spacing w:before="0"/>
        <w:rPr>
          <w:rFonts w:ascii="Arial" w:hAnsi="Arial" w:cs="Arial"/>
          <w:color w:val="00B0F0"/>
          <w:sz w:val="22"/>
          <w:szCs w:val="22"/>
          <w:lang w:val="sr-Cyrl-RS"/>
        </w:rPr>
      </w:pPr>
    </w:p>
    <w:p w14:paraId="065063D1" w14:textId="33D99C18" w:rsidR="003513BA" w:rsidRDefault="003513BA">
      <w:pPr>
        <w:pStyle w:val="Standard"/>
        <w:spacing w:before="0"/>
        <w:rPr>
          <w:rFonts w:ascii="Arial" w:hAnsi="Arial" w:cs="Arial"/>
          <w:color w:val="00B0F0"/>
          <w:sz w:val="22"/>
          <w:szCs w:val="22"/>
          <w:lang w:val="sr-Cyrl-RS"/>
        </w:rPr>
      </w:pPr>
    </w:p>
    <w:p w14:paraId="3E46199D" w14:textId="77777777" w:rsidR="00CC49DA" w:rsidRPr="00417654" w:rsidRDefault="00CC49DA">
      <w:pPr>
        <w:pStyle w:val="Standard"/>
        <w:spacing w:before="0"/>
        <w:rPr>
          <w:rFonts w:ascii="Arial" w:hAnsi="Arial" w:cs="Arial"/>
          <w:color w:val="00B0F0"/>
          <w:sz w:val="22"/>
          <w:szCs w:val="22"/>
          <w:lang w:val="sr-Cyrl-RS"/>
        </w:rPr>
      </w:pPr>
    </w:p>
    <w:p w14:paraId="4F1047A6" w14:textId="77777777" w:rsidR="006D4B7A" w:rsidRDefault="006D4B7A">
      <w:pPr>
        <w:pStyle w:val="Standard"/>
        <w:spacing w:before="0"/>
        <w:rPr>
          <w:rFonts w:ascii="Arial" w:hAnsi="Arial" w:cs="Arial"/>
          <w:color w:val="00B0F0"/>
          <w:sz w:val="22"/>
          <w:szCs w:val="22"/>
          <w:lang w:val="sr-Cyrl-RS"/>
        </w:rPr>
      </w:pPr>
    </w:p>
    <w:p w14:paraId="1B10A7BC" w14:textId="1CD1CD9A" w:rsidR="00726F5C" w:rsidRPr="00417654" w:rsidRDefault="00DC07AC" w:rsidP="00913BBD">
      <w:pPr>
        <w:pStyle w:val="KDObrazac"/>
        <w:spacing w:before="0"/>
        <w:outlineLvl w:val="9"/>
        <w:rPr>
          <w:rStyle w:val="BookTitle"/>
          <w:rFonts w:ascii="Arial" w:hAnsi="Arial"/>
          <w:b/>
          <w:bCs w:val="0"/>
          <w:smallCaps w:val="0"/>
          <w:spacing w:val="0"/>
          <w:sz w:val="22"/>
          <w:szCs w:val="22"/>
        </w:rPr>
      </w:pPr>
      <w:bookmarkStart w:id="242" w:name="_Toc442559924"/>
      <w:r w:rsidRPr="00417654">
        <w:rPr>
          <w:rFonts w:ascii="Arial" w:hAnsi="Arial"/>
          <w:sz w:val="22"/>
          <w:szCs w:val="22"/>
        </w:rPr>
        <w:lastRenderedPageBreak/>
        <w:t>ОБРАЗАЦ 1.</w:t>
      </w:r>
      <w:bookmarkEnd w:id="242"/>
    </w:p>
    <w:p w14:paraId="1D1E7AE4" w14:textId="77777777" w:rsidR="001B4091" w:rsidRPr="00417654" w:rsidRDefault="00DC07AC">
      <w:pPr>
        <w:pStyle w:val="Standard"/>
        <w:spacing w:before="0"/>
        <w:jc w:val="center"/>
        <w:rPr>
          <w:rStyle w:val="BookTitle"/>
          <w:rFonts w:ascii="Arial" w:hAnsi="Arial" w:cs="Arial"/>
          <w:sz w:val="22"/>
          <w:szCs w:val="22"/>
          <w:lang w:val="sr-Cyrl-RS"/>
        </w:rPr>
      </w:pPr>
      <w:r w:rsidRPr="00417654">
        <w:rPr>
          <w:rStyle w:val="BookTitle"/>
          <w:rFonts w:ascii="Arial" w:hAnsi="Arial" w:cs="Arial"/>
          <w:sz w:val="22"/>
          <w:szCs w:val="22"/>
        </w:rPr>
        <w:t>ОБРАЗАЦ ПОНУДЕ</w:t>
      </w:r>
    </w:p>
    <w:p w14:paraId="355D41C3" w14:textId="77777777" w:rsidR="00972445" w:rsidRPr="00417654" w:rsidRDefault="00972445">
      <w:pPr>
        <w:pStyle w:val="Standard"/>
        <w:spacing w:before="0"/>
        <w:jc w:val="center"/>
        <w:rPr>
          <w:rFonts w:ascii="Arial" w:hAnsi="Arial" w:cs="Arial"/>
          <w:sz w:val="22"/>
          <w:szCs w:val="22"/>
          <w:lang w:val="sr-Cyrl-RS"/>
        </w:rPr>
      </w:pPr>
    </w:p>
    <w:p w14:paraId="76F170A3" w14:textId="0120F86E" w:rsidR="00B44714" w:rsidRPr="00417654" w:rsidRDefault="00DC07AC" w:rsidP="006B0AD2">
      <w:pPr>
        <w:pStyle w:val="Standard"/>
        <w:ind w:left="-270"/>
        <w:rPr>
          <w:rFonts w:ascii="Arial" w:hAnsi="Arial" w:cs="Arial"/>
          <w:color w:val="auto"/>
          <w:sz w:val="22"/>
          <w:szCs w:val="22"/>
          <w:lang w:val="sr-Cyrl-RS"/>
        </w:rPr>
      </w:pPr>
      <w:r w:rsidRPr="00417654">
        <w:rPr>
          <w:rFonts w:ascii="Arial" w:eastAsia="TimesNewRomanPS-BoldMT" w:hAnsi="Arial" w:cs="Arial"/>
          <w:bCs/>
          <w:sz w:val="22"/>
          <w:szCs w:val="22"/>
        </w:rPr>
        <w:t>Понуда бр</w:t>
      </w:r>
      <w:r w:rsidR="00972445" w:rsidRPr="00417654">
        <w:rPr>
          <w:rFonts w:ascii="Arial" w:eastAsia="TimesNewRomanPS-BoldMT" w:hAnsi="Arial" w:cs="Arial"/>
          <w:bCs/>
          <w:sz w:val="22"/>
          <w:szCs w:val="22"/>
          <w:lang w:val="sr-Cyrl-RS"/>
        </w:rPr>
        <w:t xml:space="preserve">ој </w:t>
      </w:r>
      <w:r w:rsidRPr="00417654">
        <w:rPr>
          <w:rFonts w:ascii="Arial" w:eastAsia="TimesNewRomanPS-BoldMT" w:hAnsi="Arial" w:cs="Arial"/>
          <w:bCs/>
          <w:sz w:val="22"/>
          <w:szCs w:val="22"/>
        </w:rPr>
        <w:t>_________ од ______________</w:t>
      </w:r>
      <w:r w:rsidR="00BE15BD" w:rsidRPr="00417654">
        <w:rPr>
          <w:rFonts w:ascii="Arial" w:eastAsia="TimesNewRomanPS-BoldMT" w:hAnsi="Arial" w:cs="Arial"/>
          <w:bCs/>
          <w:sz w:val="22"/>
          <w:szCs w:val="22"/>
          <w:lang w:val="sr-Cyrl-RS"/>
        </w:rPr>
        <w:t>201</w:t>
      </w:r>
      <w:r w:rsidR="00BE15BD" w:rsidRPr="00417654">
        <w:rPr>
          <w:rFonts w:ascii="Arial" w:eastAsia="TimesNewRomanPS-BoldMT" w:hAnsi="Arial" w:cs="Arial"/>
          <w:bCs/>
          <w:sz w:val="22"/>
          <w:szCs w:val="22"/>
        </w:rPr>
        <w:t>8</w:t>
      </w:r>
      <w:r w:rsidR="00BE15BD" w:rsidRPr="00417654">
        <w:rPr>
          <w:rFonts w:ascii="Arial" w:eastAsia="TimesNewRomanPS-BoldMT" w:hAnsi="Arial" w:cs="Arial"/>
          <w:bCs/>
          <w:sz w:val="22"/>
          <w:szCs w:val="22"/>
          <w:lang w:val="sr-Cyrl-RS"/>
        </w:rPr>
        <w:t>.</w:t>
      </w:r>
      <w:r w:rsidR="00A84AA1" w:rsidRPr="00417654">
        <w:rPr>
          <w:rFonts w:ascii="Arial" w:eastAsia="TimesNewRomanPS-BoldMT" w:hAnsi="Arial" w:cs="Arial"/>
          <w:bCs/>
          <w:sz w:val="22"/>
          <w:szCs w:val="22"/>
          <w:lang w:val="sr-Cyrl-RS"/>
        </w:rPr>
        <w:t>године</w:t>
      </w:r>
      <w:r w:rsidRPr="00417654">
        <w:rPr>
          <w:rFonts w:ascii="Arial" w:eastAsia="TimesNewRomanPS-BoldMT" w:hAnsi="Arial" w:cs="Arial"/>
          <w:bCs/>
          <w:sz w:val="22"/>
          <w:szCs w:val="22"/>
        </w:rPr>
        <w:t xml:space="preserve"> за отворени поступак јавне набавке услуг</w:t>
      </w:r>
      <w:r w:rsidR="00726F5C" w:rsidRPr="00417654">
        <w:rPr>
          <w:rFonts w:ascii="Arial" w:eastAsia="TimesNewRomanPS-BoldMT" w:hAnsi="Arial" w:cs="Arial"/>
          <w:bCs/>
          <w:sz w:val="22"/>
          <w:szCs w:val="22"/>
          <w:lang w:val="sr-Cyrl-RS"/>
        </w:rPr>
        <w:t>а</w:t>
      </w:r>
      <w:r w:rsidR="00BE15BD" w:rsidRPr="00417654">
        <w:rPr>
          <w:rFonts w:ascii="Arial" w:eastAsia="TimesNewRomanPS-BoldMT" w:hAnsi="Arial" w:cs="Arial"/>
          <w:bCs/>
          <w:sz w:val="22"/>
          <w:szCs w:val="22"/>
        </w:rPr>
        <w:t xml:space="preserve"> </w:t>
      </w:r>
      <w:r w:rsidR="006B51B7" w:rsidRPr="00417654">
        <w:rPr>
          <w:rFonts w:ascii="Arial" w:hAnsi="Arial" w:cs="Arial"/>
          <w:sz w:val="22"/>
          <w:szCs w:val="22"/>
          <w:lang w:val="sr-Cyrl-RS"/>
        </w:rPr>
        <w:t>„</w:t>
      </w:r>
      <w:r w:rsidR="00251E85" w:rsidRPr="00251E85">
        <w:rPr>
          <w:rFonts w:ascii="Arial" w:hAnsi="Arial" w:cs="Arial"/>
          <w:sz w:val="22"/>
          <w:szCs w:val="22"/>
          <w:lang w:val="sr-Cyrl-RS"/>
        </w:rPr>
        <w:t>Услуга сервисирања телекомуникационих система</w:t>
      </w:r>
      <w:r w:rsidR="006B51B7" w:rsidRPr="00417654">
        <w:rPr>
          <w:rFonts w:ascii="Arial" w:hAnsi="Arial" w:cs="Arial"/>
          <w:sz w:val="22"/>
          <w:szCs w:val="22"/>
          <w:lang w:val="sr-Cyrl-RS"/>
        </w:rPr>
        <w:t>“</w:t>
      </w:r>
      <w:r w:rsidR="00BE15BD" w:rsidRPr="00417654">
        <w:rPr>
          <w:rFonts w:ascii="Arial" w:eastAsia="TimesNewRomanPS-BoldMT" w:hAnsi="Arial" w:cs="Arial"/>
          <w:bCs/>
          <w:sz w:val="22"/>
          <w:szCs w:val="22"/>
        </w:rPr>
        <w:t xml:space="preserve">, </w:t>
      </w:r>
      <w:r w:rsidRPr="00417654">
        <w:rPr>
          <w:rFonts w:ascii="Arial" w:eastAsia="TimesNewRomanPS-BoldMT" w:hAnsi="Arial" w:cs="Arial"/>
          <w:bCs/>
          <w:sz w:val="22"/>
          <w:szCs w:val="22"/>
        </w:rPr>
        <w:t>ЈН бр</w:t>
      </w:r>
      <w:r w:rsidR="008644CF" w:rsidRPr="00417654">
        <w:rPr>
          <w:rFonts w:ascii="Arial" w:eastAsia="TimesNewRomanPS-BoldMT" w:hAnsi="Arial" w:cs="Arial"/>
          <w:bCs/>
          <w:sz w:val="22"/>
          <w:szCs w:val="22"/>
          <w:lang w:val="sr-Cyrl-RS"/>
        </w:rPr>
        <w:t>ој</w:t>
      </w:r>
      <w:r w:rsidR="00B44714" w:rsidRPr="00417654">
        <w:rPr>
          <w:rFonts w:ascii="Arial" w:hAnsi="Arial" w:cs="Arial"/>
          <w:color w:val="auto"/>
          <w:kern w:val="3"/>
          <w:sz w:val="22"/>
          <w:szCs w:val="22"/>
        </w:rPr>
        <w:t xml:space="preserve"> </w:t>
      </w:r>
      <w:r w:rsidR="0077020B">
        <w:rPr>
          <w:rFonts w:ascii="Arial" w:eastAsia="TimesNewRomanPS-BoldMT" w:hAnsi="Arial" w:cs="Arial"/>
          <w:bCs/>
          <w:sz w:val="22"/>
          <w:szCs w:val="22"/>
        </w:rPr>
        <w:t>ЈН/4000/0093/2018, ЈАНА БРОЈ 2504/2018</w:t>
      </w:r>
      <w:r w:rsidR="006B0AD2" w:rsidRPr="00417654">
        <w:rPr>
          <w:rFonts w:ascii="Arial" w:eastAsia="TimesNewRomanPS-BoldMT" w:hAnsi="Arial" w:cs="Arial"/>
          <w:bCs/>
          <w:sz w:val="22"/>
          <w:szCs w:val="22"/>
          <w:lang w:val="sr-Cyrl-RS"/>
        </w:rPr>
        <w:t xml:space="preserve"> </w:t>
      </w:r>
    </w:p>
    <w:p w14:paraId="7F620CF2" w14:textId="77777777" w:rsidR="00212563" w:rsidRPr="00417654" w:rsidRDefault="00212563" w:rsidP="00BC2606">
      <w:pPr>
        <w:pStyle w:val="Standard"/>
        <w:spacing w:before="0"/>
        <w:rPr>
          <w:rFonts w:ascii="Arial" w:eastAsia="TimesNewRomanPS-BoldMT" w:hAnsi="Arial" w:cs="Arial"/>
          <w:bCs/>
          <w:color w:val="00B0F0"/>
          <w:sz w:val="22"/>
          <w:szCs w:val="22"/>
        </w:rPr>
      </w:pPr>
    </w:p>
    <w:p w14:paraId="38FC256E" w14:textId="742F1470" w:rsidR="001B4091" w:rsidRPr="00417654" w:rsidRDefault="00DC07AC" w:rsidP="00121816">
      <w:pPr>
        <w:pStyle w:val="Standard"/>
        <w:numPr>
          <w:ilvl w:val="0"/>
          <w:numId w:val="51"/>
        </w:numPr>
        <w:spacing w:before="0"/>
        <w:jc w:val="left"/>
        <w:rPr>
          <w:rFonts w:ascii="Arial" w:hAnsi="Arial" w:cs="Arial"/>
          <w:b/>
          <w:bCs/>
          <w:iCs/>
          <w:sz w:val="22"/>
          <w:szCs w:val="22"/>
        </w:rPr>
      </w:pPr>
      <w:bookmarkStart w:id="243" w:name="_Hlk494234241"/>
      <w:r w:rsidRPr="00417654">
        <w:rPr>
          <w:rFonts w:ascii="Arial" w:hAnsi="Arial" w:cs="Arial"/>
          <w:b/>
          <w:bCs/>
          <w:iCs/>
          <w:sz w:val="22"/>
          <w:szCs w:val="22"/>
        </w:rPr>
        <w:t>ОПШТИ ПОДАЦИ О ПОНУЂАЧУ</w:t>
      </w:r>
    </w:p>
    <w:bookmarkEnd w:id="243"/>
    <w:p w14:paraId="3E94F95C" w14:textId="77777777" w:rsidR="00726F5C" w:rsidRPr="00417654" w:rsidRDefault="00726F5C" w:rsidP="00726F5C">
      <w:pPr>
        <w:pStyle w:val="Standard"/>
        <w:spacing w:before="0"/>
        <w:ind w:left="360"/>
        <w:rPr>
          <w:rFonts w:ascii="Arial" w:hAnsi="Arial" w:cs="Arial"/>
          <w:sz w:val="22"/>
          <w:szCs w:val="22"/>
        </w:rPr>
      </w:pPr>
    </w:p>
    <w:tbl>
      <w:tblPr>
        <w:tblW w:w="5000" w:type="pct"/>
        <w:tblCellMar>
          <w:left w:w="10" w:type="dxa"/>
          <w:right w:w="10" w:type="dxa"/>
        </w:tblCellMar>
        <w:tblLook w:val="0000" w:firstRow="0" w:lastRow="0" w:firstColumn="0" w:lastColumn="0" w:noHBand="0" w:noVBand="0"/>
      </w:tblPr>
      <w:tblGrid>
        <w:gridCol w:w="5102"/>
        <w:gridCol w:w="5148"/>
      </w:tblGrid>
      <w:tr w:rsidR="001B4091" w:rsidRPr="00417654" w14:paraId="760DE916" w14:textId="77777777" w:rsidTr="008A7586">
        <w:trPr>
          <w:trHeight w:val="897"/>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C34BA4A" w14:textId="35CA9C4F" w:rsidR="001B4091" w:rsidRPr="00417654" w:rsidRDefault="00DC07AC" w:rsidP="00726F5C">
            <w:pPr>
              <w:pStyle w:val="Standard"/>
              <w:spacing w:before="0"/>
              <w:rPr>
                <w:rFonts w:ascii="Arial" w:hAnsi="Arial" w:cs="Arial"/>
                <w:sz w:val="22"/>
                <w:szCs w:val="22"/>
              </w:rPr>
            </w:pPr>
            <w:bookmarkStart w:id="244" w:name="_Hlk494234222"/>
            <w:r w:rsidRPr="00417654">
              <w:rPr>
                <w:rFonts w:ascii="Arial" w:hAnsi="Arial" w:cs="Arial"/>
                <w:iCs/>
                <w:sz w:val="22"/>
                <w:szCs w:val="22"/>
              </w:rPr>
              <w:t xml:space="preserve">Назив </w:t>
            </w:r>
            <w:r w:rsidR="00726F5C" w:rsidRPr="00417654">
              <w:rPr>
                <w:rFonts w:ascii="Arial" w:hAnsi="Arial" w:cs="Arial"/>
                <w:iCs/>
                <w:sz w:val="22"/>
                <w:szCs w:val="22"/>
                <w:lang w:val="sr-Cyrl-RS"/>
              </w:rPr>
              <w:t>П</w:t>
            </w:r>
            <w:r w:rsidRPr="00417654">
              <w:rPr>
                <w:rFonts w:ascii="Arial" w:hAnsi="Arial" w:cs="Arial"/>
                <w:iCs/>
                <w:sz w:val="22"/>
                <w:szCs w:val="22"/>
              </w:rPr>
              <w:t>онуђача:</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DDB6DBE" w14:textId="77777777" w:rsidR="001B4091" w:rsidRPr="00417654" w:rsidRDefault="001B4091">
            <w:pPr>
              <w:pStyle w:val="Standard"/>
              <w:spacing w:before="0"/>
              <w:rPr>
                <w:rFonts w:ascii="Arial" w:hAnsi="Arial" w:cs="Arial"/>
                <w:b/>
                <w:bCs/>
                <w:iCs/>
                <w:sz w:val="22"/>
                <w:szCs w:val="22"/>
              </w:rPr>
            </w:pPr>
          </w:p>
        </w:tc>
      </w:tr>
      <w:tr w:rsidR="001B4091" w:rsidRPr="00417654" w14:paraId="36BF125D" w14:textId="77777777" w:rsidTr="008A7586">
        <w:trPr>
          <w:trHeight w:val="897"/>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EB3F3BF" w14:textId="50E6AE06" w:rsidR="001B4091" w:rsidRPr="00417654" w:rsidRDefault="00DC07AC">
            <w:pPr>
              <w:pStyle w:val="Standard"/>
              <w:spacing w:before="0"/>
              <w:rPr>
                <w:rFonts w:ascii="Arial" w:hAnsi="Arial" w:cs="Arial"/>
                <w:sz w:val="22"/>
                <w:szCs w:val="22"/>
              </w:rPr>
            </w:pPr>
            <w:r w:rsidRPr="00417654">
              <w:rPr>
                <w:rFonts w:ascii="Arial" w:hAnsi="Arial" w:cs="Arial"/>
                <w:iCs/>
                <w:sz w:val="22"/>
                <w:szCs w:val="22"/>
              </w:rPr>
              <w:t xml:space="preserve">Врста правног лица: </w:t>
            </w:r>
            <w:r w:rsidRPr="00417654">
              <w:rPr>
                <w:rFonts w:ascii="Arial" w:hAnsi="Arial" w:cs="Arial"/>
                <w:iCs/>
                <w:color w:val="auto"/>
                <w:sz w:val="22"/>
                <w:szCs w:val="22"/>
              </w:rPr>
              <w:t>(ми</w:t>
            </w:r>
            <w:r w:rsidR="00684418" w:rsidRPr="00417654">
              <w:rPr>
                <w:rFonts w:ascii="Arial" w:hAnsi="Arial" w:cs="Arial"/>
                <w:iCs/>
                <w:color w:val="auto"/>
                <w:sz w:val="22"/>
                <w:szCs w:val="22"/>
              </w:rPr>
              <w:t>кро, мало, средње, велико</w:t>
            </w:r>
            <w:r w:rsidR="00FE5C72" w:rsidRPr="00417654">
              <w:rPr>
                <w:rFonts w:ascii="Arial" w:hAnsi="Arial" w:cs="Arial"/>
                <w:iCs/>
                <w:color w:val="auto"/>
                <w:sz w:val="22"/>
                <w:szCs w:val="22"/>
              </w:rPr>
              <w:t xml:space="preserve">) </w:t>
            </w:r>
            <w:r w:rsidR="00FE5C72" w:rsidRPr="00417654">
              <w:rPr>
                <w:rFonts w:ascii="Arial" w:hAnsi="Arial" w:cs="Arial"/>
                <w:iCs/>
                <w:color w:val="auto"/>
                <w:sz w:val="22"/>
                <w:szCs w:val="22"/>
                <w:lang w:val="sr-Cyrl-RS"/>
              </w:rPr>
              <w:t>или</w:t>
            </w:r>
            <w:r w:rsidR="00FE5C72" w:rsidRPr="00417654">
              <w:rPr>
                <w:rFonts w:ascii="Arial" w:hAnsi="Arial" w:cs="Arial"/>
                <w:iCs/>
                <w:color w:val="auto"/>
                <w:sz w:val="22"/>
                <w:szCs w:val="22"/>
              </w:rPr>
              <w:t xml:space="preserve"> физичко лице</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DD9C749" w14:textId="77777777" w:rsidR="001B4091" w:rsidRPr="00417654" w:rsidRDefault="001B4091">
            <w:pPr>
              <w:pStyle w:val="Standard"/>
              <w:spacing w:before="0"/>
              <w:rPr>
                <w:rFonts w:ascii="Arial" w:hAnsi="Arial" w:cs="Arial"/>
                <w:b/>
                <w:bCs/>
                <w:iCs/>
                <w:sz w:val="22"/>
                <w:szCs w:val="22"/>
              </w:rPr>
            </w:pPr>
          </w:p>
        </w:tc>
      </w:tr>
      <w:tr w:rsidR="001B4091" w:rsidRPr="00417654" w14:paraId="244B1C0D" w14:textId="77777777" w:rsidTr="008A7586">
        <w:trPr>
          <w:trHeight w:val="988"/>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B304144" w14:textId="514099E7" w:rsidR="001B4091" w:rsidRPr="00417654" w:rsidRDefault="00DC07AC" w:rsidP="00726F5C">
            <w:pPr>
              <w:pStyle w:val="Standard"/>
              <w:spacing w:before="0"/>
              <w:rPr>
                <w:rFonts w:ascii="Arial" w:hAnsi="Arial" w:cs="Arial"/>
                <w:sz w:val="22"/>
                <w:szCs w:val="22"/>
              </w:rPr>
            </w:pPr>
            <w:r w:rsidRPr="00417654">
              <w:rPr>
                <w:rFonts w:ascii="Arial" w:hAnsi="Arial" w:cs="Arial"/>
                <w:iCs/>
                <w:sz w:val="22"/>
                <w:szCs w:val="22"/>
              </w:rPr>
              <w:t xml:space="preserve">Адреса </w:t>
            </w:r>
            <w:r w:rsidR="00726F5C" w:rsidRPr="00417654">
              <w:rPr>
                <w:rFonts w:ascii="Arial" w:hAnsi="Arial" w:cs="Arial"/>
                <w:iCs/>
                <w:sz w:val="22"/>
                <w:szCs w:val="22"/>
                <w:lang w:val="sr-Cyrl-RS"/>
              </w:rPr>
              <w:t>П</w:t>
            </w:r>
            <w:r w:rsidRPr="00417654">
              <w:rPr>
                <w:rFonts w:ascii="Arial" w:hAnsi="Arial" w:cs="Arial"/>
                <w:iCs/>
                <w:sz w:val="22"/>
                <w:szCs w:val="22"/>
              </w:rPr>
              <w:t>онуђача:</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77FFE4A" w14:textId="77777777" w:rsidR="001B4091" w:rsidRPr="00417654" w:rsidRDefault="001B4091">
            <w:pPr>
              <w:pStyle w:val="Standard"/>
              <w:spacing w:before="0"/>
              <w:rPr>
                <w:rFonts w:ascii="Arial" w:hAnsi="Arial" w:cs="Arial"/>
                <w:b/>
                <w:bCs/>
                <w:iCs/>
                <w:sz w:val="22"/>
                <w:szCs w:val="22"/>
              </w:rPr>
            </w:pPr>
          </w:p>
        </w:tc>
      </w:tr>
      <w:tr w:rsidR="001B4091" w:rsidRPr="00417654" w14:paraId="7EC14D1A" w14:textId="77777777" w:rsidTr="008A7586">
        <w:trPr>
          <w:trHeight w:val="573"/>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07FD6EB" w14:textId="2901B432" w:rsidR="001B4091" w:rsidRPr="00417654" w:rsidRDefault="00DC07AC" w:rsidP="00726F5C">
            <w:pPr>
              <w:pStyle w:val="Standard"/>
              <w:spacing w:before="0"/>
              <w:rPr>
                <w:rFonts w:ascii="Arial" w:hAnsi="Arial" w:cs="Arial"/>
                <w:sz w:val="22"/>
                <w:szCs w:val="22"/>
              </w:rPr>
            </w:pPr>
            <w:r w:rsidRPr="00417654">
              <w:rPr>
                <w:rFonts w:ascii="Arial" w:hAnsi="Arial" w:cs="Arial"/>
                <w:iCs/>
                <w:sz w:val="22"/>
                <w:szCs w:val="22"/>
              </w:rPr>
              <w:t xml:space="preserve">Матични број </w:t>
            </w:r>
            <w:r w:rsidR="00726F5C" w:rsidRPr="00417654">
              <w:rPr>
                <w:rFonts w:ascii="Arial" w:hAnsi="Arial" w:cs="Arial"/>
                <w:iCs/>
                <w:sz w:val="22"/>
                <w:szCs w:val="22"/>
                <w:lang w:val="sr-Cyrl-RS"/>
              </w:rPr>
              <w:t>П</w:t>
            </w:r>
            <w:r w:rsidRPr="00417654">
              <w:rPr>
                <w:rFonts w:ascii="Arial" w:hAnsi="Arial" w:cs="Arial"/>
                <w:iCs/>
                <w:sz w:val="22"/>
                <w:szCs w:val="22"/>
              </w:rPr>
              <w:t>онуђача:</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364D80D" w14:textId="77777777" w:rsidR="001B4091" w:rsidRPr="00417654" w:rsidRDefault="001B4091">
            <w:pPr>
              <w:pStyle w:val="Standard"/>
              <w:spacing w:before="0"/>
              <w:rPr>
                <w:rFonts w:ascii="Arial" w:hAnsi="Arial" w:cs="Arial"/>
                <w:b/>
                <w:bCs/>
                <w:iCs/>
                <w:sz w:val="22"/>
                <w:szCs w:val="22"/>
              </w:rPr>
            </w:pPr>
          </w:p>
        </w:tc>
      </w:tr>
      <w:tr w:rsidR="008A7586" w:rsidRPr="00417654" w14:paraId="415F063E" w14:textId="77777777" w:rsidTr="008A7586">
        <w:trPr>
          <w:trHeight w:val="573"/>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BFE6370" w14:textId="4D2D4DF4" w:rsidR="008A7586" w:rsidRPr="00417654" w:rsidRDefault="008A7586" w:rsidP="00726F5C">
            <w:pPr>
              <w:pStyle w:val="Standard"/>
              <w:spacing w:before="0"/>
              <w:rPr>
                <w:rFonts w:ascii="Arial" w:hAnsi="Arial" w:cs="Arial"/>
                <w:iCs/>
                <w:sz w:val="22"/>
                <w:szCs w:val="22"/>
              </w:rPr>
            </w:pPr>
            <w:r w:rsidRPr="00417654">
              <w:rPr>
                <w:rFonts w:ascii="Arial" w:hAnsi="Arial" w:cs="Arial"/>
                <w:iCs/>
                <w:sz w:val="22"/>
                <w:szCs w:val="22"/>
              </w:rPr>
              <w:t>Шифра делатности:</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93996E7" w14:textId="77777777" w:rsidR="008A7586" w:rsidRPr="00417654" w:rsidRDefault="008A7586">
            <w:pPr>
              <w:pStyle w:val="Standard"/>
              <w:spacing w:before="0"/>
              <w:rPr>
                <w:rFonts w:ascii="Arial" w:hAnsi="Arial" w:cs="Arial"/>
                <w:b/>
                <w:bCs/>
                <w:iCs/>
                <w:sz w:val="22"/>
                <w:szCs w:val="22"/>
              </w:rPr>
            </w:pPr>
          </w:p>
        </w:tc>
      </w:tr>
      <w:tr w:rsidR="001B4091" w:rsidRPr="00417654" w14:paraId="76791349" w14:textId="77777777" w:rsidTr="008A7586">
        <w:trPr>
          <w:trHeight w:val="737"/>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8B7CB51" w14:textId="34A77BF6" w:rsidR="001B4091" w:rsidRPr="00417654" w:rsidRDefault="00DC07AC" w:rsidP="00726F5C">
            <w:pPr>
              <w:pStyle w:val="Standard"/>
              <w:spacing w:before="0"/>
              <w:rPr>
                <w:rFonts w:ascii="Arial" w:hAnsi="Arial" w:cs="Arial"/>
                <w:sz w:val="22"/>
                <w:szCs w:val="22"/>
              </w:rPr>
            </w:pPr>
            <w:r w:rsidRPr="00417654">
              <w:rPr>
                <w:rFonts w:ascii="Arial" w:hAnsi="Arial" w:cs="Arial"/>
                <w:iCs/>
                <w:sz w:val="22"/>
                <w:szCs w:val="22"/>
                <w:lang w:val="ru-RU"/>
              </w:rPr>
              <w:t xml:space="preserve">Порески идентификациони број </w:t>
            </w:r>
            <w:r w:rsidR="00726F5C" w:rsidRPr="00417654">
              <w:rPr>
                <w:rFonts w:ascii="Arial" w:hAnsi="Arial" w:cs="Arial"/>
                <w:iCs/>
                <w:sz w:val="22"/>
                <w:szCs w:val="22"/>
                <w:lang w:val="ru-RU"/>
              </w:rPr>
              <w:t>П</w:t>
            </w:r>
            <w:r w:rsidRPr="00417654">
              <w:rPr>
                <w:rFonts w:ascii="Arial" w:hAnsi="Arial" w:cs="Arial"/>
                <w:iCs/>
                <w:sz w:val="22"/>
                <w:szCs w:val="22"/>
                <w:lang w:val="ru-RU"/>
              </w:rPr>
              <w:t>онуђача (ПИБ):</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DFFB96C" w14:textId="77777777" w:rsidR="001B4091" w:rsidRPr="00417654" w:rsidRDefault="001B4091">
            <w:pPr>
              <w:pStyle w:val="Standard"/>
              <w:spacing w:before="0"/>
              <w:rPr>
                <w:rFonts w:ascii="Arial" w:hAnsi="Arial" w:cs="Arial"/>
                <w:b/>
                <w:bCs/>
                <w:iCs/>
                <w:sz w:val="22"/>
                <w:szCs w:val="22"/>
                <w:lang w:val="ru-RU"/>
              </w:rPr>
            </w:pPr>
          </w:p>
        </w:tc>
      </w:tr>
      <w:tr w:rsidR="001B4091" w:rsidRPr="00417654" w14:paraId="2350C747" w14:textId="77777777" w:rsidTr="008A7586">
        <w:trPr>
          <w:trHeight w:val="515"/>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5F9214D" w14:textId="77777777" w:rsidR="001B4091" w:rsidRPr="00417654" w:rsidRDefault="00DC07AC">
            <w:pPr>
              <w:pStyle w:val="Standard"/>
              <w:spacing w:before="0"/>
              <w:rPr>
                <w:rFonts w:ascii="Arial" w:hAnsi="Arial" w:cs="Arial"/>
                <w:sz w:val="22"/>
                <w:szCs w:val="22"/>
              </w:rPr>
            </w:pPr>
            <w:r w:rsidRPr="00417654">
              <w:rPr>
                <w:rFonts w:ascii="Arial" w:hAnsi="Arial" w:cs="Arial"/>
                <w:iCs/>
                <w:sz w:val="22"/>
                <w:szCs w:val="22"/>
              </w:rPr>
              <w:t>Име особе за контакт:</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204F7539" w14:textId="77777777" w:rsidR="001B4091" w:rsidRPr="00417654" w:rsidRDefault="001B4091">
            <w:pPr>
              <w:pStyle w:val="Standard"/>
              <w:spacing w:before="0"/>
              <w:rPr>
                <w:rFonts w:ascii="Arial" w:hAnsi="Arial" w:cs="Arial"/>
                <w:b/>
                <w:bCs/>
                <w:iCs/>
                <w:sz w:val="22"/>
                <w:szCs w:val="22"/>
              </w:rPr>
            </w:pPr>
          </w:p>
        </w:tc>
      </w:tr>
      <w:tr w:rsidR="001B4091" w:rsidRPr="00417654" w14:paraId="236A08CB" w14:textId="77777777" w:rsidTr="008A7586">
        <w:trPr>
          <w:trHeight w:val="368"/>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22607F8" w14:textId="39C10CE9" w:rsidR="001B4091" w:rsidRPr="00417654" w:rsidRDefault="00DC07AC" w:rsidP="00B323E0">
            <w:pPr>
              <w:pStyle w:val="Standard"/>
              <w:spacing w:before="0"/>
              <w:rPr>
                <w:rFonts w:ascii="Arial" w:hAnsi="Arial" w:cs="Arial"/>
                <w:b/>
                <w:bCs/>
                <w:iCs/>
                <w:sz w:val="22"/>
                <w:szCs w:val="22"/>
                <w:lang w:val="ru-RU"/>
              </w:rPr>
            </w:pPr>
            <w:r w:rsidRPr="00417654">
              <w:rPr>
                <w:rFonts w:ascii="Arial" w:hAnsi="Arial" w:cs="Arial"/>
                <w:iCs/>
                <w:sz w:val="22"/>
                <w:szCs w:val="22"/>
                <w:lang w:val="ru-RU"/>
              </w:rPr>
              <w:t xml:space="preserve">Електронска адреса </w:t>
            </w:r>
            <w:r w:rsidR="00726F5C" w:rsidRPr="00417654">
              <w:rPr>
                <w:rFonts w:ascii="Arial" w:hAnsi="Arial" w:cs="Arial"/>
                <w:iCs/>
                <w:sz w:val="22"/>
                <w:szCs w:val="22"/>
                <w:lang w:val="ru-RU"/>
              </w:rPr>
              <w:t>П</w:t>
            </w:r>
            <w:r w:rsidRPr="00417654">
              <w:rPr>
                <w:rFonts w:ascii="Arial" w:hAnsi="Arial" w:cs="Arial"/>
                <w:iCs/>
                <w:sz w:val="22"/>
                <w:szCs w:val="22"/>
                <w:lang w:val="ru-RU"/>
              </w:rPr>
              <w:t>онуђача (</w:t>
            </w:r>
            <w:r w:rsidRPr="00417654">
              <w:rPr>
                <w:rFonts w:ascii="Arial" w:hAnsi="Arial" w:cs="Arial"/>
                <w:iCs/>
                <w:sz w:val="22"/>
                <w:szCs w:val="22"/>
              </w:rPr>
              <w:t>e</w:t>
            </w:r>
            <w:r w:rsidRPr="00417654">
              <w:rPr>
                <w:rFonts w:ascii="Arial" w:hAnsi="Arial" w:cs="Arial"/>
                <w:iCs/>
                <w:sz w:val="22"/>
                <w:szCs w:val="22"/>
                <w:lang w:val="ru-RU"/>
              </w:rPr>
              <w:t>-</w:t>
            </w:r>
            <w:r w:rsidRPr="00417654">
              <w:rPr>
                <w:rFonts w:ascii="Arial" w:hAnsi="Arial" w:cs="Arial"/>
                <w:iCs/>
                <w:sz w:val="22"/>
                <w:szCs w:val="22"/>
              </w:rPr>
              <w:t>mail</w:t>
            </w:r>
            <w:r w:rsidRPr="00417654">
              <w:rPr>
                <w:rFonts w:ascii="Arial" w:hAnsi="Arial" w:cs="Arial"/>
                <w:iCs/>
                <w:sz w:val="22"/>
                <w:szCs w:val="22"/>
                <w:lang w:val="ru-RU"/>
              </w:rPr>
              <w:t>):</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80C857E" w14:textId="77777777" w:rsidR="001B4091" w:rsidRPr="00417654" w:rsidRDefault="001B4091">
            <w:pPr>
              <w:pStyle w:val="Standard"/>
              <w:spacing w:before="0"/>
              <w:rPr>
                <w:rFonts w:ascii="Arial" w:hAnsi="Arial" w:cs="Arial"/>
                <w:b/>
                <w:bCs/>
                <w:iCs/>
                <w:sz w:val="22"/>
                <w:szCs w:val="22"/>
                <w:lang w:val="ru-RU"/>
              </w:rPr>
            </w:pPr>
          </w:p>
        </w:tc>
      </w:tr>
      <w:tr w:rsidR="001B4091" w:rsidRPr="00417654" w14:paraId="7D10DE20" w14:textId="77777777" w:rsidTr="008A7586">
        <w:trPr>
          <w:trHeight w:val="552"/>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5E01B4E" w14:textId="77777777" w:rsidR="001B4091" w:rsidRPr="00417654" w:rsidRDefault="00DC07AC">
            <w:pPr>
              <w:pStyle w:val="Standard"/>
              <w:spacing w:before="0"/>
              <w:rPr>
                <w:rFonts w:ascii="Arial" w:hAnsi="Arial" w:cs="Arial"/>
                <w:sz w:val="22"/>
                <w:szCs w:val="22"/>
              </w:rPr>
            </w:pPr>
            <w:r w:rsidRPr="00417654">
              <w:rPr>
                <w:rFonts w:ascii="Arial" w:hAnsi="Arial" w:cs="Arial"/>
                <w:iCs/>
                <w:sz w:val="22"/>
                <w:szCs w:val="22"/>
              </w:rPr>
              <w:t>Телефон:</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A4D2852" w14:textId="77777777" w:rsidR="001B4091" w:rsidRPr="00417654" w:rsidRDefault="001B4091">
            <w:pPr>
              <w:pStyle w:val="Standard"/>
              <w:spacing w:before="0"/>
              <w:rPr>
                <w:rFonts w:ascii="Arial" w:hAnsi="Arial" w:cs="Arial"/>
                <w:b/>
                <w:bCs/>
                <w:iCs/>
                <w:sz w:val="22"/>
                <w:szCs w:val="22"/>
              </w:rPr>
            </w:pPr>
          </w:p>
        </w:tc>
      </w:tr>
      <w:tr w:rsidR="001B4091" w:rsidRPr="00417654" w14:paraId="31A7F4F0" w14:textId="77777777" w:rsidTr="008A7586">
        <w:trPr>
          <w:trHeight w:val="589"/>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B267A13" w14:textId="77777777" w:rsidR="001B4091" w:rsidRPr="00417654" w:rsidRDefault="00DC07AC">
            <w:pPr>
              <w:pStyle w:val="Standard"/>
              <w:spacing w:before="0"/>
              <w:rPr>
                <w:rFonts w:ascii="Arial" w:hAnsi="Arial" w:cs="Arial"/>
                <w:sz w:val="22"/>
                <w:szCs w:val="22"/>
              </w:rPr>
            </w:pPr>
            <w:r w:rsidRPr="00417654">
              <w:rPr>
                <w:rFonts w:ascii="Arial" w:hAnsi="Arial" w:cs="Arial"/>
                <w:iCs/>
                <w:sz w:val="22"/>
                <w:szCs w:val="22"/>
              </w:rPr>
              <w:t>Телефакс:</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C7DD02B" w14:textId="77777777" w:rsidR="001B4091" w:rsidRPr="00417654" w:rsidRDefault="001B4091">
            <w:pPr>
              <w:pStyle w:val="Standard"/>
              <w:spacing w:before="0"/>
              <w:rPr>
                <w:rFonts w:ascii="Arial" w:hAnsi="Arial" w:cs="Arial"/>
                <w:b/>
                <w:bCs/>
                <w:iCs/>
                <w:sz w:val="22"/>
                <w:szCs w:val="22"/>
              </w:rPr>
            </w:pPr>
          </w:p>
        </w:tc>
      </w:tr>
      <w:tr w:rsidR="001B4091" w:rsidRPr="00417654" w14:paraId="69927CCE" w14:textId="77777777" w:rsidTr="008A7586">
        <w:trPr>
          <w:trHeight w:val="574"/>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36C63A5" w14:textId="0704643E" w:rsidR="001B4091" w:rsidRPr="00417654" w:rsidRDefault="00DC07AC" w:rsidP="00726F5C">
            <w:pPr>
              <w:pStyle w:val="Standard"/>
              <w:spacing w:before="0"/>
              <w:rPr>
                <w:rFonts w:ascii="Arial" w:hAnsi="Arial" w:cs="Arial"/>
                <w:sz w:val="22"/>
                <w:szCs w:val="22"/>
              </w:rPr>
            </w:pPr>
            <w:r w:rsidRPr="00417654">
              <w:rPr>
                <w:rFonts w:ascii="Arial" w:hAnsi="Arial" w:cs="Arial"/>
                <w:iCs/>
                <w:sz w:val="22"/>
                <w:szCs w:val="22"/>
                <w:lang w:val="ru-RU"/>
              </w:rPr>
              <w:t xml:space="preserve">Број рачуна </w:t>
            </w:r>
            <w:r w:rsidR="00726F5C" w:rsidRPr="00417654">
              <w:rPr>
                <w:rFonts w:ascii="Arial" w:hAnsi="Arial" w:cs="Arial"/>
                <w:iCs/>
                <w:sz w:val="22"/>
                <w:szCs w:val="22"/>
                <w:lang w:val="ru-RU"/>
              </w:rPr>
              <w:t>П</w:t>
            </w:r>
            <w:r w:rsidRPr="00417654">
              <w:rPr>
                <w:rFonts w:ascii="Arial" w:hAnsi="Arial" w:cs="Arial"/>
                <w:iCs/>
                <w:sz w:val="22"/>
                <w:szCs w:val="22"/>
                <w:lang w:val="ru-RU"/>
              </w:rPr>
              <w:t>онуђача и назив банке:</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E554DB2" w14:textId="77777777" w:rsidR="001B4091" w:rsidRPr="00417654" w:rsidRDefault="001B4091">
            <w:pPr>
              <w:pStyle w:val="Standard"/>
              <w:spacing w:before="0"/>
              <w:rPr>
                <w:rFonts w:ascii="Arial" w:hAnsi="Arial" w:cs="Arial"/>
                <w:b/>
                <w:bCs/>
                <w:iCs/>
                <w:sz w:val="22"/>
                <w:szCs w:val="22"/>
                <w:lang w:val="ru-RU"/>
              </w:rPr>
            </w:pPr>
          </w:p>
        </w:tc>
      </w:tr>
      <w:tr w:rsidR="001B4091" w:rsidRPr="00417654" w14:paraId="1C3D04BC" w14:textId="77777777" w:rsidTr="008A7586">
        <w:trPr>
          <w:trHeight w:val="613"/>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3CACE31" w14:textId="12E1F1B8" w:rsidR="001B4091" w:rsidRPr="00417654" w:rsidRDefault="00DC07AC" w:rsidP="00726F5C">
            <w:pPr>
              <w:pStyle w:val="Standard"/>
              <w:spacing w:before="0"/>
              <w:rPr>
                <w:rFonts w:ascii="Arial" w:hAnsi="Arial" w:cs="Arial"/>
                <w:sz w:val="22"/>
                <w:szCs w:val="22"/>
              </w:rPr>
            </w:pPr>
            <w:r w:rsidRPr="00417654">
              <w:rPr>
                <w:rFonts w:ascii="Arial" w:hAnsi="Arial" w:cs="Arial"/>
                <w:iCs/>
                <w:sz w:val="22"/>
                <w:szCs w:val="22"/>
                <w:lang w:val="ru-RU"/>
              </w:rPr>
              <w:t xml:space="preserve">Лице овлашћено за потписивање </w:t>
            </w:r>
            <w:r w:rsidR="00726F5C" w:rsidRPr="00417654">
              <w:rPr>
                <w:rFonts w:ascii="Arial" w:hAnsi="Arial" w:cs="Arial"/>
                <w:iCs/>
                <w:sz w:val="22"/>
                <w:szCs w:val="22"/>
                <w:lang w:val="ru-RU"/>
              </w:rPr>
              <w:t>У</w:t>
            </w:r>
            <w:r w:rsidRPr="00417654">
              <w:rPr>
                <w:rFonts w:ascii="Arial" w:hAnsi="Arial" w:cs="Arial"/>
                <w:iCs/>
                <w:sz w:val="22"/>
                <w:szCs w:val="22"/>
                <w:lang w:val="ru-RU"/>
              </w:rPr>
              <w:t>говора</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63E39D3" w14:textId="77777777" w:rsidR="001B4091" w:rsidRPr="00417654" w:rsidRDefault="001B4091">
            <w:pPr>
              <w:pStyle w:val="Standard"/>
              <w:spacing w:before="0"/>
              <w:rPr>
                <w:rFonts w:ascii="Arial" w:hAnsi="Arial" w:cs="Arial"/>
                <w:b/>
                <w:bCs/>
                <w:iCs/>
                <w:sz w:val="22"/>
                <w:szCs w:val="22"/>
                <w:lang w:val="ru-RU"/>
              </w:rPr>
            </w:pPr>
          </w:p>
        </w:tc>
      </w:tr>
      <w:bookmarkEnd w:id="244"/>
    </w:tbl>
    <w:p w14:paraId="6BEB52CC" w14:textId="77777777" w:rsidR="001B4091" w:rsidRPr="00417654" w:rsidRDefault="001B4091">
      <w:pPr>
        <w:pStyle w:val="Standard"/>
        <w:spacing w:before="0"/>
        <w:rPr>
          <w:rFonts w:ascii="Arial" w:hAnsi="Arial" w:cs="Arial"/>
          <w:sz w:val="22"/>
          <w:szCs w:val="22"/>
        </w:rPr>
      </w:pPr>
    </w:p>
    <w:p w14:paraId="139920D6" w14:textId="2E9DDDEA" w:rsidR="001B4091" w:rsidRPr="00417654" w:rsidRDefault="00DC07AC">
      <w:pPr>
        <w:pStyle w:val="Standard"/>
        <w:spacing w:before="0"/>
        <w:rPr>
          <w:rFonts w:ascii="Arial" w:eastAsia="TimesNewRomanPSMT" w:hAnsi="Arial" w:cs="Arial"/>
          <w:b/>
          <w:bCs/>
          <w:iCs/>
          <w:sz w:val="22"/>
          <w:szCs w:val="22"/>
        </w:rPr>
      </w:pPr>
      <w:r w:rsidRPr="00417654">
        <w:rPr>
          <w:rFonts w:ascii="Arial" w:eastAsia="TimesNewRomanPSMT" w:hAnsi="Arial" w:cs="Arial"/>
          <w:b/>
          <w:bCs/>
          <w:iCs/>
          <w:sz w:val="22"/>
          <w:szCs w:val="22"/>
        </w:rPr>
        <w:t>2) ПОНУДУ ПОДНОСИ:</w:t>
      </w:r>
    </w:p>
    <w:p w14:paraId="0102C876" w14:textId="77777777" w:rsidR="00726F5C" w:rsidRPr="00417654" w:rsidRDefault="00726F5C">
      <w:pPr>
        <w:pStyle w:val="Standard"/>
        <w:spacing w:before="0"/>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250"/>
      </w:tblGrid>
      <w:tr w:rsidR="00CB30A3" w:rsidRPr="00417654" w14:paraId="38B28270" w14:textId="77777777" w:rsidTr="00B323E0">
        <w:trPr>
          <w:trHeight w:val="474"/>
          <w:jc w:val="center"/>
        </w:trPr>
        <w:tc>
          <w:tcPr>
            <w:tcW w:w="5000" w:type="pct"/>
            <w:shd w:val="clear" w:color="auto" w:fill="FFFFFF"/>
            <w:tcMar>
              <w:top w:w="0" w:type="dxa"/>
              <w:left w:w="108" w:type="dxa"/>
              <w:bottom w:w="0" w:type="dxa"/>
              <w:right w:w="108" w:type="dxa"/>
            </w:tcMar>
            <w:vAlign w:val="center"/>
          </w:tcPr>
          <w:p w14:paraId="2A4BCADE" w14:textId="1E6EE4FC" w:rsidR="00CB30A3" w:rsidRPr="00417654" w:rsidRDefault="00CB30A3" w:rsidP="00BF4065">
            <w:pPr>
              <w:suppressAutoHyphens w:val="0"/>
              <w:autoSpaceDE w:val="0"/>
              <w:jc w:val="center"/>
              <w:textAlignment w:val="auto"/>
              <w:rPr>
                <w:rFonts w:cs="Arial"/>
                <w:color w:val="000000"/>
                <w:kern w:val="0"/>
                <w:sz w:val="22"/>
                <w:szCs w:val="22"/>
                <w:lang w:val="sr-Cyrl-RS"/>
              </w:rPr>
            </w:pPr>
            <w:bookmarkStart w:id="245" w:name="_Hlk494234268"/>
            <w:r w:rsidRPr="00417654">
              <w:rPr>
                <w:rFonts w:eastAsia="TimesNewRomanPSMT" w:cs="Arial"/>
                <w:b/>
                <w:bCs/>
                <w:color w:val="000000"/>
                <w:kern w:val="0"/>
                <w:sz w:val="22"/>
                <w:szCs w:val="22"/>
              </w:rPr>
              <w:t>А) САМОСТАЛНО</w:t>
            </w:r>
            <w:r w:rsidRPr="00417654">
              <w:rPr>
                <w:rFonts w:eastAsia="TimesNewRomanPSMT" w:cs="Arial"/>
                <w:b/>
                <w:bCs/>
                <w:color w:val="000000"/>
                <w:kern w:val="0"/>
                <w:sz w:val="22"/>
                <w:szCs w:val="22"/>
                <w:lang w:val="sr-Cyrl-RS"/>
              </w:rPr>
              <w:t xml:space="preserve"> </w:t>
            </w:r>
          </w:p>
        </w:tc>
      </w:tr>
      <w:tr w:rsidR="00CB30A3" w:rsidRPr="00417654" w14:paraId="7ED28B4F" w14:textId="77777777" w:rsidTr="00B323E0">
        <w:trPr>
          <w:trHeight w:val="462"/>
          <w:jc w:val="center"/>
        </w:trPr>
        <w:tc>
          <w:tcPr>
            <w:tcW w:w="5000" w:type="pct"/>
            <w:shd w:val="clear" w:color="auto" w:fill="FFFFFF"/>
            <w:tcMar>
              <w:top w:w="0" w:type="dxa"/>
              <w:left w:w="108" w:type="dxa"/>
              <w:bottom w:w="0" w:type="dxa"/>
              <w:right w:w="108" w:type="dxa"/>
            </w:tcMar>
            <w:vAlign w:val="center"/>
          </w:tcPr>
          <w:p w14:paraId="2441792D" w14:textId="1F5350B8" w:rsidR="00CB30A3" w:rsidRPr="00417654" w:rsidRDefault="00CB30A3" w:rsidP="00BF4065">
            <w:pPr>
              <w:suppressAutoHyphens w:val="0"/>
              <w:autoSpaceDE w:val="0"/>
              <w:jc w:val="center"/>
              <w:textAlignment w:val="auto"/>
              <w:rPr>
                <w:rFonts w:cs="Arial"/>
                <w:color w:val="000000"/>
                <w:kern w:val="0"/>
                <w:sz w:val="22"/>
                <w:szCs w:val="22"/>
                <w:lang w:val="sr-Cyrl-RS"/>
              </w:rPr>
            </w:pPr>
            <w:r w:rsidRPr="00417654">
              <w:rPr>
                <w:rFonts w:eastAsia="TimesNewRomanPSMT" w:cs="Arial"/>
                <w:b/>
                <w:bCs/>
                <w:color w:val="000000"/>
                <w:kern w:val="0"/>
                <w:sz w:val="22"/>
                <w:szCs w:val="22"/>
              </w:rPr>
              <w:t>Б) СА ПОДИЗВОЂАЧЕМ</w:t>
            </w:r>
            <w:r w:rsidRPr="00417654">
              <w:rPr>
                <w:rFonts w:eastAsia="TimesNewRomanPSMT" w:cs="Arial"/>
                <w:b/>
                <w:bCs/>
                <w:color w:val="000000"/>
                <w:kern w:val="0"/>
                <w:sz w:val="22"/>
                <w:szCs w:val="22"/>
                <w:lang w:val="sr-Cyrl-RS"/>
              </w:rPr>
              <w:t xml:space="preserve"> </w:t>
            </w:r>
          </w:p>
        </w:tc>
      </w:tr>
      <w:tr w:rsidR="00CB30A3" w:rsidRPr="00417654" w14:paraId="1AB6886B" w14:textId="77777777" w:rsidTr="00B323E0">
        <w:trPr>
          <w:trHeight w:val="462"/>
          <w:jc w:val="center"/>
        </w:trPr>
        <w:tc>
          <w:tcPr>
            <w:tcW w:w="5000" w:type="pct"/>
            <w:shd w:val="clear" w:color="auto" w:fill="FFFFFF"/>
            <w:tcMar>
              <w:top w:w="0" w:type="dxa"/>
              <w:left w:w="108" w:type="dxa"/>
              <w:bottom w:w="0" w:type="dxa"/>
              <w:right w:w="108" w:type="dxa"/>
            </w:tcMar>
            <w:vAlign w:val="center"/>
          </w:tcPr>
          <w:p w14:paraId="5D51805E" w14:textId="5A4C6D05" w:rsidR="00CB30A3" w:rsidRPr="00417654" w:rsidRDefault="00CB30A3" w:rsidP="00BF4065">
            <w:pPr>
              <w:suppressAutoHyphens w:val="0"/>
              <w:autoSpaceDE w:val="0"/>
              <w:jc w:val="center"/>
              <w:textAlignment w:val="auto"/>
              <w:rPr>
                <w:rFonts w:cs="Arial"/>
                <w:color w:val="000000"/>
                <w:kern w:val="0"/>
                <w:sz w:val="22"/>
                <w:szCs w:val="22"/>
                <w:lang w:val="sr-Cyrl-RS"/>
              </w:rPr>
            </w:pPr>
            <w:r w:rsidRPr="00417654">
              <w:rPr>
                <w:rFonts w:eastAsia="TimesNewRomanPSMT" w:cs="Arial"/>
                <w:b/>
                <w:bCs/>
                <w:color w:val="000000"/>
                <w:kern w:val="0"/>
                <w:sz w:val="22"/>
                <w:szCs w:val="22"/>
              </w:rPr>
              <w:t>В) КАО ЗАЈЕДНИЧКУ ПОНУДУ</w:t>
            </w:r>
            <w:r w:rsidRPr="00417654">
              <w:rPr>
                <w:rFonts w:eastAsia="TimesNewRomanPSMT" w:cs="Arial"/>
                <w:b/>
                <w:bCs/>
                <w:color w:val="000000"/>
                <w:kern w:val="0"/>
                <w:sz w:val="22"/>
                <w:szCs w:val="22"/>
                <w:lang w:val="sr-Cyrl-RS"/>
              </w:rPr>
              <w:t xml:space="preserve"> </w:t>
            </w:r>
          </w:p>
        </w:tc>
      </w:tr>
      <w:bookmarkEnd w:id="245"/>
    </w:tbl>
    <w:p w14:paraId="62442B5D" w14:textId="77777777" w:rsidR="001B62A0" w:rsidRPr="00417654" w:rsidRDefault="001B62A0">
      <w:pPr>
        <w:pStyle w:val="Standard"/>
        <w:spacing w:before="0"/>
        <w:rPr>
          <w:rFonts w:ascii="Arial" w:hAnsi="Arial" w:cs="Arial"/>
          <w:b/>
          <w:i/>
          <w:iCs/>
          <w:sz w:val="22"/>
          <w:szCs w:val="22"/>
          <w:lang w:val="ru-RU"/>
        </w:rPr>
      </w:pPr>
    </w:p>
    <w:p w14:paraId="6F84C7A1" w14:textId="391FD691" w:rsidR="009F6FA5" w:rsidRDefault="00DC07AC">
      <w:pPr>
        <w:pStyle w:val="Standard"/>
        <w:spacing w:before="0"/>
        <w:rPr>
          <w:rFonts w:ascii="Arial" w:hAnsi="Arial" w:cs="Arial"/>
          <w:iCs/>
          <w:sz w:val="22"/>
          <w:szCs w:val="22"/>
          <w:lang w:val="ru-RU"/>
        </w:rPr>
      </w:pPr>
      <w:r w:rsidRPr="00003F06">
        <w:rPr>
          <w:rFonts w:ascii="Arial" w:hAnsi="Arial" w:cs="Arial"/>
          <w:b/>
          <w:iCs/>
          <w:sz w:val="22"/>
          <w:szCs w:val="22"/>
          <w:lang w:val="ru-RU"/>
        </w:rPr>
        <w:t>Напомена:</w:t>
      </w:r>
      <w:r w:rsidRPr="00003F06">
        <w:rPr>
          <w:rFonts w:ascii="Arial" w:hAnsi="Arial" w:cs="Arial"/>
          <w:iCs/>
          <w:sz w:val="22"/>
          <w:szCs w:val="22"/>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w:t>
      </w:r>
      <w:r w:rsidR="00C63BFC" w:rsidRPr="00003F06">
        <w:rPr>
          <w:rFonts w:ascii="Arial" w:hAnsi="Arial" w:cs="Arial"/>
          <w:iCs/>
          <w:sz w:val="22"/>
          <w:szCs w:val="22"/>
          <w:lang w:val="ru-RU"/>
        </w:rPr>
        <w:t>П</w:t>
      </w:r>
      <w:r w:rsidRPr="00003F06">
        <w:rPr>
          <w:rFonts w:ascii="Arial" w:hAnsi="Arial" w:cs="Arial"/>
          <w:iCs/>
          <w:sz w:val="22"/>
          <w:szCs w:val="22"/>
          <w:lang w:val="ru-RU"/>
        </w:rPr>
        <w:t>онуђача</w:t>
      </w:r>
      <w:r w:rsidR="00A80A46" w:rsidRPr="00003F06">
        <w:rPr>
          <w:rFonts w:ascii="Arial" w:hAnsi="Arial" w:cs="Arial"/>
          <w:iCs/>
          <w:sz w:val="22"/>
          <w:szCs w:val="22"/>
          <w:lang w:val="ru-RU"/>
        </w:rPr>
        <w:t>.</w:t>
      </w:r>
    </w:p>
    <w:p w14:paraId="157750AF" w14:textId="77777777" w:rsidR="0055760E" w:rsidRDefault="0055760E">
      <w:pPr>
        <w:pStyle w:val="Standard"/>
        <w:spacing w:before="0"/>
        <w:rPr>
          <w:rFonts w:ascii="Arial" w:hAnsi="Arial" w:cs="Arial"/>
          <w:iCs/>
          <w:sz w:val="22"/>
          <w:szCs w:val="22"/>
          <w:lang w:val="ru-RU"/>
        </w:rPr>
      </w:pPr>
    </w:p>
    <w:p w14:paraId="7F7DCDA5" w14:textId="77777777" w:rsidR="00251E85" w:rsidRPr="00B953E9" w:rsidRDefault="00251E85">
      <w:pPr>
        <w:pStyle w:val="Standard"/>
        <w:spacing w:before="0"/>
        <w:rPr>
          <w:rFonts w:ascii="Arial" w:hAnsi="Arial" w:cs="Arial"/>
          <w:iCs/>
          <w:sz w:val="22"/>
          <w:szCs w:val="22"/>
          <w:lang w:val="ru-RU"/>
        </w:rPr>
      </w:pPr>
    </w:p>
    <w:p w14:paraId="7BA1DC41" w14:textId="77777777" w:rsidR="001B4091" w:rsidRPr="00417654" w:rsidRDefault="00DC07AC">
      <w:pPr>
        <w:pStyle w:val="Standard"/>
        <w:spacing w:before="0"/>
        <w:rPr>
          <w:rFonts w:ascii="Arial" w:hAnsi="Arial" w:cs="Arial"/>
          <w:b/>
          <w:sz w:val="22"/>
          <w:szCs w:val="22"/>
        </w:rPr>
      </w:pPr>
      <w:r w:rsidRPr="00417654">
        <w:rPr>
          <w:rFonts w:ascii="Arial" w:eastAsia="TimesNewRomanPSMT" w:hAnsi="Arial" w:cs="Arial"/>
          <w:b/>
          <w:bCs/>
          <w:sz w:val="22"/>
          <w:szCs w:val="22"/>
        </w:rPr>
        <w:lastRenderedPageBreak/>
        <w:t>3) ПОДАЦИ О ПОДИЗВОЂАЧУ</w:t>
      </w:r>
    </w:p>
    <w:p w14:paraId="0B8BB6EE" w14:textId="518C43B2" w:rsidR="001B4091" w:rsidRPr="00417654" w:rsidRDefault="001B4091">
      <w:pPr>
        <w:pStyle w:val="Standard"/>
        <w:spacing w:before="0"/>
        <w:rPr>
          <w:rFonts w:ascii="Arial" w:hAnsi="Arial" w:cs="Arial"/>
          <w:sz w:val="22"/>
          <w:szCs w:val="22"/>
        </w:rPr>
      </w:pPr>
    </w:p>
    <w:tbl>
      <w:tblPr>
        <w:tblW w:w="5000" w:type="pct"/>
        <w:tblCellMar>
          <w:left w:w="10" w:type="dxa"/>
          <w:right w:w="10" w:type="dxa"/>
        </w:tblCellMar>
        <w:tblLook w:val="0000" w:firstRow="0" w:lastRow="0" w:firstColumn="0" w:lastColumn="0" w:noHBand="0" w:noVBand="0"/>
      </w:tblPr>
      <w:tblGrid>
        <w:gridCol w:w="510"/>
        <w:gridCol w:w="4660"/>
        <w:gridCol w:w="5080"/>
      </w:tblGrid>
      <w:tr w:rsidR="00B323E0" w:rsidRPr="00417654" w14:paraId="40014E80" w14:textId="77777777" w:rsidTr="008A7586">
        <w:trPr>
          <w:trHeight w:val="459"/>
        </w:trPr>
        <w:tc>
          <w:tcPr>
            <w:tcW w:w="249" w:type="pct"/>
            <w:vMerge w:val="restart"/>
            <w:tcBorders>
              <w:top w:val="single" w:sz="4" w:space="0" w:color="000001"/>
              <w:left w:val="single" w:sz="4" w:space="0" w:color="000001"/>
            </w:tcBorders>
            <w:shd w:val="clear" w:color="auto" w:fill="FFFFFF"/>
            <w:tcMar>
              <w:top w:w="0" w:type="dxa"/>
              <w:left w:w="108" w:type="dxa"/>
              <w:bottom w:w="0" w:type="dxa"/>
              <w:right w:w="108" w:type="dxa"/>
            </w:tcMar>
            <w:vAlign w:val="center"/>
          </w:tcPr>
          <w:p w14:paraId="2CF35195" w14:textId="77777777" w:rsidR="00B323E0" w:rsidRPr="00417654" w:rsidRDefault="00B323E0" w:rsidP="00181C3B">
            <w:pPr>
              <w:pStyle w:val="Standard"/>
              <w:spacing w:before="0"/>
              <w:rPr>
                <w:rFonts w:ascii="Arial" w:hAnsi="Arial" w:cs="Arial"/>
                <w:b/>
                <w:sz w:val="22"/>
                <w:szCs w:val="22"/>
              </w:rPr>
            </w:pPr>
            <w:bookmarkStart w:id="246" w:name="_Hlk494234347"/>
            <w:r w:rsidRPr="00417654">
              <w:rPr>
                <w:rFonts w:ascii="Arial" w:eastAsia="TimesNewRomanPSMT" w:hAnsi="Arial" w:cs="Arial"/>
                <w:b/>
                <w:bCs/>
                <w:sz w:val="22"/>
                <w:szCs w:val="22"/>
              </w:rPr>
              <w:t>1)</w:t>
            </w: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7D8E34F" w14:textId="34314792" w:rsidR="00B323E0" w:rsidRPr="00417654" w:rsidRDefault="00B323E0" w:rsidP="00BF4065">
            <w:pPr>
              <w:pStyle w:val="Standard"/>
              <w:spacing w:before="0"/>
              <w:rPr>
                <w:rFonts w:ascii="Arial" w:hAnsi="Arial" w:cs="Arial"/>
                <w:b/>
                <w:sz w:val="22"/>
                <w:szCs w:val="22"/>
              </w:rPr>
            </w:pPr>
            <w:r w:rsidRPr="00417654">
              <w:rPr>
                <w:rFonts w:ascii="Arial" w:hAnsi="Arial" w:cs="Arial"/>
                <w:b/>
                <w:sz w:val="22"/>
                <w:szCs w:val="22"/>
              </w:rPr>
              <w:t>Назив подизвођача;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269512DC" w14:textId="77777777" w:rsidR="00B323E0" w:rsidRPr="00417654" w:rsidRDefault="00B323E0" w:rsidP="00181C3B">
            <w:pPr>
              <w:pStyle w:val="Standard"/>
              <w:spacing w:before="0"/>
              <w:rPr>
                <w:rFonts w:ascii="Arial" w:eastAsia="TimesNewRomanPSMT" w:hAnsi="Arial" w:cs="Arial"/>
                <w:b/>
                <w:bCs/>
                <w:sz w:val="22"/>
                <w:szCs w:val="22"/>
              </w:rPr>
            </w:pPr>
          </w:p>
        </w:tc>
      </w:tr>
      <w:tr w:rsidR="00B323E0" w:rsidRPr="00417654" w14:paraId="7A06C595" w14:textId="77777777" w:rsidTr="008A7586">
        <w:trPr>
          <w:trHeight w:val="1001"/>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0D2D5068" w14:textId="77777777" w:rsidR="00B323E0" w:rsidRPr="00417654" w:rsidRDefault="00B323E0" w:rsidP="00181C3B">
            <w:pPr>
              <w:pStyle w:val="Standard"/>
              <w:spacing w:before="0"/>
              <w:rPr>
                <w:rFonts w:ascii="Arial" w:eastAsia="TimesNewRomanPSMT" w:hAnsi="Arial" w:cs="Arial"/>
                <w:bCs/>
                <w:i/>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E725956" w14:textId="0E76878B" w:rsidR="00B323E0" w:rsidRPr="00417654" w:rsidRDefault="00B323E0" w:rsidP="00181C3B">
            <w:pPr>
              <w:pStyle w:val="Standard"/>
              <w:spacing w:before="0"/>
              <w:rPr>
                <w:rFonts w:ascii="Arial" w:hAnsi="Arial" w:cs="Arial"/>
                <w:sz w:val="22"/>
                <w:szCs w:val="22"/>
              </w:rPr>
            </w:pPr>
            <w:r w:rsidRPr="00417654">
              <w:rPr>
                <w:rFonts w:ascii="Arial" w:hAnsi="Arial" w:cs="Arial"/>
                <w:sz w:val="22"/>
                <w:szCs w:val="22"/>
              </w:rPr>
              <w:t>Врста правног лица: (микро, мало, средње, велико) или физичко лице</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23D9EA85" w14:textId="77777777" w:rsidR="00B323E0" w:rsidRPr="00417654" w:rsidRDefault="00B323E0" w:rsidP="00181C3B">
            <w:pPr>
              <w:pStyle w:val="Standard"/>
              <w:spacing w:before="0"/>
              <w:rPr>
                <w:rFonts w:ascii="Arial" w:eastAsia="TimesNewRomanPSMT" w:hAnsi="Arial" w:cs="Arial"/>
                <w:b/>
                <w:bCs/>
                <w:sz w:val="22"/>
                <w:szCs w:val="22"/>
              </w:rPr>
            </w:pPr>
          </w:p>
        </w:tc>
      </w:tr>
      <w:tr w:rsidR="00B323E0" w:rsidRPr="00417654" w14:paraId="25C70E32" w14:textId="77777777" w:rsidTr="008A7586">
        <w:trPr>
          <w:trHeight w:val="45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7D799305" w14:textId="77777777" w:rsidR="00B323E0" w:rsidRPr="00417654" w:rsidRDefault="00B323E0" w:rsidP="00181C3B">
            <w:pPr>
              <w:pStyle w:val="Standard"/>
              <w:spacing w:before="0"/>
              <w:rPr>
                <w:rFonts w:ascii="Arial" w:eastAsia="TimesNewRomanPSMT" w:hAnsi="Arial" w:cs="Arial"/>
                <w:bCs/>
                <w:i/>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6E2B69AE" w14:textId="2902144A" w:rsidR="00B323E0" w:rsidRPr="00417654" w:rsidRDefault="00B323E0" w:rsidP="00181C3B">
            <w:pPr>
              <w:pStyle w:val="Standard"/>
              <w:spacing w:before="0"/>
              <w:rPr>
                <w:rFonts w:ascii="Arial" w:hAnsi="Arial" w:cs="Arial"/>
                <w:sz w:val="22"/>
                <w:szCs w:val="22"/>
              </w:rPr>
            </w:pPr>
            <w:r w:rsidRPr="00417654">
              <w:rPr>
                <w:rFonts w:ascii="Arial" w:hAnsi="Arial" w:cs="Arial"/>
                <w:sz w:val="22"/>
                <w:szCs w:val="22"/>
              </w:rPr>
              <w:t>Адреса: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28224B6" w14:textId="77777777" w:rsidR="00B323E0" w:rsidRPr="00417654" w:rsidRDefault="00B323E0" w:rsidP="00181C3B">
            <w:pPr>
              <w:pStyle w:val="Standard"/>
              <w:spacing w:before="0"/>
              <w:rPr>
                <w:rFonts w:ascii="Arial" w:eastAsia="TimesNewRomanPSMT" w:hAnsi="Arial" w:cs="Arial"/>
                <w:b/>
                <w:bCs/>
                <w:sz w:val="22"/>
                <w:szCs w:val="22"/>
              </w:rPr>
            </w:pPr>
          </w:p>
        </w:tc>
      </w:tr>
      <w:tr w:rsidR="00B323E0" w:rsidRPr="00417654" w14:paraId="235EF9A4" w14:textId="77777777" w:rsidTr="008A7586">
        <w:trPr>
          <w:trHeight w:val="431"/>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02C2C059" w14:textId="77777777" w:rsidR="00B323E0" w:rsidRPr="00417654" w:rsidRDefault="00B323E0" w:rsidP="00181C3B">
            <w:pPr>
              <w:pStyle w:val="Standard"/>
              <w:spacing w:before="0"/>
              <w:rPr>
                <w:rFonts w:ascii="Arial" w:eastAsia="TimesNewRomanPSMT" w:hAnsi="Arial" w:cs="Arial"/>
                <w:bCs/>
                <w:i/>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2554AC0" w14:textId="25CCA6CE" w:rsidR="00B323E0" w:rsidRPr="00417654" w:rsidRDefault="00B323E0" w:rsidP="00181C3B">
            <w:pPr>
              <w:pStyle w:val="Standard"/>
              <w:spacing w:before="0"/>
              <w:rPr>
                <w:rFonts w:ascii="Arial" w:hAnsi="Arial" w:cs="Arial"/>
                <w:sz w:val="22"/>
                <w:szCs w:val="22"/>
              </w:rPr>
            </w:pPr>
            <w:r w:rsidRPr="00417654">
              <w:rPr>
                <w:rFonts w:ascii="Arial" w:hAnsi="Arial" w:cs="Arial"/>
                <w:sz w:val="22"/>
                <w:szCs w:val="22"/>
              </w:rPr>
              <w:t>Матични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D2158F9" w14:textId="77777777" w:rsidR="00B323E0" w:rsidRPr="00417654" w:rsidRDefault="00B323E0" w:rsidP="00181C3B">
            <w:pPr>
              <w:pStyle w:val="Standard"/>
              <w:spacing w:before="0"/>
              <w:rPr>
                <w:rFonts w:ascii="Arial" w:eastAsia="TimesNewRomanPSMT" w:hAnsi="Arial" w:cs="Arial"/>
                <w:b/>
                <w:bCs/>
                <w:sz w:val="22"/>
                <w:szCs w:val="22"/>
              </w:rPr>
            </w:pPr>
          </w:p>
        </w:tc>
      </w:tr>
      <w:tr w:rsidR="008A7586" w:rsidRPr="00417654" w14:paraId="23E22DB3" w14:textId="77777777" w:rsidTr="008A7586">
        <w:trPr>
          <w:trHeight w:val="431"/>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3ECBBADF" w14:textId="77777777" w:rsidR="008A7586" w:rsidRPr="00417654" w:rsidRDefault="008A7586" w:rsidP="00181C3B">
            <w:pPr>
              <w:pStyle w:val="Standard"/>
              <w:spacing w:before="0"/>
              <w:rPr>
                <w:rFonts w:ascii="Arial" w:eastAsia="TimesNewRomanPSMT" w:hAnsi="Arial" w:cs="Arial"/>
                <w:bCs/>
                <w:i/>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8CCDB33" w14:textId="5B528DE8" w:rsidR="008A7586" w:rsidRPr="00417654" w:rsidRDefault="008A7586" w:rsidP="00181C3B">
            <w:pPr>
              <w:pStyle w:val="Standard"/>
              <w:spacing w:before="0"/>
              <w:rPr>
                <w:rFonts w:ascii="Arial" w:hAnsi="Arial" w:cs="Arial"/>
                <w:sz w:val="22"/>
                <w:szCs w:val="22"/>
              </w:rPr>
            </w:pPr>
            <w:r w:rsidRPr="00417654">
              <w:rPr>
                <w:rFonts w:ascii="Arial" w:eastAsia="TimesNewRomanPSMT" w:hAnsi="Arial" w:cs="Arial"/>
                <w:bCs/>
                <w:color w:val="auto"/>
                <w:sz w:val="22"/>
                <w:szCs w:val="22"/>
              </w:rPr>
              <w:t>Шифра делатности:</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601F35D" w14:textId="77777777" w:rsidR="008A7586" w:rsidRPr="00417654" w:rsidRDefault="008A7586" w:rsidP="00181C3B">
            <w:pPr>
              <w:pStyle w:val="Standard"/>
              <w:spacing w:before="0"/>
              <w:rPr>
                <w:rFonts w:ascii="Arial" w:eastAsia="TimesNewRomanPSMT" w:hAnsi="Arial" w:cs="Arial"/>
                <w:b/>
                <w:bCs/>
                <w:sz w:val="22"/>
                <w:szCs w:val="22"/>
              </w:rPr>
            </w:pPr>
          </w:p>
        </w:tc>
      </w:tr>
      <w:tr w:rsidR="00B323E0" w:rsidRPr="00417654" w14:paraId="26501A3D" w14:textId="77777777" w:rsidTr="008A7586">
        <w:trPr>
          <w:trHeight w:val="45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2FFF37E8" w14:textId="77777777" w:rsidR="00B323E0" w:rsidRPr="00417654" w:rsidRDefault="00B323E0" w:rsidP="00181C3B">
            <w:pPr>
              <w:pStyle w:val="Standard"/>
              <w:spacing w:before="0"/>
              <w:rPr>
                <w:rFonts w:ascii="Arial" w:eastAsia="TimesNewRomanPSMT" w:hAnsi="Arial" w:cs="Arial"/>
                <w:bCs/>
                <w:i/>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F8D1A6B" w14:textId="14C8D5B4" w:rsidR="00B323E0" w:rsidRPr="00417654" w:rsidRDefault="00B323E0" w:rsidP="00181C3B">
            <w:pPr>
              <w:pStyle w:val="Standard"/>
              <w:spacing w:before="0"/>
              <w:rPr>
                <w:rFonts w:ascii="Arial" w:hAnsi="Arial" w:cs="Arial"/>
                <w:sz w:val="22"/>
                <w:szCs w:val="22"/>
              </w:rPr>
            </w:pPr>
            <w:r w:rsidRPr="00417654">
              <w:rPr>
                <w:rFonts w:ascii="Arial" w:hAnsi="Arial" w:cs="Arial"/>
                <w:sz w:val="22"/>
                <w:szCs w:val="22"/>
              </w:rPr>
              <w:t>Порески идентификациони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33B559C" w14:textId="77777777" w:rsidR="00B323E0" w:rsidRPr="00417654" w:rsidRDefault="00B323E0" w:rsidP="00181C3B">
            <w:pPr>
              <w:pStyle w:val="Standard"/>
              <w:spacing w:before="0"/>
              <w:rPr>
                <w:rFonts w:ascii="Arial" w:eastAsia="TimesNewRomanPSMT" w:hAnsi="Arial" w:cs="Arial"/>
                <w:b/>
                <w:bCs/>
                <w:sz w:val="22"/>
                <w:szCs w:val="22"/>
              </w:rPr>
            </w:pPr>
          </w:p>
        </w:tc>
      </w:tr>
      <w:tr w:rsidR="00B323E0" w:rsidRPr="00417654" w14:paraId="50F92FDF" w14:textId="77777777" w:rsidTr="008A7586">
        <w:trPr>
          <w:trHeight w:val="431"/>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6A0B6475" w14:textId="77777777" w:rsidR="00B323E0" w:rsidRPr="00417654" w:rsidRDefault="00B323E0" w:rsidP="00181C3B">
            <w:pPr>
              <w:pStyle w:val="Standard"/>
              <w:spacing w:before="0"/>
              <w:rPr>
                <w:rFonts w:ascii="Arial" w:eastAsia="TimesNewRomanPSMT" w:hAnsi="Arial" w:cs="Arial"/>
                <w:bCs/>
                <w:i/>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423C9B6" w14:textId="61994695" w:rsidR="00B323E0" w:rsidRPr="00417654" w:rsidRDefault="00B323E0" w:rsidP="00181C3B">
            <w:pPr>
              <w:pStyle w:val="Standard"/>
              <w:spacing w:before="0"/>
              <w:rPr>
                <w:rFonts w:ascii="Arial" w:hAnsi="Arial" w:cs="Arial"/>
                <w:sz w:val="22"/>
                <w:szCs w:val="22"/>
              </w:rPr>
            </w:pPr>
            <w:r w:rsidRPr="00417654">
              <w:rPr>
                <w:rFonts w:ascii="Arial" w:hAnsi="Arial" w:cs="Arial"/>
                <w:sz w:val="22"/>
                <w:szCs w:val="22"/>
              </w:rPr>
              <w:t>Име особе за контакт:</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2BFE2C60" w14:textId="77777777" w:rsidR="00B323E0" w:rsidRPr="00417654" w:rsidRDefault="00B323E0" w:rsidP="00181C3B">
            <w:pPr>
              <w:pStyle w:val="Standard"/>
              <w:spacing w:before="0"/>
              <w:rPr>
                <w:rFonts w:ascii="Arial" w:eastAsia="TimesNewRomanPSMT" w:hAnsi="Arial" w:cs="Arial"/>
                <w:b/>
                <w:bCs/>
                <w:sz w:val="22"/>
                <w:szCs w:val="22"/>
              </w:rPr>
            </w:pPr>
          </w:p>
        </w:tc>
      </w:tr>
      <w:tr w:rsidR="00B323E0" w:rsidRPr="00417654" w14:paraId="01705BB6" w14:textId="77777777" w:rsidTr="008A7586">
        <w:trPr>
          <w:trHeight w:val="918"/>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02AE656B" w14:textId="77777777" w:rsidR="00B323E0" w:rsidRPr="00417654" w:rsidRDefault="00B323E0" w:rsidP="00181C3B">
            <w:pPr>
              <w:pStyle w:val="Standard"/>
              <w:spacing w:before="0"/>
              <w:rPr>
                <w:rFonts w:ascii="Arial" w:eastAsia="TimesNewRomanPSMT" w:hAnsi="Arial" w:cs="Arial"/>
                <w:bCs/>
                <w:i/>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6D02573F" w14:textId="67583ABC" w:rsidR="00B323E0" w:rsidRPr="00417654" w:rsidRDefault="00B323E0" w:rsidP="009A6CE1">
            <w:pPr>
              <w:pStyle w:val="Standard"/>
              <w:spacing w:before="0"/>
              <w:jc w:val="left"/>
              <w:rPr>
                <w:rFonts w:ascii="Arial" w:hAnsi="Arial" w:cs="Arial"/>
                <w:sz w:val="22"/>
                <w:szCs w:val="22"/>
              </w:rPr>
            </w:pPr>
            <w:r w:rsidRPr="00417654">
              <w:rPr>
                <w:rFonts w:ascii="Arial" w:hAnsi="Arial" w:cs="Arial"/>
                <w:sz w:val="22"/>
                <w:szCs w:val="22"/>
              </w:rPr>
              <w:t>Проценат укупне вредности набавке који ће извршити подизвођач;</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DDA0EA4" w14:textId="77777777" w:rsidR="00B323E0" w:rsidRPr="00417654" w:rsidRDefault="00B323E0" w:rsidP="00181C3B">
            <w:pPr>
              <w:pStyle w:val="Standard"/>
              <w:spacing w:before="0"/>
              <w:rPr>
                <w:rFonts w:ascii="Arial" w:eastAsia="TimesNewRomanPSMT" w:hAnsi="Arial" w:cs="Arial"/>
                <w:b/>
                <w:bCs/>
                <w:sz w:val="22"/>
                <w:szCs w:val="22"/>
                <w:lang w:val="ru-RU"/>
              </w:rPr>
            </w:pPr>
          </w:p>
        </w:tc>
      </w:tr>
      <w:tr w:rsidR="00B323E0" w:rsidRPr="00417654" w14:paraId="5520F7EC" w14:textId="77777777" w:rsidTr="008A7586">
        <w:trPr>
          <w:trHeight w:val="890"/>
        </w:trPr>
        <w:tc>
          <w:tcPr>
            <w:tcW w:w="249" w:type="pct"/>
            <w:vMerge/>
            <w:tcBorders>
              <w:left w:val="single" w:sz="4" w:space="0" w:color="000001"/>
              <w:bottom w:val="single" w:sz="4" w:space="0" w:color="000001"/>
            </w:tcBorders>
            <w:shd w:val="clear" w:color="auto" w:fill="FFFFFF"/>
            <w:tcMar>
              <w:top w:w="0" w:type="dxa"/>
              <w:left w:w="108" w:type="dxa"/>
              <w:bottom w:w="0" w:type="dxa"/>
              <w:right w:w="108" w:type="dxa"/>
            </w:tcMar>
            <w:vAlign w:val="center"/>
          </w:tcPr>
          <w:p w14:paraId="4E7AF616" w14:textId="77777777" w:rsidR="00B323E0" w:rsidRPr="00417654" w:rsidRDefault="00B323E0" w:rsidP="00181C3B">
            <w:pPr>
              <w:pStyle w:val="Standard"/>
              <w:spacing w:before="0"/>
              <w:rPr>
                <w:rFonts w:ascii="Arial" w:eastAsia="TimesNewRomanPSMT" w:hAnsi="Arial" w:cs="Arial"/>
                <w:bCs/>
                <w:i/>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53E64B0" w14:textId="3ED22EEA" w:rsidR="00B323E0" w:rsidRPr="00417654" w:rsidRDefault="00B323E0" w:rsidP="00BF4065">
            <w:pPr>
              <w:pStyle w:val="Standard"/>
              <w:spacing w:before="0"/>
              <w:rPr>
                <w:rFonts w:ascii="Arial" w:hAnsi="Arial" w:cs="Arial"/>
                <w:sz w:val="22"/>
                <w:szCs w:val="22"/>
              </w:rPr>
            </w:pPr>
            <w:r w:rsidRPr="00417654">
              <w:rPr>
                <w:rFonts w:ascii="Arial" w:hAnsi="Arial" w:cs="Arial"/>
                <w:sz w:val="22"/>
                <w:szCs w:val="22"/>
              </w:rPr>
              <w:t xml:space="preserve">Део предмета набавке који ће извршити подизвођач; </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5A990B4" w14:textId="77777777" w:rsidR="00B323E0" w:rsidRPr="00417654" w:rsidRDefault="00B323E0" w:rsidP="00181C3B">
            <w:pPr>
              <w:pStyle w:val="Standard"/>
              <w:spacing w:before="0"/>
              <w:rPr>
                <w:rFonts w:ascii="Arial" w:eastAsia="TimesNewRomanPSMT" w:hAnsi="Arial" w:cs="Arial"/>
                <w:b/>
                <w:bCs/>
                <w:sz w:val="22"/>
                <w:szCs w:val="22"/>
                <w:lang w:val="ru-RU"/>
              </w:rPr>
            </w:pPr>
          </w:p>
        </w:tc>
      </w:tr>
      <w:tr w:rsidR="00B323E0" w:rsidRPr="00417654" w14:paraId="58C8DFEF" w14:textId="77777777" w:rsidTr="00B953E9">
        <w:trPr>
          <w:trHeight w:val="665"/>
        </w:trPr>
        <w:tc>
          <w:tcPr>
            <w:tcW w:w="249" w:type="pct"/>
            <w:vMerge w:val="restart"/>
            <w:tcBorders>
              <w:top w:val="single" w:sz="4" w:space="0" w:color="000001"/>
              <w:left w:val="single" w:sz="4" w:space="0" w:color="000001"/>
            </w:tcBorders>
            <w:shd w:val="clear" w:color="auto" w:fill="FFFFFF"/>
            <w:tcMar>
              <w:top w:w="0" w:type="dxa"/>
              <w:left w:w="108" w:type="dxa"/>
              <w:bottom w:w="0" w:type="dxa"/>
              <w:right w:w="108" w:type="dxa"/>
            </w:tcMar>
            <w:vAlign w:val="center"/>
          </w:tcPr>
          <w:p w14:paraId="18E5B066" w14:textId="77777777" w:rsidR="00B323E0" w:rsidRPr="00417654" w:rsidRDefault="00B323E0" w:rsidP="00997389">
            <w:pPr>
              <w:pStyle w:val="Standard"/>
              <w:spacing w:before="0"/>
              <w:rPr>
                <w:rFonts w:ascii="Arial" w:hAnsi="Arial" w:cs="Arial"/>
                <w:b/>
                <w:sz w:val="22"/>
                <w:szCs w:val="22"/>
              </w:rPr>
            </w:pPr>
            <w:r w:rsidRPr="00417654">
              <w:rPr>
                <w:rFonts w:ascii="Arial" w:eastAsia="TimesNewRomanPSMT" w:hAnsi="Arial" w:cs="Arial"/>
                <w:b/>
                <w:bCs/>
                <w:sz w:val="22"/>
                <w:szCs w:val="22"/>
              </w:rPr>
              <w:t>2)</w:t>
            </w: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B4B6B76" w14:textId="4215D9F9" w:rsidR="00B323E0" w:rsidRPr="00417654" w:rsidRDefault="00B323E0" w:rsidP="00BF4065">
            <w:pPr>
              <w:pStyle w:val="Standard"/>
              <w:spacing w:before="0"/>
              <w:rPr>
                <w:rFonts w:ascii="Arial" w:hAnsi="Arial" w:cs="Arial"/>
                <w:b/>
                <w:sz w:val="22"/>
                <w:szCs w:val="22"/>
              </w:rPr>
            </w:pPr>
            <w:r w:rsidRPr="00417654">
              <w:rPr>
                <w:rFonts w:ascii="Arial" w:hAnsi="Arial" w:cs="Arial"/>
                <w:b/>
                <w:sz w:val="22"/>
                <w:szCs w:val="22"/>
              </w:rPr>
              <w:t>Назив подизвођача;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7664097" w14:textId="77777777" w:rsidR="00B323E0" w:rsidRPr="00417654" w:rsidRDefault="00B323E0" w:rsidP="00997389">
            <w:pPr>
              <w:pStyle w:val="Standard"/>
              <w:spacing w:before="0"/>
              <w:rPr>
                <w:rFonts w:ascii="Arial" w:eastAsia="TimesNewRomanPSMT" w:hAnsi="Arial" w:cs="Arial"/>
                <w:b/>
                <w:bCs/>
                <w:sz w:val="22"/>
                <w:szCs w:val="22"/>
              </w:rPr>
            </w:pPr>
          </w:p>
        </w:tc>
      </w:tr>
      <w:tr w:rsidR="00B323E0" w:rsidRPr="00417654" w14:paraId="1CD47669" w14:textId="77777777" w:rsidTr="008A7586">
        <w:trPr>
          <w:trHeight w:val="921"/>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2D43B010" w14:textId="77777777" w:rsidR="00B323E0" w:rsidRPr="00417654" w:rsidRDefault="00B323E0" w:rsidP="00997389">
            <w:pPr>
              <w:pStyle w:val="Standard"/>
              <w:spacing w:before="0"/>
              <w:rPr>
                <w:rFonts w:ascii="Arial" w:eastAsia="TimesNewRomanPSMT" w:hAnsi="Arial" w:cs="Arial"/>
                <w:bCs/>
                <w:i/>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8C6204B" w14:textId="57A8F232" w:rsidR="00B323E0" w:rsidRPr="00417654" w:rsidRDefault="00B323E0" w:rsidP="0031400F">
            <w:pPr>
              <w:pStyle w:val="Standard"/>
              <w:spacing w:before="0"/>
              <w:rPr>
                <w:rFonts w:ascii="Arial" w:hAnsi="Arial" w:cs="Arial"/>
                <w:sz w:val="22"/>
                <w:szCs w:val="22"/>
              </w:rPr>
            </w:pPr>
            <w:r w:rsidRPr="00417654">
              <w:rPr>
                <w:rFonts w:ascii="Arial" w:hAnsi="Arial" w:cs="Arial"/>
                <w:sz w:val="22"/>
                <w:szCs w:val="22"/>
              </w:rPr>
              <w:t>Врста правног лица: (микро, мало, средње, велико</w:t>
            </w:r>
            <w:r w:rsidR="0031400F" w:rsidRPr="00417654">
              <w:rPr>
                <w:rFonts w:ascii="Arial" w:hAnsi="Arial" w:cs="Arial"/>
                <w:sz w:val="22"/>
                <w:szCs w:val="22"/>
                <w:lang w:val="sr-Cyrl-RS"/>
              </w:rPr>
              <w:t>)</w:t>
            </w:r>
            <w:r w:rsidR="0031400F" w:rsidRPr="00417654">
              <w:rPr>
                <w:rFonts w:ascii="Arial" w:hAnsi="Arial" w:cs="Arial"/>
                <w:sz w:val="22"/>
                <w:szCs w:val="22"/>
              </w:rPr>
              <w:t xml:space="preserve"> или </w:t>
            </w:r>
            <w:r w:rsidRPr="00417654">
              <w:rPr>
                <w:rFonts w:ascii="Arial" w:hAnsi="Arial" w:cs="Arial"/>
                <w:sz w:val="22"/>
                <w:szCs w:val="22"/>
              </w:rPr>
              <w:t>физичко лице</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3D1A5DB" w14:textId="77777777" w:rsidR="00B323E0" w:rsidRPr="00417654" w:rsidRDefault="00B323E0" w:rsidP="00997389">
            <w:pPr>
              <w:pStyle w:val="Standard"/>
              <w:spacing w:before="0"/>
              <w:rPr>
                <w:rFonts w:ascii="Arial" w:eastAsia="TimesNewRomanPSMT" w:hAnsi="Arial" w:cs="Arial"/>
                <w:b/>
                <w:bCs/>
                <w:sz w:val="22"/>
                <w:szCs w:val="22"/>
              </w:rPr>
            </w:pPr>
          </w:p>
        </w:tc>
      </w:tr>
      <w:tr w:rsidR="00B323E0" w:rsidRPr="00417654" w14:paraId="028E9FE7" w14:textId="77777777" w:rsidTr="008A7586">
        <w:trPr>
          <w:trHeight w:val="45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38E0F065" w14:textId="77777777" w:rsidR="00B323E0" w:rsidRPr="00417654" w:rsidRDefault="00B323E0" w:rsidP="00997389">
            <w:pPr>
              <w:pStyle w:val="Standard"/>
              <w:spacing w:before="0"/>
              <w:rPr>
                <w:rFonts w:ascii="Arial" w:eastAsia="TimesNewRomanPSMT" w:hAnsi="Arial" w:cs="Arial"/>
                <w:bCs/>
                <w:i/>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640A7FE3" w14:textId="16BB0733" w:rsidR="00B323E0" w:rsidRPr="00417654" w:rsidRDefault="00B323E0" w:rsidP="00997389">
            <w:pPr>
              <w:pStyle w:val="Standard"/>
              <w:spacing w:before="0"/>
              <w:rPr>
                <w:rFonts w:ascii="Arial" w:hAnsi="Arial" w:cs="Arial"/>
                <w:sz w:val="22"/>
                <w:szCs w:val="22"/>
              </w:rPr>
            </w:pPr>
            <w:r w:rsidRPr="00417654">
              <w:rPr>
                <w:rFonts w:ascii="Arial" w:hAnsi="Arial" w:cs="Arial"/>
                <w:sz w:val="22"/>
                <w:szCs w:val="22"/>
              </w:rPr>
              <w:t>Адреса: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1D925DF" w14:textId="77777777" w:rsidR="00B323E0" w:rsidRPr="00417654" w:rsidRDefault="00B323E0" w:rsidP="00997389">
            <w:pPr>
              <w:pStyle w:val="Standard"/>
              <w:spacing w:before="0"/>
              <w:rPr>
                <w:rFonts w:ascii="Arial" w:eastAsia="TimesNewRomanPSMT" w:hAnsi="Arial" w:cs="Arial"/>
                <w:b/>
                <w:bCs/>
                <w:sz w:val="22"/>
                <w:szCs w:val="22"/>
              </w:rPr>
            </w:pPr>
          </w:p>
        </w:tc>
      </w:tr>
      <w:tr w:rsidR="00B323E0" w:rsidRPr="00417654" w14:paraId="3CDFE710" w14:textId="77777777" w:rsidTr="008A7586">
        <w:trPr>
          <w:trHeight w:val="45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6D322C12" w14:textId="77777777" w:rsidR="00B323E0" w:rsidRPr="00417654" w:rsidRDefault="00B323E0" w:rsidP="00997389">
            <w:pPr>
              <w:pStyle w:val="Standard"/>
              <w:spacing w:before="0"/>
              <w:rPr>
                <w:rFonts w:ascii="Arial" w:eastAsia="TimesNewRomanPSMT" w:hAnsi="Arial" w:cs="Arial"/>
                <w:bCs/>
                <w:i/>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BB70866" w14:textId="1F89AC40" w:rsidR="00B323E0" w:rsidRPr="00417654" w:rsidRDefault="00B323E0" w:rsidP="00997389">
            <w:pPr>
              <w:pStyle w:val="Standard"/>
              <w:spacing w:before="0"/>
              <w:rPr>
                <w:rFonts w:ascii="Arial" w:hAnsi="Arial" w:cs="Arial"/>
                <w:sz w:val="22"/>
                <w:szCs w:val="22"/>
              </w:rPr>
            </w:pPr>
            <w:r w:rsidRPr="00417654">
              <w:rPr>
                <w:rFonts w:ascii="Arial" w:hAnsi="Arial" w:cs="Arial"/>
                <w:sz w:val="22"/>
                <w:szCs w:val="22"/>
              </w:rPr>
              <w:t>Матични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7CA099F" w14:textId="77777777" w:rsidR="00B323E0" w:rsidRPr="00417654" w:rsidRDefault="00B323E0" w:rsidP="00997389">
            <w:pPr>
              <w:pStyle w:val="Standard"/>
              <w:spacing w:before="0"/>
              <w:rPr>
                <w:rFonts w:ascii="Arial" w:eastAsia="TimesNewRomanPSMT" w:hAnsi="Arial" w:cs="Arial"/>
                <w:b/>
                <w:bCs/>
                <w:sz w:val="22"/>
                <w:szCs w:val="22"/>
              </w:rPr>
            </w:pPr>
          </w:p>
        </w:tc>
      </w:tr>
      <w:tr w:rsidR="008A7586" w:rsidRPr="00417654" w14:paraId="045D987C" w14:textId="77777777" w:rsidTr="008A7586">
        <w:trPr>
          <w:trHeight w:val="45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1BC1FFCB" w14:textId="77777777" w:rsidR="008A7586" w:rsidRPr="00417654" w:rsidRDefault="008A7586" w:rsidP="00997389">
            <w:pPr>
              <w:pStyle w:val="Standard"/>
              <w:spacing w:before="0"/>
              <w:rPr>
                <w:rFonts w:ascii="Arial" w:eastAsia="TimesNewRomanPSMT" w:hAnsi="Arial" w:cs="Arial"/>
                <w:bCs/>
                <w:i/>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C7ED9AC" w14:textId="2AD0B5D4" w:rsidR="008A7586" w:rsidRPr="00417654" w:rsidRDefault="008A7586" w:rsidP="00997389">
            <w:pPr>
              <w:pStyle w:val="Standard"/>
              <w:spacing w:before="0"/>
              <w:rPr>
                <w:rFonts w:ascii="Arial" w:hAnsi="Arial" w:cs="Arial"/>
                <w:sz w:val="22"/>
                <w:szCs w:val="22"/>
              </w:rPr>
            </w:pPr>
            <w:r w:rsidRPr="00417654">
              <w:rPr>
                <w:rFonts w:ascii="Arial" w:eastAsia="TimesNewRomanPSMT" w:hAnsi="Arial" w:cs="Arial"/>
                <w:bCs/>
                <w:color w:val="auto"/>
                <w:sz w:val="22"/>
                <w:szCs w:val="22"/>
              </w:rPr>
              <w:t>Шифра делатности:</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29718DE7" w14:textId="77777777" w:rsidR="008A7586" w:rsidRPr="00417654" w:rsidRDefault="008A7586" w:rsidP="00997389">
            <w:pPr>
              <w:pStyle w:val="Standard"/>
              <w:spacing w:before="0"/>
              <w:rPr>
                <w:rFonts w:ascii="Arial" w:eastAsia="TimesNewRomanPSMT" w:hAnsi="Arial" w:cs="Arial"/>
                <w:b/>
                <w:bCs/>
                <w:sz w:val="22"/>
                <w:szCs w:val="22"/>
              </w:rPr>
            </w:pPr>
          </w:p>
        </w:tc>
      </w:tr>
      <w:tr w:rsidR="00B323E0" w:rsidRPr="00417654" w14:paraId="4DA191B4" w14:textId="77777777" w:rsidTr="008A7586">
        <w:trPr>
          <w:trHeight w:val="431"/>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245006A1" w14:textId="77777777" w:rsidR="00B323E0" w:rsidRPr="00417654" w:rsidRDefault="00B323E0" w:rsidP="00997389">
            <w:pPr>
              <w:pStyle w:val="Standard"/>
              <w:spacing w:before="0"/>
              <w:rPr>
                <w:rFonts w:ascii="Arial" w:eastAsia="TimesNewRomanPSMT" w:hAnsi="Arial" w:cs="Arial"/>
                <w:bCs/>
                <w:i/>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146A579" w14:textId="7CD8B929" w:rsidR="00B323E0" w:rsidRPr="00417654" w:rsidRDefault="00B323E0" w:rsidP="00997389">
            <w:pPr>
              <w:pStyle w:val="Standard"/>
              <w:spacing w:before="0"/>
              <w:rPr>
                <w:rFonts w:ascii="Arial" w:hAnsi="Arial" w:cs="Arial"/>
                <w:sz w:val="22"/>
                <w:szCs w:val="22"/>
              </w:rPr>
            </w:pPr>
            <w:r w:rsidRPr="00417654">
              <w:rPr>
                <w:rFonts w:ascii="Arial" w:hAnsi="Arial" w:cs="Arial"/>
                <w:sz w:val="22"/>
                <w:szCs w:val="22"/>
              </w:rPr>
              <w:t>Порески идентификациони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E46CFE1" w14:textId="77777777" w:rsidR="00B323E0" w:rsidRPr="00417654" w:rsidRDefault="00B323E0" w:rsidP="00997389">
            <w:pPr>
              <w:pStyle w:val="Standard"/>
              <w:spacing w:before="0"/>
              <w:rPr>
                <w:rFonts w:ascii="Arial" w:eastAsia="TimesNewRomanPSMT" w:hAnsi="Arial" w:cs="Arial"/>
                <w:b/>
                <w:bCs/>
                <w:sz w:val="22"/>
                <w:szCs w:val="22"/>
              </w:rPr>
            </w:pPr>
          </w:p>
        </w:tc>
      </w:tr>
      <w:tr w:rsidR="00B323E0" w:rsidRPr="00417654" w14:paraId="6CEF77C9" w14:textId="77777777" w:rsidTr="008A7586">
        <w:trPr>
          <w:trHeight w:val="45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4A5F76C0" w14:textId="77777777" w:rsidR="00B323E0" w:rsidRPr="00417654" w:rsidRDefault="00B323E0" w:rsidP="00997389">
            <w:pPr>
              <w:pStyle w:val="Standard"/>
              <w:spacing w:before="0"/>
              <w:rPr>
                <w:rFonts w:ascii="Arial" w:eastAsia="TimesNewRomanPSMT" w:hAnsi="Arial" w:cs="Arial"/>
                <w:bCs/>
                <w:i/>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1B6E6F8" w14:textId="55EB06B5" w:rsidR="00B323E0" w:rsidRPr="00417654" w:rsidRDefault="00B323E0" w:rsidP="00997389">
            <w:pPr>
              <w:pStyle w:val="Standard"/>
              <w:spacing w:before="0"/>
              <w:rPr>
                <w:rFonts w:ascii="Arial" w:hAnsi="Arial" w:cs="Arial"/>
                <w:sz w:val="22"/>
                <w:szCs w:val="22"/>
              </w:rPr>
            </w:pPr>
            <w:r w:rsidRPr="00417654">
              <w:rPr>
                <w:rFonts w:ascii="Arial" w:hAnsi="Arial" w:cs="Arial"/>
                <w:sz w:val="22"/>
                <w:szCs w:val="22"/>
              </w:rPr>
              <w:t>Име особе за контакт:</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0C7680D" w14:textId="77777777" w:rsidR="00B323E0" w:rsidRPr="00417654" w:rsidRDefault="00B323E0" w:rsidP="00997389">
            <w:pPr>
              <w:pStyle w:val="Standard"/>
              <w:spacing w:before="0"/>
              <w:rPr>
                <w:rFonts w:ascii="Arial" w:eastAsia="TimesNewRomanPSMT" w:hAnsi="Arial" w:cs="Arial"/>
                <w:b/>
                <w:bCs/>
                <w:sz w:val="22"/>
                <w:szCs w:val="22"/>
              </w:rPr>
            </w:pPr>
          </w:p>
        </w:tc>
      </w:tr>
      <w:tr w:rsidR="00B323E0" w:rsidRPr="00417654" w14:paraId="39FC4E7F" w14:textId="77777777" w:rsidTr="008A7586">
        <w:trPr>
          <w:trHeight w:val="890"/>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39D35BA5" w14:textId="77777777" w:rsidR="00B323E0" w:rsidRPr="00417654" w:rsidRDefault="00B323E0" w:rsidP="00997389">
            <w:pPr>
              <w:pStyle w:val="Standard"/>
              <w:spacing w:before="0"/>
              <w:rPr>
                <w:rFonts w:ascii="Arial" w:eastAsia="TimesNewRomanPSMT" w:hAnsi="Arial" w:cs="Arial"/>
                <w:bCs/>
                <w:i/>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C6FAC11" w14:textId="6956161D" w:rsidR="00B323E0" w:rsidRPr="00417654" w:rsidRDefault="00B323E0" w:rsidP="009A6CE1">
            <w:pPr>
              <w:pStyle w:val="Standard"/>
              <w:spacing w:before="0"/>
              <w:jc w:val="left"/>
              <w:rPr>
                <w:rFonts w:ascii="Arial" w:hAnsi="Arial" w:cs="Arial"/>
                <w:sz w:val="22"/>
                <w:szCs w:val="22"/>
              </w:rPr>
            </w:pPr>
            <w:r w:rsidRPr="00417654">
              <w:rPr>
                <w:rFonts w:ascii="Arial" w:hAnsi="Arial" w:cs="Arial"/>
                <w:sz w:val="22"/>
                <w:szCs w:val="22"/>
              </w:rPr>
              <w:t>Проценат укупне вредности набавке који ће извршити подизвођач;</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329144A" w14:textId="77777777" w:rsidR="00B323E0" w:rsidRPr="00417654" w:rsidRDefault="00B323E0" w:rsidP="00997389">
            <w:pPr>
              <w:pStyle w:val="Standard"/>
              <w:spacing w:before="0"/>
              <w:rPr>
                <w:rFonts w:ascii="Arial" w:eastAsia="TimesNewRomanPSMT" w:hAnsi="Arial" w:cs="Arial"/>
                <w:b/>
                <w:bCs/>
                <w:sz w:val="22"/>
                <w:szCs w:val="22"/>
                <w:lang w:val="ru-RU"/>
              </w:rPr>
            </w:pPr>
          </w:p>
        </w:tc>
      </w:tr>
      <w:tr w:rsidR="00B323E0" w:rsidRPr="00417654" w14:paraId="24332FAB" w14:textId="77777777" w:rsidTr="008A7586">
        <w:trPr>
          <w:trHeight w:val="890"/>
        </w:trPr>
        <w:tc>
          <w:tcPr>
            <w:tcW w:w="249" w:type="pct"/>
            <w:vMerge/>
            <w:tcBorders>
              <w:left w:val="single" w:sz="4" w:space="0" w:color="000001"/>
              <w:bottom w:val="single" w:sz="4" w:space="0" w:color="000001"/>
            </w:tcBorders>
            <w:shd w:val="clear" w:color="auto" w:fill="FFFFFF"/>
            <w:tcMar>
              <w:top w:w="0" w:type="dxa"/>
              <w:left w:w="108" w:type="dxa"/>
              <w:bottom w:w="0" w:type="dxa"/>
              <w:right w:w="108" w:type="dxa"/>
            </w:tcMar>
            <w:vAlign w:val="center"/>
          </w:tcPr>
          <w:p w14:paraId="1F5C4265" w14:textId="77777777" w:rsidR="00B323E0" w:rsidRPr="00417654" w:rsidRDefault="00B323E0" w:rsidP="00997389">
            <w:pPr>
              <w:pStyle w:val="Standard"/>
              <w:spacing w:before="0"/>
              <w:rPr>
                <w:rFonts w:ascii="Arial" w:eastAsia="TimesNewRomanPSMT" w:hAnsi="Arial" w:cs="Arial"/>
                <w:bCs/>
                <w:i/>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16BD184" w14:textId="269B49ED" w:rsidR="00B323E0" w:rsidRPr="00417654" w:rsidRDefault="00B323E0" w:rsidP="00BF4065">
            <w:pPr>
              <w:pStyle w:val="Standard"/>
              <w:spacing w:before="0"/>
              <w:rPr>
                <w:rFonts w:ascii="Arial" w:hAnsi="Arial" w:cs="Arial"/>
                <w:sz w:val="22"/>
                <w:szCs w:val="22"/>
              </w:rPr>
            </w:pPr>
            <w:r w:rsidRPr="00417654">
              <w:rPr>
                <w:rFonts w:ascii="Arial" w:hAnsi="Arial" w:cs="Arial"/>
                <w:sz w:val="22"/>
                <w:szCs w:val="22"/>
              </w:rPr>
              <w:t xml:space="preserve">Део предмета набавке који ће извршити подизвођач; </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05190F8" w14:textId="77777777" w:rsidR="00B323E0" w:rsidRPr="00417654" w:rsidRDefault="00B323E0" w:rsidP="00997389">
            <w:pPr>
              <w:pStyle w:val="Standard"/>
              <w:spacing w:before="0"/>
              <w:rPr>
                <w:rFonts w:ascii="Arial" w:eastAsia="TimesNewRomanPSMT" w:hAnsi="Arial" w:cs="Arial"/>
                <w:b/>
                <w:bCs/>
                <w:sz w:val="22"/>
                <w:szCs w:val="22"/>
                <w:lang w:val="ru-RU"/>
              </w:rPr>
            </w:pPr>
          </w:p>
        </w:tc>
      </w:tr>
      <w:bookmarkEnd w:id="246"/>
    </w:tbl>
    <w:p w14:paraId="5AB88817" w14:textId="77777777" w:rsidR="00A80A46" w:rsidRPr="00417654" w:rsidRDefault="00A80A46">
      <w:pPr>
        <w:pStyle w:val="Standard"/>
        <w:spacing w:before="0"/>
        <w:rPr>
          <w:rFonts w:ascii="Arial" w:hAnsi="Arial" w:cs="Arial"/>
          <w:b/>
          <w:bCs/>
          <w:i/>
          <w:iCs/>
          <w:sz w:val="22"/>
          <w:szCs w:val="22"/>
          <w:u w:val="single"/>
          <w:lang w:val="ru-RU"/>
        </w:rPr>
      </w:pPr>
    </w:p>
    <w:p w14:paraId="7FC1D790" w14:textId="77777777" w:rsidR="0077329B" w:rsidRPr="00417654" w:rsidRDefault="0077329B">
      <w:pPr>
        <w:pStyle w:val="Standard"/>
        <w:spacing w:before="0"/>
        <w:rPr>
          <w:rFonts w:ascii="Arial" w:hAnsi="Arial" w:cs="Arial"/>
          <w:b/>
          <w:bCs/>
          <w:i/>
          <w:iCs/>
          <w:sz w:val="22"/>
          <w:szCs w:val="22"/>
          <w:u w:val="single"/>
          <w:lang w:val="ru-RU"/>
        </w:rPr>
      </w:pPr>
    </w:p>
    <w:p w14:paraId="7449B371" w14:textId="77777777" w:rsidR="001B4091" w:rsidRPr="00003F06" w:rsidRDefault="00DC07AC">
      <w:pPr>
        <w:pStyle w:val="Standard"/>
        <w:spacing w:before="0"/>
        <w:rPr>
          <w:rFonts w:ascii="Arial" w:hAnsi="Arial" w:cs="Arial"/>
          <w:b/>
          <w:bCs/>
          <w:iCs/>
          <w:sz w:val="22"/>
          <w:szCs w:val="22"/>
          <w:u w:val="single"/>
          <w:lang w:val="ru-RU"/>
        </w:rPr>
      </w:pPr>
      <w:r w:rsidRPr="00003F06">
        <w:rPr>
          <w:rFonts w:ascii="Arial" w:hAnsi="Arial" w:cs="Arial"/>
          <w:b/>
          <w:bCs/>
          <w:iCs/>
          <w:sz w:val="22"/>
          <w:szCs w:val="22"/>
          <w:u w:val="single"/>
          <w:lang w:val="ru-RU"/>
        </w:rPr>
        <w:t>Напомена:</w:t>
      </w:r>
    </w:p>
    <w:p w14:paraId="73EF5927" w14:textId="43C2012C" w:rsidR="00B323E0" w:rsidRDefault="00DC07AC">
      <w:pPr>
        <w:pStyle w:val="Standard"/>
        <w:spacing w:before="0"/>
        <w:rPr>
          <w:rFonts w:ascii="Arial" w:hAnsi="Arial" w:cs="Arial"/>
          <w:iCs/>
          <w:sz w:val="22"/>
          <w:szCs w:val="22"/>
          <w:lang w:val="ru-RU"/>
        </w:rPr>
      </w:pPr>
      <w:r w:rsidRPr="00003F06">
        <w:rPr>
          <w:rFonts w:ascii="Arial" w:hAnsi="Arial" w:cs="Arial"/>
          <w:iCs/>
          <w:sz w:val="22"/>
          <w:szCs w:val="22"/>
          <w:lang w:val="ru-RU"/>
        </w:rPr>
        <w:t xml:space="preserve">Табелу „Подаци о подизвођачу“ попуњавају само они </w:t>
      </w:r>
      <w:r w:rsidR="00A02CD9" w:rsidRPr="00003F06">
        <w:rPr>
          <w:rFonts w:ascii="Arial" w:hAnsi="Arial" w:cs="Arial"/>
          <w:iCs/>
          <w:sz w:val="22"/>
          <w:szCs w:val="22"/>
          <w:lang w:val="ru-RU"/>
        </w:rPr>
        <w:t>П</w:t>
      </w:r>
      <w:r w:rsidRPr="00003F06">
        <w:rPr>
          <w:rFonts w:ascii="Arial" w:hAnsi="Arial" w:cs="Arial"/>
          <w:iCs/>
          <w:sz w:val="22"/>
          <w:szCs w:val="22"/>
          <w:lang w:val="ru-RU"/>
        </w:rPr>
        <w:t xml:space="preserve">онуђачи који подносе понуду са подизвођачем, а уколико има већи број подизвођача од места предвиђених у табели, потребно је да се наведени </w:t>
      </w:r>
      <w:r w:rsidR="009B0CBA" w:rsidRPr="00003F06">
        <w:rPr>
          <w:rFonts w:ascii="Arial" w:hAnsi="Arial" w:cs="Arial"/>
          <w:iCs/>
          <w:sz w:val="22"/>
          <w:szCs w:val="22"/>
          <w:lang w:val="ru-RU"/>
        </w:rPr>
        <w:t>О</w:t>
      </w:r>
      <w:r w:rsidRPr="00003F06">
        <w:rPr>
          <w:rFonts w:ascii="Arial" w:hAnsi="Arial" w:cs="Arial"/>
          <w:iCs/>
          <w:sz w:val="22"/>
          <w:szCs w:val="22"/>
          <w:lang w:val="ru-RU"/>
        </w:rPr>
        <w:t xml:space="preserve">бразац копира у довољном броју примерака, да се попуни </w:t>
      </w:r>
      <w:r w:rsidR="00CB1E54" w:rsidRPr="00003F06">
        <w:rPr>
          <w:rFonts w:ascii="Arial" w:hAnsi="Arial" w:cs="Arial"/>
          <w:iCs/>
          <w:sz w:val="22"/>
          <w:szCs w:val="22"/>
          <w:lang w:val="ru-RU"/>
        </w:rPr>
        <w:t>и достави за сваког подизвођача</w:t>
      </w:r>
    </w:p>
    <w:p w14:paraId="39FB8A69" w14:textId="77777777" w:rsidR="00B953E9" w:rsidRPr="00003F06" w:rsidRDefault="00B953E9">
      <w:pPr>
        <w:pStyle w:val="Standard"/>
        <w:spacing w:before="0"/>
        <w:rPr>
          <w:rFonts w:ascii="Arial" w:hAnsi="Arial" w:cs="Arial"/>
          <w:iCs/>
          <w:sz w:val="22"/>
          <w:szCs w:val="22"/>
          <w:lang w:val="ru-RU"/>
        </w:rPr>
      </w:pPr>
    </w:p>
    <w:p w14:paraId="109B9F75" w14:textId="77777777" w:rsidR="001B4091" w:rsidRPr="00417654" w:rsidRDefault="00DC07AC">
      <w:pPr>
        <w:pStyle w:val="Standard"/>
        <w:spacing w:before="0"/>
        <w:rPr>
          <w:rFonts w:ascii="Arial" w:eastAsia="TimesNewRomanPSMT" w:hAnsi="Arial" w:cs="Arial"/>
          <w:b/>
          <w:bCs/>
          <w:i/>
          <w:sz w:val="22"/>
          <w:szCs w:val="22"/>
          <w:lang w:val="ru-RU"/>
        </w:rPr>
      </w:pPr>
      <w:r w:rsidRPr="00417654">
        <w:rPr>
          <w:rFonts w:ascii="Arial" w:eastAsia="TimesNewRomanPSMT" w:hAnsi="Arial" w:cs="Arial"/>
          <w:b/>
          <w:bCs/>
          <w:i/>
          <w:sz w:val="22"/>
          <w:szCs w:val="22"/>
        </w:rPr>
        <w:lastRenderedPageBreak/>
        <w:t>4</w:t>
      </w:r>
      <w:r w:rsidRPr="00417654">
        <w:rPr>
          <w:rFonts w:ascii="Arial" w:eastAsia="TimesNewRomanPSMT" w:hAnsi="Arial" w:cs="Arial"/>
          <w:b/>
          <w:bCs/>
          <w:sz w:val="22"/>
          <w:szCs w:val="22"/>
        </w:rPr>
        <w:t xml:space="preserve">) </w:t>
      </w:r>
      <w:r w:rsidRPr="00417654">
        <w:rPr>
          <w:rFonts w:ascii="Arial" w:eastAsia="TimesNewRomanPSMT" w:hAnsi="Arial" w:cs="Arial"/>
          <w:b/>
          <w:bCs/>
          <w:sz w:val="22"/>
          <w:szCs w:val="22"/>
          <w:lang w:val="ru-RU"/>
        </w:rPr>
        <w:t xml:space="preserve">ПОДАЦИ </w:t>
      </w:r>
      <w:r w:rsidR="002D7D2B" w:rsidRPr="00417654">
        <w:rPr>
          <w:rFonts w:ascii="Arial" w:eastAsia="TimesNewRomanPSMT" w:hAnsi="Arial" w:cs="Arial"/>
          <w:b/>
          <w:bCs/>
          <w:sz w:val="22"/>
          <w:szCs w:val="22"/>
          <w:lang w:val="ru-RU"/>
        </w:rPr>
        <w:t xml:space="preserve">О </w:t>
      </w:r>
      <w:r w:rsidRPr="00417654">
        <w:rPr>
          <w:rFonts w:ascii="Arial" w:eastAsia="TimesNewRomanPSMT" w:hAnsi="Arial" w:cs="Arial"/>
          <w:b/>
          <w:bCs/>
          <w:sz w:val="22"/>
          <w:szCs w:val="22"/>
          <w:lang w:val="ru-RU"/>
        </w:rPr>
        <w:t>ЧЛАНУ ГРУПЕ ПОНУЂАЧА</w:t>
      </w:r>
    </w:p>
    <w:tbl>
      <w:tblPr>
        <w:tblW w:w="5018" w:type="pct"/>
        <w:tblCellMar>
          <w:left w:w="10" w:type="dxa"/>
          <w:right w:w="10" w:type="dxa"/>
        </w:tblCellMar>
        <w:tblLook w:val="0000" w:firstRow="0" w:lastRow="0" w:firstColumn="0" w:lastColumn="0" w:noHBand="0" w:noVBand="0"/>
      </w:tblPr>
      <w:tblGrid>
        <w:gridCol w:w="513"/>
        <w:gridCol w:w="4676"/>
        <w:gridCol w:w="5098"/>
      </w:tblGrid>
      <w:tr w:rsidR="00B323E0" w:rsidRPr="00417654" w14:paraId="11030569" w14:textId="77777777" w:rsidTr="008A7586">
        <w:trPr>
          <w:trHeight w:val="469"/>
        </w:trPr>
        <w:tc>
          <w:tcPr>
            <w:tcW w:w="249" w:type="pct"/>
            <w:vMerge w:val="restart"/>
            <w:tcBorders>
              <w:top w:val="single" w:sz="4" w:space="0" w:color="000001"/>
              <w:left w:val="single" w:sz="4" w:space="0" w:color="000001"/>
            </w:tcBorders>
            <w:shd w:val="clear" w:color="auto" w:fill="FFFFFF"/>
            <w:tcMar>
              <w:top w:w="0" w:type="dxa"/>
              <w:left w:w="108" w:type="dxa"/>
              <w:bottom w:w="0" w:type="dxa"/>
              <w:right w:w="108" w:type="dxa"/>
            </w:tcMar>
            <w:vAlign w:val="center"/>
          </w:tcPr>
          <w:p w14:paraId="5EC9DBB4" w14:textId="77777777" w:rsidR="00B323E0" w:rsidRPr="00417654" w:rsidRDefault="00B323E0" w:rsidP="00B66A39">
            <w:pPr>
              <w:pStyle w:val="Standard"/>
              <w:spacing w:before="0"/>
              <w:rPr>
                <w:rFonts w:ascii="Arial" w:hAnsi="Arial" w:cs="Arial"/>
                <w:b/>
                <w:sz w:val="22"/>
                <w:szCs w:val="22"/>
              </w:rPr>
            </w:pPr>
            <w:bookmarkStart w:id="247" w:name="_Hlk494234416"/>
            <w:r w:rsidRPr="00417654">
              <w:rPr>
                <w:rFonts w:ascii="Arial" w:eastAsia="TimesNewRomanPSMT" w:hAnsi="Arial" w:cs="Arial"/>
                <w:b/>
                <w:bCs/>
                <w:sz w:val="22"/>
                <w:szCs w:val="22"/>
              </w:rPr>
              <w:t>1)</w:t>
            </w: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C6F878F" w14:textId="25BC4DE7" w:rsidR="00B323E0" w:rsidRPr="00417654" w:rsidRDefault="00B323E0" w:rsidP="00BF4065">
            <w:pPr>
              <w:pStyle w:val="Standard"/>
              <w:spacing w:before="0"/>
              <w:rPr>
                <w:rFonts w:ascii="Arial" w:hAnsi="Arial" w:cs="Arial"/>
                <w:b/>
                <w:sz w:val="22"/>
                <w:szCs w:val="22"/>
              </w:rPr>
            </w:pPr>
            <w:r w:rsidRPr="00417654">
              <w:rPr>
                <w:rFonts w:ascii="Arial" w:hAnsi="Arial" w:cs="Arial"/>
                <w:b/>
                <w:sz w:val="22"/>
                <w:szCs w:val="22"/>
              </w:rPr>
              <w:t xml:space="preserve">Назив члана групе </w:t>
            </w:r>
            <w:r w:rsidRPr="00417654">
              <w:rPr>
                <w:rFonts w:ascii="Arial" w:hAnsi="Arial" w:cs="Arial"/>
                <w:b/>
                <w:sz w:val="22"/>
                <w:szCs w:val="22"/>
                <w:lang w:val="sr-Cyrl-RS"/>
              </w:rPr>
              <w:t>П</w:t>
            </w:r>
            <w:r w:rsidRPr="00417654">
              <w:rPr>
                <w:rFonts w:ascii="Arial" w:hAnsi="Arial" w:cs="Arial"/>
                <w:b/>
                <w:sz w:val="22"/>
                <w:szCs w:val="22"/>
              </w:rPr>
              <w:t>онуђача;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DB056EA" w14:textId="77777777" w:rsidR="00B323E0" w:rsidRPr="00417654" w:rsidRDefault="00B323E0" w:rsidP="00B66A39">
            <w:pPr>
              <w:pStyle w:val="Standard"/>
              <w:spacing w:before="0"/>
              <w:rPr>
                <w:rFonts w:ascii="Arial" w:eastAsia="TimesNewRomanPSMT" w:hAnsi="Arial" w:cs="Arial"/>
                <w:b/>
                <w:bCs/>
                <w:sz w:val="22"/>
                <w:szCs w:val="22"/>
                <w:lang w:val="ru-RU"/>
              </w:rPr>
            </w:pPr>
          </w:p>
        </w:tc>
      </w:tr>
      <w:tr w:rsidR="00B323E0" w:rsidRPr="00417654" w14:paraId="69CA0965" w14:textId="77777777" w:rsidTr="008A7586">
        <w:trPr>
          <w:trHeight w:val="1028"/>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3BF33BAD" w14:textId="77777777" w:rsidR="00B323E0" w:rsidRPr="00417654" w:rsidRDefault="00B323E0" w:rsidP="00B66A39">
            <w:pPr>
              <w:pStyle w:val="Standard"/>
              <w:spacing w:before="0"/>
              <w:rPr>
                <w:rFonts w:ascii="Arial" w:eastAsia="TimesNewRomanPSMT" w:hAnsi="Arial" w:cs="Arial"/>
                <w:bCs/>
                <w:i/>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D452DF7" w14:textId="6A547B1A" w:rsidR="00B323E0" w:rsidRPr="00417654" w:rsidRDefault="00B323E0" w:rsidP="00B66A39">
            <w:pPr>
              <w:pStyle w:val="Standard"/>
              <w:spacing w:before="0"/>
              <w:rPr>
                <w:rFonts w:ascii="Arial" w:hAnsi="Arial" w:cs="Arial"/>
                <w:sz w:val="22"/>
                <w:szCs w:val="22"/>
              </w:rPr>
            </w:pPr>
            <w:r w:rsidRPr="00417654">
              <w:rPr>
                <w:rFonts w:ascii="Arial" w:hAnsi="Arial" w:cs="Arial"/>
                <w:sz w:val="22"/>
                <w:szCs w:val="22"/>
              </w:rPr>
              <w:t>Врста правног лица: (микро, мало, средње, велико</w:t>
            </w:r>
            <w:r w:rsidRPr="00417654">
              <w:rPr>
                <w:rFonts w:ascii="Arial" w:hAnsi="Arial" w:cs="Arial"/>
                <w:sz w:val="22"/>
                <w:szCs w:val="22"/>
                <w:lang w:val="sr-Cyrl-RS"/>
              </w:rPr>
              <w:t>)</w:t>
            </w:r>
            <w:r w:rsidRPr="00417654">
              <w:rPr>
                <w:rFonts w:ascii="Arial" w:hAnsi="Arial" w:cs="Arial"/>
                <w:sz w:val="22"/>
                <w:szCs w:val="22"/>
              </w:rPr>
              <w:t xml:space="preserve"> </w:t>
            </w:r>
            <w:r w:rsidRPr="00417654">
              <w:rPr>
                <w:rFonts w:ascii="Arial" w:hAnsi="Arial" w:cs="Arial"/>
                <w:sz w:val="22"/>
                <w:szCs w:val="22"/>
                <w:lang w:val="sr-Cyrl-RS"/>
              </w:rPr>
              <w:t xml:space="preserve">или </w:t>
            </w:r>
            <w:r w:rsidRPr="00417654">
              <w:rPr>
                <w:rFonts w:ascii="Arial" w:hAnsi="Arial" w:cs="Arial"/>
                <w:sz w:val="22"/>
                <w:szCs w:val="22"/>
              </w:rPr>
              <w:t>физичко лице</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2015FEE" w14:textId="77777777" w:rsidR="00B323E0" w:rsidRPr="00417654" w:rsidRDefault="00B323E0" w:rsidP="00B66A39">
            <w:pPr>
              <w:pStyle w:val="Standard"/>
              <w:spacing w:before="0"/>
              <w:rPr>
                <w:rFonts w:ascii="Arial" w:eastAsia="TimesNewRomanPSMT" w:hAnsi="Arial" w:cs="Arial"/>
                <w:b/>
                <w:bCs/>
                <w:sz w:val="22"/>
                <w:szCs w:val="22"/>
              </w:rPr>
            </w:pPr>
          </w:p>
        </w:tc>
      </w:tr>
      <w:tr w:rsidR="00B323E0" w:rsidRPr="00417654" w14:paraId="43C25317" w14:textId="77777777" w:rsidTr="008A7586">
        <w:trPr>
          <w:trHeight w:val="46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0FFEB646" w14:textId="77777777" w:rsidR="00B323E0" w:rsidRPr="00417654" w:rsidRDefault="00B323E0" w:rsidP="00B66A39">
            <w:pPr>
              <w:pStyle w:val="Standard"/>
              <w:spacing w:before="0"/>
              <w:rPr>
                <w:rFonts w:ascii="Arial" w:eastAsia="TimesNewRomanPSMT" w:hAnsi="Arial" w:cs="Arial"/>
                <w:bCs/>
                <w:i/>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8EBCDE5" w14:textId="4E7915C2" w:rsidR="00B323E0" w:rsidRPr="00417654" w:rsidRDefault="00B323E0" w:rsidP="00B66A39">
            <w:pPr>
              <w:pStyle w:val="Standard"/>
              <w:spacing w:before="0"/>
              <w:rPr>
                <w:rFonts w:ascii="Arial" w:hAnsi="Arial" w:cs="Arial"/>
                <w:sz w:val="22"/>
                <w:szCs w:val="22"/>
              </w:rPr>
            </w:pPr>
            <w:r w:rsidRPr="00417654">
              <w:rPr>
                <w:rFonts w:ascii="Arial" w:hAnsi="Arial" w:cs="Arial"/>
                <w:sz w:val="22"/>
                <w:szCs w:val="22"/>
              </w:rPr>
              <w:t>Адреса: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94694AC" w14:textId="77777777" w:rsidR="00B323E0" w:rsidRPr="00417654" w:rsidRDefault="00B323E0" w:rsidP="00B66A39">
            <w:pPr>
              <w:pStyle w:val="Standard"/>
              <w:spacing w:before="0"/>
              <w:rPr>
                <w:rFonts w:ascii="Arial" w:eastAsia="TimesNewRomanPSMT" w:hAnsi="Arial" w:cs="Arial"/>
                <w:b/>
                <w:bCs/>
                <w:sz w:val="22"/>
                <w:szCs w:val="22"/>
              </w:rPr>
            </w:pPr>
          </w:p>
        </w:tc>
      </w:tr>
      <w:tr w:rsidR="00B323E0" w:rsidRPr="00417654" w14:paraId="4659749B" w14:textId="77777777" w:rsidTr="008A7586">
        <w:trPr>
          <w:trHeight w:val="440"/>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73307630" w14:textId="77777777" w:rsidR="00B323E0" w:rsidRPr="00417654" w:rsidRDefault="00B323E0" w:rsidP="00B66A39">
            <w:pPr>
              <w:pStyle w:val="Standard"/>
              <w:spacing w:before="0"/>
              <w:rPr>
                <w:rFonts w:ascii="Arial" w:eastAsia="TimesNewRomanPSMT" w:hAnsi="Arial" w:cs="Arial"/>
                <w:bCs/>
                <w:i/>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FC41CBE" w14:textId="5D02A436" w:rsidR="00B323E0" w:rsidRPr="00417654" w:rsidRDefault="00B323E0" w:rsidP="00B66A39">
            <w:pPr>
              <w:pStyle w:val="Standard"/>
              <w:spacing w:before="0"/>
              <w:rPr>
                <w:rFonts w:ascii="Arial" w:hAnsi="Arial" w:cs="Arial"/>
                <w:sz w:val="22"/>
                <w:szCs w:val="22"/>
              </w:rPr>
            </w:pPr>
            <w:r w:rsidRPr="00417654">
              <w:rPr>
                <w:rFonts w:ascii="Arial" w:hAnsi="Arial" w:cs="Arial"/>
                <w:sz w:val="22"/>
                <w:szCs w:val="22"/>
              </w:rPr>
              <w:t>Матични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18F6D1C" w14:textId="77777777" w:rsidR="00B323E0" w:rsidRPr="00417654" w:rsidRDefault="00B323E0" w:rsidP="00B66A39">
            <w:pPr>
              <w:pStyle w:val="Standard"/>
              <w:spacing w:before="0"/>
              <w:rPr>
                <w:rFonts w:ascii="Arial" w:eastAsia="TimesNewRomanPSMT" w:hAnsi="Arial" w:cs="Arial"/>
                <w:b/>
                <w:bCs/>
                <w:sz w:val="22"/>
                <w:szCs w:val="22"/>
              </w:rPr>
            </w:pPr>
          </w:p>
        </w:tc>
      </w:tr>
      <w:tr w:rsidR="008A7586" w:rsidRPr="00417654" w14:paraId="4C9E10FA" w14:textId="77777777" w:rsidTr="008A7586">
        <w:trPr>
          <w:trHeight w:val="440"/>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112DA784" w14:textId="77777777" w:rsidR="008A7586" w:rsidRPr="00417654" w:rsidRDefault="008A7586" w:rsidP="00B66A39">
            <w:pPr>
              <w:pStyle w:val="Standard"/>
              <w:spacing w:before="0"/>
              <w:rPr>
                <w:rFonts w:ascii="Arial" w:eastAsia="TimesNewRomanPSMT" w:hAnsi="Arial" w:cs="Arial"/>
                <w:bCs/>
                <w:i/>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F80295A" w14:textId="0FB66DC1" w:rsidR="008A7586" w:rsidRPr="00417654" w:rsidRDefault="008A7586" w:rsidP="00B66A39">
            <w:pPr>
              <w:pStyle w:val="Standard"/>
              <w:spacing w:before="0"/>
              <w:rPr>
                <w:rFonts w:ascii="Arial" w:hAnsi="Arial" w:cs="Arial"/>
                <w:sz w:val="22"/>
                <w:szCs w:val="22"/>
              </w:rPr>
            </w:pPr>
            <w:r w:rsidRPr="00417654">
              <w:rPr>
                <w:rFonts w:ascii="Arial" w:eastAsia="TimesNewRomanPSMT" w:hAnsi="Arial" w:cs="Arial"/>
                <w:bCs/>
                <w:color w:val="auto"/>
                <w:sz w:val="22"/>
                <w:szCs w:val="22"/>
              </w:rPr>
              <w:t>Шифра делатности:</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2BF3698" w14:textId="77777777" w:rsidR="008A7586" w:rsidRPr="00417654" w:rsidRDefault="008A7586" w:rsidP="00B66A39">
            <w:pPr>
              <w:pStyle w:val="Standard"/>
              <w:spacing w:before="0"/>
              <w:rPr>
                <w:rFonts w:ascii="Arial" w:eastAsia="TimesNewRomanPSMT" w:hAnsi="Arial" w:cs="Arial"/>
                <w:b/>
                <w:bCs/>
                <w:sz w:val="22"/>
                <w:szCs w:val="22"/>
              </w:rPr>
            </w:pPr>
          </w:p>
        </w:tc>
      </w:tr>
      <w:tr w:rsidR="00B323E0" w:rsidRPr="00417654" w14:paraId="6C2501F6" w14:textId="77777777" w:rsidTr="008A7586">
        <w:trPr>
          <w:trHeight w:val="46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27981DDD" w14:textId="77777777" w:rsidR="00B323E0" w:rsidRPr="00417654" w:rsidRDefault="00B323E0" w:rsidP="00B66A39">
            <w:pPr>
              <w:pStyle w:val="Standard"/>
              <w:spacing w:before="0"/>
              <w:rPr>
                <w:rFonts w:ascii="Arial" w:eastAsia="TimesNewRomanPSMT" w:hAnsi="Arial" w:cs="Arial"/>
                <w:bCs/>
                <w:i/>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0EBA2A5" w14:textId="65B4B382" w:rsidR="00B323E0" w:rsidRPr="00417654" w:rsidRDefault="00B323E0" w:rsidP="00B66A39">
            <w:pPr>
              <w:pStyle w:val="Standard"/>
              <w:spacing w:before="0"/>
              <w:rPr>
                <w:rFonts w:ascii="Arial" w:hAnsi="Arial" w:cs="Arial"/>
                <w:sz w:val="22"/>
                <w:szCs w:val="22"/>
              </w:rPr>
            </w:pPr>
            <w:r w:rsidRPr="00417654">
              <w:rPr>
                <w:rFonts w:ascii="Arial" w:hAnsi="Arial" w:cs="Arial"/>
                <w:sz w:val="22"/>
                <w:szCs w:val="22"/>
              </w:rPr>
              <w:t>Порески идентификациони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ACB811C" w14:textId="77777777" w:rsidR="00B323E0" w:rsidRPr="00417654" w:rsidRDefault="00B323E0" w:rsidP="00B66A39">
            <w:pPr>
              <w:pStyle w:val="Standard"/>
              <w:spacing w:before="0"/>
              <w:rPr>
                <w:rFonts w:ascii="Arial" w:eastAsia="TimesNewRomanPSMT" w:hAnsi="Arial" w:cs="Arial"/>
                <w:b/>
                <w:bCs/>
                <w:sz w:val="22"/>
                <w:szCs w:val="22"/>
              </w:rPr>
            </w:pPr>
          </w:p>
        </w:tc>
      </w:tr>
      <w:tr w:rsidR="00B323E0" w:rsidRPr="00417654" w14:paraId="6A0138D4" w14:textId="77777777" w:rsidTr="008A7586">
        <w:trPr>
          <w:trHeight w:val="440"/>
        </w:trPr>
        <w:tc>
          <w:tcPr>
            <w:tcW w:w="249" w:type="pct"/>
            <w:vMerge/>
            <w:tcBorders>
              <w:left w:val="single" w:sz="4" w:space="0" w:color="000001"/>
              <w:bottom w:val="single" w:sz="4" w:space="0" w:color="000001"/>
            </w:tcBorders>
            <w:shd w:val="clear" w:color="auto" w:fill="FFFFFF"/>
            <w:tcMar>
              <w:top w:w="0" w:type="dxa"/>
              <w:left w:w="108" w:type="dxa"/>
              <w:bottom w:w="0" w:type="dxa"/>
              <w:right w:w="108" w:type="dxa"/>
            </w:tcMar>
            <w:vAlign w:val="center"/>
          </w:tcPr>
          <w:p w14:paraId="62C91EB2" w14:textId="77777777" w:rsidR="00B323E0" w:rsidRPr="00417654" w:rsidRDefault="00B323E0" w:rsidP="00B66A39">
            <w:pPr>
              <w:pStyle w:val="Standard"/>
              <w:spacing w:before="0"/>
              <w:rPr>
                <w:rFonts w:ascii="Arial" w:eastAsia="TimesNewRomanPSMT" w:hAnsi="Arial" w:cs="Arial"/>
                <w:bCs/>
                <w:i/>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4B0540D" w14:textId="145993FF" w:rsidR="00B323E0" w:rsidRPr="00417654" w:rsidRDefault="00B323E0" w:rsidP="00B66A39">
            <w:pPr>
              <w:pStyle w:val="Standard"/>
              <w:spacing w:before="0"/>
              <w:rPr>
                <w:rFonts w:ascii="Arial" w:hAnsi="Arial" w:cs="Arial"/>
                <w:sz w:val="22"/>
                <w:szCs w:val="22"/>
              </w:rPr>
            </w:pPr>
            <w:r w:rsidRPr="00417654">
              <w:rPr>
                <w:rFonts w:ascii="Arial" w:hAnsi="Arial" w:cs="Arial"/>
                <w:sz w:val="22"/>
                <w:szCs w:val="22"/>
              </w:rPr>
              <w:t>Име особе за контакт:</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B954EEA" w14:textId="77777777" w:rsidR="00B323E0" w:rsidRPr="00417654" w:rsidRDefault="00B323E0" w:rsidP="00B66A39">
            <w:pPr>
              <w:pStyle w:val="Standard"/>
              <w:spacing w:before="0"/>
              <w:rPr>
                <w:rFonts w:ascii="Arial" w:eastAsia="TimesNewRomanPSMT" w:hAnsi="Arial" w:cs="Arial"/>
                <w:b/>
                <w:bCs/>
                <w:sz w:val="22"/>
                <w:szCs w:val="22"/>
              </w:rPr>
            </w:pPr>
          </w:p>
        </w:tc>
      </w:tr>
      <w:tr w:rsidR="00B323E0" w:rsidRPr="00417654" w14:paraId="35B35CE9" w14:textId="77777777" w:rsidTr="008A7586">
        <w:trPr>
          <w:trHeight w:val="469"/>
        </w:trPr>
        <w:tc>
          <w:tcPr>
            <w:tcW w:w="249" w:type="pct"/>
            <w:vMerge w:val="restart"/>
            <w:tcBorders>
              <w:top w:val="single" w:sz="4" w:space="0" w:color="000001"/>
              <w:left w:val="single" w:sz="4" w:space="0" w:color="000001"/>
            </w:tcBorders>
            <w:shd w:val="clear" w:color="auto" w:fill="FFFFFF"/>
            <w:tcMar>
              <w:top w:w="0" w:type="dxa"/>
              <w:left w:w="108" w:type="dxa"/>
              <w:bottom w:w="0" w:type="dxa"/>
              <w:right w:w="108" w:type="dxa"/>
            </w:tcMar>
            <w:vAlign w:val="center"/>
          </w:tcPr>
          <w:p w14:paraId="052969F5" w14:textId="77777777" w:rsidR="00B323E0" w:rsidRPr="00417654" w:rsidRDefault="00B323E0" w:rsidP="00B66A39">
            <w:pPr>
              <w:pStyle w:val="Standard"/>
              <w:spacing w:before="0"/>
              <w:rPr>
                <w:rFonts w:ascii="Arial" w:hAnsi="Arial" w:cs="Arial"/>
                <w:b/>
                <w:sz w:val="22"/>
                <w:szCs w:val="22"/>
              </w:rPr>
            </w:pPr>
            <w:r w:rsidRPr="00417654">
              <w:rPr>
                <w:rFonts w:ascii="Arial" w:eastAsia="TimesNewRomanPSMT" w:hAnsi="Arial" w:cs="Arial"/>
                <w:b/>
                <w:bCs/>
                <w:sz w:val="22"/>
                <w:szCs w:val="22"/>
              </w:rPr>
              <w:t>2)</w:t>
            </w: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6D78A60" w14:textId="59800CF5" w:rsidR="00B323E0" w:rsidRPr="00417654" w:rsidRDefault="00B323E0" w:rsidP="00FB2FD2">
            <w:pPr>
              <w:pStyle w:val="Standard"/>
              <w:spacing w:before="0"/>
              <w:rPr>
                <w:rFonts w:ascii="Arial" w:hAnsi="Arial" w:cs="Arial"/>
                <w:b/>
                <w:sz w:val="22"/>
                <w:szCs w:val="22"/>
              </w:rPr>
            </w:pPr>
            <w:r w:rsidRPr="00417654">
              <w:rPr>
                <w:rFonts w:ascii="Arial" w:hAnsi="Arial" w:cs="Arial"/>
                <w:b/>
                <w:sz w:val="22"/>
                <w:szCs w:val="22"/>
              </w:rPr>
              <w:t xml:space="preserve">Назив члана групе </w:t>
            </w:r>
            <w:r w:rsidRPr="00417654">
              <w:rPr>
                <w:rFonts w:ascii="Arial" w:hAnsi="Arial" w:cs="Arial"/>
                <w:b/>
                <w:sz w:val="22"/>
                <w:szCs w:val="22"/>
                <w:lang w:val="sr-Cyrl-RS"/>
              </w:rPr>
              <w:t>П</w:t>
            </w:r>
            <w:r w:rsidRPr="00417654">
              <w:rPr>
                <w:rFonts w:ascii="Arial" w:hAnsi="Arial" w:cs="Arial"/>
                <w:b/>
                <w:sz w:val="22"/>
                <w:szCs w:val="22"/>
              </w:rPr>
              <w:t>онуђача;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5E462E9" w14:textId="77777777" w:rsidR="00B323E0" w:rsidRPr="00417654" w:rsidRDefault="00B323E0" w:rsidP="00B66A39">
            <w:pPr>
              <w:pStyle w:val="Standard"/>
              <w:spacing w:before="0"/>
              <w:rPr>
                <w:rFonts w:ascii="Arial" w:eastAsia="TimesNewRomanPSMT" w:hAnsi="Arial" w:cs="Arial"/>
                <w:b/>
                <w:bCs/>
                <w:sz w:val="22"/>
                <w:szCs w:val="22"/>
                <w:lang w:val="ru-RU"/>
              </w:rPr>
            </w:pPr>
          </w:p>
        </w:tc>
      </w:tr>
      <w:tr w:rsidR="00B323E0" w:rsidRPr="00417654" w14:paraId="4516AB2F" w14:textId="77777777" w:rsidTr="008A7586">
        <w:trPr>
          <w:trHeight w:val="1111"/>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3D002F6F" w14:textId="77777777" w:rsidR="00B323E0" w:rsidRPr="00417654" w:rsidRDefault="00B323E0" w:rsidP="00B66A39">
            <w:pPr>
              <w:pStyle w:val="Standard"/>
              <w:spacing w:before="0"/>
              <w:rPr>
                <w:rFonts w:ascii="Arial" w:eastAsia="TimesNewRomanPSMT" w:hAnsi="Arial" w:cs="Arial"/>
                <w:bCs/>
                <w:i/>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B289887" w14:textId="4ED2A39B" w:rsidR="00B323E0" w:rsidRPr="00417654" w:rsidRDefault="00B323E0" w:rsidP="00B66A39">
            <w:pPr>
              <w:pStyle w:val="Standard"/>
              <w:spacing w:before="0"/>
              <w:rPr>
                <w:rFonts w:ascii="Arial" w:hAnsi="Arial" w:cs="Arial"/>
                <w:sz w:val="22"/>
                <w:szCs w:val="22"/>
              </w:rPr>
            </w:pPr>
            <w:r w:rsidRPr="00417654">
              <w:rPr>
                <w:rFonts w:ascii="Arial" w:hAnsi="Arial" w:cs="Arial"/>
                <w:sz w:val="22"/>
                <w:szCs w:val="22"/>
              </w:rPr>
              <w:t>Врста правног лица: (микро, мало, средње, велико) или физичко лице</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F705FC3" w14:textId="77777777" w:rsidR="00B323E0" w:rsidRPr="00417654" w:rsidRDefault="00B323E0" w:rsidP="00B66A39">
            <w:pPr>
              <w:pStyle w:val="Standard"/>
              <w:spacing w:before="0"/>
              <w:rPr>
                <w:rFonts w:ascii="Arial" w:eastAsia="TimesNewRomanPSMT" w:hAnsi="Arial" w:cs="Arial"/>
                <w:b/>
                <w:bCs/>
                <w:sz w:val="22"/>
                <w:szCs w:val="22"/>
              </w:rPr>
            </w:pPr>
          </w:p>
        </w:tc>
      </w:tr>
      <w:tr w:rsidR="00B323E0" w:rsidRPr="00417654" w14:paraId="2B616246" w14:textId="77777777" w:rsidTr="008A7586">
        <w:trPr>
          <w:trHeight w:val="440"/>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74D9FEDA" w14:textId="77777777" w:rsidR="00B323E0" w:rsidRPr="00417654" w:rsidRDefault="00B323E0" w:rsidP="00B66A39">
            <w:pPr>
              <w:pStyle w:val="Standard"/>
              <w:spacing w:before="0"/>
              <w:rPr>
                <w:rFonts w:ascii="Arial" w:eastAsia="TimesNewRomanPSMT" w:hAnsi="Arial" w:cs="Arial"/>
                <w:bCs/>
                <w:i/>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6FA79722" w14:textId="056001AE" w:rsidR="00B323E0" w:rsidRPr="00417654" w:rsidRDefault="00B323E0" w:rsidP="00B66A39">
            <w:pPr>
              <w:pStyle w:val="Standard"/>
              <w:spacing w:before="0"/>
              <w:rPr>
                <w:rFonts w:ascii="Arial" w:hAnsi="Arial" w:cs="Arial"/>
                <w:sz w:val="22"/>
                <w:szCs w:val="22"/>
              </w:rPr>
            </w:pPr>
            <w:r w:rsidRPr="00417654">
              <w:rPr>
                <w:rFonts w:ascii="Arial" w:hAnsi="Arial" w:cs="Arial"/>
                <w:sz w:val="22"/>
                <w:szCs w:val="22"/>
              </w:rPr>
              <w:t>Адреса: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B5DDFDA" w14:textId="77777777" w:rsidR="00B323E0" w:rsidRPr="00417654" w:rsidRDefault="00B323E0" w:rsidP="00B66A39">
            <w:pPr>
              <w:pStyle w:val="Standard"/>
              <w:spacing w:before="0"/>
              <w:rPr>
                <w:rFonts w:ascii="Arial" w:eastAsia="TimesNewRomanPSMT" w:hAnsi="Arial" w:cs="Arial"/>
                <w:b/>
                <w:bCs/>
                <w:sz w:val="22"/>
                <w:szCs w:val="22"/>
              </w:rPr>
            </w:pPr>
          </w:p>
        </w:tc>
      </w:tr>
      <w:tr w:rsidR="00B323E0" w:rsidRPr="00417654" w14:paraId="2EB63326" w14:textId="77777777" w:rsidTr="008A7586">
        <w:trPr>
          <w:trHeight w:val="46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77ED880B" w14:textId="77777777" w:rsidR="00B323E0" w:rsidRPr="00417654" w:rsidRDefault="00B323E0" w:rsidP="00B66A39">
            <w:pPr>
              <w:pStyle w:val="Standard"/>
              <w:spacing w:before="0"/>
              <w:rPr>
                <w:rFonts w:ascii="Arial" w:eastAsia="TimesNewRomanPSMT" w:hAnsi="Arial" w:cs="Arial"/>
                <w:bCs/>
                <w:i/>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9A7FB13" w14:textId="1151AD87" w:rsidR="00B323E0" w:rsidRPr="00417654" w:rsidRDefault="00B323E0" w:rsidP="00B66A39">
            <w:pPr>
              <w:pStyle w:val="Standard"/>
              <w:spacing w:before="0"/>
              <w:rPr>
                <w:rFonts w:ascii="Arial" w:hAnsi="Arial" w:cs="Arial"/>
                <w:sz w:val="22"/>
                <w:szCs w:val="22"/>
              </w:rPr>
            </w:pPr>
            <w:r w:rsidRPr="00417654">
              <w:rPr>
                <w:rFonts w:ascii="Arial" w:hAnsi="Arial" w:cs="Arial"/>
                <w:sz w:val="22"/>
                <w:szCs w:val="22"/>
              </w:rPr>
              <w:t>Матични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C57C890" w14:textId="77777777" w:rsidR="00B323E0" w:rsidRPr="00417654" w:rsidRDefault="00B323E0" w:rsidP="00B66A39">
            <w:pPr>
              <w:pStyle w:val="Standard"/>
              <w:spacing w:before="0"/>
              <w:rPr>
                <w:rFonts w:ascii="Arial" w:eastAsia="TimesNewRomanPSMT" w:hAnsi="Arial" w:cs="Arial"/>
                <w:b/>
                <w:bCs/>
                <w:sz w:val="22"/>
                <w:szCs w:val="22"/>
              </w:rPr>
            </w:pPr>
          </w:p>
        </w:tc>
      </w:tr>
      <w:tr w:rsidR="008A7586" w:rsidRPr="00417654" w14:paraId="493D73CA" w14:textId="77777777" w:rsidTr="008A7586">
        <w:trPr>
          <w:trHeight w:val="46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183615DE" w14:textId="77777777" w:rsidR="008A7586" w:rsidRPr="00417654" w:rsidRDefault="008A7586" w:rsidP="00B66A39">
            <w:pPr>
              <w:pStyle w:val="Standard"/>
              <w:spacing w:before="0"/>
              <w:rPr>
                <w:rFonts w:ascii="Arial" w:eastAsia="TimesNewRomanPSMT" w:hAnsi="Arial" w:cs="Arial"/>
                <w:bCs/>
                <w:i/>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6DF1B2AC" w14:textId="546E3D70" w:rsidR="008A7586" w:rsidRPr="00417654" w:rsidRDefault="008A7586" w:rsidP="00B66A39">
            <w:pPr>
              <w:pStyle w:val="Standard"/>
              <w:spacing w:before="0"/>
              <w:rPr>
                <w:rFonts w:ascii="Arial" w:hAnsi="Arial" w:cs="Arial"/>
                <w:sz w:val="22"/>
                <w:szCs w:val="22"/>
              </w:rPr>
            </w:pPr>
            <w:r w:rsidRPr="00417654">
              <w:rPr>
                <w:rFonts w:ascii="Arial" w:eastAsia="TimesNewRomanPSMT" w:hAnsi="Arial" w:cs="Arial"/>
                <w:bCs/>
                <w:color w:val="auto"/>
                <w:sz w:val="22"/>
                <w:szCs w:val="22"/>
              </w:rPr>
              <w:t>Шифра делатности:</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C606632" w14:textId="77777777" w:rsidR="008A7586" w:rsidRPr="00417654" w:rsidRDefault="008A7586" w:rsidP="00B66A39">
            <w:pPr>
              <w:pStyle w:val="Standard"/>
              <w:spacing w:before="0"/>
              <w:rPr>
                <w:rFonts w:ascii="Arial" w:eastAsia="TimesNewRomanPSMT" w:hAnsi="Arial" w:cs="Arial"/>
                <w:b/>
                <w:bCs/>
                <w:sz w:val="22"/>
                <w:szCs w:val="22"/>
              </w:rPr>
            </w:pPr>
          </w:p>
        </w:tc>
      </w:tr>
      <w:tr w:rsidR="00B323E0" w:rsidRPr="00417654" w14:paraId="4282C7B8" w14:textId="77777777" w:rsidTr="008A7586">
        <w:trPr>
          <w:trHeight w:val="440"/>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6FB1D02E" w14:textId="77777777" w:rsidR="00B323E0" w:rsidRPr="00417654" w:rsidRDefault="00B323E0" w:rsidP="00B66A39">
            <w:pPr>
              <w:pStyle w:val="Standard"/>
              <w:spacing w:before="0"/>
              <w:rPr>
                <w:rFonts w:ascii="Arial" w:eastAsia="TimesNewRomanPSMT" w:hAnsi="Arial" w:cs="Arial"/>
                <w:bCs/>
                <w:i/>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B6BA96B" w14:textId="52AC8655" w:rsidR="00B323E0" w:rsidRPr="00417654" w:rsidRDefault="00B323E0" w:rsidP="00B66A39">
            <w:pPr>
              <w:pStyle w:val="Standard"/>
              <w:spacing w:before="0"/>
              <w:rPr>
                <w:rFonts w:ascii="Arial" w:hAnsi="Arial" w:cs="Arial"/>
                <w:sz w:val="22"/>
                <w:szCs w:val="22"/>
              </w:rPr>
            </w:pPr>
            <w:r w:rsidRPr="00417654">
              <w:rPr>
                <w:rFonts w:ascii="Arial" w:hAnsi="Arial" w:cs="Arial"/>
                <w:sz w:val="22"/>
                <w:szCs w:val="22"/>
              </w:rPr>
              <w:t>Порески идентификациони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C4F1FC6" w14:textId="77777777" w:rsidR="00B323E0" w:rsidRPr="00417654" w:rsidRDefault="00B323E0" w:rsidP="00B66A39">
            <w:pPr>
              <w:pStyle w:val="Standard"/>
              <w:spacing w:before="0"/>
              <w:rPr>
                <w:rFonts w:ascii="Arial" w:eastAsia="TimesNewRomanPSMT" w:hAnsi="Arial" w:cs="Arial"/>
                <w:b/>
                <w:bCs/>
                <w:sz w:val="22"/>
                <w:szCs w:val="22"/>
              </w:rPr>
            </w:pPr>
          </w:p>
        </w:tc>
      </w:tr>
      <w:tr w:rsidR="00B323E0" w:rsidRPr="00417654" w14:paraId="012ED6B3" w14:textId="77777777" w:rsidTr="008A7586">
        <w:trPr>
          <w:trHeight w:val="469"/>
        </w:trPr>
        <w:tc>
          <w:tcPr>
            <w:tcW w:w="249" w:type="pct"/>
            <w:vMerge/>
            <w:tcBorders>
              <w:left w:val="single" w:sz="4" w:space="0" w:color="000001"/>
              <w:bottom w:val="single" w:sz="4" w:space="0" w:color="000001"/>
            </w:tcBorders>
            <w:shd w:val="clear" w:color="auto" w:fill="FFFFFF"/>
            <w:tcMar>
              <w:top w:w="0" w:type="dxa"/>
              <w:left w:w="108" w:type="dxa"/>
              <w:bottom w:w="0" w:type="dxa"/>
              <w:right w:w="108" w:type="dxa"/>
            </w:tcMar>
            <w:vAlign w:val="center"/>
          </w:tcPr>
          <w:p w14:paraId="2E34C10D" w14:textId="77777777" w:rsidR="00B323E0" w:rsidRPr="00417654" w:rsidRDefault="00B323E0" w:rsidP="00B66A39">
            <w:pPr>
              <w:pStyle w:val="Standard"/>
              <w:spacing w:before="0"/>
              <w:rPr>
                <w:rFonts w:ascii="Arial" w:eastAsia="TimesNewRomanPSMT" w:hAnsi="Arial" w:cs="Arial"/>
                <w:bCs/>
                <w:i/>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7C7AC9C" w14:textId="02CD5080" w:rsidR="00B323E0" w:rsidRPr="00417654" w:rsidRDefault="00B323E0" w:rsidP="00B66A39">
            <w:pPr>
              <w:pStyle w:val="Standard"/>
              <w:spacing w:before="0"/>
              <w:rPr>
                <w:rFonts w:ascii="Arial" w:hAnsi="Arial" w:cs="Arial"/>
                <w:sz w:val="22"/>
                <w:szCs w:val="22"/>
              </w:rPr>
            </w:pPr>
            <w:r w:rsidRPr="00417654">
              <w:rPr>
                <w:rFonts w:ascii="Arial" w:hAnsi="Arial" w:cs="Arial"/>
                <w:sz w:val="22"/>
                <w:szCs w:val="22"/>
              </w:rPr>
              <w:t>Име особе за контакт:</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2235B35E" w14:textId="77777777" w:rsidR="00B323E0" w:rsidRPr="00417654" w:rsidRDefault="00B323E0" w:rsidP="00B66A39">
            <w:pPr>
              <w:pStyle w:val="Standard"/>
              <w:spacing w:before="0"/>
              <w:rPr>
                <w:rFonts w:ascii="Arial" w:eastAsia="TimesNewRomanPSMT" w:hAnsi="Arial" w:cs="Arial"/>
                <w:b/>
                <w:bCs/>
                <w:sz w:val="22"/>
                <w:szCs w:val="22"/>
              </w:rPr>
            </w:pPr>
          </w:p>
        </w:tc>
      </w:tr>
      <w:tr w:rsidR="00B323E0" w:rsidRPr="00417654" w14:paraId="11C9BD72" w14:textId="77777777" w:rsidTr="008A7586">
        <w:trPr>
          <w:trHeight w:val="440"/>
        </w:trPr>
        <w:tc>
          <w:tcPr>
            <w:tcW w:w="249" w:type="pct"/>
            <w:vMerge w:val="restart"/>
            <w:tcBorders>
              <w:top w:val="single" w:sz="4" w:space="0" w:color="000001"/>
              <w:left w:val="single" w:sz="4" w:space="0" w:color="000001"/>
            </w:tcBorders>
            <w:shd w:val="clear" w:color="auto" w:fill="FFFFFF"/>
            <w:tcMar>
              <w:top w:w="0" w:type="dxa"/>
              <w:left w:w="108" w:type="dxa"/>
              <w:bottom w:w="0" w:type="dxa"/>
              <w:right w:w="108" w:type="dxa"/>
            </w:tcMar>
            <w:vAlign w:val="center"/>
          </w:tcPr>
          <w:p w14:paraId="7F43FBA4" w14:textId="77777777" w:rsidR="00B323E0" w:rsidRPr="00417654" w:rsidRDefault="00B323E0" w:rsidP="00B66A39">
            <w:pPr>
              <w:pStyle w:val="Standard"/>
              <w:spacing w:before="0"/>
              <w:rPr>
                <w:rFonts w:ascii="Arial" w:hAnsi="Arial" w:cs="Arial"/>
                <w:b/>
                <w:sz w:val="22"/>
                <w:szCs w:val="22"/>
              </w:rPr>
            </w:pPr>
            <w:r w:rsidRPr="00417654">
              <w:rPr>
                <w:rFonts w:ascii="Arial" w:eastAsia="TimesNewRomanPSMT" w:hAnsi="Arial" w:cs="Arial"/>
                <w:b/>
                <w:bCs/>
                <w:sz w:val="22"/>
                <w:szCs w:val="22"/>
              </w:rPr>
              <w:t>3)</w:t>
            </w: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6C1BD25E" w14:textId="207E0A38" w:rsidR="00B323E0" w:rsidRPr="00417654" w:rsidRDefault="00B323E0" w:rsidP="00FB2FD2">
            <w:pPr>
              <w:pStyle w:val="Standard"/>
              <w:spacing w:before="0"/>
              <w:rPr>
                <w:rFonts w:ascii="Arial" w:hAnsi="Arial" w:cs="Arial"/>
                <w:b/>
                <w:sz w:val="22"/>
                <w:szCs w:val="22"/>
              </w:rPr>
            </w:pPr>
            <w:r w:rsidRPr="00417654">
              <w:rPr>
                <w:rFonts w:ascii="Arial" w:hAnsi="Arial" w:cs="Arial"/>
                <w:b/>
                <w:sz w:val="22"/>
                <w:szCs w:val="22"/>
              </w:rPr>
              <w:t xml:space="preserve">Назив члана групе </w:t>
            </w:r>
            <w:r w:rsidRPr="00417654">
              <w:rPr>
                <w:rFonts w:ascii="Arial" w:hAnsi="Arial" w:cs="Arial"/>
                <w:b/>
                <w:sz w:val="22"/>
                <w:szCs w:val="22"/>
                <w:lang w:val="sr-Cyrl-RS"/>
              </w:rPr>
              <w:t>П</w:t>
            </w:r>
            <w:r w:rsidRPr="00417654">
              <w:rPr>
                <w:rFonts w:ascii="Arial" w:hAnsi="Arial" w:cs="Arial"/>
                <w:b/>
                <w:sz w:val="22"/>
                <w:szCs w:val="22"/>
              </w:rPr>
              <w:t>онуђача;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26257AA" w14:textId="77777777" w:rsidR="00B323E0" w:rsidRPr="00417654" w:rsidRDefault="00B323E0" w:rsidP="00B66A39">
            <w:pPr>
              <w:pStyle w:val="Standard"/>
              <w:spacing w:before="0"/>
              <w:rPr>
                <w:rFonts w:ascii="Arial" w:eastAsia="TimesNewRomanPSMT" w:hAnsi="Arial" w:cs="Arial"/>
                <w:b/>
                <w:bCs/>
                <w:sz w:val="22"/>
                <w:szCs w:val="22"/>
                <w:lang w:val="ru-RU"/>
              </w:rPr>
            </w:pPr>
          </w:p>
        </w:tc>
      </w:tr>
      <w:tr w:rsidR="00B323E0" w:rsidRPr="00417654" w14:paraId="1F18C2FC" w14:textId="77777777" w:rsidTr="008A7586">
        <w:trPr>
          <w:trHeight w:val="928"/>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03758A19" w14:textId="77777777" w:rsidR="00B323E0" w:rsidRPr="00417654" w:rsidRDefault="00B323E0" w:rsidP="00B66A39">
            <w:pPr>
              <w:pStyle w:val="Standard"/>
              <w:spacing w:before="0"/>
              <w:rPr>
                <w:rFonts w:ascii="Arial" w:eastAsia="TimesNewRomanPSMT" w:hAnsi="Arial" w:cs="Arial"/>
                <w:bCs/>
                <w:i/>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F3F96BB" w14:textId="5BE0910E" w:rsidR="00B323E0" w:rsidRPr="00417654" w:rsidRDefault="00B323E0" w:rsidP="00B66A39">
            <w:pPr>
              <w:pStyle w:val="Standard"/>
              <w:spacing w:before="0"/>
              <w:rPr>
                <w:rFonts w:ascii="Arial" w:hAnsi="Arial" w:cs="Arial"/>
                <w:sz w:val="22"/>
                <w:szCs w:val="22"/>
              </w:rPr>
            </w:pPr>
            <w:r w:rsidRPr="00417654">
              <w:rPr>
                <w:rFonts w:ascii="Arial" w:hAnsi="Arial" w:cs="Arial"/>
                <w:sz w:val="22"/>
                <w:szCs w:val="22"/>
              </w:rPr>
              <w:t>Врста правног лица: (микро, мало, средње, велико) или физичко лице</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5865FDF" w14:textId="77777777" w:rsidR="00B323E0" w:rsidRPr="00417654" w:rsidRDefault="00B323E0" w:rsidP="00B66A39">
            <w:pPr>
              <w:pStyle w:val="Standard"/>
              <w:spacing w:before="0"/>
              <w:rPr>
                <w:rFonts w:ascii="Arial" w:eastAsia="TimesNewRomanPSMT" w:hAnsi="Arial" w:cs="Arial"/>
                <w:b/>
                <w:bCs/>
                <w:sz w:val="22"/>
                <w:szCs w:val="22"/>
              </w:rPr>
            </w:pPr>
          </w:p>
        </w:tc>
      </w:tr>
      <w:tr w:rsidR="00B323E0" w:rsidRPr="00417654" w14:paraId="33610E0C" w14:textId="77777777" w:rsidTr="008A7586">
        <w:trPr>
          <w:trHeight w:val="440"/>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16740BAB" w14:textId="77777777" w:rsidR="00B323E0" w:rsidRPr="00417654" w:rsidRDefault="00B323E0" w:rsidP="00B66A39">
            <w:pPr>
              <w:pStyle w:val="Standard"/>
              <w:spacing w:before="0"/>
              <w:rPr>
                <w:rFonts w:ascii="Arial" w:eastAsia="TimesNewRomanPSMT" w:hAnsi="Arial" w:cs="Arial"/>
                <w:bCs/>
                <w:i/>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EE797DA" w14:textId="277529E4" w:rsidR="00B323E0" w:rsidRPr="00417654" w:rsidRDefault="00B323E0" w:rsidP="00B66A39">
            <w:pPr>
              <w:pStyle w:val="Standard"/>
              <w:spacing w:before="0"/>
              <w:rPr>
                <w:rFonts w:ascii="Arial" w:hAnsi="Arial" w:cs="Arial"/>
                <w:sz w:val="22"/>
                <w:szCs w:val="22"/>
              </w:rPr>
            </w:pPr>
            <w:r w:rsidRPr="00417654">
              <w:rPr>
                <w:rFonts w:ascii="Arial" w:hAnsi="Arial" w:cs="Arial"/>
                <w:sz w:val="22"/>
                <w:szCs w:val="22"/>
              </w:rPr>
              <w:t>Адреса: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5B95E3D" w14:textId="77777777" w:rsidR="00B323E0" w:rsidRPr="00417654" w:rsidRDefault="00B323E0" w:rsidP="00B66A39">
            <w:pPr>
              <w:pStyle w:val="Standard"/>
              <w:spacing w:before="0"/>
              <w:rPr>
                <w:rFonts w:ascii="Arial" w:eastAsia="TimesNewRomanPSMT" w:hAnsi="Arial" w:cs="Arial"/>
                <w:b/>
                <w:bCs/>
                <w:sz w:val="22"/>
                <w:szCs w:val="22"/>
              </w:rPr>
            </w:pPr>
          </w:p>
        </w:tc>
      </w:tr>
      <w:tr w:rsidR="00B323E0" w:rsidRPr="00417654" w14:paraId="72CF9EFD" w14:textId="77777777" w:rsidTr="008A7586">
        <w:trPr>
          <w:trHeight w:val="46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0A169EEA" w14:textId="77777777" w:rsidR="00B323E0" w:rsidRPr="00417654" w:rsidRDefault="00B323E0" w:rsidP="00B66A39">
            <w:pPr>
              <w:pStyle w:val="Standard"/>
              <w:spacing w:before="0"/>
              <w:rPr>
                <w:rFonts w:ascii="Arial" w:eastAsia="TimesNewRomanPSMT" w:hAnsi="Arial" w:cs="Arial"/>
                <w:bCs/>
                <w:i/>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2083396" w14:textId="0646201C" w:rsidR="00B323E0" w:rsidRPr="00417654" w:rsidRDefault="00B323E0" w:rsidP="00B66A39">
            <w:pPr>
              <w:pStyle w:val="Standard"/>
              <w:spacing w:before="0"/>
              <w:rPr>
                <w:rFonts w:ascii="Arial" w:hAnsi="Arial" w:cs="Arial"/>
                <w:sz w:val="22"/>
                <w:szCs w:val="22"/>
              </w:rPr>
            </w:pPr>
            <w:r w:rsidRPr="00417654">
              <w:rPr>
                <w:rFonts w:ascii="Arial" w:hAnsi="Arial" w:cs="Arial"/>
                <w:sz w:val="22"/>
                <w:szCs w:val="22"/>
              </w:rPr>
              <w:t>Матични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FAFB56A" w14:textId="77777777" w:rsidR="00B323E0" w:rsidRPr="00417654" w:rsidRDefault="00B323E0" w:rsidP="00B66A39">
            <w:pPr>
              <w:pStyle w:val="Standard"/>
              <w:spacing w:before="0"/>
              <w:rPr>
                <w:rFonts w:ascii="Arial" w:eastAsia="TimesNewRomanPSMT" w:hAnsi="Arial" w:cs="Arial"/>
                <w:b/>
                <w:bCs/>
                <w:sz w:val="22"/>
                <w:szCs w:val="22"/>
              </w:rPr>
            </w:pPr>
          </w:p>
        </w:tc>
      </w:tr>
      <w:tr w:rsidR="008A7586" w:rsidRPr="00417654" w14:paraId="19CB1CA4" w14:textId="77777777" w:rsidTr="008A7586">
        <w:trPr>
          <w:trHeight w:val="46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68EA755F" w14:textId="77777777" w:rsidR="008A7586" w:rsidRPr="00417654" w:rsidRDefault="008A7586" w:rsidP="00B66A39">
            <w:pPr>
              <w:pStyle w:val="Standard"/>
              <w:spacing w:before="0"/>
              <w:rPr>
                <w:rFonts w:ascii="Arial" w:eastAsia="TimesNewRomanPSMT" w:hAnsi="Arial" w:cs="Arial"/>
                <w:bCs/>
                <w:i/>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5A5A4FE" w14:textId="316D4F46" w:rsidR="008A7586" w:rsidRPr="00417654" w:rsidRDefault="008A7586" w:rsidP="00B66A39">
            <w:pPr>
              <w:pStyle w:val="Standard"/>
              <w:spacing w:before="0"/>
              <w:rPr>
                <w:rFonts w:ascii="Arial" w:hAnsi="Arial" w:cs="Arial"/>
                <w:sz w:val="22"/>
                <w:szCs w:val="22"/>
              </w:rPr>
            </w:pPr>
            <w:r w:rsidRPr="00417654">
              <w:rPr>
                <w:rFonts w:ascii="Arial" w:eastAsia="TimesNewRomanPSMT" w:hAnsi="Arial" w:cs="Arial"/>
                <w:bCs/>
                <w:color w:val="auto"/>
                <w:sz w:val="22"/>
                <w:szCs w:val="22"/>
              </w:rPr>
              <w:t>Шифра делатности:</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EB751D5" w14:textId="77777777" w:rsidR="008A7586" w:rsidRPr="00417654" w:rsidRDefault="008A7586" w:rsidP="00B66A39">
            <w:pPr>
              <w:pStyle w:val="Standard"/>
              <w:spacing w:before="0"/>
              <w:rPr>
                <w:rFonts w:ascii="Arial" w:eastAsia="TimesNewRomanPSMT" w:hAnsi="Arial" w:cs="Arial"/>
                <w:b/>
                <w:bCs/>
                <w:sz w:val="22"/>
                <w:szCs w:val="22"/>
              </w:rPr>
            </w:pPr>
          </w:p>
        </w:tc>
      </w:tr>
      <w:tr w:rsidR="00B323E0" w:rsidRPr="00417654" w14:paraId="51A605AB" w14:textId="77777777" w:rsidTr="008A7586">
        <w:trPr>
          <w:trHeight w:val="440"/>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221336F0" w14:textId="77777777" w:rsidR="00B323E0" w:rsidRPr="00417654" w:rsidRDefault="00B323E0" w:rsidP="00B66A39">
            <w:pPr>
              <w:pStyle w:val="Standard"/>
              <w:spacing w:before="0"/>
              <w:rPr>
                <w:rFonts w:ascii="Arial" w:eastAsia="TimesNewRomanPSMT" w:hAnsi="Arial" w:cs="Arial"/>
                <w:bCs/>
                <w:i/>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35EC140" w14:textId="035DD558" w:rsidR="00B323E0" w:rsidRPr="00417654" w:rsidRDefault="00B323E0" w:rsidP="00B66A39">
            <w:pPr>
              <w:pStyle w:val="Standard"/>
              <w:spacing w:before="0"/>
              <w:rPr>
                <w:rFonts w:ascii="Arial" w:hAnsi="Arial" w:cs="Arial"/>
                <w:sz w:val="22"/>
                <w:szCs w:val="22"/>
              </w:rPr>
            </w:pPr>
            <w:r w:rsidRPr="00417654">
              <w:rPr>
                <w:rFonts w:ascii="Arial" w:hAnsi="Arial" w:cs="Arial"/>
                <w:sz w:val="22"/>
                <w:szCs w:val="22"/>
              </w:rPr>
              <w:t>Порески идентификациони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52899EE" w14:textId="77777777" w:rsidR="00B323E0" w:rsidRPr="00417654" w:rsidRDefault="00B323E0" w:rsidP="00B66A39">
            <w:pPr>
              <w:pStyle w:val="Standard"/>
              <w:spacing w:before="0"/>
              <w:rPr>
                <w:rFonts w:ascii="Arial" w:eastAsia="TimesNewRomanPSMT" w:hAnsi="Arial" w:cs="Arial"/>
                <w:b/>
                <w:bCs/>
                <w:sz w:val="22"/>
                <w:szCs w:val="22"/>
              </w:rPr>
            </w:pPr>
          </w:p>
        </w:tc>
      </w:tr>
      <w:tr w:rsidR="00B323E0" w:rsidRPr="00417654" w14:paraId="4960CEEB" w14:textId="77777777" w:rsidTr="008A7586">
        <w:trPr>
          <w:trHeight w:val="469"/>
        </w:trPr>
        <w:tc>
          <w:tcPr>
            <w:tcW w:w="249" w:type="pct"/>
            <w:vMerge/>
            <w:tcBorders>
              <w:left w:val="single" w:sz="4" w:space="0" w:color="000001"/>
              <w:bottom w:val="single" w:sz="4" w:space="0" w:color="000001"/>
            </w:tcBorders>
            <w:shd w:val="clear" w:color="auto" w:fill="FFFFFF"/>
            <w:tcMar>
              <w:top w:w="0" w:type="dxa"/>
              <w:left w:w="108" w:type="dxa"/>
              <w:bottom w:w="0" w:type="dxa"/>
              <w:right w:w="108" w:type="dxa"/>
            </w:tcMar>
            <w:vAlign w:val="center"/>
          </w:tcPr>
          <w:p w14:paraId="4211C8A4" w14:textId="77777777" w:rsidR="00B323E0" w:rsidRPr="00417654" w:rsidRDefault="00B323E0" w:rsidP="00B66A39">
            <w:pPr>
              <w:pStyle w:val="Standard"/>
              <w:spacing w:before="0"/>
              <w:rPr>
                <w:rFonts w:ascii="Arial" w:eastAsia="TimesNewRomanPSMT" w:hAnsi="Arial" w:cs="Arial"/>
                <w:bCs/>
                <w:i/>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F4B16C4" w14:textId="053786B4" w:rsidR="00B323E0" w:rsidRPr="00417654" w:rsidRDefault="00B323E0" w:rsidP="00B323E0">
            <w:pPr>
              <w:pStyle w:val="Standard"/>
              <w:spacing w:before="0"/>
              <w:rPr>
                <w:rFonts w:ascii="Arial" w:hAnsi="Arial" w:cs="Arial"/>
                <w:sz w:val="22"/>
                <w:szCs w:val="22"/>
              </w:rPr>
            </w:pPr>
            <w:r w:rsidRPr="00417654">
              <w:rPr>
                <w:rFonts w:ascii="Arial" w:hAnsi="Arial" w:cs="Arial"/>
                <w:sz w:val="22"/>
                <w:szCs w:val="22"/>
              </w:rPr>
              <w:t>Име особе за контакт:</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EB53937" w14:textId="77777777" w:rsidR="00B323E0" w:rsidRPr="00417654" w:rsidRDefault="00B323E0" w:rsidP="00B66A39">
            <w:pPr>
              <w:pStyle w:val="Standard"/>
              <w:spacing w:before="0"/>
              <w:rPr>
                <w:rFonts w:ascii="Arial" w:eastAsia="TimesNewRomanPSMT" w:hAnsi="Arial" w:cs="Arial"/>
                <w:b/>
                <w:bCs/>
                <w:sz w:val="22"/>
                <w:szCs w:val="22"/>
              </w:rPr>
            </w:pPr>
          </w:p>
        </w:tc>
      </w:tr>
      <w:bookmarkEnd w:id="247"/>
    </w:tbl>
    <w:p w14:paraId="69345287" w14:textId="77777777" w:rsidR="001B4091" w:rsidRPr="00417654" w:rsidRDefault="001B4091">
      <w:pPr>
        <w:pStyle w:val="Standard"/>
        <w:spacing w:before="0"/>
        <w:rPr>
          <w:rFonts w:ascii="Arial" w:hAnsi="Arial" w:cs="Arial"/>
          <w:b/>
          <w:bCs/>
          <w:i/>
          <w:iCs/>
          <w:sz w:val="22"/>
          <w:szCs w:val="22"/>
          <w:u w:val="single"/>
        </w:rPr>
      </w:pPr>
    </w:p>
    <w:p w14:paraId="174EE3FB" w14:textId="77777777" w:rsidR="001B4091" w:rsidRPr="00003F06" w:rsidRDefault="00DC07AC">
      <w:pPr>
        <w:pStyle w:val="Standard"/>
        <w:spacing w:before="0"/>
        <w:rPr>
          <w:rFonts w:ascii="Arial" w:hAnsi="Arial" w:cs="Arial"/>
          <w:sz w:val="22"/>
          <w:szCs w:val="22"/>
        </w:rPr>
      </w:pPr>
      <w:r w:rsidRPr="00003F06">
        <w:rPr>
          <w:rFonts w:ascii="Arial" w:hAnsi="Arial" w:cs="Arial"/>
          <w:b/>
          <w:bCs/>
          <w:iCs/>
          <w:sz w:val="22"/>
          <w:szCs w:val="22"/>
          <w:u w:val="single"/>
        </w:rPr>
        <w:t>Напомена:</w:t>
      </w:r>
    </w:p>
    <w:p w14:paraId="1C94066A" w14:textId="25258A55" w:rsidR="00A1493C" w:rsidRDefault="00DC07AC">
      <w:pPr>
        <w:pStyle w:val="Standard"/>
        <w:spacing w:before="0"/>
        <w:rPr>
          <w:rFonts w:ascii="Arial" w:hAnsi="Arial" w:cs="Arial"/>
          <w:iCs/>
          <w:sz w:val="22"/>
          <w:szCs w:val="22"/>
          <w:lang w:val="ru-RU"/>
        </w:rPr>
      </w:pPr>
      <w:r w:rsidRPr="00003F06">
        <w:rPr>
          <w:rFonts w:ascii="Arial" w:hAnsi="Arial" w:cs="Arial"/>
          <w:iCs/>
          <w:sz w:val="22"/>
          <w:szCs w:val="22"/>
          <w:lang w:val="ru-RU"/>
        </w:rPr>
        <w:t xml:space="preserve">Табелу „Подаци о учеснику у заједничкој понуди“ попуњавају само они </w:t>
      </w:r>
      <w:r w:rsidR="00933F92" w:rsidRPr="00003F06">
        <w:rPr>
          <w:rFonts w:ascii="Arial" w:hAnsi="Arial" w:cs="Arial"/>
          <w:iCs/>
          <w:sz w:val="22"/>
          <w:szCs w:val="22"/>
          <w:lang w:val="ru-RU"/>
        </w:rPr>
        <w:t>П</w:t>
      </w:r>
      <w:r w:rsidRPr="00003F06">
        <w:rPr>
          <w:rFonts w:ascii="Arial" w:hAnsi="Arial" w:cs="Arial"/>
          <w:iCs/>
          <w:sz w:val="22"/>
          <w:szCs w:val="22"/>
          <w:lang w:val="ru-RU"/>
        </w:rPr>
        <w:t xml:space="preserve">онуђачи који подносе заједничку понуду, а уколико има већи број учесника у заједничкој понуди од места предвиђених у табели, потребно је да се наведени </w:t>
      </w:r>
      <w:r w:rsidR="003318FA" w:rsidRPr="00003F06">
        <w:rPr>
          <w:rFonts w:ascii="Arial" w:hAnsi="Arial" w:cs="Arial"/>
          <w:iCs/>
          <w:sz w:val="22"/>
          <w:szCs w:val="22"/>
          <w:lang w:val="ru-RU"/>
        </w:rPr>
        <w:t>О</w:t>
      </w:r>
      <w:r w:rsidRPr="00003F06">
        <w:rPr>
          <w:rFonts w:ascii="Arial" w:hAnsi="Arial" w:cs="Arial"/>
          <w:iCs/>
          <w:sz w:val="22"/>
          <w:szCs w:val="22"/>
          <w:lang w:val="ru-RU"/>
        </w:rPr>
        <w:t xml:space="preserve">бразац копира у довољном броју примерака, да се попуни и достави за сваког </w:t>
      </w:r>
      <w:r w:rsidR="00933F92" w:rsidRPr="00003F06">
        <w:rPr>
          <w:rFonts w:ascii="Arial" w:hAnsi="Arial" w:cs="Arial"/>
          <w:iCs/>
          <w:sz w:val="22"/>
          <w:szCs w:val="22"/>
          <w:lang w:val="ru-RU"/>
        </w:rPr>
        <w:t>П</w:t>
      </w:r>
      <w:r w:rsidRPr="00003F06">
        <w:rPr>
          <w:rFonts w:ascii="Arial" w:hAnsi="Arial" w:cs="Arial"/>
          <w:iCs/>
          <w:sz w:val="22"/>
          <w:szCs w:val="22"/>
          <w:lang w:val="ru-RU"/>
        </w:rPr>
        <w:t>онуђача који је учесник у заједничкој понуди.</w:t>
      </w:r>
    </w:p>
    <w:p w14:paraId="01F9BA63" w14:textId="77777777" w:rsidR="00B953E9" w:rsidRDefault="00B953E9">
      <w:pPr>
        <w:pStyle w:val="Standard"/>
        <w:spacing w:before="0"/>
        <w:rPr>
          <w:rFonts w:ascii="Arial" w:hAnsi="Arial" w:cs="Arial"/>
          <w:iCs/>
          <w:sz w:val="22"/>
          <w:szCs w:val="22"/>
          <w:lang w:val="ru-RU"/>
        </w:rPr>
      </w:pPr>
    </w:p>
    <w:p w14:paraId="759418F8" w14:textId="77777777" w:rsidR="0072551A" w:rsidRPr="009E7AFD" w:rsidRDefault="0072551A">
      <w:pPr>
        <w:pStyle w:val="Standard"/>
        <w:spacing w:before="0"/>
        <w:rPr>
          <w:rFonts w:ascii="Arial" w:hAnsi="Arial" w:cs="Arial"/>
          <w:iCs/>
          <w:sz w:val="22"/>
          <w:szCs w:val="22"/>
          <w:lang w:val="ru-RU"/>
        </w:rPr>
      </w:pPr>
    </w:p>
    <w:p w14:paraId="1C8B76D2" w14:textId="122B11DE" w:rsidR="001B4091" w:rsidRPr="005C2959" w:rsidRDefault="00DC07AC" w:rsidP="00C86AD1">
      <w:pPr>
        <w:pStyle w:val="Standard"/>
        <w:tabs>
          <w:tab w:val="left" w:pos="5855"/>
        </w:tabs>
        <w:spacing w:before="0"/>
        <w:ind w:left="-142"/>
        <w:rPr>
          <w:rFonts w:ascii="Arial" w:eastAsia="TimesNewRomanPSMT" w:hAnsi="Arial" w:cs="Arial"/>
          <w:b/>
          <w:bCs/>
          <w:sz w:val="20"/>
          <w:szCs w:val="20"/>
          <w:lang w:val="sr-Cyrl-RS"/>
        </w:rPr>
      </w:pPr>
      <w:r w:rsidRPr="005C2959">
        <w:rPr>
          <w:rFonts w:ascii="Arial" w:eastAsia="TimesNewRomanPSMT" w:hAnsi="Arial" w:cs="Arial"/>
          <w:b/>
          <w:bCs/>
          <w:sz w:val="20"/>
          <w:szCs w:val="20"/>
        </w:rPr>
        <w:lastRenderedPageBreak/>
        <w:t>5) ЦЕНА И КОМЕРЦИЈАЛНИ УСЛОВИ ПОНУДЕ</w:t>
      </w:r>
      <w:r w:rsidR="00272A7E" w:rsidRPr="005C2959">
        <w:rPr>
          <w:rFonts w:ascii="Arial" w:eastAsia="TimesNewRomanPSMT" w:hAnsi="Arial" w:cs="Arial"/>
          <w:b/>
          <w:bCs/>
          <w:sz w:val="20"/>
          <w:szCs w:val="20"/>
        </w:rPr>
        <w:tab/>
      </w:r>
      <w:r w:rsidR="00272A7E" w:rsidRPr="005C2959">
        <w:rPr>
          <w:rFonts w:ascii="Arial" w:eastAsia="TimesNewRomanPSMT" w:hAnsi="Arial" w:cs="Arial"/>
          <w:b/>
          <w:bCs/>
          <w:sz w:val="20"/>
          <w:szCs w:val="20"/>
          <w:lang w:val="sr-Cyrl-RS"/>
        </w:rPr>
        <w:t xml:space="preserve">                               </w:t>
      </w:r>
      <w:r w:rsidR="00272A7E" w:rsidRPr="005C2959">
        <w:rPr>
          <w:rFonts w:ascii="Arial" w:hAnsi="Arial" w:cs="Arial"/>
          <w:b/>
          <w:bCs/>
          <w:iCs/>
          <w:sz w:val="20"/>
          <w:szCs w:val="20"/>
        </w:rPr>
        <w:t>ЦЕНА</w:t>
      </w:r>
    </w:p>
    <w:tbl>
      <w:tblPr>
        <w:tblW w:w="5000" w:type="pct"/>
        <w:tblCellMar>
          <w:left w:w="10" w:type="dxa"/>
          <w:right w:w="10" w:type="dxa"/>
        </w:tblCellMar>
        <w:tblLook w:val="0000" w:firstRow="0" w:lastRow="0" w:firstColumn="0" w:lastColumn="0" w:noHBand="0" w:noVBand="0"/>
      </w:tblPr>
      <w:tblGrid>
        <w:gridCol w:w="6378"/>
        <w:gridCol w:w="3872"/>
      </w:tblGrid>
      <w:tr w:rsidR="001B4091" w:rsidRPr="005C2959" w14:paraId="67D6133E" w14:textId="77777777" w:rsidTr="00BE15BD">
        <w:trPr>
          <w:trHeight w:val="354"/>
        </w:trPr>
        <w:tc>
          <w:tcPr>
            <w:tcW w:w="3111" w:type="pct"/>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2D5A22CB" w14:textId="77777777" w:rsidR="001B4091" w:rsidRPr="005C2959" w:rsidRDefault="00DC07AC" w:rsidP="00C86AD1">
            <w:pPr>
              <w:pStyle w:val="Standard"/>
              <w:spacing w:before="0"/>
              <w:ind w:left="-142"/>
              <w:jc w:val="center"/>
              <w:rPr>
                <w:rFonts w:ascii="Arial" w:hAnsi="Arial" w:cs="Arial"/>
                <w:sz w:val="20"/>
                <w:szCs w:val="20"/>
              </w:rPr>
            </w:pPr>
            <w:r w:rsidRPr="005C2959">
              <w:rPr>
                <w:rFonts w:ascii="Arial" w:eastAsia="TimesNewRomanPSMT" w:hAnsi="Arial" w:cs="Arial"/>
                <w:b/>
                <w:bCs/>
                <w:sz w:val="20"/>
                <w:szCs w:val="20"/>
              </w:rPr>
              <w:t>ПРЕДМЕТ И БРОЈ НАБАВКЕ</w:t>
            </w:r>
          </w:p>
        </w:tc>
        <w:tc>
          <w:tcPr>
            <w:tcW w:w="1889" w:type="pct"/>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75F58AAD" w14:textId="56E90DA1" w:rsidR="001B4091" w:rsidRPr="005C2959" w:rsidRDefault="001142A9" w:rsidP="00C86AD1">
            <w:pPr>
              <w:pStyle w:val="Standard"/>
              <w:spacing w:before="0"/>
              <w:ind w:left="-142"/>
              <w:jc w:val="center"/>
              <w:rPr>
                <w:rFonts w:ascii="Arial" w:hAnsi="Arial" w:cs="Arial"/>
                <w:sz w:val="20"/>
                <w:szCs w:val="20"/>
                <w:lang w:val="sr-Cyrl-RS"/>
              </w:rPr>
            </w:pPr>
            <w:r w:rsidRPr="005C2959">
              <w:rPr>
                <w:rFonts w:ascii="Arial" w:hAnsi="Arial" w:cs="Arial"/>
                <w:b/>
                <w:bCs/>
                <w:iCs/>
                <w:color w:val="auto"/>
                <w:sz w:val="20"/>
                <w:szCs w:val="20"/>
                <w:lang w:val="sr-Cyrl-RS"/>
              </w:rPr>
              <w:t xml:space="preserve">Укупна </w:t>
            </w:r>
            <w:r w:rsidR="00330A9D" w:rsidRPr="005C2959">
              <w:rPr>
                <w:rFonts w:ascii="Arial" w:hAnsi="Arial" w:cs="Arial"/>
                <w:b/>
                <w:bCs/>
                <w:iCs/>
                <w:color w:val="auto"/>
                <w:sz w:val="20"/>
                <w:szCs w:val="20"/>
                <w:lang w:val="sr-Cyrl-RS"/>
              </w:rPr>
              <w:t xml:space="preserve">упоредна </w:t>
            </w:r>
            <w:r w:rsidRPr="005C2959">
              <w:rPr>
                <w:rFonts w:ascii="Arial" w:hAnsi="Arial" w:cs="Arial"/>
                <w:b/>
                <w:bCs/>
                <w:iCs/>
                <w:color w:val="auto"/>
                <w:sz w:val="20"/>
                <w:szCs w:val="20"/>
                <w:lang w:val="sr-Cyrl-RS"/>
              </w:rPr>
              <w:t xml:space="preserve">вредност услуга без ПДВ  </w:t>
            </w:r>
          </w:p>
        </w:tc>
      </w:tr>
      <w:tr w:rsidR="001B4091" w:rsidRPr="005C2959" w14:paraId="1CC0402E" w14:textId="77777777" w:rsidTr="00BE15BD">
        <w:trPr>
          <w:trHeight w:val="578"/>
        </w:trPr>
        <w:tc>
          <w:tcPr>
            <w:tcW w:w="3111"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AAD303B" w14:textId="0ABC6814" w:rsidR="001B4091" w:rsidRPr="005C2959" w:rsidRDefault="006B51B7" w:rsidP="00C86AD1">
            <w:pPr>
              <w:autoSpaceDE w:val="0"/>
              <w:ind w:left="-142"/>
              <w:textAlignment w:val="auto"/>
              <w:rPr>
                <w:rFonts w:cs="Arial"/>
                <w:bCs/>
                <w:color w:val="FF0000"/>
                <w:kern w:val="0"/>
                <w:lang w:val="sr-Cyrl-RS" w:eastAsia="ar-SA"/>
              </w:rPr>
            </w:pPr>
            <w:r w:rsidRPr="005C2959">
              <w:rPr>
                <w:rFonts w:cs="Arial"/>
                <w:lang w:val="sr-Cyrl-RS"/>
              </w:rPr>
              <w:t>„</w:t>
            </w:r>
            <w:r w:rsidR="0077020B" w:rsidRPr="005C2959">
              <w:rPr>
                <w:rFonts w:cs="Arial"/>
                <w:lang w:val="sr-Cyrl-RS"/>
              </w:rPr>
              <w:t>Услуга сервисирања телекомуникационих система</w:t>
            </w:r>
            <w:r w:rsidRPr="005C2959">
              <w:rPr>
                <w:rFonts w:cs="Arial"/>
                <w:lang w:val="sr-Cyrl-RS"/>
              </w:rPr>
              <w:t>“</w:t>
            </w:r>
            <w:r w:rsidR="00AD5C92" w:rsidRPr="005C2959">
              <w:rPr>
                <w:rFonts w:cs="Arial"/>
                <w:bCs/>
                <w:color w:val="000000"/>
                <w:kern w:val="0"/>
                <w:lang w:val="sr-Cyrl-RS" w:eastAsia="ar-SA"/>
              </w:rPr>
              <w:t xml:space="preserve">, јавна набавка број </w:t>
            </w:r>
            <w:r w:rsidR="0077020B" w:rsidRPr="005C2959">
              <w:rPr>
                <w:rFonts w:cs="Arial"/>
                <w:bCs/>
                <w:color w:val="000000"/>
                <w:kern w:val="0"/>
                <w:lang w:val="sr-Cyrl-RS" w:eastAsia="ar-SA"/>
              </w:rPr>
              <w:t>ЈН/4000/0093/2018, ЈАНА БРОЈ 2504/2018</w:t>
            </w:r>
            <w:r w:rsidR="00064B8B" w:rsidRPr="005C2959">
              <w:rPr>
                <w:rFonts w:cs="Arial"/>
                <w:bCs/>
                <w:color w:val="000000"/>
                <w:kern w:val="0"/>
                <w:lang w:val="sr-Cyrl-RS" w:eastAsia="ar-SA"/>
              </w:rPr>
              <w:t xml:space="preserve"> </w:t>
            </w:r>
          </w:p>
        </w:tc>
        <w:tc>
          <w:tcPr>
            <w:tcW w:w="1889"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3CCA41A" w14:textId="131F75B4" w:rsidR="001B4091" w:rsidRPr="005C2959" w:rsidRDefault="00BE15BD" w:rsidP="00C86AD1">
            <w:pPr>
              <w:pStyle w:val="Standard"/>
              <w:spacing w:before="0"/>
              <w:ind w:left="-142"/>
              <w:rPr>
                <w:rFonts w:ascii="Arial" w:hAnsi="Arial" w:cs="Arial"/>
                <w:bCs/>
                <w:iCs/>
                <w:sz w:val="20"/>
                <w:szCs w:val="20"/>
                <w:lang w:val="sr-Cyrl-RS"/>
              </w:rPr>
            </w:pPr>
            <w:r w:rsidRPr="005C2959">
              <w:rPr>
                <w:rFonts w:ascii="Arial" w:hAnsi="Arial" w:cs="Arial"/>
                <w:b/>
                <w:bCs/>
                <w:iCs/>
                <w:sz w:val="20"/>
                <w:szCs w:val="20"/>
                <w:lang w:val="sr-Cyrl-RS"/>
              </w:rPr>
              <w:t xml:space="preserve">__________________ </w:t>
            </w:r>
            <w:r w:rsidRPr="005C2959">
              <w:rPr>
                <w:rFonts w:ascii="Arial" w:hAnsi="Arial" w:cs="Arial"/>
                <w:bCs/>
                <w:iCs/>
                <w:sz w:val="20"/>
                <w:szCs w:val="20"/>
                <w:lang w:val="sr-Cyrl-RS"/>
              </w:rPr>
              <w:t xml:space="preserve">динара </w:t>
            </w:r>
            <w:r w:rsidRPr="005C2959">
              <w:rPr>
                <w:rFonts w:ascii="Arial" w:hAnsi="Arial" w:cs="Arial"/>
                <w:b/>
                <w:bCs/>
                <w:iCs/>
                <w:sz w:val="20"/>
                <w:szCs w:val="20"/>
                <w:lang w:val="sr-Cyrl-RS"/>
              </w:rPr>
              <w:t xml:space="preserve">               </w:t>
            </w:r>
          </w:p>
        </w:tc>
      </w:tr>
    </w:tbl>
    <w:p w14:paraId="166AF5A3" w14:textId="77777777" w:rsidR="001B4091" w:rsidRPr="005C2959" w:rsidRDefault="00DC07AC" w:rsidP="00C86AD1">
      <w:pPr>
        <w:pStyle w:val="Standard"/>
        <w:spacing w:before="0"/>
        <w:ind w:left="-142"/>
        <w:jc w:val="center"/>
        <w:rPr>
          <w:rFonts w:ascii="Arial" w:hAnsi="Arial" w:cs="Arial"/>
          <w:sz w:val="20"/>
          <w:szCs w:val="20"/>
        </w:rPr>
      </w:pPr>
      <w:r w:rsidRPr="005C2959">
        <w:rPr>
          <w:rFonts w:ascii="Arial" w:hAnsi="Arial" w:cs="Arial"/>
          <w:b/>
          <w:bCs/>
          <w:iCs/>
          <w:sz w:val="20"/>
          <w:szCs w:val="20"/>
          <w:u w:val="single"/>
        </w:rPr>
        <w:t>КОМЕРЦИЈАЛНИ УСЛОВИ</w:t>
      </w:r>
    </w:p>
    <w:tbl>
      <w:tblPr>
        <w:tblW w:w="5000" w:type="pct"/>
        <w:tblCellMar>
          <w:left w:w="10" w:type="dxa"/>
          <w:right w:w="10" w:type="dxa"/>
        </w:tblCellMar>
        <w:tblLook w:val="0000" w:firstRow="0" w:lastRow="0" w:firstColumn="0" w:lastColumn="0" w:noHBand="0" w:noVBand="0"/>
      </w:tblPr>
      <w:tblGrid>
        <w:gridCol w:w="5287"/>
        <w:gridCol w:w="4963"/>
      </w:tblGrid>
      <w:tr w:rsidR="00A264C7" w:rsidRPr="005C2959" w14:paraId="3EE0143A" w14:textId="77777777" w:rsidTr="00AE636B">
        <w:trPr>
          <w:trHeight w:val="327"/>
        </w:trPr>
        <w:tc>
          <w:tcPr>
            <w:tcW w:w="2579" w:type="pct"/>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205E2849" w14:textId="77777777" w:rsidR="001B4091" w:rsidRPr="005C2959" w:rsidRDefault="00DC07AC" w:rsidP="00C86AD1">
            <w:pPr>
              <w:pStyle w:val="Standard"/>
              <w:spacing w:before="0"/>
              <w:ind w:left="-142"/>
              <w:jc w:val="center"/>
              <w:rPr>
                <w:rFonts w:ascii="Arial" w:hAnsi="Arial" w:cs="Arial"/>
                <w:color w:val="auto"/>
                <w:sz w:val="20"/>
                <w:szCs w:val="20"/>
              </w:rPr>
            </w:pPr>
            <w:r w:rsidRPr="005C2959">
              <w:rPr>
                <w:rFonts w:ascii="Arial" w:hAnsi="Arial" w:cs="Arial"/>
                <w:b/>
                <w:bCs/>
                <w:iCs/>
                <w:color w:val="auto"/>
                <w:sz w:val="20"/>
                <w:szCs w:val="20"/>
              </w:rPr>
              <w:t>УСЛОВ НАРУЧИОЦА</w:t>
            </w:r>
          </w:p>
        </w:tc>
        <w:tc>
          <w:tcPr>
            <w:tcW w:w="2421" w:type="pct"/>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573C4997" w14:textId="77777777" w:rsidR="001B4091" w:rsidRPr="005C2959" w:rsidRDefault="00DC07AC" w:rsidP="00C86AD1">
            <w:pPr>
              <w:pStyle w:val="Standard"/>
              <w:spacing w:before="0"/>
              <w:ind w:left="-142"/>
              <w:jc w:val="center"/>
              <w:rPr>
                <w:rFonts w:ascii="Arial" w:hAnsi="Arial" w:cs="Arial"/>
                <w:color w:val="auto"/>
                <w:sz w:val="20"/>
                <w:szCs w:val="20"/>
              </w:rPr>
            </w:pPr>
            <w:r w:rsidRPr="005C2959">
              <w:rPr>
                <w:rFonts w:ascii="Arial" w:hAnsi="Arial" w:cs="Arial"/>
                <w:b/>
                <w:bCs/>
                <w:iCs/>
                <w:color w:val="auto"/>
                <w:sz w:val="20"/>
                <w:szCs w:val="20"/>
              </w:rPr>
              <w:t>ПОНУДА ПОНУЂАЧА</w:t>
            </w:r>
          </w:p>
        </w:tc>
      </w:tr>
      <w:tr w:rsidR="00F208B0" w:rsidRPr="005C2959" w14:paraId="3B234AF3" w14:textId="77777777" w:rsidTr="00C86AD1">
        <w:trPr>
          <w:trHeight w:val="1674"/>
        </w:trPr>
        <w:tc>
          <w:tcPr>
            <w:tcW w:w="2579"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E753C4D" w14:textId="264CB4D1" w:rsidR="004A6FC9" w:rsidRPr="005C2959" w:rsidRDefault="00AB50DE" w:rsidP="00C86AD1">
            <w:pPr>
              <w:pStyle w:val="Standard"/>
              <w:spacing w:before="0"/>
              <w:rPr>
                <w:rFonts w:ascii="Arial" w:hAnsi="Arial" w:cs="Arial"/>
                <w:b/>
                <w:color w:val="auto"/>
                <w:sz w:val="20"/>
                <w:szCs w:val="20"/>
                <w:lang w:val="sr-Cyrl-RS"/>
              </w:rPr>
            </w:pPr>
            <w:r w:rsidRPr="005C2959">
              <w:rPr>
                <w:rFonts w:ascii="Arial" w:hAnsi="Arial" w:cs="Arial"/>
                <w:b/>
                <w:bCs/>
                <w:iCs/>
                <w:color w:val="auto"/>
                <w:sz w:val="20"/>
                <w:szCs w:val="20"/>
              </w:rPr>
              <w:t>РОК И НАЧИН ПЛАЋАЊА:</w:t>
            </w:r>
          </w:p>
          <w:p w14:paraId="2FB421A3" w14:textId="014B7630" w:rsidR="005A06D3" w:rsidRPr="005C2959" w:rsidRDefault="00E44E52" w:rsidP="00C86AD1">
            <w:pPr>
              <w:pStyle w:val="KDParagraf"/>
              <w:spacing w:before="0"/>
              <w:rPr>
                <w:rFonts w:ascii="Arial" w:hAnsi="Arial" w:cs="Arial"/>
                <w:color w:val="auto"/>
                <w:sz w:val="20"/>
                <w:szCs w:val="20"/>
              </w:rPr>
            </w:pPr>
            <w:r w:rsidRPr="005C2959">
              <w:rPr>
                <w:rFonts w:ascii="Arial" w:hAnsi="Arial" w:cs="Arial"/>
                <w:bCs/>
                <w:iCs/>
                <w:sz w:val="20"/>
                <w:szCs w:val="20"/>
                <w:lang w:val="sr-Cyrl-RS"/>
              </w:rPr>
              <w:t xml:space="preserve">не може бити дужи </w:t>
            </w:r>
            <w:r w:rsidRPr="005C2959">
              <w:rPr>
                <w:rFonts w:ascii="Arial" w:hAnsi="Arial" w:cs="Arial"/>
                <w:bCs/>
                <w:iCs/>
                <w:sz w:val="20"/>
                <w:szCs w:val="20"/>
              </w:rPr>
              <w:t xml:space="preserve"> </w:t>
            </w:r>
            <w:r w:rsidRPr="005C2959">
              <w:rPr>
                <w:rFonts w:ascii="Arial" w:hAnsi="Arial" w:cs="Arial"/>
                <w:bCs/>
                <w:iCs/>
                <w:sz w:val="20"/>
                <w:szCs w:val="20"/>
                <w:lang w:val="sr-Cyrl-RS"/>
              </w:rPr>
              <w:t>од</w:t>
            </w:r>
            <w:r w:rsidRPr="005C2959">
              <w:rPr>
                <w:rFonts w:ascii="Arial" w:hAnsi="Arial" w:cs="Arial"/>
                <w:bCs/>
                <w:iCs/>
                <w:sz w:val="20"/>
                <w:szCs w:val="20"/>
              </w:rPr>
              <w:t xml:space="preserve"> 45 дана од пријема исправног рачуна на писарницу наручиоца, а на основу </w:t>
            </w:r>
            <w:r w:rsidRPr="005C2959">
              <w:rPr>
                <w:rFonts w:ascii="Arial" w:hAnsi="Arial" w:cs="Arial"/>
                <w:bCs/>
                <w:iCs/>
                <w:sz w:val="20"/>
                <w:szCs w:val="20"/>
                <w:shd w:val="clear" w:color="auto" w:fill="FFFFFF"/>
              </w:rPr>
              <w:t xml:space="preserve">Записника о </w:t>
            </w:r>
            <w:r w:rsidR="00003F06" w:rsidRPr="005C2959">
              <w:rPr>
                <w:rFonts w:ascii="Arial" w:hAnsi="Arial" w:cs="Arial"/>
                <w:bCs/>
                <w:iCs/>
                <w:sz w:val="20"/>
                <w:szCs w:val="20"/>
                <w:shd w:val="clear" w:color="auto" w:fill="FFFFFF"/>
              </w:rPr>
              <w:t>пруженим</w:t>
            </w:r>
            <w:r w:rsidRPr="005C2959">
              <w:rPr>
                <w:rFonts w:ascii="Arial" w:hAnsi="Arial" w:cs="Arial"/>
                <w:bCs/>
                <w:iCs/>
                <w:sz w:val="20"/>
                <w:szCs w:val="20"/>
                <w:shd w:val="clear" w:color="auto" w:fill="FFFFFF"/>
              </w:rPr>
              <w:t xml:space="preserve"> услугама (без примедби), потписаног од стране овлашћеног лица пружаоца услуге и овлашћеног лица наручиоца задуженог за стручни надзор</w:t>
            </w:r>
            <w:r w:rsidRPr="005C2959">
              <w:rPr>
                <w:rFonts w:ascii="Arial" w:hAnsi="Arial" w:cs="Arial"/>
                <w:bCs/>
                <w:iCs/>
                <w:sz w:val="20"/>
                <w:szCs w:val="20"/>
                <w:shd w:val="clear" w:color="auto" w:fill="FFFFFF"/>
                <w:lang w:val="sr-Cyrl-RS"/>
              </w:rPr>
              <w:t>.</w:t>
            </w:r>
          </w:p>
        </w:tc>
        <w:tc>
          <w:tcPr>
            <w:tcW w:w="2421"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F31AFA7" w14:textId="64515BCC" w:rsidR="00CF70A2" w:rsidRPr="005C2959" w:rsidRDefault="00AB50DE" w:rsidP="00C86AD1">
            <w:pPr>
              <w:pStyle w:val="Standard"/>
              <w:spacing w:before="0"/>
              <w:rPr>
                <w:rFonts w:ascii="Arial" w:hAnsi="Arial" w:cs="Arial"/>
                <w:b/>
                <w:color w:val="auto"/>
                <w:sz w:val="20"/>
                <w:szCs w:val="20"/>
                <w:lang w:val="sr-Cyrl-RS"/>
              </w:rPr>
            </w:pPr>
            <w:r w:rsidRPr="005C2959">
              <w:rPr>
                <w:rFonts w:ascii="Arial" w:hAnsi="Arial" w:cs="Arial"/>
                <w:b/>
                <w:bCs/>
                <w:iCs/>
                <w:color w:val="auto"/>
                <w:sz w:val="20"/>
                <w:szCs w:val="20"/>
              </w:rPr>
              <w:t>РОК И НАЧИН ПЛАЋАЊА:</w:t>
            </w:r>
          </w:p>
          <w:p w14:paraId="0CF20129" w14:textId="3C82F3E7" w:rsidR="002645B4" w:rsidRPr="005C2959" w:rsidRDefault="00E44E52" w:rsidP="00C86AD1">
            <w:pPr>
              <w:suppressAutoHyphens w:val="0"/>
              <w:autoSpaceDE w:val="0"/>
              <w:jc w:val="both"/>
              <w:textAlignment w:val="auto"/>
              <w:rPr>
                <w:rFonts w:eastAsia="Calibri" w:cs="Arial"/>
                <w:shd w:val="clear" w:color="auto" w:fill="FFFFFF"/>
                <w:lang w:val="sr-Cyrl-RS"/>
              </w:rPr>
            </w:pPr>
            <w:r w:rsidRPr="005C2959">
              <w:rPr>
                <w:rFonts w:cs="Arial"/>
                <w:bCs/>
                <w:iCs/>
                <w:lang w:val="sr-Cyrl-RS"/>
              </w:rPr>
              <w:t xml:space="preserve">не може бити дужи </w:t>
            </w:r>
            <w:r w:rsidRPr="005C2959">
              <w:rPr>
                <w:rFonts w:cs="Arial"/>
                <w:bCs/>
                <w:iCs/>
              </w:rPr>
              <w:t xml:space="preserve"> </w:t>
            </w:r>
            <w:r w:rsidRPr="005C2959">
              <w:rPr>
                <w:rFonts w:cs="Arial"/>
                <w:bCs/>
                <w:iCs/>
                <w:lang w:val="sr-Cyrl-RS"/>
              </w:rPr>
              <w:t>од</w:t>
            </w:r>
            <w:r w:rsidRPr="005C2959">
              <w:rPr>
                <w:rFonts w:cs="Arial"/>
                <w:bCs/>
                <w:iCs/>
              </w:rPr>
              <w:t xml:space="preserve"> 45 дана од пријема исправног рачуна на писарницу наручиоца, а на основу </w:t>
            </w:r>
            <w:r w:rsidRPr="005C2959">
              <w:rPr>
                <w:rFonts w:cs="Arial"/>
                <w:bCs/>
                <w:iCs/>
                <w:shd w:val="clear" w:color="auto" w:fill="FFFFFF"/>
              </w:rPr>
              <w:t xml:space="preserve">Записника о </w:t>
            </w:r>
            <w:r w:rsidR="00003F06" w:rsidRPr="005C2959">
              <w:rPr>
                <w:rFonts w:cs="Arial"/>
                <w:bCs/>
                <w:iCs/>
                <w:shd w:val="clear" w:color="auto" w:fill="FFFFFF"/>
              </w:rPr>
              <w:t>пруженим</w:t>
            </w:r>
            <w:r w:rsidRPr="005C2959">
              <w:rPr>
                <w:rFonts w:cs="Arial"/>
                <w:bCs/>
                <w:iCs/>
                <w:shd w:val="clear" w:color="auto" w:fill="FFFFFF"/>
              </w:rPr>
              <w:t xml:space="preserve"> услугама (без примедби), потписаног од стране овлашћеног лица пружаоца услуге и овлашћеног лица наручиоца задуженог за стручни надзор</w:t>
            </w:r>
            <w:r w:rsidRPr="005C2959">
              <w:rPr>
                <w:rFonts w:cs="Arial"/>
                <w:bCs/>
                <w:iCs/>
                <w:shd w:val="clear" w:color="auto" w:fill="FFFFFF"/>
                <w:lang w:val="sr-Cyrl-RS"/>
              </w:rPr>
              <w:t>.</w:t>
            </w:r>
          </w:p>
        </w:tc>
      </w:tr>
      <w:tr w:rsidR="00F208B0" w:rsidRPr="005C2959" w14:paraId="781D9831" w14:textId="77777777" w:rsidTr="00877522">
        <w:trPr>
          <w:trHeight w:val="2818"/>
        </w:trPr>
        <w:tc>
          <w:tcPr>
            <w:tcW w:w="2579"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D502A38" w14:textId="174A0CC3" w:rsidR="00C86AD1" w:rsidRPr="00C86AD1" w:rsidRDefault="00C86AD1" w:rsidP="00877522">
            <w:pPr>
              <w:widowControl/>
              <w:suppressAutoHyphens w:val="0"/>
              <w:autoSpaceDN/>
              <w:contextualSpacing/>
              <w:jc w:val="both"/>
              <w:textAlignment w:val="auto"/>
              <w:rPr>
                <w:rFonts w:cs="Arial"/>
                <w:lang w:val="sr-Cyrl-CS"/>
              </w:rPr>
            </w:pPr>
            <w:r w:rsidRPr="00C86AD1">
              <w:rPr>
                <w:rFonts w:cs="Arial"/>
                <w:b/>
                <w:lang w:val="sr-Cyrl-CS"/>
              </w:rPr>
              <w:t>РОК ПОЧЕТКА ПРУЖАЊА УСЛУГА:</w:t>
            </w:r>
            <w:r>
              <w:rPr>
                <w:rFonts w:cs="Arial"/>
                <w:lang w:val="sr-Cyrl-CS"/>
              </w:rPr>
              <w:t xml:space="preserve"> </w:t>
            </w:r>
            <w:r w:rsidRPr="00C86AD1">
              <w:rPr>
                <w:rFonts w:cs="Arial"/>
                <w:lang w:val="sr-Cyrl-CS"/>
              </w:rPr>
              <w:t xml:space="preserve">најдуже 24 сата од пријема писаног позива овлашћеног лица Корисника услуга задуженог за стручни надзор, а на основу указане потребе за пружањем уговорених услуга;    </w:t>
            </w:r>
          </w:p>
          <w:p w14:paraId="54533E76" w14:textId="00AC6BD4" w:rsidR="00C86AD1" w:rsidRPr="00C86AD1" w:rsidRDefault="00C86AD1" w:rsidP="00877522">
            <w:pPr>
              <w:widowControl/>
              <w:suppressAutoHyphens w:val="0"/>
              <w:autoSpaceDN/>
              <w:contextualSpacing/>
              <w:jc w:val="both"/>
              <w:textAlignment w:val="auto"/>
              <w:rPr>
                <w:rFonts w:cs="Arial"/>
                <w:b/>
                <w:lang w:val="sr-Cyrl-CS"/>
              </w:rPr>
            </w:pPr>
            <w:r w:rsidRPr="00C86AD1">
              <w:rPr>
                <w:rFonts w:cs="Arial"/>
                <w:b/>
                <w:lang w:val="sr-Cyrl-CS"/>
              </w:rPr>
              <w:t xml:space="preserve">РОК ИЗВРШЕЊА СВАКЕ ПОЈЕДИНАЧНЕ УСЛУГЕ: </w:t>
            </w:r>
            <w:r w:rsidRPr="00C86AD1">
              <w:rPr>
                <w:rFonts w:cs="Arial"/>
                <w:lang w:val="sr-Cyrl-CS"/>
              </w:rPr>
              <w:t xml:space="preserve">најдуже 5 дана од дана почетка вршења услуге, у периоду важења Уговора;              </w:t>
            </w:r>
          </w:p>
          <w:p w14:paraId="79842460" w14:textId="481DBEB2" w:rsidR="004A6FC9" w:rsidRPr="005C2959" w:rsidRDefault="00C86AD1" w:rsidP="00877522">
            <w:pPr>
              <w:widowControl/>
              <w:suppressAutoHyphens w:val="0"/>
              <w:autoSpaceDN/>
              <w:contextualSpacing/>
              <w:jc w:val="both"/>
              <w:textAlignment w:val="auto"/>
              <w:rPr>
                <w:rFonts w:cs="Arial"/>
                <w:bCs/>
                <w:iCs/>
                <w:color w:val="FF0000"/>
              </w:rPr>
            </w:pPr>
            <w:r w:rsidRPr="00C86AD1">
              <w:rPr>
                <w:rFonts w:cs="Arial"/>
                <w:b/>
                <w:lang w:val="sr-Cyrl-CS"/>
              </w:rPr>
              <w:t>Напомена:</w:t>
            </w:r>
            <w:r w:rsidRPr="00C86AD1">
              <w:rPr>
                <w:rFonts w:cs="Arial"/>
                <w:lang w:val="sr-Cyrl-CS"/>
              </w:rPr>
              <w:t xml:space="preserve"> Уколико се при прегледу укаже потреба за заменом резервног дела који je саставни део Crash Kit-а, а није на стању код Наручиоца, рок за замену је </w:t>
            </w:r>
            <w:r w:rsidR="00364D49">
              <w:rPr>
                <w:rFonts w:cs="Arial"/>
                <w:lang w:val="sr-Cyrl-CS"/>
              </w:rPr>
              <w:t xml:space="preserve">максимално </w:t>
            </w:r>
            <w:r w:rsidRPr="00C86AD1">
              <w:rPr>
                <w:rFonts w:cs="Arial"/>
                <w:lang w:val="sr-Cyrl-CS"/>
              </w:rPr>
              <w:t>15 дана);</w:t>
            </w:r>
          </w:p>
        </w:tc>
        <w:tc>
          <w:tcPr>
            <w:tcW w:w="2421"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229AFB5" w14:textId="7EEB389A" w:rsidR="00C86AD1" w:rsidRPr="00C86AD1" w:rsidRDefault="00C86AD1" w:rsidP="00C86AD1">
            <w:pPr>
              <w:widowControl/>
              <w:suppressAutoHyphens w:val="0"/>
              <w:autoSpaceDN/>
              <w:ind w:left="-17"/>
              <w:contextualSpacing/>
              <w:jc w:val="both"/>
              <w:textAlignment w:val="auto"/>
              <w:rPr>
                <w:rFonts w:cs="Arial"/>
                <w:lang w:val="sr-Cyrl-CS"/>
              </w:rPr>
            </w:pPr>
            <w:r w:rsidRPr="00C86AD1">
              <w:rPr>
                <w:rFonts w:cs="Arial"/>
                <w:b/>
                <w:lang w:val="sr-Cyrl-CS"/>
              </w:rPr>
              <w:t>РОК ПОЧЕТКА ПРУЖАЊА УСЛУГА:</w:t>
            </w:r>
            <w:r>
              <w:rPr>
                <w:rFonts w:cs="Arial"/>
                <w:lang w:val="sr-Cyrl-CS"/>
              </w:rPr>
              <w:t xml:space="preserve"> ________</w:t>
            </w:r>
            <w:r w:rsidRPr="00C86AD1">
              <w:rPr>
                <w:rFonts w:cs="Arial"/>
                <w:lang w:val="sr-Cyrl-CS"/>
              </w:rPr>
              <w:t xml:space="preserve"> од пријема писаног позива овлашћеног лица Корисника услуга задуженог за стручни надзор, а на основу указане потребе за пружањем уговорених услуга;    </w:t>
            </w:r>
          </w:p>
          <w:p w14:paraId="54467A89" w14:textId="68A2D42A" w:rsidR="00C86AD1" w:rsidRPr="00C86AD1" w:rsidRDefault="00C86AD1" w:rsidP="00C86AD1">
            <w:pPr>
              <w:widowControl/>
              <w:suppressAutoHyphens w:val="0"/>
              <w:autoSpaceDN/>
              <w:ind w:left="-17"/>
              <w:contextualSpacing/>
              <w:jc w:val="both"/>
              <w:textAlignment w:val="auto"/>
              <w:rPr>
                <w:rFonts w:cs="Arial"/>
                <w:b/>
                <w:lang w:val="sr-Cyrl-CS"/>
              </w:rPr>
            </w:pPr>
            <w:r w:rsidRPr="00C86AD1">
              <w:rPr>
                <w:rFonts w:cs="Arial"/>
                <w:b/>
                <w:lang w:val="sr-Cyrl-CS"/>
              </w:rPr>
              <w:t xml:space="preserve">РОК ИЗВРШЕЊА СВАКЕ ПОЈЕДИНАЧНЕ УСЛУГЕ: </w:t>
            </w:r>
            <w:r>
              <w:rPr>
                <w:rFonts w:cs="Arial"/>
                <w:lang w:val="sr-Cyrl-CS"/>
              </w:rPr>
              <w:t>____</w:t>
            </w:r>
            <w:r w:rsidRPr="00C86AD1">
              <w:rPr>
                <w:rFonts w:cs="Arial"/>
                <w:lang w:val="sr-Cyrl-CS"/>
              </w:rPr>
              <w:t xml:space="preserve"> дана од дана почетка вршења услуге, у периоду важења Уговора;              </w:t>
            </w:r>
          </w:p>
          <w:p w14:paraId="7CC5A95D" w14:textId="4DA452CA" w:rsidR="004A6FC9" w:rsidRDefault="00C86AD1" w:rsidP="00C86AD1">
            <w:pPr>
              <w:widowControl/>
              <w:suppressAutoHyphens w:val="0"/>
              <w:autoSpaceDN/>
              <w:ind w:left="-17"/>
              <w:contextualSpacing/>
              <w:jc w:val="both"/>
              <w:textAlignment w:val="auto"/>
              <w:rPr>
                <w:rFonts w:cs="Arial"/>
                <w:lang w:val="sr-Cyrl-CS"/>
              </w:rPr>
            </w:pPr>
            <w:r w:rsidRPr="00C86AD1">
              <w:rPr>
                <w:rFonts w:cs="Arial"/>
                <w:b/>
                <w:lang w:val="sr-Cyrl-CS"/>
              </w:rPr>
              <w:t>Напомена:</w:t>
            </w:r>
            <w:r w:rsidRPr="00C86AD1">
              <w:rPr>
                <w:rFonts w:cs="Arial"/>
                <w:lang w:val="sr-Cyrl-CS"/>
              </w:rPr>
              <w:t xml:space="preserve"> Уколико се при прегледу укаже потреба за заменом резервног дела који je саставни део Crash Kit-а, а није на стању код Наручиоца, рок за замену је </w:t>
            </w:r>
            <w:r>
              <w:rPr>
                <w:rFonts w:cs="Arial"/>
                <w:lang w:val="sr-Cyrl-CS"/>
              </w:rPr>
              <w:t>_____</w:t>
            </w:r>
            <w:r w:rsidR="002C3D18">
              <w:rPr>
                <w:rFonts w:cs="Arial"/>
                <w:lang w:val="sr-Cyrl-CS"/>
              </w:rPr>
              <w:t xml:space="preserve"> дана</w:t>
            </w:r>
            <w:r w:rsidRPr="00C86AD1">
              <w:rPr>
                <w:rFonts w:cs="Arial"/>
                <w:lang w:val="sr-Cyrl-CS"/>
              </w:rPr>
              <w:t>;</w:t>
            </w:r>
          </w:p>
          <w:p w14:paraId="5723165B" w14:textId="2D6452B5" w:rsidR="00C86AD1" w:rsidRPr="005C2959" w:rsidRDefault="00C86AD1" w:rsidP="00C86AD1">
            <w:pPr>
              <w:widowControl/>
              <w:suppressAutoHyphens w:val="0"/>
              <w:autoSpaceDN/>
              <w:ind w:left="-142"/>
              <w:contextualSpacing/>
              <w:jc w:val="both"/>
              <w:textAlignment w:val="auto"/>
              <w:rPr>
                <w:rFonts w:cs="Arial"/>
                <w:color w:val="FF0000"/>
              </w:rPr>
            </w:pPr>
          </w:p>
        </w:tc>
      </w:tr>
      <w:tr w:rsidR="00F208B0" w:rsidRPr="005C2959" w14:paraId="27E9308B" w14:textId="77777777" w:rsidTr="00C86AD1">
        <w:trPr>
          <w:trHeight w:val="1246"/>
        </w:trPr>
        <w:tc>
          <w:tcPr>
            <w:tcW w:w="2579" w:type="pct"/>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vAlign w:val="center"/>
          </w:tcPr>
          <w:p w14:paraId="5DB1F683" w14:textId="182866E3" w:rsidR="00E06AAE" w:rsidRPr="005C2959" w:rsidRDefault="00E06AAE" w:rsidP="00877522">
            <w:pPr>
              <w:widowControl/>
              <w:suppressAutoHyphens w:val="0"/>
              <w:autoSpaceDE w:val="0"/>
              <w:autoSpaceDN/>
              <w:textAlignment w:val="auto"/>
              <w:rPr>
                <w:rFonts w:ascii="Arial MT" w:hAnsi="Arial MT"/>
                <w:b/>
                <w:color w:val="000000"/>
                <w:kern w:val="0"/>
                <w:lang w:val="sr-Cyrl-RS"/>
              </w:rPr>
            </w:pPr>
            <w:r w:rsidRPr="005C2959">
              <w:rPr>
                <w:rFonts w:ascii="Arial MT" w:hAnsi="Arial MT" w:hint="eastAsia"/>
                <w:b/>
                <w:color w:val="000000"/>
                <w:kern w:val="0"/>
              </w:rPr>
              <w:t>ГАРАНТНИ</w:t>
            </w:r>
            <w:r w:rsidRPr="005C2959">
              <w:rPr>
                <w:rFonts w:ascii="Arial MT" w:hAnsi="Arial MT"/>
                <w:b/>
                <w:color w:val="000000"/>
                <w:kern w:val="0"/>
              </w:rPr>
              <w:t xml:space="preserve"> </w:t>
            </w:r>
            <w:r w:rsidRPr="005C2959">
              <w:rPr>
                <w:rFonts w:ascii="Arial MT" w:hAnsi="Arial MT" w:hint="eastAsia"/>
                <w:b/>
                <w:color w:val="000000"/>
                <w:kern w:val="0"/>
              </w:rPr>
              <w:t>ПЕРИОД</w:t>
            </w:r>
            <w:r w:rsidRPr="005C2959">
              <w:rPr>
                <w:rFonts w:ascii="Arial MT" w:hAnsi="Arial MT"/>
                <w:b/>
                <w:color w:val="000000"/>
                <w:kern w:val="0"/>
              </w:rPr>
              <w:t xml:space="preserve"> </w:t>
            </w:r>
            <w:r w:rsidRPr="005C2959">
              <w:rPr>
                <w:rFonts w:ascii="Arial MT" w:hAnsi="Arial MT" w:hint="eastAsia"/>
                <w:b/>
                <w:color w:val="000000"/>
                <w:kern w:val="0"/>
              </w:rPr>
              <w:t>ОБЕЗБЕЂЕЊА</w:t>
            </w:r>
            <w:r w:rsidRPr="005C2959">
              <w:rPr>
                <w:rFonts w:ascii="Arial MT" w:hAnsi="Arial MT"/>
                <w:b/>
                <w:color w:val="000000"/>
                <w:kern w:val="0"/>
              </w:rPr>
              <w:t xml:space="preserve"> </w:t>
            </w:r>
            <w:r w:rsidRPr="005C2959">
              <w:rPr>
                <w:rFonts w:ascii="Arial MT" w:hAnsi="Arial MT" w:hint="eastAsia"/>
                <w:b/>
                <w:color w:val="000000"/>
                <w:kern w:val="0"/>
              </w:rPr>
              <w:t>КВАЛИТЕТА</w:t>
            </w:r>
            <w:r w:rsidRPr="005C2959">
              <w:rPr>
                <w:rFonts w:ascii="Arial MT" w:hAnsi="Arial MT"/>
                <w:b/>
                <w:color w:val="000000"/>
                <w:kern w:val="0"/>
              </w:rPr>
              <w:t xml:space="preserve"> </w:t>
            </w:r>
            <w:r w:rsidRPr="005C2959">
              <w:rPr>
                <w:rFonts w:ascii="Arial MT" w:hAnsi="Arial MT" w:hint="eastAsia"/>
                <w:b/>
                <w:color w:val="000000"/>
                <w:kern w:val="0"/>
              </w:rPr>
              <w:t>ПРУЖЕНИХ</w:t>
            </w:r>
            <w:r w:rsidRPr="005C2959">
              <w:rPr>
                <w:rFonts w:ascii="Arial MT" w:hAnsi="Arial MT"/>
                <w:b/>
                <w:color w:val="000000"/>
                <w:kern w:val="0"/>
              </w:rPr>
              <w:t xml:space="preserve"> </w:t>
            </w:r>
            <w:r w:rsidRPr="005C2959">
              <w:rPr>
                <w:rFonts w:ascii="Arial MT" w:hAnsi="Arial MT" w:hint="eastAsia"/>
                <w:b/>
                <w:color w:val="000000"/>
                <w:kern w:val="0"/>
              </w:rPr>
              <w:t>УСЛУГА</w:t>
            </w:r>
            <w:r w:rsidRPr="005C2959">
              <w:rPr>
                <w:rFonts w:ascii="Arial MT" w:hAnsi="Arial MT"/>
                <w:b/>
                <w:color w:val="000000"/>
                <w:kern w:val="0"/>
              </w:rPr>
              <w:t xml:space="preserve"> </w:t>
            </w:r>
            <w:r w:rsidRPr="005C2959">
              <w:rPr>
                <w:rFonts w:ascii="Arial MT" w:hAnsi="Arial MT"/>
                <w:b/>
                <w:color w:val="000000"/>
                <w:kern w:val="0"/>
                <w:lang w:val="sr-Cyrl-RS"/>
              </w:rPr>
              <w:t>И УГРАЂЕНИХ РЕЗЕРВНИХ ДЕЛОВА</w:t>
            </w:r>
            <w:r w:rsidRPr="005C2959">
              <w:rPr>
                <w:rFonts w:ascii="Arial MT" w:hAnsi="Arial MT"/>
                <w:b/>
                <w:color w:val="000000"/>
                <w:kern w:val="0"/>
              </w:rPr>
              <w:t xml:space="preserve">:  </w:t>
            </w:r>
            <w:r w:rsidRPr="005C2959">
              <w:rPr>
                <w:rFonts w:ascii="Arial MT" w:hAnsi="Arial MT"/>
                <w:b/>
                <w:color w:val="000000"/>
                <w:kern w:val="0"/>
              </w:rPr>
              <w:tab/>
            </w:r>
            <w:r w:rsidR="00272A7E" w:rsidRPr="005C2959">
              <w:rPr>
                <w:rFonts w:ascii="Arial MT" w:hAnsi="Arial MT"/>
                <w:b/>
                <w:color w:val="000000"/>
                <w:kern w:val="0"/>
                <w:lang w:val="sr-Cyrl-RS"/>
              </w:rPr>
              <w:t xml:space="preserve"> </w:t>
            </w:r>
          </w:p>
          <w:p w14:paraId="3E655A95" w14:textId="0F4AFAB3" w:rsidR="004A6FC9" w:rsidRPr="005C2959" w:rsidRDefault="00E06AAE" w:rsidP="00877522">
            <w:pPr>
              <w:widowControl/>
              <w:suppressAutoHyphens w:val="0"/>
              <w:autoSpaceDN/>
              <w:contextualSpacing/>
              <w:jc w:val="both"/>
              <w:textAlignment w:val="auto"/>
              <w:rPr>
                <w:rFonts w:cs="Arial"/>
                <w:b/>
                <w:bCs/>
                <w:iCs/>
              </w:rPr>
            </w:pPr>
            <w:r w:rsidRPr="005C2959">
              <w:rPr>
                <w:lang w:val="sr-Cyrl-RS"/>
              </w:rPr>
              <w:t>најкраће</w:t>
            </w:r>
            <w:r w:rsidRPr="005C2959">
              <w:t xml:space="preserve"> 24 месеца од дана потписивања Записника о </w:t>
            </w:r>
            <w:r w:rsidRPr="005C2959">
              <w:rPr>
                <w:lang w:val="sr-Cyrl-RS"/>
              </w:rPr>
              <w:t>пруже</w:t>
            </w:r>
            <w:r w:rsidRPr="005C2959">
              <w:t>ним услугама (без примедби)</w:t>
            </w:r>
            <w:r w:rsidRPr="005C2959">
              <w:rPr>
                <w:lang w:val="sr-Cyrl-RS"/>
              </w:rPr>
              <w:t xml:space="preserve">;     </w:t>
            </w:r>
          </w:p>
        </w:tc>
        <w:tc>
          <w:tcPr>
            <w:tcW w:w="2421" w:type="pct"/>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vAlign w:val="center"/>
          </w:tcPr>
          <w:p w14:paraId="6E259DC3" w14:textId="77777777" w:rsidR="00E06AAE" w:rsidRPr="005C2959" w:rsidRDefault="00E06AAE" w:rsidP="00C86AD1">
            <w:pPr>
              <w:pStyle w:val="Standard"/>
              <w:spacing w:before="0"/>
              <w:rPr>
                <w:rFonts w:ascii="Arial" w:hAnsi="Arial" w:cs="Arial"/>
                <w:b/>
                <w:sz w:val="20"/>
                <w:szCs w:val="20"/>
                <w:lang w:val="sr-Cyrl-CS"/>
              </w:rPr>
            </w:pPr>
            <w:r w:rsidRPr="005C2959">
              <w:rPr>
                <w:rFonts w:ascii="Arial" w:hAnsi="Arial" w:cs="Arial"/>
                <w:b/>
                <w:sz w:val="20"/>
                <w:szCs w:val="20"/>
                <w:lang w:val="sr-Cyrl-CS"/>
              </w:rPr>
              <w:t xml:space="preserve">ГАРАНТНИ ПЕРИОД ОБЕЗБЕЂЕЊА КВАЛИТЕТА ПРУЖЕНИХ УСЛУГА И УГРАЂЕНИХ РЕЗЕРВНИХ ДЕЛОВА:  </w:t>
            </w:r>
            <w:r w:rsidRPr="005C2959">
              <w:rPr>
                <w:rFonts w:ascii="Arial" w:hAnsi="Arial" w:cs="Arial"/>
                <w:b/>
                <w:sz w:val="20"/>
                <w:szCs w:val="20"/>
                <w:lang w:val="sr-Cyrl-CS"/>
              </w:rPr>
              <w:tab/>
              <w:t xml:space="preserve"> </w:t>
            </w:r>
          </w:p>
          <w:p w14:paraId="5150E836" w14:textId="496F509A" w:rsidR="004A6FC9" w:rsidRPr="005C2959" w:rsidRDefault="00E06AAE" w:rsidP="00C86AD1">
            <w:pPr>
              <w:pStyle w:val="Standard"/>
              <w:spacing w:before="0"/>
              <w:rPr>
                <w:rFonts w:ascii="Arial" w:hAnsi="Arial" w:cs="Arial"/>
                <w:bCs/>
                <w:iCs/>
                <w:color w:val="auto"/>
                <w:sz w:val="20"/>
                <w:szCs w:val="20"/>
              </w:rPr>
            </w:pPr>
            <w:r w:rsidRPr="005C2959">
              <w:rPr>
                <w:rFonts w:ascii="Arial" w:hAnsi="Arial" w:cs="Arial"/>
                <w:b/>
                <w:sz w:val="20"/>
                <w:szCs w:val="20"/>
                <w:lang w:val="sr-Cyrl-RS"/>
              </w:rPr>
              <w:t>__________</w:t>
            </w:r>
            <w:r w:rsidR="00364D49">
              <w:rPr>
                <w:rFonts w:ascii="Arial" w:hAnsi="Arial" w:cs="Arial"/>
                <w:b/>
                <w:sz w:val="20"/>
                <w:szCs w:val="20"/>
                <w:lang w:val="sr-Cyrl-RS"/>
              </w:rPr>
              <w:t xml:space="preserve">месеци </w:t>
            </w:r>
            <w:r w:rsidRPr="005C2959">
              <w:rPr>
                <w:rFonts w:ascii="Arial" w:hAnsi="Arial" w:cs="Arial"/>
                <w:b/>
                <w:sz w:val="20"/>
                <w:szCs w:val="20"/>
                <w:lang w:val="sr-Cyrl-CS"/>
              </w:rPr>
              <w:t xml:space="preserve">од дана потписивања Записника о пруженим услугама (без примедби);     </w:t>
            </w:r>
          </w:p>
        </w:tc>
      </w:tr>
      <w:tr w:rsidR="00F208B0" w:rsidRPr="005C2959" w14:paraId="3CB8248E" w14:textId="77777777" w:rsidTr="00C86AD1">
        <w:trPr>
          <w:trHeight w:val="2934"/>
        </w:trPr>
        <w:tc>
          <w:tcPr>
            <w:tcW w:w="257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1515028" w14:textId="77777777" w:rsidR="00C86AD1" w:rsidRPr="00487E17" w:rsidRDefault="00C86AD1" w:rsidP="00C86AD1">
            <w:pPr>
              <w:pStyle w:val="Standard"/>
              <w:spacing w:before="0"/>
              <w:rPr>
                <w:rFonts w:ascii="Arial" w:hAnsi="Arial" w:cs="Arial"/>
                <w:b/>
                <w:bCs/>
                <w:iCs/>
                <w:color w:val="auto"/>
                <w:sz w:val="20"/>
                <w:szCs w:val="20"/>
              </w:rPr>
            </w:pPr>
            <w:r w:rsidRPr="00487E17">
              <w:rPr>
                <w:rFonts w:ascii="Arial" w:hAnsi="Arial" w:cs="Arial"/>
                <w:b/>
                <w:bCs/>
                <w:iCs/>
                <w:color w:val="auto"/>
                <w:sz w:val="20"/>
                <w:szCs w:val="20"/>
              </w:rPr>
              <w:t>МЕСТО ИЗВРШЕЊА:</w:t>
            </w:r>
          </w:p>
          <w:p w14:paraId="177CD51E" w14:textId="77777777" w:rsidR="00C86AD1" w:rsidRPr="00487E17" w:rsidRDefault="00C86AD1" w:rsidP="00C86AD1">
            <w:pPr>
              <w:widowControl/>
              <w:suppressAutoHyphens w:val="0"/>
              <w:autoSpaceDN/>
              <w:contextualSpacing/>
              <w:jc w:val="both"/>
              <w:textAlignment w:val="auto"/>
              <w:rPr>
                <w:rFonts w:eastAsia="Calibri" w:cs="Arial"/>
                <w:color w:val="000000"/>
                <w:kern w:val="0"/>
                <w:lang w:val="sr-Cyrl-RS"/>
              </w:rPr>
            </w:pPr>
            <w:r w:rsidRPr="00487E17">
              <w:rPr>
                <w:rFonts w:eastAsia="Calibri" w:cs="Arial"/>
                <w:color w:val="000000"/>
                <w:kern w:val="0"/>
                <w:lang w:val="sr-Cyrl-RS"/>
              </w:rPr>
              <w:t xml:space="preserve">За </w:t>
            </w:r>
            <w:r w:rsidRPr="00487E17">
              <w:rPr>
                <w:rFonts w:cs="Arial"/>
                <w:lang w:val="sr-Latn-RS"/>
              </w:rPr>
              <w:t>UPS</w:t>
            </w:r>
            <w:r w:rsidRPr="00487E17">
              <w:rPr>
                <w:rFonts w:cs="Arial"/>
                <w:lang w:val="sr-Cyrl-RS"/>
              </w:rPr>
              <w:t xml:space="preserve"> </w:t>
            </w:r>
            <w:r w:rsidRPr="00487E17">
              <w:rPr>
                <w:rFonts w:cs="Arial"/>
              </w:rPr>
              <w:t xml:space="preserve">Vertiv </w:t>
            </w:r>
            <w:r w:rsidRPr="00487E17">
              <w:rPr>
                <w:rFonts w:cs="Arial"/>
                <w:lang w:val="sr-Latn-RS"/>
              </w:rPr>
              <w:t>NXC 30kVA / 27kW</w:t>
            </w:r>
            <w:r w:rsidRPr="00487E17">
              <w:rPr>
                <w:rFonts w:cs="Arial"/>
                <w:lang w:val="sr-Cyrl-RS"/>
              </w:rPr>
              <w:t>:</w:t>
            </w:r>
          </w:p>
          <w:p w14:paraId="2B08976C" w14:textId="77777777" w:rsidR="00C86AD1" w:rsidRPr="00487E17" w:rsidRDefault="00C86AD1" w:rsidP="00C86AD1">
            <w:pPr>
              <w:widowControl/>
              <w:suppressAutoHyphens w:val="0"/>
              <w:autoSpaceDN/>
              <w:spacing w:line="259" w:lineRule="auto"/>
              <w:contextualSpacing/>
              <w:jc w:val="both"/>
              <w:textAlignment w:val="auto"/>
              <w:rPr>
                <w:rFonts w:eastAsia="Calibri" w:cs="Arial"/>
                <w:color w:val="000000"/>
                <w:kern w:val="0"/>
                <w:lang w:val="sr-Cyrl-RS"/>
              </w:rPr>
            </w:pPr>
            <w:r>
              <w:rPr>
                <w:rFonts w:eastAsia="Calibri" w:cs="Arial"/>
                <w:color w:val="000000"/>
                <w:kern w:val="0"/>
                <w:lang w:val="sr-Cyrl-RS"/>
              </w:rPr>
              <w:t xml:space="preserve">- </w:t>
            </w:r>
            <w:r w:rsidRPr="00487E17">
              <w:rPr>
                <w:rFonts w:eastAsia="Calibri" w:cs="Arial"/>
                <w:color w:val="000000"/>
                <w:kern w:val="0"/>
                <w:lang w:val="sr-Cyrl-RS"/>
              </w:rPr>
              <w:t>локација сервер сала у згради ЕРЦ-а у Лазаревцу</w:t>
            </w:r>
          </w:p>
          <w:p w14:paraId="03A5D491" w14:textId="77777777" w:rsidR="00C86AD1" w:rsidRPr="00487E17" w:rsidRDefault="00C86AD1" w:rsidP="00C86AD1">
            <w:pPr>
              <w:widowControl/>
              <w:suppressAutoHyphens w:val="0"/>
              <w:autoSpaceDN/>
              <w:jc w:val="both"/>
              <w:textAlignment w:val="auto"/>
              <w:rPr>
                <w:rFonts w:eastAsia="Calibri" w:cs="Arial"/>
                <w:color w:val="000000"/>
                <w:kern w:val="0"/>
                <w:lang w:val="sr-Cyrl-RS"/>
              </w:rPr>
            </w:pPr>
            <w:r w:rsidRPr="00487E17">
              <w:rPr>
                <w:rFonts w:eastAsia="Calibri" w:cs="Arial"/>
                <w:color w:val="000000"/>
                <w:kern w:val="0"/>
                <w:lang w:val="sr-Cyrl-RS"/>
              </w:rPr>
              <w:t xml:space="preserve">За </w:t>
            </w:r>
            <w:r w:rsidRPr="00487E17">
              <w:rPr>
                <w:rFonts w:eastAsia="Calibri" w:cs="Arial"/>
                <w:kern w:val="0"/>
                <w:lang w:val="sr-Latn-RS"/>
              </w:rPr>
              <w:t>Emerson NXC 30kVA (27kW</w:t>
            </w:r>
            <w:r w:rsidRPr="00487E17">
              <w:rPr>
                <w:rFonts w:eastAsia="Calibri" w:cs="Arial"/>
                <w:kern w:val="0"/>
                <w:lang w:val="sr-Cyrl-RS"/>
              </w:rPr>
              <w:t>):</w:t>
            </w:r>
          </w:p>
          <w:p w14:paraId="0BD87959" w14:textId="77777777" w:rsidR="00C86AD1" w:rsidRPr="00487E17" w:rsidRDefault="00C86AD1" w:rsidP="00C86AD1">
            <w:pPr>
              <w:widowControl/>
              <w:suppressAutoHyphens w:val="0"/>
              <w:autoSpaceDN/>
              <w:spacing w:line="259" w:lineRule="auto"/>
              <w:contextualSpacing/>
              <w:jc w:val="both"/>
              <w:textAlignment w:val="auto"/>
              <w:rPr>
                <w:rFonts w:cs="Arial"/>
                <w:lang w:val="sr-Cyrl-RS"/>
              </w:rPr>
            </w:pPr>
            <w:r>
              <w:rPr>
                <w:rFonts w:cs="Arial"/>
                <w:lang w:val="sr-Cyrl-RS"/>
              </w:rPr>
              <w:t xml:space="preserve">- </w:t>
            </w:r>
            <w:r w:rsidRPr="00487E17">
              <w:rPr>
                <w:rFonts w:cs="Arial"/>
                <w:lang w:val="sr-Cyrl-RS"/>
              </w:rPr>
              <w:t>локација сервер сала у Каменој згради у Вреоцима</w:t>
            </w:r>
          </w:p>
          <w:p w14:paraId="0AB4076E" w14:textId="77777777" w:rsidR="00C86AD1" w:rsidRPr="00487E17" w:rsidRDefault="00C86AD1" w:rsidP="00C86AD1">
            <w:pPr>
              <w:widowControl/>
              <w:suppressAutoHyphens w:val="0"/>
              <w:autoSpaceDN/>
              <w:jc w:val="both"/>
              <w:textAlignment w:val="auto"/>
              <w:rPr>
                <w:rFonts w:cs="Arial"/>
                <w:lang w:val="sr-Cyrl-RS"/>
              </w:rPr>
            </w:pPr>
            <w:r w:rsidRPr="00487E17">
              <w:rPr>
                <w:rFonts w:cs="Arial"/>
                <w:lang w:val="sr-Cyrl-RS"/>
              </w:rPr>
              <w:t xml:space="preserve">За </w:t>
            </w:r>
            <w:r w:rsidRPr="00487E17">
              <w:rPr>
                <w:rFonts w:cs="Arial"/>
              </w:rPr>
              <w:t>APC</w:t>
            </w:r>
            <w:r w:rsidRPr="00487E17">
              <w:rPr>
                <w:rFonts w:cs="Arial"/>
                <w:lang w:val="sr-Cyrl-RS"/>
              </w:rPr>
              <w:t xml:space="preserve"> </w:t>
            </w:r>
            <w:r w:rsidRPr="00487E17">
              <w:rPr>
                <w:rFonts w:cs="Arial"/>
                <w:lang w:val="sr-Latn-RS"/>
              </w:rPr>
              <w:t>UPS</w:t>
            </w:r>
            <w:r w:rsidRPr="00487E17">
              <w:rPr>
                <w:rFonts w:cs="Arial"/>
                <w:lang w:val="sr-Cyrl-RS"/>
              </w:rPr>
              <w:t>-еве:</w:t>
            </w:r>
          </w:p>
          <w:p w14:paraId="378DAE00" w14:textId="77777777" w:rsidR="00C86AD1" w:rsidRPr="00487E17" w:rsidRDefault="00C86AD1" w:rsidP="00C86AD1">
            <w:pPr>
              <w:widowControl/>
              <w:suppressAutoHyphens w:val="0"/>
              <w:autoSpaceDN/>
              <w:spacing w:line="259" w:lineRule="auto"/>
              <w:contextualSpacing/>
              <w:jc w:val="both"/>
              <w:textAlignment w:val="auto"/>
              <w:rPr>
                <w:rFonts w:cs="Arial"/>
                <w:lang w:val="sr-Cyrl-RS"/>
              </w:rPr>
            </w:pPr>
            <w:r>
              <w:rPr>
                <w:rFonts w:cs="Arial"/>
                <w:lang w:val="sr-Cyrl-RS"/>
              </w:rPr>
              <w:t xml:space="preserve">- </w:t>
            </w:r>
            <w:r w:rsidRPr="00487E17">
              <w:rPr>
                <w:rFonts w:cs="Arial"/>
                <w:lang w:val="sr-Cyrl-RS"/>
              </w:rPr>
              <w:t>све локације организационих делова Корисника услуга РБ Колубара</w:t>
            </w:r>
          </w:p>
          <w:p w14:paraId="05DB94CA" w14:textId="515901D4" w:rsidR="004A6FC9" w:rsidRPr="00487E17" w:rsidRDefault="00C86AD1" w:rsidP="00C86AD1">
            <w:pPr>
              <w:widowControl/>
              <w:suppressAutoHyphens w:val="0"/>
              <w:autoSpaceDN/>
              <w:contextualSpacing/>
              <w:jc w:val="both"/>
              <w:textAlignment w:val="auto"/>
              <w:rPr>
                <w:rFonts w:eastAsia="Calibri" w:cs="Arial"/>
                <w:color w:val="000000"/>
                <w:kern w:val="0"/>
                <w:lang w:val="sr-Cyrl-RS"/>
              </w:rPr>
            </w:pPr>
            <w:r w:rsidRPr="00487E17">
              <w:rPr>
                <w:rFonts w:eastAsia="Calibri" w:cs="Arial"/>
                <w:color w:val="000000"/>
                <w:kern w:val="0"/>
                <w:lang w:val="sr-Cyrl-RS"/>
              </w:rPr>
              <w:t>У</w:t>
            </w:r>
            <w:r w:rsidRPr="00487E17">
              <w:rPr>
                <w:rFonts w:eastAsia="Calibri" w:cs="Arial"/>
                <w:color w:val="000000"/>
                <w:kern w:val="0"/>
              </w:rPr>
              <w:t xml:space="preserve">говорене услуге се пружају на локацији Пружаоца услуга - у случају већих кварова, односно на локацији организационих делова </w:t>
            </w:r>
            <w:r w:rsidRPr="00487E17">
              <w:rPr>
                <w:rFonts w:eastAsia="Calibri" w:cs="Arial"/>
                <w:color w:val="000000"/>
                <w:kern w:val="0"/>
                <w:lang w:val="sr-Cyrl-RS"/>
              </w:rPr>
              <w:t>Корисника услуга</w:t>
            </w:r>
            <w:r w:rsidRPr="00487E17">
              <w:rPr>
                <w:rFonts w:eastAsia="Calibri" w:cs="Arial"/>
                <w:color w:val="000000"/>
                <w:kern w:val="0"/>
              </w:rPr>
              <w:t xml:space="preserve"> - у случају мањих кварова и интервенција. </w:t>
            </w:r>
            <w:r w:rsidRPr="00487E17">
              <w:rPr>
                <w:rFonts w:eastAsia="Calibri" w:cs="Arial"/>
                <w:color w:val="000000"/>
                <w:kern w:val="0"/>
                <w:lang w:val="sr-Cyrl-RS"/>
              </w:rPr>
              <w:t xml:space="preserve">   </w:t>
            </w:r>
          </w:p>
        </w:tc>
        <w:tc>
          <w:tcPr>
            <w:tcW w:w="242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2AFB98E" w14:textId="77777777" w:rsidR="00E06AAE" w:rsidRPr="00487E17" w:rsidRDefault="00E06AAE" w:rsidP="00C86AD1">
            <w:pPr>
              <w:pStyle w:val="Standard"/>
              <w:spacing w:before="0"/>
              <w:rPr>
                <w:rFonts w:ascii="Arial" w:hAnsi="Arial" w:cs="Arial"/>
                <w:b/>
                <w:bCs/>
                <w:iCs/>
                <w:color w:val="auto"/>
                <w:sz w:val="20"/>
                <w:szCs w:val="20"/>
              </w:rPr>
            </w:pPr>
            <w:r w:rsidRPr="00487E17">
              <w:rPr>
                <w:rFonts w:ascii="Arial" w:hAnsi="Arial" w:cs="Arial"/>
                <w:b/>
                <w:bCs/>
                <w:iCs/>
                <w:color w:val="auto"/>
                <w:sz w:val="20"/>
                <w:szCs w:val="20"/>
              </w:rPr>
              <w:t>МЕСТО ИЗВРШЕЊА:</w:t>
            </w:r>
          </w:p>
          <w:p w14:paraId="1051A4B6" w14:textId="77777777" w:rsidR="00272A7E" w:rsidRPr="00487E17" w:rsidRDefault="00272A7E" w:rsidP="00C86AD1">
            <w:pPr>
              <w:widowControl/>
              <w:suppressAutoHyphens w:val="0"/>
              <w:autoSpaceDN/>
              <w:contextualSpacing/>
              <w:jc w:val="both"/>
              <w:textAlignment w:val="auto"/>
              <w:rPr>
                <w:rFonts w:eastAsia="Calibri" w:cs="Arial"/>
                <w:color w:val="000000"/>
                <w:kern w:val="0"/>
                <w:lang w:val="sr-Cyrl-RS"/>
              </w:rPr>
            </w:pPr>
            <w:r w:rsidRPr="00487E17">
              <w:rPr>
                <w:rFonts w:eastAsia="Calibri" w:cs="Arial"/>
                <w:color w:val="000000"/>
                <w:kern w:val="0"/>
                <w:lang w:val="sr-Cyrl-RS"/>
              </w:rPr>
              <w:t xml:space="preserve">За </w:t>
            </w:r>
            <w:r w:rsidRPr="00487E17">
              <w:rPr>
                <w:rFonts w:cs="Arial"/>
                <w:lang w:val="sr-Latn-RS"/>
              </w:rPr>
              <w:t>UPS</w:t>
            </w:r>
            <w:r w:rsidRPr="00487E17">
              <w:rPr>
                <w:rFonts w:cs="Arial"/>
                <w:lang w:val="sr-Cyrl-RS"/>
              </w:rPr>
              <w:t xml:space="preserve"> </w:t>
            </w:r>
            <w:r w:rsidRPr="00487E17">
              <w:rPr>
                <w:rFonts w:cs="Arial"/>
              </w:rPr>
              <w:t xml:space="preserve">Vertiv </w:t>
            </w:r>
            <w:r w:rsidRPr="00487E17">
              <w:rPr>
                <w:rFonts w:cs="Arial"/>
                <w:lang w:val="sr-Latn-RS"/>
              </w:rPr>
              <w:t>NXC 30kVA / 27kW</w:t>
            </w:r>
            <w:r w:rsidRPr="00487E17">
              <w:rPr>
                <w:rFonts w:cs="Arial"/>
                <w:lang w:val="sr-Cyrl-RS"/>
              </w:rPr>
              <w:t>:</w:t>
            </w:r>
          </w:p>
          <w:p w14:paraId="27288128" w14:textId="1C1CF272" w:rsidR="00272A7E" w:rsidRPr="00487E17" w:rsidRDefault="00C86AD1" w:rsidP="00C86AD1">
            <w:pPr>
              <w:widowControl/>
              <w:suppressAutoHyphens w:val="0"/>
              <w:autoSpaceDN/>
              <w:spacing w:line="259" w:lineRule="auto"/>
              <w:contextualSpacing/>
              <w:jc w:val="both"/>
              <w:textAlignment w:val="auto"/>
              <w:rPr>
                <w:rFonts w:eastAsia="Calibri" w:cs="Arial"/>
                <w:color w:val="000000"/>
                <w:kern w:val="0"/>
                <w:lang w:val="sr-Cyrl-RS"/>
              </w:rPr>
            </w:pPr>
            <w:r>
              <w:rPr>
                <w:rFonts w:eastAsia="Calibri" w:cs="Arial"/>
                <w:color w:val="000000"/>
                <w:kern w:val="0"/>
                <w:lang w:val="sr-Cyrl-RS"/>
              </w:rPr>
              <w:t xml:space="preserve">- </w:t>
            </w:r>
            <w:r w:rsidR="00272A7E" w:rsidRPr="00487E17">
              <w:rPr>
                <w:rFonts w:eastAsia="Calibri" w:cs="Arial"/>
                <w:color w:val="000000"/>
                <w:kern w:val="0"/>
                <w:lang w:val="sr-Cyrl-RS"/>
              </w:rPr>
              <w:t>локација сервер сала у згради ЕРЦ-а у Лазаревцу</w:t>
            </w:r>
          </w:p>
          <w:p w14:paraId="57EFA75C" w14:textId="77777777" w:rsidR="00272A7E" w:rsidRPr="00487E17" w:rsidRDefault="00272A7E" w:rsidP="00C86AD1">
            <w:pPr>
              <w:widowControl/>
              <w:suppressAutoHyphens w:val="0"/>
              <w:autoSpaceDN/>
              <w:jc w:val="both"/>
              <w:textAlignment w:val="auto"/>
              <w:rPr>
                <w:rFonts w:eastAsia="Calibri" w:cs="Arial"/>
                <w:color w:val="000000"/>
                <w:kern w:val="0"/>
                <w:lang w:val="sr-Cyrl-RS"/>
              </w:rPr>
            </w:pPr>
            <w:r w:rsidRPr="00487E17">
              <w:rPr>
                <w:rFonts w:eastAsia="Calibri" w:cs="Arial"/>
                <w:color w:val="000000"/>
                <w:kern w:val="0"/>
                <w:lang w:val="sr-Cyrl-RS"/>
              </w:rPr>
              <w:t xml:space="preserve">За </w:t>
            </w:r>
            <w:r w:rsidRPr="00487E17">
              <w:rPr>
                <w:rFonts w:eastAsia="Calibri" w:cs="Arial"/>
                <w:kern w:val="0"/>
                <w:lang w:val="sr-Latn-RS"/>
              </w:rPr>
              <w:t>Emerson NXC 30kVA (27kW</w:t>
            </w:r>
            <w:r w:rsidRPr="00487E17">
              <w:rPr>
                <w:rFonts w:eastAsia="Calibri" w:cs="Arial"/>
                <w:kern w:val="0"/>
                <w:lang w:val="sr-Cyrl-RS"/>
              </w:rPr>
              <w:t>):</w:t>
            </w:r>
          </w:p>
          <w:p w14:paraId="1FF4475F" w14:textId="5FFBDF21" w:rsidR="00272A7E" w:rsidRPr="00487E17" w:rsidRDefault="00C86AD1" w:rsidP="00C86AD1">
            <w:pPr>
              <w:widowControl/>
              <w:suppressAutoHyphens w:val="0"/>
              <w:autoSpaceDN/>
              <w:spacing w:line="259" w:lineRule="auto"/>
              <w:contextualSpacing/>
              <w:jc w:val="both"/>
              <w:textAlignment w:val="auto"/>
              <w:rPr>
                <w:rFonts w:cs="Arial"/>
                <w:lang w:val="sr-Cyrl-RS"/>
              </w:rPr>
            </w:pPr>
            <w:r>
              <w:rPr>
                <w:rFonts w:cs="Arial"/>
                <w:lang w:val="sr-Cyrl-RS"/>
              </w:rPr>
              <w:t xml:space="preserve">- </w:t>
            </w:r>
            <w:r w:rsidR="00272A7E" w:rsidRPr="00487E17">
              <w:rPr>
                <w:rFonts w:cs="Arial"/>
                <w:lang w:val="sr-Cyrl-RS"/>
              </w:rPr>
              <w:t>локација сервер сала у Каменој згради у Вреоцима</w:t>
            </w:r>
          </w:p>
          <w:p w14:paraId="7962BDE8" w14:textId="77777777" w:rsidR="00272A7E" w:rsidRPr="00487E17" w:rsidRDefault="00272A7E" w:rsidP="00C86AD1">
            <w:pPr>
              <w:widowControl/>
              <w:suppressAutoHyphens w:val="0"/>
              <w:autoSpaceDN/>
              <w:jc w:val="both"/>
              <w:textAlignment w:val="auto"/>
              <w:rPr>
                <w:rFonts w:cs="Arial"/>
                <w:lang w:val="sr-Cyrl-RS"/>
              </w:rPr>
            </w:pPr>
            <w:r w:rsidRPr="00487E17">
              <w:rPr>
                <w:rFonts w:cs="Arial"/>
                <w:lang w:val="sr-Cyrl-RS"/>
              </w:rPr>
              <w:t xml:space="preserve">За </w:t>
            </w:r>
            <w:r w:rsidRPr="00487E17">
              <w:rPr>
                <w:rFonts w:cs="Arial"/>
              </w:rPr>
              <w:t>APC</w:t>
            </w:r>
            <w:r w:rsidRPr="00487E17">
              <w:rPr>
                <w:rFonts w:cs="Arial"/>
                <w:lang w:val="sr-Cyrl-RS"/>
              </w:rPr>
              <w:t xml:space="preserve"> </w:t>
            </w:r>
            <w:r w:rsidRPr="00487E17">
              <w:rPr>
                <w:rFonts w:cs="Arial"/>
                <w:lang w:val="sr-Latn-RS"/>
              </w:rPr>
              <w:t>UPS</w:t>
            </w:r>
            <w:r w:rsidRPr="00487E17">
              <w:rPr>
                <w:rFonts w:cs="Arial"/>
                <w:lang w:val="sr-Cyrl-RS"/>
              </w:rPr>
              <w:t>-еве:</w:t>
            </w:r>
          </w:p>
          <w:p w14:paraId="5C1C6889" w14:textId="60C75DBD" w:rsidR="00272A7E" w:rsidRPr="00487E17" w:rsidRDefault="00C86AD1" w:rsidP="00C86AD1">
            <w:pPr>
              <w:widowControl/>
              <w:suppressAutoHyphens w:val="0"/>
              <w:autoSpaceDN/>
              <w:spacing w:line="259" w:lineRule="auto"/>
              <w:contextualSpacing/>
              <w:jc w:val="both"/>
              <w:textAlignment w:val="auto"/>
              <w:rPr>
                <w:rFonts w:cs="Arial"/>
                <w:lang w:val="sr-Cyrl-RS"/>
              </w:rPr>
            </w:pPr>
            <w:r>
              <w:rPr>
                <w:rFonts w:cs="Arial"/>
                <w:lang w:val="sr-Cyrl-RS"/>
              </w:rPr>
              <w:t xml:space="preserve">- </w:t>
            </w:r>
            <w:r w:rsidR="00272A7E" w:rsidRPr="00487E17">
              <w:rPr>
                <w:rFonts w:cs="Arial"/>
                <w:lang w:val="sr-Cyrl-RS"/>
              </w:rPr>
              <w:t>све локације организационих делова Корисника услуга РБ Колубара</w:t>
            </w:r>
          </w:p>
          <w:p w14:paraId="7A8789A3" w14:textId="23EB0D98" w:rsidR="004A6FC9" w:rsidRPr="00487E17" w:rsidRDefault="00272A7E" w:rsidP="00C86AD1">
            <w:pPr>
              <w:widowControl/>
              <w:suppressAutoHyphens w:val="0"/>
              <w:autoSpaceDN/>
              <w:contextualSpacing/>
              <w:jc w:val="both"/>
              <w:textAlignment w:val="auto"/>
              <w:rPr>
                <w:rFonts w:eastAsia="Calibri" w:cs="Arial"/>
                <w:color w:val="000000"/>
                <w:kern w:val="0"/>
                <w:lang w:val="sr-Cyrl-RS"/>
              </w:rPr>
            </w:pPr>
            <w:r w:rsidRPr="00487E17">
              <w:rPr>
                <w:rFonts w:eastAsia="Calibri" w:cs="Arial"/>
                <w:color w:val="000000"/>
                <w:kern w:val="0"/>
                <w:lang w:val="sr-Cyrl-RS"/>
              </w:rPr>
              <w:t>У</w:t>
            </w:r>
            <w:r w:rsidRPr="00487E17">
              <w:rPr>
                <w:rFonts w:eastAsia="Calibri" w:cs="Arial"/>
                <w:color w:val="000000"/>
                <w:kern w:val="0"/>
              </w:rPr>
              <w:t xml:space="preserve">говорене услуге се пружају на локацији Пружаоца услуга - у случају већих кварова, односно на локацији организационих делова </w:t>
            </w:r>
            <w:r w:rsidRPr="00487E17">
              <w:rPr>
                <w:rFonts w:eastAsia="Calibri" w:cs="Arial"/>
                <w:color w:val="000000"/>
                <w:kern w:val="0"/>
                <w:lang w:val="sr-Cyrl-RS"/>
              </w:rPr>
              <w:t>Корисника услуга</w:t>
            </w:r>
            <w:r w:rsidRPr="00487E17">
              <w:rPr>
                <w:rFonts w:eastAsia="Calibri" w:cs="Arial"/>
                <w:color w:val="000000"/>
                <w:kern w:val="0"/>
              </w:rPr>
              <w:t xml:space="preserve"> - у случају мањих кварова и интервенција. </w:t>
            </w:r>
            <w:r w:rsidRPr="00487E17">
              <w:rPr>
                <w:rFonts w:eastAsia="Calibri" w:cs="Arial"/>
                <w:color w:val="000000"/>
                <w:kern w:val="0"/>
                <w:lang w:val="sr-Cyrl-RS"/>
              </w:rPr>
              <w:t xml:space="preserve">   </w:t>
            </w:r>
          </w:p>
        </w:tc>
      </w:tr>
      <w:tr w:rsidR="00F208B0" w:rsidRPr="005C2959" w14:paraId="1FE7A5AA" w14:textId="77777777" w:rsidTr="00877522">
        <w:trPr>
          <w:trHeight w:val="570"/>
        </w:trPr>
        <w:tc>
          <w:tcPr>
            <w:tcW w:w="2579" w:type="pct"/>
            <w:tcBorders>
              <w:top w:val="single" w:sz="4" w:space="0" w:color="auto"/>
              <w:left w:val="single" w:sz="4" w:space="0" w:color="00000A"/>
              <w:right w:val="single" w:sz="4" w:space="0" w:color="00000A"/>
            </w:tcBorders>
            <w:shd w:val="clear" w:color="auto" w:fill="auto"/>
            <w:tcMar>
              <w:top w:w="0" w:type="dxa"/>
              <w:left w:w="108" w:type="dxa"/>
              <w:bottom w:w="0" w:type="dxa"/>
              <w:right w:w="108" w:type="dxa"/>
            </w:tcMar>
            <w:vAlign w:val="center"/>
          </w:tcPr>
          <w:p w14:paraId="5FE4B1E3" w14:textId="06B59FFD" w:rsidR="004A6FC9" w:rsidRPr="00C86AD1" w:rsidRDefault="004A6FC9" w:rsidP="00C86AD1">
            <w:pPr>
              <w:pStyle w:val="Standard"/>
              <w:spacing w:before="0"/>
              <w:ind w:left="24"/>
              <w:jc w:val="left"/>
              <w:rPr>
                <w:rFonts w:ascii="Arial" w:hAnsi="Arial" w:cs="Arial"/>
                <w:b/>
                <w:color w:val="auto"/>
                <w:sz w:val="20"/>
                <w:szCs w:val="20"/>
              </w:rPr>
            </w:pPr>
            <w:r w:rsidRPr="005C2959">
              <w:rPr>
                <w:rFonts w:ascii="Arial" w:hAnsi="Arial" w:cs="Arial"/>
                <w:b/>
                <w:bCs/>
                <w:iCs/>
                <w:color w:val="auto"/>
                <w:sz w:val="20"/>
                <w:szCs w:val="20"/>
              </w:rPr>
              <w:t>РОК ВАЖЕЊА ПОНУДЕ:</w:t>
            </w:r>
            <w:r w:rsidR="00C86AD1">
              <w:rPr>
                <w:rFonts w:ascii="Arial" w:hAnsi="Arial" w:cs="Arial"/>
                <w:b/>
                <w:color w:val="auto"/>
                <w:sz w:val="20"/>
                <w:szCs w:val="20"/>
                <w:lang w:val="sr-Cyrl-RS"/>
              </w:rPr>
              <w:t xml:space="preserve"> </w:t>
            </w:r>
            <w:r w:rsidRPr="005C2959">
              <w:rPr>
                <w:rFonts w:ascii="Arial" w:hAnsi="Arial" w:cs="Arial"/>
                <w:bCs/>
                <w:iCs/>
                <w:color w:val="auto"/>
                <w:sz w:val="20"/>
                <w:szCs w:val="20"/>
              </w:rPr>
              <w:t>не може бити краћи од 90 дана од дана отварања понуда</w:t>
            </w:r>
          </w:p>
        </w:tc>
        <w:tc>
          <w:tcPr>
            <w:tcW w:w="2421" w:type="pct"/>
            <w:tcBorders>
              <w:top w:val="single" w:sz="4" w:space="0" w:color="auto"/>
              <w:left w:val="single" w:sz="4" w:space="0" w:color="00000A"/>
              <w:right w:val="single" w:sz="4" w:space="0" w:color="00000A"/>
            </w:tcBorders>
            <w:shd w:val="clear" w:color="auto" w:fill="auto"/>
            <w:tcMar>
              <w:top w:w="0" w:type="dxa"/>
              <w:left w:w="108" w:type="dxa"/>
              <w:bottom w:w="0" w:type="dxa"/>
              <w:right w:w="108" w:type="dxa"/>
            </w:tcMar>
            <w:vAlign w:val="center"/>
          </w:tcPr>
          <w:p w14:paraId="6389289B" w14:textId="61D9AD9F" w:rsidR="004A6FC9" w:rsidRPr="00C86AD1" w:rsidRDefault="00C86AD1" w:rsidP="00C86AD1">
            <w:pPr>
              <w:pStyle w:val="Standard"/>
              <w:spacing w:before="0"/>
              <w:ind w:left="24"/>
              <w:jc w:val="left"/>
              <w:rPr>
                <w:rFonts w:ascii="Arial" w:hAnsi="Arial" w:cs="Arial"/>
                <w:b/>
                <w:color w:val="auto"/>
                <w:sz w:val="20"/>
                <w:szCs w:val="20"/>
              </w:rPr>
            </w:pPr>
            <w:r w:rsidRPr="005C2959">
              <w:rPr>
                <w:rFonts w:ascii="Arial" w:hAnsi="Arial" w:cs="Arial"/>
                <w:b/>
                <w:bCs/>
                <w:iCs/>
                <w:color w:val="auto"/>
                <w:sz w:val="20"/>
                <w:szCs w:val="20"/>
              </w:rPr>
              <w:t>РОК ВАЖЕЊА ПОНУДЕ:</w:t>
            </w:r>
            <w:r w:rsidR="004A6FC9" w:rsidRPr="005C2959">
              <w:rPr>
                <w:rFonts w:ascii="Arial" w:hAnsi="Arial" w:cs="Arial"/>
                <w:bCs/>
                <w:i/>
                <w:iCs/>
                <w:color w:val="auto"/>
                <w:sz w:val="20"/>
                <w:szCs w:val="20"/>
              </w:rPr>
              <w:t xml:space="preserve">_____ </w:t>
            </w:r>
            <w:r w:rsidR="004A6FC9" w:rsidRPr="005C2959">
              <w:rPr>
                <w:rFonts w:ascii="Arial" w:hAnsi="Arial" w:cs="Arial"/>
                <w:bCs/>
                <w:iCs/>
                <w:color w:val="auto"/>
                <w:sz w:val="20"/>
                <w:szCs w:val="20"/>
              </w:rPr>
              <w:t>дана од дана отварања понуда</w:t>
            </w:r>
          </w:p>
        </w:tc>
      </w:tr>
      <w:tr w:rsidR="00F208B0" w:rsidRPr="005C2959" w14:paraId="03A55BDC" w14:textId="77777777" w:rsidTr="00CF70A2">
        <w:tc>
          <w:tcPr>
            <w:tcW w:w="5000" w:type="pct"/>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F5F3C9D" w14:textId="28836386" w:rsidR="004A6FC9" w:rsidRPr="005C2959" w:rsidRDefault="005F6200" w:rsidP="00C86AD1">
            <w:pPr>
              <w:pStyle w:val="Standard"/>
              <w:spacing w:before="0"/>
              <w:rPr>
                <w:rFonts w:ascii="Arial" w:hAnsi="Arial" w:cs="Arial"/>
                <w:color w:val="auto"/>
                <w:sz w:val="20"/>
                <w:szCs w:val="20"/>
              </w:rPr>
            </w:pPr>
            <w:r w:rsidRPr="005C2959">
              <w:rPr>
                <w:rFonts w:ascii="Arial" w:hAnsi="Arial" w:cs="Arial"/>
                <w:bCs/>
                <w:iCs/>
                <w:color w:val="auto"/>
                <w:sz w:val="20"/>
                <w:szCs w:val="20"/>
              </w:rPr>
              <w:t>Понуда понуђача који не прихвата услове наручиоца за рок и начин плаћања, рок извршења, гарантни рок, место извршења и рок важења понуде сматраће се неприхватљивом.</w:t>
            </w:r>
          </w:p>
        </w:tc>
      </w:tr>
    </w:tbl>
    <w:p w14:paraId="5AE9734A" w14:textId="626AB14C" w:rsidR="00321A3C" w:rsidRPr="005C2959" w:rsidRDefault="00DC07AC">
      <w:pPr>
        <w:pStyle w:val="Standard"/>
        <w:spacing w:before="0"/>
        <w:rPr>
          <w:rFonts w:ascii="Arial" w:hAnsi="Arial" w:cs="Arial"/>
          <w:b/>
          <w:bCs/>
          <w:i/>
          <w:iCs/>
          <w:sz w:val="20"/>
          <w:szCs w:val="20"/>
        </w:rPr>
      </w:pPr>
      <w:r w:rsidRPr="005C2959">
        <w:rPr>
          <w:rFonts w:ascii="Arial" w:hAnsi="Arial" w:cs="Arial"/>
          <w:b/>
          <w:bCs/>
          <w:i/>
          <w:iCs/>
          <w:sz w:val="20"/>
          <w:szCs w:val="20"/>
        </w:rPr>
        <w:t xml:space="preserve">             </w:t>
      </w:r>
    </w:p>
    <w:p w14:paraId="164141F0" w14:textId="6E6D9822" w:rsidR="001B4091" w:rsidRPr="005C2959" w:rsidRDefault="00DC07AC">
      <w:pPr>
        <w:pStyle w:val="Standard"/>
        <w:spacing w:before="0"/>
        <w:rPr>
          <w:rFonts w:ascii="Arial" w:hAnsi="Arial" w:cs="Arial"/>
          <w:sz w:val="20"/>
          <w:szCs w:val="20"/>
        </w:rPr>
      </w:pPr>
      <w:r w:rsidRPr="005C2959">
        <w:rPr>
          <w:rFonts w:ascii="Arial" w:hAnsi="Arial" w:cs="Arial"/>
          <w:b/>
          <w:bCs/>
          <w:i/>
          <w:iCs/>
          <w:sz w:val="20"/>
          <w:szCs w:val="20"/>
        </w:rPr>
        <w:t xml:space="preserve"> </w:t>
      </w:r>
      <w:r w:rsidR="004A17E6" w:rsidRPr="005C2959">
        <w:rPr>
          <w:rFonts w:ascii="Arial" w:hAnsi="Arial" w:cs="Arial"/>
          <w:b/>
          <w:bCs/>
          <w:i/>
          <w:iCs/>
          <w:sz w:val="20"/>
          <w:szCs w:val="20"/>
          <w:lang w:val="sr-Cyrl-RS"/>
        </w:rPr>
        <w:t xml:space="preserve">                       </w:t>
      </w:r>
      <w:r w:rsidRPr="005C2959">
        <w:rPr>
          <w:rFonts w:ascii="Arial" w:eastAsia="TimesNewRomanPSMT" w:hAnsi="Arial" w:cs="Arial"/>
          <w:bCs/>
          <w:sz w:val="20"/>
          <w:szCs w:val="20"/>
        </w:rPr>
        <w:t xml:space="preserve">Датум </w:t>
      </w:r>
      <w:r w:rsidRPr="005C2959">
        <w:rPr>
          <w:rFonts w:ascii="Arial" w:eastAsia="TimesNewRomanPSMT" w:hAnsi="Arial" w:cs="Arial"/>
          <w:bCs/>
          <w:sz w:val="20"/>
          <w:szCs w:val="20"/>
        </w:rPr>
        <w:tab/>
      </w:r>
      <w:r w:rsidRPr="005C2959">
        <w:rPr>
          <w:rFonts w:ascii="Arial" w:eastAsia="TimesNewRomanPSMT" w:hAnsi="Arial" w:cs="Arial"/>
          <w:bCs/>
          <w:sz w:val="20"/>
          <w:szCs w:val="20"/>
        </w:rPr>
        <w:tab/>
      </w:r>
      <w:r w:rsidRPr="005C2959">
        <w:rPr>
          <w:rFonts w:ascii="Arial" w:eastAsia="TimesNewRomanPSMT" w:hAnsi="Arial" w:cs="Arial"/>
          <w:bCs/>
          <w:sz w:val="20"/>
          <w:szCs w:val="20"/>
        </w:rPr>
        <w:tab/>
      </w:r>
      <w:r w:rsidRPr="005C2959">
        <w:rPr>
          <w:rFonts w:ascii="Arial" w:eastAsia="TimesNewRomanPSMT" w:hAnsi="Arial" w:cs="Arial"/>
          <w:bCs/>
          <w:sz w:val="20"/>
          <w:szCs w:val="20"/>
        </w:rPr>
        <w:tab/>
        <w:t xml:space="preserve">                                     </w:t>
      </w:r>
      <w:r w:rsidR="004A17E6" w:rsidRPr="005C2959">
        <w:rPr>
          <w:rFonts w:ascii="Arial" w:eastAsia="TimesNewRomanPSMT" w:hAnsi="Arial" w:cs="Arial"/>
          <w:bCs/>
          <w:sz w:val="20"/>
          <w:szCs w:val="20"/>
          <w:lang w:val="sr-Cyrl-RS"/>
        </w:rPr>
        <w:t xml:space="preserve">    </w:t>
      </w:r>
      <w:r w:rsidRPr="005C2959">
        <w:rPr>
          <w:rFonts w:ascii="Arial" w:eastAsia="TimesNewRomanPSMT" w:hAnsi="Arial" w:cs="Arial"/>
          <w:bCs/>
          <w:sz w:val="20"/>
          <w:szCs w:val="20"/>
        </w:rPr>
        <w:t>Понуђач</w:t>
      </w:r>
    </w:p>
    <w:p w14:paraId="36F819DA" w14:textId="3B0B38AE" w:rsidR="00C86AD1" w:rsidRPr="0055760E" w:rsidRDefault="004A17E6">
      <w:pPr>
        <w:pStyle w:val="Standard"/>
        <w:spacing w:before="0"/>
        <w:rPr>
          <w:rFonts w:ascii="Arial" w:hAnsi="Arial" w:cs="Arial"/>
          <w:sz w:val="20"/>
          <w:szCs w:val="20"/>
          <w:lang w:val="sr-Cyrl-RS"/>
        </w:rPr>
      </w:pPr>
      <w:r w:rsidRPr="005C2959">
        <w:rPr>
          <w:rFonts w:ascii="Arial" w:eastAsia="TimesNewRomanPS-BoldMT" w:hAnsi="Arial" w:cs="Arial"/>
          <w:b/>
          <w:bCs/>
          <w:i/>
          <w:iCs/>
          <w:sz w:val="20"/>
          <w:szCs w:val="20"/>
          <w:lang w:val="sr-Cyrl-RS"/>
        </w:rPr>
        <w:t xml:space="preserve">             </w:t>
      </w:r>
      <w:r w:rsidR="00DC07AC" w:rsidRPr="005C2959">
        <w:rPr>
          <w:rFonts w:ascii="Arial" w:eastAsia="TimesNewRomanPS-BoldMT" w:hAnsi="Arial" w:cs="Arial"/>
          <w:b/>
          <w:bCs/>
          <w:i/>
          <w:iCs/>
          <w:sz w:val="20"/>
          <w:szCs w:val="20"/>
        </w:rPr>
        <w:t>________________________                  М.П.</w:t>
      </w:r>
      <w:r w:rsidR="00DC07AC" w:rsidRPr="005C2959">
        <w:rPr>
          <w:rFonts w:ascii="Arial" w:eastAsia="TimesNewRomanPS-BoldMT" w:hAnsi="Arial" w:cs="Arial"/>
          <w:b/>
          <w:bCs/>
          <w:i/>
          <w:iCs/>
          <w:sz w:val="20"/>
          <w:szCs w:val="20"/>
        </w:rPr>
        <w:tab/>
        <w:t xml:space="preserve">              _____________________                                      </w:t>
      </w:r>
    </w:p>
    <w:p w14:paraId="17023130" w14:textId="2113AFBE" w:rsidR="001B4091" w:rsidRPr="007734A2" w:rsidRDefault="00DC07AC" w:rsidP="00CA1F0D">
      <w:pPr>
        <w:pStyle w:val="Standard"/>
        <w:spacing w:before="0"/>
        <w:rPr>
          <w:rFonts w:ascii="Arial" w:hAnsi="Arial" w:cs="Arial"/>
          <w:b/>
          <w:bCs/>
          <w:iCs/>
          <w:sz w:val="20"/>
          <w:szCs w:val="20"/>
          <w:u w:val="single"/>
        </w:rPr>
      </w:pPr>
      <w:r w:rsidRPr="005C2959">
        <w:rPr>
          <w:rFonts w:ascii="Arial" w:hAnsi="Arial" w:cs="Arial"/>
          <w:b/>
          <w:bCs/>
          <w:iCs/>
          <w:sz w:val="20"/>
          <w:szCs w:val="20"/>
          <w:u w:val="single"/>
        </w:rPr>
        <w:t>Напомене:</w:t>
      </w:r>
      <w:r w:rsidR="007734A2">
        <w:rPr>
          <w:rFonts w:ascii="Arial" w:hAnsi="Arial" w:cs="Arial"/>
          <w:b/>
          <w:bCs/>
          <w:iCs/>
          <w:sz w:val="20"/>
          <w:szCs w:val="20"/>
          <w:u w:val="single"/>
          <w:lang w:val="sr-Cyrl-RS"/>
        </w:rPr>
        <w:t xml:space="preserve"> </w:t>
      </w:r>
      <w:r w:rsidRPr="005C2959">
        <w:rPr>
          <w:rFonts w:ascii="Arial" w:eastAsia="TimesNewRomanPS-BoldMT" w:hAnsi="Arial" w:cs="Arial"/>
          <w:bCs/>
          <w:iCs/>
          <w:sz w:val="20"/>
          <w:szCs w:val="20"/>
        </w:rPr>
        <w:t xml:space="preserve"> Понуђач је обавезан да у обрасцу понуде попуни све комерц</w:t>
      </w:r>
      <w:r w:rsidR="0057682D" w:rsidRPr="005C2959">
        <w:rPr>
          <w:rFonts w:ascii="Arial" w:eastAsia="TimesNewRomanPS-BoldMT" w:hAnsi="Arial" w:cs="Arial"/>
          <w:bCs/>
          <w:iCs/>
          <w:sz w:val="20"/>
          <w:szCs w:val="20"/>
        </w:rPr>
        <w:t>ијалне услове (сва празна поља);</w:t>
      </w:r>
    </w:p>
    <w:p w14:paraId="021A0AF7" w14:textId="524F4365" w:rsidR="00C86AD1" w:rsidRPr="005C2959" w:rsidRDefault="00DC07AC" w:rsidP="005C2959">
      <w:pPr>
        <w:pStyle w:val="Standard"/>
        <w:spacing w:before="0"/>
        <w:rPr>
          <w:rFonts w:ascii="Arial" w:eastAsia="TimesNewRomanPS-BoldMT" w:hAnsi="Arial" w:cs="Arial"/>
          <w:bCs/>
          <w:iCs/>
          <w:sz w:val="20"/>
          <w:szCs w:val="20"/>
          <w:lang w:val="ru-RU"/>
        </w:rPr>
      </w:pPr>
      <w:r w:rsidRPr="005C2959">
        <w:rPr>
          <w:rFonts w:ascii="Arial" w:eastAsia="TimesNewRomanPS-BoldMT" w:hAnsi="Arial" w:cs="Arial"/>
          <w:bCs/>
          <w:iCs/>
          <w:sz w:val="20"/>
          <w:szCs w:val="20"/>
          <w:lang w:val="ru-RU"/>
        </w:rPr>
        <w:t xml:space="preserve">Уколико </w:t>
      </w:r>
      <w:r w:rsidR="0057682D" w:rsidRPr="005C2959">
        <w:rPr>
          <w:rFonts w:ascii="Arial" w:eastAsia="TimesNewRomanPS-BoldMT" w:hAnsi="Arial" w:cs="Arial"/>
          <w:bCs/>
          <w:iCs/>
          <w:sz w:val="20"/>
          <w:szCs w:val="20"/>
          <w:lang w:val="ru-RU"/>
        </w:rPr>
        <w:t>П</w:t>
      </w:r>
      <w:r w:rsidRPr="005C2959">
        <w:rPr>
          <w:rFonts w:ascii="Arial" w:eastAsia="TimesNewRomanPS-BoldMT" w:hAnsi="Arial" w:cs="Arial"/>
          <w:bCs/>
          <w:iCs/>
          <w:sz w:val="20"/>
          <w:szCs w:val="20"/>
          <w:lang w:val="ru-RU"/>
        </w:rPr>
        <w:t>онуђачи подносе заједничку понуду,</w:t>
      </w:r>
      <w:r w:rsidRPr="005C2959">
        <w:rPr>
          <w:rFonts w:ascii="Arial" w:eastAsia="TimesNewRomanPS-BoldMT" w:hAnsi="Arial" w:cs="Arial"/>
          <w:bCs/>
          <w:iCs/>
          <w:sz w:val="20"/>
          <w:szCs w:val="20"/>
        </w:rPr>
        <w:t xml:space="preserve"> </w:t>
      </w:r>
      <w:r w:rsidRPr="005C2959">
        <w:rPr>
          <w:rFonts w:ascii="Arial" w:eastAsia="TimesNewRomanPS-BoldMT" w:hAnsi="Arial" w:cs="Arial"/>
          <w:bCs/>
          <w:iCs/>
          <w:sz w:val="20"/>
          <w:szCs w:val="20"/>
          <w:lang w:val="ru-RU"/>
        </w:rPr>
        <w:t xml:space="preserve">група </w:t>
      </w:r>
      <w:r w:rsidR="0057682D" w:rsidRPr="005C2959">
        <w:rPr>
          <w:rFonts w:ascii="Arial" w:eastAsia="TimesNewRomanPS-BoldMT" w:hAnsi="Arial" w:cs="Arial"/>
          <w:bCs/>
          <w:iCs/>
          <w:sz w:val="20"/>
          <w:szCs w:val="20"/>
          <w:lang w:val="ru-RU"/>
        </w:rPr>
        <w:t>П</w:t>
      </w:r>
      <w:r w:rsidRPr="005C2959">
        <w:rPr>
          <w:rFonts w:ascii="Arial" w:eastAsia="TimesNewRomanPS-BoldMT" w:hAnsi="Arial" w:cs="Arial"/>
          <w:bCs/>
          <w:iCs/>
          <w:sz w:val="20"/>
          <w:szCs w:val="20"/>
          <w:lang w:val="ru-RU"/>
        </w:rPr>
        <w:t>онуђача може да о</w:t>
      </w:r>
      <w:r w:rsidRPr="005C2959">
        <w:rPr>
          <w:rFonts w:ascii="Arial" w:eastAsia="TimesNewRomanPS-BoldMT" w:hAnsi="Arial" w:cs="Arial"/>
          <w:bCs/>
          <w:iCs/>
          <w:sz w:val="20"/>
          <w:szCs w:val="20"/>
        </w:rPr>
        <w:t>власти</w:t>
      </w:r>
      <w:r w:rsidRPr="005C2959">
        <w:rPr>
          <w:rFonts w:ascii="Arial" w:eastAsia="TimesNewRomanPS-BoldMT" w:hAnsi="Arial" w:cs="Arial"/>
          <w:bCs/>
          <w:iCs/>
          <w:sz w:val="20"/>
          <w:szCs w:val="20"/>
          <w:lang w:val="ru-RU"/>
        </w:rPr>
        <w:t xml:space="preserve"> једног </w:t>
      </w:r>
      <w:r w:rsidR="0057682D" w:rsidRPr="005C2959">
        <w:rPr>
          <w:rFonts w:ascii="Arial" w:eastAsia="TimesNewRomanPS-BoldMT" w:hAnsi="Arial" w:cs="Arial"/>
          <w:bCs/>
          <w:iCs/>
          <w:sz w:val="20"/>
          <w:szCs w:val="20"/>
          <w:lang w:val="ru-RU"/>
        </w:rPr>
        <w:t>П</w:t>
      </w:r>
      <w:r w:rsidRPr="005C2959">
        <w:rPr>
          <w:rFonts w:ascii="Arial" w:eastAsia="TimesNewRomanPS-BoldMT" w:hAnsi="Arial" w:cs="Arial"/>
          <w:bCs/>
          <w:iCs/>
          <w:sz w:val="20"/>
          <w:szCs w:val="20"/>
          <w:lang w:val="ru-RU"/>
        </w:rPr>
        <w:t xml:space="preserve">онуђача из групе </w:t>
      </w:r>
      <w:r w:rsidR="0057682D" w:rsidRPr="005C2959">
        <w:rPr>
          <w:rFonts w:ascii="Arial" w:eastAsia="TimesNewRomanPS-BoldMT" w:hAnsi="Arial" w:cs="Arial"/>
          <w:bCs/>
          <w:iCs/>
          <w:sz w:val="20"/>
          <w:szCs w:val="20"/>
          <w:lang w:val="ru-RU"/>
        </w:rPr>
        <w:t>П</w:t>
      </w:r>
      <w:r w:rsidRPr="005C2959">
        <w:rPr>
          <w:rFonts w:ascii="Arial" w:eastAsia="TimesNewRomanPS-BoldMT" w:hAnsi="Arial" w:cs="Arial"/>
          <w:bCs/>
          <w:iCs/>
          <w:sz w:val="20"/>
          <w:szCs w:val="20"/>
          <w:lang w:val="ru-RU"/>
        </w:rPr>
        <w:t xml:space="preserve">онуђача који ће попунити, потписати и печатом оверити </w:t>
      </w:r>
      <w:r w:rsidR="0057682D" w:rsidRPr="005C2959">
        <w:rPr>
          <w:rFonts w:ascii="Arial" w:eastAsia="TimesNewRomanPS-BoldMT" w:hAnsi="Arial" w:cs="Arial"/>
          <w:bCs/>
          <w:iCs/>
          <w:sz w:val="20"/>
          <w:szCs w:val="20"/>
          <w:lang w:val="ru-RU"/>
        </w:rPr>
        <w:t>О</w:t>
      </w:r>
      <w:r w:rsidRPr="005C2959">
        <w:rPr>
          <w:rFonts w:ascii="Arial" w:eastAsia="TimesNewRomanPS-BoldMT" w:hAnsi="Arial" w:cs="Arial"/>
          <w:bCs/>
          <w:iCs/>
          <w:sz w:val="20"/>
          <w:szCs w:val="20"/>
          <w:lang w:val="ru-RU"/>
        </w:rPr>
        <w:t xml:space="preserve">бразац понуде или да </w:t>
      </w:r>
      <w:r w:rsidR="0057682D" w:rsidRPr="005C2959">
        <w:rPr>
          <w:rFonts w:ascii="Arial" w:eastAsia="TimesNewRomanPS-BoldMT" w:hAnsi="Arial" w:cs="Arial"/>
          <w:bCs/>
          <w:iCs/>
          <w:sz w:val="20"/>
          <w:szCs w:val="20"/>
          <w:lang w:val="ru-RU"/>
        </w:rPr>
        <w:t>О</w:t>
      </w:r>
      <w:r w:rsidRPr="005C2959">
        <w:rPr>
          <w:rFonts w:ascii="Arial" w:eastAsia="TimesNewRomanPS-BoldMT" w:hAnsi="Arial" w:cs="Arial"/>
          <w:bCs/>
          <w:iCs/>
          <w:sz w:val="20"/>
          <w:szCs w:val="20"/>
          <w:lang w:val="ru-RU"/>
        </w:rPr>
        <w:t xml:space="preserve">бразац понуде потпишу и печатом овере сви </w:t>
      </w:r>
      <w:r w:rsidR="0057682D" w:rsidRPr="005C2959">
        <w:rPr>
          <w:rFonts w:ascii="Arial" w:eastAsia="TimesNewRomanPS-BoldMT" w:hAnsi="Arial" w:cs="Arial"/>
          <w:bCs/>
          <w:iCs/>
          <w:sz w:val="20"/>
          <w:szCs w:val="20"/>
          <w:lang w:val="ru-RU"/>
        </w:rPr>
        <w:t>П</w:t>
      </w:r>
      <w:r w:rsidRPr="005C2959">
        <w:rPr>
          <w:rFonts w:ascii="Arial" w:eastAsia="TimesNewRomanPS-BoldMT" w:hAnsi="Arial" w:cs="Arial"/>
          <w:bCs/>
          <w:iCs/>
          <w:sz w:val="20"/>
          <w:szCs w:val="20"/>
          <w:lang w:val="ru-RU"/>
        </w:rPr>
        <w:t xml:space="preserve">онуђачи из групе </w:t>
      </w:r>
      <w:r w:rsidR="0057682D" w:rsidRPr="005C2959">
        <w:rPr>
          <w:rFonts w:ascii="Arial" w:eastAsia="TimesNewRomanPS-BoldMT" w:hAnsi="Arial" w:cs="Arial"/>
          <w:bCs/>
          <w:iCs/>
          <w:sz w:val="20"/>
          <w:szCs w:val="20"/>
          <w:lang w:val="ru-RU"/>
        </w:rPr>
        <w:t>П</w:t>
      </w:r>
      <w:r w:rsidRPr="005C2959">
        <w:rPr>
          <w:rFonts w:ascii="Arial" w:eastAsia="TimesNewRomanPS-BoldMT" w:hAnsi="Arial" w:cs="Arial"/>
          <w:bCs/>
          <w:iCs/>
          <w:sz w:val="20"/>
          <w:szCs w:val="20"/>
          <w:lang w:val="ru-RU"/>
        </w:rPr>
        <w:t xml:space="preserve">онуђача (у том смислу овај </w:t>
      </w:r>
      <w:r w:rsidR="0057682D" w:rsidRPr="005C2959">
        <w:rPr>
          <w:rFonts w:ascii="Arial" w:eastAsia="TimesNewRomanPS-BoldMT" w:hAnsi="Arial" w:cs="Arial"/>
          <w:bCs/>
          <w:iCs/>
          <w:sz w:val="20"/>
          <w:szCs w:val="20"/>
          <w:lang w:val="ru-RU"/>
        </w:rPr>
        <w:t>О</w:t>
      </w:r>
      <w:r w:rsidRPr="005C2959">
        <w:rPr>
          <w:rFonts w:ascii="Arial" w:eastAsia="TimesNewRomanPS-BoldMT" w:hAnsi="Arial" w:cs="Arial"/>
          <w:bCs/>
          <w:iCs/>
          <w:sz w:val="20"/>
          <w:szCs w:val="20"/>
          <w:lang w:val="ru-RU"/>
        </w:rPr>
        <w:t>бразац треба прилагодити већем броју потписника</w:t>
      </w:r>
      <w:bookmarkStart w:id="248" w:name="_Toc442559925"/>
      <w:r w:rsidR="009F6FA5" w:rsidRPr="005C2959">
        <w:rPr>
          <w:rFonts w:ascii="Arial" w:eastAsia="TimesNewRomanPS-BoldMT" w:hAnsi="Arial" w:cs="Arial"/>
          <w:bCs/>
          <w:iCs/>
          <w:sz w:val="20"/>
          <w:szCs w:val="20"/>
          <w:lang w:val="ru-RU"/>
        </w:rPr>
        <w:t>)</w:t>
      </w:r>
      <w:r w:rsidR="005C2959">
        <w:rPr>
          <w:rFonts w:ascii="Arial" w:eastAsia="TimesNewRomanPS-BoldMT" w:hAnsi="Arial" w:cs="Arial"/>
          <w:bCs/>
          <w:iCs/>
          <w:sz w:val="20"/>
          <w:szCs w:val="20"/>
          <w:lang w:val="ru-RU"/>
        </w:rPr>
        <w:t>.</w:t>
      </w:r>
    </w:p>
    <w:p w14:paraId="0A408294" w14:textId="4BBC38F4" w:rsidR="00B953E9" w:rsidRPr="00A43F6F" w:rsidRDefault="005C2959" w:rsidP="005C2959">
      <w:pPr>
        <w:suppressAutoHyphens w:val="0"/>
        <w:autoSpaceDE w:val="0"/>
        <w:ind w:left="-284" w:right="-568"/>
        <w:jc w:val="center"/>
        <w:textAlignment w:val="auto"/>
        <w:rPr>
          <w:rFonts w:cs="Arial"/>
          <w:b/>
          <w:color w:val="000000"/>
          <w:kern w:val="0"/>
          <w:sz w:val="22"/>
          <w:szCs w:val="22"/>
        </w:rPr>
      </w:pPr>
      <w:r>
        <w:rPr>
          <w:b/>
          <w:sz w:val="22"/>
          <w:szCs w:val="22"/>
          <w:lang w:val="sr-Cyrl-RS"/>
        </w:rPr>
        <w:lastRenderedPageBreak/>
        <w:t xml:space="preserve">                                                                                                                                 </w:t>
      </w:r>
      <w:r w:rsidR="00A43F6F" w:rsidRPr="00A43F6F">
        <w:rPr>
          <w:b/>
          <w:sz w:val="22"/>
          <w:szCs w:val="22"/>
          <w:lang w:val="sr-Cyrl-RS"/>
        </w:rPr>
        <w:t>ОБРАЗАЦ 2</w:t>
      </w:r>
    </w:p>
    <w:p w14:paraId="4396530D" w14:textId="51E4CDDB" w:rsidR="00A43F6F" w:rsidRPr="00B953E9" w:rsidRDefault="00B953E9" w:rsidP="00A43F6F">
      <w:pPr>
        <w:pStyle w:val="KDObrazac"/>
        <w:spacing w:before="0"/>
        <w:jc w:val="center"/>
        <w:outlineLvl w:val="9"/>
        <w:rPr>
          <w:rFonts w:ascii="Arial" w:hAnsi="Arial"/>
          <w:sz w:val="22"/>
          <w:szCs w:val="22"/>
          <w:lang w:val="sr-Cyrl-RS"/>
        </w:rPr>
      </w:pPr>
      <w:r w:rsidRPr="00B953E9">
        <w:rPr>
          <w:sz w:val="22"/>
          <w:szCs w:val="22"/>
        </w:rPr>
        <w:t>ОБРАЗАЦ СТРУКТУРЕ ЦЕНЕ</w:t>
      </w:r>
    </w:p>
    <w:p w14:paraId="03030AAB" w14:textId="322153BD" w:rsidR="00B953E9" w:rsidRPr="00B953E9" w:rsidRDefault="00B953E9" w:rsidP="00A43F6F">
      <w:pPr>
        <w:suppressAutoHyphens w:val="0"/>
        <w:autoSpaceDE w:val="0"/>
        <w:ind w:left="-284" w:right="-568"/>
        <w:textAlignment w:val="auto"/>
        <w:rPr>
          <w:rFonts w:cs="Arial"/>
          <w:b/>
          <w:color w:val="000000"/>
          <w:kern w:val="0"/>
          <w:sz w:val="22"/>
          <w:szCs w:val="22"/>
          <w:lang w:val="sr-Cyrl-RS"/>
        </w:rPr>
      </w:pPr>
    </w:p>
    <w:p w14:paraId="3B93CFD5" w14:textId="3F2E15B7" w:rsidR="00B953E9" w:rsidRDefault="007F6450" w:rsidP="007F6450">
      <w:pPr>
        <w:tabs>
          <w:tab w:val="left" w:pos="1134"/>
        </w:tabs>
        <w:autoSpaceDE w:val="0"/>
        <w:jc w:val="center"/>
        <w:textAlignment w:val="auto"/>
        <w:rPr>
          <w:rFonts w:cs="Arial"/>
          <w:b/>
          <w:sz w:val="22"/>
          <w:szCs w:val="22"/>
        </w:rPr>
      </w:pPr>
      <w:r w:rsidRPr="007F6450">
        <w:rPr>
          <w:rFonts w:cs="Arial"/>
          <w:b/>
          <w:sz w:val="22"/>
          <w:szCs w:val="22"/>
        </w:rPr>
        <w:t>„Услуга сервисирања телекомуникационих система“, јавна набавка број ЈН/4000/0093/2018, ЈАНА БРОЈ 2504/2018</w:t>
      </w:r>
    </w:p>
    <w:p w14:paraId="6603F6AE" w14:textId="69E5C8CC" w:rsidR="004A7D0B" w:rsidRDefault="004A7D0B" w:rsidP="007F6450">
      <w:pPr>
        <w:tabs>
          <w:tab w:val="left" w:pos="1134"/>
        </w:tabs>
        <w:autoSpaceDE w:val="0"/>
        <w:jc w:val="center"/>
        <w:textAlignment w:val="auto"/>
        <w:rPr>
          <w:rFonts w:eastAsia="TimesNewRomanPS-BoldMT" w:cs="Arial"/>
          <w:b/>
          <w:color w:val="000000"/>
          <w:kern w:val="0"/>
          <w:sz w:val="22"/>
          <w:szCs w:val="22"/>
          <w:lang w:val="sr-Cyrl-RS"/>
        </w:rPr>
      </w:pPr>
    </w:p>
    <w:p w14:paraId="3BE1B366" w14:textId="6039A9CE" w:rsidR="004A7D0B" w:rsidRPr="006012BD" w:rsidRDefault="004A7D0B" w:rsidP="004A7D0B">
      <w:pPr>
        <w:rPr>
          <w:b/>
          <w:sz w:val="22"/>
          <w:szCs w:val="22"/>
          <w:lang w:val="sr-Cyrl-RS"/>
        </w:rPr>
      </w:pPr>
      <w:r w:rsidRPr="006012BD">
        <w:rPr>
          <w:b/>
          <w:sz w:val="22"/>
          <w:szCs w:val="22"/>
          <w:lang w:val="sr-Cyrl-RS"/>
        </w:rPr>
        <w:t>Т</w:t>
      </w:r>
      <w:r w:rsidR="00E4099C">
        <w:rPr>
          <w:b/>
          <w:sz w:val="22"/>
          <w:szCs w:val="22"/>
          <w:lang w:val="sr-Cyrl-RS"/>
        </w:rPr>
        <w:t>АБЕЛА 1</w:t>
      </w:r>
      <w:r w:rsidR="00202B95">
        <w:rPr>
          <w:b/>
          <w:sz w:val="22"/>
          <w:szCs w:val="22"/>
          <w:lang w:val="sr-Cyrl-RS"/>
        </w:rPr>
        <w:t xml:space="preserve">  </w:t>
      </w:r>
      <w:r w:rsidR="00202B95" w:rsidRPr="00D50597">
        <w:rPr>
          <w:rFonts w:ascii="Arial MT" w:hAnsi="Arial MT"/>
          <w:b/>
          <w:kern w:val="0"/>
          <w:sz w:val="24"/>
          <w:szCs w:val="24"/>
        </w:rPr>
        <w:t>Ценовник резервних делова</w:t>
      </w:r>
    </w:p>
    <w:tbl>
      <w:tblPr>
        <w:tblpPr w:leftFromText="180" w:rightFromText="180" w:vertAnchor="text" w:horzAnchor="margin" w:tblpY="1"/>
        <w:tblOverlap w:val="never"/>
        <w:tblW w:w="5121" w:type="pct"/>
        <w:tblLook w:val="0000" w:firstRow="0" w:lastRow="0" w:firstColumn="0" w:lastColumn="0" w:noHBand="0" w:noVBand="0"/>
      </w:tblPr>
      <w:tblGrid>
        <w:gridCol w:w="250"/>
        <w:gridCol w:w="491"/>
        <w:gridCol w:w="5774"/>
        <w:gridCol w:w="1619"/>
        <w:gridCol w:w="2116"/>
        <w:gridCol w:w="248"/>
      </w:tblGrid>
      <w:tr w:rsidR="006012BD" w:rsidRPr="00031C3F" w14:paraId="54A60D5A" w14:textId="77777777" w:rsidTr="00E4099C">
        <w:trPr>
          <w:gridAfter w:val="1"/>
          <w:wAfter w:w="118" w:type="pct"/>
          <w:trHeight w:val="430"/>
        </w:trPr>
        <w:tc>
          <w:tcPr>
            <w:tcW w:w="3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AC1D9B" w14:textId="136F1B4F" w:rsidR="006012BD" w:rsidRPr="004A7D0B" w:rsidRDefault="006012BD" w:rsidP="004A7D0B">
            <w:pPr>
              <w:jc w:val="center"/>
              <w:rPr>
                <w:rFonts w:cs="Arial"/>
                <w:b/>
                <w:bCs/>
                <w:sz w:val="22"/>
                <w:szCs w:val="22"/>
                <w:lang w:val="sr-Cyrl-RS"/>
              </w:rPr>
            </w:pPr>
            <w:bookmarkStart w:id="249" w:name="_Hlk533062958"/>
            <w:r>
              <w:rPr>
                <w:rFonts w:cs="Arial"/>
                <w:b/>
                <w:bCs/>
                <w:sz w:val="22"/>
                <w:szCs w:val="22"/>
              </w:rPr>
              <w:t>Ред</w:t>
            </w:r>
            <w:r w:rsidRPr="004A7D0B">
              <w:rPr>
                <w:rFonts w:cs="Arial"/>
                <w:b/>
                <w:bCs/>
                <w:sz w:val="22"/>
                <w:szCs w:val="22"/>
              </w:rPr>
              <w:t>. Бр</w:t>
            </w:r>
            <w:r w:rsidRPr="004A7D0B">
              <w:rPr>
                <w:rFonts w:cs="Arial"/>
                <w:b/>
                <w:bCs/>
                <w:sz w:val="22"/>
                <w:szCs w:val="22"/>
                <w:lang w:val="sr-Cyrl-RS"/>
              </w:rPr>
              <w:t>ој</w:t>
            </w:r>
          </w:p>
        </w:tc>
        <w:tc>
          <w:tcPr>
            <w:tcW w:w="2750" w:type="pct"/>
            <w:tcBorders>
              <w:top w:val="single" w:sz="4" w:space="0" w:color="auto"/>
              <w:left w:val="single" w:sz="4" w:space="0" w:color="auto"/>
              <w:bottom w:val="single" w:sz="4" w:space="0" w:color="auto"/>
              <w:right w:val="single" w:sz="4" w:space="0" w:color="auto"/>
            </w:tcBorders>
            <w:shd w:val="clear" w:color="auto" w:fill="auto"/>
            <w:vAlign w:val="center"/>
          </w:tcPr>
          <w:p w14:paraId="51F89D12" w14:textId="2FD4AED6" w:rsidR="006012BD" w:rsidRPr="004A7D0B" w:rsidRDefault="00202B95" w:rsidP="00351D94">
            <w:pPr>
              <w:jc w:val="center"/>
              <w:rPr>
                <w:rFonts w:cs="Arial"/>
                <w:b/>
                <w:bCs/>
                <w:sz w:val="22"/>
                <w:szCs w:val="22"/>
                <w:lang w:val="sr-Cyrl-CS"/>
              </w:rPr>
            </w:pPr>
            <w:r>
              <w:rPr>
                <w:rFonts w:cs="Arial"/>
                <w:b/>
                <w:bCs/>
                <w:sz w:val="22"/>
                <w:szCs w:val="22"/>
                <w:lang w:val="sr-Cyrl-CS"/>
              </w:rPr>
              <w:t>Назив резервног дела</w:t>
            </w:r>
            <w:r w:rsidR="00351D94">
              <w:rPr>
                <w:rFonts w:cs="Arial"/>
                <w:b/>
                <w:bCs/>
                <w:sz w:val="22"/>
                <w:szCs w:val="22"/>
                <w:lang w:val="sr-Cyrl-CS"/>
              </w:rPr>
              <w:t xml:space="preserve"> </w:t>
            </w:r>
            <w:r w:rsidR="00351D94">
              <w:t xml:space="preserve"> </w:t>
            </w:r>
            <w:r w:rsidR="00351D94" w:rsidRPr="00351D94">
              <w:rPr>
                <w:rFonts w:cs="Arial"/>
                <w:b/>
                <w:bCs/>
                <w:sz w:val="22"/>
                <w:szCs w:val="22"/>
                <w:lang w:val="sr-Cyrl-CS"/>
              </w:rPr>
              <w:t>UPS  уређаја (CRASH KIT)</w:t>
            </w:r>
          </w:p>
        </w:tc>
        <w:tc>
          <w:tcPr>
            <w:tcW w:w="771" w:type="pct"/>
            <w:tcBorders>
              <w:top w:val="single" w:sz="4" w:space="0" w:color="auto"/>
              <w:left w:val="single" w:sz="4" w:space="0" w:color="auto"/>
              <w:bottom w:val="single" w:sz="4" w:space="0" w:color="auto"/>
              <w:right w:val="single" w:sz="4" w:space="0" w:color="auto"/>
            </w:tcBorders>
            <w:vAlign w:val="center"/>
          </w:tcPr>
          <w:p w14:paraId="49AEAC9B" w14:textId="77777777" w:rsidR="006012BD" w:rsidRPr="004A7D0B" w:rsidRDefault="006012BD" w:rsidP="004A7D0B">
            <w:pPr>
              <w:jc w:val="center"/>
              <w:rPr>
                <w:rFonts w:cs="Arial"/>
                <w:b/>
                <w:bCs/>
                <w:sz w:val="22"/>
                <w:szCs w:val="22"/>
                <w:lang w:val="ru-RU"/>
              </w:rPr>
            </w:pPr>
            <w:r w:rsidRPr="004A7D0B">
              <w:rPr>
                <w:rFonts w:cs="Arial"/>
                <w:b/>
                <w:bCs/>
                <w:sz w:val="22"/>
                <w:szCs w:val="22"/>
                <w:lang w:val="ru-RU"/>
              </w:rPr>
              <w:t>Јединица мере</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14:paraId="4D2093D2" w14:textId="77777777" w:rsidR="006012BD" w:rsidRPr="004A7D0B" w:rsidRDefault="006012BD" w:rsidP="004A7D0B">
            <w:pPr>
              <w:jc w:val="center"/>
              <w:rPr>
                <w:rFonts w:cs="Arial"/>
                <w:b/>
                <w:bCs/>
                <w:sz w:val="22"/>
                <w:szCs w:val="22"/>
                <w:lang w:val="ru-RU"/>
              </w:rPr>
            </w:pPr>
            <w:r w:rsidRPr="004A7D0B">
              <w:rPr>
                <w:rFonts w:cs="Arial"/>
                <w:b/>
                <w:bCs/>
                <w:sz w:val="22"/>
                <w:szCs w:val="22"/>
                <w:lang w:val="ru-RU"/>
              </w:rPr>
              <w:t>Јединична цена без ПДВ</w:t>
            </w:r>
          </w:p>
        </w:tc>
      </w:tr>
      <w:bookmarkEnd w:id="249"/>
      <w:tr w:rsidR="006012BD" w:rsidRPr="00031C3F" w14:paraId="7A287C7B" w14:textId="77777777" w:rsidTr="00E4099C">
        <w:trPr>
          <w:gridAfter w:val="1"/>
          <w:wAfter w:w="118" w:type="pct"/>
          <w:trHeight w:val="317"/>
        </w:trPr>
        <w:tc>
          <w:tcPr>
            <w:tcW w:w="3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5B166F" w14:textId="77777777" w:rsidR="006012BD" w:rsidRPr="00031C3F" w:rsidRDefault="006012BD" w:rsidP="004A7D0B">
            <w:pPr>
              <w:jc w:val="center"/>
              <w:rPr>
                <w:rFonts w:cs="Arial"/>
                <w:bCs/>
                <w:sz w:val="16"/>
                <w:szCs w:val="16"/>
              </w:rPr>
            </w:pPr>
            <w:r w:rsidRPr="00031C3F">
              <w:rPr>
                <w:rFonts w:cs="Arial"/>
                <w:bCs/>
                <w:sz w:val="16"/>
                <w:szCs w:val="16"/>
              </w:rPr>
              <w:t>1</w:t>
            </w:r>
          </w:p>
        </w:tc>
        <w:tc>
          <w:tcPr>
            <w:tcW w:w="2750" w:type="pct"/>
            <w:tcBorders>
              <w:top w:val="single" w:sz="4" w:space="0" w:color="auto"/>
              <w:left w:val="single" w:sz="4" w:space="0" w:color="auto"/>
              <w:bottom w:val="single" w:sz="4" w:space="0" w:color="auto"/>
              <w:right w:val="single" w:sz="4" w:space="0" w:color="auto"/>
            </w:tcBorders>
            <w:shd w:val="clear" w:color="auto" w:fill="auto"/>
            <w:vAlign w:val="center"/>
          </w:tcPr>
          <w:p w14:paraId="1E78408C" w14:textId="77777777" w:rsidR="006012BD" w:rsidRPr="00031C3F" w:rsidRDefault="006012BD" w:rsidP="004A7D0B">
            <w:pPr>
              <w:jc w:val="center"/>
              <w:rPr>
                <w:rFonts w:cs="Arial"/>
                <w:bCs/>
                <w:sz w:val="16"/>
                <w:szCs w:val="16"/>
              </w:rPr>
            </w:pPr>
            <w:r w:rsidRPr="00031C3F">
              <w:rPr>
                <w:rFonts w:cs="Arial"/>
                <w:bCs/>
                <w:sz w:val="16"/>
                <w:szCs w:val="16"/>
              </w:rPr>
              <w:t>2</w:t>
            </w:r>
          </w:p>
        </w:tc>
        <w:tc>
          <w:tcPr>
            <w:tcW w:w="771" w:type="pct"/>
            <w:tcBorders>
              <w:top w:val="single" w:sz="4" w:space="0" w:color="auto"/>
              <w:left w:val="single" w:sz="4" w:space="0" w:color="auto"/>
              <w:bottom w:val="single" w:sz="4" w:space="0" w:color="auto"/>
              <w:right w:val="single" w:sz="4" w:space="0" w:color="auto"/>
            </w:tcBorders>
            <w:vAlign w:val="center"/>
          </w:tcPr>
          <w:p w14:paraId="0650F263" w14:textId="77777777" w:rsidR="006012BD" w:rsidRPr="00031C3F" w:rsidRDefault="006012BD" w:rsidP="004A7D0B">
            <w:pPr>
              <w:jc w:val="center"/>
              <w:rPr>
                <w:rFonts w:cs="Arial"/>
                <w:bCs/>
                <w:sz w:val="16"/>
                <w:szCs w:val="16"/>
              </w:rPr>
            </w:pPr>
            <w:r w:rsidRPr="00031C3F">
              <w:rPr>
                <w:rFonts w:cs="Arial"/>
                <w:bCs/>
                <w:sz w:val="16"/>
                <w:szCs w:val="16"/>
              </w:rPr>
              <w:t>3</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14:paraId="6A6F6F6E" w14:textId="77777777" w:rsidR="006012BD" w:rsidRPr="00031C3F" w:rsidRDefault="006012BD" w:rsidP="004A7D0B">
            <w:pPr>
              <w:jc w:val="center"/>
              <w:rPr>
                <w:rFonts w:cs="Arial"/>
                <w:bCs/>
                <w:sz w:val="16"/>
                <w:szCs w:val="16"/>
              </w:rPr>
            </w:pPr>
            <w:r w:rsidRPr="00031C3F">
              <w:rPr>
                <w:rFonts w:cs="Arial"/>
                <w:bCs/>
                <w:sz w:val="16"/>
                <w:szCs w:val="16"/>
              </w:rPr>
              <w:t>4</w:t>
            </w:r>
          </w:p>
        </w:tc>
      </w:tr>
      <w:tr w:rsidR="004A7D0B" w:rsidRPr="00031C3F" w14:paraId="5CF9AB89" w14:textId="77777777" w:rsidTr="006012BD">
        <w:trPr>
          <w:gridAfter w:val="1"/>
          <w:wAfter w:w="118" w:type="pct"/>
          <w:trHeight w:val="340"/>
        </w:trPr>
        <w:tc>
          <w:tcPr>
            <w:tcW w:w="488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768DD2D" w14:textId="77777777" w:rsidR="004A7D0B" w:rsidRPr="00031C3F" w:rsidRDefault="004A7D0B" w:rsidP="004A7D0B">
            <w:pPr>
              <w:rPr>
                <w:rFonts w:cs="Arial"/>
              </w:rPr>
            </w:pPr>
            <w:r w:rsidRPr="00031C3F">
              <w:rPr>
                <w:rFonts w:cs="Arial"/>
              </w:rPr>
              <w:t>02357018 Subassembly,</w:t>
            </w:r>
            <w:r w:rsidRPr="00031C3F">
              <w:rPr>
                <w:rFonts w:cs="Arial"/>
                <w:lang w:val="sr-Cyrl-RS"/>
              </w:rPr>
              <w:t xml:space="preserve"> </w:t>
            </w:r>
            <w:r w:rsidRPr="00031C3F">
              <w:rPr>
                <w:rFonts w:cs="Arial"/>
              </w:rPr>
              <w:t>NX 0040kTJ1AFN01Z2,Power Subassembly for Liebert NX 40k UPS (Crash Kit)</w:t>
            </w:r>
          </w:p>
        </w:tc>
      </w:tr>
      <w:tr w:rsidR="006012BD" w:rsidRPr="00031C3F" w14:paraId="4A63F5EE" w14:textId="77777777" w:rsidTr="00E4099C">
        <w:trPr>
          <w:gridAfter w:val="1"/>
          <w:wAfter w:w="118" w:type="pct"/>
          <w:trHeight w:val="340"/>
        </w:trPr>
        <w:tc>
          <w:tcPr>
            <w:tcW w:w="353" w:type="pct"/>
            <w:gridSpan w:val="2"/>
            <w:tcBorders>
              <w:top w:val="single" w:sz="4" w:space="0" w:color="auto"/>
              <w:left w:val="single" w:sz="4" w:space="0" w:color="auto"/>
              <w:bottom w:val="single" w:sz="4" w:space="0" w:color="auto"/>
              <w:right w:val="single" w:sz="4" w:space="0" w:color="auto"/>
            </w:tcBorders>
            <w:vAlign w:val="center"/>
          </w:tcPr>
          <w:p w14:paraId="71369CB4" w14:textId="77777777" w:rsidR="006012BD" w:rsidRPr="00031C3F" w:rsidRDefault="006012BD" w:rsidP="004A7D0B">
            <w:pPr>
              <w:jc w:val="center"/>
              <w:rPr>
                <w:rFonts w:cs="Arial"/>
                <w:lang w:val="sr-Cyrl-RS"/>
              </w:rPr>
            </w:pPr>
            <w:r w:rsidRPr="00031C3F">
              <w:rPr>
                <w:rFonts w:cs="Arial"/>
                <w:lang w:val="sr-Cyrl-RS"/>
              </w:rPr>
              <w:t>1.</w:t>
            </w:r>
          </w:p>
        </w:tc>
        <w:tc>
          <w:tcPr>
            <w:tcW w:w="2750" w:type="pct"/>
            <w:tcBorders>
              <w:top w:val="single" w:sz="4" w:space="0" w:color="auto"/>
              <w:left w:val="nil"/>
              <w:bottom w:val="single" w:sz="4" w:space="0" w:color="auto"/>
              <w:right w:val="nil"/>
            </w:tcBorders>
            <w:shd w:val="clear" w:color="auto" w:fill="auto"/>
            <w:vAlign w:val="bottom"/>
          </w:tcPr>
          <w:p w14:paraId="5726A1D8" w14:textId="77777777" w:rsidR="006012BD" w:rsidRPr="00031C3F" w:rsidRDefault="006012BD" w:rsidP="004A7D0B">
            <w:pPr>
              <w:rPr>
                <w:rFonts w:cs="Arial"/>
                <w:color w:val="000000"/>
              </w:rPr>
            </w:pPr>
            <w:r w:rsidRPr="00031C3F">
              <w:rPr>
                <w:rFonts w:cs="Arial"/>
                <w:color w:val="000000"/>
              </w:rPr>
              <w:t>03029574 Manufactured Board,UHR43S673M4,Bypass Power Signal Board,</w:t>
            </w:r>
          </w:p>
        </w:tc>
        <w:tc>
          <w:tcPr>
            <w:tcW w:w="771" w:type="pct"/>
            <w:tcBorders>
              <w:top w:val="single" w:sz="4" w:space="0" w:color="auto"/>
              <w:left w:val="single" w:sz="4" w:space="0" w:color="auto"/>
              <w:bottom w:val="single" w:sz="4" w:space="0" w:color="auto"/>
              <w:right w:val="single" w:sz="4" w:space="0" w:color="auto"/>
            </w:tcBorders>
          </w:tcPr>
          <w:p w14:paraId="001BD070" w14:textId="77777777" w:rsidR="006012BD" w:rsidRPr="00031C3F" w:rsidRDefault="006012BD" w:rsidP="004A7D0B">
            <w:pPr>
              <w:rPr>
                <w:rFonts w:cs="Arial"/>
              </w:rPr>
            </w:pPr>
            <w:r w:rsidRPr="00031C3F">
              <w:rPr>
                <w:rFonts w:cs="Arial"/>
                <w:lang w:val="sr-Cyrl-CS"/>
              </w:rPr>
              <w:t>По комаду</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14:paraId="4617FA8E" w14:textId="77777777" w:rsidR="006012BD" w:rsidRPr="00031C3F" w:rsidRDefault="006012BD" w:rsidP="004A7D0B">
            <w:pPr>
              <w:rPr>
                <w:rFonts w:cs="Arial"/>
                <w:lang w:val="sr-Cyrl-RS"/>
              </w:rPr>
            </w:pPr>
          </w:p>
        </w:tc>
      </w:tr>
      <w:tr w:rsidR="006012BD" w:rsidRPr="00031C3F" w14:paraId="10510602" w14:textId="77777777" w:rsidTr="00E4099C">
        <w:trPr>
          <w:gridAfter w:val="1"/>
          <w:wAfter w:w="118" w:type="pct"/>
          <w:trHeight w:val="340"/>
        </w:trPr>
        <w:tc>
          <w:tcPr>
            <w:tcW w:w="353" w:type="pct"/>
            <w:gridSpan w:val="2"/>
            <w:tcBorders>
              <w:top w:val="single" w:sz="4" w:space="0" w:color="auto"/>
              <w:left w:val="single" w:sz="4" w:space="0" w:color="auto"/>
              <w:bottom w:val="single" w:sz="4" w:space="0" w:color="auto"/>
              <w:right w:val="single" w:sz="4" w:space="0" w:color="auto"/>
            </w:tcBorders>
            <w:vAlign w:val="center"/>
          </w:tcPr>
          <w:p w14:paraId="77DE8FF0" w14:textId="77777777" w:rsidR="006012BD" w:rsidRPr="00031C3F" w:rsidRDefault="006012BD" w:rsidP="004A7D0B">
            <w:pPr>
              <w:jc w:val="center"/>
              <w:rPr>
                <w:rFonts w:cs="Arial"/>
                <w:lang w:val="sr-Cyrl-RS"/>
              </w:rPr>
            </w:pPr>
            <w:r w:rsidRPr="00031C3F">
              <w:rPr>
                <w:rFonts w:cs="Arial"/>
                <w:lang w:val="sr-Cyrl-RS"/>
              </w:rPr>
              <w:t>2.</w:t>
            </w:r>
          </w:p>
        </w:tc>
        <w:tc>
          <w:tcPr>
            <w:tcW w:w="2750" w:type="pct"/>
            <w:tcBorders>
              <w:top w:val="single" w:sz="4" w:space="0" w:color="auto"/>
              <w:left w:val="single" w:sz="4" w:space="0" w:color="auto"/>
              <w:bottom w:val="single" w:sz="4" w:space="0" w:color="auto"/>
              <w:right w:val="single" w:sz="4" w:space="0" w:color="auto"/>
            </w:tcBorders>
            <w:shd w:val="clear" w:color="auto" w:fill="auto"/>
            <w:vAlign w:val="bottom"/>
          </w:tcPr>
          <w:p w14:paraId="3044DA48" w14:textId="77777777" w:rsidR="006012BD" w:rsidRPr="00031C3F" w:rsidRDefault="006012BD" w:rsidP="004A7D0B">
            <w:pPr>
              <w:rPr>
                <w:rFonts w:cs="Arial"/>
                <w:color w:val="000000"/>
              </w:rPr>
            </w:pPr>
            <w:r w:rsidRPr="00031C3F">
              <w:rPr>
                <w:rFonts w:cs="Arial"/>
                <w:color w:val="000000"/>
              </w:rPr>
              <w:t>03029575 Manufactured Board,UHR43S673A3,Output Capacitors Board,</w:t>
            </w:r>
          </w:p>
        </w:tc>
        <w:tc>
          <w:tcPr>
            <w:tcW w:w="771" w:type="pct"/>
            <w:tcBorders>
              <w:top w:val="single" w:sz="4" w:space="0" w:color="auto"/>
              <w:left w:val="single" w:sz="4" w:space="0" w:color="auto"/>
              <w:bottom w:val="single" w:sz="4" w:space="0" w:color="auto"/>
              <w:right w:val="single" w:sz="4" w:space="0" w:color="auto"/>
            </w:tcBorders>
          </w:tcPr>
          <w:p w14:paraId="5C76CBCE" w14:textId="77777777" w:rsidR="006012BD" w:rsidRPr="00031C3F" w:rsidRDefault="006012BD" w:rsidP="004A7D0B">
            <w:pPr>
              <w:rPr>
                <w:rFonts w:cs="Arial"/>
                <w:lang w:val="sr-Cyrl-CS"/>
              </w:rPr>
            </w:pPr>
            <w:r w:rsidRPr="00031C3F">
              <w:rPr>
                <w:rFonts w:cs="Arial"/>
                <w:lang w:val="sr-Cyrl-CS"/>
              </w:rPr>
              <w:t>По комаду</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14:paraId="54757AE5" w14:textId="77777777" w:rsidR="006012BD" w:rsidRPr="00031C3F" w:rsidRDefault="006012BD" w:rsidP="004A7D0B">
            <w:pPr>
              <w:rPr>
                <w:rFonts w:cs="Arial"/>
                <w:lang w:val="sr-Cyrl-RS"/>
              </w:rPr>
            </w:pPr>
          </w:p>
        </w:tc>
      </w:tr>
      <w:tr w:rsidR="006012BD" w:rsidRPr="00031C3F" w14:paraId="3CEB036C" w14:textId="77777777" w:rsidTr="00E4099C">
        <w:trPr>
          <w:gridAfter w:val="1"/>
          <w:wAfter w:w="118" w:type="pct"/>
          <w:trHeight w:val="340"/>
        </w:trPr>
        <w:tc>
          <w:tcPr>
            <w:tcW w:w="353" w:type="pct"/>
            <w:gridSpan w:val="2"/>
            <w:tcBorders>
              <w:top w:val="single" w:sz="4" w:space="0" w:color="auto"/>
              <w:left w:val="single" w:sz="4" w:space="0" w:color="auto"/>
              <w:bottom w:val="single" w:sz="4" w:space="0" w:color="auto"/>
              <w:right w:val="single" w:sz="4" w:space="0" w:color="auto"/>
            </w:tcBorders>
            <w:vAlign w:val="center"/>
          </w:tcPr>
          <w:p w14:paraId="0F6032B4" w14:textId="77777777" w:rsidR="006012BD" w:rsidRPr="00031C3F" w:rsidRDefault="006012BD" w:rsidP="004A7D0B">
            <w:pPr>
              <w:jc w:val="center"/>
              <w:rPr>
                <w:rFonts w:cs="Arial"/>
                <w:lang w:val="sr-Cyrl-RS"/>
              </w:rPr>
            </w:pPr>
            <w:r w:rsidRPr="00031C3F">
              <w:rPr>
                <w:rFonts w:cs="Arial"/>
                <w:lang w:val="sr-Cyrl-RS"/>
              </w:rPr>
              <w:t>3.</w:t>
            </w:r>
          </w:p>
        </w:tc>
        <w:tc>
          <w:tcPr>
            <w:tcW w:w="2750" w:type="pct"/>
            <w:tcBorders>
              <w:top w:val="single" w:sz="4" w:space="0" w:color="auto"/>
              <w:left w:val="nil"/>
              <w:bottom w:val="single" w:sz="4" w:space="0" w:color="auto"/>
              <w:right w:val="nil"/>
            </w:tcBorders>
            <w:shd w:val="clear" w:color="auto" w:fill="auto"/>
            <w:vAlign w:val="bottom"/>
          </w:tcPr>
          <w:p w14:paraId="7885CACD" w14:textId="77777777" w:rsidR="006012BD" w:rsidRPr="00031C3F" w:rsidRDefault="006012BD" w:rsidP="004A7D0B">
            <w:pPr>
              <w:rPr>
                <w:rFonts w:cs="Arial"/>
                <w:color w:val="000000"/>
              </w:rPr>
            </w:pPr>
            <w:r w:rsidRPr="00031C3F">
              <w:rPr>
                <w:rFonts w:cs="Arial"/>
                <w:color w:val="000000"/>
              </w:rPr>
              <w:t xml:space="preserve">03029956 </w:t>
            </w:r>
            <w:r w:rsidRPr="00031C3F">
              <w:rPr>
                <w:rFonts w:cs="Arial"/>
                <w:bCs/>
              </w:rPr>
              <w:t>Manufactured</w:t>
            </w:r>
            <w:r w:rsidRPr="00031C3F">
              <w:rPr>
                <w:rFonts w:cs="Arial"/>
                <w:color w:val="000000"/>
              </w:rPr>
              <w:t xml:space="preserve"> Board,UHR43S673A9,Output EMI Board,</w:t>
            </w:r>
          </w:p>
        </w:tc>
        <w:tc>
          <w:tcPr>
            <w:tcW w:w="771" w:type="pct"/>
            <w:tcBorders>
              <w:top w:val="single" w:sz="4" w:space="0" w:color="auto"/>
              <w:left w:val="single" w:sz="4" w:space="0" w:color="auto"/>
              <w:bottom w:val="single" w:sz="4" w:space="0" w:color="auto"/>
              <w:right w:val="single" w:sz="4" w:space="0" w:color="auto"/>
            </w:tcBorders>
          </w:tcPr>
          <w:p w14:paraId="3FC20924" w14:textId="77777777" w:rsidR="006012BD" w:rsidRPr="00031C3F" w:rsidRDefault="006012BD" w:rsidP="004A7D0B">
            <w:pPr>
              <w:rPr>
                <w:rFonts w:cs="Arial"/>
                <w:lang w:val="sr-Cyrl-CS"/>
              </w:rPr>
            </w:pPr>
            <w:r w:rsidRPr="00031C3F">
              <w:rPr>
                <w:rFonts w:cs="Arial"/>
                <w:lang w:val="sr-Cyrl-CS"/>
              </w:rPr>
              <w:t>По комаду</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14:paraId="11E58EDC" w14:textId="77777777" w:rsidR="006012BD" w:rsidRPr="00031C3F" w:rsidRDefault="006012BD" w:rsidP="004A7D0B">
            <w:pPr>
              <w:rPr>
                <w:rFonts w:cs="Arial"/>
                <w:lang w:val="sr-Cyrl-RS"/>
              </w:rPr>
            </w:pPr>
          </w:p>
        </w:tc>
      </w:tr>
      <w:tr w:rsidR="006012BD" w:rsidRPr="00031C3F" w14:paraId="0D5F11B4" w14:textId="77777777" w:rsidTr="00E4099C">
        <w:trPr>
          <w:gridAfter w:val="1"/>
          <w:wAfter w:w="118" w:type="pct"/>
          <w:trHeight w:val="340"/>
        </w:trPr>
        <w:tc>
          <w:tcPr>
            <w:tcW w:w="353" w:type="pct"/>
            <w:gridSpan w:val="2"/>
            <w:tcBorders>
              <w:top w:val="nil"/>
              <w:left w:val="single" w:sz="4" w:space="0" w:color="auto"/>
              <w:bottom w:val="single" w:sz="4" w:space="0" w:color="auto"/>
              <w:right w:val="single" w:sz="4" w:space="0" w:color="auto"/>
            </w:tcBorders>
            <w:vAlign w:val="center"/>
          </w:tcPr>
          <w:p w14:paraId="1EEF24CC" w14:textId="77777777" w:rsidR="006012BD" w:rsidRPr="00031C3F" w:rsidRDefault="006012BD" w:rsidP="004A7D0B">
            <w:pPr>
              <w:jc w:val="center"/>
              <w:rPr>
                <w:rFonts w:cs="Arial"/>
                <w:lang w:val="sr-Cyrl-RS"/>
              </w:rPr>
            </w:pPr>
            <w:r w:rsidRPr="00031C3F">
              <w:rPr>
                <w:rFonts w:cs="Arial"/>
                <w:lang w:val="sr-Cyrl-RS"/>
              </w:rPr>
              <w:t>4.</w:t>
            </w:r>
          </w:p>
        </w:tc>
        <w:tc>
          <w:tcPr>
            <w:tcW w:w="2750" w:type="pct"/>
            <w:tcBorders>
              <w:top w:val="single" w:sz="4" w:space="0" w:color="auto"/>
              <w:left w:val="nil"/>
              <w:bottom w:val="single" w:sz="4" w:space="0" w:color="auto"/>
              <w:right w:val="nil"/>
            </w:tcBorders>
            <w:shd w:val="clear" w:color="auto" w:fill="auto"/>
            <w:vAlign w:val="bottom"/>
          </w:tcPr>
          <w:p w14:paraId="5763626D" w14:textId="77777777" w:rsidR="006012BD" w:rsidRPr="00031C3F" w:rsidRDefault="006012BD" w:rsidP="004A7D0B">
            <w:pPr>
              <w:rPr>
                <w:rFonts w:cs="Arial"/>
                <w:color w:val="000000"/>
              </w:rPr>
            </w:pPr>
            <w:r w:rsidRPr="00031C3F">
              <w:rPr>
                <w:rFonts w:cs="Arial"/>
                <w:color w:val="000000"/>
              </w:rPr>
              <w:t>03029679 Manufactured Board,UHR43S673A6,INV Capacitor Board 2,</w:t>
            </w:r>
          </w:p>
        </w:tc>
        <w:tc>
          <w:tcPr>
            <w:tcW w:w="771" w:type="pct"/>
            <w:tcBorders>
              <w:top w:val="single" w:sz="4" w:space="0" w:color="auto"/>
              <w:left w:val="single" w:sz="4" w:space="0" w:color="auto"/>
              <w:bottom w:val="single" w:sz="4" w:space="0" w:color="auto"/>
              <w:right w:val="single" w:sz="4" w:space="0" w:color="auto"/>
            </w:tcBorders>
          </w:tcPr>
          <w:p w14:paraId="1AC3D1E8" w14:textId="77777777" w:rsidR="006012BD" w:rsidRPr="00031C3F" w:rsidRDefault="006012BD" w:rsidP="004A7D0B">
            <w:pPr>
              <w:rPr>
                <w:rFonts w:cs="Arial"/>
                <w:lang w:val="sr-Cyrl-CS"/>
              </w:rPr>
            </w:pPr>
            <w:r w:rsidRPr="00031C3F">
              <w:rPr>
                <w:rFonts w:cs="Arial"/>
                <w:lang w:val="sr-Cyrl-CS"/>
              </w:rPr>
              <w:t>По комаду</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14:paraId="655870BE" w14:textId="77777777" w:rsidR="006012BD" w:rsidRPr="00031C3F" w:rsidRDefault="006012BD" w:rsidP="004A7D0B">
            <w:pPr>
              <w:rPr>
                <w:rFonts w:cs="Arial"/>
                <w:lang w:val="sr-Cyrl-RS"/>
              </w:rPr>
            </w:pPr>
          </w:p>
        </w:tc>
      </w:tr>
      <w:tr w:rsidR="006012BD" w:rsidRPr="00031C3F" w14:paraId="7F277215" w14:textId="77777777" w:rsidTr="00E4099C">
        <w:trPr>
          <w:gridAfter w:val="1"/>
          <w:wAfter w:w="118" w:type="pct"/>
          <w:trHeight w:val="340"/>
        </w:trPr>
        <w:tc>
          <w:tcPr>
            <w:tcW w:w="353" w:type="pct"/>
            <w:gridSpan w:val="2"/>
            <w:tcBorders>
              <w:top w:val="nil"/>
              <w:left w:val="single" w:sz="4" w:space="0" w:color="auto"/>
              <w:bottom w:val="single" w:sz="4" w:space="0" w:color="auto"/>
              <w:right w:val="single" w:sz="4" w:space="0" w:color="auto"/>
            </w:tcBorders>
            <w:vAlign w:val="center"/>
          </w:tcPr>
          <w:p w14:paraId="1336E3D6" w14:textId="77777777" w:rsidR="006012BD" w:rsidRPr="00031C3F" w:rsidRDefault="006012BD" w:rsidP="004A7D0B">
            <w:pPr>
              <w:jc w:val="center"/>
              <w:rPr>
                <w:rFonts w:cs="Arial"/>
                <w:lang w:val="sr-Cyrl-RS"/>
              </w:rPr>
            </w:pPr>
            <w:r w:rsidRPr="00031C3F">
              <w:rPr>
                <w:rFonts w:cs="Arial"/>
                <w:lang w:val="sr-Cyrl-RS"/>
              </w:rPr>
              <w:t>5.</w:t>
            </w:r>
          </w:p>
        </w:tc>
        <w:tc>
          <w:tcPr>
            <w:tcW w:w="2750" w:type="pct"/>
            <w:tcBorders>
              <w:top w:val="single" w:sz="4" w:space="0" w:color="auto"/>
              <w:left w:val="nil"/>
              <w:bottom w:val="single" w:sz="4" w:space="0" w:color="auto"/>
              <w:right w:val="nil"/>
            </w:tcBorders>
            <w:shd w:val="clear" w:color="auto" w:fill="auto"/>
            <w:vAlign w:val="bottom"/>
          </w:tcPr>
          <w:p w14:paraId="3BCF3A1F" w14:textId="77777777" w:rsidR="006012BD" w:rsidRPr="00031C3F" w:rsidRDefault="006012BD" w:rsidP="004A7D0B">
            <w:pPr>
              <w:rPr>
                <w:rFonts w:cs="Arial"/>
                <w:color w:val="000000"/>
              </w:rPr>
            </w:pPr>
            <w:r w:rsidRPr="00031C3F">
              <w:rPr>
                <w:rFonts w:cs="Arial"/>
                <w:color w:val="000000"/>
              </w:rPr>
              <w:t>03035219 Finished Board,UHR43S673U11,DSP Control Board for UHR43S673,</w:t>
            </w:r>
          </w:p>
        </w:tc>
        <w:tc>
          <w:tcPr>
            <w:tcW w:w="771" w:type="pct"/>
            <w:tcBorders>
              <w:top w:val="single" w:sz="4" w:space="0" w:color="auto"/>
              <w:left w:val="single" w:sz="4" w:space="0" w:color="auto"/>
              <w:bottom w:val="single" w:sz="4" w:space="0" w:color="auto"/>
              <w:right w:val="single" w:sz="4" w:space="0" w:color="auto"/>
            </w:tcBorders>
          </w:tcPr>
          <w:p w14:paraId="17F585A4" w14:textId="77777777" w:rsidR="006012BD" w:rsidRPr="00031C3F" w:rsidRDefault="006012BD" w:rsidP="004A7D0B">
            <w:pPr>
              <w:rPr>
                <w:rFonts w:cs="Arial"/>
                <w:lang w:val="sr-Cyrl-CS"/>
              </w:rPr>
            </w:pPr>
            <w:r w:rsidRPr="00031C3F">
              <w:rPr>
                <w:rFonts w:cs="Arial"/>
                <w:lang w:val="sr-Cyrl-CS"/>
              </w:rPr>
              <w:t>По комаду</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14:paraId="411497E7" w14:textId="77777777" w:rsidR="006012BD" w:rsidRPr="00031C3F" w:rsidRDefault="006012BD" w:rsidP="004A7D0B">
            <w:pPr>
              <w:rPr>
                <w:rFonts w:cs="Arial"/>
                <w:lang w:val="sr-Cyrl-RS"/>
              </w:rPr>
            </w:pPr>
          </w:p>
        </w:tc>
      </w:tr>
      <w:tr w:rsidR="006012BD" w:rsidRPr="00031C3F" w14:paraId="27B01860" w14:textId="77777777" w:rsidTr="00E4099C">
        <w:trPr>
          <w:gridAfter w:val="1"/>
          <w:wAfter w:w="118" w:type="pct"/>
          <w:trHeight w:val="340"/>
        </w:trPr>
        <w:tc>
          <w:tcPr>
            <w:tcW w:w="353" w:type="pct"/>
            <w:gridSpan w:val="2"/>
            <w:tcBorders>
              <w:top w:val="nil"/>
              <w:left w:val="single" w:sz="4" w:space="0" w:color="auto"/>
              <w:bottom w:val="single" w:sz="4" w:space="0" w:color="auto"/>
              <w:right w:val="single" w:sz="4" w:space="0" w:color="auto"/>
            </w:tcBorders>
            <w:vAlign w:val="center"/>
          </w:tcPr>
          <w:p w14:paraId="27508378" w14:textId="77777777" w:rsidR="006012BD" w:rsidRPr="00031C3F" w:rsidRDefault="006012BD" w:rsidP="004A7D0B">
            <w:pPr>
              <w:jc w:val="center"/>
              <w:rPr>
                <w:rFonts w:cs="Arial"/>
                <w:lang w:val="sr-Cyrl-RS"/>
              </w:rPr>
            </w:pPr>
            <w:r w:rsidRPr="00031C3F">
              <w:rPr>
                <w:rFonts w:cs="Arial"/>
                <w:lang w:val="sr-Cyrl-RS"/>
              </w:rPr>
              <w:t>6.</w:t>
            </w:r>
          </w:p>
        </w:tc>
        <w:tc>
          <w:tcPr>
            <w:tcW w:w="2750" w:type="pct"/>
            <w:tcBorders>
              <w:top w:val="single" w:sz="4" w:space="0" w:color="auto"/>
              <w:left w:val="nil"/>
              <w:bottom w:val="single" w:sz="4" w:space="0" w:color="auto"/>
              <w:right w:val="nil"/>
            </w:tcBorders>
            <w:shd w:val="clear" w:color="auto" w:fill="auto"/>
            <w:vAlign w:val="bottom"/>
          </w:tcPr>
          <w:p w14:paraId="56D0658A" w14:textId="77777777" w:rsidR="006012BD" w:rsidRPr="00031C3F" w:rsidRDefault="006012BD" w:rsidP="004A7D0B">
            <w:pPr>
              <w:rPr>
                <w:rFonts w:cs="Arial"/>
                <w:color w:val="000000"/>
              </w:rPr>
            </w:pPr>
            <w:r w:rsidRPr="00031C3F">
              <w:rPr>
                <w:rFonts w:cs="Arial"/>
                <w:color w:val="000000"/>
              </w:rPr>
              <w:t>03029659 Manufactured Board,UHR43S673X1,Parallel Board,</w:t>
            </w:r>
          </w:p>
        </w:tc>
        <w:tc>
          <w:tcPr>
            <w:tcW w:w="771" w:type="pct"/>
            <w:tcBorders>
              <w:top w:val="single" w:sz="4" w:space="0" w:color="auto"/>
              <w:left w:val="single" w:sz="4" w:space="0" w:color="auto"/>
              <w:bottom w:val="single" w:sz="4" w:space="0" w:color="auto"/>
              <w:right w:val="single" w:sz="4" w:space="0" w:color="auto"/>
            </w:tcBorders>
          </w:tcPr>
          <w:p w14:paraId="13D43BE6" w14:textId="77777777" w:rsidR="006012BD" w:rsidRPr="00031C3F" w:rsidRDefault="006012BD" w:rsidP="004A7D0B">
            <w:pPr>
              <w:rPr>
                <w:rFonts w:cs="Arial"/>
                <w:lang w:val="sr-Cyrl-CS"/>
              </w:rPr>
            </w:pPr>
            <w:r w:rsidRPr="00031C3F">
              <w:rPr>
                <w:rFonts w:cs="Arial"/>
                <w:lang w:val="sr-Cyrl-CS"/>
              </w:rPr>
              <w:t>По комаду</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14:paraId="500A9516" w14:textId="77777777" w:rsidR="006012BD" w:rsidRPr="00031C3F" w:rsidRDefault="006012BD" w:rsidP="004A7D0B">
            <w:pPr>
              <w:rPr>
                <w:rFonts w:cs="Arial"/>
                <w:lang w:val="sr-Cyrl-RS"/>
              </w:rPr>
            </w:pPr>
          </w:p>
        </w:tc>
      </w:tr>
      <w:tr w:rsidR="006012BD" w:rsidRPr="00031C3F" w14:paraId="738124CC" w14:textId="77777777" w:rsidTr="00E4099C">
        <w:trPr>
          <w:gridAfter w:val="1"/>
          <w:wAfter w:w="118" w:type="pct"/>
          <w:trHeight w:val="340"/>
        </w:trPr>
        <w:tc>
          <w:tcPr>
            <w:tcW w:w="353" w:type="pct"/>
            <w:gridSpan w:val="2"/>
            <w:tcBorders>
              <w:top w:val="single" w:sz="4" w:space="0" w:color="auto"/>
              <w:left w:val="single" w:sz="4" w:space="0" w:color="auto"/>
              <w:bottom w:val="single" w:sz="4" w:space="0" w:color="auto"/>
              <w:right w:val="single" w:sz="4" w:space="0" w:color="auto"/>
            </w:tcBorders>
            <w:vAlign w:val="center"/>
          </w:tcPr>
          <w:p w14:paraId="29A3D060" w14:textId="77777777" w:rsidR="006012BD" w:rsidRPr="00031C3F" w:rsidRDefault="006012BD" w:rsidP="004A7D0B">
            <w:pPr>
              <w:jc w:val="center"/>
              <w:rPr>
                <w:rFonts w:cs="Arial"/>
                <w:lang w:val="sr-Cyrl-RS"/>
              </w:rPr>
            </w:pPr>
            <w:r w:rsidRPr="00031C3F">
              <w:rPr>
                <w:rFonts w:cs="Arial"/>
                <w:lang w:val="sr-Cyrl-RS"/>
              </w:rPr>
              <w:t>7.</w:t>
            </w:r>
          </w:p>
        </w:tc>
        <w:tc>
          <w:tcPr>
            <w:tcW w:w="2750" w:type="pct"/>
            <w:tcBorders>
              <w:top w:val="single" w:sz="4" w:space="0" w:color="auto"/>
              <w:left w:val="nil"/>
              <w:bottom w:val="single" w:sz="4" w:space="0" w:color="auto"/>
              <w:right w:val="nil"/>
            </w:tcBorders>
            <w:shd w:val="clear" w:color="auto" w:fill="auto"/>
            <w:vAlign w:val="bottom"/>
          </w:tcPr>
          <w:p w14:paraId="0C7DC0E1" w14:textId="77777777" w:rsidR="006012BD" w:rsidRPr="00031C3F" w:rsidRDefault="006012BD" w:rsidP="004A7D0B">
            <w:pPr>
              <w:rPr>
                <w:rFonts w:cs="Arial"/>
                <w:color w:val="000000"/>
              </w:rPr>
            </w:pPr>
            <w:r w:rsidRPr="00031C3F">
              <w:rPr>
                <w:rFonts w:cs="Arial"/>
                <w:color w:val="000000"/>
              </w:rPr>
              <w:t>03029573 Manufactured Board,UHR43S673M2,signal connect board,</w:t>
            </w:r>
          </w:p>
        </w:tc>
        <w:tc>
          <w:tcPr>
            <w:tcW w:w="771" w:type="pct"/>
            <w:tcBorders>
              <w:top w:val="single" w:sz="4" w:space="0" w:color="auto"/>
              <w:left w:val="single" w:sz="4" w:space="0" w:color="auto"/>
              <w:bottom w:val="single" w:sz="4" w:space="0" w:color="auto"/>
              <w:right w:val="single" w:sz="4" w:space="0" w:color="auto"/>
            </w:tcBorders>
          </w:tcPr>
          <w:p w14:paraId="4F5D2E96" w14:textId="77777777" w:rsidR="006012BD" w:rsidRPr="00031C3F" w:rsidRDefault="006012BD" w:rsidP="004A7D0B">
            <w:pPr>
              <w:rPr>
                <w:rFonts w:cs="Arial"/>
                <w:lang w:val="sr-Cyrl-CS"/>
              </w:rPr>
            </w:pPr>
            <w:r w:rsidRPr="00031C3F">
              <w:rPr>
                <w:rFonts w:cs="Arial"/>
                <w:lang w:val="sr-Cyrl-CS"/>
              </w:rPr>
              <w:t>По комаду</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14:paraId="44D108D5" w14:textId="77777777" w:rsidR="006012BD" w:rsidRPr="00031C3F" w:rsidRDefault="006012BD" w:rsidP="004A7D0B">
            <w:pPr>
              <w:rPr>
                <w:rFonts w:cs="Arial"/>
                <w:lang w:val="sr-Cyrl-RS"/>
              </w:rPr>
            </w:pPr>
          </w:p>
        </w:tc>
      </w:tr>
      <w:tr w:rsidR="006012BD" w:rsidRPr="00031C3F" w14:paraId="118507EE" w14:textId="77777777" w:rsidTr="00E4099C">
        <w:trPr>
          <w:gridAfter w:val="1"/>
          <w:wAfter w:w="118" w:type="pct"/>
          <w:trHeight w:val="340"/>
        </w:trPr>
        <w:tc>
          <w:tcPr>
            <w:tcW w:w="353" w:type="pct"/>
            <w:gridSpan w:val="2"/>
            <w:tcBorders>
              <w:top w:val="single" w:sz="4" w:space="0" w:color="auto"/>
              <w:left w:val="single" w:sz="4" w:space="0" w:color="auto"/>
              <w:bottom w:val="single" w:sz="4" w:space="0" w:color="auto"/>
              <w:right w:val="single" w:sz="4" w:space="0" w:color="auto"/>
            </w:tcBorders>
            <w:vAlign w:val="center"/>
          </w:tcPr>
          <w:p w14:paraId="3C6D9335" w14:textId="77777777" w:rsidR="006012BD" w:rsidRPr="00031C3F" w:rsidRDefault="006012BD" w:rsidP="004A7D0B">
            <w:pPr>
              <w:jc w:val="center"/>
              <w:rPr>
                <w:rFonts w:cs="Arial"/>
                <w:lang w:val="sr-Cyrl-RS"/>
              </w:rPr>
            </w:pPr>
            <w:r w:rsidRPr="00031C3F">
              <w:rPr>
                <w:rFonts w:cs="Arial"/>
                <w:lang w:val="sr-Cyrl-RS"/>
              </w:rPr>
              <w:t>8.</w:t>
            </w:r>
          </w:p>
        </w:tc>
        <w:tc>
          <w:tcPr>
            <w:tcW w:w="2750" w:type="pct"/>
            <w:tcBorders>
              <w:top w:val="single" w:sz="4" w:space="0" w:color="auto"/>
              <w:left w:val="nil"/>
              <w:bottom w:val="single" w:sz="4" w:space="0" w:color="auto"/>
              <w:right w:val="nil"/>
            </w:tcBorders>
            <w:shd w:val="clear" w:color="auto" w:fill="auto"/>
            <w:vAlign w:val="bottom"/>
          </w:tcPr>
          <w:p w14:paraId="52B51DB6" w14:textId="77777777" w:rsidR="006012BD" w:rsidRPr="00031C3F" w:rsidRDefault="006012BD" w:rsidP="004A7D0B">
            <w:pPr>
              <w:rPr>
                <w:rFonts w:cs="Arial"/>
                <w:color w:val="000000"/>
              </w:rPr>
            </w:pPr>
            <w:r w:rsidRPr="00031C3F">
              <w:rPr>
                <w:rFonts w:cs="Arial"/>
                <w:color w:val="000000"/>
              </w:rPr>
              <w:t>03028208 Manufactured Board, UHRF3S67D1, UHRF3S67Z1 LED Display Board,</w:t>
            </w:r>
          </w:p>
        </w:tc>
        <w:tc>
          <w:tcPr>
            <w:tcW w:w="771" w:type="pct"/>
            <w:tcBorders>
              <w:top w:val="single" w:sz="4" w:space="0" w:color="auto"/>
              <w:left w:val="single" w:sz="4" w:space="0" w:color="auto"/>
              <w:bottom w:val="single" w:sz="4" w:space="0" w:color="auto"/>
              <w:right w:val="single" w:sz="4" w:space="0" w:color="auto"/>
            </w:tcBorders>
          </w:tcPr>
          <w:p w14:paraId="0941B792" w14:textId="77777777" w:rsidR="006012BD" w:rsidRPr="00031C3F" w:rsidRDefault="006012BD" w:rsidP="004A7D0B">
            <w:pPr>
              <w:rPr>
                <w:rFonts w:cs="Arial"/>
                <w:lang w:val="sr-Cyrl-CS"/>
              </w:rPr>
            </w:pPr>
            <w:r w:rsidRPr="00031C3F">
              <w:rPr>
                <w:rFonts w:cs="Arial"/>
                <w:lang w:val="sr-Cyrl-CS"/>
              </w:rPr>
              <w:t>По комаду</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14:paraId="392C1775" w14:textId="77777777" w:rsidR="006012BD" w:rsidRPr="00031C3F" w:rsidRDefault="006012BD" w:rsidP="004A7D0B">
            <w:pPr>
              <w:rPr>
                <w:rFonts w:cs="Arial"/>
                <w:lang w:val="sr-Cyrl-RS"/>
              </w:rPr>
            </w:pPr>
          </w:p>
        </w:tc>
      </w:tr>
      <w:tr w:rsidR="006012BD" w:rsidRPr="00031C3F" w14:paraId="4F994FEA" w14:textId="77777777" w:rsidTr="00E4099C">
        <w:trPr>
          <w:gridAfter w:val="1"/>
          <w:wAfter w:w="118" w:type="pct"/>
          <w:trHeight w:val="340"/>
        </w:trPr>
        <w:tc>
          <w:tcPr>
            <w:tcW w:w="353" w:type="pct"/>
            <w:gridSpan w:val="2"/>
            <w:tcBorders>
              <w:top w:val="single" w:sz="4" w:space="0" w:color="auto"/>
              <w:left w:val="single" w:sz="4" w:space="0" w:color="auto"/>
              <w:bottom w:val="single" w:sz="4" w:space="0" w:color="auto"/>
              <w:right w:val="single" w:sz="4" w:space="0" w:color="auto"/>
            </w:tcBorders>
            <w:vAlign w:val="center"/>
          </w:tcPr>
          <w:p w14:paraId="378DDEBF" w14:textId="77777777" w:rsidR="006012BD" w:rsidRPr="00031C3F" w:rsidRDefault="006012BD" w:rsidP="004A7D0B">
            <w:pPr>
              <w:jc w:val="center"/>
              <w:rPr>
                <w:rFonts w:cs="Arial"/>
                <w:lang w:val="sr-Cyrl-RS"/>
              </w:rPr>
            </w:pPr>
            <w:r w:rsidRPr="00031C3F">
              <w:rPr>
                <w:rFonts w:cs="Arial"/>
                <w:lang w:val="sr-Cyrl-RS"/>
              </w:rPr>
              <w:t>9.</w:t>
            </w:r>
          </w:p>
        </w:tc>
        <w:tc>
          <w:tcPr>
            <w:tcW w:w="2750" w:type="pct"/>
            <w:tcBorders>
              <w:top w:val="single" w:sz="4" w:space="0" w:color="auto"/>
              <w:left w:val="nil"/>
              <w:bottom w:val="single" w:sz="4" w:space="0" w:color="auto"/>
              <w:right w:val="nil"/>
            </w:tcBorders>
            <w:shd w:val="clear" w:color="auto" w:fill="auto"/>
            <w:vAlign w:val="bottom"/>
          </w:tcPr>
          <w:p w14:paraId="58A72272" w14:textId="77777777" w:rsidR="006012BD" w:rsidRPr="00031C3F" w:rsidRDefault="006012BD" w:rsidP="004A7D0B">
            <w:pPr>
              <w:rPr>
                <w:rFonts w:cs="Arial"/>
                <w:color w:val="000000"/>
              </w:rPr>
            </w:pPr>
            <w:r w:rsidRPr="00031C3F">
              <w:rPr>
                <w:rFonts w:cs="Arial"/>
                <w:color w:val="000000"/>
              </w:rPr>
              <w:t>03029662 Manufactured Board,UHR43S673A5,UHR43S673A5-EMI Board,</w:t>
            </w:r>
          </w:p>
        </w:tc>
        <w:tc>
          <w:tcPr>
            <w:tcW w:w="771" w:type="pct"/>
            <w:tcBorders>
              <w:top w:val="single" w:sz="4" w:space="0" w:color="auto"/>
              <w:left w:val="single" w:sz="4" w:space="0" w:color="auto"/>
              <w:bottom w:val="single" w:sz="4" w:space="0" w:color="auto"/>
              <w:right w:val="single" w:sz="4" w:space="0" w:color="auto"/>
            </w:tcBorders>
          </w:tcPr>
          <w:p w14:paraId="1EE1602F" w14:textId="77777777" w:rsidR="006012BD" w:rsidRPr="00031C3F" w:rsidRDefault="006012BD" w:rsidP="004A7D0B">
            <w:pPr>
              <w:rPr>
                <w:rFonts w:cs="Arial"/>
                <w:lang w:val="sr-Cyrl-CS"/>
              </w:rPr>
            </w:pPr>
            <w:r w:rsidRPr="00031C3F">
              <w:rPr>
                <w:rFonts w:cs="Arial"/>
                <w:lang w:val="sr-Cyrl-CS"/>
              </w:rPr>
              <w:t>По комаду</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14:paraId="4733ACB6" w14:textId="77777777" w:rsidR="006012BD" w:rsidRPr="00031C3F" w:rsidRDefault="006012BD" w:rsidP="004A7D0B">
            <w:pPr>
              <w:rPr>
                <w:rFonts w:cs="Arial"/>
                <w:lang w:val="sr-Cyrl-RS"/>
              </w:rPr>
            </w:pPr>
          </w:p>
        </w:tc>
      </w:tr>
      <w:tr w:rsidR="006012BD" w:rsidRPr="00031C3F" w14:paraId="71E31AE3" w14:textId="77777777" w:rsidTr="00E4099C">
        <w:trPr>
          <w:gridAfter w:val="1"/>
          <w:wAfter w:w="118" w:type="pct"/>
          <w:trHeight w:val="340"/>
        </w:trPr>
        <w:tc>
          <w:tcPr>
            <w:tcW w:w="353" w:type="pct"/>
            <w:gridSpan w:val="2"/>
            <w:tcBorders>
              <w:top w:val="single" w:sz="4" w:space="0" w:color="auto"/>
              <w:left w:val="single" w:sz="4" w:space="0" w:color="auto"/>
              <w:bottom w:val="single" w:sz="4" w:space="0" w:color="auto"/>
              <w:right w:val="single" w:sz="4" w:space="0" w:color="auto"/>
            </w:tcBorders>
            <w:vAlign w:val="center"/>
          </w:tcPr>
          <w:p w14:paraId="479BB2AD" w14:textId="77777777" w:rsidR="006012BD" w:rsidRPr="00031C3F" w:rsidRDefault="006012BD" w:rsidP="004A7D0B">
            <w:pPr>
              <w:jc w:val="center"/>
              <w:rPr>
                <w:rFonts w:cs="Arial"/>
                <w:lang w:val="sr-Cyrl-RS"/>
              </w:rPr>
            </w:pPr>
            <w:r w:rsidRPr="00031C3F">
              <w:rPr>
                <w:rFonts w:cs="Arial"/>
                <w:lang w:val="sr-Cyrl-RS"/>
              </w:rPr>
              <w:t>10.</w:t>
            </w:r>
          </w:p>
        </w:tc>
        <w:tc>
          <w:tcPr>
            <w:tcW w:w="2750" w:type="pct"/>
            <w:tcBorders>
              <w:top w:val="single" w:sz="4" w:space="0" w:color="auto"/>
              <w:left w:val="nil"/>
              <w:bottom w:val="single" w:sz="4" w:space="0" w:color="auto"/>
              <w:right w:val="nil"/>
            </w:tcBorders>
            <w:shd w:val="clear" w:color="auto" w:fill="auto"/>
            <w:vAlign w:val="bottom"/>
          </w:tcPr>
          <w:p w14:paraId="3B227B8D" w14:textId="77777777" w:rsidR="006012BD" w:rsidRPr="00031C3F" w:rsidRDefault="006012BD" w:rsidP="004A7D0B">
            <w:pPr>
              <w:rPr>
                <w:rFonts w:cs="Arial"/>
                <w:color w:val="000000"/>
              </w:rPr>
            </w:pPr>
            <w:r w:rsidRPr="00031C3F">
              <w:rPr>
                <w:rFonts w:cs="Arial"/>
                <w:color w:val="000000"/>
              </w:rPr>
              <w:t>03028576 Manufactured Board,UHRK2S671K1,UHRK2S671Z Key Board</w:t>
            </w:r>
          </w:p>
        </w:tc>
        <w:tc>
          <w:tcPr>
            <w:tcW w:w="771" w:type="pct"/>
            <w:tcBorders>
              <w:top w:val="single" w:sz="4" w:space="0" w:color="auto"/>
              <w:left w:val="single" w:sz="4" w:space="0" w:color="auto"/>
              <w:bottom w:val="single" w:sz="4" w:space="0" w:color="auto"/>
              <w:right w:val="single" w:sz="4" w:space="0" w:color="auto"/>
            </w:tcBorders>
          </w:tcPr>
          <w:p w14:paraId="34EAAEDC" w14:textId="77777777" w:rsidR="006012BD" w:rsidRPr="00031C3F" w:rsidRDefault="006012BD" w:rsidP="004A7D0B">
            <w:pPr>
              <w:rPr>
                <w:rFonts w:cs="Arial"/>
                <w:lang w:val="sr-Cyrl-CS"/>
              </w:rPr>
            </w:pPr>
            <w:r w:rsidRPr="00031C3F">
              <w:rPr>
                <w:rFonts w:cs="Arial"/>
                <w:lang w:val="sr-Cyrl-CS"/>
              </w:rPr>
              <w:t>По комаду</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14:paraId="2A42F136" w14:textId="77777777" w:rsidR="006012BD" w:rsidRPr="00031C3F" w:rsidRDefault="006012BD" w:rsidP="004A7D0B">
            <w:pPr>
              <w:rPr>
                <w:rFonts w:cs="Arial"/>
                <w:lang w:val="sr-Cyrl-RS"/>
              </w:rPr>
            </w:pPr>
          </w:p>
        </w:tc>
      </w:tr>
      <w:tr w:rsidR="006012BD" w:rsidRPr="00031C3F" w14:paraId="1E7DA811" w14:textId="77777777" w:rsidTr="00E4099C">
        <w:trPr>
          <w:gridAfter w:val="1"/>
          <w:wAfter w:w="118" w:type="pct"/>
          <w:trHeight w:val="340"/>
        </w:trPr>
        <w:tc>
          <w:tcPr>
            <w:tcW w:w="353" w:type="pct"/>
            <w:gridSpan w:val="2"/>
            <w:tcBorders>
              <w:top w:val="single" w:sz="4" w:space="0" w:color="auto"/>
              <w:left w:val="single" w:sz="4" w:space="0" w:color="auto"/>
              <w:bottom w:val="single" w:sz="4" w:space="0" w:color="auto"/>
              <w:right w:val="single" w:sz="4" w:space="0" w:color="auto"/>
            </w:tcBorders>
            <w:vAlign w:val="center"/>
          </w:tcPr>
          <w:p w14:paraId="308B6D61" w14:textId="77777777" w:rsidR="006012BD" w:rsidRPr="00031C3F" w:rsidRDefault="006012BD" w:rsidP="004A7D0B">
            <w:pPr>
              <w:jc w:val="center"/>
              <w:rPr>
                <w:rFonts w:cs="Arial"/>
                <w:lang w:val="sr-Cyrl-RS"/>
              </w:rPr>
            </w:pPr>
            <w:r w:rsidRPr="00031C3F">
              <w:rPr>
                <w:rFonts w:cs="Arial"/>
                <w:lang w:val="sr-Cyrl-RS"/>
              </w:rPr>
              <w:t>11.</w:t>
            </w:r>
          </w:p>
        </w:tc>
        <w:tc>
          <w:tcPr>
            <w:tcW w:w="2750" w:type="pct"/>
            <w:tcBorders>
              <w:top w:val="single" w:sz="4" w:space="0" w:color="auto"/>
              <w:left w:val="nil"/>
              <w:bottom w:val="single" w:sz="4" w:space="0" w:color="auto"/>
              <w:right w:val="nil"/>
            </w:tcBorders>
            <w:shd w:val="clear" w:color="auto" w:fill="auto"/>
            <w:vAlign w:val="bottom"/>
          </w:tcPr>
          <w:p w14:paraId="6FEFDFE7" w14:textId="77777777" w:rsidR="006012BD" w:rsidRPr="00031C3F" w:rsidRDefault="006012BD" w:rsidP="004A7D0B">
            <w:pPr>
              <w:rPr>
                <w:rFonts w:cs="Arial"/>
                <w:color w:val="000000"/>
              </w:rPr>
            </w:pPr>
            <w:r w:rsidRPr="00031C3F">
              <w:rPr>
                <w:rFonts w:cs="Arial"/>
                <w:color w:val="000000"/>
              </w:rPr>
              <w:t>03029132 Manufactured Board,UHRK2S671M3,UHRK2S671Z,Auxiliary Power Board,</w:t>
            </w:r>
          </w:p>
        </w:tc>
        <w:tc>
          <w:tcPr>
            <w:tcW w:w="771" w:type="pct"/>
            <w:tcBorders>
              <w:top w:val="single" w:sz="4" w:space="0" w:color="auto"/>
              <w:left w:val="single" w:sz="4" w:space="0" w:color="auto"/>
              <w:bottom w:val="single" w:sz="4" w:space="0" w:color="auto"/>
              <w:right w:val="single" w:sz="4" w:space="0" w:color="auto"/>
            </w:tcBorders>
          </w:tcPr>
          <w:p w14:paraId="606D8D90" w14:textId="77777777" w:rsidR="006012BD" w:rsidRPr="00031C3F" w:rsidRDefault="006012BD" w:rsidP="004A7D0B">
            <w:pPr>
              <w:rPr>
                <w:rFonts w:cs="Arial"/>
                <w:lang w:val="sr-Cyrl-CS"/>
              </w:rPr>
            </w:pPr>
            <w:r w:rsidRPr="00031C3F">
              <w:rPr>
                <w:rFonts w:cs="Arial"/>
                <w:lang w:val="sr-Cyrl-CS"/>
              </w:rPr>
              <w:t>По комаду</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14:paraId="65DCB5D6" w14:textId="77777777" w:rsidR="006012BD" w:rsidRPr="00031C3F" w:rsidRDefault="006012BD" w:rsidP="004A7D0B">
            <w:pPr>
              <w:rPr>
                <w:rFonts w:cs="Arial"/>
                <w:lang w:val="sr-Cyrl-RS"/>
              </w:rPr>
            </w:pPr>
          </w:p>
        </w:tc>
      </w:tr>
      <w:tr w:rsidR="006012BD" w:rsidRPr="00031C3F" w14:paraId="2787BC54" w14:textId="77777777" w:rsidTr="00E4099C">
        <w:trPr>
          <w:gridAfter w:val="1"/>
          <w:wAfter w:w="118" w:type="pct"/>
          <w:trHeight w:val="340"/>
        </w:trPr>
        <w:tc>
          <w:tcPr>
            <w:tcW w:w="353" w:type="pct"/>
            <w:gridSpan w:val="2"/>
            <w:tcBorders>
              <w:top w:val="single" w:sz="4" w:space="0" w:color="auto"/>
              <w:left w:val="single" w:sz="4" w:space="0" w:color="auto"/>
              <w:bottom w:val="single" w:sz="4" w:space="0" w:color="auto"/>
              <w:right w:val="single" w:sz="4" w:space="0" w:color="auto"/>
            </w:tcBorders>
            <w:vAlign w:val="center"/>
          </w:tcPr>
          <w:p w14:paraId="55A55F1A" w14:textId="77777777" w:rsidR="006012BD" w:rsidRPr="00031C3F" w:rsidRDefault="006012BD" w:rsidP="004A7D0B">
            <w:pPr>
              <w:jc w:val="center"/>
              <w:rPr>
                <w:rFonts w:cs="Arial"/>
                <w:lang w:val="sr-Cyrl-RS"/>
              </w:rPr>
            </w:pPr>
            <w:r w:rsidRPr="00031C3F">
              <w:rPr>
                <w:rFonts w:cs="Arial"/>
                <w:lang w:val="sr-Cyrl-RS"/>
              </w:rPr>
              <w:t>12.</w:t>
            </w:r>
          </w:p>
        </w:tc>
        <w:tc>
          <w:tcPr>
            <w:tcW w:w="2750" w:type="pct"/>
            <w:tcBorders>
              <w:top w:val="single" w:sz="4" w:space="0" w:color="auto"/>
              <w:left w:val="nil"/>
              <w:bottom w:val="single" w:sz="4" w:space="0" w:color="auto"/>
              <w:right w:val="nil"/>
            </w:tcBorders>
            <w:shd w:val="clear" w:color="auto" w:fill="auto"/>
            <w:vAlign w:val="bottom"/>
          </w:tcPr>
          <w:p w14:paraId="443E5ADC" w14:textId="77777777" w:rsidR="006012BD" w:rsidRPr="00031C3F" w:rsidRDefault="006012BD" w:rsidP="004A7D0B">
            <w:pPr>
              <w:rPr>
                <w:rFonts w:cs="Arial"/>
                <w:color w:val="000000"/>
              </w:rPr>
            </w:pPr>
            <w:r w:rsidRPr="00031C3F">
              <w:rPr>
                <w:rFonts w:cs="Arial"/>
                <w:color w:val="000000"/>
              </w:rPr>
              <w:t>03029656 Manufactured Board,UHR43S673M1-Main Power Board,</w:t>
            </w:r>
          </w:p>
        </w:tc>
        <w:tc>
          <w:tcPr>
            <w:tcW w:w="771" w:type="pct"/>
            <w:tcBorders>
              <w:top w:val="single" w:sz="4" w:space="0" w:color="auto"/>
              <w:left w:val="single" w:sz="4" w:space="0" w:color="auto"/>
              <w:bottom w:val="single" w:sz="4" w:space="0" w:color="auto"/>
              <w:right w:val="single" w:sz="4" w:space="0" w:color="auto"/>
            </w:tcBorders>
          </w:tcPr>
          <w:p w14:paraId="273091C6" w14:textId="77777777" w:rsidR="006012BD" w:rsidRPr="00031C3F" w:rsidRDefault="006012BD" w:rsidP="004A7D0B">
            <w:pPr>
              <w:rPr>
                <w:rFonts w:cs="Arial"/>
                <w:lang w:val="sr-Cyrl-CS"/>
              </w:rPr>
            </w:pPr>
            <w:r w:rsidRPr="00031C3F">
              <w:rPr>
                <w:rFonts w:cs="Arial"/>
                <w:lang w:val="sr-Cyrl-CS"/>
              </w:rPr>
              <w:t>По комаду</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14:paraId="0D552955" w14:textId="77777777" w:rsidR="006012BD" w:rsidRPr="00031C3F" w:rsidRDefault="006012BD" w:rsidP="004A7D0B">
            <w:pPr>
              <w:rPr>
                <w:rFonts w:cs="Arial"/>
                <w:lang w:val="sr-Cyrl-RS"/>
              </w:rPr>
            </w:pPr>
          </w:p>
        </w:tc>
      </w:tr>
      <w:tr w:rsidR="006012BD" w:rsidRPr="00031C3F" w14:paraId="3739CFF1" w14:textId="77777777" w:rsidTr="00E4099C">
        <w:trPr>
          <w:gridAfter w:val="1"/>
          <w:wAfter w:w="118" w:type="pct"/>
          <w:trHeight w:val="340"/>
        </w:trPr>
        <w:tc>
          <w:tcPr>
            <w:tcW w:w="353" w:type="pct"/>
            <w:gridSpan w:val="2"/>
            <w:tcBorders>
              <w:top w:val="single" w:sz="4" w:space="0" w:color="auto"/>
              <w:left w:val="single" w:sz="4" w:space="0" w:color="auto"/>
              <w:bottom w:val="single" w:sz="4" w:space="0" w:color="auto"/>
              <w:right w:val="single" w:sz="4" w:space="0" w:color="auto"/>
            </w:tcBorders>
            <w:vAlign w:val="center"/>
          </w:tcPr>
          <w:p w14:paraId="1D50A7E7" w14:textId="77777777" w:rsidR="006012BD" w:rsidRPr="00031C3F" w:rsidRDefault="006012BD" w:rsidP="004A7D0B">
            <w:pPr>
              <w:jc w:val="center"/>
              <w:rPr>
                <w:rFonts w:cs="Arial"/>
                <w:lang w:val="sr-Cyrl-RS"/>
              </w:rPr>
            </w:pPr>
            <w:r w:rsidRPr="00031C3F">
              <w:rPr>
                <w:rFonts w:cs="Arial"/>
                <w:lang w:val="sr-Cyrl-RS"/>
              </w:rPr>
              <w:t>13.</w:t>
            </w:r>
          </w:p>
        </w:tc>
        <w:tc>
          <w:tcPr>
            <w:tcW w:w="2750" w:type="pct"/>
            <w:tcBorders>
              <w:top w:val="single" w:sz="4" w:space="0" w:color="auto"/>
              <w:left w:val="nil"/>
              <w:bottom w:val="single" w:sz="4" w:space="0" w:color="auto"/>
              <w:right w:val="nil"/>
            </w:tcBorders>
            <w:shd w:val="clear" w:color="auto" w:fill="auto"/>
            <w:vAlign w:val="bottom"/>
          </w:tcPr>
          <w:p w14:paraId="3A460409" w14:textId="77777777" w:rsidR="006012BD" w:rsidRPr="00031C3F" w:rsidRDefault="006012BD" w:rsidP="004A7D0B">
            <w:pPr>
              <w:rPr>
                <w:rFonts w:cs="Arial"/>
                <w:color w:val="000000"/>
              </w:rPr>
            </w:pPr>
            <w:r w:rsidRPr="00031C3F">
              <w:rPr>
                <w:rFonts w:cs="Arial"/>
                <w:color w:val="000000"/>
              </w:rPr>
              <w:t>03035240 Finished Board,UHRK2S671U23,UHR43S673Z-Monitor Board,</w:t>
            </w:r>
          </w:p>
        </w:tc>
        <w:tc>
          <w:tcPr>
            <w:tcW w:w="771" w:type="pct"/>
            <w:tcBorders>
              <w:top w:val="single" w:sz="4" w:space="0" w:color="auto"/>
              <w:left w:val="single" w:sz="4" w:space="0" w:color="auto"/>
              <w:bottom w:val="single" w:sz="4" w:space="0" w:color="auto"/>
              <w:right w:val="single" w:sz="4" w:space="0" w:color="auto"/>
            </w:tcBorders>
          </w:tcPr>
          <w:p w14:paraId="2B15B32C" w14:textId="77777777" w:rsidR="006012BD" w:rsidRPr="00031C3F" w:rsidRDefault="006012BD" w:rsidP="004A7D0B">
            <w:pPr>
              <w:rPr>
                <w:rFonts w:cs="Arial"/>
                <w:lang w:val="sr-Cyrl-CS"/>
              </w:rPr>
            </w:pPr>
            <w:r w:rsidRPr="00031C3F">
              <w:rPr>
                <w:rFonts w:cs="Arial"/>
                <w:lang w:val="sr-Cyrl-CS"/>
              </w:rPr>
              <w:t>По комаду</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14:paraId="7A877A05" w14:textId="77777777" w:rsidR="006012BD" w:rsidRPr="00031C3F" w:rsidRDefault="006012BD" w:rsidP="004A7D0B">
            <w:pPr>
              <w:rPr>
                <w:rFonts w:cs="Arial"/>
                <w:lang w:val="sr-Cyrl-RS"/>
              </w:rPr>
            </w:pPr>
          </w:p>
        </w:tc>
      </w:tr>
      <w:tr w:rsidR="006012BD" w:rsidRPr="00031C3F" w14:paraId="5582A632" w14:textId="77777777" w:rsidTr="00E4099C">
        <w:trPr>
          <w:gridAfter w:val="1"/>
          <w:wAfter w:w="118" w:type="pct"/>
          <w:trHeight w:val="340"/>
        </w:trPr>
        <w:tc>
          <w:tcPr>
            <w:tcW w:w="353" w:type="pct"/>
            <w:gridSpan w:val="2"/>
            <w:tcBorders>
              <w:top w:val="single" w:sz="4" w:space="0" w:color="auto"/>
              <w:left w:val="single" w:sz="4" w:space="0" w:color="auto"/>
              <w:bottom w:val="single" w:sz="4" w:space="0" w:color="auto"/>
              <w:right w:val="single" w:sz="4" w:space="0" w:color="auto"/>
            </w:tcBorders>
            <w:vAlign w:val="center"/>
          </w:tcPr>
          <w:p w14:paraId="3FEB32B5" w14:textId="77777777" w:rsidR="006012BD" w:rsidRPr="00031C3F" w:rsidRDefault="006012BD" w:rsidP="004A7D0B">
            <w:pPr>
              <w:jc w:val="center"/>
              <w:rPr>
                <w:rFonts w:cs="Arial"/>
                <w:lang w:val="sr-Cyrl-RS"/>
              </w:rPr>
            </w:pPr>
            <w:r w:rsidRPr="00031C3F">
              <w:rPr>
                <w:rFonts w:cs="Arial"/>
                <w:lang w:val="sr-Cyrl-RS"/>
              </w:rPr>
              <w:t>14.</w:t>
            </w:r>
          </w:p>
        </w:tc>
        <w:tc>
          <w:tcPr>
            <w:tcW w:w="2750" w:type="pct"/>
            <w:tcBorders>
              <w:top w:val="single" w:sz="4" w:space="0" w:color="auto"/>
              <w:left w:val="nil"/>
              <w:bottom w:val="single" w:sz="4" w:space="0" w:color="auto"/>
              <w:right w:val="nil"/>
            </w:tcBorders>
            <w:shd w:val="clear" w:color="auto" w:fill="auto"/>
            <w:vAlign w:val="bottom"/>
          </w:tcPr>
          <w:p w14:paraId="3D0521A5" w14:textId="77777777" w:rsidR="006012BD" w:rsidRPr="00031C3F" w:rsidRDefault="006012BD" w:rsidP="004A7D0B">
            <w:pPr>
              <w:rPr>
                <w:rFonts w:cs="Arial"/>
                <w:color w:val="000000"/>
              </w:rPr>
            </w:pPr>
            <w:r w:rsidRPr="00031C3F">
              <w:rPr>
                <w:rFonts w:cs="Arial"/>
                <w:color w:val="000000"/>
              </w:rPr>
              <w:t>03020111 Manufactured Board,</w:t>
            </w:r>
            <w:r w:rsidRPr="00031C3F">
              <w:rPr>
                <w:rFonts w:cs="Arial"/>
                <w:color w:val="000000"/>
                <w:lang w:val="sr-Cyrl-RS"/>
              </w:rPr>
              <w:t xml:space="preserve"> </w:t>
            </w:r>
            <w:r w:rsidRPr="00031C3F">
              <w:rPr>
                <w:rFonts w:cs="Arial"/>
                <w:color w:val="000000"/>
              </w:rPr>
              <w:t>NX 0040kTJ1AFN01X2-communication transfer board,</w:t>
            </w:r>
          </w:p>
        </w:tc>
        <w:tc>
          <w:tcPr>
            <w:tcW w:w="771" w:type="pct"/>
            <w:tcBorders>
              <w:top w:val="single" w:sz="4" w:space="0" w:color="auto"/>
              <w:left w:val="single" w:sz="4" w:space="0" w:color="auto"/>
              <w:bottom w:val="single" w:sz="4" w:space="0" w:color="auto"/>
              <w:right w:val="single" w:sz="4" w:space="0" w:color="auto"/>
            </w:tcBorders>
          </w:tcPr>
          <w:p w14:paraId="08E89342" w14:textId="77777777" w:rsidR="006012BD" w:rsidRPr="00031C3F" w:rsidRDefault="006012BD" w:rsidP="004A7D0B">
            <w:pPr>
              <w:rPr>
                <w:rFonts w:cs="Arial"/>
                <w:lang w:val="sr-Cyrl-CS"/>
              </w:rPr>
            </w:pPr>
            <w:r w:rsidRPr="00031C3F">
              <w:rPr>
                <w:rFonts w:cs="Arial"/>
                <w:lang w:val="sr-Cyrl-CS"/>
              </w:rPr>
              <w:t>По комаду</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14:paraId="5D65F60F" w14:textId="77777777" w:rsidR="006012BD" w:rsidRPr="00031C3F" w:rsidRDefault="006012BD" w:rsidP="004A7D0B">
            <w:pPr>
              <w:rPr>
                <w:rFonts w:cs="Arial"/>
                <w:lang w:val="sr-Cyrl-RS"/>
              </w:rPr>
            </w:pPr>
          </w:p>
        </w:tc>
      </w:tr>
      <w:tr w:rsidR="006012BD" w:rsidRPr="00031C3F" w14:paraId="7020D5BF" w14:textId="77777777" w:rsidTr="00E4099C">
        <w:trPr>
          <w:gridAfter w:val="1"/>
          <w:wAfter w:w="118" w:type="pct"/>
          <w:trHeight w:val="340"/>
        </w:trPr>
        <w:tc>
          <w:tcPr>
            <w:tcW w:w="353" w:type="pct"/>
            <w:gridSpan w:val="2"/>
            <w:tcBorders>
              <w:top w:val="single" w:sz="4" w:space="0" w:color="auto"/>
              <w:left w:val="single" w:sz="4" w:space="0" w:color="auto"/>
              <w:bottom w:val="single" w:sz="4" w:space="0" w:color="auto"/>
              <w:right w:val="single" w:sz="4" w:space="0" w:color="auto"/>
            </w:tcBorders>
            <w:vAlign w:val="center"/>
          </w:tcPr>
          <w:p w14:paraId="102EBD29" w14:textId="77777777" w:rsidR="006012BD" w:rsidRPr="00031C3F" w:rsidRDefault="006012BD" w:rsidP="004A7D0B">
            <w:pPr>
              <w:jc w:val="center"/>
              <w:rPr>
                <w:rFonts w:cs="Arial"/>
                <w:lang w:val="sr-Cyrl-RS"/>
              </w:rPr>
            </w:pPr>
            <w:r w:rsidRPr="00031C3F">
              <w:rPr>
                <w:rFonts w:cs="Arial"/>
                <w:lang w:val="sr-Cyrl-RS"/>
              </w:rPr>
              <w:t>15.</w:t>
            </w:r>
          </w:p>
        </w:tc>
        <w:tc>
          <w:tcPr>
            <w:tcW w:w="2750" w:type="pct"/>
            <w:tcBorders>
              <w:top w:val="single" w:sz="4" w:space="0" w:color="auto"/>
              <w:left w:val="nil"/>
              <w:bottom w:val="single" w:sz="4" w:space="0" w:color="auto"/>
              <w:right w:val="nil"/>
            </w:tcBorders>
            <w:shd w:val="clear" w:color="auto" w:fill="auto"/>
            <w:vAlign w:val="bottom"/>
          </w:tcPr>
          <w:p w14:paraId="6C1B7E12" w14:textId="77777777" w:rsidR="006012BD" w:rsidRPr="00031C3F" w:rsidRDefault="006012BD" w:rsidP="004A7D0B">
            <w:pPr>
              <w:rPr>
                <w:rFonts w:cs="Arial"/>
                <w:color w:val="000000"/>
              </w:rPr>
            </w:pPr>
            <w:r w:rsidRPr="00031C3F">
              <w:rPr>
                <w:rFonts w:cs="Arial"/>
                <w:color w:val="000000"/>
              </w:rPr>
              <w:t>23040040 LCD Module,</w:t>
            </w:r>
            <w:r w:rsidRPr="00031C3F">
              <w:rPr>
                <w:rFonts w:cs="Arial"/>
                <w:color w:val="000000"/>
                <w:lang w:val="sr-Cyrl-RS"/>
              </w:rPr>
              <w:t xml:space="preserve"> </w:t>
            </w:r>
            <w:r w:rsidRPr="00031C3F">
              <w:rPr>
                <w:rFonts w:cs="Arial"/>
                <w:color w:val="000000"/>
              </w:rPr>
              <w:t>DOT MATRIX,320*240,STN,NEGATIVE,BLUE,LED,99.5*71.75mm,/</w:t>
            </w:r>
          </w:p>
        </w:tc>
        <w:tc>
          <w:tcPr>
            <w:tcW w:w="771" w:type="pct"/>
            <w:tcBorders>
              <w:top w:val="single" w:sz="4" w:space="0" w:color="auto"/>
              <w:left w:val="single" w:sz="4" w:space="0" w:color="auto"/>
              <w:bottom w:val="single" w:sz="4" w:space="0" w:color="auto"/>
              <w:right w:val="single" w:sz="4" w:space="0" w:color="auto"/>
            </w:tcBorders>
          </w:tcPr>
          <w:p w14:paraId="75C070DF" w14:textId="77777777" w:rsidR="006012BD" w:rsidRPr="00031C3F" w:rsidRDefault="006012BD" w:rsidP="004A7D0B">
            <w:pPr>
              <w:rPr>
                <w:rFonts w:cs="Arial"/>
                <w:lang w:val="sr-Cyrl-CS"/>
              </w:rPr>
            </w:pPr>
            <w:r w:rsidRPr="00031C3F">
              <w:rPr>
                <w:rFonts w:cs="Arial"/>
                <w:lang w:val="sr-Cyrl-CS"/>
              </w:rPr>
              <w:t>По комаду</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14:paraId="72B7106C" w14:textId="77777777" w:rsidR="006012BD" w:rsidRPr="00031C3F" w:rsidRDefault="006012BD" w:rsidP="004A7D0B">
            <w:pPr>
              <w:rPr>
                <w:rFonts w:cs="Arial"/>
                <w:lang w:val="sr-Cyrl-RS"/>
              </w:rPr>
            </w:pPr>
          </w:p>
        </w:tc>
      </w:tr>
      <w:tr w:rsidR="006012BD" w:rsidRPr="00031C3F" w14:paraId="12328E7C" w14:textId="77777777" w:rsidTr="00E4099C">
        <w:trPr>
          <w:gridAfter w:val="1"/>
          <w:wAfter w:w="118" w:type="pct"/>
          <w:trHeight w:val="340"/>
        </w:trPr>
        <w:tc>
          <w:tcPr>
            <w:tcW w:w="353" w:type="pct"/>
            <w:gridSpan w:val="2"/>
            <w:tcBorders>
              <w:top w:val="single" w:sz="4" w:space="0" w:color="auto"/>
              <w:left w:val="single" w:sz="4" w:space="0" w:color="auto"/>
              <w:bottom w:val="single" w:sz="4" w:space="0" w:color="auto"/>
              <w:right w:val="single" w:sz="4" w:space="0" w:color="auto"/>
            </w:tcBorders>
            <w:vAlign w:val="center"/>
          </w:tcPr>
          <w:p w14:paraId="36B4E850" w14:textId="77777777" w:rsidR="006012BD" w:rsidRPr="00031C3F" w:rsidRDefault="006012BD" w:rsidP="004A7D0B">
            <w:pPr>
              <w:jc w:val="center"/>
              <w:rPr>
                <w:rFonts w:cs="Arial"/>
                <w:lang w:val="sr-Cyrl-RS"/>
              </w:rPr>
            </w:pPr>
            <w:r w:rsidRPr="00031C3F">
              <w:rPr>
                <w:rFonts w:cs="Arial"/>
                <w:lang w:val="sr-Cyrl-RS"/>
              </w:rPr>
              <w:t>16.</w:t>
            </w:r>
          </w:p>
        </w:tc>
        <w:tc>
          <w:tcPr>
            <w:tcW w:w="2750" w:type="pct"/>
            <w:tcBorders>
              <w:top w:val="single" w:sz="4" w:space="0" w:color="auto"/>
              <w:left w:val="nil"/>
              <w:bottom w:val="single" w:sz="4" w:space="0" w:color="auto"/>
              <w:right w:val="nil"/>
            </w:tcBorders>
            <w:shd w:val="clear" w:color="auto" w:fill="auto"/>
            <w:vAlign w:val="bottom"/>
          </w:tcPr>
          <w:p w14:paraId="55411C81" w14:textId="77777777" w:rsidR="006012BD" w:rsidRPr="00031C3F" w:rsidRDefault="006012BD" w:rsidP="004A7D0B">
            <w:pPr>
              <w:rPr>
                <w:rFonts w:cs="Arial"/>
                <w:color w:val="000000"/>
              </w:rPr>
            </w:pPr>
            <w:r w:rsidRPr="00031C3F">
              <w:rPr>
                <w:rFonts w:cs="Arial"/>
                <w:color w:val="000000"/>
              </w:rPr>
              <w:t>21211352 Box Body, Box Cover,DMBM4.106.1079MX,20K LCD BOX ASSY,FOR UHRK2S671Z,/,ROHS</w:t>
            </w:r>
          </w:p>
        </w:tc>
        <w:tc>
          <w:tcPr>
            <w:tcW w:w="771" w:type="pct"/>
            <w:tcBorders>
              <w:top w:val="single" w:sz="4" w:space="0" w:color="auto"/>
              <w:left w:val="single" w:sz="4" w:space="0" w:color="auto"/>
              <w:bottom w:val="single" w:sz="4" w:space="0" w:color="auto"/>
              <w:right w:val="single" w:sz="4" w:space="0" w:color="auto"/>
            </w:tcBorders>
          </w:tcPr>
          <w:p w14:paraId="3DEF59BB" w14:textId="77777777" w:rsidR="006012BD" w:rsidRPr="00031C3F" w:rsidRDefault="006012BD" w:rsidP="004A7D0B">
            <w:pPr>
              <w:rPr>
                <w:rFonts w:cs="Arial"/>
                <w:lang w:val="sr-Cyrl-CS"/>
              </w:rPr>
            </w:pPr>
            <w:r w:rsidRPr="00031C3F">
              <w:rPr>
                <w:rFonts w:cs="Arial"/>
                <w:lang w:val="sr-Cyrl-CS"/>
              </w:rPr>
              <w:t>По комаду</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14:paraId="22521EBF" w14:textId="77777777" w:rsidR="006012BD" w:rsidRPr="00031C3F" w:rsidRDefault="006012BD" w:rsidP="004A7D0B">
            <w:pPr>
              <w:rPr>
                <w:rFonts w:cs="Arial"/>
                <w:lang w:val="sr-Cyrl-RS"/>
              </w:rPr>
            </w:pPr>
          </w:p>
        </w:tc>
      </w:tr>
      <w:tr w:rsidR="006012BD" w:rsidRPr="00031C3F" w14:paraId="386B27E3" w14:textId="77777777" w:rsidTr="00E4099C">
        <w:trPr>
          <w:gridAfter w:val="1"/>
          <w:wAfter w:w="118" w:type="pct"/>
          <w:trHeight w:val="340"/>
        </w:trPr>
        <w:tc>
          <w:tcPr>
            <w:tcW w:w="353" w:type="pct"/>
            <w:gridSpan w:val="2"/>
            <w:tcBorders>
              <w:top w:val="single" w:sz="4" w:space="0" w:color="auto"/>
              <w:left w:val="single" w:sz="4" w:space="0" w:color="auto"/>
              <w:bottom w:val="single" w:sz="4" w:space="0" w:color="auto"/>
              <w:right w:val="single" w:sz="4" w:space="0" w:color="auto"/>
            </w:tcBorders>
            <w:vAlign w:val="center"/>
          </w:tcPr>
          <w:p w14:paraId="3890D7DB" w14:textId="77777777" w:rsidR="006012BD" w:rsidRPr="00031C3F" w:rsidRDefault="006012BD" w:rsidP="004A7D0B">
            <w:pPr>
              <w:jc w:val="center"/>
              <w:rPr>
                <w:rFonts w:cs="Arial"/>
                <w:lang w:val="sr-Cyrl-RS"/>
              </w:rPr>
            </w:pPr>
            <w:r w:rsidRPr="00031C3F">
              <w:rPr>
                <w:rFonts w:cs="Arial"/>
                <w:lang w:val="sr-Cyrl-RS"/>
              </w:rPr>
              <w:t>17.</w:t>
            </w:r>
          </w:p>
        </w:tc>
        <w:tc>
          <w:tcPr>
            <w:tcW w:w="2750" w:type="pct"/>
            <w:tcBorders>
              <w:top w:val="single" w:sz="4" w:space="0" w:color="auto"/>
              <w:left w:val="nil"/>
              <w:bottom w:val="single" w:sz="4" w:space="0" w:color="auto"/>
              <w:right w:val="nil"/>
            </w:tcBorders>
            <w:shd w:val="clear" w:color="auto" w:fill="auto"/>
            <w:vAlign w:val="bottom"/>
          </w:tcPr>
          <w:p w14:paraId="27B5B7DD" w14:textId="77777777" w:rsidR="006012BD" w:rsidRPr="00031C3F" w:rsidRDefault="006012BD" w:rsidP="004A7D0B">
            <w:pPr>
              <w:rPr>
                <w:rFonts w:cs="Arial"/>
                <w:color w:val="000000"/>
              </w:rPr>
            </w:pPr>
            <w:r w:rsidRPr="00031C3F">
              <w:rPr>
                <w:rFonts w:cs="Arial"/>
                <w:color w:val="000000"/>
              </w:rPr>
              <w:t>28011349 Insulating Material,DMBM7.843.1004,UHRK2S671JYM7,isolator film,</w:t>
            </w:r>
            <w:r w:rsidRPr="00031C3F">
              <w:rPr>
                <w:rFonts w:cs="Arial"/>
                <w:color w:val="000000"/>
                <w:lang w:val="sr-Cyrl-RS"/>
              </w:rPr>
              <w:t xml:space="preserve"> </w:t>
            </w:r>
            <w:r w:rsidRPr="00031C3F">
              <w:rPr>
                <w:rFonts w:cs="Arial"/>
                <w:color w:val="000000"/>
              </w:rPr>
              <w:t>isolator film for cable,</w:t>
            </w:r>
            <w:r w:rsidRPr="00031C3F">
              <w:rPr>
                <w:rFonts w:cs="Arial"/>
                <w:color w:val="000000"/>
                <w:lang w:val="sr-Cyrl-RS"/>
              </w:rPr>
              <w:t xml:space="preserve"> </w:t>
            </w:r>
            <w:r w:rsidRPr="00031C3F">
              <w:rPr>
                <w:rFonts w:cs="Arial"/>
                <w:color w:val="000000"/>
              </w:rPr>
              <w:t>ROHS</w:t>
            </w:r>
          </w:p>
        </w:tc>
        <w:tc>
          <w:tcPr>
            <w:tcW w:w="771" w:type="pct"/>
            <w:tcBorders>
              <w:top w:val="single" w:sz="4" w:space="0" w:color="auto"/>
              <w:left w:val="single" w:sz="4" w:space="0" w:color="auto"/>
              <w:bottom w:val="single" w:sz="4" w:space="0" w:color="auto"/>
              <w:right w:val="single" w:sz="4" w:space="0" w:color="auto"/>
            </w:tcBorders>
          </w:tcPr>
          <w:p w14:paraId="015B61D2" w14:textId="77777777" w:rsidR="006012BD" w:rsidRPr="00031C3F" w:rsidRDefault="006012BD" w:rsidP="004A7D0B">
            <w:pPr>
              <w:rPr>
                <w:rFonts w:cs="Arial"/>
                <w:lang w:val="sr-Cyrl-CS"/>
              </w:rPr>
            </w:pPr>
            <w:r w:rsidRPr="00031C3F">
              <w:rPr>
                <w:rFonts w:cs="Arial"/>
                <w:lang w:val="sr-Cyrl-CS"/>
              </w:rPr>
              <w:t>По комаду</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14:paraId="29C4622C" w14:textId="77777777" w:rsidR="006012BD" w:rsidRPr="00031C3F" w:rsidRDefault="006012BD" w:rsidP="004A7D0B">
            <w:pPr>
              <w:rPr>
                <w:rFonts w:cs="Arial"/>
                <w:lang w:val="sr-Cyrl-RS"/>
              </w:rPr>
            </w:pPr>
          </w:p>
        </w:tc>
      </w:tr>
      <w:tr w:rsidR="006012BD" w:rsidRPr="00031C3F" w14:paraId="2B26A1FC" w14:textId="77777777" w:rsidTr="00E4099C">
        <w:trPr>
          <w:gridAfter w:val="1"/>
          <w:wAfter w:w="118" w:type="pct"/>
          <w:trHeight w:val="340"/>
        </w:trPr>
        <w:tc>
          <w:tcPr>
            <w:tcW w:w="3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E611DA" w14:textId="77777777" w:rsidR="006012BD" w:rsidRPr="00031C3F" w:rsidRDefault="006012BD" w:rsidP="004A7D0B">
            <w:pPr>
              <w:jc w:val="center"/>
              <w:rPr>
                <w:rFonts w:cs="Arial"/>
                <w:lang w:val="sr-Cyrl-RS"/>
              </w:rPr>
            </w:pPr>
            <w:r w:rsidRPr="00031C3F">
              <w:rPr>
                <w:rFonts w:cs="Arial"/>
                <w:lang w:val="sr-Cyrl-RS"/>
              </w:rPr>
              <w:t>18.</w:t>
            </w:r>
          </w:p>
        </w:tc>
        <w:tc>
          <w:tcPr>
            <w:tcW w:w="2750" w:type="pct"/>
            <w:tcBorders>
              <w:top w:val="single" w:sz="4" w:space="0" w:color="auto"/>
              <w:left w:val="nil"/>
              <w:bottom w:val="single" w:sz="4" w:space="0" w:color="auto"/>
              <w:right w:val="nil"/>
            </w:tcBorders>
            <w:shd w:val="clear" w:color="auto" w:fill="auto"/>
            <w:vAlign w:val="bottom"/>
          </w:tcPr>
          <w:p w14:paraId="72477843" w14:textId="77777777" w:rsidR="006012BD" w:rsidRPr="00031C3F" w:rsidRDefault="006012BD" w:rsidP="004A7D0B">
            <w:pPr>
              <w:rPr>
                <w:rFonts w:cs="Arial"/>
                <w:color w:val="000000"/>
              </w:rPr>
            </w:pPr>
            <w:r w:rsidRPr="00031C3F">
              <w:rPr>
                <w:rFonts w:cs="Arial"/>
                <w:color w:val="000000"/>
              </w:rPr>
              <w:t>32010435 Ventilator DC-24V-24W-167CFM-5000rpm-17.78mmH2O-120*120*38mm-UL+EU</w:t>
            </w:r>
          </w:p>
        </w:tc>
        <w:tc>
          <w:tcPr>
            <w:tcW w:w="771" w:type="pct"/>
            <w:tcBorders>
              <w:top w:val="single" w:sz="4" w:space="0" w:color="auto"/>
              <w:left w:val="single" w:sz="4" w:space="0" w:color="auto"/>
              <w:bottom w:val="single" w:sz="4" w:space="0" w:color="auto"/>
              <w:right w:val="single" w:sz="4" w:space="0" w:color="auto"/>
            </w:tcBorders>
          </w:tcPr>
          <w:p w14:paraId="3ADD98A8" w14:textId="77777777" w:rsidR="006012BD" w:rsidRPr="00031C3F" w:rsidRDefault="006012BD" w:rsidP="004A7D0B">
            <w:pPr>
              <w:rPr>
                <w:rFonts w:cs="Arial"/>
                <w:lang w:val="sr-Cyrl-CS"/>
              </w:rPr>
            </w:pPr>
            <w:r w:rsidRPr="00031C3F">
              <w:rPr>
                <w:rFonts w:cs="Arial"/>
                <w:lang w:val="sr-Cyrl-CS"/>
              </w:rPr>
              <w:t>По комаду</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14:paraId="6236283D" w14:textId="77777777" w:rsidR="006012BD" w:rsidRPr="00031C3F" w:rsidRDefault="006012BD" w:rsidP="004A7D0B">
            <w:pPr>
              <w:rPr>
                <w:rFonts w:cs="Arial"/>
                <w:lang w:val="sr-Cyrl-RS"/>
              </w:rPr>
            </w:pPr>
          </w:p>
        </w:tc>
      </w:tr>
      <w:tr w:rsidR="006012BD" w:rsidRPr="00031C3F" w14:paraId="16245FBB" w14:textId="77777777" w:rsidTr="00E4099C">
        <w:trPr>
          <w:gridAfter w:val="1"/>
          <w:wAfter w:w="118" w:type="pct"/>
          <w:trHeight w:val="340"/>
        </w:trPr>
        <w:tc>
          <w:tcPr>
            <w:tcW w:w="3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2110B9" w14:textId="77777777" w:rsidR="006012BD" w:rsidRPr="00031C3F" w:rsidRDefault="006012BD" w:rsidP="004A7D0B">
            <w:pPr>
              <w:jc w:val="center"/>
              <w:rPr>
                <w:rFonts w:cs="Arial"/>
                <w:lang w:val="sr-Cyrl-RS"/>
              </w:rPr>
            </w:pPr>
            <w:r w:rsidRPr="00031C3F">
              <w:rPr>
                <w:rFonts w:cs="Arial"/>
                <w:lang w:val="sr-Cyrl-RS"/>
              </w:rPr>
              <w:t>19.</w:t>
            </w:r>
          </w:p>
        </w:tc>
        <w:tc>
          <w:tcPr>
            <w:tcW w:w="2750" w:type="pct"/>
            <w:tcBorders>
              <w:top w:val="single" w:sz="4" w:space="0" w:color="auto"/>
              <w:left w:val="nil"/>
              <w:bottom w:val="single" w:sz="4" w:space="0" w:color="auto"/>
              <w:right w:val="nil"/>
            </w:tcBorders>
            <w:shd w:val="clear" w:color="auto" w:fill="auto"/>
            <w:vAlign w:val="bottom"/>
          </w:tcPr>
          <w:p w14:paraId="038B4A53" w14:textId="77777777" w:rsidR="006012BD" w:rsidRPr="00031C3F" w:rsidRDefault="006012BD" w:rsidP="004A7D0B">
            <w:pPr>
              <w:rPr>
                <w:rFonts w:cs="Arial"/>
                <w:color w:val="000000"/>
              </w:rPr>
            </w:pPr>
            <w:r w:rsidRPr="00031C3F">
              <w:rPr>
                <w:rFonts w:cs="Arial"/>
                <w:color w:val="000000"/>
              </w:rPr>
              <w:t>32010427 Ventilator DC-24V-2.88W-8.75CFM-8000rpm-6.45mmH2O-40*40*20mm-UL+EU</w:t>
            </w:r>
          </w:p>
        </w:tc>
        <w:tc>
          <w:tcPr>
            <w:tcW w:w="771" w:type="pct"/>
            <w:tcBorders>
              <w:top w:val="single" w:sz="4" w:space="0" w:color="auto"/>
              <w:left w:val="single" w:sz="4" w:space="0" w:color="auto"/>
              <w:bottom w:val="single" w:sz="4" w:space="0" w:color="auto"/>
              <w:right w:val="single" w:sz="4" w:space="0" w:color="auto"/>
            </w:tcBorders>
          </w:tcPr>
          <w:p w14:paraId="11AEFFB6" w14:textId="77777777" w:rsidR="006012BD" w:rsidRPr="00031C3F" w:rsidRDefault="006012BD" w:rsidP="004A7D0B">
            <w:pPr>
              <w:rPr>
                <w:rFonts w:cs="Arial"/>
                <w:lang w:val="sr-Cyrl-CS"/>
              </w:rPr>
            </w:pPr>
            <w:r w:rsidRPr="00031C3F">
              <w:rPr>
                <w:rFonts w:cs="Arial"/>
                <w:lang w:val="sr-Cyrl-CS"/>
              </w:rPr>
              <w:t>По комаду</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14:paraId="0194AD62" w14:textId="77777777" w:rsidR="006012BD" w:rsidRPr="00031C3F" w:rsidRDefault="006012BD" w:rsidP="004A7D0B">
            <w:pPr>
              <w:rPr>
                <w:rFonts w:cs="Arial"/>
                <w:lang w:val="sr-Cyrl-RS"/>
              </w:rPr>
            </w:pPr>
          </w:p>
        </w:tc>
      </w:tr>
      <w:tr w:rsidR="006012BD" w:rsidRPr="00031C3F" w14:paraId="3FE08F6B" w14:textId="77777777" w:rsidTr="00E4099C">
        <w:trPr>
          <w:gridAfter w:val="1"/>
          <w:wAfter w:w="118" w:type="pct"/>
          <w:trHeight w:val="340"/>
        </w:trPr>
        <w:tc>
          <w:tcPr>
            <w:tcW w:w="3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794375" w14:textId="77777777" w:rsidR="006012BD" w:rsidRPr="00031C3F" w:rsidRDefault="006012BD" w:rsidP="004A7D0B">
            <w:pPr>
              <w:jc w:val="center"/>
              <w:rPr>
                <w:rFonts w:cs="Arial"/>
                <w:lang w:val="sr-Cyrl-RS"/>
              </w:rPr>
            </w:pPr>
            <w:r w:rsidRPr="00031C3F">
              <w:rPr>
                <w:rFonts w:cs="Arial"/>
                <w:lang w:val="sr-Cyrl-RS"/>
              </w:rPr>
              <w:t>20.</w:t>
            </w:r>
          </w:p>
        </w:tc>
        <w:tc>
          <w:tcPr>
            <w:tcW w:w="2750" w:type="pct"/>
            <w:tcBorders>
              <w:top w:val="single" w:sz="4" w:space="0" w:color="auto"/>
              <w:left w:val="nil"/>
              <w:bottom w:val="single" w:sz="4" w:space="0" w:color="auto"/>
              <w:right w:val="nil"/>
            </w:tcBorders>
            <w:shd w:val="clear" w:color="auto" w:fill="auto"/>
            <w:vAlign w:val="bottom"/>
          </w:tcPr>
          <w:p w14:paraId="231D8DA9" w14:textId="77777777" w:rsidR="006012BD" w:rsidRPr="00031C3F" w:rsidRDefault="006012BD" w:rsidP="004A7D0B">
            <w:pPr>
              <w:rPr>
                <w:rFonts w:cs="Arial"/>
                <w:color w:val="000000"/>
              </w:rPr>
            </w:pPr>
            <w:r w:rsidRPr="00031C3F">
              <w:rPr>
                <w:rFonts w:cs="Arial"/>
                <w:color w:val="000000"/>
              </w:rPr>
              <w:t>15090113 SCR,</w:t>
            </w:r>
            <w:r w:rsidRPr="00031C3F">
              <w:rPr>
                <w:rFonts w:cs="Arial"/>
                <w:color w:val="000000"/>
                <w:lang w:val="sr-Cyrl-RS"/>
              </w:rPr>
              <w:t xml:space="preserve"> </w:t>
            </w:r>
            <w:r w:rsidRPr="00031C3F">
              <w:rPr>
                <w:rFonts w:cs="Arial"/>
                <w:color w:val="000000"/>
              </w:rPr>
              <w:t>Two separated thyristors,1600V,75.00A,125</w:t>
            </w:r>
            <w:r w:rsidRPr="00031C3F">
              <w:rPr>
                <w:rFonts w:ascii="Cambria Math" w:hAnsi="Cambria Math" w:cs="Cambria Math"/>
                <w:color w:val="000000"/>
              </w:rPr>
              <w:t>℃</w:t>
            </w:r>
            <w:r w:rsidRPr="00031C3F">
              <w:rPr>
                <w:rFonts w:cs="Arial"/>
                <w:color w:val="000000"/>
              </w:rPr>
              <w:t>,/,/</w:t>
            </w:r>
          </w:p>
        </w:tc>
        <w:tc>
          <w:tcPr>
            <w:tcW w:w="771" w:type="pct"/>
            <w:tcBorders>
              <w:top w:val="single" w:sz="4" w:space="0" w:color="auto"/>
              <w:left w:val="single" w:sz="4" w:space="0" w:color="auto"/>
              <w:bottom w:val="single" w:sz="4" w:space="0" w:color="auto"/>
              <w:right w:val="single" w:sz="4" w:space="0" w:color="auto"/>
            </w:tcBorders>
          </w:tcPr>
          <w:p w14:paraId="3FD0620A" w14:textId="77777777" w:rsidR="006012BD" w:rsidRPr="00031C3F" w:rsidRDefault="006012BD" w:rsidP="004A7D0B">
            <w:pPr>
              <w:rPr>
                <w:rFonts w:cs="Arial"/>
                <w:lang w:val="sr-Cyrl-CS"/>
              </w:rPr>
            </w:pPr>
            <w:r w:rsidRPr="00031C3F">
              <w:rPr>
                <w:rFonts w:cs="Arial"/>
                <w:lang w:val="sr-Cyrl-CS"/>
              </w:rPr>
              <w:t>По комаду</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14:paraId="384DE4B6" w14:textId="77777777" w:rsidR="006012BD" w:rsidRPr="00031C3F" w:rsidRDefault="006012BD" w:rsidP="004A7D0B">
            <w:pPr>
              <w:rPr>
                <w:rFonts w:cs="Arial"/>
                <w:lang w:val="sr-Cyrl-RS"/>
              </w:rPr>
            </w:pPr>
          </w:p>
        </w:tc>
      </w:tr>
      <w:tr w:rsidR="006012BD" w:rsidRPr="00031C3F" w14:paraId="2913255A" w14:textId="77777777" w:rsidTr="00E4099C">
        <w:trPr>
          <w:gridAfter w:val="1"/>
          <w:wAfter w:w="118" w:type="pct"/>
          <w:trHeight w:val="340"/>
        </w:trPr>
        <w:tc>
          <w:tcPr>
            <w:tcW w:w="3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EACD05" w14:textId="77777777" w:rsidR="006012BD" w:rsidRPr="00031C3F" w:rsidRDefault="006012BD" w:rsidP="004A7D0B">
            <w:pPr>
              <w:jc w:val="center"/>
              <w:rPr>
                <w:rFonts w:cs="Arial"/>
                <w:lang w:val="sr-Cyrl-RS"/>
              </w:rPr>
            </w:pPr>
            <w:r w:rsidRPr="00031C3F">
              <w:rPr>
                <w:rFonts w:cs="Arial"/>
                <w:lang w:val="sr-Cyrl-RS"/>
              </w:rPr>
              <w:t>21.</w:t>
            </w:r>
          </w:p>
        </w:tc>
        <w:tc>
          <w:tcPr>
            <w:tcW w:w="2750" w:type="pct"/>
            <w:tcBorders>
              <w:top w:val="single" w:sz="4" w:space="0" w:color="auto"/>
              <w:left w:val="nil"/>
              <w:bottom w:val="single" w:sz="4" w:space="0" w:color="auto"/>
              <w:right w:val="nil"/>
            </w:tcBorders>
            <w:shd w:val="clear" w:color="auto" w:fill="auto"/>
            <w:vAlign w:val="bottom"/>
          </w:tcPr>
          <w:p w14:paraId="5EC807CA" w14:textId="77777777" w:rsidR="006012BD" w:rsidRPr="00031C3F" w:rsidRDefault="006012BD" w:rsidP="004A7D0B">
            <w:pPr>
              <w:rPr>
                <w:rFonts w:cs="Arial"/>
                <w:color w:val="000000"/>
              </w:rPr>
            </w:pPr>
            <w:r w:rsidRPr="00031C3F">
              <w:rPr>
                <w:rFonts w:cs="Arial"/>
                <w:color w:val="000000"/>
              </w:rPr>
              <w:t>15090118 SCR,</w:t>
            </w:r>
            <w:r w:rsidRPr="00031C3F">
              <w:rPr>
                <w:rFonts w:cs="Arial"/>
                <w:color w:val="000000"/>
                <w:lang w:val="sr-Cyrl-RS"/>
              </w:rPr>
              <w:t xml:space="preserve"> </w:t>
            </w:r>
            <w:r w:rsidRPr="00031C3F">
              <w:rPr>
                <w:rFonts w:cs="Arial"/>
                <w:color w:val="000000"/>
              </w:rPr>
              <w:t>Antiparallel Thyristor Module,1600V,101.00A,125</w:t>
            </w:r>
            <w:r w:rsidRPr="00031C3F">
              <w:rPr>
                <w:rFonts w:ascii="Cambria Math" w:hAnsi="Cambria Math" w:cs="Cambria Math"/>
                <w:color w:val="000000"/>
              </w:rPr>
              <w:t>℃</w:t>
            </w:r>
            <w:r w:rsidRPr="00031C3F">
              <w:rPr>
                <w:rFonts w:cs="Arial"/>
                <w:color w:val="000000"/>
              </w:rPr>
              <w:t>,40.5*28*12,UL</w:t>
            </w:r>
          </w:p>
        </w:tc>
        <w:tc>
          <w:tcPr>
            <w:tcW w:w="771" w:type="pct"/>
            <w:tcBorders>
              <w:top w:val="single" w:sz="4" w:space="0" w:color="auto"/>
              <w:left w:val="single" w:sz="4" w:space="0" w:color="auto"/>
              <w:bottom w:val="single" w:sz="4" w:space="0" w:color="auto"/>
              <w:right w:val="single" w:sz="4" w:space="0" w:color="auto"/>
            </w:tcBorders>
          </w:tcPr>
          <w:p w14:paraId="3ADFBB75" w14:textId="77777777" w:rsidR="006012BD" w:rsidRPr="00031C3F" w:rsidRDefault="006012BD" w:rsidP="004A7D0B">
            <w:pPr>
              <w:rPr>
                <w:rFonts w:cs="Arial"/>
                <w:lang w:val="sr-Cyrl-CS"/>
              </w:rPr>
            </w:pPr>
            <w:r w:rsidRPr="00031C3F">
              <w:rPr>
                <w:rFonts w:cs="Arial"/>
                <w:lang w:val="sr-Cyrl-CS"/>
              </w:rPr>
              <w:t>По комаду</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14:paraId="342740A3" w14:textId="77777777" w:rsidR="006012BD" w:rsidRPr="00031C3F" w:rsidRDefault="006012BD" w:rsidP="004A7D0B">
            <w:pPr>
              <w:rPr>
                <w:rFonts w:cs="Arial"/>
                <w:lang w:val="sr-Cyrl-RS"/>
              </w:rPr>
            </w:pPr>
          </w:p>
        </w:tc>
      </w:tr>
      <w:tr w:rsidR="006012BD" w:rsidRPr="00031C3F" w14:paraId="1E12FFDB" w14:textId="77777777" w:rsidTr="00E4099C">
        <w:trPr>
          <w:gridAfter w:val="1"/>
          <w:wAfter w:w="118" w:type="pct"/>
          <w:trHeight w:val="340"/>
        </w:trPr>
        <w:tc>
          <w:tcPr>
            <w:tcW w:w="3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8CB51A" w14:textId="77777777" w:rsidR="006012BD" w:rsidRPr="00031C3F" w:rsidRDefault="006012BD" w:rsidP="004A7D0B">
            <w:pPr>
              <w:jc w:val="center"/>
              <w:rPr>
                <w:rFonts w:cs="Arial"/>
                <w:lang w:val="sr-Cyrl-RS"/>
              </w:rPr>
            </w:pPr>
            <w:r w:rsidRPr="00031C3F">
              <w:rPr>
                <w:rFonts w:cs="Arial"/>
                <w:lang w:val="sr-Cyrl-RS"/>
              </w:rPr>
              <w:t>22.</w:t>
            </w:r>
          </w:p>
        </w:tc>
        <w:tc>
          <w:tcPr>
            <w:tcW w:w="2750" w:type="pct"/>
            <w:tcBorders>
              <w:top w:val="single" w:sz="4" w:space="0" w:color="auto"/>
              <w:left w:val="nil"/>
              <w:bottom w:val="single" w:sz="4" w:space="0" w:color="auto"/>
              <w:right w:val="nil"/>
            </w:tcBorders>
            <w:shd w:val="clear" w:color="auto" w:fill="auto"/>
            <w:vAlign w:val="bottom"/>
          </w:tcPr>
          <w:p w14:paraId="570C8441" w14:textId="77777777" w:rsidR="006012BD" w:rsidRPr="00031C3F" w:rsidRDefault="006012BD" w:rsidP="004A7D0B">
            <w:pPr>
              <w:rPr>
                <w:rFonts w:cs="Arial"/>
                <w:color w:val="000000"/>
              </w:rPr>
            </w:pPr>
            <w:r w:rsidRPr="00031C3F">
              <w:rPr>
                <w:rFonts w:cs="Arial"/>
                <w:color w:val="000000"/>
              </w:rPr>
              <w:t>09060091 High Frequency Current Transformer,UHR43S673Z,UHR43S673T-1:4000</w:t>
            </w:r>
          </w:p>
        </w:tc>
        <w:tc>
          <w:tcPr>
            <w:tcW w:w="771" w:type="pct"/>
            <w:tcBorders>
              <w:top w:val="single" w:sz="4" w:space="0" w:color="auto"/>
              <w:left w:val="single" w:sz="4" w:space="0" w:color="auto"/>
              <w:bottom w:val="single" w:sz="4" w:space="0" w:color="auto"/>
              <w:right w:val="single" w:sz="4" w:space="0" w:color="auto"/>
            </w:tcBorders>
          </w:tcPr>
          <w:p w14:paraId="163A9B57" w14:textId="77777777" w:rsidR="006012BD" w:rsidRPr="00031C3F" w:rsidRDefault="006012BD" w:rsidP="004A7D0B">
            <w:pPr>
              <w:rPr>
                <w:rFonts w:cs="Arial"/>
                <w:lang w:val="sr-Cyrl-CS"/>
              </w:rPr>
            </w:pPr>
            <w:r w:rsidRPr="00031C3F">
              <w:rPr>
                <w:rFonts w:cs="Arial"/>
                <w:lang w:val="sr-Cyrl-CS"/>
              </w:rPr>
              <w:t>По комаду</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14:paraId="61661765" w14:textId="77777777" w:rsidR="006012BD" w:rsidRPr="00031C3F" w:rsidRDefault="006012BD" w:rsidP="004A7D0B">
            <w:pPr>
              <w:rPr>
                <w:rFonts w:cs="Arial"/>
                <w:lang w:val="sr-Cyrl-RS"/>
              </w:rPr>
            </w:pPr>
          </w:p>
        </w:tc>
      </w:tr>
      <w:tr w:rsidR="006012BD" w:rsidRPr="00031C3F" w14:paraId="6682A11A" w14:textId="77777777" w:rsidTr="00E4099C">
        <w:trPr>
          <w:gridAfter w:val="1"/>
          <w:wAfter w:w="118" w:type="pct"/>
          <w:trHeight w:val="340"/>
        </w:trPr>
        <w:tc>
          <w:tcPr>
            <w:tcW w:w="3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EE2EA0" w14:textId="77777777" w:rsidR="006012BD" w:rsidRPr="00031C3F" w:rsidRDefault="006012BD" w:rsidP="004A7D0B">
            <w:pPr>
              <w:jc w:val="center"/>
              <w:rPr>
                <w:rFonts w:cs="Arial"/>
                <w:lang w:val="sr-Cyrl-RS"/>
              </w:rPr>
            </w:pPr>
            <w:r w:rsidRPr="00031C3F">
              <w:rPr>
                <w:rFonts w:cs="Arial"/>
                <w:lang w:val="sr-Cyrl-RS"/>
              </w:rPr>
              <w:t>23.</w:t>
            </w:r>
          </w:p>
        </w:tc>
        <w:tc>
          <w:tcPr>
            <w:tcW w:w="2750" w:type="pct"/>
            <w:tcBorders>
              <w:top w:val="single" w:sz="4" w:space="0" w:color="auto"/>
              <w:left w:val="nil"/>
              <w:bottom w:val="single" w:sz="4" w:space="0" w:color="auto"/>
              <w:right w:val="nil"/>
            </w:tcBorders>
            <w:shd w:val="clear" w:color="auto" w:fill="auto"/>
            <w:vAlign w:val="bottom"/>
          </w:tcPr>
          <w:p w14:paraId="217FA790" w14:textId="77777777" w:rsidR="006012BD" w:rsidRPr="00031C3F" w:rsidRDefault="006012BD" w:rsidP="004A7D0B">
            <w:pPr>
              <w:rPr>
                <w:rFonts w:cs="Arial"/>
                <w:color w:val="000000"/>
              </w:rPr>
            </w:pPr>
            <w:r w:rsidRPr="00031C3F">
              <w:rPr>
                <w:rFonts w:cs="Arial"/>
                <w:color w:val="000000"/>
              </w:rPr>
              <w:t>04119049 Outsourced Cable Set,UHR43S673SL1,ITA 30/40K Cable Power Set</w:t>
            </w:r>
          </w:p>
        </w:tc>
        <w:tc>
          <w:tcPr>
            <w:tcW w:w="771" w:type="pct"/>
            <w:tcBorders>
              <w:top w:val="single" w:sz="4" w:space="0" w:color="auto"/>
              <w:left w:val="single" w:sz="4" w:space="0" w:color="auto"/>
              <w:bottom w:val="single" w:sz="4" w:space="0" w:color="auto"/>
              <w:right w:val="single" w:sz="4" w:space="0" w:color="auto"/>
            </w:tcBorders>
          </w:tcPr>
          <w:p w14:paraId="394C0752" w14:textId="77777777" w:rsidR="006012BD" w:rsidRPr="00031C3F" w:rsidRDefault="006012BD" w:rsidP="004A7D0B">
            <w:pPr>
              <w:rPr>
                <w:rFonts w:cs="Arial"/>
                <w:lang w:val="sr-Cyrl-CS"/>
              </w:rPr>
            </w:pPr>
            <w:r w:rsidRPr="00031C3F">
              <w:rPr>
                <w:rFonts w:cs="Arial"/>
                <w:lang w:val="sr-Cyrl-CS"/>
              </w:rPr>
              <w:t>По комаду</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14:paraId="34C19D9F" w14:textId="77777777" w:rsidR="006012BD" w:rsidRPr="00031C3F" w:rsidRDefault="006012BD" w:rsidP="004A7D0B">
            <w:pPr>
              <w:rPr>
                <w:rFonts w:cs="Arial"/>
                <w:lang w:val="sr-Cyrl-RS"/>
              </w:rPr>
            </w:pPr>
          </w:p>
        </w:tc>
      </w:tr>
      <w:tr w:rsidR="006012BD" w:rsidRPr="00031C3F" w14:paraId="7139C5A2" w14:textId="77777777" w:rsidTr="00E4099C">
        <w:trPr>
          <w:gridAfter w:val="1"/>
          <w:wAfter w:w="118" w:type="pct"/>
          <w:trHeight w:val="340"/>
        </w:trPr>
        <w:tc>
          <w:tcPr>
            <w:tcW w:w="3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6B4EB8" w14:textId="77777777" w:rsidR="006012BD" w:rsidRPr="00031C3F" w:rsidRDefault="006012BD" w:rsidP="004A7D0B">
            <w:pPr>
              <w:jc w:val="center"/>
              <w:rPr>
                <w:rFonts w:cs="Arial"/>
                <w:lang w:val="sr-Cyrl-RS"/>
              </w:rPr>
            </w:pPr>
            <w:r w:rsidRPr="00031C3F">
              <w:rPr>
                <w:rFonts w:cs="Arial"/>
                <w:lang w:val="sr-Cyrl-RS"/>
              </w:rPr>
              <w:lastRenderedPageBreak/>
              <w:t>24.</w:t>
            </w:r>
          </w:p>
        </w:tc>
        <w:tc>
          <w:tcPr>
            <w:tcW w:w="2750" w:type="pct"/>
            <w:tcBorders>
              <w:top w:val="single" w:sz="4" w:space="0" w:color="auto"/>
              <w:left w:val="nil"/>
              <w:bottom w:val="single" w:sz="4" w:space="0" w:color="auto"/>
              <w:right w:val="nil"/>
            </w:tcBorders>
            <w:shd w:val="clear" w:color="auto" w:fill="auto"/>
            <w:vAlign w:val="bottom"/>
          </w:tcPr>
          <w:p w14:paraId="7BB7C560" w14:textId="77777777" w:rsidR="006012BD" w:rsidRPr="00031C3F" w:rsidRDefault="006012BD" w:rsidP="004A7D0B">
            <w:pPr>
              <w:rPr>
                <w:rFonts w:cs="Arial"/>
                <w:color w:val="000000"/>
              </w:rPr>
            </w:pPr>
            <w:r w:rsidRPr="00031C3F">
              <w:rPr>
                <w:rFonts w:cs="Arial"/>
                <w:color w:val="000000"/>
              </w:rPr>
              <w:t>04119050 Outsourced Cable Set,UHR43S673SL2,ITA 30/40K Cable SignalSet</w:t>
            </w:r>
          </w:p>
        </w:tc>
        <w:tc>
          <w:tcPr>
            <w:tcW w:w="771" w:type="pct"/>
            <w:tcBorders>
              <w:top w:val="single" w:sz="4" w:space="0" w:color="auto"/>
              <w:left w:val="single" w:sz="4" w:space="0" w:color="auto"/>
              <w:bottom w:val="single" w:sz="4" w:space="0" w:color="auto"/>
              <w:right w:val="single" w:sz="4" w:space="0" w:color="auto"/>
            </w:tcBorders>
          </w:tcPr>
          <w:p w14:paraId="541C0097" w14:textId="77777777" w:rsidR="006012BD" w:rsidRPr="00031C3F" w:rsidRDefault="006012BD" w:rsidP="004A7D0B">
            <w:pPr>
              <w:rPr>
                <w:rFonts w:cs="Arial"/>
                <w:lang w:val="sr-Cyrl-CS"/>
              </w:rPr>
            </w:pPr>
            <w:r w:rsidRPr="00031C3F">
              <w:rPr>
                <w:rFonts w:cs="Arial"/>
                <w:lang w:val="sr-Cyrl-CS"/>
              </w:rPr>
              <w:t>По комаду</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14:paraId="514F7F7D" w14:textId="77777777" w:rsidR="006012BD" w:rsidRPr="00031C3F" w:rsidRDefault="006012BD" w:rsidP="004A7D0B">
            <w:pPr>
              <w:rPr>
                <w:rFonts w:cs="Arial"/>
                <w:lang w:val="sr-Cyrl-RS"/>
              </w:rPr>
            </w:pPr>
          </w:p>
        </w:tc>
      </w:tr>
      <w:tr w:rsidR="006012BD" w:rsidRPr="00031C3F" w14:paraId="3CAFABDB" w14:textId="77777777" w:rsidTr="00E4099C">
        <w:trPr>
          <w:gridAfter w:val="1"/>
          <w:wAfter w:w="118" w:type="pct"/>
          <w:trHeight w:val="340"/>
        </w:trPr>
        <w:tc>
          <w:tcPr>
            <w:tcW w:w="3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5FBE21" w14:textId="77777777" w:rsidR="006012BD" w:rsidRPr="00031C3F" w:rsidRDefault="006012BD" w:rsidP="004A7D0B">
            <w:pPr>
              <w:jc w:val="center"/>
              <w:rPr>
                <w:rFonts w:cs="Arial"/>
                <w:lang w:val="sr-Cyrl-RS"/>
              </w:rPr>
            </w:pPr>
            <w:r w:rsidRPr="00031C3F">
              <w:rPr>
                <w:rFonts w:cs="Arial"/>
                <w:lang w:val="sr-Cyrl-RS"/>
              </w:rPr>
              <w:t>25.</w:t>
            </w:r>
          </w:p>
        </w:tc>
        <w:tc>
          <w:tcPr>
            <w:tcW w:w="2750" w:type="pct"/>
            <w:tcBorders>
              <w:top w:val="single" w:sz="4" w:space="0" w:color="auto"/>
              <w:left w:val="nil"/>
              <w:bottom w:val="single" w:sz="4" w:space="0" w:color="auto"/>
              <w:right w:val="nil"/>
            </w:tcBorders>
            <w:shd w:val="clear" w:color="auto" w:fill="auto"/>
            <w:vAlign w:val="bottom"/>
          </w:tcPr>
          <w:p w14:paraId="040DCF95" w14:textId="77777777" w:rsidR="006012BD" w:rsidRPr="00031C3F" w:rsidRDefault="006012BD" w:rsidP="004A7D0B">
            <w:pPr>
              <w:rPr>
                <w:rFonts w:cs="Arial"/>
                <w:color w:val="000000"/>
                <w:lang w:val="sr-Cyrl-RS"/>
              </w:rPr>
            </w:pPr>
            <w:r w:rsidRPr="00031C3F">
              <w:rPr>
                <w:rFonts w:cs="Arial"/>
              </w:rPr>
              <w:t>02357018 Subassembly,</w:t>
            </w:r>
            <w:r w:rsidRPr="00031C3F">
              <w:rPr>
                <w:rFonts w:cs="Arial"/>
                <w:lang w:val="sr-Cyrl-RS"/>
              </w:rPr>
              <w:t xml:space="preserve"> </w:t>
            </w:r>
            <w:r w:rsidRPr="00031C3F">
              <w:rPr>
                <w:rFonts w:cs="Arial"/>
              </w:rPr>
              <w:t>NX 0040kTJ1AFN01Z2,Power Subassembly for Liebert NX 40k UPS (Crash Kit)</w:t>
            </w:r>
            <w:r w:rsidRPr="00031C3F">
              <w:rPr>
                <w:rFonts w:cs="Arial"/>
                <w:lang w:val="sr-Cyrl-RS"/>
              </w:rPr>
              <w:t xml:space="preserve"> - комплет</w:t>
            </w:r>
          </w:p>
        </w:tc>
        <w:tc>
          <w:tcPr>
            <w:tcW w:w="771" w:type="pct"/>
            <w:tcBorders>
              <w:top w:val="single" w:sz="4" w:space="0" w:color="auto"/>
              <w:left w:val="single" w:sz="4" w:space="0" w:color="auto"/>
              <w:bottom w:val="single" w:sz="4" w:space="0" w:color="auto"/>
              <w:right w:val="single" w:sz="4" w:space="0" w:color="auto"/>
            </w:tcBorders>
          </w:tcPr>
          <w:p w14:paraId="20E14792" w14:textId="77777777" w:rsidR="006012BD" w:rsidRPr="00031C3F" w:rsidRDefault="006012BD" w:rsidP="004A7D0B">
            <w:pPr>
              <w:rPr>
                <w:rFonts w:cs="Arial"/>
                <w:lang w:val="sr-Cyrl-CS"/>
              </w:rPr>
            </w:pPr>
            <w:r w:rsidRPr="00031C3F">
              <w:rPr>
                <w:rFonts w:cs="Arial"/>
                <w:lang w:val="sr-Cyrl-CS"/>
              </w:rPr>
              <w:t>По комаду</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14:paraId="7D83679B" w14:textId="77777777" w:rsidR="006012BD" w:rsidRPr="00031C3F" w:rsidRDefault="006012BD" w:rsidP="004A7D0B">
            <w:pPr>
              <w:rPr>
                <w:rFonts w:cs="Arial"/>
                <w:lang w:val="sr-Cyrl-RS"/>
              </w:rPr>
            </w:pPr>
          </w:p>
        </w:tc>
      </w:tr>
      <w:tr w:rsidR="004A7D0B" w:rsidRPr="00031C3F" w14:paraId="2EEB1519" w14:textId="77777777" w:rsidTr="006012BD">
        <w:trPr>
          <w:gridAfter w:val="1"/>
          <w:wAfter w:w="118" w:type="pct"/>
          <w:trHeight w:val="340"/>
        </w:trPr>
        <w:tc>
          <w:tcPr>
            <w:tcW w:w="4882" w:type="pct"/>
            <w:gridSpan w:val="5"/>
            <w:tcBorders>
              <w:top w:val="nil"/>
              <w:left w:val="single" w:sz="4" w:space="0" w:color="auto"/>
              <w:bottom w:val="single" w:sz="4" w:space="0" w:color="auto"/>
              <w:right w:val="single" w:sz="4" w:space="0" w:color="auto"/>
            </w:tcBorders>
            <w:shd w:val="clear" w:color="auto" w:fill="auto"/>
            <w:vAlign w:val="center"/>
          </w:tcPr>
          <w:p w14:paraId="3A60CED2" w14:textId="77777777" w:rsidR="004A7D0B" w:rsidRPr="00031C3F" w:rsidRDefault="004A7D0B" w:rsidP="004A7D0B">
            <w:pPr>
              <w:rPr>
                <w:rFonts w:cs="Arial"/>
              </w:rPr>
            </w:pPr>
            <w:r w:rsidRPr="00031C3F">
              <w:rPr>
                <w:rFonts w:cs="Arial"/>
              </w:rPr>
              <w:t>02357017 Subassembly,</w:t>
            </w:r>
            <w:r w:rsidRPr="00031C3F">
              <w:rPr>
                <w:rFonts w:cs="Arial"/>
                <w:lang w:val="sr-Cyrl-RS"/>
              </w:rPr>
              <w:t xml:space="preserve"> </w:t>
            </w:r>
            <w:r w:rsidRPr="00031C3F">
              <w:rPr>
                <w:rFonts w:cs="Arial"/>
              </w:rPr>
              <w:t>NX 0040kTJ1AFN01Z1,Communication Subassembly for Liebert NX 40k UPS (Crash Kit)</w:t>
            </w:r>
          </w:p>
        </w:tc>
      </w:tr>
      <w:tr w:rsidR="006012BD" w:rsidRPr="00031C3F" w14:paraId="347FF005" w14:textId="77777777" w:rsidTr="00E4099C">
        <w:trPr>
          <w:gridAfter w:val="1"/>
          <w:wAfter w:w="118" w:type="pct"/>
          <w:trHeight w:val="340"/>
        </w:trPr>
        <w:tc>
          <w:tcPr>
            <w:tcW w:w="3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952C83" w14:textId="77777777" w:rsidR="006012BD" w:rsidRPr="00031C3F" w:rsidRDefault="006012BD" w:rsidP="004A7D0B">
            <w:pPr>
              <w:jc w:val="center"/>
              <w:rPr>
                <w:rFonts w:cs="Arial"/>
                <w:lang w:val="sr-Cyrl-RS"/>
              </w:rPr>
            </w:pPr>
            <w:r w:rsidRPr="00031C3F">
              <w:rPr>
                <w:rFonts w:cs="Arial"/>
                <w:lang w:val="sr-Cyrl-RS"/>
              </w:rPr>
              <w:t>26.</w:t>
            </w:r>
          </w:p>
        </w:tc>
        <w:tc>
          <w:tcPr>
            <w:tcW w:w="2750" w:type="pct"/>
            <w:tcBorders>
              <w:top w:val="single" w:sz="4" w:space="0" w:color="auto"/>
              <w:left w:val="nil"/>
              <w:bottom w:val="single" w:sz="4" w:space="0" w:color="auto"/>
              <w:right w:val="single" w:sz="4" w:space="0" w:color="auto"/>
            </w:tcBorders>
            <w:shd w:val="clear" w:color="auto" w:fill="auto"/>
          </w:tcPr>
          <w:p w14:paraId="74D95B8D" w14:textId="77777777" w:rsidR="006012BD" w:rsidRPr="00031C3F" w:rsidRDefault="006012BD" w:rsidP="004A7D0B">
            <w:pPr>
              <w:rPr>
                <w:rFonts w:cs="Arial"/>
              </w:rPr>
            </w:pPr>
            <w:r w:rsidRPr="00031C3F">
              <w:rPr>
                <w:rFonts w:cs="Arial"/>
              </w:rPr>
              <w:t>03020140 Manufactured Board,</w:t>
            </w:r>
            <w:r w:rsidRPr="00031C3F">
              <w:rPr>
                <w:rFonts w:cs="Arial"/>
                <w:lang w:val="sr-Cyrl-RS"/>
              </w:rPr>
              <w:t xml:space="preserve"> </w:t>
            </w:r>
            <w:r w:rsidRPr="00031C3F">
              <w:rPr>
                <w:rFonts w:cs="Arial"/>
              </w:rPr>
              <w:t>NX  0040kTJ1AFN02X3-Intellislots Transfer Board,</w:t>
            </w:r>
          </w:p>
        </w:tc>
        <w:tc>
          <w:tcPr>
            <w:tcW w:w="771" w:type="pct"/>
            <w:tcBorders>
              <w:top w:val="single" w:sz="4" w:space="0" w:color="auto"/>
              <w:left w:val="nil"/>
              <w:bottom w:val="single" w:sz="4" w:space="0" w:color="auto"/>
              <w:right w:val="single" w:sz="4" w:space="0" w:color="auto"/>
            </w:tcBorders>
          </w:tcPr>
          <w:p w14:paraId="519A38BE" w14:textId="77777777" w:rsidR="006012BD" w:rsidRPr="00031C3F" w:rsidRDefault="006012BD" w:rsidP="004A7D0B">
            <w:pPr>
              <w:rPr>
                <w:rFonts w:cs="Arial"/>
                <w:lang w:val="sr-Cyrl-CS"/>
              </w:rPr>
            </w:pPr>
            <w:r w:rsidRPr="00031C3F">
              <w:rPr>
                <w:rFonts w:cs="Arial"/>
                <w:lang w:val="sr-Cyrl-CS"/>
              </w:rPr>
              <w:t>По комаду</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14:paraId="247FA911" w14:textId="77777777" w:rsidR="006012BD" w:rsidRPr="00031C3F" w:rsidRDefault="006012BD" w:rsidP="004A7D0B">
            <w:pPr>
              <w:rPr>
                <w:rFonts w:cs="Arial"/>
                <w:lang w:val="sr-Cyrl-RS"/>
              </w:rPr>
            </w:pPr>
          </w:p>
        </w:tc>
      </w:tr>
      <w:tr w:rsidR="006012BD" w:rsidRPr="00031C3F" w14:paraId="7B9F2643" w14:textId="77777777" w:rsidTr="00E4099C">
        <w:trPr>
          <w:gridAfter w:val="1"/>
          <w:wAfter w:w="118" w:type="pct"/>
          <w:trHeight w:val="340"/>
        </w:trPr>
        <w:tc>
          <w:tcPr>
            <w:tcW w:w="353" w:type="pct"/>
            <w:gridSpan w:val="2"/>
            <w:tcBorders>
              <w:top w:val="nil"/>
              <w:left w:val="single" w:sz="4" w:space="0" w:color="auto"/>
              <w:bottom w:val="single" w:sz="4" w:space="0" w:color="auto"/>
              <w:right w:val="single" w:sz="4" w:space="0" w:color="auto"/>
            </w:tcBorders>
            <w:shd w:val="clear" w:color="auto" w:fill="auto"/>
            <w:vAlign w:val="center"/>
          </w:tcPr>
          <w:p w14:paraId="2B27B50D" w14:textId="77777777" w:rsidR="006012BD" w:rsidRPr="00031C3F" w:rsidRDefault="006012BD" w:rsidP="004A7D0B">
            <w:pPr>
              <w:jc w:val="center"/>
              <w:rPr>
                <w:rFonts w:cs="Arial"/>
                <w:lang w:val="sr-Cyrl-RS"/>
              </w:rPr>
            </w:pPr>
            <w:r w:rsidRPr="00031C3F">
              <w:rPr>
                <w:rFonts w:cs="Arial"/>
                <w:lang w:val="sr-Cyrl-RS"/>
              </w:rPr>
              <w:t>27.</w:t>
            </w:r>
          </w:p>
        </w:tc>
        <w:tc>
          <w:tcPr>
            <w:tcW w:w="2750" w:type="pct"/>
            <w:tcBorders>
              <w:top w:val="nil"/>
              <w:left w:val="nil"/>
              <w:bottom w:val="single" w:sz="4" w:space="0" w:color="auto"/>
              <w:right w:val="single" w:sz="4" w:space="0" w:color="auto"/>
            </w:tcBorders>
            <w:shd w:val="clear" w:color="auto" w:fill="auto"/>
          </w:tcPr>
          <w:p w14:paraId="2D598745" w14:textId="77777777" w:rsidR="006012BD" w:rsidRPr="00031C3F" w:rsidRDefault="006012BD" w:rsidP="004A7D0B">
            <w:pPr>
              <w:rPr>
                <w:rFonts w:cs="Arial"/>
              </w:rPr>
            </w:pPr>
            <w:r w:rsidRPr="00031C3F">
              <w:rPr>
                <w:rFonts w:cs="Arial"/>
              </w:rPr>
              <w:t>03020112 Manufactured Board,</w:t>
            </w:r>
            <w:r w:rsidRPr="00031C3F">
              <w:rPr>
                <w:rFonts w:cs="Arial"/>
                <w:lang w:val="sr-Cyrl-RS"/>
              </w:rPr>
              <w:t xml:space="preserve"> </w:t>
            </w:r>
            <w:r w:rsidRPr="00031C3F">
              <w:rPr>
                <w:rFonts w:cs="Arial"/>
              </w:rPr>
              <w:t>NX  0040kTJ1AFN02X1-Communication Monitor Board,</w:t>
            </w:r>
          </w:p>
        </w:tc>
        <w:tc>
          <w:tcPr>
            <w:tcW w:w="771" w:type="pct"/>
            <w:tcBorders>
              <w:top w:val="single" w:sz="4" w:space="0" w:color="auto"/>
              <w:left w:val="nil"/>
              <w:bottom w:val="single" w:sz="4" w:space="0" w:color="auto"/>
              <w:right w:val="single" w:sz="4" w:space="0" w:color="auto"/>
            </w:tcBorders>
          </w:tcPr>
          <w:p w14:paraId="5EA729D9" w14:textId="77777777" w:rsidR="006012BD" w:rsidRPr="00031C3F" w:rsidRDefault="006012BD" w:rsidP="004A7D0B">
            <w:pPr>
              <w:rPr>
                <w:rFonts w:cs="Arial"/>
                <w:lang w:val="sr-Cyrl-CS"/>
              </w:rPr>
            </w:pPr>
            <w:r w:rsidRPr="00031C3F">
              <w:rPr>
                <w:rFonts w:cs="Arial"/>
                <w:lang w:val="sr-Cyrl-CS"/>
              </w:rPr>
              <w:t>По комаду</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14:paraId="4DFD441F" w14:textId="77777777" w:rsidR="006012BD" w:rsidRPr="00031C3F" w:rsidRDefault="006012BD" w:rsidP="004A7D0B">
            <w:pPr>
              <w:rPr>
                <w:rFonts w:cs="Arial"/>
                <w:lang w:val="sr-Cyrl-RS"/>
              </w:rPr>
            </w:pPr>
          </w:p>
        </w:tc>
      </w:tr>
      <w:tr w:rsidR="006012BD" w:rsidRPr="00031C3F" w14:paraId="25A964FE" w14:textId="77777777" w:rsidTr="00E4099C">
        <w:trPr>
          <w:gridAfter w:val="1"/>
          <w:wAfter w:w="118" w:type="pct"/>
          <w:trHeight w:val="340"/>
        </w:trPr>
        <w:tc>
          <w:tcPr>
            <w:tcW w:w="353" w:type="pct"/>
            <w:gridSpan w:val="2"/>
            <w:tcBorders>
              <w:top w:val="nil"/>
              <w:left w:val="single" w:sz="4" w:space="0" w:color="auto"/>
              <w:bottom w:val="single" w:sz="4" w:space="0" w:color="auto"/>
              <w:right w:val="single" w:sz="4" w:space="0" w:color="auto"/>
            </w:tcBorders>
            <w:shd w:val="clear" w:color="auto" w:fill="auto"/>
            <w:vAlign w:val="center"/>
          </w:tcPr>
          <w:p w14:paraId="238BCF2E" w14:textId="77777777" w:rsidR="006012BD" w:rsidRPr="00031C3F" w:rsidRDefault="006012BD" w:rsidP="004A7D0B">
            <w:pPr>
              <w:jc w:val="center"/>
              <w:rPr>
                <w:rFonts w:cs="Arial"/>
                <w:lang w:val="sr-Cyrl-RS"/>
              </w:rPr>
            </w:pPr>
            <w:r w:rsidRPr="00031C3F">
              <w:rPr>
                <w:rFonts w:cs="Arial"/>
                <w:lang w:val="sr-Cyrl-RS"/>
              </w:rPr>
              <w:t>28.</w:t>
            </w:r>
          </w:p>
        </w:tc>
        <w:tc>
          <w:tcPr>
            <w:tcW w:w="2750" w:type="pct"/>
            <w:tcBorders>
              <w:top w:val="nil"/>
              <w:left w:val="nil"/>
              <w:bottom w:val="single" w:sz="4" w:space="0" w:color="auto"/>
              <w:right w:val="single" w:sz="4" w:space="0" w:color="auto"/>
            </w:tcBorders>
            <w:shd w:val="clear" w:color="auto" w:fill="auto"/>
          </w:tcPr>
          <w:p w14:paraId="4597CE7C" w14:textId="77777777" w:rsidR="006012BD" w:rsidRPr="00031C3F" w:rsidRDefault="006012BD" w:rsidP="004A7D0B">
            <w:pPr>
              <w:rPr>
                <w:rFonts w:cs="Arial"/>
              </w:rPr>
            </w:pPr>
            <w:r w:rsidRPr="00031C3F">
              <w:rPr>
                <w:rFonts w:cs="Arial"/>
              </w:rPr>
              <w:t>04110493 Outsourced Cable Set, NX 0040kTJ1AFN02SL8,</w:t>
            </w:r>
            <w:r w:rsidRPr="00031C3F">
              <w:rPr>
                <w:rFonts w:cs="Arial"/>
                <w:lang w:val="sr-Cyrl-RS"/>
              </w:rPr>
              <w:t xml:space="preserve"> </w:t>
            </w:r>
            <w:r w:rsidRPr="00031C3F">
              <w:rPr>
                <w:rFonts w:cs="Arial"/>
              </w:rPr>
              <w:t>NXC 40kVA Single Cable Set in Communication Module</w:t>
            </w:r>
          </w:p>
        </w:tc>
        <w:tc>
          <w:tcPr>
            <w:tcW w:w="771" w:type="pct"/>
            <w:tcBorders>
              <w:top w:val="single" w:sz="4" w:space="0" w:color="auto"/>
              <w:left w:val="nil"/>
              <w:bottom w:val="single" w:sz="4" w:space="0" w:color="auto"/>
              <w:right w:val="single" w:sz="4" w:space="0" w:color="auto"/>
            </w:tcBorders>
          </w:tcPr>
          <w:p w14:paraId="6BD93C6B" w14:textId="77777777" w:rsidR="006012BD" w:rsidRPr="00031C3F" w:rsidRDefault="006012BD" w:rsidP="004A7D0B">
            <w:pPr>
              <w:rPr>
                <w:rFonts w:cs="Arial"/>
                <w:lang w:val="sr-Cyrl-CS"/>
              </w:rPr>
            </w:pPr>
            <w:r w:rsidRPr="00031C3F">
              <w:rPr>
                <w:rFonts w:cs="Arial"/>
                <w:lang w:val="sr-Cyrl-CS"/>
              </w:rPr>
              <w:t>По комаду</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14:paraId="07EFB8C1" w14:textId="77777777" w:rsidR="006012BD" w:rsidRPr="00031C3F" w:rsidRDefault="006012BD" w:rsidP="004A7D0B">
            <w:pPr>
              <w:rPr>
                <w:rFonts w:cs="Arial"/>
                <w:lang w:val="sr-Cyrl-RS"/>
              </w:rPr>
            </w:pPr>
          </w:p>
        </w:tc>
      </w:tr>
      <w:tr w:rsidR="006012BD" w:rsidRPr="00031C3F" w14:paraId="00BFCB21" w14:textId="77777777" w:rsidTr="00E4099C">
        <w:trPr>
          <w:gridAfter w:val="1"/>
          <w:wAfter w:w="118" w:type="pct"/>
          <w:trHeight w:val="340"/>
        </w:trPr>
        <w:tc>
          <w:tcPr>
            <w:tcW w:w="3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943A37" w14:textId="77777777" w:rsidR="006012BD" w:rsidRPr="00031C3F" w:rsidRDefault="006012BD" w:rsidP="004A7D0B">
            <w:pPr>
              <w:jc w:val="center"/>
              <w:rPr>
                <w:rFonts w:cs="Arial"/>
                <w:lang w:val="sr-Cyrl-RS"/>
              </w:rPr>
            </w:pPr>
            <w:r w:rsidRPr="00031C3F">
              <w:rPr>
                <w:rFonts w:cs="Arial"/>
                <w:lang w:val="sr-Cyrl-RS"/>
              </w:rPr>
              <w:t>29.</w:t>
            </w:r>
          </w:p>
        </w:tc>
        <w:tc>
          <w:tcPr>
            <w:tcW w:w="2750" w:type="pct"/>
            <w:tcBorders>
              <w:top w:val="single" w:sz="4" w:space="0" w:color="auto"/>
              <w:left w:val="nil"/>
              <w:bottom w:val="single" w:sz="4" w:space="0" w:color="auto"/>
              <w:right w:val="single" w:sz="4" w:space="0" w:color="auto"/>
            </w:tcBorders>
            <w:shd w:val="clear" w:color="auto" w:fill="auto"/>
          </w:tcPr>
          <w:p w14:paraId="478A36EF" w14:textId="77777777" w:rsidR="006012BD" w:rsidRPr="00031C3F" w:rsidRDefault="006012BD" w:rsidP="004A7D0B">
            <w:pPr>
              <w:rPr>
                <w:rFonts w:cs="Arial"/>
                <w:lang w:val="sr-Cyrl-RS"/>
              </w:rPr>
            </w:pPr>
            <w:r w:rsidRPr="00031C3F">
              <w:rPr>
                <w:rFonts w:cs="Arial"/>
              </w:rPr>
              <w:t>02357017 Subassembly,</w:t>
            </w:r>
            <w:r w:rsidRPr="00031C3F">
              <w:rPr>
                <w:rFonts w:cs="Arial"/>
                <w:lang w:val="sr-Cyrl-RS"/>
              </w:rPr>
              <w:t xml:space="preserve"> </w:t>
            </w:r>
            <w:r w:rsidRPr="00031C3F">
              <w:rPr>
                <w:rFonts w:cs="Arial"/>
              </w:rPr>
              <w:t>NX 0040kTJ1AFN01Z1,</w:t>
            </w:r>
            <w:r w:rsidRPr="00031C3F">
              <w:rPr>
                <w:rFonts w:cs="Arial"/>
                <w:lang w:val="sr-Cyrl-RS"/>
              </w:rPr>
              <w:t xml:space="preserve"> </w:t>
            </w:r>
            <w:r w:rsidRPr="00031C3F">
              <w:rPr>
                <w:rFonts w:cs="Arial"/>
              </w:rPr>
              <w:t>Communication Subassembly for Liebert NX 40k UPS (Crash Kit)</w:t>
            </w:r>
            <w:r w:rsidRPr="00031C3F">
              <w:rPr>
                <w:rFonts w:cs="Arial"/>
                <w:lang w:val="sr-Cyrl-RS"/>
              </w:rPr>
              <w:t xml:space="preserve"> - комплет</w:t>
            </w:r>
          </w:p>
        </w:tc>
        <w:tc>
          <w:tcPr>
            <w:tcW w:w="771" w:type="pct"/>
            <w:tcBorders>
              <w:top w:val="single" w:sz="4" w:space="0" w:color="auto"/>
              <w:left w:val="nil"/>
              <w:bottom w:val="single" w:sz="4" w:space="0" w:color="auto"/>
              <w:right w:val="single" w:sz="4" w:space="0" w:color="auto"/>
            </w:tcBorders>
          </w:tcPr>
          <w:p w14:paraId="1C6A387B" w14:textId="77777777" w:rsidR="006012BD" w:rsidRPr="00031C3F" w:rsidRDefault="006012BD" w:rsidP="004A7D0B">
            <w:pPr>
              <w:rPr>
                <w:rFonts w:cs="Arial"/>
                <w:lang w:val="sr-Cyrl-CS"/>
              </w:rPr>
            </w:pPr>
            <w:r w:rsidRPr="00031C3F">
              <w:rPr>
                <w:rFonts w:cs="Arial"/>
                <w:lang w:val="sr-Cyrl-CS"/>
              </w:rPr>
              <w:t>По комаду</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14:paraId="32058F5D" w14:textId="77777777" w:rsidR="006012BD" w:rsidRPr="00031C3F" w:rsidRDefault="006012BD" w:rsidP="004A7D0B">
            <w:pPr>
              <w:rPr>
                <w:rFonts w:cs="Arial"/>
                <w:lang w:val="sr-Cyrl-RS"/>
              </w:rPr>
            </w:pPr>
          </w:p>
        </w:tc>
      </w:tr>
      <w:tr w:rsidR="004A7D0B" w:rsidRPr="00031C3F" w14:paraId="36927E2D" w14:textId="77777777" w:rsidTr="006012BD">
        <w:trPr>
          <w:trHeight w:val="326"/>
        </w:trPr>
        <w:tc>
          <w:tcPr>
            <w:tcW w:w="387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8E04FC8" w14:textId="578D284B" w:rsidR="004A7D0B" w:rsidRPr="00031C3F" w:rsidRDefault="004A7D0B" w:rsidP="005C2959">
            <w:pPr>
              <w:jc w:val="right"/>
              <w:rPr>
                <w:rFonts w:cs="Arial"/>
                <w:b/>
                <w:lang w:val="sr-Cyrl-RS"/>
              </w:rPr>
            </w:pPr>
            <w:r w:rsidRPr="00031C3F">
              <w:rPr>
                <w:rFonts w:cs="Arial"/>
                <w:b/>
              </w:rPr>
              <w:t xml:space="preserve">УКУПНА УПОРЕДНА ВРЕДНОСТ </w:t>
            </w:r>
            <w:r w:rsidR="0055760E">
              <w:rPr>
                <w:rFonts w:cs="Arial"/>
                <w:b/>
                <w:lang w:val="sr-Cyrl-RS"/>
              </w:rPr>
              <w:t>ТАБЕЛА 1</w:t>
            </w:r>
            <w:r w:rsidR="00942DD4">
              <w:rPr>
                <w:rFonts w:cs="Arial"/>
                <w:b/>
                <w:lang w:val="sr-Cyrl-RS"/>
              </w:rPr>
              <w:t xml:space="preserve"> </w:t>
            </w:r>
            <w:r w:rsidRPr="00031C3F">
              <w:rPr>
                <w:rFonts w:cs="Arial"/>
                <w:b/>
              </w:rPr>
              <w:t xml:space="preserve">БЕЗ ПДВ:  </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14:paraId="30619E99" w14:textId="77777777" w:rsidR="004A7D0B" w:rsidRPr="00031C3F" w:rsidRDefault="004A7D0B" w:rsidP="004A7D0B">
            <w:pPr>
              <w:rPr>
                <w:rFonts w:cs="Arial"/>
              </w:rPr>
            </w:pPr>
          </w:p>
        </w:tc>
        <w:tc>
          <w:tcPr>
            <w:tcW w:w="118" w:type="pct"/>
            <w:tcBorders>
              <w:left w:val="nil"/>
              <w:bottom w:val="single" w:sz="4" w:space="0" w:color="FFFFFF"/>
              <w:right w:val="single" w:sz="4" w:space="0" w:color="FFFFFF"/>
            </w:tcBorders>
            <w:vAlign w:val="center"/>
          </w:tcPr>
          <w:p w14:paraId="2C0E2AF3" w14:textId="77777777" w:rsidR="004A7D0B" w:rsidRPr="00031C3F" w:rsidRDefault="004A7D0B" w:rsidP="004A7D0B">
            <w:pPr>
              <w:rPr>
                <w:rFonts w:cs="Arial"/>
              </w:rPr>
            </w:pPr>
          </w:p>
        </w:tc>
      </w:tr>
      <w:tr w:rsidR="006012BD" w:rsidRPr="00031C3F" w14:paraId="0610B215" w14:textId="77777777" w:rsidTr="00E4099C">
        <w:trPr>
          <w:gridAfter w:val="5"/>
          <w:wAfter w:w="4881" w:type="pct"/>
          <w:trHeight w:val="326"/>
        </w:trPr>
        <w:tc>
          <w:tcPr>
            <w:tcW w:w="119" w:type="pct"/>
            <w:tcBorders>
              <w:top w:val="single" w:sz="4" w:space="0" w:color="FFFFFF"/>
              <w:left w:val="nil"/>
              <w:bottom w:val="single" w:sz="4" w:space="0" w:color="FFFFFF"/>
              <w:right w:val="single" w:sz="4" w:space="0" w:color="FFFFFF"/>
            </w:tcBorders>
            <w:vAlign w:val="center"/>
          </w:tcPr>
          <w:p w14:paraId="74F214B1" w14:textId="77777777" w:rsidR="006012BD" w:rsidRPr="00031C3F" w:rsidRDefault="006012BD" w:rsidP="004A7D0B">
            <w:pPr>
              <w:rPr>
                <w:rFonts w:cs="Arial"/>
              </w:rPr>
            </w:pPr>
          </w:p>
        </w:tc>
      </w:tr>
    </w:tbl>
    <w:p w14:paraId="08B3CE4E" w14:textId="305AD0F0" w:rsidR="004A7D0B" w:rsidRPr="006012BD" w:rsidRDefault="0055760E" w:rsidP="004A7D0B">
      <w:pPr>
        <w:rPr>
          <w:b/>
          <w:sz w:val="22"/>
          <w:szCs w:val="22"/>
          <w:lang w:val="sr-Cyrl-RS"/>
        </w:rPr>
      </w:pPr>
      <w:r>
        <w:rPr>
          <w:b/>
          <w:sz w:val="22"/>
          <w:szCs w:val="22"/>
          <w:lang w:val="sr-Cyrl-RS"/>
        </w:rPr>
        <w:t>ТАБЕЛА 2</w:t>
      </w:r>
      <w:r w:rsidR="00202B95">
        <w:rPr>
          <w:b/>
          <w:sz w:val="22"/>
          <w:szCs w:val="22"/>
          <w:lang w:val="sr-Cyrl-RS"/>
        </w:rPr>
        <w:t xml:space="preserve"> </w:t>
      </w:r>
      <w:r w:rsidR="00202B95" w:rsidRPr="00D50597">
        <w:rPr>
          <w:rFonts w:ascii="Arial MT" w:hAnsi="Arial MT"/>
          <w:b/>
          <w:kern w:val="0"/>
          <w:sz w:val="24"/>
          <w:szCs w:val="24"/>
        </w:rPr>
        <w:t>Ценовник резервних делова</w:t>
      </w:r>
    </w:p>
    <w:tbl>
      <w:tblPr>
        <w:tblpPr w:leftFromText="180" w:rightFromText="180" w:vertAnchor="text" w:horzAnchor="margin" w:tblpY="1"/>
        <w:tblOverlap w:val="never"/>
        <w:tblW w:w="5121" w:type="pct"/>
        <w:tblLook w:val="0000" w:firstRow="0" w:lastRow="0" w:firstColumn="0" w:lastColumn="0" w:noHBand="0" w:noVBand="0"/>
      </w:tblPr>
      <w:tblGrid>
        <w:gridCol w:w="789"/>
        <w:gridCol w:w="5921"/>
        <w:gridCol w:w="1432"/>
        <w:gridCol w:w="2108"/>
        <w:gridCol w:w="248"/>
      </w:tblGrid>
      <w:tr w:rsidR="006012BD" w:rsidRPr="00031C3F" w14:paraId="2E5236C7" w14:textId="77777777" w:rsidTr="006012BD">
        <w:trPr>
          <w:gridAfter w:val="1"/>
          <w:wAfter w:w="118" w:type="pct"/>
          <w:trHeight w:val="430"/>
        </w:trPr>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74FE2F65" w14:textId="77777777" w:rsidR="006012BD" w:rsidRPr="00031C3F" w:rsidRDefault="006012BD" w:rsidP="004A7D0B">
            <w:pPr>
              <w:jc w:val="center"/>
              <w:rPr>
                <w:rFonts w:cs="Arial"/>
                <w:b/>
                <w:bCs/>
                <w:sz w:val="24"/>
                <w:szCs w:val="24"/>
                <w:lang w:val="sr-Cyrl-RS"/>
              </w:rPr>
            </w:pPr>
            <w:r w:rsidRPr="00031C3F">
              <w:rPr>
                <w:rFonts w:cs="Arial"/>
                <w:b/>
                <w:bCs/>
                <w:sz w:val="24"/>
                <w:szCs w:val="24"/>
              </w:rPr>
              <w:t>Ред. Бр</w:t>
            </w:r>
            <w:r w:rsidRPr="00031C3F">
              <w:rPr>
                <w:rFonts w:cs="Arial"/>
                <w:b/>
                <w:bCs/>
                <w:sz w:val="24"/>
                <w:szCs w:val="24"/>
                <w:lang w:val="sr-Cyrl-RS"/>
              </w:rPr>
              <w:t>ој</w:t>
            </w:r>
          </w:p>
        </w:tc>
        <w:tc>
          <w:tcPr>
            <w:tcW w:w="2820" w:type="pct"/>
            <w:tcBorders>
              <w:top w:val="single" w:sz="4" w:space="0" w:color="auto"/>
              <w:left w:val="single" w:sz="4" w:space="0" w:color="auto"/>
              <w:bottom w:val="single" w:sz="4" w:space="0" w:color="auto"/>
              <w:right w:val="single" w:sz="4" w:space="0" w:color="auto"/>
            </w:tcBorders>
            <w:shd w:val="clear" w:color="auto" w:fill="auto"/>
            <w:vAlign w:val="center"/>
          </w:tcPr>
          <w:p w14:paraId="566D2436" w14:textId="428D1893" w:rsidR="006012BD" w:rsidRPr="00351D94" w:rsidRDefault="00202B95" w:rsidP="00351D94">
            <w:pPr>
              <w:jc w:val="center"/>
              <w:rPr>
                <w:rFonts w:cs="Arial"/>
                <w:b/>
                <w:bCs/>
                <w:sz w:val="24"/>
                <w:szCs w:val="24"/>
                <w:lang w:val="sr-Cyrl-RS"/>
              </w:rPr>
            </w:pPr>
            <w:r>
              <w:rPr>
                <w:rFonts w:ascii="Arial MT" w:hAnsi="Arial MT" w:hint="eastAsia"/>
                <w:b/>
                <w:kern w:val="0"/>
                <w:sz w:val="24"/>
                <w:szCs w:val="24"/>
                <w:lang w:val="sr-Cyrl-RS"/>
              </w:rPr>
              <w:t>Н</w:t>
            </w:r>
            <w:r>
              <w:rPr>
                <w:rFonts w:ascii="Arial MT" w:hAnsi="Arial MT"/>
                <w:b/>
                <w:kern w:val="0"/>
                <w:sz w:val="24"/>
                <w:szCs w:val="24"/>
                <w:lang w:val="sr-Cyrl-RS"/>
              </w:rPr>
              <w:t xml:space="preserve">азив </w:t>
            </w:r>
            <w:r>
              <w:rPr>
                <w:rFonts w:ascii="Arial MT" w:hAnsi="Arial MT"/>
                <w:b/>
                <w:kern w:val="0"/>
                <w:sz w:val="24"/>
                <w:szCs w:val="24"/>
              </w:rPr>
              <w:t xml:space="preserve"> резервног дел</w:t>
            </w:r>
            <w:r w:rsidR="00F52F00" w:rsidRPr="00D50597">
              <w:rPr>
                <w:rFonts w:ascii="Arial MT" w:hAnsi="Arial MT"/>
                <w:b/>
                <w:kern w:val="0"/>
                <w:sz w:val="24"/>
                <w:szCs w:val="24"/>
              </w:rPr>
              <w:t>а</w:t>
            </w:r>
            <w:r w:rsidR="00351D94">
              <w:rPr>
                <w:rFonts w:ascii="Arial MT" w:hAnsi="Arial MT"/>
                <w:b/>
                <w:kern w:val="0"/>
                <w:sz w:val="24"/>
                <w:szCs w:val="24"/>
                <w:lang w:val="sr-Cyrl-RS"/>
              </w:rPr>
              <w:t xml:space="preserve"> </w:t>
            </w:r>
            <w:r w:rsidR="00351D94">
              <w:t xml:space="preserve"> </w:t>
            </w:r>
            <w:r w:rsidR="00351D94">
              <w:rPr>
                <w:rFonts w:ascii="Arial MT" w:hAnsi="Arial MT"/>
                <w:b/>
                <w:kern w:val="0"/>
                <w:sz w:val="24"/>
                <w:szCs w:val="24"/>
                <w:lang w:val="sr-Cyrl-RS"/>
              </w:rPr>
              <w:t xml:space="preserve">UPS  уређаја </w:t>
            </w:r>
          </w:p>
        </w:tc>
        <w:tc>
          <w:tcPr>
            <w:tcW w:w="682" w:type="pct"/>
            <w:tcBorders>
              <w:top w:val="single" w:sz="4" w:space="0" w:color="auto"/>
              <w:left w:val="single" w:sz="4" w:space="0" w:color="auto"/>
              <w:bottom w:val="single" w:sz="4" w:space="0" w:color="auto"/>
              <w:right w:val="single" w:sz="4" w:space="0" w:color="auto"/>
            </w:tcBorders>
            <w:vAlign w:val="center"/>
          </w:tcPr>
          <w:p w14:paraId="34130276" w14:textId="77777777" w:rsidR="006012BD" w:rsidRPr="00031C3F" w:rsidRDefault="006012BD" w:rsidP="004A7D0B">
            <w:pPr>
              <w:jc w:val="center"/>
              <w:rPr>
                <w:rFonts w:cs="Arial"/>
                <w:b/>
                <w:bCs/>
                <w:sz w:val="24"/>
                <w:szCs w:val="24"/>
                <w:lang w:val="ru-RU"/>
              </w:rPr>
            </w:pPr>
            <w:r w:rsidRPr="00031C3F">
              <w:rPr>
                <w:rFonts w:cs="Arial"/>
                <w:b/>
                <w:bCs/>
                <w:sz w:val="24"/>
                <w:szCs w:val="24"/>
                <w:lang w:val="ru-RU"/>
              </w:rPr>
              <w:t>Јединица мере</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14:paraId="58523059" w14:textId="77777777" w:rsidR="006012BD" w:rsidRPr="00031C3F" w:rsidRDefault="006012BD" w:rsidP="004A7D0B">
            <w:pPr>
              <w:jc w:val="center"/>
              <w:rPr>
                <w:rFonts w:cs="Arial"/>
                <w:b/>
                <w:bCs/>
                <w:sz w:val="24"/>
                <w:szCs w:val="24"/>
                <w:lang w:val="ru-RU"/>
              </w:rPr>
            </w:pPr>
            <w:r w:rsidRPr="00031C3F">
              <w:rPr>
                <w:rFonts w:cs="Arial"/>
                <w:b/>
                <w:bCs/>
                <w:sz w:val="24"/>
                <w:szCs w:val="24"/>
                <w:lang w:val="ru-RU"/>
              </w:rPr>
              <w:t>Јединична цена без ПДВ</w:t>
            </w:r>
          </w:p>
        </w:tc>
      </w:tr>
      <w:tr w:rsidR="006012BD" w:rsidRPr="00031C3F" w14:paraId="2D1483CA" w14:textId="77777777" w:rsidTr="006012BD">
        <w:trPr>
          <w:gridAfter w:val="1"/>
          <w:wAfter w:w="118" w:type="pct"/>
          <w:trHeight w:val="317"/>
        </w:trPr>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230C2F76" w14:textId="77777777" w:rsidR="006012BD" w:rsidRPr="00031C3F" w:rsidRDefault="006012BD" w:rsidP="004A7D0B">
            <w:pPr>
              <w:jc w:val="center"/>
              <w:rPr>
                <w:rFonts w:cs="Arial"/>
                <w:bCs/>
                <w:sz w:val="16"/>
                <w:szCs w:val="16"/>
              </w:rPr>
            </w:pPr>
            <w:r w:rsidRPr="00031C3F">
              <w:rPr>
                <w:rFonts w:cs="Arial"/>
                <w:bCs/>
                <w:sz w:val="16"/>
                <w:szCs w:val="16"/>
              </w:rPr>
              <w:t>1</w:t>
            </w:r>
          </w:p>
        </w:tc>
        <w:tc>
          <w:tcPr>
            <w:tcW w:w="2820" w:type="pct"/>
            <w:tcBorders>
              <w:top w:val="single" w:sz="4" w:space="0" w:color="auto"/>
              <w:left w:val="single" w:sz="4" w:space="0" w:color="auto"/>
              <w:bottom w:val="single" w:sz="4" w:space="0" w:color="auto"/>
              <w:right w:val="single" w:sz="4" w:space="0" w:color="auto"/>
            </w:tcBorders>
            <w:shd w:val="clear" w:color="auto" w:fill="auto"/>
            <w:vAlign w:val="center"/>
          </w:tcPr>
          <w:p w14:paraId="25857A11" w14:textId="77777777" w:rsidR="006012BD" w:rsidRPr="00031C3F" w:rsidRDefault="006012BD" w:rsidP="004A7D0B">
            <w:pPr>
              <w:jc w:val="center"/>
              <w:rPr>
                <w:rFonts w:cs="Arial"/>
                <w:bCs/>
                <w:sz w:val="16"/>
                <w:szCs w:val="16"/>
              </w:rPr>
            </w:pPr>
            <w:r w:rsidRPr="00031C3F">
              <w:rPr>
                <w:rFonts w:cs="Arial"/>
                <w:bCs/>
                <w:sz w:val="16"/>
                <w:szCs w:val="16"/>
              </w:rPr>
              <w:t>2</w:t>
            </w:r>
          </w:p>
        </w:tc>
        <w:tc>
          <w:tcPr>
            <w:tcW w:w="682" w:type="pct"/>
            <w:tcBorders>
              <w:top w:val="single" w:sz="4" w:space="0" w:color="auto"/>
              <w:left w:val="single" w:sz="4" w:space="0" w:color="auto"/>
              <w:bottom w:val="single" w:sz="4" w:space="0" w:color="auto"/>
              <w:right w:val="single" w:sz="4" w:space="0" w:color="auto"/>
            </w:tcBorders>
            <w:vAlign w:val="center"/>
          </w:tcPr>
          <w:p w14:paraId="0CA89A7F" w14:textId="77777777" w:rsidR="006012BD" w:rsidRPr="00031C3F" w:rsidRDefault="006012BD" w:rsidP="004A7D0B">
            <w:pPr>
              <w:jc w:val="center"/>
              <w:rPr>
                <w:rFonts w:cs="Arial"/>
                <w:bCs/>
                <w:sz w:val="16"/>
                <w:szCs w:val="16"/>
              </w:rPr>
            </w:pPr>
            <w:r w:rsidRPr="00031C3F">
              <w:rPr>
                <w:rFonts w:cs="Arial"/>
                <w:bCs/>
                <w:sz w:val="16"/>
                <w:szCs w:val="16"/>
              </w:rPr>
              <w:t>3</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14:paraId="3B3BB614" w14:textId="77777777" w:rsidR="006012BD" w:rsidRPr="00031C3F" w:rsidRDefault="006012BD" w:rsidP="004A7D0B">
            <w:pPr>
              <w:jc w:val="center"/>
              <w:rPr>
                <w:rFonts w:cs="Arial"/>
                <w:bCs/>
                <w:sz w:val="16"/>
                <w:szCs w:val="16"/>
              </w:rPr>
            </w:pPr>
            <w:r w:rsidRPr="00031C3F">
              <w:rPr>
                <w:rFonts w:cs="Arial"/>
                <w:bCs/>
                <w:sz w:val="16"/>
                <w:szCs w:val="16"/>
              </w:rPr>
              <w:t>4</w:t>
            </w:r>
          </w:p>
        </w:tc>
      </w:tr>
      <w:tr w:rsidR="006012BD" w:rsidRPr="00031C3F" w14:paraId="01EB2AC7" w14:textId="77777777" w:rsidTr="006012BD">
        <w:trPr>
          <w:gridAfter w:val="1"/>
          <w:wAfter w:w="118" w:type="pct"/>
          <w:trHeight w:val="340"/>
        </w:trPr>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36815790" w14:textId="77777777" w:rsidR="006012BD" w:rsidRPr="00031C3F" w:rsidRDefault="006012BD" w:rsidP="004A7D0B">
            <w:pPr>
              <w:jc w:val="center"/>
              <w:rPr>
                <w:rFonts w:cs="Arial"/>
                <w:lang w:val="sr-Cyrl-RS"/>
              </w:rPr>
            </w:pPr>
            <w:r w:rsidRPr="00031C3F">
              <w:rPr>
                <w:rFonts w:cs="Arial"/>
                <w:lang w:val="sr-Cyrl-RS"/>
              </w:rPr>
              <w:t>1.</w:t>
            </w:r>
          </w:p>
        </w:tc>
        <w:tc>
          <w:tcPr>
            <w:tcW w:w="2820" w:type="pct"/>
            <w:tcBorders>
              <w:top w:val="single" w:sz="4" w:space="0" w:color="auto"/>
              <w:left w:val="single" w:sz="4" w:space="0" w:color="auto"/>
              <w:bottom w:val="single" w:sz="4" w:space="0" w:color="auto"/>
              <w:right w:val="single" w:sz="4" w:space="0" w:color="auto"/>
            </w:tcBorders>
            <w:shd w:val="clear" w:color="000000" w:fill="FFFFFF"/>
            <w:vAlign w:val="center"/>
          </w:tcPr>
          <w:p w14:paraId="1B08FE70" w14:textId="77777777" w:rsidR="006012BD" w:rsidRPr="00031C3F" w:rsidRDefault="006012BD" w:rsidP="004A7D0B">
            <w:pPr>
              <w:rPr>
                <w:rFonts w:cs="Arial"/>
                <w:color w:val="000000"/>
              </w:rPr>
            </w:pPr>
            <w:r w:rsidRPr="00031C3F">
              <w:rPr>
                <w:rFonts w:cs="Arial"/>
                <w:color w:val="000000"/>
              </w:rPr>
              <w:t>16020944 Circuit Breaker, MCB,AC400V, 100.00A, 3P+OF, 10.00kA, C, 1NO/1NC, /mm, CN+EU+UL</w:t>
            </w:r>
          </w:p>
        </w:tc>
        <w:tc>
          <w:tcPr>
            <w:tcW w:w="682" w:type="pct"/>
            <w:tcBorders>
              <w:top w:val="single" w:sz="4" w:space="0" w:color="auto"/>
              <w:left w:val="single" w:sz="4" w:space="0" w:color="auto"/>
              <w:bottom w:val="single" w:sz="4" w:space="0" w:color="auto"/>
              <w:right w:val="single" w:sz="4" w:space="0" w:color="auto"/>
            </w:tcBorders>
          </w:tcPr>
          <w:p w14:paraId="4315E155" w14:textId="77777777" w:rsidR="006012BD" w:rsidRPr="00031C3F" w:rsidRDefault="006012BD" w:rsidP="004A7D0B">
            <w:pPr>
              <w:rPr>
                <w:rFonts w:cs="Arial"/>
              </w:rPr>
            </w:pPr>
            <w:r w:rsidRPr="00031C3F">
              <w:rPr>
                <w:rFonts w:cs="Arial"/>
                <w:lang w:val="sr-Cyrl-CS"/>
              </w:rPr>
              <w:t>По комаду</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14:paraId="39726121" w14:textId="77777777" w:rsidR="006012BD" w:rsidRPr="00031C3F" w:rsidRDefault="006012BD" w:rsidP="004A7D0B">
            <w:pPr>
              <w:rPr>
                <w:rFonts w:cs="Arial"/>
                <w:lang w:val="sr-Cyrl-RS"/>
              </w:rPr>
            </w:pPr>
          </w:p>
        </w:tc>
      </w:tr>
      <w:tr w:rsidR="006012BD" w:rsidRPr="00031C3F" w14:paraId="66058734" w14:textId="77777777" w:rsidTr="006012BD">
        <w:trPr>
          <w:gridAfter w:val="1"/>
          <w:wAfter w:w="118" w:type="pct"/>
          <w:trHeight w:val="340"/>
        </w:trPr>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35D4B27D" w14:textId="77777777" w:rsidR="006012BD" w:rsidRPr="00031C3F" w:rsidRDefault="006012BD" w:rsidP="004A7D0B">
            <w:pPr>
              <w:jc w:val="center"/>
              <w:rPr>
                <w:rFonts w:cs="Arial"/>
                <w:lang w:val="sr-Cyrl-RS"/>
              </w:rPr>
            </w:pPr>
            <w:r w:rsidRPr="00031C3F">
              <w:rPr>
                <w:rFonts w:cs="Arial"/>
                <w:lang w:val="sr-Cyrl-RS"/>
              </w:rPr>
              <w:t>2.</w:t>
            </w:r>
          </w:p>
        </w:tc>
        <w:tc>
          <w:tcPr>
            <w:tcW w:w="2820" w:type="pct"/>
            <w:tcBorders>
              <w:top w:val="nil"/>
              <w:left w:val="single" w:sz="4" w:space="0" w:color="auto"/>
              <w:bottom w:val="single" w:sz="4" w:space="0" w:color="auto"/>
              <w:right w:val="single" w:sz="4" w:space="0" w:color="auto"/>
            </w:tcBorders>
            <w:shd w:val="clear" w:color="000000" w:fill="FFFFFF"/>
            <w:vAlign w:val="center"/>
          </w:tcPr>
          <w:p w14:paraId="3BD046F8" w14:textId="77777777" w:rsidR="006012BD" w:rsidRPr="00031C3F" w:rsidRDefault="006012BD" w:rsidP="004A7D0B">
            <w:pPr>
              <w:rPr>
                <w:rFonts w:cs="Arial"/>
                <w:color w:val="000000"/>
              </w:rPr>
            </w:pPr>
            <w:r w:rsidRPr="00031C3F">
              <w:rPr>
                <w:rFonts w:cs="Arial"/>
                <w:color w:val="000000"/>
              </w:rPr>
              <w:t>16020333 Circuit Breaker, Miniature Circuit Breaker, 400VAC,100A,3P,10kA,C,/,84*81*77,EU+CN,/,</w:t>
            </w:r>
          </w:p>
        </w:tc>
        <w:tc>
          <w:tcPr>
            <w:tcW w:w="682" w:type="pct"/>
            <w:tcBorders>
              <w:top w:val="single" w:sz="4" w:space="0" w:color="auto"/>
              <w:left w:val="single" w:sz="4" w:space="0" w:color="auto"/>
              <w:bottom w:val="single" w:sz="4" w:space="0" w:color="auto"/>
              <w:right w:val="single" w:sz="4" w:space="0" w:color="auto"/>
            </w:tcBorders>
          </w:tcPr>
          <w:p w14:paraId="403F759B" w14:textId="77777777" w:rsidR="006012BD" w:rsidRPr="00031C3F" w:rsidRDefault="006012BD" w:rsidP="004A7D0B">
            <w:pPr>
              <w:rPr>
                <w:rFonts w:cs="Arial"/>
                <w:lang w:val="sr-Cyrl-CS"/>
              </w:rPr>
            </w:pPr>
            <w:r w:rsidRPr="00031C3F">
              <w:rPr>
                <w:rFonts w:cs="Arial"/>
                <w:lang w:val="sr-Cyrl-CS"/>
              </w:rPr>
              <w:t>По комаду</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14:paraId="5D8F8928" w14:textId="77777777" w:rsidR="006012BD" w:rsidRPr="00031C3F" w:rsidRDefault="006012BD" w:rsidP="004A7D0B">
            <w:pPr>
              <w:rPr>
                <w:rFonts w:cs="Arial"/>
                <w:lang w:val="sr-Cyrl-RS"/>
              </w:rPr>
            </w:pPr>
          </w:p>
        </w:tc>
      </w:tr>
      <w:tr w:rsidR="006012BD" w:rsidRPr="00031C3F" w14:paraId="16E8BBC4" w14:textId="77777777" w:rsidTr="006012BD">
        <w:trPr>
          <w:gridAfter w:val="1"/>
          <w:wAfter w:w="118" w:type="pct"/>
          <w:trHeight w:val="340"/>
        </w:trPr>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7D20B4E5" w14:textId="77777777" w:rsidR="006012BD" w:rsidRPr="00031C3F" w:rsidRDefault="006012BD" w:rsidP="004A7D0B">
            <w:pPr>
              <w:jc w:val="center"/>
              <w:rPr>
                <w:rFonts w:cs="Arial"/>
                <w:lang w:val="sr-Cyrl-RS"/>
              </w:rPr>
            </w:pPr>
            <w:r w:rsidRPr="00031C3F">
              <w:rPr>
                <w:rFonts w:cs="Arial"/>
                <w:lang w:val="sr-Cyrl-RS"/>
              </w:rPr>
              <w:t>3.</w:t>
            </w:r>
          </w:p>
        </w:tc>
        <w:tc>
          <w:tcPr>
            <w:tcW w:w="2820" w:type="pct"/>
            <w:tcBorders>
              <w:top w:val="nil"/>
              <w:left w:val="single" w:sz="4" w:space="0" w:color="auto"/>
              <w:bottom w:val="single" w:sz="4" w:space="0" w:color="auto"/>
              <w:right w:val="single" w:sz="4" w:space="0" w:color="auto"/>
            </w:tcBorders>
            <w:shd w:val="clear" w:color="auto" w:fill="auto"/>
            <w:vAlign w:val="center"/>
          </w:tcPr>
          <w:p w14:paraId="6AC8C1AE" w14:textId="77777777" w:rsidR="006012BD" w:rsidRPr="00031C3F" w:rsidRDefault="006012BD" w:rsidP="004A7D0B">
            <w:pPr>
              <w:rPr>
                <w:rFonts w:cs="Arial"/>
                <w:color w:val="000000"/>
              </w:rPr>
            </w:pPr>
            <w:r w:rsidRPr="00031C3F">
              <w:rPr>
                <w:rFonts w:cs="Arial"/>
                <w:color w:val="000000"/>
              </w:rPr>
              <w:t>16020819 Circuit Breaker MCB,AC400V,125.00A,3P,10.00kA,C,/,81*81*77mm,CN+EU,</w:t>
            </w:r>
          </w:p>
        </w:tc>
        <w:tc>
          <w:tcPr>
            <w:tcW w:w="682" w:type="pct"/>
            <w:tcBorders>
              <w:top w:val="single" w:sz="4" w:space="0" w:color="auto"/>
              <w:left w:val="single" w:sz="4" w:space="0" w:color="auto"/>
              <w:bottom w:val="single" w:sz="4" w:space="0" w:color="auto"/>
              <w:right w:val="single" w:sz="4" w:space="0" w:color="auto"/>
            </w:tcBorders>
          </w:tcPr>
          <w:p w14:paraId="32BB203B" w14:textId="77777777" w:rsidR="006012BD" w:rsidRPr="00031C3F" w:rsidRDefault="006012BD" w:rsidP="004A7D0B">
            <w:pPr>
              <w:rPr>
                <w:rFonts w:cs="Arial"/>
                <w:lang w:val="sr-Cyrl-CS"/>
              </w:rPr>
            </w:pPr>
            <w:r w:rsidRPr="00031C3F">
              <w:rPr>
                <w:rFonts w:cs="Arial"/>
                <w:lang w:val="sr-Cyrl-CS"/>
              </w:rPr>
              <w:t>По комаду</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14:paraId="4FD04030" w14:textId="77777777" w:rsidR="006012BD" w:rsidRPr="00031C3F" w:rsidRDefault="006012BD" w:rsidP="004A7D0B">
            <w:pPr>
              <w:rPr>
                <w:rFonts w:cs="Arial"/>
                <w:lang w:val="sr-Cyrl-RS"/>
              </w:rPr>
            </w:pPr>
          </w:p>
        </w:tc>
      </w:tr>
      <w:tr w:rsidR="006012BD" w:rsidRPr="00031C3F" w14:paraId="66B52E3A" w14:textId="77777777" w:rsidTr="006012BD">
        <w:trPr>
          <w:gridAfter w:val="1"/>
          <w:wAfter w:w="118" w:type="pct"/>
          <w:trHeight w:val="340"/>
        </w:trPr>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797813BC" w14:textId="77777777" w:rsidR="006012BD" w:rsidRPr="00031C3F" w:rsidRDefault="006012BD" w:rsidP="004A7D0B">
            <w:pPr>
              <w:jc w:val="center"/>
              <w:rPr>
                <w:rFonts w:cs="Arial"/>
                <w:lang w:val="sr-Cyrl-RS"/>
              </w:rPr>
            </w:pPr>
            <w:r>
              <w:rPr>
                <w:rFonts w:cs="Arial"/>
                <w:lang w:val="sr-Latn-RS"/>
              </w:rPr>
              <w:t>4</w:t>
            </w:r>
            <w:r w:rsidRPr="00031C3F">
              <w:rPr>
                <w:rFonts w:cs="Arial"/>
                <w:lang w:val="sr-Cyrl-RS"/>
              </w:rPr>
              <w:t>.</w:t>
            </w:r>
          </w:p>
        </w:tc>
        <w:tc>
          <w:tcPr>
            <w:tcW w:w="2820" w:type="pct"/>
            <w:tcBorders>
              <w:top w:val="single" w:sz="4" w:space="0" w:color="auto"/>
              <w:left w:val="single" w:sz="4" w:space="0" w:color="auto"/>
              <w:bottom w:val="single" w:sz="4" w:space="0" w:color="auto"/>
              <w:right w:val="single" w:sz="4" w:space="0" w:color="auto"/>
            </w:tcBorders>
            <w:shd w:val="clear" w:color="auto" w:fill="auto"/>
            <w:vAlign w:val="center"/>
          </w:tcPr>
          <w:p w14:paraId="0E9A19B9" w14:textId="77777777" w:rsidR="006012BD" w:rsidRPr="00031C3F" w:rsidRDefault="006012BD" w:rsidP="004A7D0B">
            <w:pPr>
              <w:rPr>
                <w:rFonts w:cs="Arial"/>
                <w:color w:val="000000"/>
              </w:rPr>
            </w:pPr>
            <w:r w:rsidRPr="00031C3F">
              <w:rPr>
                <w:rFonts w:cs="Arial"/>
                <w:color w:val="000000"/>
              </w:rPr>
              <w:t>16010170 Knife Switch, Load Switch,AC415V,125A,2P,ON-OFF,1NO/1NC,AC690V,/mm,CN</w:t>
            </w:r>
          </w:p>
        </w:tc>
        <w:tc>
          <w:tcPr>
            <w:tcW w:w="682" w:type="pct"/>
            <w:tcBorders>
              <w:top w:val="single" w:sz="4" w:space="0" w:color="auto"/>
              <w:left w:val="single" w:sz="4" w:space="0" w:color="auto"/>
              <w:bottom w:val="single" w:sz="4" w:space="0" w:color="auto"/>
              <w:right w:val="single" w:sz="4" w:space="0" w:color="auto"/>
            </w:tcBorders>
          </w:tcPr>
          <w:p w14:paraId="48D97C96" w14:textId="77777777" w:rsidR="006012BD" w:rsidRPr="00031C3F" w:rsidRDefault="006012BD" w:rsidP="004A7D0B">
            <w:pPr>
              <w:rPr>
                <w:rFonts w:cs="Arial"/>
                <w:lang w:val="sr-Cyrl-CS"/>
              </w:rPr>
            </w:pPr>
            <w:r w:rsidRPr="00031C3F">
              <w:rPr>
                <w:rFonts w:cs="Arial"/>
                <w:lang w:val="sr-Cyrl-CS"/>
              </w:rPr>
              <w:t>По комаду</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14:paraId="5A8D710A" w14:textId="77777777" w:rsidR="006012BD" w:rsidRPr="00031C3F" w:rsidRDefault="006012BD" w:rsidP="004A7D0B">
            <w:pPr>
              <w:rPr>
                <w:rFonts w:cs="Arial"/>
                <w:lang w:val="sr-Cyrl-RS"/>
              </w:rPr>
            </w:pPr>
          </w:p>
        </w:tc>
      </w:tr>
      <w:tr w:rsidR="006012BD" w:rsidRPr="00031C3F" w14:paraId="2BB53ECC" w14:textId="77777777" w:rsidTr="006012BD">
        <w:trPr>
          <w:gridAfter w:val="1"/>
          <w:wAfter w:w="118" w:type="pct"/>
          <w:trHeight w:val="340"/>
        </w:trPr>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4FBB627A" w14:textId="77777777" w:rsidR="006012BD" w:rsidRPr="00031C3F" w:rsidRDefault="006012BD" w:rsidP="004A7D0B">
            <w:pPr>
              <w:jc w:val="center"/>
              <w:rPr>
                <w:rFonts w:cs="Arial"/>
                <w:lang w:val="sr-Cyrl-RS"/>
              </w:rPr>
            </w:pPr>
            <w:r>
              <w:rPr>
                <w:rFonts w:cs="Arial"/>
                <w:lang w:val="sr-Latn-RS"/>
              </w:rPr>
              <w:t>5</w:t>
            </w:r>
            <w:r w:rsidRPr="00031C3F">
              <w:rPr>
                <w:rFonts w:cs="Arial"/>
                <w:lang w:val="sr-Cyrl-RS"/>
              </w:rPr>
              <w:t>.</w:t>
            </w:r>
          </w:p>
        </w:tc>
        <w:tc>
          <w:tcPr>
            <w:tcW w:w="2820" w:type="pct"/>
            <w:tcBorders>
              <w:top w:val="single" w:sz="4" w:space="0" w:color="auto"/>
              <w:left w:val="single" w:sz="4" w:space="0" w:color="auto"/>
              <w:bottom w:val="single" w:sz="4" w:space="0" w:color="auto"/>
              <w:right w:val="single" w:sz="4" w:space="0" w:color="auto"/>
            </w:tcBorders>
            <w:shd w:val="clear" w:color="auto" w:fill="auto"/>
            <w:vAlign w:val="center"/>
          </w:tcPr>
          <w:p w14:paraId="62BDC260" w14:textId="77777777" w:rsidR="006012BD" w:rsidRPr="00031C3F" w:rsidRDefault="006012BD" w:rsidP="004A7D0B">
            <w:pPr>
              <w:rPr>
                <w:rFonts w:cs="Arial"/>
                <w:color w:val="000000"/>
              </w:rPr>
            </w:pPr>
            <w:r w:rsidRPr="00031C3F">
              <w:rPr>
                <w:rFonts w:cs="Arial"/>
                <w:color w:val="000000"/>
              </w:rPr>
              <w:t>10060061 Industrial Frequency Inductor, UHW241L8,0.122mH, ±10%,75.8A, Z11 Thickness:0.25mm, 100*75*140mm, Class H, ROHS</w:t>
            </w:r>
          </w:p>
        </w:tc>
        <w:tc>
          <w:tcPr>
            <w:tcW w:w="682" w:type="pct"/>
            <w:tcBorders>
              <w:top w:val="single" w:sz="4" w:space="0" w:color="auto"/>
              <w:left w:val="single" w:sz="4" w:space="0" w:color="auto"/>
              <w:bottom w:val="single" w:sz="4" w:space="0" w:color="auto"/>
              <w:right w:val="single" w:sz="4" w:space="0" w:color="auto"/>
            </w:tcBorders>
          </w:tcPr>
          <w:p w14:paraId="24D6D7D6" w14:textId="77777777" w:rsidR="006012BD" w:rsidRPr="00031C3F" w:rsidRDefault="006012BD" w:rsidP="004A7D0B">
            <w:pPr>
              <w:rPr>
                <w:rFonts w:cs="Arial"/>
                <w:lang w:val="sr-Cyrl-CS"/>
              </w:rPr>
            </w:pPr>
            <w:r w:rsidRPr="00031C3F">
              <w:rPr>
                <w:rFonts w:cs="Arial"/>
                <w:lang w:val="sr-Cyrl-CS"/>
              </w:rPr>
              <w:t>По комаду</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14:paraId="6122E2FD" w14:textId="77777777" w:rsidR="006012BD" w:rsidRPr="00031C3F" w:rsidRDefault="006012BD" w:rsidP="004A7D0B">
            <w:pPr>
              <w:rPr>
                <w:rFonts w:cs="Arial"/>
                <w:lang w:val="sr-Cyrl-RS"/>
              </w:rPr>
            </w:pPr>
          </w:p>
        </w:tc>
      </w:tr>
      <w:tr w:rsidR="006012BD" w:rsidRPr="00031C3F" w14:paraId="3313FDE8" w14:textId="77777777" w:rsidTr="006012BD">
        <w:trPr>
          <w:gridAfter w:val="1"/>
          <w:wAfter w:w="118" w:type="pct"/>
          <w:trHeight w:val="340"/>
        </w:trPr>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6336F432" w14:textId="77777777" w:rsidR="006012BD" w:rsidRPr="00031C3F" w:rsidRDefault="006012BD" w:rsidP="004A7D0B">
            <w:pPr>
              <w:jc w:val="center"/>
              <w:rPr>
                <w:rFonts w:cs="Arial"/>
                <w:lang w:val="sr-Cyrl-RS"/>
              </w:rPr>
            </w:pPr>
            <w:r>
              <w:rPr>
                <w:rFonts w:cs="Arial"/>
                <w:lang w:val="sr-Latn-RS"/>
              </w:rPr>
              <w:t>6</w:t>
            </w:r>
            <w:r w:rsidRPr="00031C3F">
              <w:rPr>
                <w:rFonts w:cs="Arial"/>
                <w:lang w:val="sr-Cyrl-RS"/>
              </w:rPr>
              <w:t>.</w:t>
            </w:r>
          </w:p>
        </w:tc>
        <w:tc>
          <w:tcPr>
            <w:tcW w:w="2820" w:type="pct"/>
            <w:tcBorders>
              <w:top w:val="single" w:sz="4" w:space="0" w:color="auto"/>
              <w:left w:val="single" w:sz="4" w:space="0" w:color="auto"/>
              <w:bottom w:val="single" w:sz="4" w:space="0" w:color="auto"/>
              <w:right w:val="single" w:sz="4" w:space="0" w:color="auto"/>
            </w:tcBorders>
            <w:shd w:val="clear" w:color="auto" w:fill="auto"/>
            <w:vAlign w:val="center"/>
          </w:tcPr>
          <w:p w14:paraId="4E430512" w14:textId="77777777" w:rsidR="006012BD" w:rsidRPr="00031C3F" w:rsidRDefault="006012BD" w:rsidP="004A7D0B">
            <w:pPr>
              <w:rPr>
                <w:rFonts w:cs="Arial"/>
                <w:color w:val="000000"/>
              </w:rPr>
            </w:pPr>
            <w:r w:rsidRPr="00031C3F">
              <w:rPr>
                <w:rFonts w:cs="Arial"/>
                <w:color w:val="000000"/>
              </w:rPr>
              <w:t>03029634 Manufactured Board, ULW36CS3M1, EMI filter board,</w:t>
            </w:r>
          </w:p>
        </w:tc>
        <w:tc>
          <w:tcPr>
            <w:tcW w:w="682" w:type="pct"/>
            <w:tcBorders>
              <w:top w:val="single" w:sz="4" w:space="0" w:color="auto"/>
              <w:left w:val="single" w:sz="4" w:space="0" w:color="auto"/>
              <w:bottom w:val="single" w:sz="4" w:space="0" w:color="auto"/>
              <w:right w:val="single" w:sz="4" w:space="0" w:color="auto"/>
            </w:tcBorders>
          </w:tcPr>
          <w:p w14:paraId="7C265462" w14:textId="77777777" w:rsidR="006012BD" w:rsidRPr="00031C3F" w:rsidRDefault="006012BD" w:rsidP="004A7D0B">
            <w:pPr>
              <w:rPr>
                <w:rFonts w:cs="Arial"/>
                <w:lang w:val="sr-Cyrl-CS"/>
              </w:rPr>
            </w:pPr>
            <w:r w:rsidRPr="00031C3F">
              <w:rPr>
                <w:rFonts w:cs="Arial"/>
                <w:lang w:val="sr-Cyrl-CS"/>
              </w:rPr>
              <w:t>По комаду</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14:paraId="6580336D" w14:textId="77777777" w:rsidR="006012BD" w:rsidRPr="00031C3F" w:rsidRDefault="006012BD" w:rsidP="004A7D0B">
            <w:pPr>
              <w:rPr>
                <w:rFonts w:cs="Arial"/>
                <w:lang w:val="sr-Cyrl-RS"/>
              </w:rPr>
            </w:pPr>
          </w:p>
        </w:tc>
      </w:tr>
      <w:tr w:rsidR="004A7D0B" w:rsidRPr="00031C3F" w14:paraId="394B38D6" w14:textId="77777777" w:rsidTr="006012BD">
        <w:trPr>
          <w:trHeight w:val="326"/>
        </w:trPr>
        <w:tc>
          <w:tcPr>
            <w:tcW w:w="38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007165" w14:textId="735B097A" w:rsidR="004A7D0B" w:rsidRPr="00031C3F" w:rsidRDefault="004A7D0B" w:rsidP="005C2959">
            <w:pPr>
              <w:jc w:val="right"/>
              <w:rPr>
                <w:rFonts w:cs="Arial"/>
                <w:b/>
                <w:lang w:val="sr-Cyrl-RS"/>
              </w:rPr>
            </w:pPr>
            <w:r w:rsidRPr="00031C3F">
              <w:rPr>
                <w:rFonts w:cs="Arial"/>
                <w:b/>
              </w:rPr>
              <w:t xml:space="preserve">УКУПНА УПОРЕДНА ВРЕДНОСТ </w:t>
            </w:r>
            <w:r w:rsidR="008A77D0">
              <w:rPr>
                <w:rFonts w:cs="Arial"/>
                <w:b/>
                <w:lang w:val="sr-Cyrl-RS"/>
              </w:rPr>
              <w:t>ТАБЕЛА 2</w:t>
            </w:r>
            <w:r w:rsidRPr="00031C3F">
              <w:rPr>
                <w:rFonts w:cs="Arial"/>
                <w:b/>
              </w:rPr>
              <w:t xml:space="preserve"> ПДВ:  </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14:paraId="290AFE71" w14:textId="77777777" w:rsidR="004A7D0B" w:rsidRPr="00031C3F" w:rsidRDefault="004A7D0B" w:rsidP="004A7D0B">
            <w:pPr>
              <w:rPr>
                <w:rFonts w:cs="Arial"/>
              </w:rPr>
            </w:pPr>
          </w:p>
        </w:tc>
        <w:tc>
          <w:tcPr>
            <w:tcW w:w="118" w:type="pct"/>
            <w:tcBorders>
              <w:left w:val="nil"/>
              <w:bottom w:val="single" w:sz="4" w:space="0" w:color="FFFFFF"/>
              <w:right w:val="single" w:sz="4" w:space="0" w:color="FFFFFF"/>
            </w:tcBorders>
            <w:vAlign w:val="center"/>
          </w:tcPr>
          <w:p w14:paraId="25D00B38" w14:textId="77777777" w:rsidR="004A7D0B" w:rsidRPr="00031C3F" w:rsidRDefault="004A7D0B" w:rsidP="004A7D0B">
            <w:pPr>
              <w:rPr>
                <w:rFonts w:cs="Arial"/>
              </w:rPr>
            </w:pPr>
          </w:p>
        </w:tc>
      </w:tr>
    </w:tbl>
    <w:p w14:paraId="13C3169D" w14:textId="77777777" w:rsidR="00440D9D" w:rsidRDefault="00440D9D" w:rsidP="007734A2">
      <w:pPr>
        <w:ind w:right="195"/>
        <w:jc w:val="center"/>
        <w:rPr>
          <w:b/>
          <w:lang w:val="sr-Cyrl-RS"/>
        </w:rPr>
      </w:pPr>
    </w:p>
    <w:p w14:paraId="111D04B6" w14:textId="58E5CE89" w:rsidR="007734A2" w:rsidRPr="006012BD" w:rsidRDefault="007734A2" w:rsidP="007734A2">
      <w:pPr>
        <w:ind w:right="-230"/>
        <w:rPr>
          <w:b/>
          <w:sz w:val="22"/>
          <w:szCs w:val="22"/>
          <w:lang w:val="sr-Cyrl-RS"/>
        </w:rPr>
      </w:pPr>
      <w:r w:rsidRPr="006012BD">
        <w:rPr>
          <w:b/>
          <w:sz w:val="22"/>
          <w:szCs w:val="22"/>
          <w:lang w:val="sr-Cyrl-RS"/>
        </w:rPr>
        <w:t>Т</w:t>
      </w:r>
      <w:r w:rsidR="00205961">
        <w:rPr>
          <w:b/>
          <w:sz w:val="22"/>
          <w:szCs w:val="22"/>
          <w:lang w:val="sr-Cyrl-RS"/>
        </w:rPr>
        <w:t>АБЕЛА 3</w:t>
      </w:r>
      <w:r w:rsidR="00351D94">
        <w:rPr>
          <w:b/>
          <w:sz w:val="22"/>
          <w:szCs w:val="22"/>
          <w:lang w:val="sr-Cyrl-RS"/>
        </w:rPr>
        <w:t xml:space="preserve">  ценовник услуга  </w:t>
      </w:r>
      <w:r w:rsidR="00351D94" w:rsidRPr="00351D94">
        <w:rPr>
          <w:b/>
          <w:sz w:val="22"/>
          <w:szCs w:val="22"/>
          <w:lang w:val="sr-Cyrl-RS"/>
        </w:rPr>
        <w:t>UPS  уређаја (CRASH KIT)</w:t>
      </w:r>
    </w:p>
    <w:tbl>
      <w:tblPr>
        <w:tblpPr w:leftFromText="180" w:rightFromText="180" w:vertAnchor="text" w:horzAnchor="margin" w:tblpY="1"/>
        <w:tblOverlap w:val="never"/>
        <w:tblW w:w="4976" w:type="pct"/>
        <w:tblLayout w:type="fixed"/>
        <w:tblLook w:val="0000" w:firstRow="0" w:lastRow="0" w:firstColumn="0" w:lastColumn="0" w:noHBand="0" w:noVBand="0"/>
      </w:tblPr>
      <w:tblGrid>
        <w:gridCol w:w="279"/>
        <w:gridCol w:w="555"/>
        <w:gridCol w:w="796"/>
        <w:gridCol w:w="3042"/>
        <w:gridCol w:w="1420"/>
        <w:gridCol w:w="1418"/>
        <w:gridCol w:w="1273"/>
        <w:gridCol w:w="1418"/>
      </w:tblGrid>
      <w:tr w:rsidR="007734A2" w:rsidRPr="00031C3F" w14:paraId="523E6D2E" w14:textId="77777777" w:rsidTr="008A77D0">
        <w:trPr>
          <w:trHeight w:val="430"/>
        </w:trPr>
        <w:tc>
          <w:tcPr>
            <w:tcW w:w="4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4A6654" w14:textId="77777777" w:rsidR="007734A2" w:rsidRPr="005E033F" w:rsidRDefault="007734A2" w:rsidP="008A77D0">
            <w:pPr>
              <w:ind w:right="-230"/>
              <w:jc w:val="center"/>
              <w:rPr>
                <w:rFonts w:cs="Arial"/>
                <w:bCs/>
                <w:sz w:val="22"/>
                <w:szCs w:val="22"/>
                <w:lang w:val="sr-Cyrl-RS"/>
              </w:rPr>
            </w:pPr>
            <w:r w:rsidRPr="005E033F">
              <w:rPr>
                <w:rFonts w:cs="Arial"/>
                <w:bCs/>
                <w:sz w:val="22"/>
                <w:szCs w:val="22"/>
              </w:rPr>
              <w:t>Ред. Бр</w:t>
            </w:r>
            <w:r w:rsidRPr="005E033F">
              <w:rPr>
                <w:rFonts w:cs="Arial"/>
                <w:bCs/>
                <w:sz w:val="22"/>
                <w:szCs w:val="22"/>
                <w:lang w:val="sr-Cyrl-RS"/>
              </w:rPr>
              <w:t>ој</w:t>
            </w:r>
          </w:p>
        </w:tc>
        <w:tc>
          <w:tcPr>
            <w:tcW w:w="18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445E70" w14:textId="7B19E2E7" w:rsidR="007734A2" w:rsidRPr="005E033F" w:rsidRDefault="00351D94" w:rsidP="008A77D0">
            <w:pPr>
              <w:ind w:right="-108"/>
              <w:jc w:val="center"/>
              <w:rPr>
                <w:rFonts w:cs="Arial"/>
                <w:bCs/>
                <w:sz w:val="22"/>
                <w:szCs w:val="22"/>
                <w:lang w:val="sr-Cyrl-CS"/>
              </w:rPr>
            </w:pPr>
            <w:r w:rsidRPr="00351D94">
              <w:rPr>
                <w:rFonts w:cs="Arial"/>
                <w:bCs/>
                <w:sz w:val="22"/>
                <w:szCs w:val="22"/>
                <w:lang w:val="sr-Cyrl-RS"/>
              </w:rPr>
              <w:t>замена компоненти  UPS  уређаја (CRASH KIT)</w:t>
            </w:r>
          </w:p>
        </w:tc>
        <w:tc>
          <w:tcPr>
            <w:tcW w:w="696" w:type="pct"/>
            <w:tcBorders>
              <w:top w:val="single" w:sz="4" w:space="0" w:color="auto"/>
              <w:left w:val="single" w:sz="4" w:space="0" w:color="auto"/>
              <w:bottom w:val="single" w:sz="4" w:space="0" w:color="auto"/>
              <w:right w:val="single" w:sz="4" w:space="0" w:color="auto"/>
            </w:tcBorders>
            <w:vAlign w:val="center"/>
          </w:tcPr>
          <w:p w14:paraId="5FE7B1D2" w14:textId="77777777" w:rsidR="007734A2" w:rsidRPr="005E033F" w:rsidRDefault="007734A2" w:rsidP="008A77D0">
            <w:pPr>
              <w:ind w:right="-230"/>
              <w:jc w:val="center"/>
              <w:rPr>
                <w:rFonts w:cs="Arial"/>
                <w:bCs/>
                <w:sz w:val="22"/>
                <w:szCs w:val="22"/>
                <w:lang w:val="ru-RU"/>
              </w:rPr>
            </w:pPr>
            <w:r w:rsidRPr="005E033F">
              <w:rPr>
                <w:rFonts w:cs="Arial"/>
                <w:bCs/>
                <w:sz w:val="22"/>
                <w:szCs w:val="22"/>
                <w:lang w:val="ru-RU"/>
              </w:rPr>
              <w:t>Јединица мере</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569DBBE6" w14:textId="77777777" w:rsidR="007734A2" w:rsidRPr="005E033F" w:rsidRDefault="007734A2" w:rsidP="008A77D0">
            <w:pPr>
              <w:ind w:right="-230"/>
              <w:jc w:val="center"/>
              <w:rPr>
                <w:rFonts w:cs="Arial"/>
                <w:bCs/>
                <w:sz w:val="22"/>
                <w:szCs w:val="22"/>
                <w:lang w:val="ru-RU"/>
              </w:rPr>
            </w:pPr>
            <w:r w:rsidRPr="005E033F">
              <w:rPr>
                <w:rFonts w:cs="Arial"/>
                <w:bCs/>
                <w:sz w:val="22"/>
                <w:szCs w:val="22"/>
                <w:lang w:val="ru-RU"/>
              </w:rPr>
              <w:t>Норматив времена</w:t>
            </w:r>
          </w:p>
        </w:tc>
        <w:tc>
          <w:tcPr>
            <w:tcW w:w="624" w:type="pct"/>
            <w:tcBorders>
              <w:top w:val="single" w:sz="4" w:space="0" w:color="auto"/>
              <w:left w:val="single" w:sz="4" w:space="0" w:color="auto"/>
              <w:bottom w:val="single" w:sz="4" w:space="0" w:color="auto"/>
              <w:right w:val="single" w:sz="4" w:space="0" w:color="auto"/>
            </w:tcBorders>
            <w:vAlign w:val="center"/>
          </w:tcPr>
          <w:p w14:paraId="7C3E54FF" w14:textId="77777777" w:rsidR="007734A2" w:rsidRPr="005E033F" w:rsidRDefault="007734A2" w:rsidP="008A77D0">
            <w:pPr>
              <w:ind w:right="-107"/>
              <w:jc w:val="center"/>
              <w:rPr>
                <w:rFonts w:cs="Arial"/>
                <w:bCs/>
                <w:sz w:val="22"/>
                <w:szCs w:val="22"/>
                <w:lang w:val="ru-RU"/>
              </w:rPr>
            </w:pPr>
            <w:r w:rsidRPr="005E033F">
              <w:rPr>
                <w:rFonts w:cs="Arial"/>
                <w:bCs/>
                <w:sz w:val="22"/>
                <w:szCs w:val="22"/>
                <w:lang w:val="ru-RU"/>
              </w:rPr>
              <w:t>Јединична цена</w:t>
            </w:r>
            <w:r>
              <w:rPr>
                <w:rFonts w:cs="Arial"/>
                <w:bCs/>
                <w:sz w:val="22"/>
                <w:szCs w:val="22"/>
                <w:lang w:val="ru-RU"/>
              </w:rPr>
              <w:t xml:space="preserve"> (по норма часу)</w:t>
            </w:r>
            <w:r w:rsidRPr="005E033F">
              <w:rPr>
                <w:rFonts w:cs="Arial"/>
                <w:bCs/>
                <w:sz w:val="22"/>
                <w:szCs w:val="22"/>
                <w:lang w:val="ru-RU"/>
              </w:rPr>
              <w:t xml:space="preserve"> без ПДВ</w:t>
            </w:r>
          </w:p>
        </w:tc>
        <w:tc>
          <w:tcPr>
            <w:tcW w:w="695" w:type="pct"/>
            <w:tcBorders>
              <w:top w:val="single" w:sz="4" w:space="0" w:color="auto"/>
              <w:left w:val="single" w:sz="4" w:space="0" w:color="auto"/>
              <w:bottom w:val="single" w:sz="4" w:space="0" w:color="auto"/>
              <w:right w:val="single" w:sz="4" w:space="0" w:color="auto"/>
            </w:tcBorders>
            <w:vAlign w:val="center"/>
          </w:tcPr>
          <w:p w14:paraId="7E4FB0CC" w14:textId="77777777" w:rsidR="007734A2" w:rsidRPr="005E033F" w:rsidRDefault="007734A2" w:rsidP="003B1413">
            <w:pPr>
              <w:ind w:right="-103"/>
              <w:jc w:val="center"/>
              <w:rPr>
                <w:rFonts w:cs="Arial"/>
                <w:bCs/>
                <w:sz w:val="22"/>
                <w:szCs w:val="22"/>
                <w:lang w:val="ru-RU"/>
              </w:rPr>
            </w:pPr>
            <w:r>
              <w:rPr>
                <w:rFonts w:cs="Arial"/>
                <w:bCs/>
                <w:sz w:val="22"/>
                <w:szCs w:val="22"/>
                <w:lang w:val="ru-RU"/>
              </w:rPr>
              <w:t>Укупна цена без ПДВ</w:t>
            </w:r>
          </w:p>
        </w:tc>
      </w:tr>
      <w:tr w:rsidR="007734A2" w:rsidRPr="00031C3F" w14:paraId="2717D1CF" w14:textId="77777777" w:rsidTr="008A77D0">
        <w:trPr>
          <w:trHeight w:val="317"/>
        </w:trPr>
        <w:tc>
          <w:tcPr>
            <w:tcW w:w="4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EF6D48" w14:textId="77777777" w:rsidR="007734A2" w:rsidRPr="003B1413" w:rsidRDefault="007734A2" w:rsidP="007734A2">
            <w:pPr>
              <w:ind w:right="-230"/>
              <w:jc w:val="center"/>
              <w:rPr>
                <w:rFonts w:cs="Arial"/>
                <w:bCs/>
              </w:rPr>
            </w:pPr>
            <w:r w:rsidRPr="003B1413">
              <w:rPr>
                <w:rFonts w:cs="Arial"/>
                <w:bCs/>
              </w:rPr>
              <w:t>1</w:t>
            </w:r>
          </w:p>
        </w:tc>
        <w:tc>
          <w:tcPr>
            <w:tcW w:w="18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402863" w14:textId="77777777" w:rsidR="007734A2" w:rsidRPr="003B1413" w:rsidRDefault="007734A2" w:rsidP="007734A2">
            <w:pPr>
              <w:ind w:right="-230"/>
              <w:jc w:val="center"/>
              <w:rPr>
                <w:rFonts w:cs="Arial"/>
                <w:bCs/>
              </w:rPr>
            </w:pPr>
            <w:r w:rsidRPr="003B1413">
              <w:rPr>
                <w:rFonts w:cs="Arial"/>
                <w:bCs/>
              </w:rPr>
              <w:t>2</w:t>
            </w:r>
          </w:p>
        </w:tc>
        <w:tc>
          <w:tcPr>
            <w:tcW w:w="696" w:type="pct"/>
            <w:tcBorders>
              <w:top w:val="single" w:sz="4" w:space="0" w:color="auto"/>
              <w:left w:val="single" w:sz="4" w:space="0" w:color="auto"/>
              <w:bottom w:val="single" w:sz="4" w:space="0" w:color="auto"/>
              <w:right w:val="single" w:sz="4" w:space="0" w:color="auto"/>
            </w:tcBorders>
            <w:vAlign w:val="center"/>
          </w:tcPr>
          <w:p w14:paraId="3B5A57E0" w14:textId="77777777" w:rsidR="007734A2" w:rsidRPr="003B1413" w:rsidRDefault="007734A2" w:rsidP="007734A2">
            <w:pPr>
              <w:ind w:right="-230"/>
              <w:jc w:val="center"/>
              <w:rPr>
                <w:rFonts w:cs="Arial"/>
                <w:bCs/>
              </w:rPr>
            </w:pPr>
            <w:r w:rsidRPr="003B1413">
              <w:rPr>
                <w:rFonts w:cs="Arial"/>
                <w:bCs/>
              </w:rPr>
              <w:t>3</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13E9F429" w14:textId="77777777" w:rsidR="007734A2" w:rsidRPr="003B1413" w:rsidRDefault="007734A2" w:rsidP="007734A2">
            <w:pPr>
              <w:ind w:right="-230"/>
              <w:jc w:val="center"/>
              <w:rPr>
                <w:rFonts w:cs="Arial"/>
                <w:bCs/>
              </w:rPr>
            </w:pPr>
            <w:r w:rsidRPr="003B1413">
              <w:rPr>
                <w:rFonts w:cs="Arial"/>
                <w:bCs/>
              </w:rPr>
              <w:t>4</w:t>
            </w:r>
          </w:p>
        </w:tc>
        <w:tc>
          <w:tcPr>
            <w:tcW w:w="624" w:type="pct"/>
            <w:tcBorders>
              <w:top w:val="single" w:sz="4" w:space="0" w:color="auto"/>
              <w:left w:val="single" w:sz="4" w:space="0" w:color="auto"/>
              <w:bottom w:val="single" w:sz="4" w:space="0" w:color="auto"/>
              <w:right w:val="single" w:sz="4" w:space="0" w:color="auto"/>
            </w:tcBorders>
            <w:vAlign w:val="center"/>
          </w:tcPr>
          <w:p w14:paraId="11487CD3" w14:textId="77777777" w:rsidR="007734A2" w:rsidRPr="003B1413" w:rsidRDefault="007734A2" w:rsidP="007734A2">
            <w:pPr>
              <w:ind w:right="-230"/>
              <w:jc w:val="center"/>
              <w:rPr>
                <w:rFonts w:cs="Arial"/>
                <w:bCs/>
                <w:lang w:val="sr-Cyrl-RS"/>
              </w:rPr>
            </w:pPr>
            <w:r w:rsidRPr="003B1413">
              <w:rPr>
                <w:rFonts w:cs="Arial"/>
                <w:bCs/>
                <w:lang w:val="sr-Cyrl-RS"/>
              </w:rPr>
              <w:t>5</w:t>
            </w:r>
          </w:p>
        </w:tc>
        <w:tc>
          <w:tcPr>
            <w:tcW w:w="695" w:type="pct"/>
            <w:tcBorders>
              <w:top w:val="single" w:sz="4" w:space="0" w:color="auto"/>
              <w:left w:val="single" w:sz="4" w:space="0" w:color="auto"/>
              <w:bottom w:val="single" w:sz="4" w:space="0" w:color="auto"/>
              <w:right w:val="single" w:sz="4" w:space="0" w:color="auto"/>
            </w:tcBorders>
            <w:vAlign w:val="center"/>
          </w:tcPr>
          <w:p w14:paraId="24E95969" w14:textId="68A39E4A" w:rsidR="007734A2" w:rsidRPr="003B1413" w:rsidRDefault="007734A2" w:rsidP="007734A2">
            <w:pPr>
              <w:ind w:right="-230"/>
              <w:jc w:val="center"/>
              <w:rPr>
                <w:rFonts w:cs="Arial"/>
                <w:bCs/>
                <w:lang w:val="sr-Cyrl-RS"/>
              </w:rPr>
            </w:pPr>
            <w:r w:rsidRPr="003B1413">
              <w:rPr>
                <w:rFonts w:cs="Arial"/>
                <w:bCs/>
                <w:lang w:val="sr-Cyrl-RS"/>
              </w:rPr>
              <w:t>6</w:t>
            </w:r>
            <w:r w:rsidR="00D90888">
              <w:rPr>
                <w:rFonts w:cs="Arial"/>
                <w:bCs/>
                <w:lang w:val="sr-Cyrl-RS"/>
              </w:rPr>
              <w:t>=4х</w:t>
            </w:r>
            <w:r w:rsidR="003B1413" w:rsidRPr="003B1413">
              <w:rPr>
                <w:rFonts w:cs="Arial"/>
                <w:bCs/>
                <w:lang w:val="sr-Cyrl-RS"/>
              </w:rPr>
              <w:t>5</w:t>
            </w:r>
          </w:p>
        </w:tc>
      </w:tr>
      <w:tr w:rsidR="007734A2" w:rsidRPr="00031C3F" w14:paraId="74CBDE72" w14:textId="77777777" w:rsidTr="008A77D0">
        <w:trPr>
          <w:trHeight w:val="340"/>
        </w:trPr>
        <w:tc>
          <w:tcPr>
            <w:tcW w:w="3681"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7D8C2AC" w14:textId="77777777" w:rsidR="007734A2" w:rsidRPr="00031C3F" w:rsidRDefault="007734A2" w:rsidP="00B324AC">
            <w:pPr>
              <w:ind w:right="-109"/>
              <w:rPr>
                <w:rFonts w:cs="Arial"/>
              </w:rPr>
            </w:pPr>
            <w:r w:rsidRPr="00031C3F">
              <w:rPr>
                <w:rFonts w:cs="Arial"/>
              </w:rPr>
              <w:t>02357018 Subassembly,</w:t>
            </w:r>
            <w:r w:rsidRPr="00031C3F">
              <w:rPr>
                <w:rFonts w:cs="Arial"/>
                <w:lang w:val="sr-Cyrl-RS"/>
              </w:rPr>
              <w:t xml:space="preserve"> </w:t>
            </w:r>
            <w:r w:rsidRPr="00031C3F">
              <w:rPr>
                <w:rFonts w:cs="Arial"/>
              </w:rPr>
              <w:t>NX 0040kTJ1AFN01Z2,Power Subassembly for Liebert NX 40k UPS (Crash Kit)</w:t>
            </w:r>
          </w:p>
        </w:tc>
        <w:tc>
          <w:tcPr>
            <w:tcW w:w="624" w:type="pct"/>
            <w:tcBorders>
              <w:top w:val="single" w:sz="4" w:space="0" w:color="auto"/>
              <w:left w:val="single" w:sz="4" w:space="0" w:color="auto"/>
              <w:bottom w:val="single" w:sz="4" w:space="0" w:color="auto"/>
              <w:right w:val="single" w:sz="4" w:space="0" w:color="auto"/>
            </w:tcBorders>
          </w:tcPr>
          <w:p w14:paraId="31B11D79" w14:textId="77777777" w:rsidR="007734A2" w:rsidRPr="00031C3F" w:rsidRDefault="007734A2" w:rsidP="007734A2">
            <w:pPr>
              <w:ind w:right="-230"/>
              <w:rPr>
                <w:rFonts w:cs="Arial"/>
              </w:rPr>
            </w:pPr>
          </w:p>
        </w:tc>
        <w:tc>
          <w:tcPr>
            <w:tcW w:w="695" w:type="pct"/>
            <w:tcBorders>
              <w:top w:val="single" w:sz="4" w:space="0" w:color="auto"/>
              <w:left w:val="single" w:sz="4" w:space="0" w:color="auto"/>
              <w:bottom w:val="single" w:sz="4" w:space="0" w:color="auto"/>
              <w:right w:val="single" w:sz="4" w:space="0" w:color="auto"/>
            </w:tcBorders>
          </w:tcPr>
          <w:p w14:paraId="72C46E64" w14:textId="77777777" w:rsidR="007734A2" w:rsidRPr="00031C3F" w:rsidRDefault="007734A2" w:rsidP="007734A2">
            <w:pPr>
              <w:ind w:right="-230"/>
              <w:rPr>
                <w:rFonts w:cs="Arial"/>
              </w:rPr>
            </w:pPr>
          </w:p>
        </w:tc>
      </w:tr>
      <w:tr w:rsidR="007734A2" w:rsidRPr="00031C3F" w14:paraId="1995063C" w14:textId="77777777" w:rsidTr="008A77D0">
        <w:trPr>
          <w:trHeight w:val="340"/>
        </w:trPr>
        <w:tc>
          <w:tcPr>
            <w:tcW w:w="409" w:type="pct"/>
            <w:gridSpan w:val="2"/>
            <w:tcBorders>
              <w:top w:val="single" w:sz="4" w:space="0" w:color="auto"/>
              <w:left w:val="single" w:sz="4" w:space="0" w:color="auto"/>
              <w:bottom w:val="single" w:sz="4" w:space="0" w:color="auto"/>
              <w:right w:val="single" w:sz="4" w:space="0" w:color="auto"/>
            </w:tcBorders>
            <w:vAlign w:val="center"/>
          </w:tcPr>
          <w:p w14:paraId="4C21BFD0" w14:textId="77777777" w:rsidR="007734A2" w:rsidRPr="00031C3F" w:rsidRDefault="007734A2" w:rsidP="007734A2">
            <w:pPr>
              <w:ind w:right="-230"/>
              <w:jc w:val="center"/>
              <w:rPr>
                <w:rFonts w:cs="Arial"/>
                <w:lang w:val="sr-Cyrl-RS"/>
              </w:rPr>
            </w:pPr>
            <w:r w:rsidRPr="00031C3F">
              <w:rPr>
                <w:rFonts w:cs="Arial"/>
                <w:lang w:val="sr-Cyrl-RS"/>
              </w:rPr>
              <w:t>1.</w:t>
            </w:r>
          </w:p>
        </w:tc>
        <w:tc>
          <w:tcPr>
            <w:tcW w:w="1881" w:type="pct"/>
            <w:gridSpan w:val="2"/>
            <w:tcBorders>
              <w:top w:val="single" w:sz="4" w:space="0" w:color="auto"/>
              <w:left w:val="nil"/>
              <w:bottom w:val="single" w:sz="4" w:space="0" w:color="auto"/>
              <w:right w:val="nil"/>
            </w:tcBorders>
            <w:shd w:val="clear" w:color="auto" w:fill="auto"/>
            <w:vAlign w:val="bottom"/>
          </w:tcPr>
          <w:p w14:paraId="45C866E7" w14:textId="77777777" w:rsidR="007734A2" w:rsidRPr="00031C3F" w:rsidRDefault="007734A2" w:rsidP="007734A2">
            <w:pPr>
              <w:ind w:right="-230"/>
              <w:rPr>
                <w:rFonts w:cs="Arial"/>
                <w:color w:val="000000"/>
              </w:rPr>
            </w:pPr>
            <w:r w:rsidRPr="00031C3F">
              <w:rPr>
                <w:rFonts w:cs="Arial"/>
                <w:color w:val="000000"/>
              </w:rPr>
              <w:t>03029574 Manufactured Board,UHR43S673M4,Bypass Power Signal Board,</w:t>
            </w:r>
          </w:p>
        </w:tc>
        <w:tc>
          <w:tcPr>
            <w:tcW w:w="696" w:type="pct"/>
            <w:tcBorders>
              <w:top w:val="single" w:sz="4" w:space="0" w:color="auto"/>
              <w:left w:val="single" w:sz="4" w:space="0" w:color="auto"/>
              <w:bottom w:val="single" w:sz="4" w:space="0" w:color="auto"/>
              <w:right w:val="single" w:sz="4" w:space="0" w:color="auto"/>
            </w:tcBorders>
            <w:vAlign w:val="center"/>
          </w:tcPr>
          <w:p w14:paraId="34208BAD" w14:textId="77777777" w:rsidR="007734A2" w:rsidRPr="00031C3F" w:rsidRDefault="007734A2" w:rsidP="007734A2">
            <w:pPr>
              <w:ind w:right="-230"/>
              <w:jc w:val="center"/>
              <w:rPr>
                <w:rFonts w:cs="Arial"/>
              </w:rPr>
            </w:pPr>
            <w:r>
              <w:rPr>
                <w:rFonts w:cs="Arial"/>
                <w:lang w:val="sr-Cyrl-CS"/>
              </w:rPr>
              <w:t>норма сат</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5F9B4AEE" w14:textId="77777777" w:rsidR="007734A2" w:rsidRPr="00031C3F" w:rsidRDefault="007734A2" w:rsidP="007734A2">
            <w:pPr>
              <w:ind w:right="-230"/>
              <w:rPr>
                <w:rFonts w:cs="Arial"/>
                <w:lang w:val="sr-Cyrl-RS"/>
              </w:rPr>
            </w:pPr>
          </w:p>
        </w:tc>
        <w:tc>
          <w:tcPr>
            <w:tcW w:w="624" w:type="pct"/>
            <w:tcBorders>
              <w:top w:val="single" w:sz="4" w:space="0" w:color="auto"/>
              <w:left w:val="single" w:sz="4" w:space="0" w:color="auto"/>
              <w:bottom w:val="single" w:sz="4" w:space="0" w:color="auto"/>
              <w:right w:val="single" w:sz="4" w:space="0" w:color="auto"/>
            </w:tcBorders>
          </w:tcPr>
          <w:p w14:paraId="6396798E" w14:textId="77777777" w:rsidR="007734A2" w:rsidRPr="00031C3F" w:rsidRDefault="007734A2" w:rsidP="007734A2">
            <w:pPr>
              <w:ind w:right="-230"/>
              <w:rPr>
                <w:rFonts w:cs="Arial"/>
                <w:lang w:val="sr-Cyrl-RS"/>
              </w:rPr>
            </w:pPr>
          </w:p>
        </w:tc>
        <w:tc>
          <w:tcPr>
            <w:tcW w:w="695" w:type="pct"/>
            <w:tcBorders>
              <w:top w:val="single" w:sz="4" w:space="0" w:color="auto"/>
              <w:left w:val="single" w:sz="4" w:space="0" w:color="auto"/>
              <w:bottom w:val="single" w:sz="4" w:space="0" w:color="auto"/>
              <w:right w:val="single" w:sz="4" w:space="0" w:color="auto"/>
            </w:tcBorders>
          </w:tcPr>
          <w:p w14:paraId="1EC22869" w14:textId="77777777" w:rsidR="007734A2" w:rsidRPr="00031C3F" w:rsidRDefault="007734A2" w:rsidP="007734A2">
            <w:pPr>
              <w:ind w:right="-230"/>
              <w:rPr>
                <w:rFonts w:cs="Arial"/>
                <w:lang w:val="sr-Cyrl-RS"/>
              </w:rPr>
            </w:pPr>
          </w:p>
        </w:tc>
      </w:tr>
      <w:tr w:rsidR="007734A2" w:rsidRPr="00031C3F" w14:paraId="5F034674" w14:textId="77777777" w:rsidTr="008A77D0">
        <w:trPr>
          <w:trHeight w:val="340"/>
        </w:trPr>
        <w:tc>
          <w:tcPr>
            <w:tcW w:w="409" w:type="pct"/>
            <w:gridSpan w:val="2"/>
            <w:tcBorders>
              <w:top w:val="single" w:sz="4" w:space="0" w:color="auto"/>
              <w:left w:val="single" w:sz="4" w:space="0" w:color="auto"/>
              <w:bottom w:val="single" w:sz="4" w:space="0" w:color="auto"/>
              <w:right w:val="single" w:sz="4" w:space="0" w:color="auto"/>
            </w:tcBorders>
            <w:vAlign w:val="center"/>
          </w:tcPr>
          <w:p w14:paraId="051CE738" w14:textId="77777777" w:rsidR="007734A2" w:rsidRPr="00031C3F" w:rsidRDefault="007734A2" w:rsidP="007734A2">
            <w:pPr>
              <w:ind w:right="-230"/>
              <w:jc w:val="center"/>
              <w:rPr>
                <w:rFonts w:cs="Arial"/>
                <w:lang w:val="sr-Cyrl-RS"/>
              </w:rPr>
            </w:pPr>
            <w:r w:rsidRPr="00031C3F">
              <w:rPr>
                <w:rFonts w:cs="Arial"/>
                <w:lang w:val="sr-Cyrl-RS"/>
              </w:rPr>
              <w:t>2.</w:t>
            </w:r>
          </w:p>
        </w:tc>
        <w:tc>
          <w:tcPr>
            <w:tcW w:w="188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40DF0465" w14:textId="77777777" w:rsidR="007734A2" w:rsidRPr="00031C3F" w:rsidRDefault="007734A2" w:rsidP="007734A2">
            <w:pPr>
              <w:ind w:right="-230"/>
              <w:rPr>
                <w:rFonts w:cs="Arial"/>
                <w:color w:val="000000"/>
              </w:rPr>
            </w:pPr>
            <w:r w:rsidRPr="00031C3F">
              <w:rPr>
                <w:rFonts w:cs="Arial"/>
                <w:color w:val="000000"/>
              </w:rPr>
              <w:t>03029575 Manufactured Board,UHR43S673A3,Output Capacitors Board,</w:t>
            </w:r>
          </w:p>
        </w:tc>
        <w:tc>
          <w:tcPr>
            <w:tcW w:w="696" w:type="pct"/>
            <w:tcBorders>
              <w:top w:val="single" w:sz="4" w:space="0" w:color="auto"/>
              <w:left w:val="single" w:sz="4" w:space="0" w:color="auto"/>
              <w:bottom w:val="single" w:sz="4" w:space="0" w:color="auto"/>
              <w:right w:val="single" w:sz="4" w:space="0" w:color="auto"/>
            </w:tcBorders>
            <w:vAlign w:val="center"/>
          </w:tcPr>
          <w:p w14:paraId="46B8613F" w14:textId="77777777" w:rsidR="007734A2" w:rsidRPr="00031C3F" w:rsidRDefault="007734A2" w:rsidP="007734A2">
            <w:pPr>
              <w:ind w:right="-230"/>
              <w:jc w:val="center"/>
              <w:rPr>
                <w:rFonts w:cs="Arial"/>
                <w:lang w:val="sr-Cyrl-CS"/>
              </w:rPr>
            </w:pPr>
            <w:r>
              <w:rPr>
                <w:rFonts w:cs="Arial"/>
                <w:lang w:val="sr-Cyrl-CS"/>
              </w:rPr>
              <w:t>норма сат</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2A777D76" w14:textId="77777777" w:rsidR="007734A2" w:rsidRPr="00031C3F" w:rsidRDefault="007734A2" w:rsidP="007734A2">
            <w:pPr>
              <w:ind w:right="-230"/>
              <w:rPr>
                <w:rFonts w:cs="Arial"/>
                <w:lang w:val="sr-Cyrl-RS"/>
              </w:rPr>
            </w:pPr>
          </w:p>
        </w:tc>
        <w:tc>
          <w:tcPr>
            <w:tcW w:w="624" w:type="pct"/>
            <w:tcBorders>
              <w:top w:val="single" w:sz="4" w:space="0" w:color="auto"/>
              <w:left w:val="single" w:sz="4" w:space="0" w:color="auto"/>
              <w:bottom w:val="single" w:sz="4" w:space="0" w:color="auto"/>
              <w:right w:val="single" w:sz="4" w:space="0" w:color="auto"/>
            </w:tcBorders>
          </w:tcPr>
          <w:p w14:paraId="4514EDF6" w14:textId="77777777" w:rsidR="007734A2" w:rsidRPr="00031C3F" w:rsidRDefault="007734A2" w:rsidP="007734A2">
            <w:pPr>
              <w:ind w:right="-230"/>
              <w:rPr>
                <w:rFonts w:cs="Arial"/>
                <w:lang w:val="sr-Cyrl-RS"/>
              </w:rPr>
            </w:pPr>
          </w:p>
        </w:tc>
        <w:tc>
          <w:tcPr>
            <w:tcW w:w="695" w:type="pct"/>
            <w:tcBorders>
              <w:top w:val="single" w:sz="4" w:space="0" w:color="auto"/>
              <w:left w:val="single" w:sz="4" w:space="0" w:color="auto"/>
              <w:bottom w:val="single" w:sz="4" w:space="0" w:color="auto"/>
              <w:right w:val="single" w:sz="4" w:space="0" w:color="auto"/>
            </w:tcBorders>
          </w:tcPr>
          <w:p w14:paraId="4EF9C4E4" w14:textId="77777777" w:rsidR="007734A2" w:rsidRPr="00031C3F" w:rsidRDefault="007734A2" w:rsidP="007734A2">
            <w:pPr>
              <w:ind w:right="-230"/>
              <w:rPr>
                <w:rFonts w:cs="Arial"/>
                <w:lang w:val="sr-Cyrl-RS"/>
              </w:rPr>
            </w:pPr>
          </w:p>
        </w:tc>
      </w:tr>
      <w:tr w:rsidR="007734A2" w:rsidRPr="00031C3F" w14:paraId="4F74E249" w14:textId="77777777" w:rsidTr="008A77D0">
        <w:trPr>
          <w:trHeight w:val="340"/>
        </w:trPr>
        <w:tc>
          <w:tcPr>
            <w:tcW w:w="409" w:type="pct"/>
            <w:gridSpan w:val="2"/>
            <w:tcBorders>
              <w:top w:val="single" w:sz="4" w:space="0" w:color="auto"/>
              <w:left w:val="single" w:sz="4" w:space="0" w:color="auto"/>
              <w:bottom w:val="single" w:sz="4" w:space="0" w:color="auto"/>
              <w:right w:val="single" w:sz="4" w:space="0" w:color="auto"/>
            </w:tcBorders>
            <w:vAlign w:val="center"/>
          </w:tcPr>
          <w:p w14:paraId="1BB2B200" w14:textId="77777777" w:rsidR="007734A2" w:rsidRPr="00031C3F" w:rsidRDefault="007734A2" w:rsidP="007734A2">
            <w:pPr>
              <w:ind w:right="-230"/>
              <w:jc w:val="center"/>
              <w:rPr>
                <w:rFonts w:cs="Arial"/>
                <w:lang w:val="sr-Cyrl-RS"/>
              </w:rPr>
            </w:pPr>
            <w:r w:rsidRPr="00031C3F">
              <w:rPr>
                <w:rFonts w:cs="Arial"/>
                <w:lang w:val="sr-Cyrl-RS"/>
              </w:rPr>
              <w:t>3.</w:t>
            </w:r>
          </w:p>
        </w:tc>
        <w:tc>
          <w:tcPr>
            <w:tcW w:w="1881" w:type="pct"/>
            <w:gridSpan w:val="2"/>
            <w:tcBorders>
              <w:top w:val="single" w:sz="4" w:space="0" w:color="auto"/>
              <w:left w:val="nil"/>
              <w:bottom w:val="single" w:sz="4" w:space="0" w:color="auto"/>
              <w:right w:val="nil"/>
            </w:tcBorders>
            <w:shd w:val="clear" w:color="auto" w:fill="auto"/>
            <w:vAlign w:val="bottom"/>
          </w:tcPr>
          <w:p w14:paraId="31636605" w14:textId="77777777" w:rsidR="007734A2" w:rsidRPr="00031C3F" w:rsidRDefault="007734A2" w:rsidP="007734A2">
            <w:pPr>
              <w:ind w:right="-230"/>
              <w:rPr>
                <w:rFonts w:cs="Arial"/>
                <w:color w:val="000000"/>
              </w:rPr>
            </w:pPr>
            <w:r w:rsidRPr="00031C3F">
              <w:rPr>
                <w:rFonts w:cs="Arial"/>
                <w:color w:val="000000"/>
              </w:rPr>
              <w:t xml:space="preserve">03029956 </w:t>
            </w:r>
            <w:r w:rsidRPr="00031C3F">
              <w:rPr>
                <w:rFonts w:cs="Arial"/>
                <w:bCs/>
              </w:rPr>
              <w:t>Manufactured</w:t>
            </w:r>
            <w:r w:rsidRPr="00031C3F">
              <w:rPr>
                <w:rFonts w:cs="Arial"/>
                <w:color w:val="000000"/>
              </w:rPr>
              <w:t xml:space="preserve"> Board,UHR43S673A9,Output EMI Board,</w:t>
            </w:r>
          </w:p>
        </w:tc>
        <w:tc>
          <w:tcPr>
            <w:tcW w:w="696" w:type="pct"/>
            <w:tcBorders>
              <w:top w:val="single" w:sz="4" w:space="0" w:color="auto"/>
              <w:left w:val="single" w:sz="4" w:space="0" w:color="auto"/>
              <w:bottom w:val="single" w:sz="4" w:space="0" w:color="auto"/>
              <w:right w:val="single" w:sz="4" w:space="0" w:color="auto"/>
            </w:tcBorders>
            <w:vAlign w:val="center"/>
          </w:tcPr>
          <w:p w14:paraId="4D4D9440" w14:textId="77777777" w:rsidR="007734A2" w:rsidRPr="00031C3F" w:rsidRDefault="007734A2" w:rsidP="007734A2">
            <w:pPr>
              <w:ind w:right="-230"/>
              <w:jc w:val="center"/>
              <w:rPr>
                <w:rFonts w:cs="Arial"/>
                <w:lang w:val="sr-Cyrl-CS"/>
              </w:rPr>
            </w:pPr>
            <w:r>
              <w:rPr>
                <w:rFonts w:cs="Arial"/>
                <w:lang w:val="sr-Cyrl-CS"/>
              </w:rPr>
              <w:t>норма сат</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343D2B33" w14:textId="77777777" w:rsidR="007734A2" w:rsidRPr="00031C3F" w:rsidRDefault="007734A2" w:rsidP="007734A2">
            <w:pPr>
              <w:ind w:right="-230"/>
              <w:rPr>
                <w:rFonts w:cs="Arial"/>
                <w:lang w:val="sr-Cyrl-RS"/>
              </w:rPr>
            </w:pPr>
          </w:p>
        </w:tc>
        <w:tc>
          <w:tcPr>
            <w:tcW w:w="624" w:type="pct"/>
            <w:tcBorders>
              <w:top w:val="single" w:sz="4" w:space="0" w:color="auto"/>
              <w:left w:val="single" w:sz="4" w:space="0" w:color="auto"/>
              <w:bottom w:val="single" w:sz="4" w:space="0" w:color="auto"/>
              <w:right w:val="single" w:sz="4" w:space="0" w:color="auto"/>
            </w:tcBorders>
          </w:tcPr>
          <w:p w14:paraId="29AF161A" w14:textId="77777777" w:rsidR="007734A2" w:rsidRPr="00031C3F" w:rsidRDefault="007734A2" w:rsidP="007734A2">
            <w:pPr>
              <w:ind w:right="-230"/>
              <w:rPr>
                <w:rFonts w:cs="Arial"/>
                <w:lang w:val="sr-Cyrl-RS"/>
              </w:rPr>
            </w:pPr>
          </w:p>
        </w:tc>
        <w:tc>
          <w:tcPr>
            <w:tcW w:w="695" w:type="pct"/>
            <w:tcBorders>
              <w:top w:val="single" w:sz="4" w:space="0" w:color="auto"/>
              <w:left w:val="single" w:sz="4" w:space="0" w:color="auto"/>
              <w:bottom w:val="single" w:sz="4" w:space="0" w:color="auto"/>
              <w:right w:val="single" w:sz="4" w:space="0" w:color="auto"/>
            </w:tcBorders>
          </w:tcPr>
          <w:p w14:paraId="3CEF9D5E" w14:textId="77777777" w:rsidR="007734A2" w:rsidRPr="00031C3F" w:rsidRDefault="007734A2" w:rsidP="007734A2">
            <w:pPr>
              <w:ind w:right="-230"/>
              <w:rPr>
                <w:rFonts w:cs="Arial"/>
                <w:lang w:val="sr-Cyrl-RS"/>
              </w:rPr>
            </w:pPr>
          </w:p>
        </w:tc>
      </w:tr>
      <w:tr w:rsidR="007734A2" w:rsidRPr="00031C3F" w14:paraId="23510176" w14:textId="77777777" w:rsidTr="008A77D0">
        <w:trPr>
          <w:trHeight w:val="340"/>
        </w:trPr>
        <w:tc>
          <w:tcPr>
            <w:tcW w:w="409" w:type="pct"/>
            <w:gridSpan w:val="2"/>
            <w:tcBorders>
              <w:top w:val="nil"/>
              <w:left w:val="single" w:sz="4" w:space="0" w:color="auto"/>
              <w:bottom w:val="single" w:sz="4" w:space="0" w:color="auto"/>
              <w:right w:val="single" w:sz="4" w:space="0" w:color="auto"/>
            </w:tcBorders>
            <w:vAlign w:val="center"/>
          </w:tcPr>
          <w:p w14:paraId="5219DAC4" w14:textId="77777777" w:rsidR="007734A2" w:rsidRPr="00031C3F" w:rsidRDefault="007734A2" w:rsidP="007734A2">
            <w:pPr>
              <w:ind w:right="-230"/>
              <w:jc w:val="center"/>
              <w:rPr>
                <w:rFonts w:cs="Arial"/>
                <w:lang w:val="sr-Cyrl-RS"/>
              </w:rPr>
            </w:pPr>
            <w:r w:rsidRPr="00031C3F">
              <w:rPr>
                <w:rFonts w:cs="Arial"/>
                <w:lang w:val="sr-Cyrl-RS"/>
              </w:rPr>
              <w:t>4.</w:t>
            </w:r>
          </w:p>
        </w:tc>
        <w:tc>
          <w:tcPr>
            <w:tcW w:w="1881" w:type="pct"/>
            <w:gridSpan w:val="2"/>
            <w:tcBorders>
              <w:top w:val="single" w:sz="4" w:space="0" w:color="auto"/>
              <w:left w:val="nil"/>
              <w:bottom w:val="single" w:sz="4" w:space="0" w:color="auto"/>
              <w:right w:val="nil"/>
            </w:tcBorders>
            <w:shd w:val="clear" w:color="auto" w:fill="auto"/>
            <w:vAlign w:val="bottom"/>
          </w:tcPr>
          <w:p w14:paraId="44EA7FA6" w14:textId="77777777" w:rsidR="007734A2" w:rsidRPr="00031C3F" w:rsidRDefault="007734A2" w:rsidP="007734A2">
            <w:pPr>
              <w:ind w:right="-230"/>
              <w:rPr>
                <w:rFonts w:cs="Arial"/>
                <w:color w:val="000000"/>
              </w:rPr>
            </w:pPr>
            <w:r w:rsidRPr="00031C3F">
              <w:rPr>
                <w:rFonts w:cs="Arial"/>
                <w:color w:val="000000"/>
              </w:rPr>
              <w:t>03029679 Manufactured Board,UHR43S673A6,INV Capacitor Board 2,</w:t>
            </w:r>
          </w:p>
        </w:tc>
        <w:tc>
          <w:tcPr>
            <w:tcW w:w="696" w:type="pct"/>
            <w:tcBorders>
              <w:top w:val="single" w:sz="4" w:space="0" w:color="auto"/>
              <w:left w:val="single" w:sz="4" w:space="0" w:color="auto"/>
              <w:bottom w:val="single" w:sz="4" w:space="0" w:color="auto"/>
              <w:right w:val="single" w:sz="4" w:space="0" w:color="auto"/>
            </w:tcBorders>
            <w:vAlign w:val="center"/>
          </w:tcPr>
          <w:p w14:paraId="732FD31A" w14:textId="77777777" w:rsidR="007734A2" w:rsidRPr="00031C3F" w:rsidRDefault="007734A2" w:rsidP="007734A2">
            <w:pPr>
              <w:ind w:right="-230"/>
              <w:jc w:val="center"/>
              <w:rPr>
                <w:rFonts w:cs="Arial"/>
                <w:lang w:val="sr-Cyrl-CS"/>
              </w:rPr>
            </w:pPr>
            <w:r>
              <w:rPr>
                <w:rFonts w:cs="Arial"/>
                <w:lang w:val="sr-Cyrl-CS"/>
              </w:rPr>
              <w:t>норма сат</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0CC27772" w14:textId="77777777" w:rsidR="007734A2" w:rsidRPr="00031C3F" w:rsidRDefault="007734A2" w:rsidP="007734A2">
            <w:pPr>
              <w:ind w:right="-230"/>
              <w:rPr>
                <w:rFonts w:cs="Arial"/>
                <w:lang w:val="sr-Cyrl-RS"/>
              </w:rPr>
            </w:pPr>
          </w:p>
        </w:tc>
        <w:tc>
          <w:tcPr>
            <w:tcW w:w="624" w:type="pct"/>
            <w:tcBorders>
              <w:top w:val="single" w:sz="4" w:space="0" w:color="auto"/>
              <w:left w:val="single" w:sz="4" w:space="0" w:color="auto"/>
              <w:bottom w:val="single" w:sz="4" w:space="0" w:color="auto"/>
              <w:right w:val="single" w:sz="4" w:space="0" w:color="auto"/>
            </w:tcBorders>
          </w:tcPr>
          <w:p w14:paraId="1B6D1294" w14:textId="77777777" w:rsidR="007734A2" w:rsidRPr="00031C3F" w:rsidRDefault="007734A2" w:rsidP="007734A2">
            <w:pPr>
              <w:ind w:right="-230"/>
              <w:rPr>
                <w:rFonts w:cs="Arial"/>
                <w:lang w:val="sr-Cyrl-RS"/>
              </w:rPr>
            </w:pPr>
          </w:p>
        </w:tc>
        <w:tc>
          <w:tcPr>
            <w:tcW w:w="695" w:type="pct"/>
            <w:tcBorders>
              <w:top w:val="single" w:sz="4" w:space="0" w:color="auto"/>
              <w:left w:val="single" w:sz="4" w:space="0" w:color="auto"/>
              <w:bottom w:val="single" w:sz="4" w:space="0" w:color="auto"/>
              <w:right w:val="single" w:sz="4" w:space="0" w:color="auto"/>
            </w:tcBorders>
          </w:tcPr>
          <w:p w14:paraId="426E7A27" w14:textId="77777777" w:rsidR="007734A2" w:rsidRPr="00031C3F" w:rsidRDefault="007734A2" w:rsidP="007734A2">
            <w:pPr>
              <w:ind w:right="-230"/>
              <w:rPr>
                <w:rFonts w:cs="Arial"/>
                <w:lang w:val="sr-Cyrl-RS"/>
              </w:rPr>
            </w:pPr>
          </w:p>
        </w:tc>
      </w:tr>
      <w:tr w:rsidR="007734A2" w:rsidRPr="00031C3F" w14:paraId="215DFF8E" w14:textId="77777777" w:rsidTr="008A77D0">
        <w:trPr>
          <w:trHeight w:val="340"/>
        </w:trPr>
        <w:tc>
          <w:tcPr>
            <w:tcW w:w="409" w:type="pct"/>
            <w:gridSpan w:val="2"/>
            <w:tcBorders>
              <w:top w:val="nil"/>
              <w:left w:val="single" w:sz="4" w:space="0" w:color="auto"/>
              <w:bottom w:val="single" w:sz="4" w:space="0" w:color="auto"/>
              <w:right w:val="single" w:sz="4" w:space="0" w:color="auto"/>
            </w:tcBorders>
            <w:vAlign w:val="center"/>
          </w:tcPr>
          <w:p w14:paraId="75B1D6CB" w14:textId="77777777" w:rsidR="007734A2" w:rsidRPr="00031C3F" w:rsidRDefault="007734A2" w:rsidP="007734A2">
            <w:pPr>
              <w:ind w:right="-230"/>
              <w:jc w:val="center"/>
              <w:rPr>
                <w:rFonts w:cs="Arial"/>
                <w:lang w:val="sr-Cyrl-RS"/>
              </w:rPr>
            </w:pPr>
            <w:r w:rsidRPr="00031C3F">
              <w:rPr>
                <w:rFonts w:cs="Arial"/>
                <w:lang w:val="sr-Cyrl-RS"/>
              </w:rPr>
              <w:lastRenderedPageBreak/>
              <w:t>5.</w:t>
            </w:r>
          </w:p>
        </w:tc>
        <w:tc>
          <w:tcPr>
            <w:tcW w:w="1881" w:type="pct"/>
            <w:gridSpan w:val="2"/>
            <w:tcBorders>
              <w:top w:val="single" w:sz="4" w:space="0" w:color="auto"/>
              <w:left w:val="nil"/>
              <w:bottom w:val="single" w:sz="4" w:space="0" w:color="auto"/>
              <w:right w:val="nil"/>
            </w:tcBorders>
            <w:shd w:val="clear" w:color="auto" w:fill="auto"/>
            <w:vAlign w:val="bottom"/>
          </w:tcPr>
          <w:p w14:paraId="428A1C29" w14:textId="77777777" w:rsidR="007734A2" w:rsidRPr="00031C3F" w:rsidRDefault="007734A2" w:rsidP="007734A2">
            <w:pPr>
              <w:ind w:right="-230"/>
              <w:rPr>
                <w:rFonts w:cs="Arial"/>
                <w:color w:val="000000"/>
              </w:rPr>
            </w:pPr>
            <w:r w:rsidRPr="00031C3F">
              <w:rPr>
                <w:rFonts w:cs="Arial"/>
                <w:color w:val="000000"/>
              </w:rPr>
              <w:t>03035219 Finished Board,UHR43S673U11,DSP Control Board for UHR43S673,</w:t>
            </w:r>
          </w:p>
        </w:tc>
        <w:tc>
          <w:tcPr>
            <w:tcW w:w="696" w:type="pct"/>
            <w:tcBorders>
              <w:top w:val="single" w:sz="4" w:space="0" w:color="auto"/>
              <w:left w:val="single" w:sz="4" w:space="0" w:color="auto"/>
              <w:bottom w:val="single" w:sz="4" w:space="0" w:color="auto"/>
              <w:right w:val="single" w:sz="4" w:space="0" w:color="auto"/>
            </w:tcBorders>
            <w:vAlign w:val="center"/>
          </w:tcPr>
          <w:p w14:paraId="476738D2" w14:textId="77777777" w:rsidR="007734A2" w:rsidRPr="00031C3F" w:rsidRDefault="007734A2" w:rsidP="007734A2">
            <w:pPr>
              <w:ind w:right="-230"/>
              <w:jc w:val="center"/>
              <w:rPr>
                <w:rFonts w:cs="Arial"/>
                <w:lang w:val="sr-Cyrl-CS"/>
              </w:rPr>
            </w:pPr>
            <w:r>
              <w:rPr>
                <w:rFonts w:cs="Arial"/>
                <w:lang w:val="sr-Cyrl-CS"/>
              </w:rPr>
              <w:t>норма сат</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5DFBA7A7" w14:textId="77777777" w:rsidR="007734A2" w:rsidRPr="00031C3F" w:rsidRDefault="007734A2" w:rsidP="007734A2">
            <w:pPr>
              <w:ind w:right="-230"/>
              <w:rPr>
                <w:rFonts w:cs="Arial"/>
                <w:lang w:val="sr-Cyrl-RS"/>
              </w:rPr>
            </w:pPr>
          </w:p>
        </w:tc>
        <w:tc>
          <w:tcPr>
            <w:tcW w:w="624" w:type="pct"/>
            <w:tcBorders>
              <w:top w:val="single" w:sz="4" w:space="0" w:color="auto"/>
              <w:left w:val="single" w:sz="4" w:space="0" w:color="auto"/>
              <w:bottom w:val="single" w:sz="4" w:space="0" w:color="auto"/>
              <w:right w:val="single" w:sz="4" w:space="0" w:color="auto"/>
            </w:tcBorders>
          </w:tcPr>
          <w:p w14:paraId="1A5BA9EE" w14:textId="77777777" w:rsidR="007734A2" w:rsidRPr="00031C3F" w:rsidRDefault="007734A2" w:rsidP="007734A2">
            <w:pPr>
              <w:ind w:right="-230"/>
              <w:rPr>
                <w:rFonts w:cs="Arial"/>
                <w:lang w:val="sr-Cyrl-RS"/>
              </w:rPr>
            </w:pPr>
          </w:p>
        </w:tc>
        <w:tc>
          <w:tcPr>
            <w:tcW w:w="695" w:type="pct"/>
            <w:tcBorders>
              <w:top w:val="single" w:sz="4" w:space="0" w:color="auto"/>
              <w:left w:val="single" w:sz="4" w:space="0" w:color="auto"/>
              <w:bottom w:val="single" w:sz="4" w:space="0" w:color="auto"/>
              <w:right w:val="single" w:sz="4" w:space="0" w:color="auto"/>
            </w:tcBorders>
          </w:tcPr>
          <w:p w14:paraId="4992D764" w14:textId="77777777" w:rsidR="007734A2" w:rsidRPr="00031C3F" w:rsidRDefault="007734A2" w:rsidP="007734A2">
            <w:pPr>
              <w:ind w:right="-230"/>
              <w:rPr>
                <w:rFonts w:cs="Arial"/>
                <w:lang w:val="sr-Cyrl-RS"/>
              </w:rPr>
            </w:pPr>
          </w:p>
        </w:tc>
      </w:tr>
      <w:tr w:rsidR="007734A2" w:rsidRPr="00031C3F" w14:paraId="5852EC2B" w14:textId="77777777" w:rsidTr="008A77D0">
        <w:trPr>
          <w:trHeight w:val="340"/>
        </w:trPr>
        <w:tc>
          <w:tcPr>
            <w:tcW w:w="409" w:type="pct"/>
            <w:gridSpan w:val="2"/>
            <w:tcBorders>
              <w:top w:val="nil"/>
              <w:left w:val="single" w:sz="4" w:space="0" w:color="auto"/>
              <w:bottom w:val="single" w:sz="4" w:space="0" w:color="auto"/>
              <w:right w:val="single" w:sz="4" w:space="0" w:color="auto"/>
            </w:tcBorders>
            <w:vAlign w:val="center"/>
          </w:tcPr>
          <w:p w14:paraId="2E21B777" w14:textId="77777777" w:rsidR="007734A2" w:rsidRPr="00031C3F" w:rsidRDefault="007734A2" w:rsidP="007734A2">
            <w:pPr>
              <w:ind w:right="-230"/>
              <w:jc w:val="center"/>
              <w:rPr>
                <w:rFonts w:cs="Arial"/>
                <w:lang w:val="sr-Cyrl-RS"/>
              </w:rPr>
            </w:pPr>
            <w:r w:rsidRPr="00031C3F">
              <w:rPr>
                <w:rFonts w:cs="Arial"/>
                <w:lang w:val="sr-Cyrl-RS"/>
              </w:rPr>
              <w:t>6.</w:t>
            </w:r>
          </w:p>
        </w:tc>
        <w:tc>
          <w:tcPr>
            <w:tcW w:w="1881" w:type="pct"/>
            <w:gridSpan w:val="2"/>
            <w:tcBorders>
              <w:top w:val="single" w:sz="4" w:space="0" w:color="auto"/>
              <w:left w:val="nil"/>
              <w:bottom w:val="single" w:sz="4" w:space="0" w:color="auto"/>
              <w:right w:val="nil"/>
            </w:tcBorders>
            <w:shd w:val="clear" w:color="auto" w:fill="auto"/>
            <w:vAlign w:val="bottom"/>
          </w:tcPr>
          <w:p w14:paraId="5E8811A4" w14:textId="77777777" w:rsidR="007734A2" w:rsidRPr="00031C3F" w:rsidRDefault="007734A2" w:rsidP="007734A2">
            <w:pPr>
              <w:ind w:right="-230"/>
              <w:rPr>
                <w:rFonts w:cs="Arial"/>
                <w:color w:val="000000"/>
              </w:rPr>
            </w:pPr>
            <w:r w:rsidRPr="00031C3F">
              <w:rPr>
                <w:rFonts w:cs="Arial"/>
                <w:color w:val="000000"/>
              </w:rPr>
              <w:t>03029659 Manufactured Board,UHR43S673X1,Parallel Board,</w:t>
            </w:r>
          </w:p>
        </w:tc>
        <w:tc>
          <w:tcPr>
            <w:tcW w:w="696" w:type="pct"/>
            <w:tcBorders>
              <w:top w:val="single" w:sz="4" w:space="0" w:color="auto"/>
              <w:left w:val="single" w:sz="4" w:space="0" w:color="auto"/>
              <w:bottom w:val="single" w:sz="4" w:space="0" w:color="auto"/>
              <w:right w:val="single" w:sz="4" w:space="0" w:color="auto"/>
            </w:tcBorders>
            <w:vAlign w:val="center"/>
          </w:tcPr>
          <w:p w14:paraId="2519B060" w14:textId="77777777" w:rsidR="007734A2" w:rsidRPr="00031C3F" w:rsidRDefault="007734A2" w:rsidP="007734A2">
            <w:pPr>
              <w:ind w:right="-230"/>
              <w:jc w:val="center"/>
              <w:rPr>
                <w:rFonts w:cs="Arial"/>
                <w:lang w:val="sr-Cyrl-CS"/>
              </w:rPr>
            </w:pPr>
            <w:r>
              <w:rPr>
                <w:rFonts w:cs="Arial"/>
                <w:lang w:val="sr-Cyrl-CS"/>
              </w:rPr>
              <w:t>норма сат</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659006A6" w14:textId="77777777" w:rsidR="007734A2" w:rsidRPr="00031C3F" w:rsidRDefault="007734A2" w:rsidP="007734A2">
            <w:pPr>
              <w:ind w:right="-230"/>
              <w:rPr>
                <w:rFonts w:cs="Arial"/>
                <w:lang w:val="sr-Cyrl-RS"/>
              </w:rPr>
            </w:pPr>
          </w:p>
        </w:tc>
        <w:tc>
          <w:tcPr>
            <w:tcW w:w="624" w:type="pct"/>
            <w:tcBorders>
              <w:top w:val="single" w:sz="4" w:space="0" w:color="auto"/>
              <w:left w:val="single" w:sz="4" w:space="0" w:color="auto"/>
              <w:bottom w:val="single" w:sz="4" w:space="0" w:color="auto"/>
              <w:right w:val="single" w:sz="4" w:space="0" w:color="auto"/>
            </w:tcBorders>
          </w:tcPr>
          <w:p w14:paraId="615BFBD9" w14:textId="77777777" w:rsidR="007734A2" w:rsidRPr="00031C3F" w:rsidRDefault="007734A2" w:rsidP="007734A2">
            <w:pPr>
              <w:ind w:right="-230"/>
              <w:rPr>
                <w:rFonts w:cs="Arial"/>
                <w:lang w:val="sr-Cyrl-RS"/>
              </w:rPr>
            </w:pPr>
          </w:p>
        </w:tc>
        <w:tc>
          <w:tcPr>
            <w:tcW w:w="695" w:type="pct"/>
            <w:tcBorders>
              <w:top w:val="single" w:sz="4" w:space="0" w:color="auto"/>
              <w:left w:val="single" w:sz="4" w:space="0" w:color="auto"/>
              <w:bottom w:val="single" w:sz="4" w:space="0" w:color="auto"/>
              <w:right w:val="single" w:sz="4" w:space="0" w:color="auto"/>
            </w:tcBorders>
          </w:tcPr>
          <w:p w14:paraId="20D9A31A" w14:textId="77777777" w:rsidR="007734A2" w:rsidRPr="00031C3F" w:rsidRDefault="007734A2" w:rsidP="007734A2">
            <w:pPr>
              <w:ind w:right="-230"/>
              <w:rPr>
                <w:rFonts w:cs="Arial"/>
                <w:lang w:val="sr-Cyrl-RS"/>
              </w:rPr>
            </w:pPr>
          </w:p>
        </w:tc>
      </w:tr>
      <w:tr w:rsidR="007734A2" w:rsidRPr="00031C3F" w14:paraId="6F832EE8" w14:textId="77777777" w:rsidTr="008A77D0">
        <w:trPr>
          <w:trHeight w:val="340"/>
        </w:trPr>
        <w:tc>
          <w:tcPr>
            <w:tcW w:w="409" w:type="pct"/>
            <w:gridSpan w:val="2"/>
            <w:tcBorders>
              <w:top w:val="single" w:sz="4" w:space="0" w:color="auto"/>
              <w:left w:val="single" w:sz="4" w:space="0" w:color="auto"/>
              <w:bottom w:val="single" w:sz="4" w:space="0" w:color="auto"/>
              <w:right w:val="single" w:sz="4" w:space="0" w:color="auto"/>
            </w:tcBorders>
            <w:vAlign w:val="center"/>
          </w:tcPr>
          <w:p w14:paraId="003B11A8" w14:textId="77777777" w:rsidR="007734A2" w:rsidRPr="00031C3F" w:rsidRDefault="007734A2" w:rsidP="007734A2">
            <w:pPr>
              <w:ind w:right="-230"/>
              <w:jc w:val="center"/>
              <w:rPr>
                <w:rFonts w:cs="Arial"/>
                <w:lang w:val="sr-Cyrl-RS"/>
              </w:rPr>
            </w:pPr>
            <w:r w:rsidRPr="00031C3F">
              <w:rPr>
                <w:rFonts w:cs="Arial"/>
                <w:lang w:val="sr-Cyrl-RS"/>
              </w:rPr>
              <w:t>7.</w:t>
            </w:r>
          </w:p>
        </w:tc>
        <w:tc>
          <w:tcPr>
            <w:tcW w:w="1881" w:type="pct"/>
            <w:gridSpan w:val="2"/>
            <w:tcBorders>
              <w:top w:val="single" w:sz="4" w:space="0" w:color="auto"/>
              <w:left w:val="nil"/>
              <w:bottom w:val="single" w:sz="4" w:space="0" w:color="auto"/>
              <w:right w:val="nil"/>
            </w:tcBorders>
            <w:shd w:val="clear" w:color="auto" w:fill="auto"/>
            <w:vAlign w:val="bottom"/>
          </w:tcPr>
          <w:p w14:paraId="7520F9F3" w14:textId="77777777" w:rsidR="007734A2" w:rsidRPr="00031C3F" w:rsidRDefault="007734A2" w:rsidP="007734A2">
            <w:pPr>
              <w:ind w:right="-230"/>
              <w:rPr>
                <w:rFonts w:cs="Arial"/>
                <w:color w:val="000000"/>
              </w:rPr>
            </w:pPr>
            <w:r w:rsidRPr="00031C3F">
              <w:rPr>
                <w:rFonts w:cs="Arial"/>
                <w:color w:val="000000"/>
              </w:rPr>
              <w:t>03029573 Manufactured Board,UHR43S673M2,signal connect board,</w:t>
            </w:r>
          </w:p>
        </w:tc>
        <w:tc>
          <w:tcPr>
            <w:tcW w:w="696" w:type="pct"/>
            <w:tcBorders>
              <w:top w:val="single" w:sz="4" w:space="0" w:color="auto"/>
              <w:left w:val="single" w:sz="4" w:space="0" w:color="auto"/>
              <w:bottom w:val="single" w:sz="4" w:space="0" w:color="auto"/>
              <w:right w:val="single" w:sz="4" w:space="0" w:color="auto"/>
            </w:tcBorders>
            <w:vAlign w:val="center"/>
          </w:tcPr>
          <w:p w14:paraId="0D21C7A8" w14:textId="77777777" w:rsidR="007734A2" w:rsidRPr="00031C3F" w:rsidRDefault="007734A2" w:rsidP="007734A2">
            <w:pPr>
              <w:ind w:right="-230"/>
              <w:jc w:val="center"/>
              <w:rPr>
                <w:rFonts w:cs="Arial"/>
                <w:lang w:val="sr-Cyrl-CS"/>
              </w:rPr>
            </w:pPr>
            <w:r>
              <w:rPr>
                <w:rFonts w:cs="Arial"/>
                <w:lang w:val="sr-Cyrl-CS"/>
              </w:rPr>
              <w:t>норма сат</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63F53AF1" w14:textId="77777777" w:rsidR="007734A2" w:rsidRPr="00031C3F" w:rsidRDefault="007734A2" w:rsidP="007734A2">
            <w:pPr>
              <w:ind w:right="-230"/>
              <w:rPr>
                <w:rFonts w:cs="Arial"/>
                <w:lang w:val="sr-Cyrl-RS"/>
              </w:rPr>
            </w:pPr>
          </w:p>
        </w:tc>
        <w:tc>
          <w:tcPr>
            <w:tcW w:w="624" w:type="pct"/>
            <w:tcBorders>
              <w:top w:val="single" w:sz="4" w:space="0" w:color="auto"/>
              <w:left w:val="single" w:sz="4" w:space="0" w:color="auto"/>
              <w:bottom w:val="single" w:sz="4" w:space="0" w:color="auto"/>
              <w:right w:val="single" w:sz="4" w:space="0" w:color="auto"/>
            </w:tcBorders>
          </w:tcPr>
          <w:p w14:paraId="51E31142" w14:textId="77777777" w:rsidR="007734A2" w:rsidRPr="00031C3F" w:rsidRDefault="007734A2" w:rsidP="007734A2">
            <w:pPr>
              <w:ind w:right="-230"/>
              <w:rPr>
                <w:rFonts w:cs="Arial"/>
                <w:lang w:val="sr-Cyrl-RS"/>
              </w:rPr>
            </w:pPr>
          </w:p>
        </w:tc>
        <w:tc>
          <w:tcPr>
            <w:tcW w:w="695" w:type="pct"/>
            <w:tcBorders>
              <w:top w:val="single" w:sz="4" w:space="0" w:color="auto"/>
              <w:left w:val="single" w:sz="4" w:space="0" w:color="auto"/>
              <w:bottom w:val="single" w:sz="4" w:space="0" w:color="auto"/>
              <w:right w:val="single" w:sz="4" w:space="0" w:color="auto"/>
            </w:tcBorders>
          </w:tcPr>
          <w:p w14:paraId="0F19E56D" w14:textId="77777777" w:rsidR="007734A2" w:rsidRPr="00031C3F" w:rsidRDefault="007734A2" w:rsidP="007734A2">
            <w:pPr>
              <w:ind w:right="-230"/>
              <w:rPr>
                <w:rFonts w:cs="Arial"/>
                <w:lang w:val="sr-Cyrl-RS"/>
              </w:rPr>
            </w:pPr>
          </w:p>
        </w:tc>
      </w:tr>
      <w:tr w:rsidR="007734A2" w:rsidRPr="00031C3F" w14:paraId="2B666B54" w14:textId="77777777" w:rsidTr="008A77D0">
        <w:trPr>
          <w:trHeight w:val="340"/>
        </w:trPr>
        <w:tc>
          <w:tcPr>
            <w:tcW w:w="409" w:type="pct"/>
            <w:gridSpan w:val="2"/>
            <w:tcBorders>
              <w:top w:val="single" w:sz="4" w:space="0" w:color="auto"/>
              <w:left w:val="single" w:sz="4" w:space="0" w:color="auto"/>
              <w:bottom w:val="single" w:sz="4" w:space="0" w:color="auto"/>
              <w:right w:val="single" w:sz="4" w:space="0" w:color="auto"/>
            </w:tcBorders>
            <w:vAlign w:val="center"/>
          </w:tcPr>
          <w:p w14:paraId="16AB6FD9" w14:textId="77777777" w:rsidR="007734A2" w:rsidRPr="00031C3F" w:rsidRDefault="007734A2" w:rsidP="007734A2">
            <w:pPr>
              <w:ind w:right="-230"/>
              <w:jc w:val="center"/>
              <w:rPr>
                <w:rFonts w:cs="Arial"/>
                <w:lang w:val="sr-Cyrl-RS"/>
              </w:rPr>
            </w:pPr>
            <w:r w:rsidRPr="00031C3F">
              <w:rPr>
                <w:rFonts w:cs="Arial"/>
                <w:lang w:val="sr-Cyrl-RS"/>
              </w:rPr>
              <w:t>8.</w:t>
            </w:r>
          </w:p>
        </w:tc>
        <w:tc>
          <w:tcPr>
            <w:tcW w:w="1881" w:type="pct"/>
            <w:gridSpan w:val="2"/>
            <w:tcBorders>
              <w:top w:val="single" w:sz="4" w:space="0" w:color="auto"/>
              <w:left w:val="nil"/>
              <w:bottom w:val="single" w:sz="4" w:space="0" w:color="auto"/>
              <w:right w:val="nil"/>
            </w:tcBorders>
            <w:shd w:val="clear" w:color="auto" w:fill="auto"/>
            <w:vAlign w:val="bottom"/>
          </w:tcPr>
          <w:p w14:paraId="49EE8B28" w14:textId="77777777" w:rsidR="007734A2" w:rsidRPr="00031C3F" w:rsidRDefault="007734A2" w:rsidP="007734A2">
            <w:pPr>
              <w:ind w:right="-230"/>
              <w:rPr>
                <w:rFonts w:cs="Arial"/>
                <w:color w:val="000000"/>
              </w:rPr>
            </w:pPr>
            <w:r w:rsidRPr="00031C3F">
              <w:rPr>
                <w:rFonts w:cs="Arial"/>
                <w:color w:val="000000"/>
              </w:rPr>
              <w:t>03028208 Manufactured Board, UHRF3S67D1, UHRF3S67Z1 LED Display Board,</w:t>
            </w:r>
          </w:p>
        </w:tc>
        <w:tc>
          <w:tcPr>
            <w:tcW w:w="696" w:type="pct"/>
            <w:tcBorders>
              <w:top w:val="single" w:sz="4" w:space="0" w:color="auto"/>
              <w:left w:val="single" w:sz="4" w:space="0" w:color="auto"/>
              <w:bottom w:val="single" w:sz="4" w:space="0" w:color="auto"/>
              <w:right w:val="single" w:sz="4" w:space="0" w:color="auto"/>
            </w:tcBorders>
            <w:vAlign w:val="center"/>
          </w:tcPr>
          <w:p w14:paraId="5F5D67A1" w14:textId="77777777" w:rsidR="007734A2" w:rsidRPr="00031C3F" w:rsidRDefault="007734A2" w:rsidP="007734A2">
            <w:pPr>
              <w:ind w:right="-230"/>
              <w:jc w:val="center"/>
              <w:rPr>
                <w:rFonts w:cs="Arial"/>
                <w:lang w:val="sr-Cyrl-CS"/>
              </w:rPr>
            </w:pPr>
            <w:r>
              <w:rPr>
                <w:rFonts w:cs="Arial"/>
                <w:lang w:val="sr-Cyrl-CS"/>
              </w:rPr>
              <w:t>норма сат</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1D5D6D1F" w14:textId="77777777" w:rsidR="007734A2" w:rsidRPr="00031C3F" w:rsidRDefault="007734A2" w:rsidP="007734A2">
            <w:pPr>
              <w:ind w:right="-230"/>
              <w:rPr>
                <w:rFonts w:cs="Arial"/>
                <w:lang w:val="sr-Cyrl-RS"/>
              </w:rPr>
            </w:pPr>
          </w:p>
        </w:tc>
        <w:tc>
          <w:tcPr>
            <w:tcW w:w="624" w:type="pct"/>
            <w:tcBorders>
              <w:top w:val="single" w:sz="4" w:space="0" w:color="auto"/>
              <w:left w:val="single" w:sz="4" w:space="0" w:color="auto"/>
              <w:bottom w:val="single" w:sz="4" w:space="0" w:color="auto"/>
              <w:right w:val="single" w:sz="4" w:space="0" w:color="auto"/>
            </w:tcBorders>
          </w:tcPr>
          <w:p w14:paraId="24300BBD" w14:textId="77777777" w:rsidR="007734A2" w:rsidRPr="00031C3F" w:rsidRDefault="007734A2" w:rsidP="007734A2">
            <w:pPr>
              <w:ind w:right="-230"/>
              <w:rPr>
                <w:rFonts w:cs="Arial"/>
                <w:lang w:val="sr-Cyrl-RS"/>
              </w:rPr>
            </w:pPr>
          </w:p>
        </w:tc>
        <w:tc>
          <w:tcPr>
            <w:tcW w:w="695" w:type="pct"/>
            <w:tcBorders>
              <w:top w:val="single" w:sz="4" w:space="0" w:color="auto"/>
              <w:left w:val="single" w:sz="4" w:space="0" w:color="auto"/>
              <w:bottom w:val="single" w:sz="4" w:space="0" w:color="auto"/>
              <w:right w:val="single" w:sz="4" w:space="0" w:color="auto"/>
            </w:tcBorders>
          </w:tcPr>
          <w:p w14:paraId="623F2474" w14:textId="77777777" w:rsidR="007734A2" w:rsidRPr="00031C3F" w:rsidRDefault="007734A2" w:rsidP="007734A2">
            <w:pPr>
              <w:ind w:right="-230"/>
              <w:rPr>
                <w:rFonts w:cs="Arial"/>
                <w:lang w:val="sr-Cyrl-RS"/>
              </w:rPr>
            </w:pPr>
          </w:p>
        </w:tc>
      </w:tr>
      <w:tr w:rsidR="007734A2" w:rsidRPr="00031C3F" w14:paraId="3395FB1E" w14:textId="77777777" w:rsidTr="008A77D0">
        <w:trPr>
          <w:trHeight w:val="340"/>
        </w:trPr>
        <w:tc>
          <w:tcPr>
            <w:tcW w:w="409" w:type="pct"/>
            <w:gridSpan w:val="2"/>
            <w:tcBorders>
              <w:top w:val="single" w:sz="4" w:space="0" w:color="auto"/>
              <w:left w:val="single" w:sz="4" w:space="0" w:color="auto"/>
              <w:bottom w:val="single" w:sz="4" w:space="0" w:color="auto"/>
              <w:right w:val="single" w:sz="4" w:space="0" w:color="auto"/>
            </w:tcBorders>
            <w:vAlign w:val="center"/>
          </w:tcPr>
          <w:p w14:paraId="133052A8" w14:textId="77777777" w:rsidR="007734A2" w:rsidRPr="00031C3F" w:rsidRDefault="007734A2" w:rsidP="007734A2">
            <w:pPr>
              <w:ind w:right="-230"/>
              <w:jc w:val="center"/>
              <w:rPr>
                <w:rFonts w:cs="Arial"/>
                <w:lang w:val="sr-Cyrl-RS"/>
              </w:rPr>
            </w:pPr>
            <w:r w:rsidRPr="00031C3F">
              <w:rPr>
                <w:rFonts w:cs="Arial"/>
                <w:lang w:val="sr-Cyrl-RS"/>
              </w:rPr>
              <w:t>9.</w:t>
            </w:r>
          </w:p>
        </w:tc>
        <w:tc>
          <w:tcPr>
            <w:tcW w:w="1881" w:type="pct"/>
            <w:gridSpan w:val="2"/>
            <w:tcBorders>
              <w:top w:val="single" w:sz="4" w:space="0" w:color="auto"/>
              <w:left w:val="nil"/>
              <w:bottom w:val="single" w:sz="4" w:space="0" w:color="auto"/>
              <w:right w:val="nil"/>
            </w:tcBorders>
            <w:shd w:val="clear" w:color="auto" w:fill="auto"/>
            <w:vAlign w:val="bottom"/>
          </w:tcPr>
          <w:p w14:paraId="3FDFA20A" w14:textId="77777777" w:rsidR="007734A2" w:rsidRPr="00031C3F" w:rsidRDefault="007734A2" w:rsidP="007734A2">
            <w:pPr>
              <w:ind w:right="-230"/>
              <w:rPr>
                <w:rFonts w:cs="Arial"/>
                <w:color w:val="000000"/>
              </w:rPr>
            </w:pPr>
            <w:r w:rsidRPr="00031C3F">
              <w:rPr>
                <w:rFonts w:cs="Arial"/>
                <w:color w:val="000000"/>
              </w:rPr>
              <w:t>03029662 Manufactured Board,UHR43S673A5,UHR43S673A5-EMI Board,</w:t>
            </w:r>
          </w:p>
        </w:tc>
        <w:tc>
          <w:tcPr>
            <w:tcW w:w="696" w:type="pct"/>
            <w:tcBorders>
              <w:top w:val="single" w:sz="4" w:space="0" w:color="auto"/>
              <w:left w:val="single" w:sz="4" w:space="0" w:color="auto"/>
              <w:bottom w:val="single" w:sz="4" w:space="0" w:color="auto"/>
              <w:right w:val="single" w:sz="4" w:space="0" w:color="auto"/>
            </w:tcBorders>
            <w:vAlign w:val="center"/>
          </w:tcPr>
          <w:p w14:paraId="01583D84" w14:textId="77777777" w:rsidR="007734A2" w:rsidRPr="00031C3F" w:rsidRDefault="007734A2" w:rsidP="007734A2">
            <w:pPr>
              <w:ind w:right="-230"/>
              <w:jc w:val="center"/>
              <w:rPr>
                <w:rFonts w:cs="Arial"/>
                <w:lang w:val="sr-Cyrl-CS"/>
              </w:rPr>
            </w:pPr>
            <w:r>
              <w:rPr>
                <w:rFonts w:cs="Arial"/>
                <w:lang w:val="sr-Cyrl-CS"/>
              </w:rPr>
              <w:t>норма сат</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313CA94D" w14:textId="77777777" w:rsidR="007734A2" w:rsidRPr="00031C3F" w:rsidRDefault="007734A2" w:rsidP="007734A2">
            <w:pPr>
              <w:ind w:right="-230"/>
              <w:rPr>
                <w:rFonts w:cs="Arial"/>
                <w:lang w:val="sr-Cyrl-RS"/>
              </w:rPr>
            </w:pPr>
          </w:p>
        </w:tc>
        <w:tc>
          <w:tcPr>
            <w:tcW w:w="624" w:type="pct"/>
            <w:tcBorders>
              <w:top w:val="single" w:sz="4" w:space="0" w:color="auto"/>
              <w:left w:val="single" w:sz="4" w:space="0" w:color="auto"/>
              <w:bottom w:val="single" w:sz="4" w:space="0" w:color="auto"/>
              <w:right w:val="single" w:sz="4" w:space="0" w:color="auto"/>
            </w:tcBorders>
          </w:tcPr>
          <w:p w14:paraId="7F37B939" w14:textId="77777777" w:rsidR="007734A2" w:rsidRPr="00031C3F" w:rsidRDefault="007734A2" w:rsidP="007734A2">
            <w:pPr>
              <w:ind w:right="-230"/>
              <w:rPr>
                <w:rFonts w:cs="Arial"/>
                <w:lang w:val="sr-Cyrl-RS"/>
              </w:rPr>
            </w:pPr>
          </w:p>
        </w:tc>
        <w:tc>
          <w:tcPr>
            <w:tcW w:w="695" w:type="pct"/>
            <w:tcBorders>
              <w:top w:val="single" w:sz="4" w:space="0" w:color="auto"/>
              <w:left w:val="single" w:sz="4" w:space="0" w:color="auto"/>
              <w:bottom w:val="single" w:sz="4" w:space="0" w:color="auto"/>
              <w:right w:val="single" w:sz="4" w:space="0" w:color="auto"/>
            </w:tcBorders>
          </w:tcPr>
          <w:p w14:paraId="17C9CBA3" w14:textId="77777777" w:rsidR="007734A2" w:rsidRPr="00031C3F" w:rsidRDefault="007734A2" w:rsidP="007734A2">
            <w:pPr>
              <w:ind w:right="-230"/>
              <w:rPr>
                <w:rFonts w:cs="Arial"/>
                <w:lang w:val="sr-Cyrl-RS"/>
              </w:rPr>
            </w:pPr>
          </w:p>
        </w:tc>
      </w:tr>
      <w:tr w:rsidR="007734A2" w:rsidRPr="00031C3F" w14:paraId="5DCABFED" w14:textId="77777777" w:rsidTr="008A77D0">
        <w:trPr>
          <w:trHeight w:val="340"/>
        </w:trPr>
        <w:tc>
          <w:tcPr>
            <w:tcW w:w="409" w:type="pct"/>
            <w:gridSpan w:val="2"/>
            <w:tcBorders>
              <w:top w:val="single" w:sz="4" w:space="0" w:color="auto"/>
              <w:left w:val="single" w:sz="4" w:space="0" w:color="auto"/>
              <w:bottom w:val="single" w:sz="4" w:space="0" w:color="auto"/>
              <w:right w:val="single" w:sz="4" w:space="0" w:color="auto"/>
            </w:tcBorders>
            <w:vAlign w:val="center"/>
          </w:tcPr>
          <w:p w14:paraId="1BCF6BA4" w14:textId="77777777" w:rsidR="007734A2" w:rsidRPr="00031C3F" w:rsidRDefault="007734A2" w:rsidP="007734A2">
            <w:pPr>
              <w:ind w:right="-230"/>
              <w:jc w:val="center"/>
              <w:rPr>
                <w:rFonts w:cs="Arial"/>
                <w:lang w:val="sr-Cyrl-RS"/>
              </w:rPr>
            </w:pPr>
            <w:r w:rsidRPr="00031C3F">
              <w:rPr>
                <w:rFonts w:cs="Arial"/>
                <w:lang w:val="sr-Cyrl-RS"/>
              </w:rPr>
              <w:t>10.</w:t>
            </w:r>
          </w:p>
        </w:tc>
        <w:tc>
          <w:tcPr>
            <w:tcW w:w="1881" w:type="pct"/>
            <w:gridSpan w:val="2"/>
            <w:tcBorders>
              <w:top w:val="single" w:sz="4" w:space="0" w:color="auto"/>
              <w:left w:val="nil"/>
              <w:bottom w:val="single" w:sz="4" w:space="0" w:color="auto"/>
              <w:right w:val="nil"/>
            </w:tcBorders>
            <w:shd w:val="clear" w:color="auto" w:fill="auto"/>
            <w:vAlign w:val="bottom"/>
          </w:tcPr>
          <w:p w14:paraId="7F613FD3" w14:textId="77777777" w:rsidR="007734A2" w:rsidRPr="00031C3F" w:rsidRDefault="007734A2" w:rsidP="007734A2">
            <w:pPr>
              <w:ind w:right="-230"/>
              <w:rPr>
                <w:rFonts w:cs="Arial"/>
                <w:color w:val="000000"/>
              </w:rPr>
            </w:pPr>
            <w:r w:rsidRPr="00031C3F">
              <w:rPr>
                <w:rFonts w:cs="Arial"/>
                <w:color w:val="000000"/>
              </w:rPr>
              <w:t>03028576 Manufactured Board,UHRK2S671K1,UHRK2S671Z Key Board</w:t>
            </w:r>
          </w:p>
        </w:tc>
        <w:tc>
          <w:tcPr>
            <w:tcW w:w="696" w:type="pct"/>
            <w:tcBorders>
              <w:top w:val="single" w:sz="4" w:space="0" w:color="auto"/>
              <w:left w:val="single" w:sz="4" w:space="0" w:color="auto"/>
              <w:bottom w:val="single" w:sz="4" w:space="0" w:color="auto"/>
              <w:right w:val="single" w:sz="4" w:space="0" w:color="auto"/>
            </w:tcBorders>
            <w:vAlign w:val="center"/>
          </w:tcPr>
          <w:p w14:paraId="50DA8C45" w14:textId="77777777" w:rsidR="007734A2" w:rsidRPr="00031C3F" w:rsidRDefault="007734A2" w:rsidP="007734A2">
            <w:pPr>
              <w:ind w:right="-230"/>
              <w:jc w:val="center"/>
              <w:rPr>
                <w:rFonts w:cs="Arial"/>
                <w:lang w:val="sr-Cyrl-CS"/>
              </w:rPr>
            </w:pPr>
            <w:r>
              <w:rPr>
                <w:rFonts w:cs="Arial"/>
                <w:lang w:val="sr-Cyrl-CS"/>
              </w:rPr>
              <w:t>норма сат</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6B440E67" w14:textId="77777777" w:rsidR="007734A2" w:rsidRPr="00031C3F" w:rsidRDefault="007734A2" w:rsidP="007734A2">
            <w:pPr>
              <w:ind w:right="-230"/>
              <w:rPr>
                <w:rFonts w:cs="Arial"/>
                <w:lang w:val="sr-Cyrl-RS"/>
              </w:rPr>
            </w:pPr>
          </w:p>
        </w:tc>
        <w:tc>
          <w:tcPr>
            <w:tcW w:w="624" w:type="pct"/>
            <w:tcBorders>
              <w:top w:val="single" w:sz="4" w:space="0" w:color="auto"/>
              <w:left w:val="single" w:sz="4" w:space="0" w:color="auto"/>
              <w:bottom w:val="single" w:sz="4" w:space="0" w:color="auto"/>
              <w:right w:val="single" w:sz="4" w:space="0" w:color="auto"/>
            </w:tcBorders>
          </w:tcPr>
          <w:p w14:paraId="2CE96F5E" w14:textId="77777777" w:rsidR="007734A2" w:rsidRPr="00031C3F" w:rsidRDefault="007734A2" w:rsidP="007734A2">
            <w:pPr>
              <w:ind w:right="-230"/>
              <w:rPr>
                <w:rFonts w:cs="Arial"/>
                <w:lang w:val="sr-Cyrl-RS"/>
              </w:rPr>
            </w:pPr>
          </w:p>
        </w:tc>
        <w:tc>
          <w:tcPr>
            <w:tcW w:w="695" w:type="pct"/>
            <w:tcBorders>
              <w:top w:val="single" w:sz="4" w:space="0" w:color="auto"/>
              <w:left w:val="single" w:sz="4" w:space="0" w:color="auto"/>
              <w:bottom w:val="single" w:sz="4" w:space="0" w:color="auto"/>
              <w:right w:val="single" w:sz="4" w:space="0" w:color="auto"/>
            </w:tcBorders>
          </w:tcPr>
          <w:p w14:paraId="12623CFF" w14:textId="77777777" w:rsidR="007734A2" w:rsidRPr="00031C3F" w:rsidRDefault="007734A2" w:rsidP="007734A2">
            <w:pPr>
              <w:ind w:right="-230"/>
              <w:rPr>
                <w:rFonts w:cs="Arial"/>
                <w:lang w:val="sr-Cyrl-RS"/>
              </w:rPr>
            </w:pPr>
          </w:p>
        </w:tc>
      </w:tr>
      <w:tr w:rsidR="007734A2" w:rsidRPr="00031C3F" w14:paraId="55820BE4" w14:textId="77777777" w:rsidTr="008A77D0">
        <w:trPr>
          <w:trHeight w:val="340"/>
        </w:trPr>
        <w:tc>
          <w:tcPr>
            <w:tcW w:w="409" w:type="pct"/>
            <w:gridSpan w:val="2"/>
            <w:tcBorders>
              <w:top w:val="single" w:sz="4" w:space="0" w:color="auto"/>
              <w:left w:val="single" w:sz="4" w:space="0" w:color="auto"/>
              <w:bottom w:val="single" w:sz="4" w:space="0" w:color="auto"/>
              <w:right w:val="single" w:sz="4" w:space="0" w:color="auto"/>
            </w:tcBorders>
            <w:vAlign w:val="center"/>
          </w:tcPr>
          <w:p w14:paraId="4631D744" w14:textId="77777777" w:rsidR="007734A2" w:rsidRPr="00031C3F" w:rsidRDefault="007734A2" w:rsidP="007734A2">
            <w:pPr>
              <w:ind w:right="-230"/>
              <w:jc w:val="center"/>
              <w:rPr>
                <w:rFonts w:cs="Arial"/>
                <w:lang w:val="sr-Cyrl-RS"/>
              </w:rPr>
            </w:pPr>
            <w:r w:rsidRPr="00031C3F">
              <w:rPr>
                <w:rFonts w:cs="Arial"/>
                <w:lang w:val="sr-Cyrl-RS"/>
              </w:rPr>
              <w:t>11.</w:t>
            </w:r>
          </w:p>
        </w:tc>
        <w:tc>
          <w:tcPr>
            <w:tcW w:w="1881" w:type="pct"/>
            <w:gridSpan w:val="2"/>
            <w:tcBorders>
              <w:top w:val="single" w:sz="4" w:space="0" w:color="auto"/>
              <w:left w:val="nil"/>
              <w:bottom w:val="single" w:sz="4" w:space="0" w:color="auto"/>
              <w:right w:val="nil"/>
            </w:tcBorders>
            <w:shd w:val="clear" w:color="auto" w:fill="auto"/>
            <w:vAlign w:val="bottom"/>
          </w:tcPr>
          <w:p w14:paraId="011C2253" w14:textId="77777777" w:rsidR="007734A2" w:rsidRPr="00031C3F" w:rsidRDefault="007734A2" w:rsidP="007734A2">
            <w:pPr>
              <w:ind w:right="-230"/>
              <w:rPr>
                <w:rFonts w:cs="Arial"/>
                <w:color w:val="000000"/>
              </w:rPr>
            </w:pPr>
            <w:r w:rsidRPr="00031C3F">
              <w:rPr>
                <w:rFonts w:cs="Arial"/>
                <w:color w:val="000000"/>
              </w:rPr>
              <w:t>03029132 Manufactured Board,UHRK2S671M3,UHRK2S671Z,Auxiliary Power Board,</w:t>
            </w:r>
          </w:p>
        </w:tc>
        <w:tc>
          <w:tcPr>
            <w:tcW w:w="696" w:type="pct"/>
            <w:tcBorders>
              <w:top w:val="single" w:sz="4" w:space="0" w:color="auto"/>
              <w:left w:val="single" w:sz="4" w:space="0" w:color="auto"/>
              <w:bottom w:val="single" w:sz="4" w:space="0" w:color="auto"/>
              <w:right w:val="single" w:sz="4" w:space="0" w:color="auto"/>
            </w:tcBorders>
            <w:vAlign w:val="center"/>
          </w:tcPr>
          <w:p w14:paraId="2F5D7CBB" w14:textId="77777777" w:rsidR="007734A2" w:rsidRPr="00031C3F" w:rsidRDefault="007734A2" w:rsidP="007734A2">
            <w:pPr>
              <w:ind w:right="-230"/>
              <w:jc w:val="center"/>
              <w:rPr>
                <w:rFonts w:cs="Arial"/>
                <w:lang w:val="sr-Cyrl-CS"/>
              </w:rPr>
            </w:pPr>
            <w:r>
              <w:rPr>
                <w:rFonts w:cs="Arial"/>
                <w:lang w:val="sr-Cyrl-CS"/>
              </w:rPr>
              <w:t>норма сат</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3086DCB7" w14:textId="77777777" w:rsidR="007734A2" w:rsidRPr="00031C3F" w:rsidRDefault="007734A2" w:rsidP="007734A2">
            <w:pPr>
              <w:ind w:right="-230"/>
              <w:rPr>
                <w:rFonts w:cs="Arial"/>
                <w:lang w:val="sr-Cyrl-RS"/>
              </w:rPr>
            </w:pPr>
          </w:p>
        </w:tc>
        <w:tc>
          <w:tcPr>
            <w:tcW w:w="624" w:type="pct"/>
            <w:tcBorders>
              <w:top w:val="single" w:sz="4" w:space="0" w:color="auto"/>
              <w:left w:val="single" w:sz="4" w:space="0" w:color="auto"/>
              <w:bottom w:val="single" w:sz="4" w:space="0" w:color="auto"/>
              <w:right w:val="single" w:sz="4" w:space="0" w:color="auto"/>
            </w:tcBorders>
          </w:tcPr>
          <w:p w14:paraId="40CE2219" w14:textId="77777777" w:rsidR="007734A2" w:rsidRPr="00031C3F" w:rsidRDefault="007734A2" w:rsidP="007734A2">
            <w:pPr>
              <w:ind w:right="-230"/>
              <w:rPr>
                <w:rFonts w:cs="Arial"/>
                <w:lang w:val="sr-Cyrl-RS"/>
              </w:rPr>
            </w:pPr>
          </w:p>
        </w:tc>
        <w:tc>
          <w:tcPr>
            <w:tcW w:w="695" w:type="pct"/>
            <w:tcBorders>
              <w:top w:val="single" w:sz="4" w:space="0" w:color="auto"/>
              <w:left w:val="single" w:sz="4" w:space="0" w:color="auto"/>
              <w:bottom w:val="single" w:sz="4" w:space="0" w:color="auto"/>
              <w:right w:val="single" w:sz="4" w:space="0" w:color="auto"/>
            </w:tcBorders>
          </w:tcPr>
          <w:p w14:paraId="3EFEF176" w14:textId="77777777" w:rsidR="007734A2" w:rsidRPr="00031C3F" w:rsidRDefault="007734A2" w:rsidP="007734A2">
            <w:pPr>
              <w:ind w:right="-230"/>
              <w:rPr>
                <w:rFonts w:cs="Arial"/>
                <w:lang w:val="sr-Cyrl-RS"/>
              </w:rPr>
            </w:pPr>
          </w:p>
        </w:tc>
      </w:tr>
      <w:tr w:rsidR="007734A2" w:rsidRPr="00031C3F" w14:paraId="7E0DE1EF" w14:textId="77777777" w:rsidTr="008A77D0">
        <w:trPr>
          <w:trHeight w:val="340"/>
        </w:trPr>
        <w:tc>
          <w:tcPr>
            <w:tcW w:w="409" w:type="pct"/>
            <w:gridSpan w:val="2"/>
            <w:tcBorders>
              <w:top w:val="single" w:sz="4" w:space="0" w:color="auto"/>
              <w:left w:val="single" w:sz="4" w:space="0" w:color="auto"/>
              <w:bottom w:val="single" w:sz="4" w:space="0" w:color="auto"/>
              <w:right w:val="single" w:sz="4" w:space="0" w:color="auto"/>
            </w:tcBorders>
            <w:vAlign w:val="center"/>
          </w:tcPr>
          <w:p w14:paraId="790F035D" w14:textId="77777777" w:rsidR="007734A2" w:rsidRPr="00031C3F" w:rsidRDefault="007734A2" w:rsidP="007734A2">
            <w:pPr>
              <w:ind w:right="-230"/>
              <w:jc w:val="center"/>
              <w:rPr>
                <w:rFonts w:cs="Arial"/>
                <w:lang w:val="sr-Cyrl-RS"/>
              </w:rPr>
            </w:pPr>
            <w:r w:rsidRPr="00031C3F">
              <w:rPr>
                <w:rFonts w:cs="Arial"/>
                <w:lang w:val="sr-Cyrl-RS"/>
              </w:rPr>
              <w:t>12.</w:t>
            </w:r>
          </w:p>
        </w:tc>
        <w:tc>
          <w:tcPr>
            <w:tcW w:w="1881" w:type="pct"/>
            <w:gridSpan w:val="2"/>
            <w:tcBorders>
              <w:top w:val="single" w:sz="4" w:space="0" w:color="auto"/>
              <w:left w:val="nil"/>
              <w:bottom w:val="single" w:sz="4" w:space="0" w:color="auto"/>
              <w:right w:val="nil"/>
            </w:tcBorders>
            <w:shd w:val="clear" w:color="auto" w:fill="auto"/>
            <w:vAlign w:val="bottom"/>
          </w:tcPr>
          <w:p w14:paraId="5001094F" w14:textId="77777777" w:rsidR="007734A2" w:rsidRPr="00031C3F" w:rsidRDefault="007734A2" w:rsidP="007734A2">
            <w:pPr>
              <w:ind w:right="-230"/>
              <w:rPr>
                <w:rFonts w:cs="Arial"/>
                <w:color w:val="000000"/>
              </w:rPr>
            </w:pPr>
            <w:r w:rsidRPr="00031C3F">
              <w:rPr>
                <w:rFonts w:cs="Arial"/>
                <w:color w:val="000000"/>
              </w:rPr>
              <w:t>03029656 Manufactured Board,UHR43S673M1-Main Power Board,</w:t>
            </w:r>
          </w:p>
        </w:tc>
        <w:tc>
          <w:tcPr>
            <w:tcW w:w="696" w:type="pct"/>
            <w:tcBorders>
              <w:top w:val="single" w:sz="4" w:space="0" w:color="auto"/>
              <w:left w:val="single" w:sz="4" w:space="0" w:color="auto"/>
              <w:bottom w:val="single" w:sz="4" w:space="0" w:color="auto"/>
              <w:right w:val="single" w:sz="4" w:space="0" w:color="auto"/>
            </w:tcBorders>
            <w:vAlign w:val="center"/>
          </w:tcPr>
          <w:p w14:paraId="52CF05B9" w14:textId="77777777" w:rsidR="007734A2" w:rsidRPr="00031C3F" w:rsidRDefault="007734A2" w:rsidP="007734A2">
            <w:pPr>
              <w:ind w:right="-230"/>
              <w:jc w:val="center"/>
              <w:rPr>
                <w:rFonts w:cs="Arial"/>
                <w:lang w:val="sr-Cyrl-CS"/>
              </w:rPr>
            </w:pPr>
            <w:r>
              <w:rPr>
                <w:rFonts w:cs="Arial"/>
                <w:lang w:val="sr-Cyrl-CS"/>
              </w:rPr>
              <w:t>норма сат</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6B1B64DE" w14:textId="77777777" w:rsidR="007734A2" w:rsidRPr="00031C3F" w:rsidRDefault="007734A2" w:rsidP="007734A2">
            <w:pPr>
              <w:ind w:right="-230"/>
              <w:rPr>
                <w:rFonts w:cs="Arial"/>
                <w:lang w:val="sr-Cyrl-RS"/>
              </w:rPr>
            </w:pPr>
          </w:p>
        </w:tc>
        <w:tc>
          <w:tcPr>
            <w:tcW w:w="624" w:type="pct"/>
            <w:tcBorders>
              <w:top w:val="single" w:sz="4" w:space="0" w:color="auto"/>
              <w:left w:val="single" w:sz="4" w:space="0" w:color="auto"/>
              <w:bottom w:val="single" w:sz="4" w:space="0" w:color="auto"/>
              <w:right w:val="single" w:sz="4" w:space="0" w:color="auto"/>
            </w:tcBorders>
          </w:tcPr>
          <w:p w14:paraId="14F9909D" w14:textId="77777777" w:rsidR="007734A2" w:rsidRPr="00031C3F" w:rsidRDefault="007734A2" w:rsidP="007734A2">
            <w:pPr>
              <w:ind w:right="-230"/>
              <w:rPr>
                <w:rFonts w:cs="Arial"/>
                <w:lang w:val="sr-Cyrl-RS"/>
              </w:rPr>
            </w:pPr>
          </w:p>
        </w:tc>
        <w:tc>
          <w:tcPr>
            <w:tcW w:w="695" w:type="pct"/>
            <w:tcBorders>
              <w:top w:val="single" w:sz="4" w:space="0" w:color="auto"/>
              <w:left w:val="single" w:sz="4" w:space="0" w:color="auto"/>
              <w:bottom w:val="single" w:sz="4" w:space="0" w:color="auto"/>
              <w:right w:val="single" w:sz="4" w:space="0" w:color="auto"/>
            </w:tcBorders>
          </w:tcPr>
          <w:p w14:paraId="452D832B" w14:textId="77777777" w:rsidR="007734A2" w:rsidRPr="00031C3F" w:rsidRDefault="007734A2" w:rsidP="007734A2">
            <w:pPr>
              <w:ind w:right="-230"/>
              <w:rPr>
                <w:rFonts w:cs="Arial"/>
                <w:lang w:val="sr-Cyrl-RS"/>
              </w:rPr>
            </w:pPr>
          </w:p>
        </w:tc>
      </w:tr>
      <w:tr w:rsidR="007734A2" w:rsidRPr="00031C3F" w14:paraId="5C926AC5" w14:textId="77777777" w:rsidTr="008A77D0">
        <w:trPr>
          <w:trHeight w:val="340"/>
        </w:trPr>
        <w:tc>
          <w:tcPr>
            <w:tcW w:w="409" w:type="pct"/>
            <w:gridSpan w:val="2"/>
            <w:tcBorders>
              <w:top w:val="single" w:sz="4" w:space="0" w:color="auto"/>
              <w:left w:val="single" w:sz="4" w:space="0" w:color="auto"/>
              <w:bottom w:val="single" w:sz="4" w:space="0" w:color="auto"/>
              <w:right w:val="single" w:sz="4" w:space="0" w:color="auto"/>
            </w:tcBorders>
            <w:vAlign w:val="center"/>
          </w:tcPr>
          <w:p w14:paraId="75A17B71" w14:textId="77777777" w:rsidR="007734A2" w:rsidRPr="00031C3F" w:rsidRDefault="007734A2" w:rsidP="007734A2">
            <w:pPr>
              <w:ind w:right="-230"/>
              <w:jc w:val="center"/>
              <w:rPr>
                <w:rFonts w:cs="Arial"/>
                <w:lang w:val="sr-Cyrl-RS"/>
              </w:rPr>
            </w:pPr>
            <w:r w:rsidRPr="00031C3F">
              <w:rPr>
                <w:rFonts w:cs="Arial"/>
                <w:lang w:val="sr-Cyrl-RS"/>
              </w:rPr>
              <w:t>13.</w:t>
            </w:r>
          </w:p>
        </w:tc>
        <w:tc>
          <w:tcPr>
            <w:tcW w:w="1881" w:type="pct"/>
            <w:gridSpan w:val="2"/>
            <w:tcBorders>
              <w:top w:val="single" w:sz="4" w:space="0" w:color="auto"/>
              <w:left w:val="nil"/>
              <w:bottom w:val="single" w:sz="4" w:space="0" w:color="auto"/>
              <w:right w:val="nil"/>
            </w:tcBorders>
            <w:shd w:val="clear" w:color="auto" w:fill="auto"/>
            <w:vAlign w:val="bottom"/>
          </w:tcPr>
          <w:p w14:paraId="4F09945D" w14:textId="77777777" w:rsidR="007734A2" w:rsidRPr="00031C3F" w:rsidRDefault="007734A2" w:rsidP="007734A2">
            <w:pPr>
              <w:ind w:right="-230"/>
              <w:rPr>
                <w:rFonts w:cs="Arial"/>
                <w:color w:val="000000"/>
              </w:rPr>
            </w:pPr>
            <w:r w:rsidRPr="00031C3F">
              <w:rPr>
                <w:rFonts w:cs="Arial"/>
                <w:color w:val="000000"/>
              </w:rPr>
              <w:t>03035240 Finished Board,UHRK2S671U23,UHR43S673Z-Monitor Board,</w:t>
            </w:r>
          </w:p>
        </w:tc>
        <w:tc>
          <w:tcPr>
            <w:tcW w:w="696" w:type="pct"/>
            <w:tcBorders>
              <w:top w:val="single" w:sz="4" w:space="0" w:color="auto"/>
              <w:left w:val="single" w:sz="4" w:space="0" w:color="auto"/>
              <w:bottom w:val="single" w:sz="4" w:space="0" w:color="auto"/>
              <w:right w:val="single" w:sz="4" w:space="0" w:color="auto"/>
            </w:tcBorders>
            <w:vAlign w:val="center"/>
          </w:tcPr>
          <w:p w14:paraId="3D8D866E" w14:textId="77777777" w:rsidR="007734A2" w:rsidRPr="00031C3F" w:rsidRDefault="007734A2" w:rsidP="007734A2">
            <w:pPr>
              <w:ind w:right="-230"/>
              <w:jc w:val="center"/>
              <w:rPr>
                <w:rFonts w:cs="Arial"/>
                <w:lang w:val="sr-Cyrl-CS"/>
              </w:rPr>
            </w:pPr>
            <w:r>
              <w:rPr>
                <w:rFonts w:cs="Arial"/>
                <w:lang w:val="sr-Cyrl-CS"/>
              </w:rPr>
              <w:t>норма сат</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796B1135" w14:textId="77777777" w:rsidR="007734A2" w:rsidRPr="00031C3F" w:rsidRDefault="007734A2" w:rsidP="007734A2">
            <w:pPr>
              <w:ind w:right="-230"/>
              <w:rPr>
                <w:rFonts w:cs="Arial"/>
                <w:lang w:val="sr-Cyrl-RS"/>
              </w:rPr>
            </w:pPr>
          </w:p>
        </w:tc>
        <w:tc>
          <w:tcPr>
            <w:tcW w:w="624" w:type="pct"/>
            <w:tcBorders>
              <w:top w:val="single" w:sz="4" w:space="0" w:color="auto"/>
              <w:left w:val="single" w:sz="4" w:space="0" w:color="auto"/>
              <w:bottom w:val="single" w:sz="4" w:space="0" w:color="auto"/>
              <w:right w:val="single" w:sz="4" w:space="0" w:color="auto"/>
            </w:tcBorders>
          </w:tcPr>
          <w:p w14:paraId="1B8029FF" w14:textId="77777777" w:rsidR="007734A2" w:rsidRPr="00031C3F" w:rsidRDefault="007734A2" w:rsidP="007734A2">
            <w:pPr>
              <w:ind w:right="-230"/>
              <w:rPr>
                <w:rFonts w:cs="Arial"/>
                <w:lang w:val="sr-Cyrl-RS"/>
              </w:rPr>
            </w:pPr>
          </w:p>
        </w:tc>
        <w:tc>
          <w:tcPr>
            <w:tcW w:w="695" w:type="pct"/>
            <w:tcBorders>
              <w:top w:val="single" w:sz="4" w:space="0" w:color="auto"/>
              <w:left w:val="single" w:sz="4" w:space="0" w:color="auto"/>
              <w:bottom w:val="single" w:sz="4" w:space="0" w:color="auto"/>
              <w:right w:val="single" w:sz="4" w:space="0" w:color="auto"/>
            </w:tcBorders>
          </w:tcPr>
          <w:p w14:paraId="1ED7EC56" w14:textId="77777777" w:rsidR="007734A2" w:rsidRPr="00031C3F" w:rsidRDefault="007734A2" w:rsidP="007734A2">
            <w:pPr>
              <w:ind w:right="-230"/>
              <w:rPr>
                <w:rFonts w:cs="Arial"/>
                <w:lang w:val="sr-Cyrl-RS"/>
              </w:rPr>
            </w:pPr>
          </w:p>
        </w:tc>
      </w:tr>
      <w:tr w:rsidR="007734A2" w:rsidRPr="00031C3F" w14:paraId="1961418E" w14:textId="77777777" w:rsidTr="008A77D0">
        <w:trPr>
          <w:trHeight w:val="340"/>
        </w:trPr>
        <w:tc>
          <w:tcPr>
            <w:tcW w:w="409" w:type="pct"/>
            <w:gridSpan w:val="2"/>
            <w:tcBorders>
              <w:top w:val="single" w:sz="4" w:space="0" w:color="auto"/>
              <w:left w:val="single" w:sz="4" w:space="0" w:color="auto"/>
              <w:bottom w:val="single" w:sz="4" w:space="0" w:color="auto"/>
              <w:right w:val="single" w:sz="4" w:space="0" w:color="auto"/>
            </w:tcBorders>
            <w:vAlign w:val="center"/>
          </w:tcPr>
          <w:p w14:paraId="7816E500" w14:textId="77777777" w:rsidR="007734A2" w:rsidRPr="00031C3F" w:rsidRDefault="007734A2" w:rsidP="007734A2">
            <w:pPr>
              <w:ind w:right="-230"/>
              <w:jc w:val="center"/>
              <w:rPr>
                <w:rFonts w:cs="Arial"/>
                <w:lang w:val="sr-Cyrl-RS"/>
              </w:rPr>
            </w:pPr>
            <w:r w:rsidRPr="00031C3F">
              <w:rPr>
                <w:rFonts w:cs="Arial"/>
                <w:lang w:val="sr-Cyrl-RS"/>
              </w:rPr>
              <w:t>14.</w:t>
            </w:r>
          </w:p>
        </w:tc>
        <w:tc>
          <w:tcPr>
            <w:tcW w:w="1881" w:type="pct"/>
            <w:gridSpan w:val="2"/>
            <w:tcBorders>
              <w:top w:val="single" w:sz="4" w:space="0" w:color="auto"/>
              <w:left w:val="nil"/>
              <w:bottom w:val="single" w:sz="4" w:space="0" w:color="auto"/>
              <w:right w:val="nil"/>
            </w:tcBorders>
            <w:shd w:val="clear" w:color="auto" w:fill="auto"/>
            <w:vAlign w:val="bottom"/>
          </w:tcPr>
          <w:p w14:paraId="215C1E3F" w14:textId="77777777" w:rsidR="007734A2" w:rsidRPr="00031C3F" w:rsidRDefault="007734A2" w:rsidP="007734A2">
            <w:pPr>
              <w:ind w:right="-230"/>
              <w:rPr>
                <w:rFonts w:cs="Arial"/>
                <w:color w:val="000000"/>
              </w:rPr>
            </w:pPr>
            <w:r w:rsidRPr="00031C3F">
              <w:rPr>
                <w:rFonts w:cs="Arial"/>
                <w:color w:val="000000"/>
              </w:rPr>
              <w:t>03020111 Manufactured Board,</w:t>
            </w:r>
            <w:r w:rsidRPr="00031C3F">
              <w:rPr>
                <w:rFonts w:cs="Arial"/>
                <w:color w:val="000000"/>
                <w:lang w:val="sr-Cyrl-RS"/>
              </w:rPr>
              <w:t xml:space="preserve"> </w:t>
            </w:r>
            <w:r w:rsidRPr="00031C3F">
              <w:rPr>
                <w:rFonts w:cs="Arial"/>
                <w:color w:val="000000"/>
              </w:rPr>
              <w:t>NX 0040kTJ1AFN01X2-communication transfer board,</w:t>
            </w:r>
          </w:p>
        </w:tc>
        <w:tc>
          <w:tcPr>
            <w:tcW w:w="696" w:type="pct"/>
            <w:tcBorders>
              <w:top w:val="single" w:sz="4" w:space="0" w:color="auto"/>
              <w:left w:val="single" w:sz="4" w:space="0" w:color="auto"/>
              <w:bottom w:val="single" w:sz="4" w:space="0" w:color="auto"/>
              <w:right w:val="single" w:sz="4" w:space="0" w:color="auto"/>
            </w:tcBorders>
            <w:vAlign w:val="center"/>
          </w:tcPr>
          <w:p w14:paraId="66012A6E" w14:textId="77777777" w:rsidR="007734A2" w:rsidRPr="00031C3F" w:rsidRDefault="007734A2" w:rsidP="007734A2">
            <w:pPr>
              <w:ind w:right="-230"/>
              <w:jc w:val="center"/>
              <w:rPr>
                <w:rFonts w:cs="Arial"/>
                <w:lang w:val="sr-Cyrl-CS"/>
              </w:rPr>
            </w:pPr>
            <w:r>
              <w:rPr>
                <w:rFonts w:cs="Arial"/>
                <w:lang w:val="sr-Cyrl-CS"/>
              </w:rPr>
              <w:t>норма сат</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55C5AC1B" w14:textId="77777777" w:rsidR="007734A2" w:rsidRPr="00031C3F" w:rsidRDefault="007734A2" w:rsidP="007734A2">
            <w:pPr>
              <w:ind w:right="-230"/>
              <w:rPr>
                <w:rFonts w:cs="Arial"/>
                <w:lang w:val="sr-Cyrl-RS"/>
              </w:rPr>
            </w:pPr>
          </w:p>
        </w:tc>
        <w:tc>
          <w:tcPr>
            <w:tcW w:w="624" w:type="pct"/>
            <w:tcBorders>
              <w:top w:val="single" w:sz="4" w:space="0" w:color="auto"/>
              <w:left w:val="single" w:sz="4" w:space="0" w:color="auto"/>
              <w:bottom w:val="single" w:sz="4" w:space="0" w:color="auto"/>
              <w:right w:val="single" w:sz="4" w:space="0" w:color="auto"/>
            </w:tcBorders>
          </w:tcPr>
          <w:p w14:paraId="1B68621A" w14:textId="77777777" w:rsidR="007734A2" w:rsidRPr="00031C3F" w:rsidRDefault="007734A2" w:rsidP="007734A2">
            <w:pPr>
              <w:ind w:right="-230"/>
              <w:rPr>
                <w:rFonts w:cs="Arial"/>
                <w:lang w:val="sr-Cyrl-RS"/>
              </w:rPr>
            </w:pPr>
          </w:p>
        </w:tc>
        <w:tc>
          <w:tcPr>
            <w:tcW w:w="695" w:type="pct"/>
            <w:tcBorders>
              <w:top w:val="single" w:sz="4" w:space="0" w:color="auto"/>
              <w:left w:val="single" w:sz="4" w:space="0" w:color="auto"/>
              <w:bottom w:val="single" w:sz="4" w:space="0" w:color="auto"/>
              <w:right w:val="single" w:sz="4" w:space="0" w:color="auto"/>
            </w:tcBorders>
          </w:tcPr>
          <w:p w14:paraId="0E882E34" w14:textId="77777777" w:rsidR="007734A2" w:rsidRPr="00031C3F" w:rsidRDefault="007734A2" w:rsidP="007734A2">
            <w:pPr>
              <w:ind w:right="-230"/>
              <w:rPr>
                <w:rFonts w:cs="Arial"/>
                <w:lang w:val="sr-Cyrl-RS"/>
              </w:rPr>
            </w:pPr>
          </w:p>
        </w:tc>
      </w:tr>
      <w:tr w:rsidR="007734A2" w:rsidRPr="00031C3F" w14:paraId="45D95DA8" w14:textId="77777777" w:rsidTr="008A77D0">
        <w:trPr>
          <w:trHeight w:val="340"/>
        </w:trPr>
        <w:tc>
          <w:tcPr>
            <w:tcW w:w="409" w:type="pct"/>
            <w:gridSpan w:val="2"/>
            <w:tcBorders>
              <w:top w:val="single" w:sz="4" w:space="0" w:color="auto"/>
              <w:left w:val="single" w:sz="4" w:space="0" w:color="auto"/>
              <w:bottom w:val="single" w:sz="4" w:space="0" w:color="auto"/>
              <w:right w:val="single" w:sz="4" w:space="0" w:color="auto"/>
            </w:tcBorders>
            <w:vAlign w:val="center"/>
          </w:tcPr>
          <w:p w14:paraId="431CB50F" w14:textId="77777777" w:rsidR="007734A2" w:rsidRPr="00031C3F" w:rsidRDefault="007734A2" w:rsidP="007734A2">
            <w:pPr>
              <w:ind w:right="-230"/>
              <w:jc w:val="center"/>
              <w:rPr>
                <w:rFonts w:cs="Arial"/>
                <w:lang w:val="sr-Cyrl-RS"/>
              </w:rPr>
            </w:pPr>
            <w:r w:rsidRPr="00031C3F">
              <w:rPr>
                <w:rFonts w:cs="Arial"/>
                <w:lang w:val="sr-Cyrl-RS"/>
              </w:rPr>
              <w:t>15.</w:t>
            </w:r>
          </w:p>
        </w:tc>
        <w:tc>
          <w:tcPr>
            <w:tcW w:w="1881" w:type="pct"/>
            <w:gridSpan w:val="2"/>
            <w:tcBorders>
              <w:top w:val="single" w:sz="4" w:space="0" w:color="auto"/>
              <w:left w:val="nil"/>
              <w:bottom w:val="single" w:sz="4" w:space="0" w:color="auto"/>
              <w:right w:val="nil"/>
            </w:tcBorders>
            <w:shd w:val="clear" w:color="auto" w:fill="auto"/>
            <w:vAlign w:val="bottom"/>
          </w:tcPr>
          <w:p w14:paraId="3F5ADD70" w14:textId="77777777" w:rsidR="007734A2" w:rsidRPr="00031C3F" w:rsidRDefault="007734A2" w:rsidP="007734A2">
            <w:pPr>
              <w:ind w:right="-230"/>
              <w:rPr>
                <w:rFonts w:cs="Arial"/>
                <w:color w:val="000000"/>
              </w:rPr>
            </w:pPr>
            <w:r w:rsidRPr="00031C3F">
              <w:rPr>
                <w:rFonts w:cs="Arial"/>
                <w:color w:val="000000"/>
              </w:rPr>
              <w:t>23040040 LCD Module,</w:t>
            </w:r>
            <w:r w:rsidRPr="00031C3F">
              <w:rPr>
                <w:rFonts w:cs="Arial"/>
                <w:color w:val="000000"/>
                <w:lang w:val="sr-Cyrl-RS"/>
              </w:rPr>
              <w:t xml:space="preserve"> </w:t>
            </w:r>
            <w:r w:rsidRPr="00031C3F">
              <w:rPr>
                <w:rFonts w:cs="Arial"/>
                <w:color w:val="000000"/>
              </w:rPr>
              <w:t>DOT MATRIX,320*240,STN,NEGATIVE,BLUE,LED,99.5*71.75mm,/</w:t>
            </w:r>
          </w:p>
        </w:tc>
        <w:tc>
          <w:tcPr>
            <w:tcW w:w="696" w:type="pct"/>
            <w:tcBorders>
              <w:top w:val="single" w:sz="4" w:space="0" w:color="auto"/>
              <w:left w:val="single" w:sz="4" w:space="0" w:color="auto"/>
              <w:bottom w:val="single" w:sz="4" w:space="0" w:color="auto"/>
              <w:right w:val="single" w:sz="4" w:space="0" w:color="auto"/>
            </w:tcBorders>
            <w:vAlign w:val="center"/>
          </w:tcPr>
          <w:p w14:paraId="1BEDD520" w14:textId="77777777" w:rsidR="007734A2" w:rsidRPr="00031C3F" w:rsidRDefault="007734A2" w:rsidP="007734A2">
            <w:pPr>
              <w:ind w:right="-230"/>
              <w:jc w:val="center"/>
              <w:rPr>
                <w:rFonts w:cs="Arial"/>
                <w:lang w:val="sr-Cyrl-CS"/>
              </w:rPr>
            </w:pPr>
            <w:r>
              <w:rPr>
                <w:rFonts w:cs="Arial"/>
                <w:lang w:val="sr-Cyrl-CS"/>
              </w:rPr>
              <w:t>норма сат</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0E15F263" w14:textId="77777777" w:rsidR="007734A2" w:rsidRPr="00031C3F" w:rsidRDefault="007734A2" w:rsidP="007734A2">
            <w:pPr>
              <w:ind w:right="-230"/>
              <w:rPr>
                <w:rFonts w:cs="Arial"/>
                <w:lang w:val="sr-Cyrl-RS"/>
              </w:rPr>
            </w:pPr>
          </w:p>
        </w:tc>
        <w:tc>
          <w:tcPr>
            <w:tcW w:w="624" w:type="pct"/>
            <w:tcBorders>
              <w:top w:val="single" w:sz="4" w:space="0" w:color="auto"/>
              <w:left w:val="single" w:sz="4" w:space="0" w:color="auto"/>
              <w:bottom w:val="single" w:sz="4" w:space="0" w:color="auto"/>
              <w:right w:val="single" w:sz="4" w:space="0" w:color="auto"/>
            </w:tcBorders>
          </w:tcPr>
          <w:p w14:paraId="7B00778F" w14:textId="77777777" w:rsidR="007734A2" w:rsidRPr="00031C3F" w:rsidRDefault="007734A2" w:rsidP="007734A2">
            <w:pPr>
              <w:ind w:right="-230"/>
              <w:rPr>
                <w:rFonts w:cs="Arial"/>
                <w:lang w:val="sr-Cyrl-RS"/>
              </w:rPr>
            </w:pPr>
          </w:p>
        </w:tc>
        <w:tc>
          <w:tcPr>
            <w:tcW w:w="695" w:type="pct"/>
            <w:tcBorders>
              <w:top w:val="single" w:sz="4" w:space="0" w:color="auto"/>
              <w:left w:val="single" w:sz="4" w:space="0" w:color="auto"/>
              <w:bottom w:val="single" w:sz="4" w:space="0" w:color="auto"/>
              <w:right w:val="single" w:sz="4" w:space="0" w:color="auto"/>
            </w:tcBorders>
          </w:tcPr>
          <w:p w14:paraId="5BF7A09C" w14:textId="77777777" w:rsidR="007734A2" w:rsidRPr="00031C3F" w:rsidRDefault="007734A2" w:rsidP="007734A2">
            <w:pPr>
              <w:ind w:right="-230"/>
              <w:rPr>
                <w:rFonts w:cs="Arial"/>
                <w:lang w:val="sr-Cyrl-RS"/>
              </w:rPr>
            </w:pPr>
          </w:p>
        </w:tc>
      </w:tr>
      <w:tr w:rsidR="007734A2" w:rsidRPr="00031C3F" w14:paraId="34C565EC" w14:textId="77777777" w:rsidTr="008A77D0">
        <w:trPr>
          <w:trHeight w:val="340"/>
        </w:trPr>
        <w:tc>
          <w:tcPr>
            <w:tcW w:w="409" w:type="pct"/>
            <w:gridSpan w:val="2"/>
            <w:tcBorders>
              <w:top w:val="single" w:sz="4" w:space="0" w:color="auto"/>
              <w:left w:val="single" w:sz="4" w:space="0" w:color="auto"/>
              <w:bottom w:val="single" w:sz="4" w:space="0" w:color="auto"/>
              <w:right w:val="single" w:sz="4" w:space="0" w:color="auto"/>
            </w:tcBorders>
            <w:vAlign w:val="center"/>
          </w:tcPr>
          <w:p w14:paraId="3EEADFD5" w14:textId="77777777" w:rsidR="007734A2" w:rsidRPr="00031C3F" w:rsidRDefault="007734A2" w:rsidP="007734A2">
            <w:pPr>
              <w:ind w:right="-230"/>
              <w:jc w:val="center"/>
              <w:rPr>
                <w:rFonts w:cs="Arial"/>
                <w:lang w:val="sr-Cyrl-RS"/>
              </w:rPr>
            </w:pPr>
            <w:r w:rsidRPr="00031C3F">
              <w:rPr>
                <w:rFonts w:cs="Arial"/>
                <w:lang w:val="sr-Cyrl-RS"/>
              </w:rPr>
              <w:t>16.</w:t>
            </w:r>
          </w:p>
        </w:tc>
        <w:tc>
          <w:tcPr>
            <w:tcW w:w="1881" w:type="pct"/>
            <w:gridSpan w:val="2"/>
            <w:tcBorders>
              <w:top w:val="single" w:sz="4" w:space="0" w:color="auto"/>
              <w:left w:val="nil"/>
              <w:bottom w:val="single" w:sz="4" w:space="0" w:color="auto"/>
              <w:right w:val="nil"/>
            </w:tcBorders>
            <w:shd w:val="clear" w:color="auto" w:fill="auto"/>
            <w:vAlign w:val="bottom"/>
          </w:tcPr>
          <w:p w14:paraId="5399B423" w14:textId="77777777" w:rsidR="007734A2" w:rsidRPr="00031C3F" w:rsidRDefault="007734A2" w:rsidP="007734A2">
            <w:pPr>
              <w:ind w:right="-230"/>
              <w:rPr>
                <w:rFonts w:cs="Arial"/>
                <w:color w:val="000000"/>
              </w:rPr>
            </w:pPr>
            <w:r w:rsidRPr="00031C3F">
              <w:rPr>
                <w:rFonts w:cs="Arial"/>
                <w:color w:val="000000"/>
              </w:rPr>
              <w:t>21211352 Box Body, Box Cover,DMBM4.106.1079MX,20K LCD BOX ASSY,FOR UHRK2S671Z,/,ROHS</w:t>
            </w:r>
          </w:p>
        </w:tc>
        <w:tc>
          <w:tcPr>
            <w:tcW w:w="696" w:type="pct"/>
            <w:tcBorders>
              <w:top w:val="single" w:sz="4" w:space="0" w:color="auto"/>
              <w:left w:val="single" w:sz="4" w:space="0" w:color="auto"/>
              <w:bottom w:val="single" w:sz="4" w:space="0" w:color="auto"/>
              <w:right w:val="single" w:sz="4" w:space="0" w:color="auto"/>
            </w:tcBorders>
            <w:vAlign w:val="center"/>
          </w:tcPr>
          <w:p w14:paraId="4AA080AD" w14:textId="77777777" w:rsidR="007734A2" w:rsidRPr="00031C3F" w:rsidRDefault="007734A2" w:rsidP="007734A2">
            <w:pPr>
              <w:ind w:right="-230"/>
              <w:jc w:val="center"/>
              <w:rPr>
                <w:rFonts w:cs="Arial"/>
                <w:lang w:val="sr-Cyrl-CS"/>
              </w:rPr>
            </w:pPr>
            <w:r>
              <w:rPr>
                <w:rFonts w:cs="Arial"/>
                <w:lang w:val="sr-Cyrl-CS"/>
              </w:rPr>
              <w:t>норма сат</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0A753E26" w14:textId="77777777" w:rsidR="007734A2" w:rsidRPr="00031C3F" w:rsidRDefault="007734A2" w:rsidP="007734A2">
            <w:pPr>
              <w:ind w:right="-230"/>
              <w:rPr>
                <w:rFonts w:cs="Arial"/>
                <w:lang w:val="sr-Cyrl-RS"/>
              </w:rPr>
            </w:pPr>
          </w:p>
        </w:tc>
        <w:tc>
          <w:tcPr>
            <w:tcW w:w="624" w:type="pct"/>
            <w:tcBorders>
              <w:top w:val="single" w:sz="4" w:space="0" w:color="auto"/>
              <w:left w:val="single" w:sz="4" w:space="0" w:color="auto"/>
              <w:bottom w:val="single" w:sz="4" w:space="0" w:color="auto"/>
              <w:right w:val="single" w:sz="4" w:space="0" w:color="auto"/>
            </w:tcBorders>
          </w:tcPr>
          <w:p w14:paraId="4EDDEE5A" w14:textId="77777777" w:rsidR="007734A2" w:rsidRPr="00031C3F" w:rsidRDefault="007734A2" w:rsidP="007734A2">
            <w:pPr>
              <w:ind w:right="-230"/>
              <w:rPr>
                <w:rFonts w:cs="Arial"/>
                <w:lang w:val="sr-Cyrl-RS"/>
              </w:rPr>
            </w:pPr>
          </w:p>
        </w:tc>
        <w:tc>
          <w:tcPr>
            <w:tcW w:w="695" w:type="pct"/>
            <w:tcBorders>
              <w:top w:val="single" w:sz="4" w:space="0" w:color="auto"/>
              <w:left w:val="single" w:sz="4" w:space="0" w:color="auto"/>
              <w:bottom w:val="single" w:sz="4" w:space="0" w:color="auto"/>
              <w:right w:val="single" w:sz="4" w:space="0" w:color="auto"/>
            </w:tcBorders>
          </w:tcPr>
          <w:p w14:paraId="330DD587" w14:textId="77777777" w:rsidR="007734A2" w:rsidRPr="00031C3F" w:rsidRDefault="007734A2" w:rsidP="007734A2">
            <w:pPr>
              <w:ind w:right="-230"/>
              <w:rPr>
                <w:rFonts w:cs="Arial"/>
                <w:lang w:val="sr-Cyrl-RS"/>
              </w:rPr>
            </w:pPr>
          </w:p>
        </w:tc>
      </w:tr>
      <w:tr w:rsidR="007734A2" w:rsidRPr="00031C3F" w14:paraId="4C78C1DD" w14:textId="77777777" w:rsidTr="008A77D0">
        <w:trPr>
          <w:trHeight w:val="340"/>
        </w:trPr>
        <w:tc>
          <w:tcPr>
            <w:tcW w:w="409" w:type="pct"/>
            <w:gridSpan w:val="2"/>
            <w:tcBorders>
              <w:top w:val="single" w:sz="4" w:space="0" w:color="auto"/>
              <w:left w:val="single" w:sz="4" w:space="0" w:color="auto"/>
              <w:bottom w:val="single" w:sz="4" w:space="0" w:color="auto"/>
              <w:right w:val="single" w:sz="4" w:space="0" w:color="auto"/>
            </w:tcBorders>
            <w:vAlign w:val="center"/>
          </w:tcPr>
          <w:p w14:paraId="13E3EC53" w14:textId="77777777" w:rsidR="007734A2" w:rsidRPr="00031C3F" w:rsidRDefault="007734A2" w:rsidP="007734A2">
            <w:pPr>
              <w:ind w:right="-230"/>
              <w:jc w:val="center"/>
              <w:rPr>
                <w:rFonts w:cs="Arial"/>
                <w:lang w:val="sr-Cyrl-RS"/>
              </w:rPr>
            </w:pPr>
            <w:r w:rsidRPr="00031C3F">
              <w:rPr>
                <w:rFonts w:cs="Arial"/>
                <w:lang w:val="sr-Cyrl-RS"/>
              </w:rPr>
              <w:t>17.</w:t>
            </w:r>
          </w:p>
        </w:tc>
        <w:tc>
          <w:tcPr>
            <w:tcW w:w="1881" w:type="pct"/>
            <w:gridSpan w:val="2"/>
            <w:tcBorders>
              <w:top w:val="single" w:sz="4" w:space="0" w:color="auto"/>
              <w:left w:val="nil"/>
              <w:bottom w:val="single" w:sz="4" w:space="0" w:color="auto"/>
              <w:right w:val="nil"/>
            </w:tcBorders>
            <w:shd w:val="clear" w:color="auto" w:fill="auto"/>
            <w:vAlign w:val="bottom"/>
          </w:tcPr>
          <w:p w14:paraId="29EDDA9C" w14:textId="77777777" w:rsidR="007734A2" w:rsidRPr="00031C3F" w:rsidRDefault="007734A2" w:rsidP="007734A2">
            <w:pPr>
              <w:ind w:right="-230"/>
              <w:rPr>
                <w:rFonts w:cs="Arial"/>
                <w:color w:val="000000"/>
              </w:rPr>
            </w:pPr>
            <w:r w:rsidRPr="00031C3F">
              <w:rPr>
                <w:rFonts w:cs="Arial"/>
                <w:color w:val="000000"/>
              </w:rPr>
              <w:t>28011349 Insulating Material,DMBM7.843.1004,UHRK2S671JYM7,isolator film,</w:t>
            </w:r>
            <w:r w:rsidRPr="00031C3F">
              <w:rPr>
                <w:rFonts w:cs="Arial"/>
                <w:color w:val="000000"/>
                <w:lang w:val="sr-Cyrl-RS"/>
              </w:rPr>
              <w:t xml:space="preserve"> </w:t>
            </w:r>
            <w:r w:rsidRPr="00031C3F">
              <w:rPr>
                <w:rFonts w:cs="Arial"/>
                <w:color w:val="000000"/>
              </w:rPr>
              <w:t>isolator film for cable,</w:t>
            </w:r>
            <w:r w:rsidRPr="00031C3F">
              <w:rPr>
                <w:rFonts w:cs="Arial"/>
                <w:color w:val="000000"/>
                <w:lang w:val="sr-Cyrl-RS"/>
              </w:rPr>
              <w:t xml:space="preserve"> </w:t>
            </w:r>
            <w:r w:rsidRPr="00031C3F">
              <w:rPr>
                <w:rFonts w:cs="Arial"/>
                <w:color w:val="000000"/>
              </w:rPr>
              <w:t>ROHS</w:t>
            </w:r>
          </w:p>
        </w:tc>
        <w:tc>
          <w:tcPr>
            <w:tcW w:w="696" w:type="pct"/>
            <w:tcBorders>
              <w:top w:val="single" w:sz="4" w:space="0" w:color="auto"/>
              <w:left w:val="single" w:sz="4" w:space="0" w:color="auto"/>
              <w:bottom w:val="single" w:sz="4" w:space="0" w:color="auto"/>
              <w:right w:val="single" w:sz="4" w:space="0" w:color="auto"/>
            </w:tcBorders>
            <w:vAlign w:val="center"/>
          </w:tcPr>
          <w:p w14:paraId="24E85DD4" w14:textId="77777777" w:rsidR="007734A2" w:rsidRPr="00031C3F" w:rsidRDefault="007734A2" w:rsidP="007734A2">
            <w:pPr>
              <w:ind w:right="-230"/>
              <w:jc w:val="center"/>
              <w:rPr>
                <w:rFonts w:cs="Arial"/>
                <w:lang w:val="sr-Cyrl-CS"/>
              </w:rPr>
            </w:pPr>
            <w:r>
              <w:rPr>
                <w:rFonts w:cs="Arial"/>
                <w:lang w:val="sr-Cyrl-CS"/>
              </w:rPr>
              <w:t>норма сат</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0164489D" w14:textId="77777777" w:rsidR="007734A2" w:rsidRPr="00031C3F" w:rsidRDefault="007734A2" w:rsidP="007734A2">
            <w:pPr>
              <w:ind w:right="-230"/>
              <w:rPr>
                <w:rFonts w:cs="Arial"/>
                <w:lang w:val="sr-Cyrl-RS"/>
              </w:rPr>
            </w:pPr>
          </w:p>
        </w:tc>
        <w:tc>
          <w:tcPr>
            <w:tcW w:w="624" w:type="pct"/>
            <w:tcBorders>
              <w:top w:val="single" w:sz="4" w:space="0" w:color="auto"/>
              <w:left w:val="single" w:sz="4" w:space="0" w:color="auto"/>
              <w:bottom w:val="single" w:sz="4" w:space="0" w:color="auto"/>
              <w:right w:val="single" w:sz="4" w:space="0" w:color="auto"/>
            </w:tcBorders>
          </w:tcPr>
          <w:p w14:paraId="7F426428" w14:textId="77777777" w:rsidR="007734A2" w:rsidRPr="00031C3F" w:rsidRDefault="007734A2" w:rsidP="007734A2">
            <w:pPr>
              <w:ind w:right="-230"/>
              <w:rPr>
                <w:rFonts w:cs="Arial"/>
                <w:lang w:val="sr-Cyrl-RS"/>
              </w:rPr>
            </w:pPr>
          </w:p>
        </w:tc>
        <w:tc>
          <w:tcPr>
            <w:tcW w:w="695" w:type="pct"/>
            <w:tcBorders>
              <w:top w:val="single" w:sz="4" w:space="0" w:color="auto"/>
              <w:left w:val="single" w:sz="4" w:space="0" w:color="auto"/>
              <w:bottom w:val="single" w:sz="4" w:space="0" w:color="auto"/>
              <w:right w:val="single" w:sz="4" w:space="0" w:color="auto"/>
            </w:tcBorders>
          </w:tcPr>
          <w:p w14:paraId="31094A6B" w14:textId="77777777" w:rsidR="007734A2" w:rsidRPr="00031C3F" w:rsidRDefault="007734A2" w:rsidP="007734A2">
            <w:pPr>
              <w:ind w:right="-230"/>
              <w:rPr>
                <w:rFonts w:cs="Arial"/>
                <w:lang w:val="sr-Cyrl-RS"/>
              </w:rPr>
            </w:pPr>
          </w:p>
        </w:tc>
      </w:tr>
      <w:tr w:rsidR="007734A2" w:rsidRPr="00031C3F" w14:paraId="47D16FAA" w14:textId="77777777" w:rsidTr="008A77D0">
        <w:trPr>
          <w:trHeight w:val="340"/>
        </w:trPr>
        <w:tc>
          <w:tcPr>
            <w:tcW w:w="4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B210B4" w14:textId="77777777" w:rsidR="007734A2" w:rsidRPr="00031C3F" w:rsidRDefault="007734A2" w:rsidP="007734A2">
            <w:pPr>
              <w:ind w:right="-230"/>
              <w:jc w:val="center"/>
              <w:rPr>
                <w:rFonts w:cs="Arial"/>
                <w:lang w:val="sr-Cyrl-RS"/>
              </w:rPr>
            </w:pPr>
            <w:r w:rsidRPr="00031C3F">
              <w:rPr>
                <w:rFonts w:cs="Arial"/>
                <w:lang w:val="sr-Cyrl-RS"/>
              </w:rPr>
              <w:t>18.</w:t>
            </w:r>
          </w:p>
        </w:tc>
        <w:tc>
          <w:tcPr>
            <w:tcW w:w="1881" w:type="pct"/>
            <w:gridSpan w:val="2"/>
            <w:tcBorders>
              <w:top w:val="single" w:sz="4" w:space="0" w:color="auto"/>
              <w:left w:val="nil"/>
              <w:bottom w:val="single" w:sz="4" w:space="0" w:color="auto"/>
              <w:right w:val="nil"/>
            </w:tcBorders>
            <w:shd w:val="clear" w:color="auto" w:fill="auto"/>
            <w:vAlign w:val="bottom"/>
          </w:tcPr>
          <w:p w14:paraId="7D37A5EC" w14:textId="77777777" w:rsidR="007734A2" w:rsidRPr="00031C3F" w:rsidRDefault="007734A2" w:rsidP="007734A2">
            <w:pPr>
              <w:ind w:right="-230"/>
              <w:rPr>
                <w:rFonts w:cs="Arial"/>
                <w:color w:val="000000"/>
              </w:rPr>
            </w:pPr>
            <w:r w:rsidRPr="00031C3F">
              <w:rPr>
                <w:rFonts w:cs="Arial"/>
                <w:color w:val="000000"/>
              </w:rPr>
              <w:t>32010435 Ventilator DC-24V-24W-167CFM-5000rpm-17.78mmH2O-120*120*38mm-UL+EU</w:t>
            </w:r>
          </w:p>
        </w:tc>
        <w:tc>
          <w:tcPr>
            <w:tcW w:w="696" w:type="pct"/>
            <w:tcBorders>
              <w:top w:val="single" w:sz="4" w:space="0" w:color="auto"/>
              <w:left w:val="single" w:sz="4" w:space="0" w:color="auto"/>
              <w:bottom w:val="single" w:sz="4" w:space="0" w:color="auto"/>
              <w:right w:val="single" w:sz="4" w:space="0" w:color="auto"/>
            </w:tcBorders>
            <w:vAlign w:val="center"/>
          </w:tcPr>
          <w:p w14:paraId="5AE55B73" w14:textId="77777777" w:rsidR="007734A2" w:rsidRPr="00031C3F" w:rsidRDefault="007734A2" w:rsidP="007734A2">
            <w:pPr>
              <w:ind w:right="-230"/>
              <w:jc w:val="center"/>
              <w:rPr>
                <w:rFonts w:cs="Arial"/>
                <w:lang w:val="sr-Cyrl-CS"/>
              </w:rPr>
            </w:pPr>
            <w:r>
              <w:rPr>
                <w:rFonts w:cs="Arial"/>
                <w:lang w:val="sr-Cyrl-CS"/>
              </w:rPr>
              <w:t>норма сат</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2BF2296A" w14:textId="77777777" w:rsidR="007734A2" w:rsidRPr="00031C3F" w:rsidRDefault="007734A2" w:rsidP="007734A2">
            <w:pPr>
              <w:ind w:right="-230"/>
              <w:rPr>
                <w:rFonts w:cs="Arial"/>
                <w:lang w:val="sr-Cyrl-RS"/>
              </w:rPr>
            </w:pPr>
          </w:p>
        </w:tc>
        <w:tc>
          <w:tcPr>
            <w:tcW w:w="624" w:type="pct"/>
            <w:tcBorders>
              <w:top w:val="single" w:sz="4" w:space="0" w:color="auto"/>
              <w:left w:val="single" w:sz="4" w:space="0" w:color="auto"/>
              <w:bottom w:val="single" w:sz="4" w:space="0" w:color="auto"/>
              <w:right w:val="single" w:sz="4" w:space="0" w:color="auto"/>
            </w:tcBorders>
          </w:tcPr>
          <w:p w14:paraId="042B8ACC" w14:textId="77777777" w:rsidR="007734A2" w:rsidRPr="00031C3F" w:rsidRDefault="007734A2" w:rsidP="007734A2">
            <w:pPr>
              <w:ind w:right="-230"/>
              <w:rPr>
                <w:rFonts w:cs="Arial"/>
                <w:lang w:val="sr-Cyrl-RS"/>
              </w:rPr>
            </w:pPr>
          </w:p>
        </w:tc>
        <w:tc>
          <w:tcPr>
            <w:tcW w:w="695" w:type="pct"/>
            <w:tcBorders>
              <w:top w:val="single" w:sz="4" w:space="0" w:color="auto"/>
              <w:left w:val="single" w:sz="4" w:space="0" w:color="auto"/>
              <w:bottom w:val="single" w:sz="4" w:space="0" w:color="auto"/>
              <w:right w:val="single" w:sz="4" w:space="0" w:color="auto"/>
            </w:tcBorders>
          </w:tcPr>
          <w:p w14:paraId="15786BEF" w14:textId="77777777" w:rsidR="007734A2" w:rsidRPr="00031C3F" w:rsidRDefault="007734A2" w:rsidP="007734A2">
            <w:pPr>
              <w:ind w:right="-230"/>
              <w:rPr>
                <w:rFonts w:cs="Arial"/>
                <w:lang w:val="sr-Cyrl-RS"/>
              </w:rPr>
            </w:pPr>
          </w:p>
        </w:tc>
      </w:tr>
      <w:tr w:rsidR="007734A2" w:rsidRPr="00031C3F" w14:paraId="3BA8DA3D" w14:textId="77777777" w:rsidTr="008A77D0">
        <w:trPr>
          <w:trHeight w:val="340"/>
        </w:trPr>
        <w:tc>
          <w:tcPr>
            <w:tcW w:w="4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B59D4E" w14:textId="77777777" w:rsidR="007734A2" w:rsidRPr="00031C3F" w:rsidRDefault="007734A2" w:rsidP="007734A2">
            <w:pPr>
              <w:ind w:right="-230"/>
              <w:jc w:val="center"/>
              <w:rPr>
                <w:rFonts w:cs="Arial"/>
                <w:lang w:val="sr-Cyrl-RS"/>
              </w:rPr>
            </w:pPr>
            <w:r w:rsidRPr="00031C3F">
              <w:rPr>
                <w:rFonts w:cs="Arial"/>
                <w:lang w:val="sr-Cyrl-RS"/>
              </w:rPr>
              <w:t>19.</w:t>
            </w:r>
          </w:p>
        </w:tc>
        <w:tc>
          <w:tcPr>
            <w:tcW w:w="1881" w:type="pct"/>
            <w:gridSpan w:val="2"/>
            <w:tcBorders>
              <w:top w:val="single" w:sz="4" w:space="0" w:color="auto"/>
              <w:left w:val="nil"/>
              <w:bottom w:val="single" w:sz="4" w:space="0" w:color="auto"/>
              <w:right w:val="nil"/>
            </w:tcBorders>
            <w:shd w:val="clear" w:color="auto" w:fill="auto"/>
            <w:vAlign w:val="bottom"/>
          </w:tcPr>
          <w:p w14:paraId="7A609D49" w14:textId="77777777" w:rsidR="007734A2" w:rsidRPr="00031C3F" w:rsidRDefault="007734A2" w:rsidP="007734A2">
            <w:pPr>
              <w:ind w:right="-230"/>
              <w:rPr>
                <w:rFonts w:cs="Arial"/>
                <w:color w:val="000000"/>
              </w:rPr>
            </w:pPr>
            <w:r w:rsidRPr="00031C3F">
              <w:rPr>
                <w:rFonts w:cs="Arial"/>
                <w:color w:val="000000"/>
              </w:rPr>
              <w:t>32010427 Ventilator DC-24V-2.88W-8.75CFM-8000rpm-6.45mmH2O-40*40*20mm-UL+EU</w:t>
            </w:r>
          </w:p>
        </w:tc>
        <w:tc>
          <w:tcPr>
            <w:tcW w:w="696" w:type="pct"/>
            <w:tcBorders>
              <w:top w:val="single" w:sz="4" w:space="0" w:color="auto"/>
              <w:left w:val="single" w:sz="4" w:space="0" w:color="auto"/>
              <w:bottom w:val="single" w:sz="4" w:space="0" w:color="auto"/>
              <w:right w:val="single" w:sz="4" w:space="0" w:color="auto"/>
            </w:tcBorders>
            <w:vAlign w:val="center"/>
          </w:tcPr>
          <w:p w14:paraId="677F058F" w14:textId="77777777" w:rsidR="007734A2" w:rsidRPr="00031C3F" w:rsidRDefault="007734A2" w:rsidP="007734A2">
            <w:pPr>
              <w:ind w:right="-230"/>
              <w:jc w:val="center"/>
              <w:rPr>
                <w:rFonts w:cs="Arial"/>
                <w:lang w:val="sr-Cyrl-CS"/>
              </w:rPr>
            </w:pPr>
            <w:r>
              <w:rPr>
                <w:rFonts w:cs="Arial"/>
                <w:lang w:val="sr-Cyrl-CS"/>
              </w:rPr>
              <w:t>норма сат</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0F052B86" w14:textId="77777777" w:rsidR="007734A2" w:rsidRPr="00031C3F" w:rsidRDefault="007734A2" w:rsidP="007734A2">
            <w:pPr>
              <w:ind w:right="-230"/>
              <w:rPr>
                <w:rFonts w:cs="Arial"/>
                <w:lang w:val="sr-Cyrl-RS"/>
              </w:rPr>
            </w:pPr>
          </w:p>
        </w:tc>
        <w:tc>
          <w:tcPr>
            <w:tcW w:w="624" w:type="pct"/>
            <w:tcBorders>
              <w:top w:val="single" w:sz="4" w:space="0" w:color="auto"/>
              <w:left w:val="single" w:sz="4" w:space="0" w:color="auto"/>
              <w:bottom w:val="single" w:sz="4" w:space="0" w:color="auto"/>
              <w:right w:val="single" w:sz="4" w:space="0" w:color="auto"/>
            </w:tcBorders>
          </w:tcPr>
          <w:p w14:paraId="54636EB9" w14:textId="77777777" w:rsidR="007734A2" w:rsidRPr="00031C3F" w:rsidRDefault="007734A2" w:rsidP="007734A2">
            <w:pPr>
              <w:ind w:right="-230"/>
              <w:rPr>
                <w:rFonts w:cs="Arial"/>
                <w:lang w:val="sr-Cyrl-RS"/>
              </w:rPr>
            </w:pPr>
          </w:p>
        </w:tc>
        <w:tc>
          <w:tcPr>
            <w:tcW w:w="695" w:type="pct"/>
            <w:tcBorders>
              <w:top w:val="single" w:sz="4" w:space="0" w:color="auto"/>
              <w:left w:val="single" w:sz="4" w:space="0" w:color="auto"/>
              <w:bottom w:val="single" w:sz="4" w:space="0" w:color="auto"/>
              <w:right w:val="single" w:sz="4" w:space="0" w:color="auto"/>
            </w:tcBorders>
          </w:tcPr>
          <w:p w14:paraId="059B8E25" w14:textId="77777777" w:rsidR="007734A2" w:rsidRPr="00031C3F" w:rsidRDefault="007734A2" w:rsidP="007734A2">
            <w:pPr>
              <w:ind w:right="-230"/>
              <w:rPr>
                <w:rFonts w:cs="Arial"/>
                <w:lang w:val="sr-Cyrl-RS"/>
              </w:rPr>
            </w:pPr>
          </w:p>
        </w:tc>
      </w:tr>
      <w:tr w:rsidR="007734A2" w:rsidRPr="00031C3F" w14:paraId="42571F39" w14:textId="77777777" w:rsidTr="008A77D0">
        <w:trPr>
          <w:trHeight w:val="340"/>
        </w:trPr>
        <w:tc>
          <w:tcPr>
            <w:tcW w:w="4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C923DC" w14:textId="77777777" w:rsidR="007734A2" w:rsidRPr="00031C3F" w:rsidRDefault="007734A2" w:rsidP="007734A2">
            <w:pPr>
              <w:ind w:right="-230"/>
              <w:jc w:val="center"/>
              <w:rPr>
                <w:rFonts w:cs="Arial"/>
                <w:lang w:val="sr-Cyrl-RS"/>
              </w:rPr>
            </w:pPr>
            <w:r w:rsidRPr="00031C3F">
              <w:rPr>
                <w:rFonts w:cs="Arial"/>
                <w:lang w:val="sr-Cyrl-RS"/>
              </w:rPr>
              <w:t>20.</w:t>
            </w:r>
          </w:p>
        </w:tc>
        <w:tc>
          <w:tcPr>
            <w:tcW w:w="1881" w:type="pct"/>
            <w:gridSpan w:val="2"/>
            <w:tcBorders>
              <w:top w:val="single" w:sz="4" w:space="0" w:color="auto"/>
              <w:left w:val="nil"/>
              <w:bottom w:val="single" w:sz="4" w:space="0" w:color="auto"/>
              <w:right w:val="nil"/>
            </w:tcBorders>
            <w:shd w:val="clear" w:color="auto" w:fill="auto"/>
            <w:vAlign w:val="bottom"/>
          </w:tcPr>
          <w:p w14:paraId="5A71969F" w14:textId="77777777" w:rsidR="007734A2" w:rsidRPr="00031C3F" w:rsidRDefault="007734A2" w:rsidP="007734A2">
            <w:pPr>
              <w:ind w:right="-230"/>
              <w:rPr>
                <w:rFonts w:cs="Arial"/>
                <w:color w:val="000000"/>
              </w:rPr>
            </w:pPr>
            <w:r w:rsidRPr="00031C3F">
              <w:rPr>
                <w:rFonts w:cs="Arial"/>
                <w:color w:val="000000"/>
              </w:rPr>
              <w:t>15090113 SCR,</w:t>
            </w:r>
            <w:r w:rsidRPr="00031C3F">
              <w:rPr>
                <w:rFonts w:cs="Arial"/>
                <w:color w:val="000000"/>
                <w:lang w:val="sr-Cyrl-RS"/>
              </w:rPr>
              <w:t xml:space="preserve"> </w:t>
            </w:r>
            <w:r w:rsidRPr="00031C3F">
              <w:rPr>
                <w:rFonts w:cs="Arial"/>
                <w:color w:val="000000"/>
              </w:rPr>
              <w:t>Two separated thyristors,1600V,75.00A,125</w:t>
            </w:r>
            <w:r w:rsidRPr="00031C3F">
              <w:rPr>
                <w:rFonts w:ascii="Cambria Math" w:hAnsi="Cambria Math" w:cs="Cambria Math"/>
                <w:color w:val="000000"/>
              </w:rPr>
              <w:t>℃</w:t>
            </w:r>
            <w:r w:rsidRPr="00031C3F">
              <w:rPr>
                <w:rFonts w:cs="Arial"/>
                <w:color w:val="000000"/>
              </w:rPr>
              <w:t>,/,/</w:t>
            </w:r>
          </w:p>
        </w:tc>
        <w:tc>
          <w:tcPr>
            <w:tcW w:w="696" w:type="pct"/>
            <w:tcBorders>
              <w:top w:val="single" w:sz="4" w:space="0" w:color="auto"/>
              <w:left w:val="single" w:sz="4" w:space="0" w:color="auto"/>
              <w:bottom w:val="single" w:sz="4" w:space="0" w:color="auto"/>
              <w:right w:val="single" w:sz="4" w:space="0" w:color="auto"/>
            </w:tcBorders>
            <w:vAlign w:val="center"/>
          </w:tcPr>
          <w:p w14:paraId="52AC3A96" w14:textId="77777777" w:rsidR="007734A2" w:rsidRPr="00031C3F" w:rsidRDefault="007734A2" w:rsidP="007734A2">
            <w:pPr>
              <w:ind w:right="-230"/>
              <w:jc w:val="center"/>
              <w:rPr>
                <w:rFonts w:cs="Arial"/>
                <w:lang w:val="sr-Cyrl-CS"/>
              </w:rPr>
            </w:pPr>
            <w:r>
              <w:rPr>
                <w:rFonts w:cs="Arial"/>
                <w:lang w:val="sr-Cyrl-CS"/>
              </w:rPr>
              <w:t>норма сат</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34506AC1" w14:textId="77777777" w:rsidR="007734A2" w:rsidRPr="00031C3F" w:rsidRDefault="007734A2" w:rsidP="007734A2">
            <w:pPr>
              <w:ind w:right="-230"/>
              <w:rPr>
                <w:rFonts w:cs="Arial"/>
                <w:lang w:val="sr-Cyrl-RS"/>
              </w:rPr>
            </w:pPr>
          </w:p>
        </w:tc>
        <w:tc>
          <w:tcPr>
            <w:tcW w:w="624" w:type="pct"/>
            <w:tcBorders>
              <w:top w:val="single" w:sz="4" w:space="0" w:color="auto"/>
              <w:left w:val="single" w:sz="4" w:space="0" w:color="auto"/>
              <w:bottom w:val="single" w:sz="4" w:space="0" w:color="auto"/>
              <w:right w:val="single" w:sz="4" w:space="0" w:color="auto"/>
            </w:tcBorders>
          </w:tcPr>
          <w:p w14:paraId="0C1C34ED" w14:textId="77777777" w:rsidR="007734A2" w:rsidRPr="00031C3F" w:rsidRDefault="007734A2" w:rsidP="007734A2">
            <w:pPr>
              <w:ind w:right="-230"/>
              <w:rPr>
                <w:rFonts w:cs="Arial"/>
                <w:lang w:val="sr-Cyrl-RS"/>
              </w:rPr>
            </w:pPr>
          </w:p>
        </w:tc>
        <w:tc>
          <w:tcPr>
            <w:tcW w:w="695" w:type="pct"/>
            <w:tcBorders>
              <w:top w:val="single" w:sz="4" w:space="0" w:color="auto"/>
              <w:left w:val="single" w:sz="4" w:space="0" w:color="auto"/>
              <w:bottom w:val="single" w:sz="4" w:space="0" w:color="auto"/>
              <w:right w:val="single" w:sz="4" w:space="0" w:color="auto"/>
            </w:tcBorders>
          </w:tcPr>
          <w:p w14:paraId="31270E2A" w14:textId="77777777" w:rsidR="007734A2" w:rsidRPr="00031C3F" w:rsidRDefault="007734A2" w:rsidP="007734A2">
            <w:pPr>
              <w:ind w:right="-230"/>
              <w:rPr>
                <w:rFonts w:cs="Arial"/>
                <w:lang w:val="sr-Cyrl-RS"/>
              </w:rPr>
            </w:pPr>
          </w:p>
        </w:tc>
      </w:tr>
      <w:tr w:rsidR="007734A2" w:rsidRPr="00031C3F" w14:paraId="310D7610" w14:textId="77777777" w:rsidTr="008A77D0">
        <w:trPr>
          <w:trHeight w:val="340"/>
        </w:trPr>
        <w:tc>
          <w:tcPr>
            <w:tcW w:w="4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55AFDD" w14:textId="77777777" w:rsidR="007734A2" w:rsidRPr="00031C3F" w:rsidRDefault="007734A2" w:rsidP="007734A2">
            <w:pPr>
              <w:ind w:right="-230"/>
              <w:jc w:val="center"/>
              <w:rPr>
                <w:rFonts w:cs="Arial"/>
                <w:lang w:val="sr-Cyrl-RS"/>
              </w:rPr>
            </w:pPr>
            <w:r w:rsidRPr="00031C3F">
              <w:rPr>
                <w:rFonts w:cs="Arial"/>
                <w:lang w:val="sr-Cyrl-RS"/>
              </w:rPr>
              <w:t>21.</w:t>
            </w:r>
          </w:p>
        </w:tc>
        <w:tc>
          <w:tcPr>
            <w:tcW w:w="1881" w:type="pct"/>
            <w:gridSpan w:val="2"/>
            <w:tcBorders>
              <w:top w:val="single" w:sz="4" w:space="0" w:color="auto"/>
              <w:left w:val="nil"/>
              <w:bottom w:val="single" w:sz="4" w:space="0" w:color="auto"/>
              <w:right w:val="nil"/>
            </w:tcBorders>
            <w:shd w:val="clear" w:color="auto" w:fill="auto"/>
            <w:vAlign w:val="bottom"/>
          </w:tcPr>
          <w:p w14:paraId="2948892E" w14:textId="77777777" w:rsidR="007734A2" w:rsidRPr="00031C3F" w:rsidRDefault="007734A2" w:rsidP="007734A2">
            <w:pPr>
              <w:ind w:right="-230"/>
              <w:rPr>
                <w:rFonts w:cs="Arial"/>
                <w:color w:val="000000"/>
              </w:rPr>
            </w:pPr>
            <w:r w:rsidRPr="00031C3F">
              <w:rPr>
                <w:rFonts w:cs="Arial"/>
                <w:color w:val="000000"/>
              </w:rPr>
              <w:t>15090118 SCR,</w:t>
            </w:r>
            <w:r w:rsidRPr="00031C3F">
              <w:rPr>
                <w:rFonts w:cs="Arial"/>
                <w:color w:val="000000"/>
                <w:lang w:val="sr-Cyrl-RS"/>
              </w:rPr>
              <w:t xml:space="preserve"> </w:t>
            </w:r>
            <w:r w:rsidRPr="00031C3F">
              <w:rPr>
                <w:rFonts w:cs="Arial"/>
                <w:color w:val="000000"/>
              </w:rPr>
              <w:t>Antiparallel Thyristor Module,1600V,101.00A,125</w:t>
            </w:r>
            <w:r w:rsidRPr="00031C3F">
              <w:rPr>
                <w:rFonts w:ascii="Cambria Math" w:hAnsi="Cambria Math" w:cs="Cambria Math"/>
                <w:color w:val="000000"/>
              </w:rPr>
              <w:t>℃</w:t>
            </w:r>
            <w:r w:rsidRPr="00031C3F">
              <w:rPr>
                <w:rFonts w:cs="Arial"/>
                <w:color w:val="000000"/>
              </w:rPr>
              <w:t>,40.5*28*12,UL</w:t>
            </w:r>
          </w:p>
        </w:tc>
        <w:tc>
          <w:tcPr>
            <w:tcW w:w="696" w:type="pct"/>
            <w:tcBorders>
              <w:top w:val="single" w:sz="4" w:space="0" w:color="auto"/>
              <w:left w:val="single" w:sz="4" w:space="0" w:color="auto"/>
              <w:bottom w:val="single" w:sz="4" w:space="0" w:color="auto"/>
              <w:right w:val="single" w:sz="4" w:space="0" w:color="auto"/>
            </w:tcBorders>
            <w:vAlign w:val="center"/>
          </w:tcPr>
          <w:p w14:paraId="5EC35FA8" w14:textId="77777777" w:rsidR="007734A2" w:rsidRPr="00031C3F" w:rsidRDefault="007734A2" w:rsidP="007734A2">
            <w:pPr>
              <w:ind w:right="-230"/>
              <w:jc w:val="center"/>
              <w:rPr>
                <w:rFonts w:cs="Arial"/>
                <w:lang w:val="sr-Cyrl-CS"/>
              </w:rPr>
            </w:pPr>
            <w:r>
              <w:rPr>
                <w:rFonts w:cs="Arial"/>
                <w:lang w:val="sr-Cyrl-CS"/>
              </w:rPr>
              <w:t>норма сат</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0839A7D8" w14:textId="77777777" w:rsidR="007734A2" w:rsidRPr="00031C3F" w:rsidRDefault="007734A2" w:rsidP="007734A2">
            <w:pPr>
              <w:ind w:right="-230"/>
              <w:rPr>
                <w:rFonts w:cs="Arial"/>
                <w:lang w:val="sr-Cyrl-RS"/>
              </w:rPr>
            </w:pPr>
          </w:p>
        </w:tc>
        <w:tc>
          <w:tcPr>
            <w:tcW w:w="624" w:type="pct"/>
            <w:tcBorders>
              <w:top w:val="single" w:sz="4" w:space="0" w:color="auto"/>
              <w:left w:val="single" w:sz="4" w:space="0" w:color="auto"/>
              <w:bottom w:val="single" w:sz="4" w:space="0" w:color="auto"/>
              <w:right w:val="single" w:sz="4" w:space="0" w:color="auto"/>
            </w:tcBorders>
          </w:tcPr>
          <w:p w14:paraId="26E8CDF4" w14:textId="77777777" w:rsidR="007734A2" w:rsidRPr="00031C3F" w:rsidRDefault="007734A2" w:rsidP="007734A2">
            <w:pPr>
              <w:ind w:right="-230"/>
              <w:rPr>
                <w:rFonts w:cs="Arial"/>
                <w:lang w:val="sr-Cyrl-RS"/>
              </w:rPr>
            </w:pPr>
          </w:p>
        </w:tc>
        <w:tc>
          <w:tcPr>
            <w:tcW w:w="695" w:type="pct"/>
            <w:tcBorders>
              <w:top w:val="single" w:sz="4" w:space="0" w:color="auto"/>
              <w:left w:val="single" w:sz="4" w:space="0" w:color="auto"/>
              <w:bottom w:val="single" w:sz="4" w:space="0" w:color="auto"/>
              <w:right w:val="single" w:sz="4" w:space="0" w:color="auto"/>
            </w:tcBorders>
          </w:tcPr>
          <w:p w14:paraId="4C31E43A" w14:textId="77777777" w:rsidR="007734A2" w:rsidRPr="00031C3F" w:rsidRDefault="007734A2" w:rsidP="007734A2">
            <w:pPr>
              <w:ind w:right="-230"/>
              <w:rPr>
                <w:rFonts w:cs="Arial"/>
                <w:lang w:val="sr-Cyrl-RS"/>
              </w:rPr>
            </w:pPr>
          </w:p>
        </w:tc>
      </w:tr>
      <w:tr w:rsidR="007734A2" w:rsidRPr="00031C3F" w14:paraId="6D00457E" w14:textId="77777777" w:rsidTr="008A77D0">
        <w:trPr>
          <w:trHeight w:val="340"/>
        </w:trPr>
        <w:tc>
          <w:tcPr>
            <w:tcW w:w="4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771A5A" w14:textId="77777777" w:rsidR="007734A2" w:rsidRPr="00031C3F" w:rsidRDefault="007734A2" w:rsidP="007734A2">
            <w:pPr>
              <w:ind w:right="-230"/>
              <w:jc w:val="center"/>
              <w:rPr>
                <w:rFonts w:cs="Arial"/>
                <w:lang w:val="sr-Cyrl-RS"/>
              </w:rPr>
            </w:pPr>
            <w:r w:rsidRPr="00031C3F">
              <w:rPr>
                <w:rFonts w:cs="Arial"/>
                <w:lang w:val="sr-Cyrl-RS"/>
              </w:rPr>
              <w:t>22.</w:t>
            </w:r>
          </w:p>
        </w:tc>
        <w:tc>
          <w:tcPr>
            <w:tcW w:w="1881" w:type="pct"/>
            <w:gridSpan w:val="2"/>
            <w:tcBorders>
              <w:top w:val="single" w:sz="4" w:space="0" w:color="auto"/>
              <w:left w:val="nil"/>
              <w:bottom w:val="single" w:sz="4" w:space="0" w:color="auto"/>
              <w:right w:val="nil"/>
            </w:tcBorders>
            <w:shd w:val="clear" w:color="auto" w:fill="auto"/>
            <w:vAlign w:val="bottom"/>
          </w:tcPr>
          <w:p w14:paraId="303AE708" w14:textId="77777777" w:rsidR="007734A2" w:rsidRPr="00031C3F" w:rsidRDefault="007734A2" w:rsidP="007734A2">
            <w:pPr>
              <w:ind w:right="-230"/>
              <w:rPr>
                <w:rFonts w:cs="Arial"/>
                <w:color w:val="000000"/>
              </w:rPr>
            </w:pPr>
            <w:r w:rsidRPr="00031C3F">
              <w:rPr>
                <w:rFonts w:cs="Arial"/>
                <w:color w:val="000000"/>
              </w:rPr>
              <w:t>09060091 High Frequency Current Transformer,UHR43S673Z,UHR43S673T-1:4000</w:t>
            </w:r>
          </w:p>
        </w:tc>
        <w:tc>
          <w:tcPr>
            <w:tcW w:w="696" w:type="pct"/>
            <w:tcBorders>
              <w:top w:val="single" w:sz="4" w:space="0" w:color="auto"/>
              <w:left w:val="single" w:sz="4" w:space="0" w:color="auto"/>
              <w:bottom w:val="single" w:sz="4" w:space="0" w:color="auto"/>
              <w:right w:val="single" w:sz="4" w:space="0" w:color="auto"/>
            </w:tcBorders>
            <w:vAlign w:val="center"/>
          </w:tcPr>
          <w:p w14:paraId="5EBDECF4" w14:textId="77777777" w:rsidR="007734A2" w:rsidRPr="00031C3F" w:rsidRDefault="007734A2" w:rsidP="007734A2">
            <w:pPr>
              <w:ind w:right="-230"/>
              <w:jc w:val="center"/>
              <w:rPr>
                <w:rFonts w:cs="Arial"/>
                <w:lang w:val="sr-Cyrl-CS"/>
              </w:rPr>
            </w:pPr>
            <w:r>
              <w:rPr>
                <w:rFonts w:cs="Arial"/>
                <w:lang w:val="sr-Cyrl-CS"/>
              </w:rPr>
              <w:t>норма сат</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37383EAF" w14:textId="77777777" w:rsidR="007734A2" w:rsidRPr="00031C3F" w:rsidRDefault="007734A2" w:rsidP="007734A2">
            <w:pPr>
              <w:ind w:right="-230"/>
              <w:rPr>
                <w:rFonts w:cs="Arial"/>
                <w:lang w:val="sr-Cyrl-RS"/>
              </w:rPr>
            </w:pPr>
          </w:p>
        </w:tc>
        <w:tc>
          <w:tcPr>
            <w:tcW w:w="624" w:type="pct"/>
            <w:tcBorders>
              <w:top w:val="single" w:sz="4" w:space="0" w:color="auto"/>
              <w:left w:val="single" w:sz="4" w:space="0" w:color="auto"/>
              <w:bottom w:val="single" w:sz="4" w:space="0" w:color="auto"/>
              <w:right w:val="single" w:sz="4" w:space="0" w:color="auto"/>
            </w:tcBorders>
          </w:tcPr>
          <w:p w14:paraId="03C98496" w14:textId="77777777" w:rsidR="007734A2" w:rsidRPr="00031C3F" w:rsidRDefault="007734A2" w:rsidP="007734A2">
            <w:pPr>
              <w:ind w:right="-230"/>
              <w:rPr>
                <w:rFonts w:cs="Arial"/>
                <w:lang w:val="sr-Cyrl-RS"/>
              </w:rPr>
            </w:pPr>
          </w:p>
        </w:tc>
        <w:tc>
          <w:tcPr>
            <w:tcW w:w="695" w:type="pct"/>
            <w:tcBorders>
              <w:top w:val="single" w:sz="4" w:space="0" w:color="auto"/>
              <w:left w:val="single" w:sz="4" w:space="0" w:color="auto"/>
              <w:bottom w:val="single" w:sz="4" w:space="0" w:color="auto"/>
              <w:right w:val="single" w:sz="4" w:space="0" w:color="auto"/>
            </w:tcBorders>
          </w:tcPr>
          <w:p w14:paraId="64F02D21" w14:textId="77777777" w:rsidR="007734A2" w:rsidRPr="00031C3F" w:rsidRDefault="007734A2" w:rsidP="007734A2">
            <w:pPr>
              <w:ind w:right="-230"/>
              <w:rPr>
                <w:rFonts w:cs="Arial"/>
                <w:lang w:val="sr-Cyrl-RS"/>
              </w:rPr>
            </w:pPr>
          </w:p>
        </w:tc>
      </w:tr>
      <w:tr w:rsidR="007734A2" w:rsidRPr="00031C3F" w14:paraId="10AEB162" w14:textId="77777777" w:rsidTr="008A77D0">
        <w:trPr>
          <w:trHeight w:val="340"/>
        </w:trPr>
        <w:tc>
          <w:tcPr>
            <w:tcW w:w="4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76F24D" w14:textId="77777777" w:rsidR="007734A2" w:rsidRPr="00031C3F" w:rsidRDefault="007734A2" w:rsidP="007734A2">
            <w:pPr>
              <w:ind w:right="-230"/>
              <w:jc w:val="center"/>
              <w:rPr>
                <w:rFonts w:cs="Arial"/>
                <w:lang w:val="sr-Cyrl-RS"/>
              </w:rPr>
            </w:pPr>
            <w:r w:rsidRPr="00031C3F">
              <w:rPr>
                <w:rFonts w:cs="Arial"/>
                <w:lang w:val="sr-Cyrl-RS"/>
              </w:rPr>
              <w:t>23.</w:t>
            </w:r>
          </w:p>
        </w:tc>
        <w:tc>
          <w:tcPr>
            <w:tcW w:w="1881" w:type="pct"/>
            <w:gridSpan w:val="2"/>
            <w:tcBorders>
              <w:top w:val="single" w:sz="4" w:space="0" w:color="auto"/>
              <w:left w:val="nil"/>
              <w:bottom w:val="single" w:sz="4" w:space="0" w:color="auto"/>
              <w:right w:val="nil"/>
            </w:tcBorders>
            <w:shd w:val="clear" w:color="auto" w:fill="auto"/>
            <w:vAlign w:val="bottom"/>
          </w:tcPr>
          <w:p w14:paraId="743A53CE" w14:textId="77777777" w:rsidR="007734A2" w:rsidRPr="00031C3F" w:rsidRDefault="007734A2" w:rsidP="007734A2">
            <w:pPr>
              <w:ind w:right="-230"/>
              <w:rPr>
                <w:rFonts w:cs="Arial"/>
                <w:color w:val="000000"/>
              </w:rPr>
            </w:pPr>
            <w:r w:rsidRPr="00031C3F">
              <w:rPr>
                <w:rFonts w:cs="Arial"/>
                <w:color w:val="000000"/>
              </w:rPr>
              <w:t>04119049 Outsourced Cable Set,UHR43S673SL1,ITA 30/40K Cable Power Set</w:t>
            </w:r>
          </w:p>
        </w:tc>
        <w:tc>
          <w:tcPr>
            <w:tcW w:w="696" w:type="pct"/>
            <w:tcBorders>
              <w:top w:val="single" w:sz="4" w:space="0" w:color="auto"/>
              <w:left w:val="single" w:sz="4" w:space="0" w:color="auto"/>
              <w:bottom w:val="single" w:sz="4" w:space="0" w:color="auto"/>
              <w:right w:val="single" w:sz="4" w:space="0" w:color="auto"/>
            </w:tcBorders>
            <w:vAlign w:val="center"/>
          </w:tcPr>
          <w:p w14:paraId="7CADEBE3" w14:textId="77777777" w:rsidR="007734A2" w:rsidRPr="00031C3F" w:rsidRDefault="007734A2" w:rsidP="007734A2">
            <w:pPr>
              <w:ind w:right="-230"/>
              <w:jc w:val="center"/>
              <w:rPr>
                <w:rFonts w:cs="Arial"/>
                <w:lang w:val="sr-Cyrl-CS"/>
              </w:rPr>
            </w:pPr>
            <w:r>
              <w:rPr>
                <w:rFonts w:cs="Arial"/>
                <w:lang w:val="sr-Cyrl-CS"/>
              </w:rPr>
              <w:t>норма сат</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373F4C97" w14:textId="77777777" w:rsidR="007734A2" w:rsidRPr="00031C3F" w:rsidRDefault="007734A2" w:rsidP="007734A2">
            <w:pPr>
              <w:ind w:right="-230"/>
              <w:rPr>
                <w:rFonts w:cs="Arial"/>
                <w:lang w:val="sr-Cyrl-RS"/>
              </w:rPr>
            </w:pPr>
          </w:p>
        </w:tc>
        <w:tc>
          <w:tcPr>
            <w:tcW w:w="624" w:type="pct"/>
            <w:tcBorders>
              <w:top w:val="single" w:sz="4" w:space="0" w:color="auto"/>
              <w:left w:val="single" w:sz="4" w:space="0" w:color="auto"/>
              <w:bottom w:val="single" w:sz="4" w:space="0" w:color="auto"/>
              <w:right w:val="single" w:sz="4" w:space="0" w:color="auto"/>
            </w:tcBorders>
          </w:tcPr>
          <w:p w14:paraId="126A10B4" w14:textId="77777777" w:rsidR="007734A2" w:rsidRPr="00031C3F" w:rsidRDefault="007734A2" w:rsidP="007734A2">
            <w:pPr>
              <w:ind w:right="-230"/>
              <w:rPr>
                <w:rFonts w:cs="Arial"/>
                <w:lang w:val="sr-Cyrl-RS"/>
              </w:rPr>
            </w:pPr>
          </w:p>
        </w:tc>
        <w:tc>
          <w:tcPr>
            <w:tcW w:w="695" w:type="pct"/>
            <w:tcBorders>
              <w:top w:val="single" w:sz="4" w:space="0" w:color="auto"/>
              <w:left w:val="single" w:sz="4" w:space="0" w:color="auto"/>
              <w:bottom w:val="single" w:sz="4" w:space="0" w:color="auto"/>
              <w:right w:val="single" w:sz="4" w:space="0" w:color="auto"/>
            </w:tcBorders>
          </w:tcPr>
          <w:p w14:paraId="0A0F86B0" w14:textId="77777777" w:rsidR="007734A2" w:rsidRPr="00031C3F" w:rsidRDefault="007734A2" w:rsidP="007734A2">
            <w:pPr>
              <w:ind w:right="-230"/>
              <w:rPr>
                <w:rFonts w:cs="Arial"/>
                <w:lang w:val="sr-Cyrl-RS"/>
              </w:rPr>
            </w:pPr>
          </w:p>
        </w:tc>
      </w:tr>
      <w:tr w:rsidR="007734A2" w:rsidRPr="00031C3F" w14:paraId="15DB33A3" w14:textId="77777777" w:rsidTr="008A77D0">
        <w:trPr>
          <w:trHeight w:val="340"/>
        </w:trPr>
        <w:tc>
          <w:tcPr>
            <w:tcW w:w="4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D7ACDC" w14:textId="77777777" w:rsidR="007734A2" w:rsidRPr="00031C3F" w:rsidRDefault="007734A2" w:rsidP="007734A2">
            <w:pPr>
              <w:ind w:right="-230"/>
              <w:jc w:val="center"/>
              <w:rPr>
                <w:rFonts w:cs="Arial"/>
                <w:lang w:val="sr-Cyrl-RS"/>
              </w:rPr>
            </w:pPr>
            <w:r w:rsidRPr="00031C3F">
              <w:rPr>
                <w:rFonts w:cs="Arial"/>
                <w:lang w:val="sr-Cyrl-RS"/>
              </w:rPr>
              <w:t>24.</w:t>
            </w:r>
          </w:p>
        </w:tc>
        <w:tc>
          <w:tcPr>
            <w:tcW w:w="1881" w:type="pct"/>
            <w:gridSpan w:val="2"/>
            <w:tcBorders>
              <w:top w:val="single" w:sz="4" w:space="0" w:color="auto"/>
              <w:left w:val="nil"/>
              <w:bottom w:val="single" w:sz="4" w:space="0" w:color="auto"/>
              <w:right w:val="nil"/>
            </w:tcBorders>
            <w:shd w:val="clear" w:color="auto" w:fill="auto"/>
            <w:vAlign w:val="bottom"/>
          </w:tcPr>
          <w:p w14:paraId="250F2680" w14:textId="77777777" w:rsidR="007734A2" w:rsidRPr="00031C3F" w:rsidRDefault="007734A2" w:rsidP="007734A2">
            <w:pPr>
              <w:ind w:right="-230"/>
              <w:rPr>
                <w:rFonts w:cs="Arial"/>
                <w:color w:val="000000"/>
              </w:rPr>
            </w:pPr>
            <w:r w:rsidRPr="00031C3F">
              <w:rPr>
                <w:rFonts w:cs="Arial"/>
                <w:color w:val="000000"/>
              </w:rPr>
              <w:t>04119050 Outsourced Cable Set,UHR43S673SL2,ITA 30/40K Cable SignalSet</w:t>
            </w:r>
          </w:p>
        </w:tc>
        <w:tc>
          <w:tcPr>
            <w:tcW w:w="696" w:type="pct"/>
            <w:tcBorders>
              <w:top w:val="single" w:sz="4" w:space="0" w:color="auto"/>
              <w:left w:val="single" w:sz="4" w:space="0" w:color="auto"/>
              <w:bottom w:val="single" w:sz="4" w:space="0" w:color="auto"/>
              <w:right w:val="single" w:sz="4" w:space="0" w:color="auto"/>
            </w:tcBorders>
            <w:vAlign w:val="center"/>
          </w:tcPr>
          <w:p w14:paraId="5144C747" w14:textId="77777777" w:rsidR="007734A2" w:rsidRPr="00031C3F" w:rsidRDefault="007734A2" w:rsidP="007734A2">
            <w:pPr>
              <w:ind w:right="-230"/>
              <w:jc w:val="center"/>
              <w:rPr>
                <w:rFonts w:cs="Arial"/>
                <w:lang w:val="sr-Cyrl-CS"/>
              </w:rPr>
            </w:pPr>
            <w:r>
              <w:rPr>
                <w:rFonts w:cs="Arial"/>
                <w:lang w:val="sr-Cyrl-CS"/>
              </w:rPr>
              <w:t>норма сат</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569DD345" w14:textId="77777777" w:rsidR="007734A2" w:rsidRPr="00031C3F" w:rsidRDefault="007734A2" w:rsidP="007734A2">
            <w:pPr>
              <w:ind w:right="-230"/>
              <w:rPr>
                <w:rFonts w:cs="Arial"/>
                <w:lang w:val="sr-Cyrl-RS"/>
              </w:rPr>
            </w:pPr>
          </w:p>
        </w:tc>
        <w:tc>
          <w:tcPr>
            <w:tcW w:w="624" w:type="pct"/>
            <w:tcBorders>
              <w:top w:val="single" w:sz="4" w:space="0" w:color="auto"/>
              <w:left w:val="single" w:sz="4" w:space="0" w:color="auto"/>
              <w:bottom w:val="single" w:sz="4" w:space="0" w:color="auto"/>
              <w:right w:val="single" w:sz="4" w:space="0" w:color="auto"/>
            </w:tcBorders>
          </w:tcPr>
          <w:p w14:paraId="7FBEEE28" w14:textId="77777777" w:rsidR="007734A2" w:rsidRPr="00031C3F" w:rsidRDefault="007734A2" w:rsidP="007734A2">
            <w:pPr>
              <w:ind w:right="-230"/>
              <w:rPr>
                <w:rFonts w:cs="Arial"/>
                <w:lang w:val="sr-Cyrl-RS"/>
              </w:rPr>
            </w:pPr>
          </w:p>
        </w:tc>
        <w:tc>
          <w:tcPr>
            <w:tcW w:w="695" w:type="pct"/>
            <w:tcBorders>
              <w:top w:val="single" w:sz="4" w:space="0" w:color="auto"/>
              <w:left w:val="single" w:sz="4" w:space="0" w:color="auto"/>
              <w:bottom w:val="single" w:sz="4" w:space="0" w:color="auto"/>
              <w:right w:val="single" w:sz="4" w:space="0" w:color="auto"/>
            </w:tcBorders>
          </w:tcPr>
          <w:p w14:paraId="5AC36A8B" w14:textId="77777777" w:rsidR="007734A2" w:rsidRPr="00031C3F" w:rsidRDefault="007734A2" w:rsidP="007734A2">
            <w:pPr>
              <w:ind w:right="-230"/>
              <w:rPr>
                <w:rFonts w:cs="Arial"/>
                <w:lang w:val="sr-Cyrl-RS"/>
              </w:rPr>
            </w:pPr>
          </w:p>
        </w:tc>
      </w:tr>
      <w:tr w:rsidR="007734A2" w:rsidRPr="00031C3F" w14:paraId="0ECDD0F9" w14:textId="77777777" w:rsidTr="008A77D0">
        <w:trPr>
          <w:trHeight w:val="340"/>
        </w:trPr>
        <w:tc>
          <w:tcPr>
            <w:tcW w:w="4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589F3A" w14:textId="77777777" w:rsidR="007734A2" w:rsidRPr="00031C3F" w:rsidRDefault="007734A2" w:rsidP="007734A2">
            <w:pPr>
              <w:ind w:right="-230"/>
              <w:jc w:val="center"/>
              <w:rPr>
                <w:rFonts w:cs="Arial"/>
                <w:lang w:val="sr-Cyrl-RS"/>
              </w:rPr>
            </w:pPr>
            <w:r w:rsidRPr="00031C3F">
              <w:rPr>
                <w:rFonts w:cs="Arial"/>
                <w:lang w:val="sr-Cyrl-RS"/>
              </w:rPr>
              <w:t>25.</w:t>
            </w:r>
          </w:p>
        </w:tc>
        <w:tc>
          <w:tcPr>
            <w:tcW w:w="1881" w:type="pct"/>
            <w:gridSpan w:val="2"/>
            <w:tcBorders>
              <w:top w:val="single" w:sz="4" w:space="0" w:color="auto"/>
              <w:left w:val="nil"/>
              <w:bottom w:val="single" w:sz="4" w:space="0" w:color="auto"/>
              <w:right w:val="nil"/>
            </w:tcBorders>
            <w:shd w:val="clear" w:color="auto" w:fill="auto"/>
            <w:vAlign w:val="bottom"/>
          </w:tcPr>
          <w:p w14:paraId="03E13197" w14:textId="77777777" w:rsidR="007734A2" w:rsidRPr="00031C3F" w:rsidRDefault="007734A2" w:rsidP="007734A2">
            <w:pPr>
              <w:ind w:right="-230"/>
              <w:rPr>
                <w:rFonts w:cs="Arial"/>
                <w:color w:val="000000"/>
                <w:lang w:val="sr-Cyrl-RS"/>
              </w:rPr>
            </w:pPr>
            <w:r w:rsidRPr="00031C3F">
              <w:rPr>
                <w:rFonts w:cs="Arial"/>
              </w:rPr>
              <w:t>02357018 Subassembly,</w:t>
            </w:r>
            <w:r w:rsidRPr="00031C3F">
              <w:rPr>
                <w:rFonts w:cs="Arial"/>
                <w:lang w:val="sr-Cyrl-RS"/>
              </w:rPr>
              <w:t xml:space="preserve"> </w:t>
            </w:r>
            <w:r w:rsidRPr="00031C3F">
              <w:rPr>
                <w:rFonts w:cs="Arial"/>
              </w:rPr>
              <w:t xml:space="preserve">NX </w:t>
            </w:r>
            <w:r w:rsidRPr="00031C3F">
              <w:rPr>
                <w:rFonts w:cs="Arial"/>
              </w:rPr>
              <w:lastRenderedPageBreak/>
              <w:t>0040kTJ1AFN01Z2,Power Subassembly for Liebert NX 40k UPS (Crash Kit)</w:t>
            </w:r>
            <w:r w:rsidRPr="00031C3F">
              <w:rPr>
                <w:rFonts w:cs="Arial"/>
                <w:lang w:val="sr-Cyrl-RS"/>
              </w:rPr>
              <w:t xml:space="preserve"> - комплет</w:t>
            </w:r>
          </w:p>
        </w:tc>
        <w:tc>
          <w:tcPr>
            <w:tcW w:w="696" w:type="pct"/>
            <w:tcBorders>
              <w:top w:val="single" w:sz="4" w:space="0" w:color="auto"/>
              <w:left w:val="single" w:sz="4" w:space="0" w:color="auto"/>
              <w:bottom w:val="single" w:sz="4" w:space="0" w:color="auto"/>
              <w:right w:val="single" w:sz="4" w:space="0" w:color="auto"/>
            </w:tcBorders>
            <w:vAlign w:val="center"/>
          </w:tcPr>
          <w:p w14:paraId="71382633" w14:textId="77777777" w:rsidR="007734A2" w:rsidRPr="00031C3F" w:rsidRDefault="007734A2" w:rsidP="007734A2">
            <w:pPr>
              <w:ind w:right="-230"/>
              <w:jc w:val="center"/>
              <w:rPr>
                <w:rFonts w:cs="Arial"/>
                <w:lang w:val="sr-Cyrl-CS"/>
              </w:rPr>
            </w:pPr>
            <w:r>
              <w:rPr>
                <w:rFonts w:cs="Arial"/>
                <w:lang w:val="sr-Cyrl-CS"/>
              </w:rPr>
              <w:lastRenderedPageBreak/>
              <w:t>норма сат</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121E6326" w14:textId="77777777" w:rsidR="007734A2" w:rsidRPr="00031C3F" w:rsidRDefault="007734A2" w:rsidP="007734A2">
            <w:pPr>
              <w:ind w:right="-230"/>
              <w:rPr>
                <w:rFonts w:cs="Arial"/>
                <w:lang w:val="sr-Cyrl-RS"/>
              </w:rPr>
            </w:pPr>
          </w:p>
        </w:tc>
        <w:tc>
          <w:tcPr>
            <w:tcW w:w="624" w:type="pct"/>
            <w:tcBorders>
              <w:top w:val="single" w:sz="4" w:space="0" w:color="auto"/>
              <w:left w:val="single" w:sz="4" w:space="0" w:color="auto"/>
              <w:bottom w:val="single" w:sz="4" w:space="0" w:color="auto"/>
              <w:right w:val="single" w:sz="4" w:space="0" w:color="auto"/>
            </w:tcBorders>
          </w:tcPr>
          <w:p w14:paraId="32CE5C95" w14:textId="77777777" w:rsidR="007734A2" w:rsidRPr="00031C3F" w:rsidRDefault="007734A2" w:rsidP="007734A2">
            <w:pPr>
              <w:ind w:right="-230"/>
              <w:rPr>
                <w:rFonts w:cs="Arial"/>
                <w:lang w:val="sr-Cyrl-RS"/>
              </w:rPr>
            </w:pPr>
          </w:p>
        </w:tc>
        <w:tc>
          <w:tcPr>
            <w:tcW w:w="695" w:type="pct"/>
            <w:tcBorders>
              <w:top w:val="single" w:sz="4" w:space="0" w:color="auto"/>
              <w:left w:val="single" w:sz="4" w:space="0" w:color="auto"/>
              <w:bottom w:val="single" w:sz="4" w:space="0" w:color="auto"/>
              <w:right w:val="single" w:sz="4" w:space="0" w:color="auto"/>
            </w:tcBorders>
          </w:tcPr>
          <w:p w14:paraId="31C28750" w14:textId="77777777" w:rsidR="007734A2" w:rsidRPr="00031C3F" w:rsidRDefault="007734A2" w:rsidP="007734A2">
            <w:pPr>
              <w:ind w:right="-230"/>
              <w:rPr>
                <w:rFonts w:cs="Arial"/>
                <w:lang w:val="sr-Cyrl-RS"/>
              </w:rPr>
            </w:pPr>
          </w:p>
        </w:tc>
      </w:tr>
      <w:tr w:rsidR="007734A2" w:rsidRPr="00031C3F" w14:paraId="0AAF8BE6" w14:textId="77777777" w:rsidTr="008A77D0">
        <w:trPr>
          <w:trHeight w:val="340"/>
        </w:trPr>
        <w:tc>
          <w:tcPr>
            <w:tcW w:w="3681" w:type="pct"/>
            <w:gridSpan w:val="6"/>
            <w:tcBorders>
              <w:top w:val="nil"/>
              <w:left w:val="single" w:sz="4" w:space="0" w:color="auto"/>
              <w:bottom w:val="single" w:sz="4" w:space="0" w:color="auto"/>
              <w:right w:val="single" w:sz="4" w:space="0" w:color="auto"/>
            </w:tcBorders>
            <w:shd w:val="clear" w:color="auto" w:fill="auto"/>
            <w:vAlign w:val="center"/>
          </w:tcPr>
          <w:p w14:paraId="08D689D2" w14:textId="77777777" w:rsidR="007734A2" w:rsidRPr="00031C3F" w:rsidRDefault="007734A2" w:rsidP="007734A2">
            <w:pPr>
              <w:ind w:right="-230"/>
              <w:rPr>
                <w:rFonts w:cs="Arial"/>
              </w:rPr>
            </w:pPr>
            <w:r w:rsidRPr="00031C3F">
              <w:rPr>
                <w:rFonts w:cs="Arial"/>
              </w:rPr>
              <w:lastRenderedPageBreak/>
              <w:t>02357017 Subassembly,</w:t>
            </w:r>
            <w:r w:rsidRPr="00031C3F">
              <w:rPr>
                <w:rFonts w:cs="Arial"/>
                <w:lang w:val="sr-Cyrl-RS"/>
              </w:rPr>
              <w:t xml:space="preserve"> </w:t>
            </w:r>
            <w:r w:rsidRPr="00031C3F">
              <w:rPr>
                <w:rFonts w:cs="Arial"/>
              </w:rPr>
              <w:t>NX 0040kTJ1AFN01Z1,Communication Subassembly for Liebert NX 40k UPS (Crash Kit)</w:t>
            </w:r>
          </w:p>
        </w:tc>
        <w:tc>
          <w:tcPr>
            <w:tcW w:w="624" w:type="pct"/>
            <w:tcBorders>
              <w:top w:val="nil"/>
              <w:left w:val="single" w:sz="4" w:space="0" w:color="auto"/>
              <w:bottom w:val="single" w:sz="4" w:space="0" w:color="auto"/>
              <w:right w:val="single" w:sz="4" w:space="0" w:color="auto"/>
            </w:tcBorders>
          </w:tcPr>
          <w:p w14:paraId="2971FAF5" w14:textId="77777777" w:rsidR="007734A2" w:rsidRPr="00031C3F" w:rsidRDefault="007734A2" w:rsidP="007734A2">
            <w:pPr>
              <w:ind w:right="-230"/>
              <w:rPr>
                <w:rFonts w:cs="Arial"/>
              </w:rPr>
            </w:pPr>
          </w:p>
        </w:tc>
        <w:tc>
          <w:tcPr>
            <w:tcW w:w="695" w:type="pct"/>
            <w:tcBorders>
              <w:top w:val="nil"/>
              <w:left w:val="single" w:sz="4" w:space="0" w:color="auto"/>
              <w:bottom w:val="single" w:sz="4" w:space="0" w:color="auto"/>
              <w:right w:val="single" w:sz="4" w:space="0" w:color="auto"/>
            </w:tcBorders>
          </w:tcPr>
          <w:p w14:paraId="14B54F4A" w14:textId="77777777" w:rsidR="007734A2" w:rsidRPr="00031C3F" w:rsidRDefault="007734A2" w:rsidP="007734A2">
            <w:pPr>
              <w:ind w:right="-230"/>
              <w:rPr>
                <w:rFonts w:cs="Arial"/>
              </w:rPr>
            </w:pPr>
          </w:p>
        </w:tc>
      </w:tr>
      <w:tr w:rsidR="007734A2" w:rsidRPr="00031C3F" w14:paraId="2DE5E509" w14:textId="77777777" w:rsidTr="008A77D0">
        <w:trPr>
          <w:trHeight w:val="340"/>
        </w:trPr>
        <w:tc>
          <w:tcPr>
            <w:tcW w:w="4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96AB02" w14:textId="77777777" w:rsidR="007734A2" w:rsidRPr="00031C3F" w:rsidRDefault="007734A2" w:rsidP="007734A2">
            <w:pPr>
              <w:ind w:right="-230"/>
              <w:jc w:val="center"/>
              <w:rPr>
                <w:rFonts w:cs="Arial"/>
                <w:lang w:val="sr-Cyrl-RS"/>
              </w:rPr>
            </w:pPr>
            <w:r w:rsidRPr="00031C3F">
              <w:rPr>
                <w:rFonts w:cs="Arial"/>
                <w:lang w:val="sr-Cyrl-RS"/>
              </w:rPr>
              <w:t>26.</w:t>
            </w:r>
          </w:p>
        </w:tc>
        <w:tc>
          <w:tcPr>
            <w:tcW w:w="1881" w:type="pct"/>
            <w:gridSpan w:val="2"/>
            <w:tcBorders>
              <w:top w:val="single" w:sz="4" w:space="0" w:color="auto"/>
              <w:left w:val="nil"/>
              <w:bottom w:val="single" w:sz="4" w:space="0" w:color="auto"/>
              <w:right w:val="single" w:sz="4" w:space="0" w:color="auto"/>
            </w:tcBorders>
            <w:shd w:val="clear" w:color="auto" w:fill="auto"/>
          </w:tcPr>
          <w:p w14:paraId="2E2B24E6" w14:textId="77777777" w:rsidR="007734A2" w:rsidRPr="00031C3F" w:rsidRDefault="007734A2" w:rsidP="007734A2">
            <w:pPr>
              <w:ind w:right="-230"/>
              <w:rPr>
                <w:rFonts w:cs="Arial"/>
              </w:rPr>
            </w:pPr>
            <w:r w:rsidRPr="00031C3F">
              <w:rPr>
                <w:rFonts w:cs="Arial"/>
              </w:rPr>
              <w:t>03020140 Manufactured Board,</w:t>
            </w:r>
            <w:r w:rsidRPr="00031C3F">
              <w:rPr>
                <w:rFonts w:cs="Arial"/>
                <w:lang w:val="sr-Cyrl-RS"/>
              </w:rPr>
              <w:t xml:space="preserve"> </w:t>
            </w:r>
            <w:r w:rsidRPr="00031C3F">
              <w:rPr>
                <w:rFonts w:cs="Arial"/>
              </w:rPr>
              <w:t>NX  0040kTJ1AFN02X3-Intellislots Transfer Board,</w:t>
            </w:r>
          </w:p>
        </w:tc>
        <w:tc>
          <w:tcPr>
            <w:tcW w:w="696" w:type="pct"/>
            <w:tcBorders>
              <w:top w:val="single" w:sz="4" w:space="0" w:color="auto"/>
              <w:left w:val="nil"/>
              <w:bottom w:val="single" w:sz="4" w:space="0" w:color="auto"/>
              <w:right w:val="single" w:sz="4" w:space="0" w:color="auto"/>
            </w:tcBorders>
            <w:vAlign w:val="center"/>
          </w:tcPr>
          <w:p w14:paraId="483355BC" w14:textId="77777777" w:rsidR="007734A2" w:rsidRPr="00031C3F" w:rsidRDefault="007734A2" w:rsidP="007734A2">
            <w:pPr>
              <w:ind w:right="-230"/>
              <w:jc w:val="center"/>
              <w:rPr>
                <w:rFonts w:cs="Arial"/>
                <w:lang w:val="sr-Cyrl-CS"/>
              </w:rPr>
            </w:pPr>
            <w:r>
              <w:rPr>
                <w:rFonts w:cs="Arial"/>
                <w:lang w:val="sr-Cyrl-CS"/>
              </w:rPr>
              <w:t>норма сат</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746CE064" w14:textId="77777777" w:rsidR="007734A2" w:rsidRPr="00031C3F" w:rsidRDefault="007734A2" w:rsidP="007734A2">
            <w:pPr>
              <w:ind w:right="-230"/>
              <w:rPr>
                <w:rFonts w:cs="Arial"/>
                <w:lang w:val="sr-Cyrl-RS"/>
              </w:rPr>
            </w:pPr>
          </w:p>
        </w:tc>
        <w:tc>
          <w:tcPr>
            <w:tcW w:w="624" w:type="pct"/>
            <w:tcBorders>
              <w:top w:val="single" w:sz="4" w:space="0" w:color="auto"/>
              <w:left w:val="single" w:sz="4" w:space="0" w:color="auto"/>
              <w:bottom w:val="single" w:sz="4" w:space="0" w:color="auto"/>
              <w:right w:val="single" w:sz="4" w:space="0" w:color="auto"/>
            </w:tcBorders>
          </w:tcPr>
          <w:p w14:paraId="0FE94707" w14:textId="77777777" w:rsidR="007734A2" w:rsidRPr="00031C3F" w:rsidRDefault="007734A2" w:rsidP="007734A2">
            <w:pPr>
              <w:ind w:right="-230"/>
              <w:rPr>
                <w:rFonts w:cs="Arial"/>
                <w:lang w:val="sr-Cyrl-RS"/>
              </w:rPr>
            </w:pPr>
          </w:p>
        </w:tc>
        <w:tc>
          <w:tcPr>
            <w:tcW w:w="695" w:type="pct"/>
            <w:tcBorders>
              <w:top w:val="single" w:sz="4" w:space="0" w:color="auto"/>
              <w:left w:val="single" w:sz="4" w:space="0" w:color="auto"/>
              <w:bottom w:val="single" w:sz="4" w:space="0" w:color="auto"/>
              <w:right w:val="single" w:sz="4" w:space="0" w:color="auto"/>
            </w:tcBorders>
          </w:tcPr>
          <w:p w14:paraId="0356A433" w14:textId="77777777" w:rsidR="007734A2" w:rsidRPr="00031C3F" w:rsidRDefault="007734A2" w:rsidP="007734A2">
            <w:pPr>
              <w:ind w:right="-230"/>
              <w:rPr>
                <w:rFonts w:cs="Arial"/>
                <w:lang w:val="sr-Cyrl-RS"/>
              </w:rPr>
            </w:pPr>
          </w:p>
        </w:tc>
      </w:tr>
      <w:tr w:rsidR="007734A2" w:rsidRPr="00031C3F" w14:paraId="766F06A3" w14:textId="77777777" w:rsidTr="008A77D0">
        <w:trPr>
          <w:trHeight w:val="340"/>
        </w:trPr>
        <w:tc>
          <w:tcPr>
            <w:tcW w:w="409" w:type="pct"/>
            <w:gridSpan w:val="2"/>
            <w:tcBorders>
              <w:top w:val="nil"/>
              <w:left w:val="single" w:sz="4" w:space="0" w:color="auto"/>
              <w:bottom w:val="single" w:sz="4" w:space="0" w:color="auto"/>
              <w:right w:val="single" w:sz="4" w:space="0" w:color="auto"/>
            </w:tcBorders>
            <w:shd w:val="clear" w:color="auto" w:fill="auto"/>
            <w:vAlign w:val="center"/>
          </w:tcPr>
          <w:p w14:paraId="6790600F" w14:textId="77777777" w:rsidR="007734A2" w:rsidRPr="00031C3F" w:rsidRDefault="007734A2" w:rsidP="007734A2">
            <w:pPr>
              <w:ind w:right="-230"/>
              <w:jc w:val="center"/>
              <w:rPr>
                <w:rFonts w:cs="Arial"/>
                <w:lang w:val="sr-Cyrl-RS"/>
              </w:rPr>
            </w:pPr>
            <w:r w:rsidRPr="00031C3F">
              <w:rPr>
                <w:rFonts w:cs="Arial"/>
                <w:lang w:val="sr-Cyrl-RS"/>
              </w:rPr>
              <w:t>27.</w:t>
            </w:r>
          </w:p>
        </w:tc>
        <w:tc>
          <w:tcPr>
            <w:tcW w:w="1881" w:type="pct"/>
            <w:gridSpan w:val="2"/>
            <w:tcBorders>
              <w:top w:val="nil"/>
              <w:left w:val="nil"/>
              <w:bottom w:val="single" w:sz="4" w:space="0" w:color="auto"/>
              <w:right w:val="single" w:sz="4" w:space="0" w:color="auto"/>
            </w:tcBorders>
            <w:shd w:val="clear" w:color="auto" w:fill="auto"/>
          </w:tcPr>
          <w:p w14:paraId="28C21ED4" w14:textId="77777777" w:rsidR="007734A2" w:rsidRPr="00031C3F" w:rsidRDefault="007734A2" w:rsidP="007734A2">
            <w:pPr>
              <w:ind w:right="-230"/>
              <w:rPr>
                <w:rFonts w:cs="Arial"/>
              </w:rPr>
            </w:pPr>
            <w:r w:rsidRPr="00031C3F">
              <w:rPr>
                <w:rFonts w:cs="Arial"/>
              </w:rPr>
              <w:t>03020112 Manufactured Board,</w:t>
            </w:r>
            <w:r w:rsidRPr="00031C3F">
              <w:rPr>
                <w:rFonts w:cs="Arial"/>
                <w:lang w:val="sr-Cyrl-RS"/>
              </w:rPr>
              <w:t xml:space="preserve"> </w:t>
            </w:r>
            <w:r w:rsidRPr="00031C3F">
              <w:rPr>
                <w:rFonts w:cs="Arial"/>
              </w:rPr>
              <w:t>NX  0040kTJ1AFN02X1-Communication Monitor Board,</w:t>
            </w:r>
          </w:p>
        </w:tc>
        <w:tc>
          <w:tcPr>
            <w:tcW w:w="696" w:type="pct"/>
            <w:tcBorders>
              <w:top w:val="single" w:sz="4" w:space="0" w:color="auto"/>
              <w:left w:val="nil"/>
              <w:bottom w:val="single" w:sz="4" w:space="0" w:color="auto"/>
              <w:right w:val="single" w:sz="4" w:space="0" w:color="auto"/>
            </w:tcBorders>
            <w:vAlign w:val="center"/>
          </w:tcPr>
          <w:p w14:paraId="3A257CC3" w14:textId="77777777" w:rsidR="007734A2" w:rsidRPr="00031C3F" w:rsidRDefault="007734A2" w:rsidP="007734A2">
            <w:pPr>
              <w:ind w:right="-230"/>
              <w:jc w:val="center"/>
              <w:rPr>
                <w:rFonts w:cs="Arial"/>
                <w:lang w:val="sr-Cyrl-CS"/>
              </w:rPr>
            </w:pPr>
            <w:r>
              <w:rPr>
                <w:rFonts w:cs="Arial"/>
                <w:lang w:val="sr-Cyrl-CS"/>
              </w:rPr>
              <w:t>норма сат</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4B302533" w14:textId="77777777" w:rsidR="007734A2" w:rsidRPr="00031C3F" w:rsidRDefault="007734A2" w:rsidP="007734A2">
            <w:pPr>
              <w:ind w:right="-230"/>
              <w:rPr>
                <w:rFonts w:cs="Arial"/>
                <w:lang w:val="sr-Cyrl-RS"/>
              </w:rPr>
            </w:pPr>
          </w:p>
        </w:tc>
        <w:tc>
          <w:tcPr>
            <w:tcW w:w="624" w:type="pct"/>
            <w:tcBorders>
              <w:top w:val="single" w:sz="4" w:space="0" w:color="auto"/>
              <w:left w:val="single" w:sz="4" w:space="0" w:color="auto"/>
              <w:bottom w:val="single" w:sz="4" w:space="0" w:color="auto"/>
              <w:right w:val="single" w:sz="4" w:space="0" w:color="auto"/>
            </w:tcBorders>
          </w:tcPr>
          <w:p w14:paraId="110FDFA2" w14:textId="77777777" w:rsidR="007734A2" w:rsidRPr="00031C3F" w:rsidRDefault="007734A2" w:rsidP="007734A2">
            <w:pPr>
              <w:ind w:right="-230"/>
              <w:rPr>
                <w:rFonts w:cs="Arial"/>
                <w:lang w:val="sr-Cyrl-RS"/>
              </w:rPr>
            </w:pPr>
          </w:p>
        </w:tc>
        <w:tc>
          <w:tcPr>
            <w:tcW w:w="695" w:type="pct"/>
            <w:tcBorders>
              <w:top w:val="single" w:sz="4" w:space="0" w:color="auto"/>
              <w:left w:val="single" w:sz="4" w:space="0" w:color="auto"/>
              <w:bottom w:val="single" w:sz="4" w:space="0" w:color="auto"/>
              <w:right w:val="single" w:sz="4" w:space="0" w:color="auto"/>
            </w:tcBorders>
          </w:tcPr>
          <w:p w14:paraId="290315FB" w14:textId="77777777" w:rsidR="007734A2" w:rsidRPr="00031C3F" w:rsidRDefault="007734A2" w:rsidP="007734A2">
            <w:pPr>
              <w:ind w:right="-230"/>
              <w:rPr>
                <w:rFonts w:cs="Arial"/>
                <w:lang w:val="sr-Cyrl-RS"/>
              </w:rPr>
            </w:pPr>
          </w:p>
        </w:tc>
      </w:tr>
      <w:tr w:rsidR="007734A2" w:rsidRPr="00031C3F" w14:paraId="63AD2FB2" w14:textId="77777777" w:rsidTr="008A77D0">
        <w:trPr>
          <w:trHeight w:val="340"/>
        </w:trPr>
        <w:tc>
          <w:tcPr>
            <w:tcW w:w="409" w:type="pct"/>
            <w:gridSpan w:val="2"/>
            <w:tcBorders>
              <w:top w:val="nil"/>
              <w:left w:val="single" w:sz="4" w:space="0" w:color="auto"/>
              <w:bottom w:val="single" w:sz="4" w:space="0" w:color="auto"/>
              <w:right w:val="single" w:sz="4" w:space="0" w:color="auto"/>
            </w:tcBorders>
            <w:shd w:val="clear" w:color="auto" w:fill="auto"/>
            <w:vAlign w:val="center"/>
          </w:tcPr>
          <w:p w14:paraId="1C5E8DDC" w14:textId="77777777" w:rsidR="007734A2" w:rsidRPr="00031C3F" w:rsidRDefault="007734A2" w:rsidP="007734A2">
            <w:pPr>
              <w:ind w:right="-230"/>
              <w:jc w:val="center"/>
              <w:rPr>
                <w:rFonts w:cs="Arial"/>
                <w:lang w:val="sr-Cyrl-RS"/>
              </w:rPr>
            </w:pPr>
            <w:r w:rsidRPr="00031C3F">
              <w:rPr>
                <w:rFonts w:cs="Arial"/>
                <w:lang w:val="sr-Cyrl-RS"/>
              </w:rPr>
              <w:t>28.</w:t>
            </w:r>
          </w:p>
        </w:tc>
        <w:tc>
          <w:tcPr>
            <w:tcW w:w="1881" w:type="pct"/>
            <w:gridSpan w:val="2"/>
            <w:tcBorders>
              <w:top w:val="nil"/>
              <w:left w:val="nil"/>
              <w:bottom w:val="single" w:sz="4" w:space="0" w:color="auto"/>
              <w:right w:val="single" w:sz="4" w:space="0" w:color="auto"/>
            </w:tcBorders>
            <w:shd w:val="clear" w:color="auto" w:fill="auto"/>
          </w:tcPr>
          <w:p w14:paraId="7274E119" w14:textId="77777777" w:rsidR="007734A2" w:rsidRPr="00031C3F" w:rsidRDefault="007734A2" w:rsidP="007734A2">
            <w:pPr>
              <w:ind w:right="-230"/>
              <w:rPr>
                <w:rFonts w:cs="Arial"/>
              </w:rPr>
            </w:pPr>
            <w:r w:rsidRPr="00031C3F">
              <w:rPr>
                <w:rFonts w:cs="Arial"/>
              </w:rPr>
              <w:t>04110493 Outsourced Cable Set, NX 0040kTJ1AFN02SL8,</w:t>
            </w:r>
            <w:r w:rsidRPr="00031C3F">
              <w:rPr>
                <w:rFonts w:cs="Arial"/>
                <w:lang w:val="sr-Cyrl-RS"/>
              </w:rPr>
              <w:t xml:space="preserve"> </w:t>
            </w:r>
            <w:r w:rsidRPr="00031C3F">
              <w:rPr>
                <w:rFonts w:cs="Arial"/>
              </w:rPr>
              <w:t>NXC 40kVA Single Cable Set in Communication Module</w:t>
            </w:r>
          </w:p>
        </w:tc>
        <w:tc>
          <w:tcPr>
            <w:tcW w:w="696" w:type="pct"/>
            <w:tcBorders>
              <w:top w:val="single" w:sz="4" w:space="0" w:color="auto"/>
              <w:left w:val="nil"/>
              <w:bottom w:val="single" w:sz="4" w:space="0" w:color="auto"/>
              <w:right w:val="single" w:sz="4" w:space="0" w:color="auto"/>
            </w:tcBorders>
            <w:vAlign w:val="center"/>
          </w:tcPr>
          <w:p w14:paraId="08EC746C" w14:textId="77777777" w:rsidR="007734A2" w:rsidRPr="00031C3F" w:rsidRDefault="007734A2" w:rsidP="007734A2">
            <w:pPr>
              <w:ind w:right="-230"/>
              <w:jc w:val="center"/>
              <w:rPr>
                <w:rFonts w:cs="Arial"/>
                <w:lang w:val="sr-Cyrl-CS"/>
              </w:rPr>
            </w:pPr>
            <w:r>
              <w:rPr>
                <w:rFonts w:cs="Arial"/>
                <w:lang w:val="sr-Cyrl-CS"/>
              </w:rPr>
              <w:t>норма сат</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723AFBEB" w14:textId="77777777" w:rsidR="007734A2" w:rsidRPr="00031C3F" w:rsidRDefault="007734A2" w:rsidP="007734A2">
            <w:pPr>
              <w:ind w:right="-230"/>
              <w:rPr>
                <w:rFonts w:cs="Arial"/>
                <w:lang w:val="sr-Cyrl-RS"/>
              </w:rPr>
            </w:pPr>
          </w:p>
        </w:tc>
        <w:tc>
          <w:tcPr>
            <w:tcW w:w="624" w:type="pct"/>
            <w:tcBorders>
              <w:top w:val="single" w:sz="4" w:space="0" w:color="auto"/>
              <w:left w:val="single" w:sz="4" w:space="0" w:color="auto"/>
              <w:bottom w:val="single" w:sz="4" w:space="0" w:color="auto"/>
              <w:right w:val="single" w:sz="4" w:space="0" w:color="auto"/>
            </w:tcBorders>
          </w:tcPr>
          <w:p w14:paraId="5BDF5869" w14:textId="77777777" w:rsidR="007734A2" w:rsidRPr="00031C3F" w:rsidRDefault="007734A2" w:rsidP="007734A2">
            <w:pPr>
              <w:ind w:right="-230"/>
              <w:rPr>
                <w:rFonts w:cs="Arial"/>
                <w:lang w:val="sr-Cyrl-RS"/>
              </w:rPr>
            </w:pPr>
          </w:p>
        </w:tc>
        <w:tc>
          <w:tcPr>
            <w:tcW w:w="695" w:type="pct"/>
            <w:tcBorders>
              <w:top w:val="single" w:sz="4" w:space="0" w:color="auto"/>
              <w:left w:val="single" w:sz="4" w:space="0" w:color="auto"/>
              <w:bottom w:val="single" w:sz="4" w:space="0" w:color="auto"/>
              <w:right w:val="single" w:sz="4" w:space="0" w:color="auto"/>
            </w:tcBorders>
          </w:tcPr>
          <w:p w14:paraId="224F9FAB" w14:textId="77777777" w:rsidR="007734A2" w:rsidRPr="00031C3F" w:rsidRDefault="007734A2" w:rsidP="007734A2">
            <w:pPr>
              <w:ind w:right="-230"/>
              <w:rPr>
                <w:rFonts w:cs="Arial"/>
                <w:lang w:val="sr-Cyrl-RS"/>
              </w:rPr>
            </w:pPr>
          </w:p>
        </w:tc>
      </w:tr>
      <w:tr w:rsidR="007734A2" w:rsidRPr="00031C3F" w14:paraId="781F8831" w14:textId="77777777" w:rsidTr="008A77D0">
        <w:trPr>
          <w:trHeight w:val="340"/>
        </w:trPr>
        <w:tc>
          <w:tcPr>
            <w:tcW w:w="4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0BB1EF" w14:textId="77777777" w:rsidR="007734A2" w:rsidRPr="00031C3F" w:rsidRDefault="007734A2" w:rsidP="007734A2">
            <w:pPr>
              <w:ind w:right="-230"/>
              <w:jc w:val="center"/>
              <w:rPr>
                <w:rFonts w:cs="Arial"/>
                <w:lang w:val="sr-Cyrl-RS"/>
              </w:rPr>
            </w:pPr>
            <w:r w:rsidRPr="00031C3F">
              <w:rPr>
                <w:rFonts w:cs="Arial"/>
                <w:lang w:val="sr-Cyrl-RS"/>
              </w:rPr>
              <w:t>29.</w:t>
            </w:r>
          </w:p>
        </w:tc>
        <w:tc>
          <w:tcPr>
            <w:tcW w:w="1881" w:type="pct"/>
            <w:gridSpan w:val="2"/>
            <w:tcBorders>
              <w:top w:val="single" w:sz="4" w:space="0" w:color="auto"/>
              <w:left w:val="nil"/>
              <w:bottom w:val="single" w:sz="4" w:space="0" w:color="auto"/>
              <w:right w:val="single" w:sz="4" w:space="0" w:color="auto"/>
            </w:tcBorders>
            <w:shd w:val="clear" w:color="auto" w:fill="auto"/>
          </w:tcPr>
          <w:p w14:paraId="09B5D161" w14:textId="77777777" w:rsidR="007734A2" w:rsidRPr="00031C3F" w:rsidRDefault="007734A2" w:rsidP="007734A2">
            <w:pPr>
              <w:ind w:right="-230"/>
              <w:rPr>
                <w:rFonts w:cs="Arial"/>
                <w:lang w:val="sr-Cyrl-RS"/>
              </w:rPr>
            </w:pPr>
            <w:r w:rsidRPr="00031C3F">
              <w:rPr>
                <w:rFonts w:cs="Arial"/>
              </w:rPr>
              <w:t>02357017 Subassembly,</w:t>
            </w:r>
            <w:r w:rsidRPr="00031C3F">
              <w:rPr>
                <w:rFonts w:cs="Arial"/>
                <w:lang w:val="sr-Cyrl-RS"/>
              </w:rPr>
              <w:t xml:space="preserve"> </w:t>
            </w:r>
            <w:r w:rsidRPr="00031C3F">
              <w:rPr>
                <w:rFonts w:cs="Arial"/>
              </w:rPr>
              <w:t>NX 0040kTJ1AFN01Z1,</w:t>
            </w:r>
            <w:r w:rsidRPr="00031C3F">
              <w:rPr>
                <w:rFonts w:cs="Arial"/>
                <w:lang w:val="sr-Cyrl-RS"/>
              </w:rPr>
              <w:t xml:space="preserve"> </w:t>
            </w:r>
            <w:r w:rsidRPr="00031C3F">
              <w:rPr>
                <w:rFonts w:cs="Arial"/>
              </w:rPr>
              <w:t>Communication Subassembly for Liebert NX 40k UPS (Crash Kit)</w:t>
            </w:r>
            <w:r w:rsidRPr="00031C3F">
              <w:rPr>
                <w:rFonts w:cs="Arial"/>
                <w:lang w:val="sr-Cyrl-RS"/>
              </w:rPr>
              <w:t xml:space="preserve"> - комплет</w:t>
            </w:r>
          </w:p>
        </w:tc>
        <w:tc>
          <w:tcPr>
            <w:tcW w:w="696" w:type="pct"/>
            <w:tcBorders>
              <w:top w:val="single" w:sz="4" w:space="0" w:color="auto"/>
              <w:left w:val="nil"/>
              <w:bottom w:val="single" w:sz="4" w:space="0" w:color="auto"/>
              <w:right w:val="single" w:sz="4" w:space="0" w:color="auto"/>
            </w:tcBorders>
            <w:vAlign w:val="center"/>
          </w:tcPr>
          <w:p w14:paraId="1F2E2884" w14:textId="77777777" w:rsidR="007734A2" w:rsidRPr="00031C3F" w:rsidRDefault="007734A2" w:rsidP="007734A2">
            <w:pPr>
              <w:ind w:right="-230"/>
              <w:jc w:val="center"/>
              <w:rPr>
                <w:rFonts w:cs="Arial"/>
                <w:lang w:val="sr-Cyrl-CS"/>
              </w:rPr>
            </w:pPr>
            <w:r>
              <w:rPr>
                <w:rFonts w:cs="Arial"/>
                <w:lang w:val="sr-Cyrl-CS"/>
              </w:rPr>
              <w:t>норма сат</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48D52539" w14:textId="77777777" w:rsidR="007734A2" w:rsidRPr="00031C3F" w:rsidRDefault="007734A2" w:rsidP="007734A2">
            <w:pPr>
              <w:ind w:right="-230"/>
              <w:rPr>
                <w:rFonts w:cs="Arial"/>
                <w:lang w:val="sr-Cyrl-RS"/>
              </w:rPr>
            </w:pPr>
          </w:p>
        </w:tc>
        <w:tc>
          <w:tcPr>
            <w:tcW w:w="624" w:type="pct"/>
            <w:tcBorders>
              <w:top w:val="single" w:sz="4" w:space="0" w:color="auto"/>
              <w:left w:val="single" w:sz="4" w:space="0" w:color="auto"/>
              <w:bottom w:val="single" w:sz="4" w:space="0" w:color="auto"/>
              <w:right w:val="single" w:sz="4" w:space="0" w:color="auto"/>
            </w:tcBorders>
          </w:tcPr>
          <w:p w14:paraId="3401CA4F" w14:textId="77777777" w:rsidR="007734A2" w:rsidRPr="00031C3F" w:rsidRDefault="007734A2" w:rsidP="007734A2">
            <w:pPr>
              <w:ind w:right="-230"/>
              <w:rPr>
                <w:rFonts w:cs="Arial"/>
                <w:lang w:val="sr-Cyrl-RS"/>
              </w:rPr>
            </w:pPr>
          </w:p>
        </w:tc>
        <w:tc>
          <w:tcPr>
            <w:tcW w:w="695" w:type="pct"/>
            <w:tcBorders>
              <w:top w:val="single" w:sz="4" w:space="0" w:color="auto"/>
              <w:left w:val="single" w:sz="4" w:space="0" w:color="auto"/>
              <w:bottom w:val="single" w:sz="4" w:space="0" w:color="auto"/>
              <w:right w:val="single" w:sz="4" w:space="0" w:color="auto"/>
            </w:tcBorders>
          </w:tcPr>
          <w:p w14:paraId="43BB00EE" w14:textId="77777777" w:rsidR="007734A2" w:rsidRPr="00031C3F" w:rsidRDefault="007734A2" w:rsidP="007734A2">
            <w:pPr>
              <w:ind w:right="-230"/>
              <w:rPr>
                <w:rFonts w:cs="Arial"/>
                <w:lang w:val="sr-Cyrl-RS"/>
              </w:rPr>
            </w:pPr>
          </w:p>
        </w:tc>
      </w:tr>
      <w:tr w:rsidR="007734A2" w:rsidRPr="00031C3F" w14:paraId="21240377" w14:textId="77777777" w:rsidTr="008A77D0">
        <w:trPr>
          <w:trHeight w:val="340"/>
        </w:trPr>
        <w:tc>
          <w:tcPr>
            <w:tcW w:w="4305"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CB8C8EB" w14:textId="77777777" w:rsidR="007734A2" w:rsidRPr="00BD35AB" w:rsidRDefault="007734A2" w:rsidP="00B324AC">
            <w:pPr>
              <w:jc w:val="right"/>
              <w:rPr>
                <w:rFonts w:cs="Arial"/>
                <w:b/>
                <w:lang w:val="sr-Cyrl-RS"/>
              </w:rPr>
            </w:pPr>
            <w:r w:rsidRPr="00BD35AB">
              <w:rPr>
                <w:rFonts w:cs="Arial"/>
                <w:b/>
              </w:rPr>
              <w:t>УКУПНА УПОРЕДНА ВРЕДНОСТ ТАБЕЛА</w:t>
            </w:r>
            <w:r w:rsidRPr="00BD35AB">
              <w:rPr>
                <w:rFonts w:cs="Arial"/>
                <w:b/>
                <w:lang w:val="sr-Cyrl-RS"/>
              </w:rPr>
              <w:t xml:space="preserve"> 3</w:t>
            </w:r>
            <w:r w:rsidRPr="00BD35AB">
              <w:rPr>
                <w:rFonts w:cs="Arial"/>
                <w:b/>
              </w:rPr>
              <w:t xml:space="preserve"> БЕЗ ПДВ:  </w:t>
            </w:r>
          </w:p>
        </w:tc>
        <w:tc>
          <w:tcPr>
            <w:tcW w:w="695" w:type="pct"/>
            <w:tcBorders>
              <w:top w:val="single" w:sz="4" w:space="0" w:color="auto"/>
              <w:left w:val="single" w:sz="4" w:space="0" w:color="auto"/>
              <w:bottom w:val="single" w:sz="4" w:space="0" w:color="auto"/>
              <w:right w:val="single" w:sz="4" w:space="0" w:color="auto"/>
            </w:tcBorders>
          </w:tcPr>
          <w:p w14:paraId="0800C8CD" w14:textId="77777777" w:rsidR="007734A2" w:rsidRPr="00031C3F" w:rsidRDefault="007734A2" w:rsidP="007734A2">
            <w:pPr>
              <w:ind w:right="-230"/>
              <w:rPr>
                <w:rFonts w:cs="Arial"/>
                <w:lang w:val="sr-Cyrl-RS"/>
              </w:rPr>
            </w:pPr>
          </w:p>
        </w:tc>
      </w:tr>
      <w:tr w:rsidR="007734A2" w:rsidRPr="00031C3F" w14:paraId="407927C7" w14:textId="77777777" w:rsidTr="007734A2">
        <w:trPr>
          <w:gridAfter w:val="5"/>
          <w:wAfter w:w="4201" w:type="pct"/>
          <w:trHeight w:val="326"/>
        </w:trPr>
        <w:tc>
          <w:tcPr>
            <w:tcW w:w="137" w:type="pct"/>
            <w:tcBorders>
              <w:top w:val="single" w:sz="4" w:space="0" w:color="FFFFFF"/>
              <w:left w:val="nil"/>
              <w:bottom w:val="single" w:sz="4" w:space="0" w:color="FFFFFF"/>
              <w:right w:val="single" w:sz="4" w:space="0" w:color="FFFFFF"/>
            </w:tcBorders>
            <w:vAlign w:val="center"/>
          </w:tcPr>
          <w:p w14:paraId="7DA5BF66" w14:textId="77777777" w:rsidR="007734A2" w:rsidRDefault="007734A2" w:rsidP="007734A2">
            <w:pPr>
              <w:ind w:right="-230"/>
              <w:rPr>
                <w:rFonts w:cs="Arial"/>
                <w:lang w:val="sr-Cyrl-RS"/>
              </w:rPr>
            </w:pPr>
          </w:p>
          <w:p w14:paraId="5AAC9DB8" w14:textId="77777777" w:rsidR="007734A2" w:rsidRPr="0055760E" w:rsidRDefault="007734A2" w:rsidP="007734A2">
            <w:pPr>
              <w:ind w:right="-230"/>
              <w:rPr>
                <w:rFonts w:cs="Arial"/>
                <w:lang w:val="sr-Cyrl-RS"/>
              </w:rPr>
            </w:pPr>
          </w:p>
        </w:tc>
        <w:tc>
          <w:tcPr>
            <w:tcW w:w="662" w:type="pct"/>
            <w:gridSpan w:val="2"/>
            <w:tcBorders>
              <w:top w:val="single" w:sz="4" w:space="0" w:color="FFFFFF"/>
              <w:left w:val="nil"/>
              <w:bottom w:val="single" w:sz="4" w:space="0" w:color="FFFFFF"/>
              <w:right w:val="single" w:sz="4" w:space="0" w:color="FFFFFF"/>
            </w:tcBorders>
          </w:tcPr>
          <w:p w14:paraId="2B2B8AD0" w14:textId="77777777" w:rsidR="007734A2" w:rsidRPr="0055760E" w:rsidRDefault="007734A2" w:rsidP="007734A2">
            <w:pPr>
              <w:ind w:right="-230"/>
              <w:rPr>
                <w:rFonts w:cs="Arial"/>
                <w:lang w:val="sr-Cyrl-RS"/>
              </w:rPr>
            </w:pPr>
          </w:p>
        </w:tc>
      </w:tr>
    </w:tbl>
    <w:p w14:paraId="02F7CB72" w14:textId="7631FEFD" w:rsidR="007734A2" w:rsidRPr="00202B95" w:rsidRDefault="00205961" w:rsidP="00202B95">
      <w:pPr>
        <w:rPr>
          <w:b/>
          <w:sz w:val="22"/>
          <w:szCs w:val="22"/>
          <w:lang w:val="sr-Cyrl-RS"/>
        </w:rPr>
      </w:pPr>
      <w:r>
        <w:rPr>
          <w:b/>
          <w:sz w:val="22"/>
          <w:szCs w:val="22"/>
          <w:lang w:val="sr-Cyrl-RS"/>
        </w:rPr>
        <w:t>ТАБЕЛА 4</w:t>
      </w:r>
      <w:r w:rsidR="00202B95">
        <w:rPr>
          <w:b/>
          <w:sz w:val="22"/>
          <w:szCs w:val="22"/>
          <w:lang w:val="sr-Cyrl-RS"/>
        </w:rPr>
        <w:t xml:space="preserve"> </w:t>
      </w:r>
      <w:r w:rsidR="00202B95" w:rsidRPr="00202B95">
        <w:rPr>
          <w:b/>
          <w:sz w:val="22"/>
          <w:szCs w:val="22"/>
          <w:lang w:val="sr-Cyrl-RS"/>
        </w:rPr>
        <w:t>Ценовник услуга</w:t>
      </w:r>
    </w:p>
    <w:p w14:paraId="77449932" w14:textId="77777777" w:rsidR="007734A2" w:rsidRDefault="007734A2" w:rsidP="007734A2">
      <w:pPr>
        <w:rPr>
          <w:b/>
          <w:sz w:val="22"/>
          <w:szCs w:val="22"/>
          <w:lang w:val="sr-Cyrl-RS"/>
        </w:rPr>
      </w:pPr>
    </w:p>
    <w:tbl>
      <w:tblPr>
        <w:tblpPr w:leftFromText="180" w:rightFromText="180" w:vertAnchor="text" w:horzAnchor="margin" w:tblpY="1"/>
        <w:tblOverlap w:val="never"/>
        <w:tblW w:w="5115" w:type="pct"/>
        <w:tblLayout w:type="fixed"/>
        <w:tblLook w:val="0000" w:firstRow="0" w:lastRow="0" w:firstColumn="0" w:lastColumn="0" w:noHBand="0" w:noVBand="0"/>
      </w:tblPr>
      <w:tblGrid>
        <w:gridCol w:w="834"/>
        <w:gridCol w:w="4123"/>
        <w:gridCol w:w="1275"/>
        <w:gridCol w:w="1420"/>
        <w:gridCol w:w="1418"/>
        <w:gridCol w:w="1416"/>
      </w:tblGrid>
      <w:tr w:rsidR="007734A2" w:rsidRPr="005E033F" w14:paraId="52DE9507" w14:textId="77777777" w:rsidTr="007734A2">
        <w:trPr>
          <w:trHeight w:val="430"/>
        </w:trPr>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DB609A1" w14:textId="77777777" w:rsidR="007734A2" w:rsidRPr="005E033F" w:rsidRDefault="007734A2" w:rsidP="00205961">
            <w:pPr>
              <w:jc w:val="center"/>
              <w:rPr>
                <w:rFonts w:cs="Arial"/>
                <w:bCs/>
                <w:sz w:val="22"/>
                <w:szCs w:val="22"/>
                <w:lang w:val="sr-Cyrl-RS"/>
              </w:rPr>
            </w:pPr>
            <w:r w:rsidRPr="005E033F">
              <w:rPr>
                <w:rFonts w:cs="Arial"/>
                <w:bCs/>
                <w:sz w:val="22"/>
                <w:szCs w:val="22"/>
              </w:rPr>
              <w:t>Ред. Бр</w:t>
            </w:r>
            <w:r w:rsidRPr="005E033F">
              <w:rPr>
                <w:rFonts w:cs="Arial"/>
                <w:bCs/>
                <w:sz w:val="22"/>
                <w:szCs w:val="22"/>
                <w:lang w:val="sr-Cyrl-RS"/>
              </w:rPr>
              <w:t>ој</w:t>
            </w:r>
          </w:p>
        </w:tc>
        <w:tc>
          <w:tcPr>
            <w:tcW w:w="1966" w:type="pct"/>
            <w:tcBorders>
              <w:top w:val="single" w:sz="4" w:space="0" w:color="auto"/>
              <w:left w:val="single" w:sz="4" w:space="0" w:color="auto"/>
              <w:bottom w:val="single" w:sz="4" w:space="0" w:color="auto"/>
              <w:right w:val="single" w:sz="4" w:space="0" w:color="auto"/>
            </w:tcBorders>
            <w:shd w:val="clear" w:color="auto" w:fill="auto"/>
            <w:vAlign w:val="center"/>
          </w:tcPr>
          <w:p w14:paraId="6B9C36A2" w14:textId="1E24A5D6" w:rsidR="007734A2" w:rsidRPr="008D66E7" w:rsidRDefault="007734A2" w:rsidP="008D66E7">
            <w:pPr>
              <w:jc w:val="center"/>
              <w:rPr>
                <w:rFonts w:cs="Arial"/>
                <w:bCs/>
                <w:sz w:val="22"/>
                <w:szCs w:val="22"/>
                <w:lang w:val="sr-Latn-RS"/>
              </w:rPr>
            </w:pPr>
          </w:p>
        </w:tc>
        <w:tc>
          <w:tcPr>
            <w:tcW w:w="608" w:type="pct"/>
            <w:tcBorders>
              <w:top w:val="single" w:sz="4" w:space="0" w:color="auto"/>
              <w:left w:val="single" w:sz="4" w:space="0" w:color="auto"/>
              <w:bottom w:val="single" w:sz="4" w:space="0" w:color="auto"/>
              <w:right w:val="single" w:sz="4" w:space="0" w:color="auto"/>
            </w:tcBorders>
            <w:vAlign w:val="center"/>
          </w:tcPr>
          <w:p w14:paraId="62E8DA30" w14:textId="77777777" w:rsidR="007734A2" w:rsidRPr="005E033F" w:rsidRDefault="007734A2" w:rsidP="00205961">
            <w:pPr>
              <w:jc w:val="center"/>
              <w:rPr>
                <w:rFonts w:cs="Arial"/>
                <w:bCs/>
                <w:sz w:val="22"/>
                <w:szCs w:val="22"/>
                <w:lang w:val="ru-RU"/>
              </w:rPr>
            </w:pPr>
            <w:r w:rsidRPr="005E033F">
              <w:rPr>
                <w:rFonts w:cs="Arial"/>
                <w:bCs/>
                <w:sz w:val="22"/>
                <w:szCs w:val="22"/>
                <w:lang w:val="ru-RU"/>
              </w:rPr>
              <w:t>Јединица мере</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1A074EAA" w14:textId="77777777" w:rsidR="007734A2" w:rsidRPr="005E033F" w:rsidRDefault="007734A2" w:rsidP="00205961">
            <w:pPr>
              <w:jc w:val="center"/>
              <w:rPr>
                <w:rFonts w:cs="Arial"/>
                <w:bCs/>
                <w:sz w:val="22"/>
                <w:szCs w:val="22"/>
                <w:lang w:val="ru-RU"/>
              </w:rPr>
            </w:pPr>
            <w:r w:rsidRPr="005E033F">
              <w:rPr>
                <w:rFonts w:cs="Arial"/>
                <w:bCs/>
                <w:sz w:val="22"/>
                <w:szCs w:val="22"/>
                <w:lang w:val="ru-RU"/>
              </w:rPr>
              <w:t>Норматив времена</w:t>
            </w:r>
          </w:p>
        </w:tc>
        <w:tc>
          <w:tcPr>
            <w:tcW w:w="676" w:type="pct"/>
            <w:tcBorders>
              <w:top w:val="single" w:sz="4" w:space="0" w:color="auto"/>
              <w:left w:val="single" w:sz="4" w:space="0" w:color="auto"/>
              <w:bottom w:val="single" w:sz="4" w:space="0" w:color="auto"/>
              <w:right w:val="single" w:sz="4" w:space="0" w:color="auto"/>
            </w:tcBorders>
          </w:tcPr>
          <w:p w14:paraId="25618077" w14:textId="77777777" w:rsidR="007734A2" w:rsidRPr="005E033F" w:rsidRDefault="007734A2" w:rsidP="00205961">
            <w:pPr>
              <w:jc w:val="center"/>
              <w:rPr>
                <w:rFonts w:cs="Arial"/>
                <w:bCs/>
                <w:sz w:val="22"/>
                <w:szCs w:val="22"/>
                <w:lang w:val="ru-RU"/>
              </w:rPr>
            </w:pPr>
            <w:r w:rsidRPr="005E033F">
              <w:rPr>
                <w:rFonts w:cs="Arial"/>
                <w:bCs/>
                <w:sz w:val="22"/>
                <w:szCs w:val="22"/>
                <w:lang w:val="ru-RU"/>
              </w:rPr>
              <w:t>Јединична цена</w:t>
            </w:r>
            <w:r>
              <w:rPr>
                <w:rFonts w:cs="Arial"/>
                <w:bCs/>
                <w:sz w:val="22"/>
                <w:szCs w:val="22"/>
                <w:lang w:val="ru-RU"/>
              </w:rPr>
              <w:t xml:space="preserve"> (по норма часу)</w:t>
            </w:r>
            <w:r w:rsidRPr="005E033F">
              <w:rPr>
                <w:rFonts w:cs="Arial"/>
                <w:bCs/>
                <w:sz w:val="22"/>
                <w:szCs w:val="22"/>
                <w:lang w:val="ru-RU"/>
              </w:rPr>
              <w:t xml:space="preserve"> без ПДВ</w:t>
            </w:r>
          </w:p>
        </w:tc>
        <w:tc>
          <w:tcPr>
            <w:tcW w:w="676" w:type="pct"/>
            <w:tcBorders>
              <w:top w:val="single" w:sz="4" w:space="0" w:color="auto"/>
              <w:left w:val="single" w:sz="4" w:space="0" w:color="auto"/>
              <w:bottom w:val="single" w:sz="4" w:space="0" w:color="auto"/>
              <w:right w:val="single" w:sz="4" w:space="0" w:color="auto"/>
            </w:tcBorders>
          </w:tcPr>
          <w:p w14:paraId="288A0B41" w14:textId="77777777" w:rsidR="007734A2" w:rsidRPr="005E033F" w:rsidRDefault="007734A2" w:rsidP="00205961">
            <w:pPr>
              <w:jc w:val="center"/>
              <w:rPr>
                <w:rFonts w:cs="Arial"/>
                <w:bCs/>
                <w:sz w:val="22"/>
                <w:szCs w:val="22"/>
                <w:lang w:val="ru-RU"/>
              </w:rPr>
            </w:pPr>
            <w:r>
              <w:rPr>
                <w:rFonts w:cs="Arial"/>
                <w:bCs/>
                <w:sz w:val="22"/>
                <w:szCs w:val="22"/>
                <w:lang w:val="ru-RU"/>
              </w:rPr>
              <w:t>Укупна цена без ПДВ</w:t>
            </w:r>
          </w:p>
        </w:tc>
      </w:tr>
      <w:tr w:rsidR="007734A2" w:rsidRPr="005E033F" w14:paraId="12767B63" w14:textId="77777777" w:rsidTr="007734A2">
        <w:trPr>
          <w:trHeight w:val="317"/>
        </w:trPr>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0081445" w14:textId="77777777" w:rsidR="007734A2" w:rsidRPr="00031C3F" w:rsidRDefault="007734A2" w:rsidP="00205961">
            <w:pPr>
              <w:jc w:val="center"/>
              <w:rPr>
                <w:rFonts w:cs="Arial"/>
                <w:bCs/>
                <w:sz w:val="16"/>
                <w:szCs w:val="16"/>
              </w:rPr>
            </w:pPr>
            <w:r w:rsidRPr="00031C3F">
              <w:rPr>
                <w:rFonts w:cs="Arial"/>
                <w:bCs/>
                <w:sz w:val="16"/>
                <w:szCs w:val="16"/>
              </w:rPr>
              <w:t>1</w:t>
            </w:r>
          </w:p>
        </w:tc>
        <w:tc>
          <w:tcPr>
            <w:tcW w:w="1966" w:type="pct"/>
            <w:tcBorders>
              <w:top w:val="single" w:sz="4" w:space="0" w:color="auto"/>
              <w:left w:val="single" w:sz="4" w:space="0" w:color="auto"/>
              <w:bottom w:val="single" w:sz="4" w:space="0" w:color="auto"/>
              <w:right w:val="single" w:sz="4" w:space="0" w:color="auto"/>
            </w:tcBorders>
            <w:shd w:val="clear" w:color="auto" w:fill="auto"/>
            <w:vAlign w:val="center"/>
          </w:tcPr>
          <w:p w14:paraId="10FE7608" w14:textId="77777777" w:rsidR="007734A2" w:rsidRPr="00031C3F" w:rsidRDefault="007734A2" w:rsidP="00205961">
            <w:pPr>
              <w:jc w:val="center"/>
              <w:rPr>
                <w:rFonts w:cs="Arial"/>
                <w:bCs/>
                <w:sz w:val="16"/>
                <w:szCs w:val="16"/>
              </w:rPr>
            </w:pPr>
            <w:r w:rsidRPr="00031C3F">
              <w:rPr>
                <w:rFonts w:cs="Arial"/>
                <w:bCs/>
                <w:sz w:val="16"/>
                <w:szCs w:val="16"/>
              </w:rPr>
              <w:t>2</w:t>
            </w:r>
          </w:p>
        </w:tc>
        <w:tc>
          <w:tcPr>
            <w:tcW w:w="608" w:type="pct"/>
            <w:tcBorders>
              <w:top w:val="single" w:sz="4" w:space="0" w:color="auto"/>
              <w:left w:val="single" w:sz="4" w:space="0" w:color="auto"/>
              <w:bottom w:val="single" w:sz="4" w:space="0" w:color="auto"/>
              <w:right w:val="single" w:sz="4" w:space="0" w:color="auto"/>
            </w:tcBorders>
            <w:vAlign w:val="center"/>
          </w:tcPr>
          <w:p w14:paraId="0D02D804" w14:textId="77777777" w:rsidR="007734A2" w:rsidRPr="00031C3F" w:rsidRDefault="007734A2" w:rsidP="00205961">
            <w:pPr>
              <w:jc w:val="center"/>
              <w:rPr>
                <w:rFonts w:cs="Arial"/>
                <w:bCs/>
                <w:sz w:val="16"/>
                <w:szCs w:val="16"/>
              </w:rPr>
            </w:pPr>
            <w:r w:rsidRPr="00031C3F">
              <w:rPr>
                <w:rFonts w:cs="Arial"/>
                <w:bCs/>
                <w:sz w:val="16"/>
                <w:szCs w:val="16"/>
              </w:rPr>
              <w:t>3</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4125D364" w14:textId="77777777" w:rsidR="007734A2" w:rsidRPr="00031C3F" w:rsidRDefault="007734A2" w:rsidP="00205961">
            <w:pPr>
              <w:jc w:val="center"/>
              <w:rPr>
                <w:rFonts w:cs="Arial"/>
                <w:bCs/>
                <w:sz w:val="16"/>
                <w:szCs w:val="16"/>
              </w:rPr>
            </w:pPr>
            <w:r w:rsidRPr="00031C3F">
              <w:rPr>
                <w:rFonts w:cs="Arial"/>
                <w:bCs/>
                <w:sz w:val="16"/>
                <w:szCs w:val="16"/>
              </w:rPr>
              <w:t>4</w:t>
            </w:r>
          </w:p>
        </w:tc>
        <w:tc>
          <w:tcPr>
            <w:tcW w:w="676" w:type="pct"/>
            <w:tcBorders>
              <w:top w:val="single" w:sz="4" w:space="0" w:color="auto"/>
              <w:left w:val="single" w:sz="4" w:space="0" w:color="auto"/>
              <w:bottom w:val="single" w:sz="4" w:space="0" w:color="auto"/>
              <w:right w:val="single" w:sz="4" w:space="0" w:color="auto"/>
            </w:tcBorders>
            <w:vAlign w:val="center"/>
          </w:tcPr>
          <w:p w14:paraId="632B772C" w14:textId="77777777" w:rsidR="007734A2" w:rsidRPr="005E033F" w:rsidRDefault="007734A2" w:rsidP="00205961">
            <w:pPr>
              <w:jc w:val="center"/>
              <w:rPr>
                <w:rFonts w:cs="Arial"/>
                <w:bCs/>
                <w:sz w:val="16"/>
                <w:szCs w:val="16"/>
                <w:lang w:val="sr-Cyrl-RS"/>
              </w:rPr>
            </w:pPr>
            <w:r>
              <w:rPr>
                <w:rFonts w:cs="Arial"/>
                <w:bCs/>
                <w:sz w:val="16"/>
                <w:szCs w:val="16"/>
                <w:lang w:val="sr-Cyrl-RS"/>
              </w:rPr>
              <w:t>5</w:t>
            </w:r>
          </w:p>
        </w:tc>
        <w:tc>
          <w:tcPr>
            <w:tcW w:w="676" w:type="pct"/>
            <w:tcBorders>
              <w:top w:val="single" w:sz="4" w:space="0" w:color="auto"/>
              <w:left w:val="single" w:sz="4" w:space="0" w:color="auto"/>
              <w:bottom w:val="single" w:sz="4" w:space="0" w:color="auto"/>
              <w:right w:val="single" w:sz="4" w:space="0" w:color="auto"/>
            </w:tcBorders>
            <w:vAlign w:val="center"/>
          </w:tcPr>
          <w:p w14:paraId="1587B6A4" w14:textId="22FEE3C0" w:rsidR="007734A2" w:rsidRPr="005E033F" w:rsidRDefault="007734A2" w:rsidP="00205961">
            <w:pPr>
              <w:jc w:val="center"/>
              <w:rPr>
                <w:rFonts w:cs="Arial"/>
                <w:bCs/>
                <w:sz w:val="16"/>
                <w:szCs w:val="16"/>
                <w:lang w:val="sr-Cyrl-RS"/>
              </w:rPr>
            </w:pPr>
            <w:r>
              <w:rPr>
                <w:rFonts w:cs="Arial"/>
                <w:bCs/>
                <w:sz w:val="16"/>
                <w:szCs w:val="16"/>
                <w:lang w:val="sr-Cyrl-RS"/>
              </w:rPr>
              <w:t>6</w:t>
            </w:r>
            <w:r w:rsidR="00A122E4">
              <w:rPr>
                <w:rFonts w:cs="Arial"/>
                <w:bCs/>
                <w:sz w:val="16"/>
                <w:szCs w:val="16"/>
                <w:lang w:val="sr-Cyrl-RS"/>
              </w:rPr>
              <w:t>=4х</w:t>
            </w:r>
            <w:r w:rsidR="003B1413">
              <w:rPr>
                <w:rFonts w:cs="Arial"/>
                <w:bCs/>
                <w:sz w:val="16"/>
                <w:szCs w:val="16"/>
                <w:lang w:val="sr-Cyrl-RS"/>
              </w:rPr>
              <w:t>5</w:t>
            </w:r>
          </w:p>
        </w:tc>
      </w:tr>
      <w:tr w:rsidR="007734A2" w:rsidRPr="005E033F" w14:paraId="7A5B7E87" w14:textId="77777777" w:rsidTr="007734A2">
        <w:trPr>
          <w:trHeight w:val="317"/>
        </w:trPr>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6683537" w14:textId="77777777" w:rsidR="007734A2" w:rsidRPr="001D03AA" w:rsidRDefault="007734A2" w:rsidP="00205961">
            <w:pPr>
              <w:jc w:val="center"/>
              <w:rPr>
                <w:rFonts w:cs="Arial"/>
                <w:bCs/>
                <w:sz w:val="22"/>
                <w:szCs w:val="22"/>
                <w:lang w:val="sr-Cyrl-RS"/>
              </w:rPr>
            </w:pPr>
            <w:r w:rsidRPr="001D03AA">
              <w:rPr>
                <w:rFonts w:cs="Arial"/>
                <w:bCs/>
                <w:sz w:val="22"/>
                <w:szCs w:val="22"/>
                <w:lang w:val="sr-Cyrl-RS"/>
              </w:rPr>
              <w:t>1.</w:t>
            </w:r>
          </w:p>
        </w:tc>
        <w:tc>
          <w:tcPr>
            <w:tcW w:w="1966" w:type="pct"/>
            <w:tcBorders>
              <w:top w:val="single" w:sz="4" w:space="0" w:color="auto"/>
              <w:left w:val="single" w:sz="4" w:space="0" w:color="auto"/>
              <w:bottom w:val="single" w:sz="4" w:space="0" w:color="auto"/>
              <w:right w:val="single" w:sz="4" w:space="0" w:color="auto"/>
            </w:tcBorders>
            <w:shd w:val="clear" w:color="auto" w:fill="auto"/>
            <w:vAlign w:val="center"/>
          </w:tcPr>
          <w:p w14:paraId="46CE7E49" w14:textId="77777777" w:rsidR="007734A2" w:rsidRPr="00031C3F" w:rsidRDefault="007734A2" w:rsidP="00205961">
            <w:pPr>
              <w:jc w:val="both"/>
              <w:rPr>
                <w:rFonts w:cs="Arial"/>
                <w:bCs/>
                <w:sz w:val="16"/>
                <w:szCs w:val="16"/>
              </w:rPr>
            </w:pPr>
            <w:r w:rsidRPr="00031C3F">
              <w:rPr>
                <w:rFonts w:cs="Arial"/>
                <w:color w:val="000000"/>
              </w:rPr>
              <w:t>16020944 Circuit Breaker, MCB,AC400V, 100.00A, 3P+OF, 10.00kA, C, 1NO/1NC, /mm, CN+EU+UL</w:t>
            </w:r>
          </w:p>
        </w:tc>
        <w:tc>
          <w:tcPr>
            <w:tcW w:w="608" w:type="pct"/>
            <w:tcBorders>
              <w:top w:val="single" w:sz="4" w:space="0" w:color="auto"/>
              <w:left w:val="single" w:sz="4" w:space="0" w:color="auto"/>
              <w:bottom w:val="single" w:sz="4" w:space="0" w:color="auto"/>
              <w:right w:val="single" w:sz="4" w:space="0" w:color="auto"/>
            </w:tcBorders>
            <w:vAlign w:val="center"/>
          </w:tcPr>
          <w:p w14:paraId="7ACF814B" w14:textId="77777777" w:rsidR="007734A2" w:rsidRPr="00031C3F" w:rsidRDefault="007734A2" w:rsidP="00205961">
            <w:pPr>
              <w:jc w:val="center"/>
              <w:rPr>
                <w:rFonts w:cs="Arial"/>
                <w:bCs/>
                <w:sz w:val="16"/>
                <w:szCs w:val="16"/>
              </w:rPr>
            </w:pPr>
            <w:r>
              <w:rPr>
                <w:rFonts w:cs="Arial"/>
                <w:lang w:val="sr-Cyrl-CS"/>
              </w:rPr>
              <w:t>норма сат</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05A02518" w14:textId="77777777" w:rsidR="007734A2" w:rsidRPr="00031C3F" w:rsidRDefault="007734A2" w:rsidP="00205961">
            <w:pPr>
              <w:jc w:val="center"/>
              <w:rPr>
                <w:rFonts w:cs="Arial"/>
                <w:bCs/>
                <w:sz w:val="16"/>
                <w:szCs w:val="16"/>
              </w:rPr>
            </w:pPr>
          </w:p>
        </w:tc>
        <w:tc>
          <w:tcPr>
            <w:tcW w:w="676" w:type="pct"/>
            <w:tcBorders>
              <w:top w:val="single" w:sz="4" w:space="0" w:color="auto"/>
              <w:left w:val="single" w:sz="4" w:space="0" w:color="auto"/>
              <w:bottom w:val="single" w:sz="4" w:space="0" w:color="auto"/>
              <w:right w:val="single" w:sz="4" w:space="0" w:color="auto"/>
            </w:tcBorders>
            <w:vAlign w:val="center"/>
          </w:tcPr>
          <w:p w14:paraId="6BBBAD28" w14:textId="77777777" w:rsidR="007734A2" w:rsidRDefault="007734A2" w:rsidP="00205961">
            <w:pPr>
              <w:jc w:val="center"/>
              <w:rPr>
                <w:rFonts w:cs="Arial"/>
                <w:bCs/>
                <w:sz w:val="16"/>
                <w:szCs w:val="16"/>
                <w:lang w:val="sr-Cyrl-RS"/>
              </w:rPr>
            </w:pPr>
          </w:p>
        </w:tc>
        <w:tc>
          <w:tcPr>
            <w:tcW w:w="676" w:type="pct"/>
            <w:tcBorders>
              <w:top w:val="single" w:sz="4" w:space="0" w:color="auto"/>
              <w:left w:val="single" w:sz="4" w:space="0" w:color="auto"/>
              <w:bottom w:val="single" w:sz="4" w:space="0" w:color="auto"/>
              <w:right w:val="single" w:sz="4" w:space="0" w:color="auto"/>
            </w:tcBorders>
            <w:vAlign w:val="center"/>
          </w:tcPr>
          <w:p w14:paraId="19EED484" w14:textId="77777777" w:rsidR="007734A2" w:rsidRDefault="007734A2" w:rsidP="00205961">
            <w:pPr>
              <w:jc w:val="center"/>
              <w:rPr>
                <w:rFonts w:cs="Arial"/>
                <w:bCs/>
                <w:sz w:val="16"/>
                <w:szCs w:val="16"/>
                <w:lang w:val="sr-Cyrl-RS"/>
              </w:rPr>
            </w:pPr>
          </w:p>
        </w:tc>
      </w:tr>
      <w:tr w:rsidR="007734A2" w:rsidRPr="005E033F" w14:paraId="3F45FA9A" w14:textId="77777777" w:rsidTr="007734A2">
        <w:trPr>
          <w:trHeight w:val="317"/>
        </w:trPr>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311F230" w14:textId="77777777" w:rsidR="007734A2" w:rsidRPr="001D03AA" w:rsidRDefault="007734A2" w:rsidP="00205961">
            <w:pPr>
              <w:jc w:val="center"/>
              <w:rPr>
                <w:rFonts w:cs="Arial"/>
                <w:bCs/>
                <w:sz w:val="22"/>
                <w:szCs w:val="22"/>
                <w:lang w:val="sr-Cyrl-RS"/>
              </w:rPr>
            </w:pPr>
            <w:r w:rsidRPr="001D03AA">
              <w:rPr>
                <w:rFonts w:cs="Arial"/>
                <w:bCs/>
                <w:sz w:val="22"/>
                <w:szCs w:val="22"/>
                <w:lang w:val="sr-Cyrl-RS"/>
              </w:rPr>
              <w:t>2.</w:t>
            </w:r>
          </w:p>
        </w:tc>
        <w:tc>
          <w:tcPr>
            <w:tcW w:w="1966" w:type="pct"/>
            <w:tcBorders>
              <w:top w:val="single" w:sz="4" w:space="0" w:color="auto"/>
              <w:left w:val="single" w:sz="4" w:space="0" w:color="auto"/>
              <w:bottom w:val="single" w:sz="4" w:space="0" w:color="auto"/>
              <w:right w:val="single" w:sz="4" w:space="0" w:color="auto"/>
            </w:tcBorders>
            <w:shd w:val="clear" w:color="auto" w:fill="auto"/>
            <w:vAlign w:val="center"/>
          </w:tcPr>
          <w:p w14:paraId="0284D9B5" w14:textId="77777777" w:rsidR="007734A2" w:rsidRPr="00031C3F" w:rsidRDefault="007734A2" w:rsidP="00205961">
            <w:pPr>
              <w:jc w:val="both"/>
              <w:rPr>
                <w:rFonts w:cs="Arial"/>
                <w:bCs/>
                <w:sz w:val="16"/>
                <w:szCs w:val="16"/>
              </w:rPr>
            </w:pPr>
            <w:r w:rsidRPr="00031C3F">
              <w:rPr>
                <w:rFonts w:cs="Arial"/>
                <w:color w:val="000000"/>
              </w:rPr>
              <w:t xml:space="preserve">16020333 Circuit Breaker, Miniature Circuit </w:t>
            </w:r>
            <w:r>
              <w:rPr>
                <w:rFonts w:cs="Arial"/>
                <w:color w:val="000000"/>
              </w:rPr>
              <w:t xml:space="preserve">Breaker, </w:t>
            </w:r>
            <w:r w:rsidRPr="00031C3F">
              <w:rPr>
                <w:rFonts w:cs="Arial"/>
                <w:color w:val="000000"/>
              </w:rPr>
              <w:t>400VAC,</w:t>
            </w:r>
            <w:r>
              <w:rPr>
                <w:rFonts w:cs="Arial"/>
                <w:color w:val="000000"/>
                <w:lang w:val="sr-Cyrl-RS"/>
              </w:rPr>
              <w:t xml:space="preserve"> </w:t>
            </w:r>
            <w:r w:rsidRPr="00031C3F">
              <w:rPr>
                <w:rFonts w:cs="Arial"/>
                <w:color w:val="000000"/>
              </w:rPr>
              <w:t>100A,3P,10kA,</w:t>
            </w:r>
            <w:r>
              <w:rPr>
                <w:rFonts w:cs="Arial"/>
                <w:color w:val="000000"/>
                <w:lang w:val="sr-Cyrl-RS"/>
              </w:rPr>
              <w:t xml:space="preserve"> </w:t>
            </w:r>
            <w:r w:rsidRPr="00031C3F">
              <w:rPr>
                <w:rFonts w:cs="Arial"/>
                <w:color w:val="000000"/>
              </w:rPr>
              <w:t>C,</w:t>
            </w:r>
            <w:r>
              <w:rPr>
                <w:rFonts w:cs="Arial"/>
                <w:color w:val="000000"/>
                <w:lang w:val="sr-Cyrl-RS"/>
              </w:rPr>
              <w:t xml:space="preserve"> </w:t>
            </w:r>
            <w:r w:rsidRPr="00031C3F">
              <w:rPr>
                <w:rFonts w:cs="Arial"/>
                <w:color w:val="000000"/>
              </w:rPr>
              <w:t>/,</w:t>
            </w:r>
            <w:r>
              <w:rPr>
                <w:rFonts w:cs="Arial"/>
                <w:color w:val="000000"/>
                <w:lang w:val="sr-Cyrl-RS"/>
              </w:rPr>
              <w:t xml:space="preserve">  </w:t>
            </w:r>
            <w:r w:rsidRPr="00031C3F">
              <w:rPr>
                <w:rFonts w:cs="Arial"/>
                <w:color w:val="000000"/>
              </w:rPr>
              <w:t>84*81*77,</w:t>
            </w:r>
            <w:r>
              <w:rPr>
                <w:rFonts w:cs="Arial"/>
                <w:color w:val="000000"/>
                <w:lang w:val="sr-Cyrl-RS"/>
              </w:rPr>
              <w:t xml:space="preserve"> </w:t>
            </w:r>
            <w:r w:rsidRPr="00031C3F">
              <w:rPr>
                <w:rFonts w:cs="Arial"/>
                <w:color w:val="000000"/>
              </w:rPr>
              <w:t>EU+CN,</w:t>
            </w:r>
            <w:r>
              <w:rPr>
                <w:rFonts w:cs="Arial"/>
                <w:color w:val="000000"/>
                <w:lang w:val="sr-Cyrl-RS"/>
              </w:rPr>
              <w:t xml:space="preserve"> </w:t>
            </w:r>
            <w:r w:rsidRPr="00031C3F">
              <w:rPr>
                <w:rFonts w:cs="Arial"/>
                <w:color w:val="000000"/>
              </w:rPr>
              <w:t>/,</w:t>
            </w:r>
          </w:p>
        </w:tc>
        <w:tc>
          <w:tcPr>
            <w:tcW w:w="608" w:type="pct"/>
            <w:tcBorders>
              <w:top w:val="single" w:sz="4" w:space="0" w:color="auto"/>
              <w:left w:val="single" w:sz="4" w:space="0" w:color="auto"/>
              <w:bottom w:val="single" w:sz="4" w:space="0" w:color="auto"/>
              <w:right w:val="single" w:sz="4" w:space="0" w:color="auto"/>
            </w:tcBorders>
            <w:vAlign w:val="center"/>
          </w:tcPr>
          <w:p w14:paraId="3DA0A60F" w14:textId="77777777" w:rsidR="007734A2" w:rsidRPr="00031C3F" w:rsidRDefault="007734A2" w:rsidP="00205961">
            <w:pPr>
              <w:jc w:val="center"/>
              <w:rPr>
                <w:rFonts w:cs="Arial"/>
                <w:bCs/>
                <w:sz w:val="16"/>
                <w:szCs w:val="16"/>
              </w:rPr>
            </w:pPr>
            <w:r>
              <w:rPr>
                <w:rFonts w:cs="Arial"/>
                <w:lang w:val="sr-Cyrl-CS"/>
              </w:rPr>
              <w:t>норма сат</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570F54DB" w14:textId="77777777" w:rsidR="007734A2" w:rsidRPr="00031C3F" w:rsidRDefault="007734A2" w:rsidP="00205961">
            <w:pPr>
              <w:jc w:val="center"/>
              <w:rPr>
                <w:rFonts w:cs="Arial"/>
                <w:bCs/>
                <w:sz w:val="16"/>
                <w:szCs w:val="16"/>
              </w:rPr>
            </w:pPr>
          </w:p>
        </w:tc>
        <w:tc>
          <w:tcPr>
            <w:tcW w:w="676" w:type="pct"/>
            <w:tcBorders>
              <w:top w:val="single" w:sz="4" w:space="0" w:color="auto"/>
              <w:left w:val="single" w:sz="4" w:space="0" w:color="auto"/>
              <w:bottom w:val="single" w:sz="4" w:space="0" w:color="auto"/>
              <w:right w:val="single" w:sz="4" w:space="0" w:color="auto"/>
            </w:tcBorders>
            <w:vAlign w:val="center"/>
          </w:tcPr>
          <w:p w14:paraId="02374A60" w14:textId="77777777" w:rsidR="007734A2" w:rsidRDefault="007734A2" w:rsidP="00205961">
            <w:pPr>
              <w:jc w:val="center"/>
              <w:rPr>
                <w:rFonts w:cs="Arial"/>
                <w:bCs/>
                <w:sz w:val="16"/>
                <w:szCs w:val="16"/>
                <w:lang w:val="sr-Cyrl-RS"/>
              </w:rPr>
            </w:pPr>
          </w:p>
        </w:tc>
        <w:tc>
          <w:tcPr>
            <w:tcW w:w="676" w:type="pct"/>
            <w:tcBorders>
              <w:top w:val="single" w:sz="4" w:space="0" w:color="auto"/>
              <w:left w:val="single" w:sz="4" w:space="0" w:color="auto"/>
              <w:bottom w:val="single" w:sz="4" w:space="0" w:color="auto"/>
              <w:right w:val="single" w:sz="4" w:space="0" w:color="auto"/>
            </w:tcBorders>
            <w:vAlign w:val="center"/>
          </w:tcPr>
          <w:p w14:paraId="1E2CFF2C" w14:textId="77777777" w:rsidR="007734A2" w:rsidRDefault="007734A2" w:rsidP="00205961">
            <w:pPr>
              <w:jc w:val="center"/>
              <w:rPr>
                <w:rFonts w:cs="Arial"/>
                <w:bCs/>
                <w:sz w:val="16"/>
                <w:szCs w:val="16"/>
                <w:lang w:val="sr-Cyrl-RS"/>
              </w:rPr>
            </w:pPr>
          </w:p>
        </w:tc>
      </w:tr>
      <w:tr w:rsidR="007734A2" w:rsidRPr="005E033F" w14:paraId="6752B2C8" w14:textId="77777777" w:rsidTr="007734A2">
        <w:trPr>
          <w:trHeight w:val="317"/>
        </w:trPr>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AABB897" w14:textId="77777777" w:rsidR="007734A2" w:rsidRPr="001D03AA" w:rsidRDefault="007734A2" w:rsidP="00205961">
            <w:pPr>
              <w:jc w:val="center"/>
              <w:rPr>
                <w:rFonts w:cs="Arial"/>
                <w:bCs/>
                <w:sz w:val="22"/>
                <w:szCs w:val="22"/>
                <w:lang w:val="sr-Cyrl-RS"/>
              </w:rPr>
            </w:pPr>
            <w:r w:rsidRPr="001D03AA">
              <w:rPr>
                <w:rFonts w:cs="Arial"/>
                <w:bCs/>
                <w:sz w:val="22"/>
                <w:szCs w:val="22"/>
                <w:lang w:val="sr-Cyrl-RS"/>
              </w:rPr>
              <w:t>3.</w:t>
            </w:r>
          </w:p>
        </w:tc>
        <w:tc>
          <w:tcPr>
            <w:tcW w:w="1966" w:type="pct"/>
            <w:tcBorders>
              <w:top w:val="single" w:sz="4" w:space="0" w:color="auto"/>
              <w:left w:val="single" w:sz="4" w:space="0" w:color="auto"/>
              <w:bottom w:val="single" w:sz="4" w:space="0" w:color="auto"/>
              <w:right w:val="single" w:sz="4" w:space="0" w:color="auto"/>
            </w:tcBorders>
            <w:shd w:val="clear" w:color="auto" w:fill="auto"/>
            <w:vAlign w:val="center"/>
          </w:tcPr>
          <w:p w14:paraId="28D5601C" w14:textId="77777777" w:rsidR="007734A2" w:rsidRPr="00031C3F" w:rsidRDefault="007734A2" w:rsidP="00205961">
            <w:pPr>
              <w:jc w:val="both"/>
              <w:rPr>
                <w:rFonts w:cs="Arial"/>
                <w:bCs/>
                <w:sz w:val="16"/>
                <w:szCs w:val="16"/>
              </w:rPr>
            </w:pPr>
            <w:r w:rsidRPr="00031C3F">
              <w:rPr>
                <w:rFonts w:cs="Arial"/>
                <w:color w:val="000000"/>
              </w:rPr>
              <w:t>16020819 Circuit Breaker MCB,</w:t>
            </w:r>
            <w:r>
              <w:rPr>
                <w:rFonts w:cs="Arial"/>
                <w:color w:val="000000"/>
                <w:lang w:val="sr-Cyrl-RS"/>
              </w:rPr>
              <w:t xml:space="preserve"> </w:t>
            </w:r>
            <w:r w:rsidRPr="00031C3F">
              <w:rPr>
                <w:rFonts w:cs="Arial"/>
                <w:color w:val="000000"/>
              </w:rPr>
              <w:t>AC400V,</w:t>
            </w:r>
            <w:r>
              <w:rPr>
                <w:rFonts w:cs="Arial"/>
                <w:color w:val="000000"/>
                <w:lang w:val="sr-Cyrl-RS"/>
              </w:rPr>
              <w:t xml:space="preserve"> </w:t>
            </w:r>
            <w:r w:rsidRPr="00031C3F">
              <w:rPr>
                <w:rFonts w:cs="Arial"/>
                <w:color w:val="000000"/>
              </w:rPr>
              <w:t>125.00A,</w:t>
            </w:r>
            <w:r>
              <w:rPr>
                <w:rFonts w:cs="Arial"/>
                <w:color w:val="000000"/>
                <w:lang w:val="sr-Cyrl-RS"/>
              </w:rPr>
              <w:t xml:space="preserve"> </w:t>
            </w:r>
            <w:r w:rsidRPr="00031C3F">
              <w:rPr>
                <w:rFonts w:cs="Arial"/>
                <w:color w:val="000000"/>
              </w:rPr>
              <w:t>3P,</w:t>
            </w:r>
            <w:r>
              <w:rPr>
                <w:rFonts w:cs="Arial"/>
                <w:color w:val="000000"/>
                <w:lang w:val="sr-Cyrl-RS"/>
              </w:rPr>
              <w:t xml:space="preserve"> </w:t>
            </w:r>
            <w:r w:rsidRPr="00031C3F">
              <w:rPr>
                <w:rFonts w:cs="Arial"/>
                <w:color w:val="000000"/>
              </w:rPr>
              <w:t>10.00kA,</w:t>
            </w:r>
            <w:r>
              <w:rPr>
                <w:rFonts w:cs="Arial"/>
                <w:color w:val="000000"/>
                <w:lang w:val="sr-Cyrl-RS"/>
              </w:rPr>
              <w:t xml:space="preserve"> </w:t>
            </w:r>
            <w:r w:rsidRPr="00031C3F">
              <w:rPr>
                <w:rFonts w:cs="Arial"/>
                <w:color w:val="000000"/>
              </w:rPr>
              <w:t>C,</w:t>
            </w:r>
            <w:r>
              <w:rPr>
                <w:rFonts w:cs="Arial"/>
                <w:color w:val="000000"/>
                <w:lang w:val="sr-Cyrl-RS"/>
              </w:rPr>
              <w:t xml:space="preserve"> </w:t>
            </w:r>
            <w:r w:rsidRPr="00031C3F">
              <w:rPr>
                <w:rFonts w:cs="Arial"/>
                <w:color w:val="000000"/>
              </w:rPr>
              <w:t>/,</w:t>
            </w:r>
            <w:r>
              <w:rPr>
                <w:rFonts w:cs="Arial"/>
                <w:color w:val="000000"/>
                <w:lang w:val="sr-Cyrl-RS"/>
              </w:rPr>
              <w:t xml:space="preserve"> </w:t>
            </w:r>
            <w:r w:rsidRPr="00031C3F">
              <w:rPr>
                <w:rFonts w:cs="Arial"/>
                <w:color w:val="000000"/>
              </w:rPr>
              <w:t>81*81*77mm,</w:t>
            </w:r>
            <w:r>
              <w:rPr>
                <w:rFonts w:cs="Arial"/>
                <w:color w:val="000000"/>
                <w:lang w:val="sr-Cyrl-RS"/>
              </w:rPr>
              <w:t xml:space="preserve"> </w:t>
            </w:r>
            <w:r w:rsidRPr="00031C3F">
              <w:rPr>
                <w:rFonts w:cs="Arial"/>
                <w:color w:val="000000"/>
              </w:rPr>
              <w:t>CN+EU,</w:t>
            </w:r>
          </w:p>
        </w:tc>
        <w:tc>
          <w:tcPr>
            <w:tcW w:w="608" w:type="pct"/>
            <w:tcBorders>
              <w:top w:val="single" w:sz="4" w:space="0" w:color="auto"/>
              <w:left w:val="single" w:sz="4" w:space="0" w:color="auto"/>
              <w:bottom w:val="single" w:sz="4" w:space="0" w:color="auto"/>
              <w:right w:val="single" w:sz="4" w:space="0" w:color="auto"/>
            </w:tcBorders>
            <w:vAlign w:val="center"/>
          </w:tcPr>
          <w:p w14:paraId="1CD4D157" w14:textId="77777777" w:rsidR="007734A2" w:rsidRPr="00031C3F" w:rsidRDefault="007734A2" w:rsidP="00205961">
            <w:pPr>
              <w:jc w:val="center"/>
              <w:rPr>
                <w:rFonts w:cs="Arial"/>
                <w:bCs/>
                <w:sz w:val="16"/>
                <w:szCs w:val="16"/>
              </w:rPr>
            </w:pPr>
            <w:r>
              <w:rPr>
                <w:rFonts w:cs="Arial"/>
                <w:lang w:val="sr-Cyrl-CS"/>
              </w:rPr>
              <w:t>норма сат</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2B6FAECE" w14:textId="77777777" w:rsidR="007734A2" w:rsidRPr="00031C3F" w:rsidRDefault="007734A2" w:rsidP="00205961">
            <w:pPr>
              <w:jc w:val="center"/>
              <w:rPr>
                <w:rFonts w:cs="Arial"/>
                <w:bCs/>
                <w:sz w:val="16"/>
                <w:szCs w:val="16"/>
              </w:rPr>
            </w:pPr>
          </w:p>
        </w:tc>
        <w:tc>
          <w:tcPr>
            <w:tcW w:w="676" w:type="pct"/>
            <w:tcBorders>
              <w:top w:val="single" w:sz="4" w:space="0" w:color="auto"/>
              <w:left w:val="single" w:sz="4" w:space="0" w:color="auto"/>
              <w:bottom w:val="single" w:sz="4" w:space="0" w:color="auto"/>
              <w:right w:val="single" w:sz="4" w:space="0" w:color="auto"/>
            </w:tcBorders>
            <w:vAlign w:val="center"/>
          </w:tcPr>
          <w:p w14:paraId="7691D126" w14:textId="77777777" w:rsidR="007734A2" w:rsidRDefault="007734A2" w:rsidP="00205961">
            <w:pPr>
              <w:jc w:val="center"/>
              <w:rPr>
                <w:rFonts w:cs="Arial"/>
                <w:bCs/>
                <w:sz w:val="16"/>
                <w:szCs w:val="16"/>
                <w:lang w:val="sr-Cyrl-RS"/>
              </w:rPr>
            </w:pPr>
          </w:p>
        </w:tc>
        <w:tc>
          <w:tcPr>
            <w:tcW w:w="676" w:type="pct"/>
            <w:tcBorders>
              <w:top w:val="single" w:sz="4" w:space="0" w:color="auto"/>
              <w:left w:val="single" w:sz="4" w:space="0" w:color="auto"/>
              <w:bottom w:val="single" w:sz="4" w:space="0" w:color="auto"/>
              <w:right w:val="single" w:sz="4" w:space="0" w:color="auto"/>
            </w:tcBorders>
            <w:vAlign w:val="center"/>
          </w:tcPr>
          <w:p w14:paraId="5311A779" w14:textId="77777777" w:rsidR="007734A2" w:rsidRDefault="007734A2" w:rsidP="00205961">
            <w:pPr>
              <w:jc w:val="center"/>
              <w:rPr>
                <w:rFonts w:cs="Arial"/>
                <w:bCs/>
                <w:sz w:val="16"/>
                <w:szCs w:val="16"/>
                <w:lang w:val="sr-Cyrl-RS"/>
              </w:rPr>
            </w:pPr>
          </w:p>
        </w:tc>
      </w:tr>
      <w:tr w:rsidR="007734A2" w:rsidRPr="005E033F" w14:paraId="50FCE3D6" w14:textId="77777777" w:rsidTr="007734A2">
        <w:trPr>
          <w:trHeight w:val="317"/>
        </w:trPr>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AA19D16" w14:textId="77777777" w:rsidR="007734A2" w:rsidRPr="00BD35AB" w:rsidRDefault="007734A2" w:rsidP="00205961">
            <w:pPr>
              <w:jc w:val="center"/>
              <w:rPr>
                <w:rFonts w:cs="Arial"/>
                <w:bCs/>
                <w:lang w:val="sr-Cyrl-RS"/>
              </w:rPr>
            </w:pPr>
            <w:r w:rsidRPr="00BD35AB">
              <w:rPr>
                <w:rFonts w:cs="Arial"/>
                <w:bCs/>
                <w:lang w:val="sr-Cyrl-RS"/>
              </w:rPr>
              <w:t>4.</w:t>
            </w:r>
          </w:p>
        </w:tc>
        <w:tc>
          <w:tcPr>
            <w:tcW w:w="1966" w:type="pct"/>
            <w:tcBorders>
              <w:top w:val="single" w:sz="4" w:space="0" w:color="auto"/>
              <w:left w:val="single" w:sz="4" w:space="0" w:color="auto"/>
              <w:bottom w:val="single" w:sz="4" w:space="0" w:color="auto"/>
              <w:right w:val="single" w:sz="4" w:space="0" w:color="auto"/>
            </w:tcBorders>
            <w:shd w:val="clear" w:color="auto" w:fill="auto"/>
            <w:vAlign w:val="center"/>
          </w:tcPr>
          <w:p w14:paraId="55144D8D" w14:textId="77777777" w:rsidR="007734A2" w:rsidRPr="00031C3F" w:rsidRDefault="007734A2" w:rsidP="00205961">
            <w:pPr>
              <w:jc w:val="both"/>
              <w:rPr>
                <w:rFonts w:cs="Arial"/>
                <w:bCs/>
                <w:sz w:val="16"/>
                <w:szCs w:val="16"/>
              </w:rPr>
            </w:pPr>
            <w:r w:rsidRPr="00031C3F">
              <w:rPr>
                <w:rFonts w:cs="Arial"/>
                <w:color w:val="000000"/>
              </w:rPr>
              <w:t>16010170 Knife Switch, Load Switch,</w:t>
            </w:r>
            <w:r>
              <w:rPr>
                <w:rFonts w:cs="Arial"/>
                <w:color w:val="000000"/>
                <w:lang w:val="sr-Cyrl-RS"/>
              </w:rPr>
              <w:t xml:space="preserve"> </w:t>
            </w:r>
            <w:r w:rsidRPr="00031C3F">
              <w:rPr>
                <w:rFonts w:cs="Arial"/>
                <w:color w:val="000000"/>
              </w:rPr>
              <w:t>AC415V,</w:t>
            </w:r>
            <w:r>
              <w:rPr>
                <w:rFonts w:cs="Arial"/>
                <w:color w:val="000000"/>
                <w:lang w:val="sr-Cyrl-RS"/>
              </w:rPr>
              <w:t xml:space="preserve"> </w:t>
            </w:r>
            <w:r w:rsidRPr="00031C3F">
              <w:rPr>
                <w:rFonts w:cs="Arial"/>
                <w:color w:val="000000"/>
              </w:rPr>
              <w:t>125A,</w:t>
            </w:r>
            <w:r>
              <w:rPr>
                <w:rFonts w:cs="Arial"/>
                <w:color w:val="000000"/>
                <w:lang w:val="sr-Cyrl-RS"/>
              </w:rPr>
              <w:t xml:space="preserve"> </w:t>
            </w:r>
            <w:r w:rsidRPr="00031C3F">
              <w:rPr>
                <w:rFonts w:cs="Arial"/>
                <w:color w:val="000000"/>
              </w:rPr>
              <w:t>2P,</w:t>
            </w:r>
            <w:r>
              <w:rPr>
                <w:rFonts w:cs="Arial"/>
                <w:color w:val="000000"/>
                <w:lang w:val="sr-Cyrl-RS"/>
              </w:rPr>
              <w:t xml:space="preserve"> </w:t>
            </w:r>
            <w:r w:rsidRPr="00031C3F">
              <w:rPr>
                <w:rFonts w:cs="Arial"/>
                <w:color w:val="000000"/>
              </w:rPr>
              <w:t>ON-OFF,</w:t>
            </w:r>
            <w:r>
              <w:rPr>
                <w:rFonts w:cs="Arial"/>
                <w:color w:val="000000"/>
                <w:lang w:val="sr-Cyrl-RS"/>
              </w:rPr>
              <w:t xml:space="preserve"> </w:t>
            </w:r>
            <w:r w:rsidRPr="00031C3F">
              <w:rPr>
                <w:rFonts w:cs="Arial"/>
                <w:color w:val="000000"/>
              </w:rPr>
              <w:t>1NO/1NC,</w:t>
            </w:r>
            <w:r>
              <w:rPr>
                <w:rFonts w:cs="Arial"/>
                <w:color w:val="000000"/>
                <w:lang w:val="sr-Cyrl-RS"/>
              </w:rPr>
              <w:t xml:space="preserve"> </w:t>
            </w:r>
            <w:r w:rsidRPr="00031C3F">
              <w:rPr>
                <w:rFonts w:cs="Arial"/>
                <w:color w:val="000000"/>
              </w:rPr>
              <w:t>AC690V,/mm,CN</w:t>
            </w:r>
          </w:p>
        </w:tc>
        <w:tc>
          <w:tcPr>
            <w:tcW w:w="608" w:type="pct"/>
            <w:tcBorders>
              <w:top w:val="single" w:sz="4" w:space="0" w:color="auto"/>
              <w:left w:val="single" w:sz="4" w:space="0" w:color="auto"/>
              <w:bottom w:val="single" w:sz="4" w:space="0" w:color="auto"/>
              <w:right w:val="single" w:sz="4" w:space="0" w:color="auto"/>
            </w:tcBorders>
            <w:vAlign w:val="center"/>
          </w:tcPr>
          <w:p w14:paraId="06EFFE08" w14:textId="77777777" w:rsidR="007734A2" w:rsidRPr="00031C3F" w:rsidRDefault="007734A2" w:rsidP="00205961">
            <w:pPr>
              <w:jc w:val="center"/>
              <w:rPr>
                <w:rFonts w:cs="Arial"/>
                <w:bCs/>
                <w:sz w:val="16"/>
                <w:szCs w:val="16"/>
              </w:rPr>
            </w:pPr>
            <w:r>
              <w:rPr>
                <w:rFonts w:cs="Arial"/>
                <w:lang w:val="sr-Cyrl-CS"/>
              </w:rPr>
              <w:t>норма сат</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3FF12A49" w14:textId="77777777" w:rsidR="007734A2" w:rsidRPr="00031C3F" w:rsidRDefault="007734A2" w:rsidP="00205961">
            <w:pPr>
              <w:jc w:val="center"/>
              <w:rPr>
                <w:rFonts w:cs="Arial"/>
                <w:bCs/>
                <w:sz w:val="16"/>
                <w:szCs w:val="16"/>
              </w:rPr>
            </w:pPr>
          </w:p>
        </w:tc>
        <w:tc>
          <w:tcPr>
            <w:tcW w:w="676" w:type="pct"/>
            <w:tcBorders>
              <w:top w:val="single" w:sz="4" w:space="0" w:color="auto"/>
              <w:left w:val="single" w:sz="4" w:space="0" w:color="auto"/>
              <w:bottom w:val="single" w:sz="4" w:space="0" w:color="auto"/>
              <w:right w:val="single" w:sz="4" w:space="0" w:color="auto"/>
            </w:tcBorders>
            <w:vAlign w:val="center"/>
          </w:tcPr>
          <w:p w14:paraId="21F000E6" w14:textId="77777777" w:rsidR="007734A2" w:rsidRDefault="007734A2" w:rsidP="00205961">
            <w:pPr>
              <w:jc w:val="center"/>
              <w:rPr>
                <w:rFonts w:cs="Arial"/>
                <w:bCs/>
                <w:sz w:val="16"/>
                <w:szCs w:val="16"/>
                <w:lang w:val="sr-Cyrl-RS"/>
              </w:rPr>
            </w:pPr>
          </w:p>
        </w:tc>
        <w:tc>
          <w:tcPr>
            <w:tcW w:w="676" w:type="pct"/>
            <w:tcBorders>
              <w:top w:val="single" w:sz="4" w:space="0" w:color="auto"/>
              <w:left w:val="single" w:sz="4" w:space="0" w:color="auto"/>
              <w:bottom w:val="single" w:sz="4" w:space="0" w:color="auto"/>
              <w:right w:val="single" w:sz="4" w:space="0" w:color="auto"/>
            </w:tcBorders>
            <w:vAlign w:val="center"/>
          </w:tcPr>
          <w:p w14:paraId="0F5F2AE2" w14:textId="77777777" w:rsidR="007734A2" w:rsidRDefault="007734A2" w:rsidP="00205961">
            <w:pPr>
              <w:jc w:val="center"/>
              <w:rPr>
                <w:rFonts w:cs="Arial"/>
                <w:bCs/>
                <w:sz w:val="16"/>
                <w:szCs w:val="16"/>
                <w:lang w:val="sr-Cyrl-RS"/>
              </w:rPr>
            </w:pPr>
          </w:p>
        </w:tc>
      </w:tr>
      <w:tr w:rsidR="007734A2" w:rsidRPr="005E033F" w14:paraId="2241C8DD" w14:textId="77777777" w:rsidTr="007734A2">
        <w:trPr>
          <w:trHeight w:val="317"/>
        </w:trPr>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0BD6A61" w14:textId="77777777" w:rsidR="007734A2" w:rsidRPr="00BD35AB" w:rsidRDefault="007734A2" w:rsidP="00205961">
            <w:pPr>
              <w:jc w:val="center"/>
              <w:rPr>
                <w:rFonts w:cs="Arial"/>
                <w:bCs/>
                <w:lang w:val="sr-Cyrl-RS"/>
              </w:rPr>
            </w:pPr>
            <w:r w:rsidRPr="00BD35AB">
              <w:rPr>
                <w:rFonts w:cs="Arial"/>
                <w:bCs/>
                <w:lang w:val="sr-Cyrl-RS"/>
              </w:rPr>
              <w:t>5.</w:t>
            </w:r>
          </w:p>
        </w:tc>
        <w:tc>
          <w:tcPr>
            <w:tcW w:w="1966" w:type="pct"/>
            <w:tcBorders>
              <w:top w:val="single" w:sz="4" w:space="0" w:color="auto"/>
              <w:left w:val="single" w:sz="4" w:space="0" w:color="auto"/>
              <w:bottom w:val="single" w:sz="4" w:space="0" w:color="auto"/>
              <w:right w:val="single" w:sz="4" w:space="0" w:color="auto"/>
            </w:tcBorders>
            <w:shd w:val="clear" w:color="auto" w:fill="auto"/>
            <w:vAlign w:val="center"/>
          </w:tcPr>
          <w:p w14:paraId="4DA6B25A" w14:textId="77777777" w:rsidR="007734A2" w:rsidRPr="00031C3F" w:rsidRDefault="007734A2" w:rsidP="00205961">
            <w:pPr>
              <w:jc w:val="both"/>
              <w:rPr>
                <w:rFonts w:cs="Arial"/>
                <w:bCs/>
                <w:sz w:val="16"/>
                <w:szCs w:val="16"/>
              </w:rPr>
            </w:pPr>
            <w:r w:rsidRPr="00031C3F">
              <w:rPr>
                <w:rFonts w:cs="Arial"/>
                <w:color w:val="000000"/>
              </w:rPr>
              <w:t>10060061 Industrial Frequency Inductor, UHW241L8,0.122mH, ±10%,</w:t>
            </w:r>
            <w:r>
              <w:rPr>
                <w:rFonts w:cs="Arial"/>
                <w:color w:val="000000"/>
                <w:lang w:val="sr-Cyrl-RS"/>
              </w:rPr>
              <w:t xml:space="preserve"> </w:t>
            </w:r>
            <w:r w:rsidRPr="00031C3F">
              <w:rPr>
                <w:rFonts w:cs="Arial"/>
                <w:color w:val="000000"/>
              </w:rPr>
              <w:t>75.8A, Z11 Thickness:</w:t>
            </w:r>
            <w:r>
              <w:rPr>
                <w:rFonts w:cs="Arial"/>
                <w:color w:val="000000"/>
                <w:lang w:val="sr-Cyrl-RS"/>
              </w:rPr>
              <w:t xml:space="preserve"> </w:t>
            </w:r>
            <w:r w:rsidRPr="00031C3F">
              <w:rPr>
                <w:rFonts w:cs="Arial"/>
                <w:color w:val="000000"/>
              </w:rPr>
              <w:t>0.25mm,</w:t>
            </w:r>
            <w:r>
              <w:rPr>
                <w:rFonts w:cs="Arial"/>
                <w:color w:val="000000"/>
                <w:lang w:val="sr-Cyrl-RS"/>
              </w:rPr>
              <w:t xml:space="preserve"> </w:t>
            </w:r>
            <w:r w:rsidRPr="00031C3F">
              <w:rPr>
                <w:rFonts w:cs="Arial"/>
                <w:color w:val="000000"/>
              </w:rPr>
              <w:t xml:space="preserve"> 100*75*140mm, Class H, ROHS</w:t>
            </w:r>
          </w:p>
        </w:tc>
        <w:tc>
          <w:tcPr>
            <w:tcW w:w="608" w:type="pct"/>
            <w:tcBorders>
              <w:top w:val="single" w:sz="4" w:space="0" w:color="auto"/>
              <w:left w:val="single" w:sz="4" w:space="0" w:color="auto"/>
              <w:bottom w:val="single" w:sz="4" w:space="0" w:color="auto"/>
              <w:right w:val="single" w:sz="4" w:space="0" w:color="auto"/>
            </w:tcBorders>
            <w:vAlign w:val="center"/>
          </w:tcPr>
          <w:p w14:paraId="0F14F97F" w14:textId="77777777" w:rsidR="007734A2" w:rsidRPr="00031C3F" w:rsidRDefault="007734A2" w:rsidP="00205961">
            <w:pPr>
              <w:jc w:val="center"/>
              <w:rPr>
                <w:rFonts w:cs="Arial"/>
                <w:bCs/>
                <w:sz w:val="16"/>
                <w:szCs w:val="16"/>
              </w:rPr>
            </w:pPr>
            <w:r>
              <w:rPr>
                <w:rFonts w:cs="Arial"/>
                <w:lang w:val="sr-Cyrl-CS"/>
              </w:rPr>
              <w:t>норма сат</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32B42599" w14:textId="77777777" w:rsidR="007734A2" w:rsidRPr="00031C3F" w:rsidRDefault="007734A2" w:rsidP="00205961">
            <w:pPr>
              <w:jc w:val="center"/>
              <w:rPr>
                <w:rFonts w:cs="Arial"/>
                <w:bCs/>
                <w:sz w:val="16"/>
                <w:szCs w:val="16"/>
              </w:rPr>
            </w:pPr>
          </w:p>
        </w:tc>
        <w:tc>
          <w:tcPr>
            <w:tcW w:w="676" w:type="pct"/>
            <w:tcBorders>
              <w:top w:val="single" w:sz="4" w:space="0" w:color="auto"/>
              <w:left w:val="single" w:sz="4" w:space="0" w:color="auto"/>
              <w:bottom w:val="single" w:sz="4" w:space="0" w:color="auto"/>
              <w:right w:val="single" w:sz="4" w:space="0" w:color="auto"/>
            </w:tcBorders>
            <w:vAlign w:val="center"/>
          </w:tcPr>
          <w:p w14:paraId="44133BB8" w14:textId="77777777" w:rsidR="007734A2" w:rsidRDefault="007734A2" w:rsidP="00205961">
            <w:pPr>
              <w:jc w:val="center"/>
              <w:rPr>
                <w:rFonts w:cs="Arial"/>
                <w:bCs/>
                <w:sz w:val="16"/>
                <w:szCs w:val="16"/>
                <w:lang w:val="sr-Cyrl-RS"/>
              </w:rPr>
            </w:pPr>
          </w:p>
        </w:tc>
        <w:tc>
          <w:tcPr>
            <w:tcW w:w="676" w:type="pct"/>
            <w:tcBorders>
              <w:top w:val="single" w:sz="4" w:space="0" w:color="auto"/>
              <w:left w:val="single" w:sz="4" w:space="0" w:color="auto"/>
              <w:bottom w:val="single" w:sz="4" w:space="0" w:color="auto"/>
              <w:right w:val="single" w:sz="4" w:space="0" w:color="auto"/>
            </w:tcBorders>
            <w:vAlign w:val="center"/>
          </w:tcPr>
          <w:p w14:paraId="30E6D338" w14:textId="77777777" w:rsidR="007734A2" w:rsidRDefault="007734A2" w:rsidP="00205961">
            <w:pPr>
              <w:jc w:val="center"/>
              <w:rPr>
                <w:rFonts w:cs="Arial"/>
                <w:bCs/>
                <w:sz w:val="16"/>
                <w:szCs w:val="16"/>
                <w:lang w:val="sr-Cyrl-RS"/>
              </w:rPr>
            </w:pPr>
          </w:p>
        </w:tc>
      </w:tr>
      <w:tr w:rsidR="007734A2" w:rsidRPr="005E033F" w14:paraId="4F0A8679" w14:textId="77777777" w:rsidTr="007734A2">
        <w:trPr>
          <w:trHeight w:val="317"/>
        </w:trPr>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0C37EA1" w14:textId="77777777" w:rsidR="007734A2" w:rsidRPr="00BD35AB" w:rsidRDefault="007734A2" w:rsidP="00205961">
            <w:pPr>
              <w:jc w:val="center"/>
              <w:rPr>
                <w:rFonts w:cs="Arial"/>
                <w:bCs/>
                <w:lang w:val="sr-Cyrl-RS"/>
              </w:rPr>
            </w:pPr>
            <w:r w:rsidRPr="00BD35AB">
              <w:rPr>
                <w:rFonts w:cs="Arial"/>
                <w:bCs/>
                <w:lang w:val="sr-Cyrl-RS"/>
              </w:rPr>
              <w:t>6.</w:t>
            </w:r>
          </w:p>
        </w:tc>
        <w:tc>
          <w:tcPr>
            <w:tcW w:w="1966" w:type="pct"/>
            <w:tcBorders>
              <w:top w:val="single" w:sz="4" w:space="0" w:color="auto"/>
              <w:left w:val="single" w:sz="4" w:space="0" w:color="auto"/>
              <w:bottom w:val="single" w:sz="4" w:space="0" w:color="auto"/>
              <w:right w:val="single" w:sz="4" w:space="0" w:color="auto"/>
            </w:tcBorders>
            <w:shd w:val="clear" w:color="auto" w:fill="auto"/>
            <w:vAlign w:val="center"/>
          </w:tcPr>
          <w:p w14:paraId="76DDD71A" w14:textId="77777777" w:rsidR="007734A2" w:rsidRPr="00031C3F" w:rsidRDefault="007734A2" w:rsidP="00205961">
            <w:pPr>
              <w:jc w:val="both"/>
              <w:rPr>
                <w:rFonts w:cs="Arial"/>
                <w:bCs/>
                <w:sz w:val="16"/>
                <w:szCs w:val="16"/>
              </w:rPr>
            </w:pPr>
            <w:r w:rsidRPr="00031C3F">
              <w:rPr>
                <w:rFonts w:cs="Arial"/>
                <w:color w:val="000000"/>
              </w:rPr>
              <w:t>03029634 Manufactured Board, ULW36CS3M1, EMI filter board,</w:t>
            </w:r>
          </w:p>
        </w:tc>
        <w:tc>
          <w:tcPr>
            <w:tcW w:w="608" w:type="pct"/>
            <w:tcBorders>
              <w:top w:val="single" w:sz="4" w:space="0" w:color="auto"/>
              <w:left w:val="single" w:sz="4" w:space="0" w:color="auto"/>
              <w:bottom w:val="single" w:sz="4" w:space="0" w:color="auto"/>
              <w:right w:val="single" w:sz="4" w:space="0" w:color="auto"/>
            </w:tcBorders>
            <w:vAlign w:val="center"/>
          </w:tcPr>
          <w:p w14:paraId="379200E0" w14:textId="77777777" w:rsidR="007734A2" w:rsidRPr="00031C3F" w:rsidRDefault="007734A2" w:rsidP="00205961">
            <w:pPr>
              <w:jc w:val="center"/>
              <w:rPr>
                <w:rFonts w:cs="Arial"/>
                <w:bCs/>
                <w:sz w:val="16"/>
                <w:szCs w:val="16"/>
              </w:rPr>
            </w:pPr>
            <w:r>
              <w:rPr>
                <w:rFonts w:cs="Arial"/>
                <w:lang w:val="sr-Cyrl-CS"/>
              </w:rPr>
              <w:t>норма сат</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773851BC" w14:textId="77777777" w:rsidR="007734A2" w:rsidRPr="00031C3F" w:rsidRDefault="007734A2" w:rsidP="00205961">
            <w:pPr>
              <w:jc w:val="center"/>
              <w:rPr>
                <w:rFonts w:cs="Arial"/>
                <w:bCs/>
                <w:sz w:val="16"/>
                <w:szCs w:val="16"/>
              </w:rPr>
            </w:pPr>
          </w:p>
        </w:tc>
        <w:tc>
          <w:tcPr>
            <w:tcW w:w="676" w:type="pct"/>
            <w:tcBorders>
              <w:top w:val="single" w:sz="4" w:space="0" w:color="auto"/>
              <w:left w:val="single" w:sz="4" w:space="0" w:color="auto"/>
              <w:bottom w:val="single" w:sz="4" w:space="0" w:color="auto"/>
              <w:right w:val="single" w:sz="4" w:space="0" w:color="auto"/>
            </w:tcBorders>
            <w:vAlign w:val="center"/>
          </w:tcPr>
          <w:p w14:paraId="46A49A9F" w14:textId="77777777" w:rsidR="007734A2" w:rsidRDefault="007734A2" w:rsidP="00205961">
            <w:pPr>
              <w:jc w:val="center"/>
              <w:rPr>
                <w:rFonts w:cs="Arial"/>
                <w:bCs/>
                <w:sz w:val="16"/>
                <w:szCs w:val="16"/>
                <w:lang w:val="sr-Cyrl-RS"/>
              </w:rPr>
            </w:pPr>
          </w:p>
        </w:tc>
        <w:tc>
          <w:tcPr>
            <w:tcW w:w="676" w:type="pct"/>
            <w:tcBorders>
              <w:top w:val="single" w:sz="4" w:space="0" w:color="auto"/>
              <w:left w:val="single" w:sz="4" w:space="0" w:color="auto"/>
              <w:bottom w:val="single" w:sz="4" w:space="0" w:color="auto"/>
              <w:right w:val="single" w:sz="4" w:space="0" w:color="auto"/>
            </w:tcBorders>
            <w:vAlign w:val="center"/>
          </w:tcPr>
          <w:p w14:paraId="33CCB362" w14:textId="77777777" w:rsidR="007734A2" w:rsidRDefault="007734A2" w:rsidP="00205961">
            <w:pPr>
              <w:jc w:val="center"/>
              <w:rPr>
                <w:rFonts w:cs="Arial"/>
                <w:bCs/>
                <w:sz w:val="16"/>
                <w:szCs w:val="16"/>
                <w:lang w:val="sr-Cyrl-RS"/>
              </w:rPr>
            </w:pPr>
          </w:p>
        </w:tc>
      </w:tr>
      <w:tr w:rsidR="007734A2" w:rsidRPr="005E033F" w14:paraId="44B7AAD7" w14:textId="77777777" w:rsidTr="007734A2">
        <w:trPr>
          <w:trHeight w:val="317"/>
        </w:trPr>
        <w:tc>
          <w:tcPr>
            <w:tcW w:w="432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1D5C1EC" w14:textId="73D6607A" w:rsidR="007734A2" w:rsidRDefault="007734A2" w:rsidP="00205961">
            <w:pPr>
              <w:jc w:val="center"/>
              <w:rPr>
                <w:rFonts w:cs="Arial"/>
                <w:bCs/>
                <w:sz w:val="16"/>
                <w:szCs w:val="16"/>
                <w:lang w:val="sr-Cyrl-RS"/>
              </w:rPr>
            </w:pPr>
            <w:r w:rsidRPr="00031C3F">
              <w:rPr>
                <w:rFonts w:cs="Arial"/>
                <w:b/>
              </w:rPr>
              <w:t xml:space="preserve">УКУПНА УПОРЕДНА ВРЕДНОСТ </w:t>
            </w:r>
            <w:r w:rsidRPr="00205961">
              <w:rPr>
                <w:rFonts w:cs="Arial"/>
                <w:b/>
                <w:lang w:val="sr-Cyrl-RS"/>
              </w:rPr>
              <w:t xml:space="preserve">ТАБЕЛА </w:t>
            </w:r>
            <w:r w:rsidR="00205961" w:rsidRPr="00205961">
              <w:rPr>
                <w:rFonts w:cs="Arial"/>
                <w:b/>
                <w:lang w:val="sr-Cyrl-RS"/>
              </w:rPr>
              <w:t>4</w:t>
            </w:r>
            <w:r w:rsidRPr="00205961">
              <w:rPr>
                <w:rFonts w:cs="Arial"/>
                <w:b/>
              </w:rPr>
              <w:t xml:space="preserve"> ПДВ</w:t>
            </w:r>
            <w:r w:rsidRPr="00031C3F">
              <w:rPr>
                <w:rFonts w:cs="Arial"/>
                <w:b/>
              </w:rPr>
              <w:t xml:space="preserve">:  </w:t>
            </w:r>
          </w:p>
        </w:tc>
        <w:tc>
          <w:tcPr>
            <w:tcW w:w="676" w:type="pct"/>
            <w:tcBorders>
              <w:top w:val="single" w:sz="4" w:space="0" w:color="auto"/>
              <w:left w:val="single" w:sz="4" w:space="0" w:color="auto"/>
              <w:bottom w:val="single" w:sz="4" w:space="0" w:color="auto"/>
              <w:right w:val="single" w:sz="4" w:space="0" w:color="auto"/>
            </w:tcBorders>
            <w:vAlign w:val="center"/>
          </w:tcPr>
          <w:p w14:paraId="607D5F23" w14:textId="77777777" w:rsidR="007734A2" w:rsidRDefault="007734A2" w:rsidP="00205961">
            <w:pPr>
              <w:jc w:val="center"/>
              <w:rPr>
                <w:rFonts w:cs="Arial"/>
                <w:bCs/>
                <w:sz w:val="16"/>
                <w:szCs w:val="16"/>
                <w:lang w:val="sr-Cyrl-RS"/>
              </w:rPr>
            </w:pPr>
          </w:p>
        </w:tc>
      </w:tr>
    </w:tbl>
    <w:p w14:paraId="43FADE59" w14:textId="4C05E36A" w:rsidR="00440D9D" w:rsidRDefault="00440D9D" w:rsidP="007734A2">
      <w:pPr>
        <w:ind w:right="621"/>
        <w:jc w:val="center"/>
        <w:rPr>
          <w:b/>
          <w:lang w:val="sr-Cyrl-RS"/>
        </w:rPr>
      </w:pPr>
    </w:p>
    <w:p w14:paraId="18F22BEF" w14:textId="196C01B8" w:rsidR="00205961" w:rsidRDefault="00205961" w:rsidP="007734A2">
      <w:pPr>
        <w:ind w:right="621"/>
        <w:jc w:val="center"/>
        <w:rPr>
          <w:b/>
          <w:lang w:val="sr-Cyrl-RS"/>
        </w:rPr>
      </w:pPr>
    </w:p>
    <w:p w14:paraId="61C68854" w14:textId="5B96AEE9" w:rsidR="00440D9D" w:rsidRDefault="00440D9D" w:rsidP="00202B95">
      <w:pPr>
        <w:rPr>
          <w:b/>
          <w:lang w:val="sr-Cyrl-RS"/>
        </w:rPr>
      </w:pPr>
    </w:p>
    <w:p w14:paraId="3EC11635" w14:textId="732B180E" w:rsidR="00202B95" w:rsidRDefault="00202B95" w:rsidP="00202B95">
      <w:pPr>
        <w:rPr>
          <w:b/>
          <w:lang w:val="sr-Cyrl-RS"/>
        </w:rPr>
      </w:pPr>
    </w:p>
    <w:p w14:paraId="5746BFC1" w14:textId="73B6D26D" w:rsidR="00202B95" w:rsidRDefault="00202B95" w:rsidP="00202B95">
      <w:pPr>
        <w:rPr>
          <w:b/>
          <w:lang w:val="sr-Cyrl-RS"/>
        </w:rPr>
      </w:pPr>
    </w:p>
    <w:p w14:paraId="47B396E2" w14:textId="5B053A79" w:rsidR="00202B95" w:rsidRDefault="00202B95" w:rsidP="00202B95">
      <w:pPr>
        <w:rPr>
          <w:b/>
          <w:lang w:val="sr-Cyrl-RS"/>
        </w:rPr>
      </w:pPr>
    </w:p>
    <w:p w14:paraId="72A12326" w14:textId="41326CA3" w:rsidR="00202B95" w:rsidRDefault="00202B95" w:rsidP="00202B95">
      <w:pPr>
        <w:rPr>
          <w:b/>
          <w:lang w:val="sr-Cyrl-RS"/>
        </w:rPr>
      </w:pPr>
    </w:p>
    <w:p w14:paraId="467E799D" w14:textId="4A09CD71" w:rsidR="00202B95" w:rsidRDefault="00202B95" w:rsidP="00202B95">
      <w:pPr>
        <w:rPr>
          <w:b/>
          <w:lang w:val="sr-Cyrl-RS"/>
        </w:rPr>
      </w:pPr>
    </w:p>
    <w:p w14:paraId="751B476F" w14:textId="77777777" w:rsidR="00202B95" w:rsidRDefault="00202B95" w:rsidP="00202B95">
      <w:pPr>
        <w:rPr>
          <w:b/>
          <w:lang w:val="sr-Cyrl-RS"/>
        </w:rPr>
      </w:pPr>
    </w:p>
    <w:p w14:paraId="0789D75B" w14:textId="43A35709" w:rsidR="00ED7983" w:rsidRPr="00F714F2" w:rsidRDefault="00205961" w:rsidP="00FB4D39">
      <w:pPr>
        <w:jc w:val="center"/>
        <w:rPr>
          <w:b/>
          <w:lang w:val="sr-Cyrl-RS"/>
        </w:rPr>
      </w:pPr>
      <w:r>
        <w:rPr>
          <w:b/>
          <w:lang w:val="sr-Cyrl-RS"/>
        </w:rPr>
        <w:lastRenderedPageBreak/>
        <w:t>ТАБЕЛА 5</w:t>
      </w:r>
      <w:r w:rsidR="00F714F2" w:rsidRPr="00F714F2">
        <w:rPr>
          <w:b/>
          <w:lang w:val="sr-Cyrl-RS"/>
        </w:rPr>
        <w:t xml:space="preserve"> - </w:t>
      </w:r>
      <w:r w:rsidR="00F714F2" w:rsidRPr="00F714F2">
        <w:rPr>
          <w:rFonts w:cs="Arial"/>
          <w:b/>
          <w:kern w:val="0"/>
          <w:lang w:val="sr-Cyrl-CS"/>
        </w:rPr>
        <w:t>ЦЕНОВНИК УСЛУГА У ОКВИРУ РЕДОВНОГ И ИНТЕРВЕНТНОГ ОДРЖАВАЊА УРЕЂАЈА ЗА НЕПРЕКИДНО НАПАЈАЊЕ (УПС УРЕЂАЈА):</w:t>
      </w:r>
    </w:p>
    <w:p w14:paraId="4705B092" w14:textId="06F3CED6" w:rsidR="00876E2A" w:rsidRPr="00FB4D39" w:rsidRDefault="00876E2A" w:rsidP="00FB4D39">
      <w:pPr>
        <w:rPr>
          <w:b/>
          <w:lang w:val="sr-Cyrl-RS"/>
        </w:rPr>
      </w:pPr>
    </w:p>
    <w:tbl>
      <w:tblPr>
        <w:tblW w:w="5403" w:type="pct"/>
        <w:tblInd w:w="-454" w:type="dxa"/>
        <w:tblLayout w:type="fixed"/>
        <w:tblLook w:val="04A0" w:firstRow="1" w:lastRow="0" w:firstColumn="1" w:lastColumn="0" w:noHBand="0" w:noVBand="1"/>
      </w:tblPr>
      <w:tblGrid>
        <w:gridCol w:w="595"/>
        <w:gridCol w:w="2782"/>
        <w:gridCol w:w="1573"/>
        <w:gridCol w:w="1784"/>
        <w:gridCol w:w="2091"/>
        <w:gridCol w:w="2240"/>
      </w:tblGrid>
      <w:tr w:rsidR="00ED7983" w:rsidRPr="00ED7983" w14:paraId="6B877674" w14:textId="77777777" w:rsidTr="00205961">
        <w:trPr>
          <w:trHeight w:val="510"/>
        </w:trPr>
        <w:tc>
          <w:tcPr>
            <w:tcW w:w="269" w:type="pct"/>
            <w:tcBorders>
              <w:top w:val="single" w:sz="8" w:space="0" w:color="auto"/>
              <w:left w:val="single" w:sz="8" w:space="0" w:color="auto"/>
              <w:bottom w:val="nil"/>
              <w:right w:val="single" w:sz="8" w:space="0" w:color="auto"/>
            </w:tcBorders>
            <w:vAlign w:val="center"/>
            <w:hideMark/>
          </w:tcPr>
          <w:p w14:paraId="55D4EB3F" w14:textId="5BC1B1EE" w:rsidR="00ED7983" w:rsidRPr="00FB4D39" w:rsidRDefault="00ED7983" w:rsidP="00406727">
            <w:pPr>
              <w:spacing w:line="276" w:lineRule="auto"/>
              <w:jc w:val="center"/>
            </w:pPr>
            <w:r w:rsidRPr="00FB4D39">
              <w:t>Ред бр.</w:t>
            </w:r>
          </w:p>
        </w:tc>
        <w:tc>
          <w:tcPr>
            <w:tcW w:w="1257" w:type="pct"/>
            <w:tcBorders>
              <w:top w:val="single" w:sz="8" w:space="0" w:color="auto"/>
              <w:left w:val="nil"/>
              <w:bottom w:val="nil"/>
              <w:right w:val="single" w:sz="8" w:space="0" w:color="auto"/>
            </w:tcBorders>
            <w:vAlign w:val="center"/>
            <w:hideMark/>
          </w:tcPr>
          <w:p w14:paraId="6451B723" w14:textId="30D3E562" w:rsidR="00ED7983" w:rsidRPr="00FB4D39" w:rsidRDefault="00ED7983" w:rsidP="00406727">
            <w:pPr>
              <w:spacing w:line="276" w:lineRule="auto"/>
              <w:jc w:val="center"/>
            </w:pPr>
            <w:r w:rsidRPr="00FB4D39">
              <w:t>Назив услуга</w:t>
            </w:r>
          </w:p>
        </w:tc>
        <w:tc>
          <w:tcPr>
            <w:tcW w:w="711" w:type="pct"/>
            <w:tcBorders>
              <w:top w:val="single" w:sz="8" w:space="0" w:color="auto"/>
              <w:left w:val="nil"/>
              <w:bottom w:val="nil"/>
              <w:right w:val="single" w:sz="8" w:space="0" w:color="auto"/>
            </w:tcBorders>
            <w:vAlign w:val="center"/>
            <w:hideMark/>
          </w:tcPr>
          <w:p w14:paraId="2DEB9F18" w14:textId="4C13A5FC" w:rsidR="00ED7983" w:rsidRPr="00406727" w:rsidRDefault="00ED7983" w:rsidP="00406727">
            <w:pPr>
              <w:spacing w:line="276" w:lineRule="auto"/>
              <w:jc w:val="center"/>
              <w:rPr>
                <w:highlight w:val="yellow"/>
              </w:rPr>
            </w:pPr>
            <w:r w:rsidRPr="005C2959">
              <w:t>Јед. мере</w:t>
            </w:r>
          </w:p>
        </w:tc>
        <w:tc>
          <w:tcPr>
            <w:tcW w:w="806" w:type="pct"/>
            <w:tcBorders>
              <w:top w:val="single" w:sz="8" w:space="0" w:color="auto"/>
              <w:left w:val="nil"/>
              <w:bottom w:val="nil"/>
              <w:right w:val="single" w:sz="8" w:space="0" w:color="auto"/>
            </w:tcBorders>
            <w:vAlign w:val="center"/>
            <w:hideMark/>
          </w:tcPr>
          <w:p w14:paraId="43432C57" w14:textId="7D9745B1" w:rsidR="00ED7983" w:rsidRPr="00406727" w:rsidRDefault="005C2959" w:rsidP="00406727">
            <w:pPr>
              <w:spacing w:line="276" w:lineRule="auto"/>
              <w:jc w:val="center"/>
              <w:rPr>
                <w:highlight w:val="yellow"/>
                <w:lang w:val="sr-Cyrl-RS"/>
              </w:rPr>
            </w:pPr>
            <w:r w:rsidRPr="005C2959">
              <w:rPr>
                <w:lang w:val="sr-Cyrl-RS"/>
              </w:rPr>
              <w:t>Норматив времена</w:t>
            </w:r>
          </w:p>
        </w:tc>
        <w:tc>
          <w:tcPr>
            <w:tcW w:w="945" w:type="pct"/>
            <w:tcBorders>
              <w:top w:val="single" w:sz="8" w:space="0" w:color="auto"/>
              <w:left w:val="nil"/>
              <w:bottom w:val="nil"/>
              <w:right w:val="single" w:sz="8" w:space="0" w:color="auto"/>
            </w:tcBorders>
            <w:vAlign w:val="center"/>
            <w:hideMark/>
          </w:tcPr>
          <w:p w14:paraId="0308F088" w14:textId="260E2AD6" w:rsidR="00ED7983" w:rsidRPr="00406727" w:rsidRDefault="005C2959" w:rsidP="00406727">
            <w:pPr>
              <w:spacing w:line="276" w:lineRule="auto"/>
              <w:jc w:val="center"/>
              <w:rPr>
                <w:highlight w:val="yellow"/>
              </w:rPr>
            </w:pPr>
            <w:r w:rsidRPr="005C2959">
              <w:t>Јединична цена (по норма часу)                     без ПДВ</w:t>
            </w:r>
          </w:p>
        </w:tc>
        <w:tc>
          <w:tcPr>
            <w:tcW w:w="1012" w:type="pct"/>
            <w:tcBorders>
              <w:top w:val="single" w:sz="8" w:space="0" w:color="auto"/>
              <w:left w:val="nil"/>
              <w:bottom w:val="nil"/>
              <w:right w:val="single" w:sz="8" w:space="0" w:color="auto"/>
            </w:tcBorders>
            <w:vAlign w:val="center"/>
            <w:hideMark/>
          </w:tcPr>
          <w:p w14:paraId="09004C9A" w14:textId="0A5BCC80" w:rsidR="00ED7983" w:rsidRPr="00406727" w:rsidRDefault="00FB4D39" w:rsidP="00406727">
            <w:pPr>
              <w:spacing w:line="276" w:lineRule="auto"/>
              <w:jc w:val="center"/>
              <w:rPr>
                <w:highlight w:val="yellow"/>
              </w:rPr>
            </w:pPr>
            <w:r w:rsidRPr="00FB4D39">
              <w:t>Укупна цена услуге без ПДВ</w:t>
            </w:r>
          </w:p>
        </w:tc>
      </w:tr>
      <w:tr w:rsidR="00ED7983" w:rsidRPr="00ED7983" w14:paraId="0D9F9D5C"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46D82E0D" w14:textId="77777777" w:rsidR="00ED7983" w:rsidRPr="00ED7983" w:rsidRDefault="00ED7983" w:rsidP="00406727">
            <w:pPr>
              <w:spacing w:line="276" w:lineRule="auto"/>
              <w:jc w:val="center"/>
            </w:pPr>
            <w:r w:rsidRPr="00ED7983">
              <w:t>1</w:t>
            </w:r>
          </w:p>
        </w:tc>
        <w:tc>
          <w:tcPr>
            <w:tcW w:w="1257" w:type="pct"/>
            <w:tcBorders>
              <w:top w:val="single" w:sz="8" w:space="0" w:color="auto"/>
              <w:left w:val="nil"/>
              <w:bottom w:val="nil"/>
              <w:right w:val="single" w:sz="8" w:space="0" w:color="auto"/>
            </w:tcBorders>
            <w:vAlign w:val="center"/>
          </w:tcPr>
          <w:p w14:paraId="6E6B8542" w14:textId="77777777" w:rsidR="00ED7983" w:rsidRPr="00ED7983" w:rsidRDefault="00ED7983" w:rsidP="00406727">
            <w:pPr>
              <w:spacing w:line="276" w:lineRule="auto"/>
              <w:jc w:val="center"/>
            </w:pPr>
            <w:r w:rsidRPr="00ED7983">
              <w:t>2</w:t>
            </w:r>
          </w:p>
        </w:tc>
        <w:tc>
          <w:tcPr>
            <w:tcW w:w="711" w:type="pct"/>
            <w:tcBorders>
              <w:top w:val="single" w:sz="8" w:space="0" w:color="auto"/>
              <w:left w:val="nil"/>
              <w:bottom w:val="nil"/>
              <w:right w:val="single" w:sz="8" w:space="0" w:color="auto"/>
            </w:tcBorders>
            <w:vAlign w:val="center"/>
          </w:tcPr>
          <w:p w14:paraId="2DE41B54" w14:textId="77777777" w:rsidR="00ED7983" w:rsidRPr="00ED7983" w:rsidRDefault="00ED7983" w:rsidP="00406727">
            <w:pPr>
              <w:spacing w:line="276" w:lineRule="auto"/>
              <w:jc w:val="center"/>
            </w:pPr>
            <w:r w:rsidRPr="00ED7983">
              <w:t>3</w:t>
            </w:r>
          </w:p>
        </w:tc>
        <w:tc>
          <w:tcPr>
            <w:tcW w:w="806" w:type="pct"/>
            <w:tcBorders>
              <w:top w:val="single" w:sz="8" w:space="0" w:color="auto"/>
              <w:left w:val="nil"/>
              <w:bottom w:val="nil"/>
              <w:right w:val="single" w:sz="8" w:space="0" w:color="auto"/>
            </w:tcBorders>
            <w:vAlign w:val="center"/>
          </w:tcPr>
          <w:p w14:paraId="22F94427" w14:textId="77777777" w:rsidR="00ED7983" w:rsidRPr="00ED7983" w:rsidRDefault="00ED7983" w:rsidP="00406727">
            <w:pPr>
              <w:spacing w:line="276" w:lineRule="auto"/>
              <w:jc w:val="center"/>
            </w:pPr>
            <w:r w:rsidRPr="00ED7983">
              <w:t>4</w:t>
            </w:r>
          </w:p>
        </w:tc>
        <w:tc>
          <w:tcPr>
            <w:tcW w:w="945" w:type="pct"/>
            <w:tcBorders>
              <w:top w:val="single" w:sz="8" w:space="0" w:color="auto"/>
              <w:left w:val="nil"/>
              <w:bottom w:val="nil"/>
              <w:right w:val="single" w:sz="8" w:space="0" w:color="auto"/>
            </w:tcBorders>
            <w:vAlign w:val="center"/>
          </w:tcPr>
          <w:p w14:paraId="4FB84F74" w14:textId="77777777" w:rsidR="00ED7983" w:rsidRPr="00ED7983" w:rsidRDefault="00ED7983" w:rsidP="00406727">
            <w:pPr>
              <w:spacing w:line="276" w:lineRule="auto"/>
              <w:jc w:val="center"/>
            </w:pPr>
            <w:r w:rsidRPr="00ED7983">
              <w:t>5</w:t>
            </w:r>
          </w:p>
        </w:tc>
        <w:tc>
          <w:tcPr>
            <w:tcW w:w="1012" w:type="pct"/>
            <w:tcBorders>
              <w:top w:val="single" w:sz="8" w:space="0" w:color="auto"/>
              <w:left w:val="nil"/>
              <w:bottom w:val="nil"/>
              <w:right w:val="single" w:sz="8" w:space="0" w:color="auto"/>
            </w:tcBorders>
            <w:vAlign w:val="center"/>
          </w:tcPr>
          <w:p w14:paraId="6CCCF353" w14:textId="312CE524" w:rsidR="00ED7983" w:rsidRPr="00ED7983" w:rsidRDefault="00CD41E5" w:rsidP="00406727">
            <w:pPr>
              <w:spacing w:line="276" w:lineRule="auto"/>
              <w:jc w:val="center"/>
            </w:pPr>
            <w:r>
              <w:t>6=4</w:t>
            </w:r>
            <w:r>
              <w:rPr>
                <w:lang w:val="sr-Cyrl-RS"/>
              </w:rPr>
              <w:t>х</w:t>
            </w:r>
            <w:r w:rsidR="00ED7983" w:rsidRPr="00ED7983">
              <w:t>5</w:t>
            </w:r>
          </w:p>
        </w:tc>
      </w:tr>
      <w:tr w:rsidR="00ED7983" w:rsidRPr="00ED7983" w14:paraId="275AAFF3"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4D1B3204" w14:textId="77777777" w:rsidR="00ED7983" w:rsidRPr="00877522" w:rsidRDefault="00ED7983" w:rsidP="00ED7983">
            <w:pPr>
              <w:spacing w:line="276" w:lineRule="auto"/>
              <w:rPr>
                <w:b/>
              </w:rPr>
            </w:pPr>
            <w:r w:rsidRPr="00877522">
              <w:rPr>
                <w:b/>
              </w:rPr>
              <w:t>UPS SC420I</w:t>
            </w:r>
          </w:p>
        </w:tc>
      </w:tr>
      <w:tr w:rsidR="00ED7983" w:rsidRPr="00ED7983" w14:paraId="35AB4B48"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5D1CD7B7"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368C6A89"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43DFE88E"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7FE960CE"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3733BB25"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569F3B1A" w14:textId="77777777" w:rsidR="00ED7983" w:rsidRPr="00ED7983" w:rsidRDefault="00ED7983" w:rsidP="00ED7983">
            <w:pPr>
              <w:spacing w:line="276" w:lineRule="auto"/>
            </w:pPr>
          </w:p>
        </w:tc>
      </w:tr>
      <w:tr w:rsidR="00ED7983" w:rsidRPr="00ED7983" w14:paraId="6275E9A2"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0773E625"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0450DCE1"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2D36697F"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1B7A0B19"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34088F61"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47715926" w14:textId="77777777" w:rsidR="00ED7983" w:rsidRPr="00ED7983" w:rsidRDefault="00ED7983" w:rsidP="00ED7983">
            <w:pPr>
              <w:spacing w:line="276" w:lineRule="auto"/>
            </w:pPr>
          </w:p>
        </w:tc>
      </w:tr>
      <w:tr w:rsidR="00ED7983" w:rsidRPr="00ED7983" w14:paraId="3CC794B7"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6090DC18"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3058624E"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49C01F28"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6A780CAF"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1A8B7689"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734F1AE4" w14:textId="77777777" w:rsidR="00ED7983" w:rsidRPr="00ED7983" w:rsidRDefault="00ED7983" w:rsidP="00ED7983">
            <w:pPr>
              <w:spacing w:line="276" w:lineRule="auto"/>
            </w:pPr>
          </w:p>
        </w:tc>
      </w:tr>
      <w:tr w:rsidR="00ED7983" w:rsidRPr="00ED7983" w14:paraId="3345DCCD"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4FA0FBEF"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6DEDD64A"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5842C640"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14BC5859"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189612AB"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5056F6C6" w14:textId="77777777" w:rsidR="00ED7983" w:rsidRPr="00ED7983" w:rsidRDefault="00ED7983" w:rsidP="00ED7983">
            <w:pPr>
              <w:spacing w:line="276" w:lineRule="auto"/>
            </w:pPr>
          </w:p>
        </w:tc>
      </w:tr>
      <w:tr w:rsidR="00ED7983" w:rsidRPr="00ED7983" w14:paraId="6DB29C92" w14:textId="77777777" w:rsidTr="00205961">
        <w:trPr>
          <w:trHeight w:val="96"/>
        </w:trPr>
        <w:tc>
          <w:tcPr>
            <w:tcW w:w="5000" w:type="pct"/>
            <w:gridSpan w:val="6"/>
            <w:tcBorders>
              <w:top w:val="single" w:sz="8" w:space="0" w:color="auto"/>
              <w:left w:val="single" w:sz="8" w:space="0" w:color="auto"/>
              <w:bottom w:val="single" w:sz="4" w:space="0" w:color="auto"/>
              <w:right w:val="single" w:sz="8" w:space="0" w:color="auto"/>
            </w:tcBorders>
            <w:vAlign w:val="center"/>
          </w:tcPr>
          <w:p w14:paraId="134F8BCB" w14:textId="77777777" w:rsidR="00ED7983" w:rsidRPr="005C2959" w:rsidRDefault="00ED7983" w:rsidP="00ED7983">
            <w:pPr>
              <w:spacing w:line="276" w:lineRule="auto"/>
              <w:rPr>
                <w:b/>
              </w:rPr>
            </w:pPr>
            <w:r w:rsidRPr="005C2959">
              <w:rPr>
                <w:b/>
              </w:rPr>
              <w:t>UPS SC620I</w:t>
            </w:r>
          </w:p>
        </w:tc>
      </w:tr>
      <w:tr w:rsidR="00ED7983" w:rsidRPr="00ED7983" w14:paraId="4932BA24" w14:textId="77777777" w:rsidTr="00205961">
        <w:trPr>
          <w:trHeight w:val="311"/>
        </w:trPr>
        <w:tc>
          <w:tcPr>
            <w:tcW w:w="269" w:type="pct"/>
            <w:tcBorders>
              <w:top w:val="single" w:sz="4" w:space="0" w:color="auto"/>
              <w:left w:val="single" w:sz="8" w:space="0" w:color="auto"/>
              <w:bottom w:val="single" w:sz="4" w:space="0" w:color="auto"/>
              <w:right w:val="single" w:sz="8" w:space="0" w:color="auto"/>
            </w:tcBorders>
            <w:vAlign w:val="center"/>
          </w:tcPr>
          <w:p w14:paraId="782D8539" w14:textId="77777777" w:rsidR="00ED7983" w:rsidRPr="00ED7983" w:rsidRDefault="00ED7983" w:rsidP="00ED7983">
            <w:pPr>
              <w:spacing w:line="276" w:lineRule="auto"/>
            </w:pPr>
            <w:r w:rsidRPr="00ED7983">
              <w:t>1.</w:t>
            </w:r>
          </w:p>
        </w:tc>
        <w:tc>
          <w:tcPr>
            <w:tcW w:w="1257" w:type="pct"/>
            <w:tcBorders>
              <w:top w:val="single" w:sz="4" w:space="0" w:color="auto"/>
              <w:left w:val="nil"/>
              <w:bottom w:val="single" w:sz="4" w:space="0" w:color="auto"/>
              <w:right w:val="single" w:sz="8" w:space="0" w:color="auto"/>
            </w:tcBorders>
            <w:vAlign w:val="center"/>
          </w:tcPr>
          <w:p w14:paraId="055CC309" w14:textId="77777777" w:rsidR="00ED7983" w:rsidRPr="00ED7983" w:rsidRDefault="00ED7983" w:rsidP="00ED7983">
            <w:pPr>
              <w:spacing w:line="276" w:lineRule="auto"/>
            </w:pPr>
            <w:r w:rsidRPr="00ED7983">
              <w:t>На енергетском блоку</w:t>
            </w:r>
          </w:p>
        </w:tc>
        <w:tc>
          <w:tcPr>
            <w:tcW w:w="711" w:type="pct"/>
            <w:tcBorders>
              <w:top w:val="single" w:sz="4" w:space="0" w:color="auto"/>
              <w:left w:val="nil"/>
              <w:bottom w:val="single" w:sz="4" w:space="0" w:color="auto"/>
              <w:right w:val="single" w:sz="8" w:space="0" w:color="auto"/>
            </w:tcBorders>
            <w:vAlign w:val="center"/>
          </w:tcPr>
          <w:p w14:paraId="52B2F654" w14:textId="77777777" w:rsidR="00ED7983" w:rsidRPr="00ED7983" w:rsidRDefault="00ED7983" w:rsidP="00ED7983">
            <w:pPr>
              <w:spacing w:line="276" w:lineRule="auto"/>
            </w:pPr>
            <w:r w:rsidRPr="00ED7983">
              <w:t>норма сат</w:t>
            </w:r>
          </w:p>
        </w:tc>
        <w:tc>
          <w:tcPr>
            <w:tcW w:w="806" w:type="pct"/>
            <w:tcBorders>
              <w:top w:val="single" w:sz="4" w:space="0" w:color="auto"/>
              <w:left w:val="nil"/>
              <w:bottom w:val="single" w:sz="4" w:space="0" w:color="auto"/>
              <w:right w:val="single" w:sz="8" w:space="0" w:color="auto"/>
            </w:tcBorders>
            <w:vAlign w:val="center"/>
          </w:tcPr>
          <w:p w14:paraId="36A0C7FD" w14:textId="77777777" w:rsidR="00ED7983" w:rsidRPr="00ED7983" w:rsidRDefault="00ED7983" w:rsidP="00ED7983">
            <w:pPr>
              <w:spacing w:line="276" w:lineRule="auto"/>
            </w:pPr>
          </w:p>
        </w:tc>
        <w:tc>
          <w:tcPr>
            <w:tcW w:w="945" w:type="pct"/>
            <w:tcBorders>
              <w:top w:val="single" w:sz="4" w:space="0" w:color="auto"/>
              <w:left w:val="nil"/>
              <w:bottom w:val="single" w:sz="4" w:space="0" w:color="auto"/>
              <w:right w:val="single" w:sz="8" w:space="0" w:color="auto"/>
            </w:tcBorders>
            <w:vAlign w:val="center"/>
          </w:tcPr>
          <w:p w14:paraId="5124F5B9" w14:textId="77777777" w:rsidR="00ED7983" w:rsidRPr="00ED7983" w:rsidRDefault="00ED7983" w:rsidP="00ED7983">
            <w:pPr>
              <w:spacing w:line="276" w:lineRule="auto"/>
            </w:pPr>
          </w:p>
        </w:tc>
        <w:tc>
          <w:tcPr>
            <w:tcW w:w="1012" w:type="pct"/>
            <w:tcBorders>
              <w:top w:val="single" w:sz="4" w:space="0" w:color="auto"/>
              <w:left w:val="nil"/>
              <w:bottom w:val="single" w:sz="4" w:space="0" w:color="auto"/>
              <w:right w:val="single" w:sz="8" w:space="0" w:color="auto"/>
            </w:tcBorders>
          </w:tcPr>
          <w:p w14:paraId="11F3989F" w14:textId="77777777" w:rsidR="00ED7983" w:rsidRPr="00ED7983" w:rsidRDefault="00ED7983" w:rsidP="00ED7983">
            <w:pPr>
              <w:spacing w:line="276" w:lineRule="auto"/>
            </w:pPr>
          </w:p>
        </w:tc>
      </w:tr>
      <w:tr w:rsidR="0055760E" w:rsidRPr="00ED7983" w14:paraId="6536D532" w14:textId="77777777" w:rsidTr="00205961">
        <w:tc>
          <w:tcPr>
            <w:tcW w:w="269" w:type="pct"/>
            <w:tcBorders>
              <w:top w:val="single" w:sz="4" w:space="0" w:color="auto"/>
              <w:left w:val="single" w:sz="8" w:space="0" w:color="auto"/>
              <w:bottom w:val="nil"/>
              <w:right w:val="single" w:sz="8" w:space="0" w:color="auto"/>
            </w:tcBorders>
            <w:vAlign w:val="center"/>
          </w:tcPr>
          <w:p w14:paraId="6545833E" w14:textId="77777777" w:rsidR="0055760E" w:rsidRPr="00ED7983" w:rsidRDefault="0055760E" w:rsidP="00ED7983">
            <w:pPr>
              <w:spacing w:line="276" w:lineRule="auto"/>
            </w:pPr>
          </w:p>
        </w:tc>
        <w:tc>
          <w:tcPr>
            <w:tcW w:w="1257" w:type="pct"/>
            <w:tcBorders>
              <w:top w:val="single" w:sz="4" w:space="0" w:color="auto"/>
              <w:left w:val="nil"/>
              <w:bottom w:val="nil"/>
              <w:right w:val="single" w:sz="8" w:space="0" w:color="auto"/>
            </w:tcBorders>
            <w:vAlign w:val="center"/>
          </w:tcPr>
          <w:p w14:paraId="36C8D4EA" w14:textId="77777777" w:rsidR="0055760E" w:rsidRPr="00ED7983" w:rsidRDefault="0055760E" w:rsidP="00ED7983">
            <w:pPr>
              <w:spacing w:line="276" w:lineRule="auto"/>
            </w:pPr>
          </w:p>
        </w:tc>
        <w:tc>
          <w:tcPr>
            <w:tcW w:w="711" w:type="pct"/>
            <w:tcBorders>
              <w:top w:val="single" w:sz="4" w:space="0" w:color="auto"/>
              <w:left w:val="nil"/>
              <w:bottom w:val="nil"/>
              <w:right w:val="single" w:sz="8" w:space="0" w:color="auto"/>
            </w:tcBorders>
            <w:vAlign w:val="center"/>
          </w:tcPr>
          <w:p w14:paraId="519CE45B" w14:textId="77777777" w:rsidR="0055760E" w:rsidRPr="00ED7983" w:rsidRDefault="0055760E" w:rsidP="00ED7983">
            <w:pPr>
              <w:spacing w:line="276" w:lineRule="auto"/>
            </w:pPr>
          </w:p>
        </w:tc>
        <w:tc>
          <w:tcPr>
            <w:tcW w:w="806" w:type="pct"/>
            <w:tcBorders>
              <w:top w:val="single" w:sz="4" w:space="0" w:color="auto"/>
              <w:left w:val="nil"/>
              <w:bottom w:val="nil"/>
              <w:right w:val="single" w:sz="8" w:space="0" w:color="auto"/>
            </w:tcBorders>
            <w:vAlign w:val="center"/>
          </w:tcPr>
          <w:p w14:paraId="0AF15E9D" w14:textId="77777777" w:rsidR="0055760E" w:rsidRPr="00ED7983" w:rsidRDefault="0055760E" w:rsidP="00ED7983">
            <w:pPr>
              <w:spacing w:line="276" w:lineRule="auto"/>
            </w:pPr>
          </w:p>
        </w:tc>
        <w:tc>
          <w:tcPr>
            <w:tcW w:w="945" w:type="pct"/>
            <w:tcBorders>
              <w:top w:val="single" w:sz="4" w:space="0" w:color="auto"/>
              <w:left w:val="nil"/>
              <w:bottom w:val="nil"/>
              <w:right w:val="single" w:sz="8" w:space="0" w:color="auto"/>
            </w:tcBorders>
            <w:vAlign w:val="center"/>
          </w:tcPr>
          <w:p w14:paraId="68C7618F" w14:textId="77777777" w:rsidR="0055760E" w:rsidRPr="00ED7983" w:rsidRDefault="0055760E" w:rsidP="00ED7983">
            <w:pPr>
              <w:spacing w:line="276" w:lineRule="auto"/>
            </w:pPr>
          </w:p>
        </w:tc>
        <w:tc>
          <w:tcPr>
            <w:tcW w:w="1012" w:type="pct"/>
            <w:tcBorders>
              <w:top w:val="single" w:sz="4" w:space="0" w:color="auto"/>
              <w:left w:val="nil"/>
              <w:bottom w:val="nil"/>
              <w:right w:val="single" w:sz="8" w:space="0" w:color="auto"/>
            </w:tcBorders>
          </w:tcPr>
          <w:p w14:paraId="43F69174" w14:textId="77777777" w:rsidR="0055760E" w:rsidRPr="00ED7983" w:rsidRDefault="0055760E" w:rsidP="00ED7983">
            <w:pPr>
              <w:spacing w:line="276" w:lineRule="auto"/>
            </w:pPr>
          </w:p>
        </w:tc>
      </w:tr>
      <w:tr w:rsidR="00ED7983" w:rsidRPr="00ED7983" w14:paraId="7773C1A3"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3A1BE1A0"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5AAB9C34"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04945202"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491AC568"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231406D7"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52573AB3" w14:textId="77777777" w:rsidR="00ED7983" w:rsidRPr="00ED7983" w:rsidRDefault="00ED7983" w:rsidP="00ED7983">
            <w:pPr>
              <w:spacing w:line="276" w:lineRule="auto"/>
            </w:pPr>
          </w:p>
        </w:tc>
      </w:tr>
      <w:tr w:rsidR="00ED7983" w:rsidRPr="00ED7983" w14:paraId="7CFF98AD"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2ED87789"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416E9D35"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4B91DD4F"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35E3FE7C"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06A6AC46"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432BA902" w14:textId="77777777" w:rsidR="00ED7983" w:rsidRPr="00ED7983" w:rsidRDefault="00ED7983" w:rsidP="00ED7983">
            <w:pPr>
              <w:spacing w:line="276" w:lineRule="auto"/>
            </w:pPr>
          </w:p>
        </w:tc>
      </w:tr>
      <w:tr w:rsidR="00ED7983" w:rsidRPr="00ED7983" w14:paraId="1DF5779F"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749114B6"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7CD491A9"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01E4F0DE"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46F91A7D"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5D79FCD6"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2BE57CE7" w14:textId="77777777" w:rsidR="00ED7983" w:rsidRPr="00ED7983" w:rsidRDefault="00ED7983" w:rsidP="00ED7983">
            <w:pPr>
              <w:spacing w:line="276" w:lineRule="auto"/>
            </w:pPr>
          </w:p>
        </w:tc>
      </w:tr>
      <w:tr w:rsidR="00ED7983" w:rsidRPr="00ED7983" w14:paraId="6D0E37E7"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6CFAD019" w14:textId="77777777" w:rsidR="00ED7983" w:rsidRPr="005C2959" w:rsidRDefault="00ED7983" w:rsidP="00ED7983">
            <w:pPr>
              <w:spacing w:line="276" w:lineRule="auto"/>
              <w:rPr>
                <w:b/>
              </w:rPr>
            </w:pPr>
            <w:r w:rsidRPr="005C2959">
              <w:rPr>
                <w:b/>
              </w:rPr>
              <w:t>UPS SMT750RMI2UC</w:t>
            </w:r>
          </w:p>
        </w:tc>
      </w:tr>
      <w:tr w:rsidR="00ED7983" w:rsidRPr="00ED7983" w14:paraId="54747872"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55839D9D"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35428440"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53D85A86"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2E15A744"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0FBE945A"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1D4E0076" w14:textId="77777777" w:rsidR="00ED7983" w:rsidRPr="00ED7983" w:rsidRDefault="00ED7983" w:rsidP="00ED7983">
            <w:pPr>
              <w:spacing w:line="276" w:lineRule="auto"/>
            </w:pPr>
          </w:p>
        </w:tc>
      </w:tr>
      <w:tr w:rsidR="00ED7983" w:rsidRPr="00ED7983" w14:paraId="74E5AAF0"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133D957E"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3C9CC1B7"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64C05322"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41422E65"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22FAB9E0"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07B99068" w14:textId="77777777" w:rsidR="00ED7983" w:rsidRPr="00ED7983" w:rsidRDefault="00ED7983" w:rsidP="00ED7983">
            <w:pPr>
              <w:spacing w:line="276" w:lineRule="auto"/>
            </w:pPr>
          </w:p>
        </w:tc>
      </w:tr>
      <w:tr w:rsidR="00ED7983" w:rsidRPr="00ED7983" w14:paraId="363017C8"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29DBAC21"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6B673A0A"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722A797B"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62835A98"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64375D3F"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3B012689" w14:textId="77777777" w:rsidR="00ED7983" w:rsidRPr="00ED7983" w:rsidRDefault="00ED7983" w:rsidP="00ED7983">
            <w:pPr>
              <w:spacing w:line="276" w:lineRule="auto"/>
            </w:pPr>
          </w:p>
        </w:tc>
      </w:tr>
      <w:tr w:rsidR="00ED7983" w:rsidRPr="00ED7983" w14:paraId="1A4A16CF"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6E0D2E78"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0ABC9122"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7F18693D"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668A4996"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6235E638"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48CDCD4E" w14:textId="77777777" w:rsidR="00ED7983" w:rsidRPr="00ED7983" w:rsidRDefault="00ED7983" w:rsidP="00ED7983">
            <w:pPr>
              <w:spacing w:line="276" w:lineRule="auto"/>
            </w:pPr>
          </w:p>
        </w:tc>
      </w:tr>
      <w:tr w:rsidR="00ED7983" w:rsidRPr="00ED7983" w14:paraId="39ECA38F"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2759C523" w14:textId="77777777" w:rsidR="00ED7983" w:rsidRPr="00FB4D39" w:rsidRDefault="00ED7983" w:rsidP="00ED7983">
            <w:pPr>
              <w:spacing w:line="276" w:lineRule="auto"/>
              <w:rPr>
                <w:b/>
              </w:rPr>
            </w:pPr>
            <w:r w:rsidRPr="00FB4D39">
              <w:rPr>
                <w:b/>
              </w:rPr>
              <w:t>UPS SMT750I</w:t>
            </w:r>
          </w:p>
        </w:tc>
      </w:tr>
      <w:tr w:rsidR="00ED7983" w:rsidRPr="00ED7983" w14:paraId="32C6DE48"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464B889B"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5AC46C1D"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3C746B27"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593F901B"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76884CF3"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65FCEAC1" w14:textId="77777777" w:rsidR="00ED7983" w:rsidRPr="00ED7983" w:rsidRDefault="00ED7983" w:rsidP="00ED7983">
            <w:pPr>
              <w:spacing w:line="276" w:lineRule="auto"/>
            </w:pPr>
          </w:p>
        </w:tc>
      </w:tr>
      <w:tr w:rsidR="00ED7983" w:rsidRPr="00ED7983" w14:paraId="4A322B95"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124A46C7"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4689F2DF"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35371FCB"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1ECB6CDD"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7D1C2403"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3B9E7D1A" w14:textId="77777777" w:rsidR="00ED7983" w:rsidRPr="00ED7983" w:rsidRDefault="00ED7983" w:rsidP="00ED7983">
            <w:pPr>
              <w:spacing w:line="276" w:lineRule="auto"/>
            </w:pPr>
          </w:p>
        </w:tc>
      </w:tr>
      <w:tr w:rsidR="00ED7983" w:rsidRPr="00ED7983" w14:paraId="1B31E943"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01BEC481"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0E854662"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29E9D5F4"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0AC1AC8A"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4304D4C4"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2B634A9B" w14:textId="77777777" w:rsidR="00ED7983" w:rsidRPr="00ED7983" w:rsidRDefault="00ED7983" w:rsidP="00ED7983">
            <w:pPr>
              <w:spacing w:line="276" w:lineRule="auto"/>
            </w:pPr>
          </w:p>
        </w:tc>
      </w:tr>
      <w:tr w:rsidR="00ED7983" w:rsidRPr="00ED7983" w14:paraId="3A76E9C0"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64CE77B8"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5FD3B984"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5880D777"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61D6DA41"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0A7FCA48"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637FD763" w14:textId="77777777" w:rsidR="00ED7983" w:rsidRPr="00ED7983" w:rsidRDefault="00ED7983" w:rsidP="00ED7983">
            <w:pPr>
              <w:spacing w:line="276" w:lineRule="auto"/>
            </w:pPr>
          </w:p>
        </w:tc>
      </w:tr>
      <w:tr w:rsidR="00ED7983" w:rsidRPr="00ED7983" w14:paraId="2E1EB376"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7EF23D18" w14:textId="77777777" w:rsidR="00ED7983" w:rsidRPr="00FB4D39" w:rsidRDefault="00ED7983" w:rsidP="00ED7983">
            <w:pPr>
              <w:spacing w:line="276" w:lineRule="auto"/>
              <w:rPr>
                <w:b/>
              </w:rPr>
            </w:pPr>
            <w:r w:rsidRPr="00FB4D39">
              <w:rPr>
                <w:b/>
              </w:rPr>
              <w:t>UPS SMT750RMI2UNC</w:t>
            </w:r>
          </w:p>
        </w:tc>
      </w:tr>
      <w:tr w:rsidR="00ED7983" w:rsidRPr="00ED7983" w14:paraId="4EE7D1A8"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6AD78584"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6929F603"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09CFC203"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0252964E"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355CDE11"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46C000B4" w14:textId="77777777" w:rsidR="00ED7983" w:rsidRPr="00ED7983" w:rsidRDefault="00ED7983" w:rsidP="00ED7983">
            <w:pPr>
              <w:spacing w:line="276" w:lineRule="auto"/>
            </w:pPr>
          </w:p>
        </w:tc>
      </w:tr>
      <w:tr w:rsidR="00ED7983" w:rsidRPr="00ED7983" w14:paraId="455A86DC"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2E62F2D3"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250A457F"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1618DF7F"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5342D41E"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45D05997"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6509D5C3" w14:textId="77777777" w:rsidR="00ED7983" w:rsidRPr="00ED7983" w:rsidRDefault="00ED7983" w:rsidP="00ED7983">
            <w:pPr>
              <w:spacing w:line="276" w:lineRule="auto"/>
            </w:pPr>
          </w:p>
        </w:tc>
      </w:tr>
      <w:tr w:rsidR="00ED7983" w:rsidRPr="00ED7983" w14:paraId="38BB48FF"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3CF48AC7"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0C7CBA81"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280BA1E9"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614F2037"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3393BD24"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45CBDBC7" w14:textId="77777777" w:rsidR="00ED7983" w:rsidRPr="00ED7983" w:rsidRDefault="00ED7983" w:rsidP="00ED7983">
            <w:pPr>
              <w:spacing w:line="276" w:lineRule="auto"/>
            </w:pPr>
          </w:p>
        </w:tc>
      </w:tr>
      <w:tr w:rsidR="00ED7983" w:rsidRPr="00ED7983" w14:paraId="09DF7BF9"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03EC211A"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14BE9A58"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6F33E8C6"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3575E6B9"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0721052D"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18D04B25" w14:textId="77777777" w:rsidR="00ED7983" w:rsidRPr="00ED7983" w:rsidRDefault="00ED7983" w:rsidP="00ED7983">
            <w:pPr>
              <w:spacing w:line="276" w:lineRule="auto"/>
            </w:pPr>
          </w:p>
        </w:tc>
      </w:tr>
      <w:tr w:rsidR="00ED7983" w:rsidRPr="00ED7983" w14:paraId="6C73283A"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5DA3B567" w14:textId="77777777" w:rsidR="00ED7983" w:rsidRPr="00FB4D39" w:rsidRDefault="00ED7983" w:rsidP="00ED7983">
            <w:pPr>
              <w:spacing w:line="276" w:lineRule="auto"/>
              <w:rPr>
                <w:b/>
              </w:rPr>
            </w:pPr>
            <w:r w:rsidRPr="00FB4D39">
              <w:rPr>
                <w:b/>
              </w:rPr>
              <w:t>UPS SMT750IC</w:t>
            </w:r>
          </w:p>
        </w:tc>
      </w:tr>
      <w:tr w:rsidR="00ED7983" w:rsidRPr="00ED7983" w14:paraId="4BD519E0"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18DB23EC"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29FDC91C"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08190FBE"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447D93F6"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20A21717"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055C9537" w14:textId="77777777" w:rsidR="00ED7983" w:rsidRPr="00ED7983" w:rsidRDefault="00ED7983" w:rsidP="00ED7983">
            <w:pPr>
              <w:spacing w:line="276" w:lineRule="auto"/>
            </w:pPr>
          </w:p>
        </w:tc>
      </w:tr>
      <w:tr w:rsidR="00ED7983" w:rsidRPr="00ED7983" w14:paraId="51ACAB64"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494E775F"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62465EE9"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40B403F6"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5508BCBF"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4B3DD70F"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1E7034F7" w14:textId="77777777" w:rsidR="00ED7983" w:rsidRPr="00ED7983" w:rsidRDefault="00ED7983" w:rsidP="00ED7983">
            <w:pPr>
              <w:spacing w:line="276" w:lineRule="auto"/>
            </w:pPr>
          </w:p>
        </w:tc>
      </w:tr>
      <w:tr w:rsidR="00ED7983" w:rsidRPr="00ED7983" w14:paraId="2BFE9509"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6837F5FD"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45E4E2DF"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78E0576E"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51870FAB"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457104F0"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1BD741A8" w14:textId="77777777" w:rsidR="00ED7983" w:rsidRPr="00ED7983" w:rsidRDefault="00ED7983" w:rsidP="00ED7983">
            <w:pPr>
              <w:spacing w:line="276" w:lineRule="auto"/>
            </w:pPr>
          </w:p>
        </w:tc>
      </w:tr>
      <w:tr w:rsidR="00ED7983" w:rsidRPr="00ED7983" w14:paraId="22C5B0ED"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60A84D4A"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33A9F39D"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19F39ECF"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32203DB2"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19EBAEFB"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01A49A72" w14:textId="77777777" w:rsidR="00ED7983" w:rsidRPr="00ED7983" w:rsidRDefault="00ED7983" w:rsidP="00ED7983">
            <w:pPr>
              <w:spacing w:line="276" w:lineRule="auto"/>
            </w:pPr>
          </w:p>
        </w:tc>
      </w:tr>
      <w:tr w:rsidR="00ED7983" w:rsidRPr="00ED7983" w14:paraId="3795A5EF"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15213FB4" w14:textId="77777777" w:rsidR="00ED7983" w:rsidRPr="00FB4D39" w:rsidRDefault="00ED7983" w:rsidP="00ED7983">
            <w:pPr>
              <w:spacing w:line="276" w:lineRule="auto"/>
              <w:rPr>
                <w:b/>
              </w:rPr>
            </w:pPr>
            <w:r w:rsidRPr="00FB4D39">
              <w:rPr>
                <w:b/>
              </w:rPr>
              <w:t>UPS SMT1000I</w:t>
            </w:r>
          </w:p>
        </w:tc>
      </w:tr>
      <w:tr w:rsidR="00ED7983" w:rsidRPr="00ED7983" w14:paraId="3FDA3A2C"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030B933D"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6E1C3904"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4BC42E97"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403C230F"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5E19C5DF"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1DC8EA89" w14:textId="77777777" w:rsidR="00ED7983" w:rsidRPr="00ED7983" w:rsidRDefault="00ED7983" w:rsidP="00ED7983">
            <w:pPr>
              <w:spacing w:line="276" w:lineRule="auto"/>
            </w:pPr>
          </w:p>
        </w:tc>
      </w:tr>
      <w:tr w:rsidR="00ED7983" w:rsidRPr="00ED7983" w14:paraId="7D47C681"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31F690DD"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5B2030D2"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7CFDCD84"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2FC22A01"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46D23551"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09542CCF" w14:textId="77777777" w:rsidR="00ED7983" w:rsidRPr="00ED7983" w:rsidRDefault="00ED7983" w:rsidP="00ED7983">
            <w:pPr>
              <w:spacing w:line="276" w:lineRule="auto"/>
            </w:pPr>
          </w:p>
        </w:tc>
      </w:tr>
      <w:tr w:rsidR="00ED7983" w:rsidRPr="00ED7983" w14:paraId="15A6264C"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459743BD"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570E93AF"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65447B3C"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0F38A4C3"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0B1578E7"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51CBE1E6" w14:textId="77777777" w:rsidR="00ED7983" w:rsidRPr="00ED7983" w:rsidRDefault="00ED7983" w:rsidP="00ED7983">
            <w:pPr>
              <w:spacing w:line="276" w:lineRule="auto"/>
            </w:pPr>
          </w:p>
        </w:tc>
      </w:tr>
      <w:tr w:rsidR="00ED7983" w:rsidRPr="00ED7983" w14:paraId="47090129"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2218011C"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0DEF5E4D"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33015C42"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563D10DD"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7FBCD3A9"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0A10F162" w14:textId="77777777" w:rsidR="00ED7983" w:rsidRPr="00ED7983" w:rsidRDefault="00ED7983" w:rsidP="00ED7983">
            <w:pPr>
              <w:spacing w:line="276" w:lineRule="auto"/>
            </w:pPr>
          </w:p>
        </w:tc>
      </w:tr>
      <w:tr w:rsidR="00ED7983" w:rsidRPr="00ED7983" w14:paraId="6EBA1FA5"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3F7E6374" w14:textId="77777777" w:rsidR="00ED7983" w:rsidRPr="00FB4D39" w:rsidRDefault="00ED7983" w:rsidP="00ED7983">
            <w:pPr>
              <w:spacing w:line="276" w:lineRule="auto"/>
              <w:rPr>
                <w:b/>
              </w:rPr>
            </w:pPr>
            <w:r w:rsidRPr="00FB4D39">
              <w:rPr>
                <w:b/>
              </w:rPr>
              <w:t>UPS SMC1000I</w:t>
            </w:r>
          </w:p>
        </w:tc>
      </w:tr>
      <w:tr w:rsidR="00ED7983" w:rsidRPr="00ED7983" w14:paraId="52D33622"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755CFA38"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0AF82B29"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6D9C7E43"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27A4BD4A"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75FE778D"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3E3D5ADA" w14:textId="77777777" w:rsidR="00ED7983" w:rsidRPr="00ED7983" w:rsidRDefault="00ED7983" w:rsidP="00ED7983">
            <w:pPr>
              <w:spacing w:line="276" w:lineRule="auto"/>
            </w:pPr>
          </w:p>
        </w:tc>
      </w:tr>
      <w:tr w:rsidR="00ED7983" w:rsidRPr="00ED7983" w14:paraId="44035D24"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0BD0A77F"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5EB67140"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18239458"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27FEC39F"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73A36175"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5DDEB645" w14:textId="77777777" w:rsidR="00ED7983" w:rsidRPr="00ED7983" w:rsidRDefault="00ED7983" w:rsidP="00ED7983">
            <w:pPr>
              <w:spacing w:line="276" w:lineRule="auto"/>
            </w:pPr>
          </w:p>
        </w:tc>
      </w:tr>
      <w:tr w:rsidR="00ED7983" w:rsidRPr="00ED7983" w14:paraId="4BCFF5F9"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50191361"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6D096041"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1BBE8CA9"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7826EA5C"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07F9C9C1"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14BDAE2F" w14:textId="77777777" w:rsidR="00ED7983" w:rsidRPr="00ED7983" w:rsidRDefault="00ED7983" w:rsidP="00ED7983">
            <w:pPr>
              <w:spacing w:line="276" w:lineRule="auto"/>
            </w:pPr>
          </w:p>
        </w:tc>
      </w:tr>
      <w:tr w:rsidR="00ED7983" w:rsidRPr="00ED7983" w14:paraId="2C209583"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041C3471"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49148481"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332C1E35"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3E8FACD3"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28E5DEC4"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159FBCF4" w14:textId="77777777" w:rsidR="00ED7983" w:rsidRPr="00ED7983" w:rsidRDefault="00ED7983" w:rsidP="00ED7983">
            <w:pPr>
              <w:spacing w:line="276" w:lineRule="auto"/>
            </w:pPr>
          </w:p>
        </w:tc>
      </w:tr>
      <w:tr w:rsidR="00ED7983" w:rsidRPr="00ED7983" w14:paraId="25FBA28F"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0693C78F" w14:textId="77777777" w:rsidR="00205961" w:rsidRDefault="00205961" w:rsidP="00ED7983">
            <w:pPr>
              <w:spacing w:line="276" w:lineRule="auto"/>
              <w:rPr>
                <w:b/>
              </w:rPr>
            </w:pPr>
          </w:p>
          <w:p w14:paraId="79149741" w14:textId="27A1D5CC" w:rsidR="00ED7983" w:rsidRPr="00FB4D39" w:rsidRDefault="00ED7983" w:rsidP="00ED7983">
            <w:pPr>
              <w:spacing w:line="276" w:lineRule="auto"/>
              <w:rPr>
                <w:b/>
              </w:rPr>
            </w:pPr>
            <w:r w:rsidRPr="00FB4D39">
              <w:rPr>
                <w:b/>
              </w:rPr>
              <w:lastRenderedPageBreak/>
              <w:t>UPS SMC1000I-2U</w:t>
            </w:r>
          </w:p>
        </w:tc>
      </w:tr>
      <w:tr w:rsidR="00ED7983" w:rsidRPr="00ED7983" w14:paraId="6CA278DE"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41980ADC" w14:textId="77777777" w:rsidR="00ED7983" w:rsidRPr="00ED7983" w:rsidRDefault="00ED7983" w:rsidP="00ED7983">
            <w:pPr>
              <w:spacing w:line="276" w:lineRule="auto"/>
            </w:pPr>
            <w:r w:rsidRPr="00ED7983">
              <w:lastRenderedPageBreak/>
              <w:t>1.</w:t>
            </w:r>
          </w:p>
        </w:tc>
        <w:tc>
          <w:tcPr>
            <w:tcW w:w="1257" w:type="pct"/>
            <w:tcBorders>
              <w:top w:val="single" w:sz="8" w:space="0" w:color="auto"/>
              <w:left w:val="nil"/>
              <w:bottom w:val="nil"/>
              <w:right w:val="single" w:sz="8" w:space="0" w:color="auto"/>
            </w:tcBorders>
            <w:vAlign w:val="center"/>
          </w:tcPr>
          <w:p w14:paraId="00E57BA2"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7EC4A3EE"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58D1D680"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051EC73E"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08CE47BB" w14:textId="77777777" w:rsidR="00ED7983" w:rsidRPr="00ED7983" w:rsidRDefault="00ED7983" w:rsidP="00ED7983">
            <w:pPr>
              <w:spacing w:line="276" w:lineRule="auto"/>
            </w:pPr>
          </w:p>
        </w:tc>
      </w:tr>
      <w:tr w:rsidR="00ED7983" w:rsidRPr="00ED7983" w14:paraId="3679D4C1"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3003D5BC"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1E2B5528"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7F6E9A6C"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51271898"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63E766B1"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3F5B8E96" w14:textId="77777777" w:rsidR="00ED7983" w:rsidRPr="00ED7983" w:rsidRDefault="00ED7983" w:rsidP="00ED7983">
            <w:pPr>
              <w:spacing w:line="276" w:lineRule="auto"/>
            </w:pPr>
          </w:p>
        </w:tc>
      </w:tr>
      <w:tr w:rsidR="00ED7983" w:rsidRPr="00ED7983" w14:paraId="4DBEEEE5"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7AE3B5CB"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0CC22A1B"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0FD5FCF1"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1F5566B2"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2A517689"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123D1E45" w14:textId="77777777" w:rsidR="00ED7983" w:rsidRPr="00ED7983" w:rsidRDefault="00ED7983" w:rsidP="00ED7983">
            <w:pPr>
              <w:spacing w:line="276" w:lineRule="auto"/>
            </w:pPr>
          </w:p>
        </w:tc>
      </w:tr>
      <w:tr w:rsidR="00ED7983" w:rsidRPr="00ED7983" w14:paraId="3BFBF180"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30DF9904"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0CFDEF6B"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04D6A1DC"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390C1B10"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2076F9C0"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0F57F26D" w14:textId="77777777" w:rsidR="00ED7983" w:rsidRPr="00ED7983" w:rsidRDefault="00ED7983" w:rsidP="00ED7983">
            <w:pPr>
              <w:spacing w:line="276" w:lineRule="auto"/>
            </w:pPr>
          </w:p>
        </w:tc>
      </w:tr>
      <w:tr w:rsidR="00ED7983" w:rsidRPr="00ED7983" w14:paraId="1F81BE17"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4B6C944A" w14:textId="5837BFA0" w:rsidR="00ED7983" w:rsidRPr="00FB4D39" w:rsidRDefault="00ED7983" w:rsidP="00ED7983">
            <w:pPr>
              <w:spacing w:line="276" w:lineRule="auto"/>
              <w:rPr>
                <w:b/>
              </w:rPr>
            </w:pPr>
            <w:r w:rsidRPr="00FB4D39">
              <w:rPr>
                <w:b/>
              </w:rPr>
              <w:t>UPS SMT1000RMI2U</w:t>
            </w:r>
          </w:p>
        </w:tc>
      </w:tr>
      <w:tr w:rsidR="00ED7983" w:rsidRPr="00ED7983" w14:paraId="1A80871F"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4F663EB6"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2080BB76"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05A47490"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111871DC"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71D4CB94"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0B92D19F" w14:textId="77777777" w:rsidR="00ED7983" w:rsidRPr="00ED7983" w:rsidRDefault="00ED7983" w:rsidP="00ED7983">
            <w:pPr>
              <w:spacing w:line="276" w:lineRule="auto"/>
            </w:pPr>
          </w:p>
        </w:tc>
      </w:tr>
      <w:tr w:rsidR="00ED7983" w:rsidRPr="00ED7983" w14:paraId="7146C21B"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4FCC793E"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72541636"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1EE51BE4"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566BC07C"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7EC439E6"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48EE1920" w14:textId="77777777" w:rsidR="00ED7983" w:rsidRPr="00ED7983" w:rsidRDefault="00ED7983" w:rsidP="00ED7983">
            <w:pPr>
              <w:spacing w:line="276" w:lineRule="auto"/>
            </w:pPr>
          </w:p>
        </w:tc>
      </w:tr>
      <w:tr w:rsidR="00ED7983" w:rsidRPr="00ED7983" w14:paraId="2B071867"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42916BB6"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5FDE0027"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62B8CC9B"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668E3A7C"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7966A1A0"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71537D9E" w14:textId="77777777" w:rsidR="00ED7983" w:rsidRPr="00ED7983" w:rsidRDefault="00ED7983" w:rsidP="00ED7983">
            <w:pPr>
              <w:spacing w:line="276" w:lineRule="auto"/>
            </w:pPr>
          </w:p>
        </w:tc>
      </w:tr>
      <w:tr w:rsidR="00ED7983" w:rsidRPr="00ED7983" w14:paraId="0D0B845A"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4A3FE097"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0F97CB0A"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4D54EB5D"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4DD6397C"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2E6816B3"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6A3BA3E5" w14:textId="77777777" w:rsidR="00ED7983" w:rsidRPr="00ED7983" w:rsidRDefault="00ED7983" w:rsidP="00ED7983">
            <w:pPr>
              <w:spacing w:line="276" w:lineRule="auto"/>
            </w:pPr>
          </w:p>
        </w:tc>
      </w:tr>
      <w:tr w:rsidR="00ED7983" w:rsidRPr="00ED7983" w14:paraId="1115DF15"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0DE1235A" w14:textId="77777777" w:rsidR="00ED7983" w:rsidRPr="00FB4D39" w:rsidRDefault="00ED7983" w:rsidP="00ED7983">
            <w:pPr>
              <w:spacing w:line="276" w:lineRule="auto"/>
              <w:rPr>
                <w:b/>
              </w:rPr>
            </w:pPr>
            <w:r w:rsidRPr="00FB4D39">
              <w:rPr>
                <w:b/>
              </w:rPr>
              <w:t>UPS SMX1000</w:t>
            </w:r>
          </w:p>
        </w:tc>
      </w:tr>
      <w:tr w:rsidR="00ED7983" w:rsidRPr="00ED7983" w14:paraId="68BC2E35"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0F1BE2A0"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3BD1DE3B"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7D47498F"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32DDE1C5"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052B0EEC"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5FE82ABB" w14:textId="77777777" w:rsidR="00ED7983" w:rsidRPr="00ED7983" w:rsidRDefault="00ED7983" w:rsidP="00ED7983">
            <w:pPr>
              <w:spacing w:line="276" w:lineRule="auto"/>
            </w:pPr>
          </w:p>
        </w:tc>
      </w:tr>
      <w:tr w:rsidR="00ED7983" w:rsidRPr="00ED7983" w14:paraId="44F52DE2"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1645A523"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08DCE930"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1DEA9621"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4B8E3299"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293803C8"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64F5CE38" w14:textId="77777777" w:rsidR="00ED7983" w:rsidRPr="00ED7983" w:rsidRDefault="00ED7983" w:rsidP="00ED7983">
            <w:pPr>
              <w:spacing w:line="276" w:lineRule="auto"/>
            </w:pPr>
          </w:p>
        </w:tc>
      </w:tr>
      <w:tr w:rsidR="00ED7983" w:rsidRPr="00ED7983" w14:paraId="53C8E6C1"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0CEE1464"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2490F947"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68B7CE11"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6E6941A2"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5707CD6D"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6160A5E3" w14:textId="77777777" w:rsidR="00ED7983" w:rsidRPr="00ED7983" w:rsidRDefault="00ED7983" w:rsidP="00ED7983">
            <w:pPr>
              <w:spacing w:line="276" w:lineRule="auto"/>
            </w:pPr>
          </w:p>
        </w:tc>
      </w:tr>
      <w:tr w:rsidR="00ED7983" w:rsidRPr="00ED7983" w14:paraId="1C8CADBD"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5D496C87"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64D55EE4"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68A64796"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4E1541DF"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208CF5EF"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5AC39735" w14:textId="77777777" w:rsidR="00ED7983" w:rsidRPr="00ED7983" w:rsidRDefault="00ED7983" w:rsidP="00ED7983">
            <w:pPr>
              <w:spacing w:line="276" w:lineRule="auto"/>
            </w:pPr>
          </w:p>
        </w:tc>
      </w:tr>
      <w:tr w:rsidR="00ED7983" w:rsidRPr="00ED7983" w14:paraId="6AD8DE90"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5BF1EB33" w14:textId="2D04A09B" w:rsidR="00ED7983" w:rsidRPr="00FB4D39" w:rsidRDefault="00ED7983" w:rsidP="00ED7983">
            <w:pPr>
              <w:spacing w:line="276" w:lineRule="auto"/>
              <w:rPr>
                <w:b/>
              </w:rPr>
            </w:pPr>
            <w:r w:rsidRPr="00FB4D39">
              <w:rPr>
                <w:b/>
              </w:rPr>
              <w:t>UPS SMC1500I-2U</w:t>
            </w:r>
          </w:p>
        </w:tc>
      </w:tr>
      <w:tr w:rsidR="00ED7983" w:rsidRPr="00ED7983" w14:paraId="08D1ACC7"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1CDF2EC1"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39116014"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6A9FC16B"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0DCC2421"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6B92BBEF"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7740B7A2" w14:textId="77777777" w:rsidR="00ED7983" w:rsidRPr="00ED7983" w:rsidRDefault="00ED7983" w:rsidP="00ED7983">
            <w:pPr>
              <w:spacing w:line="276" w:lineRule="auto"/>
            </w:pPr>
          </w:p>
        </w:tc>
      </w:tr>
      <w:tr w:rsidR="00ED7983" w:rsidRPr="00ED7983" w14:paraId="55FCE328"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6EDE098F"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5721A6CA"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41086654"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7A4A8146"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174E55B1"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333A1323" w14:textId="77777777" w:rsidR="00ED7983" w:rsidRPr="00ED7983" w:rsidRDefault="00ED7983" w:rsidP="00ED7983">
            <w:pPr>
              <w:spacing w:line="276" w:lineRule="auto"/>
            </w:pPr>
          </w:p>
        </w:tc>
      </w:tr>
      <w:tr w:rsidR="00ED7983" w:rsidRPr="00ED7983" w14:paraId="5F58F432"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61A34D45"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50D844CE"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13D46C87"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57543AC7"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555FC5EC"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5638E293" w14:textId="77777777" w:rsidR="00ED7983" w:rsidRPr="00ED7983" w:rsidRDefault="00ED7983" w:rsidP="00ED7983">
            <w:pPr>
              <w:spacing w:line="276" w:lineRule="auto"/>
            </w:pPr>
          </w:p>
        </w:tc>
      </w:tr>
      <w:tr w:rsidR="00ED7983" w:rsidRPr="00ED7983" w14:paraId="023117E0"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729D1759"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0F95B4D6"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7D4720D3"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2CC32980"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561BEE3D"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088F72BB" w14:textId="77777777" w:rsidR="00ED7983" w:rsidRPr="00ED7983" w:rsidRDefault="00ED7983" w:rsidP="00ED7983">
            <w:pPr>
              <w:spacing w:line="276" w:lineRule="auto"/>
            </w:pPr>
          </w:p>
        </w:tc>
      </w:tr>
      <w:tr w:rsidR="00ED7983" w:rsidRPr="00ED7983" w14:paraId="77892C27"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306D98BC" w14:textId="77777777" w:rsidR="00ED7983" w:rsidRPr="00FB4D39" w:rsidRDefault="00ED7983" w:rsidP="00ED7983">
            <w:pPr>
              <w:spacing w:line="276" w:lineRule="auto"/>
              <w:rPr>
                <w:b/>
              </w:rPr>
            </w:pPr>
            <w:r w:rsidRPr="00FB4D39">
              <w:rPr>
                <w:b/>
              </w:rPr>
              <w:t>UPS SUM1500RMXLI2U</w:t>
            </w:r>
          </w:p>
        </w:tc>
      </w:tr>
      <w:tr w:rsidR="00ED7983" w:rsidRPr="00ED7983" w14:paraId="3275A80F"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646FCC6D"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30025FF8"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662875EC"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3940CDDB"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06260C59"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7CB4783D" w14:textId="77777777" w:rsidR="00ED7983" w:rsidRPr="00ED7983" w:rsidRDefault="00ED7983" w:rsidP="00ED7983">
            <w:pPr>
              <w:spacing w:line="276" w:lineRule="auto"/>
            </w:pPr>
          </w:p>
        </w:tc>
      </w:tr>
      <w:tr w:rsidR="00ED7983" w:rsidRPr="00ED7983" w14:paraId="6233FFF7"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66BD1081"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7E2F0285"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6C80AA77"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1F1884B4"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0AA7AF68"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5E00DD3B" w14:textId="77777777" w:rsidR="00ED7983" w:rsidRPr="00ED7983" w:rsidRDefault="00ED7983" w:rsidP="00ED7983">
            <w:pPr>
              <w:spacing w:line="276" w:lineRule="auto"/>
            </w:pPr>
          </w:p>
        </w:tc>
      </w:tr>
      <w:tr w:rsidR="00ED7983" w:rsidRPr="00ED7983" w14:paraId="1AB77CAD"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7FEF9745"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258B2B87"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67119E73"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29F89BC3"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417C5697"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5A12B506" w14:textId="77777777" w:rsidR="00ED7983" w:rsidRPr="00ED7983" w:rsidRDefault="00ED7983" w:rsidP="00ED7983">
            <w:pPr>
              <w:spacing w:line="276" w:lineRule="auto"/>
            </w:pPr>
          </w:p>
        </w:tc>
      </w:tr>
      <w:tr w:rsidR="00ED7983" w:rsidRPr="00ED7983" w14:paraId="79C12059"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0C36B5FE"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29F08D25"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0C637CF1"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5FBCDB60"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6B38EA0F"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017828C8" w14:textId="77777777" w:rsidR="00ED7983" w:rsidRPr="00ED7983" w:rsidRDefault="00ED7983" w:rsidP="00ED7983">
            <w:pPr>
              <w:spacing w:line="276" w:lineRule="auto"/>
            </w:pPr>
          </w:p>
        </w:tc>
      </w:tr>
      <w:tr w:rsidR="00ED7983" w:rsidRPr="00ED7983" w14:paraId="68C46DF9"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0102F02C" w14:textId="77777777" w:rsidR="00ED7983" w:rsidRPr="00FB4D39" w:rsidRDefault="00ED7983" w:rsidP="00ED7983">
            <w:pPr>
              <w:spacing w:line="276" w:lineRule="auto"/>
              <w:rPr>
                <w:b/>
              </w:rPr>
            </w:pPr>
            <w:r w:rsidRPr="00FB4D39">
              <w:rPr>
                <w:b/>
              </w:rPr>
              <w:t>UPS SMX1500RMI2UNC</w:t>
            </w:r>
          </w:p>
        </w:tc>
      </w:tr>
      <w:tr w:rsidR="00ED7983" w:rsidRPr="00ED7983" w14:paraId="33401E9D"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52BBC6D1"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08C731AC"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5CC93C9E"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2F276EE3"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16D5CD1D"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232A926D" w14:textId="77777777" w:rsidR="00ED7983" w:rsidRPr="00ED7983" w:rsidRDefault="00ED7983" w:rsidP="00ED7983">
            <w:pPr>
              <w:spacing w:line="276" w:lineRule="auto"/>
            </w:pPr>
          </w:p>
        </w:tc>
      </w:tr>
      <w:tr w:rsidR="00ED7983" w:rsidRPr="00ED7983" w14:paraId="7E4BEAE1"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3DE33DA9"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51C140F4"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7DE5B232"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6FF21508"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351DD143"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53F1CCD5" w14:textId="77777777" w:rsidR="00ED7983" w:rsidRPr="00ED7983" w:rsidRDefault="00ED7983" w:rsidP="00ED7983">
            <w:pPr>
              <w:spacing w:line="276" w:lineRule="auto"/>
            </w:pPr>
          </w:p>
        </w:tc>
      </w:tr>
      <w:tr w:rsidR="00ED7983" w:rsidRPr="00ED7983" w14:paraId="521DE025"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417EC255"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36F215D0"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003BABBA"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0C37A5E9"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4DE49CFC"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56674062" w14:textId="77777777" w:rsidR="00ED7983" w:rsidRPr="00ED7983" w:rsidRDefault="00ED7983" w:rsidP="00ED7983">
            <w:pPr>
              <w:spacing w:line="276" w:lineRule="auto"/>
            </w:pPr>
          </w:p>
        </w:tc>
      </w:tr>
      <w:tr w:rsidR="00ED7983" w:rsidRPr="00ED7983" w14:paraId="4D28F207"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5F2CBE89"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52967877"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7198603E"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7DB123C1"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0FB59F6C"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45B1B2E6" w14:textId="77777777" w:rsidR="00ED7983" w:rsidRPr="00ED7983" w:rsidRDefault="00ED7983" w:rsidP="00ED7983">
            <w:pPr>
              <w:spacing w:line="276" w:lineRule="auto"/>
            </w:pPr>
          </w:p>
        </w:tc>
      </w:tr>
      <w:tr w:rsidR="00ED7983" w:rsidRPr="00ED7983" w14:paraId="5D94CBD7"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36D9D388" w14:textId="77777777" w:rsidR="00ED7983" w:rsidRPr="00FB4D39" w:rsidRDefault="00ED7983" w:rsidP="00ED7983">
            <w:pPr>
              <w:spacing w:line="276" w:lineRule="auto"/>
              <w:rPr>
                <w:b/>
              </w:rPr>
            </w:pPr>
            <w:r w:rsidRPr="00FB4D39">
              <w:rPr>
                <w:b/>
              </w:rPr>
              <w:t>UPS SMT1500RMI2U</w:t>
            </w:r>
          </w:p>
        </w:tc>
      </w:tr>
      <w:tr w:rsidR="00ED7983" w:rsidRPr="00ED7983" w14:paraId="077585C6"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305CE33A"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76860607"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0EA23235"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7F6CD1E0"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0CBC682D"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32F54C1B" w14:textId="77777777" w:rsidR="00ED7983" w:rsidRPr="00ED7983" w:rsidRDefault="00ED7983" w:rsidP="00ED7983">
            <w:pPr>
              <w:spacing w:line="276" w:lineRule="auto"/>
            </w:pPr>
          </w:p>
        </w:tc>
      </w:tr>
      <w:tr w:rsidR="00ED7983" w:rsidRPr="00ED7983" w14:paraId="42F447CC"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4299A7DD"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1BC9A633"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21F9AEFF"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02BB3685"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63274389"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7456D9F3" w14:textId="77777777" w:rsidR="00ED7983" w:rsidRPr="00ED7983" w:rsidRDefault="00ED7983" w:rsidP="00ED7983">
            <w:pPr>
              <w:spacing w:line="276" w:lineRule="auto"/>
            </w:pPr>
          </w:p>
        </w:tc>
      </w:tr>
      <w:tr w:rsidR="00ED7983" w:rsidRPr="00ED7983" w14:paraId="2A05D245"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30733527"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4ECADD0D"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578F2B4A"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2A7CA17B"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0A4BBF3B"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16F40238" w14:textId="77777777" w:rsidR="00ED7983" w:rsidRPr="00ED7983" w:rsidRDefault="00ED7983" w:rsidP="00ED7983">
            <w:pPr>
              <w:spacing w:line="276" w:lineRule="auto"/>
            </w:pPr>
          </w:p>
        </w:tc>
      </w:tr>
      <w:tr w:rsidR="00ED7983" w:rsidRPr="00ED7983" w14:paraId="65883F2B"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3C60762F"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5BA2D019"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101645EC"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4185255B"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2BF6FDDC"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3D75A6AE" w14:textId="77777777" w:rsidR="00ED7983" w:rsidRPr="00ED7983" w:rsidRDefault="00ED7983" w:rsidP="00ED7983">
            <w:pPr>
              <w:spacing w:line="276" w:lineRule="auto"/>
            </w:pPr>
          </w:p>
        </w:tc>
      </w:tr>
      <w:tr w:rsidR="00ED7983" w:rsidRPr="00ED7983" w14:paraId="22374312"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36EC4C48" w14:textId="77777777" w:rsidR="00ED7983" w:rsidRPr="00FB4D39" w:rsidRDefault="00ED7983" w:rsidP="00ED7983">
            <w:pPr>
              <w:spacing w:line="276" w:lineRule="auto"/>
              <w:rPr>
                <w:b/>
              </w:rPr>
            </w:pPr>
            <w:r w:rsidRPr="00FB4D39">
              <w:rPr>
                <w:b/>
              </w:rPr>
              <w:t>UPS SMT1500RMI2UNC</w:t>
            </w:r>
          </w:p>
        </w:tc>
      </w:tr>
      <w:tr w:rsidR="00ED7983" w:rsidRPr="00ED7983" w14:paraId="113AD053"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3D14C602"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60FD049B"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65A68BE4"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4151A503"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74342F3D"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11053E7C" w14:textId="77777777" w:rsidR="00ED7983" w:rsidRPr="00ED7983" w:rsidRDefault="00ED7983" w:rsidP="00ED7983">
            <w:pPr>
              <w:spacing w:line="276" w:lineRule="auto"/>
            </w:pPr>
          </w:p>
        </w:tc>
      </w:tr>
      <w:tr w:rsidR="00ED7983" w:rsidRPr="00ED7983" w14:paraId="1A3D1872"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1856B940"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520D8F76"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6D457915"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1D4304F4"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2F21D4E4"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3FF0F6E9" w14:textId="77777777" w:rsidR="00ED7983" w:rsidRPr="00ED7983" w:rsidRDefault="00ED7983" w:rsidP="00ED7983">
            <w:pPr>
              <w:spacing w:line="276" w:lineRule="auto"/>
            </w:pPr>
          </w:p>
        </w:tc>
      </w:tr>
      <w:tr w:rsidR="00ED7983" w:rsidRPr="00ED7983" w14:paraId="34FC624A"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34DF920D"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7FF2BEE1"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1E91CCDB"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5A6C9EA3"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140EAC15"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11EC6571" w14:textId="77777777" w:rsidR="00ED7983" w:rsidRPr="00ED7983" w:rsidRDefault="00ED7983" w:rsidP="00ED7983">
            <w:pPr>
              <w:spacing w:line="276" w:lineRule="auto"/>
            </w:pPr>
          </w:p>
        </w:tc>
      </w:tr>
      <w:tr w:rsidR="00ED7983" w:rsidRPr="00ED7983" w14:paraId="35F9C27B"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51537A3D"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0A854956"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365B0D2F"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5E158C9A"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7BBFE98D"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0C6FBEDC" w14:textId="77777777" w:rsidR="00ED7983" w:rsidRPr="00ED7983" w:rsidRDefault="00ED7983" w:rsidP="00ED7983">
            <w:pPr>
              <w:spacing w:line="276" w:lineRule="auto"/>
            </w:pPr>
          </w:p>
        </w:tc>
      </w:tr>
      <w:tr w:rsidR="00ED7983" w:rsidRPr="00ED7983" w14:paraId="1EA97309"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49A6CA3D" w14:textId="77777777" w:rsidR="00ED7983" w:rsidRPr="00FB4D39" w:rsidRDefault="00ED7983" w:rsidP="00ED7983">
            <w:pPr>
              <w:spacing w:line="276" w:lineRule="auto"/>
              <w:rPr>
                <w:b/>
              </w:rPr>
            </w:pPr>
            <w:r w:rsidRPr="00FB4D39">
              <w:rPr>
                <w:b/>
              </w:rPr>
              <w:t>UPS SMT1500I</w:t>
            </w:r>
          </w:p>
        </w:tc>
      </w:tr>
      <w:tr w:rsidR="00ED7983" w:rsidRPr="00ED7983" w14:paraId="229B4048"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65AED0D2"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7E8DFD19"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2833AF1B"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61D15E92"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3825F6FC"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2380E343" w14:textId="77777777" w:rsidR="00ED7983" w:rsidRPr="00ED7983" w:rsidRDefault="00ED7983" w:rsidP="00ED7983">
            <w:pPr>
              <w:spacing w:line="276" w:lineRule="auto"/>
            </w:pPr>
          </w:p>
        </w:tc>
      </w:tr>
      <w:tr w:rsidR="00ED7983" w:rsidRPr="00ED7983" w14:paraId="5722AAFD"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38FDD3D0"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7CB39B3D"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11577AB5"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640B3BDB"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1E04330D"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2227422E" w14:textId="77777777" w:rsidR="00ED7983" w:rsidRPr="00ED7983" w:rsidRDefault="00ED7983" w:rsidP="00ED7983">
            <w:pPr>
              <w:spacing w:line="276" w:lineRule="auto"/>
            </w:pPr>
          </w:p>
        </w:tc>
      </w:tr>
      <w:tr w:rsidR="00ED7983" w:rsidRPr="00ED7983" w14:paraId="002790E5"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6806824D"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5CC1AE5F"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0D4B49A8"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1C556F06"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14910D7A"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1BBEC210" w14:textId="77777777" w:rsidR="00ED7983" w:rsidRPr="00ED7983" w:rsidRDefault="00ED7983" w:rsidP="00ED7983">
            <w:pPr>
              <w:spacing w:line="276" w:lineRule="auto"/>
            </w:pPr>
          </w:p>
        </w:tc>
      </w:tr>
      <w:tr w:rsidR="00ED7983" w:rsidRPr="00ED7983" w14:paraId="573E48C9"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08EE53B2"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3A0D977A"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3678F3EF"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5932F376"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12B2D554"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71AEBAB9" w14:textId="77777777" w:rsidR="00ED7983" w:rsidRPr="00ED7983" w:rsidRDefault="00ED7983" w:rsidP="00ED7983">
            <w:pPr>
              <w:spacing w:line="276" w:lineRule="auto"/>
            </w:pPr>
          </w:p>
        </w:tc>
      </w:tr>
      <w:tr w:rsidR="00ED7983" w:rsidRPr="00ED7983" w14:paraId="1020CD25"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0B7B3159" w14:textId="22CBE89B" w:rsidR="00D91827" w:rsidRPr="00FB4D39" w:rsidRDefault="00ED7983" w:rsidP="00ED7983">
            <w:pPr>
              <w:spacing w:line="276" w:lineRule="auto"/>
              <w:rPr>
                <w:b/>
              </w:rPr>
            </w:pPr>
            <w:r w:rsidRPr="00FB4D39">
              <w:rPr>
                <w:b/>
              </w:rPr>
              <w:t>UPS SMX1500RMI2U</w:t>
            </w:r>
          </w:p>
        </w:tc>
      </w:tr>
      <w:tr w:rsidR="00ED7983" w:rsidRPr="00ED7983" w14:paraId="0DD1DA96"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556AC58E"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7C29AC81"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65CBBB7C"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53E4702B"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7DAFFF94"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63ECC86D" w14:textId="77777777" w:rsidR="00ED7983" w:rsidRPr="00ED7983" w:rsidRDefault="00ED7983" w:rsidP="00ED7983">
            <w:pPr>
              <w:spacing w:line="276" w:lineRule="auto"/>
            </w:pPr>
          </w:p>
        </w:tc>
      </w:tr>
      <w:tr w:rsidR="00ED7983" w:rsidRPr="00ED7983" w14:paraId="3634C85E" w14:textId="77777777" w:rsidTr="00205961">
        <w:trPr>
          <w:trHeight w:val="262"/>
        </w:trPr>
        <w:tc>
          <w:tcPr>
            <w:tcW w:w="269" w:type="pct"/>
            <w:tcBorders>
              <w:top w:val="single" w:sz="8" w:space="0" w:color="auto"/>
              <w:left w:val="single" w:sz="8" w:space="0" w:color="auto"/>
              <w:bottom w:val="single" w:sz="4" w:space="0" w:color="auto"/>
              <w:right w:val="single" w:sz="8" w:space="0" w:color="auto"/>
            </w:tcBorders>
            <w:vAlign w:val="center"/>
          </w:tcPr>
          <w:p w14:paraId="46BB6FED" w14:textId="77777777" w:rsidR="00ED7983" w:rsidRPr="00ED7983" w:rsidRDefault="00ED7983" w:rsidP="00ED7983">
            <w:pPr>
              <w:spacing w:line="276" w:lineRule="auto"/>
            </w:pPr>
            <w:r w:rsidRPr="00ED7983">
              <w:t>2.</w:t>
            </w:r>
          </w:p>
        </w:tc>
        <w:tc>
          <w:tcPr>
            <w:tcW w:w="1257" w:type="pct"/>
            <w:tcBorders>
              <w:top w:val="single" w:sz="8" w:space="0" w:color="auto"/>
              <w:left w:val="nil"/>
              <w:bottom w:val="single" w:sz="4" w:space="0" w:color="auto"/>
              <w:right w:val="single" w:sz="8" w:space="0" w:color="auto"/>
            </w:tcBorders>
            <w:vAlign w:val="center"/>
          </w:tcPr>
          <w:p w14:paraId="1FC1C339"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single" w:sz="4" w:space="0" w:color="auto"/>
              <w:right w:val="single" w:sz="8" w:space="0" w:color="auto"/>
            </w:tcBorders>
            <w:vAlign w:val="center"/>
          </w:tcPr>
          <w:p w14:paraId="676B194D"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single" w:sz="4" w:space="0" w:color="auto"/>
              <w:right w:val="single" w:sz="8" w:space="0" w:color="auto"/>
            </w:tcBorders>
            <w:vAlign w:val="center"/>
          </w:tcPr>
          <w:p w14:paraId="12B696A3" w14:textId="77777777" w:rsidR="00ED7983" w:rsidRPr="00ED7983" w:rsidRDefault="00ED7983" w:rsidP="00ED7983">
            <w:pPr>
              <w:spacing w:line="276" w:lineRule="auto"/>
            </w:pPr>
          </w:p>
        </w:tc>
        <w:tc>
          <w:tcPr>
            <w:tcW w:w="945" w:type="pct"/>
            <w:tcBorders>
              <w:top w:val="single" w:sz="8" w:space="0" w:color="auto"/>
              <w:left w:val="nil"/>
              <w:bottom w:val="single" w:sz="4" w:space="0" w:color="auto"/>
              <w:right w:val="single" w:sz="8" w:space="0" w:color="auto"/>
            </w:tcBorders>
            <w:vAlign w:val="center"/>
          </w:tcPr>
          <w:p w14:paraId="01BDA1C4" w14:textId="77777777" w:rsidR="00ED7983" w:rsidRPr="00ED7983" w:rsidRDefault="00ED7983" w:rsidP="00ED7983">
            <w:pPr>
              <w:spacing w:line="276" w:lineRule="auto"/>
            </w:pPr>
          </w:p>
        </w:tc>
        <w:tc>
          <w:tcPr>
            <w:tcW w:w="1012" w:type="pct"/>
            <w:tcBorders>
              <w:top w:val="single" w:sz="8" w:space="0" w:color="auto"/>
              <w:left w:val="nil"/>
              <w:bottom w:val="single" w:sz="4" w:space="0" w:color="auto"/>
              <w:right w:val="single" w:sz="8" w:space="0" w:color="auto"/>
            </w:tcBorders>
          </w:tcPr>
          <w:p w14:paraId="62F398AB" w14:textId="77777777" w:rsidR="00ED7983" w:rsidRPr="00ED7983" w:rsidRDefault="00ED7983" w:rsidP="00ED7983">
            <w:pPr>
              <w:spacing w:line="276" w:lineRule="auto"/>
            </w:pPr>
          </w:p>
        </w:tc>
      </w:tr>
      <w:tr w:rsidR="00ED7983" w:rsidRPr="00ED7983" w14:paraId="355F1803"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21F78C60"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30D10AA1"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5E918E77"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11134C1E"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2C5BC90E"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583CF3BA" w14:textId="77777777" w:rsidR="00ED7983" w:rsidRPr="00ED7983" w:rsidRDefault="00ED7983" w:rsidP="00ED7983">
            <w:pPr>
              <w:spacing w:line="276" w:lineRule="auto"/>
            </w:pPr>
          </w:p>
        </w:tc>
      </w:tr>
      <w:tr w:rsidR="00ED7983" w:rsidRPr="00ED7983" w14:paraId="5F381DE3"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1C290515" w14:textId="77777777" w:rsidR="00ED7983" w:rsidRPr="00FB4D39" w:rsidRDefault="00ED7983" w:rsidP="00ED7983">
            <w:pPr>
              <w:spacing w:line="276" w:lineRule="auto"/>
              <w:rPr>
                <w:b/>
              </w:rPr>
            </w:pPr>
            <w:r w:rsidRPr="00FB4D39">
              <w:rPr>
                <w:b/>
              </w:rPr>
              <w:lastRenderedPageBreak/>
              <w:t>4.</w:t>
            </w:r>
          </w:p>
        </w:tc>
        <w:tc>
          <w:tcPr>
            <w:tcW w:w="1257" w:type="pct"/>
            <w:tcBorders>
              <w:top w:val="single" w:sz="8" w:space="0" w:color="auto"/>
              <w:left w:val="nil"/>
              <w:bottom w:val="nil"/>
              <w:right w:val="single" w:sz="8" w:space="0" w:color="auto"/>
            </w:tcBorders>
            <w:vAlign w:val="center"/>
          </w:tcPr>
          <w:p w14:paraId="6CB4AFDF"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6ACBF585"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2D96E4BB"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10D1A5B0"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55CE1CEA" w14:textId="77777777" w:rsidR="00ED7983" w:rsidRPr="00ED7983" w:rsidRDefault="00ED7983" w:rsidP="00ED7983">
            <w:pPr>
              <w:spacing w:line="276" w:lineRule="auto"/>
            </w:pPr>
          </w:p>
        </w:tc>
      </w:tr>
      <w:tr w:rsidR="00ED7983" w:rsidRPr="00ED7983" w14:paraId="487E93FA"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06DF885A" w14:textId="77777777" w:rsidR="00ED7983" w:rsidRPr="00FB4D39" w:rsidRDefault="00ED7983" w:rsidP="00ED7983">
            <w:pPr>
              <w:spacing w:line="276" w:lineRule="auto"/>
              <w:rPr>
                <w:b/>
              </w:rPr>
            </w:pPr>
            <w:r w:rsidRPr="00FB4D39">
              <w:rPr>
                <w:b/>
              </w:rPr>
              <w:t>UPS SMC2000I</w:t>
            </w:r>
          </w:p>
        </w:tc>
      </w:tr>
      <w:tr w:rsidR="00ED7983" w:rsidRPr="00ED7983" w14:paraId="0220D337"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3AFFA8E6"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7CFF598A"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6B1B091A"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073921F6"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35D8830E"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4E287BC3" w14:textId="77777777" w:rsidR="00ED7983" w:rsidRPr="00ED7983" w:rsidRDefault="00ED7983" w:rsidP="00ED7983">
            <w:pPr>
              <w:spacing w:line="276" w:lineRule="auto"/>
            </w:pPr>
          </w:p>
        </w:tc>
      </w:tr>
      <w:tr w:rsidR="00ED7983" w:rsidRPr="00ED7983" w14:paraId="669DF8D6"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4053A39F"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63B8DEE8"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464C5A73"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7A36C464"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22192FA2"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3B4524B5" w14:textId="77777777" w:rsidR="00ED7983" w:rsidRPr="00ED7983" w:rsidRDefault="00ED7983" w:rsidP="00ED7983">
            <w:pPr>
              <w:spacing w:line="276" w:lineRule="auto"/>
            </w:pPr>
          </w:p>
        </w:tc>
      </w:tr>
      <w:tr w:rsidR="00ED7983" w:rsidRPr="00ED7983" w14:paraId="7723172C"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556015B6"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622DDD81"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14977768"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11CC8695"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6E53C5A3"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1ED1F14F" w14:textId="77777777" w:rsidR="00ED7983" w:rsidRPr="00ED7983" w:rsidRDefault="00ED7983" w:rsidP="00ED7983">
            <w:pPr>
              <w:spacing w:line="276" w:lineRule="auto"/>
            </w:pPr>
          </w:p>
        </w:tc>
      </w:tr>
      <w:tr w:rsidR="00ED7983" w:rsidRPr="00ED7983" w14:paraId="56DD1D51"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183CEB06"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7410F85A"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4A149738"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12FA295F"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2211D5D0"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21445E29" w14:textId="77777777" w:rsidR="00ED7983" w:rsidRPr="00ED7983" w:rsidRDefault="00ED7983" w:rsidP="00ED7983">
            <w:pPr>
              <w:spacing w:line="276" w:lineRule="auto"/>
            </w:pPr>
          </w:p>
        </w:tc>
      </w:tr>
      <w:tr w:rsidR="00ED7983" w:rsidRPr="00ED7983" w14:paraId="3C9E3D4F"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7BBA7EC5" w14:textId="77777777" w:rsidR="00ED7983" w:rsidRPr="00FB4D39" w:rsidRDefault="00ED7983" w:rsidP="00ED7983">
            <w:pPr>
              <w:spacing w:line="276" w:lineRule="auto"/>
              <w:rPr>
                <w:b/>
              </w:rPr>
            </w:pPr>
            <w:r w:rsidRPr="00FB4D39">
              <w:rPr>
                <w:b/>
              </w:rPr>
              <w:t>UPS SMC2000I-2U</w:t>
            </w:r>
          </w:p>
        </w:tc>
      </w:tr>
      <w:tr w:rsidR="00ED7983" w:rsidRPr="00ED7983" w14:paraId="7B2651B6"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1DA2CF5A"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09F96666"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3FD9FB18"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2882AFB9"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389C042E"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5459267C" w14:textId="77777777" w:rsidR="00ED7983" w:rsidRPr="00ED7983" w:rsidRDefault="00ED7983" w:rsidP="00ED7983">
            <w:pPr>
              <w:spacing w:line="276" w:lineRule="auto"/>
            </w:pPr>
          </w:p>
        </w:tc>
      </w:tr>
      <w:tr w:rsidR="00ED7983" w:rsidRPr="00ED7983" w14:paraId="106301A7"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0819BE30"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5EA1EFB5"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0575DC68"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1595399B"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18CFAF26"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727F155A" w14:textId="77777777" w:rsidR="00ED7983" w:rsidRPr="00ED7983" w:rsidRDefault="00ED7983" w:rsidP="00ED7983">
            <w:pPr>
              <w:spacing w:line="276" w:lineRule="auto"/>
            </w:pPr>
          </w:p>
        </w:tc>
      </w:tr>
      <w:tr w:rsidR="00ED7983" w:rsidRPr="00ED7983" w14:paraId="7D5F73B8"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41432322"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47A7A36C"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0535386F"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65C2B7C3"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7A10B1F1"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6D875F49" w14:textId="77777777" w:rsidR="00ED7983" w:rsidRPr="00ED7983" w:rsidRDefault="00ED7983" w:rsidP="00ED7983">
            <w:pPr>
              <w:spacing w:line="276" w:lineRule="auto"/>
            </w:pPr>
          </w:p>
        </w:tc>
      </w:tr>
      <w:tr w:rsidR="00ED7983" w:rsidRPr="00ED7983" w14:paraId="5875D377"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51E751F4"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323FDE13"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57374FF9"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0003F1D5"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32611AD9"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524FBF97" w14:textId="77777777" w:rsidR="00ED7983" w:rsidRPr="00ED7983" w:rsidRDefault="00ED7983" w:rsidP="00ED7983">
            <w:pPr>
              <w:spacing w:line="276" w:lineRule="auto"/>
            </w:pPr>
          </w:p>
        </w:tc>
      </w:tr>
      <w:tr w:rsidR="00ED7983" w:rsidRPr="00ED7983" w14:paraId="6450017D"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3B3E6907" w14:textId="77777777" w:rsidR="00ED7983" w:rsidRPr="00FB4D39" w:rsidRDefault="00ED7983" w:rsidP="00ED7983">
            <w:pPr>
              <w:spacing w:line="276" w:lineRule="auto"/>
              <w:rPr>
                <w:b/>
              </w:rPr>
            </w:pPr>
            <w:r w:rsidRPr="00FB4D39">
              <w:rPr>
                <w:b/>
              </w:rPr>
              <w:t>UPS SMT2200RMI2UNC</w:t>
            </w:r>
          </w:p>
        </w:tc>
      </w:tr>
      <w:tr w:rsidR="00ED7983" w:rsidRPr="00ED7983" w14:paraId="7D9007F6"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6C561158"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3CE43D41"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1B0EA9D4"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1C95DADF"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3BFA60F9"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0F6700A2" w14:textId="77777777" w:rsidR="00ED7983" w:rsidRPr="00ED7983" w:rsidRDefault="00ED7983" w:rsidP="00ED7983">
            <w:pPr>
              <w:spacing w:line="276" w:lineRule="auto"/>
            </w:pPr>
          </w:p>
        </w:tc>
      </w:tr>
      <w:tr w:rsidR="00ED7983" w:rsidRPr="00ED7983" w14:paraId="1024924E"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198E62A7"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066B64EE"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610BC424"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1B709670"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4947F5BE"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68AB568F" w14:textId="77777777" w:rsidR="00ED7983" w:rsidRPr="00ED7983" w:rsidRDefault="00ED7983" w:rsidP="00ED7983">
            <w:pPr>
              <w:spacing w:line="276" w:lineRule="auto"/>
            </w:pPr>
          </w:p>
        </w:tc>
      </w:tr>
      <w:tr w:rsidR="00ED7983" w:rsidRPr="00ED7983" w14:paraId="28724B23"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660D7275"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2CECCE38"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13AFFA69"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61264D3C"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156DCE64"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309392C5" w14:textId="77777777" w:rsidR="00ED7983" w:rsidRPr="00ED7983" w:rsidRDefault="00ED7983" w:rsidP="00ED7983">
            <w:pPr>
              <w:spacing w:line="276" w:lineRule="auto"/>
            </w:pPr>
          </w:p>
        </w:tc>
      </w:tr>
      <w:tr w:rsidR="00ED7983" w:rsidRPr="00ED7983" w14:paraId="611D0600"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43B940B3"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34F3FBB4"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0F0BF8B8"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59515387"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1FFE5416"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7AEC94FF" w14:textId="77777777" w:rsidR="00ED7983" w:rsidRPr="00ED7983" w:rsidRDefault="00ED7983" w:rsidP="00ED7983">
            <w:pPr>
              <w:spacing w:line="276" w:lineRule="auto"/>
            </w:pPr>
          </w:p>
        </w:tc>
      </w:tr>
      <w:tr w:rsidR="00ED7983" w:rsidRPr="00ED7983" w14:paraId="032ADC65"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317C2882" w14:textId="77777777" w:rsidR="00ED7983" w:rsidRPr="00FB4D39" w:rsidRDefault="00ED7983" w:rsidP="00ED7983">
            <w:pPr>
              <w:spacing w:line="276" w:lineRule="auto"/>
              <w:rPr>
                <w:b/>
              </w:rPr>
            </w:pPr>
            <w:r w:rsidRPr="00FB4D39">
              <w:rPr>
                <w:b/>
              </w:rPr>
              <w:t>UPS SMX2200RMHV2U</w:t>
            </w:r>
          </w:p>
        </w:tc>
      </w:tr>
      <w:tr w:rsidR="00ED7983" w:rsidRPr="00ED7983" w14:paraId="6781C0C6"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1E55C804"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5BE6F335"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460D1A1C"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7FAF868D"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0BC9BC06"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553EDBC4" w14:textId="77777777" w:rsidR="00ED7983" w:rsidRPr="00ED7983" w:rsidRDefault="00ED7983" w:rsidP="00ED7983">
            <w:pPr>
              <w:spacing w:line="276" w:lineRule="auto"/>
            </w:pPr>
          </w:p>
        </w:tc>
      </w:tr>
      <w:tr w:rsidR="00ED7983" w:rsidRPr="00ED7983" w14:paraId="3BE075C5"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77CD4C36"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19F19D1E"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65255825"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64B371E2"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5324E143"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48E2B256" w14:textId="77777777" w:rsidR="00ED7983" w:rsidRPr="00ED7983" w:rsidRDefault="00ED7983" w:rsidP="00ED7983">
            <w:pPr>
              <w:spacing w:line="276" w:lineRule="auto"/>
            </w:pPr>
          </w:p>
        </w:tc>
      </w:tr>
      <w:tr w:rsidR="00ED7983" w:rsidRPr="00ED7983" w14:paraId="62A88221"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2D12C8F4"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44B40FEF"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4AD40EC1"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4446CE2A"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6B60091B"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5E4A4792" w14:textId="77777777" w:rsidR="00ED7983" w:rsidRPr="00ED7983" w:rsidRDefault="00ED7983" w:rsidP="00ED7983">
            <w:pPr>
              <w:spacing w:line="276" w:lineRule="auto"/>
            </w:pPr>
          </w:p>
        </w:tc>
      </w:tr>
      <w:tr w:rsidR="00ED7983" w:rsidRPr="00ED7983" w14:paraId="4D76B905"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759520E0"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751B18FF"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2B9AF6EF"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72FFF1E2"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5FEF5ABE"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7C791DBC" w14:textId="77777777" w:rsidR="00ED7983" w:rsidRPr="00ED7983" w:rsidRDefault="00ED7983" w:rsidP="00ED7983">
            <w:pPr>
              <w:spacing w:line="276" w:lineRule="auto"/>
            </w:pPr>
          </w:p>
        </w:tc>
      </w:tr>
      <w:tr w:rsidR="00ED7983" w:rsidRPr="00ED7983" w14:paraId="757BBEF9"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5EA4DB3E" w14:textId="77777777" w:rsidR="00ED7983" w:rsidRPr="00FB4D39" w:rsidRDefault="00ED7983" w:rsidP="00ED7983">
            <w:pPr>
              <w:spacing w:line="276" w:lineRule="auto"/>
              <w:rPr>
                <w:b/>
              </w:rPr>
            </w:pPr>
            <w:r w:rsidRPr="00FB4D39">
              <w:rPr>
                <w:b/>
              </w:rPr>
              <w:t>UPS SMT2200I</w:t>
            </w:r>
          </w:p>
        </w:tc>
      </w:tr>
      <w:tr w:rsidR="00ED7983" w:rsidRPr="00ED7983" w14:paraId="6619F6E9"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275A546A"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4F652705"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7696D3B7"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1344F8B6"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580620E1"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7E282B81" w14:textId="77777777" w:rsidR="00ED7983" w:rsidRPr="00ED7983" w:rsidRDefault="00ED7983" w:rsidP="00ED7983">
            <w:pPr>
              <w:spacing w:line="276" w:lineRule="auto"/>
            </w:pPr>
          </w:p>
        </w:tc>
      </w:tr>
      <w:tr w:rsidR="00ED7983" w:rsidRPr="00ED7983" w14:paraId="0EDD9748"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0D223D03"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758B52EF"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7CF99986"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0E83AFE1"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6CFF0A80"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0F42C072" w14:textId="77777777" w:rsidR="00ED7983" w:rsidRPr="00ED7983" w:rsidRDefault="00ED7983" w:rsidP="00ED7983">
            <w:pPr>
              <w:spacing w:line="276" w:lineRule="auto"/>
            </w:pPr>
          </w:p>
        </w:tc>
      </w:tr>
      <w:tr w:rsidR="00ED7983" w:rsidRPr="00ED7983" w14:paraId="311C7559"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66014BAB"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5AC0C6E5"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309B2EFC"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4C6653AF"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0CA54E1F"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3CB2C42B" w14:textId="77777777" w:rsidR="00ED7983" w:rsidRPr="00ED7983" w:rsidRDefault="00ED7983" w:rsidP="00ED7983">
            <w:pPr>
              <w:spacing w:line="276" w:lineRule="auto"/>
            </w:pPr>
          </w:p>
        </w:tc>
      </w:tr>
      <w:tr w:rsidR="00ED7983" w:rsidRPr="00ED7983" w14:paraId="385ABB57"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2BCE9500"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2F36E749"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68539D87"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6ACF4538"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2C9F54E1"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778805FD" w14:textId="77777777" w:rsidR="00ED7983" w:rsidRPr="00ED7983" w:rsidRDefault="00ED7983" w:rsidP="00ED7983">
            <w:pPr>
              <w:spacing w:line="276" w:lineRule="auto"/>
            </w:pPr>
          </w:p>
        </w:tc>
      </w:tr>
      <w:tr w:rsidR="00ED7983" w:rsidRPr="00ED7983" w14:paraId="07B1DD0F"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0BD1B8F9" w14:textId="77777777" w:rsidR="00ED7983" w:rsidRPr="00FB4D39" w:rsidRDefault="00ED7983" w:rsidP="00ED7983">
            <w:pPr>
              <w:spacing w:line="276" w:lineRule="auto"/>
              <w:rPr>
                <w:b/>
              </w:rPr>
            </w:pPr>
            <w:r w:rsidRPr="00FB4D39">
              <w:rPr>
                <w:b/>
              </w:rPr>
              <w:t>UPS SMX2200HVNC</w:t>
            </w:r>
          </w:p>
        </w:tc>
      </w:tr>
      <w:tr w:rsidR="00ED7983" w:rsidRPr="00ED7983" w14:paraId="02D11ADD"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4D7A4F8E"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684AE2E2"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1BEEF250"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38D2A45B"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03F800DE"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5C45F4E7" w14:textId="77777777" w:rsidR="00ED7983" w:rsidRPr="00ED7983" w:rsidRDefault="00ED7983" w:rsidP="00ED7983">
            <w:pPr>
              <w:spacing w:line="276" w:lineRule="auto"/>
            </w:pPr>
          </w:p>
        </w:tc>
      </w:tr>
      <w:tr w:rsidR="00ED7983" w:rsidRPr="00ED7983" w14:paraId="7DCE7D86"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2B0034B4"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41F29B82"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1344AAF6"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4C5F65F3"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02D6F92B"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0C218A97" w14:textId="77777777" w:rsidR="00ED7983" w:rsidRPr="00ED7983" w:rsidRDefault="00ED7983" w:rsidP="00ED7983">
            <w:pPr>
              <w:spacing w:line="276" w:lineRule="auto"/>
            </w:pPr>
          </w:p>
        </w:tc>
      </w:tr>
      <w:tr w:rsidR="00ED7983" w:rsidRPr="00ED7983" w14:paraId="6E258E94"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75B27720"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5A910879"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08FF01EC"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39F966CB"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2FE94C18"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24190019" w14:textId="77777777" w:rsidR="00ED7983" w:rsidRPr="00ED7983" w:rsidRDefault="00ED7983" w:rsidP="00ED7983">
            <w:pPr>
              <w:spacing w:line="276" w:lineRule="auto"/>
            </w:pPr>
          </w:p>
        </w:tc>
      </w:tr>
      <w:tr w:rsidR="00ED7983" w:rsidRPr="00ED7983" w14:paraId="48C35560"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31DBB941"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555EC542"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2FC25C3B"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4E590273"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47BFC666"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232B21FB" w14:textId="77777777" w:rsidR="00ED7983" w:rsidRPr="00ED7983" w:rsidRDefault="00ED7983" w:rsidP="00ED7983">
            <w:pPr>
              <w:spacing w:line="276" w:lineRule="auto"/>
            </w:pPr>
          </w:p>
        </w:tc>
      </w:tr>
      <w:tr w:rsidR="00ED7983" w:rsidRPr="00ED7983" w14:paraId="43EDE64E"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08AF30C0" w14:textId="77777777" w:rsidR="00ED7983" w:rsidRPr="00FB4D39" w:rsidRDefault="00ED7983" w:rsidP="00ED7983">
            <w:pPr>
              <w:spacing w:line="276" w:lineRule="auto"/>
              <w:rPr>
                <w:b/>
              </w:rPr>
            </w:pPr>
            <w:r w:rsidRPr="00FB4D39">
              <w:rPr>
                <w:b/>
              </w:rPr>
              <w:t>UPS SMX2200R2HVNC</w:t>
            </w:r>
          </w:p>
        </w:tc>
      </w:tr>
      <w:tr w:rsidR="00ED7983" w:rsidRPr="00ED7983" w14:paraId="4F09EB8C"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18A90CCA"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285C5BAE"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7A35E1D2"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00253DAA"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2FBB465A"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3E86A8E3" w14:textId="77777777" w:rsidR="00ED7983" w:rsidRPr="00ED7983" w:rsidRDefault="00ED7983" w:rsidP="00ED7983">
            <w:pPr>
              <w:spacing w:line="276" w:lineRule="auto"/>
            </w:pPr>
          </w:p>
        </w:tc>
      </w:tr>
      <w:tr w:rsidR="00ED7983" w:rsidRPr="00ED7983" w14:paraId="7D61D64F"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4A9E46F4"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3514EA77"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7E739950"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33CD9A35"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71A1BEBD"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651F508B" w14:textId="77777777" w:rsidR="00ED7983" w:rsidRPr="00ED7983" w:rsidRDefault="00ED7983" w:rsidP="00ED7983">
            <w:pPr>
              <w:spacing w:line="276" w:lineRule="auto"/>
            </w:pPr>
          </w:p>
        </w:tc>
      </w:tr>
      <w:tr w:rsidR="00ED7983" w:rsidRPr="00ED7983" w14:paraId="28B461E4"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2D679188"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7946D98E"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2E1523E8"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7C0F56EA"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738654D4"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037132BE" w14:textId="77777777" w:rsidR="00ED7983" w:rsidRPr="00ED7983" w:rsidRDefault="00ED7983" w:rsidP="00ED7983">
            <w:pPr>
              <w:spacing w:line="276" w:lineRule="auto"/>
            </w:pPr>
          </w:p>
        </w:tc>
      </w:tr>
      <w:tr w:rsidR="00ED7983" w:rsidRPr="00ED7983" w14:paraId="28BB7238"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2B1C2A84"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7297D6C0"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46168AEC"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69DC4D48"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438DC349"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30899239" w14:textId="77777777" w:rsidR="00ED7983" w:rsidRPr="00ED7983" w:rsidRDefault="00ED7983" w:rsidP="00ED7983">
            <w:pPr>
              <w:spacing w:line="276" w:lineRule="auto"/>
            </w:pPr>
          </w:p>
        </w:tc>
      </w:tr>
      <w:tr w:rsidR="00ED7983" w:rsidRPr="00ED7983" w14:paraId="0389F971"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3A199C32" w14:textId="77777777" w:rsidR="00ED7983" w:rsidRPr="00FB4D39" w:rsidRDefault="00ED7983" w:rsidP="00ED7983">
            <w:pPr>
              <w:spacing w:line="276" w:lineRule="auto"/>
              <w:rPr>
                <w:b/>
              </w:rPr>
            </w:pPr>
            <w:r w:rsidRPr="00FB4D39">
              <w:rPr>
                <w:b/>
              </w:rPr>
              <w:t>UPS SMX2200HV</w:t>
            </w:r>
          </w:p>
        </w:tc>
      </w:tr>
      <w:tr w:rsidR="00ED7983" w:rsidRPr="00ED7983" w14:paraId="0D5F7234"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5F331E45"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471D1C13"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42CAEB08"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7DA75B7B"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186D8C20"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3DA566A4" w14:textId="77777777" w:rsidR="00ED7983" w:rsidRPr="00ED7983" w:rsidRDefault="00ED7983" w:rsidP="00ED7983">
            <w:pPr>
              <w:spacing w:line="276" w:lineRule="auto"/>
            </w:pPr>
          </w:p>
        </w:tc>
      </w:tr>
      <w:tr w:rsidR="00ED7983" w:rsidRPr="00ED7983" w14:paraId="31D61C83"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21ACF974"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03EA9257"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58FCB3C0"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7188A3AA"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21FBA593"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4E0BB2C5" w14:textId="77777777" w:rsidR="00ED7983" w:rsidRPr="00ED7983" w:rsidRDefault="00ED7983" w:rsidP="00ED7983">
            <w:pPr>
              <w:spacing w:line="276" w:lineRule="auto"/>
            </w:pPr>
          </w:p>
        </w:tc>
      </w:tr>
      <w:tr w:rsidR="00ED7983" w:rsidRPr="00ED7983" w14:paraId="7A901E1B"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7E10AB79"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608F31A6"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70708E56"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29115BB3"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19F7AF95"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4E179A87" w14:textId="77777777" w:rsidR="00ED7983" w:rsidRPr="00ED7983" w:rsidRDefault="00ED7983" w:rsidP="00ED7983">
            <w:pPr>
              <w:spacing w:line="276" w:lineRule="auto"/>
            </w:pPr>
          </w:p>
        </w:tc>
      </w:tr>
      <w:tr w:rsidR="00ED7983" w:rsidRPr="00ED7983" w14:paraId="6BE6FACF"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05DFF5B0"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7BE1086C"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030D0CE0"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26B3A7BF"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553710F8"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3C92EEFB" w14:textId="77777777" w:rsidR="00ED7983" w:rsidRPr="00ED7983" w:rsidRDefault="00ED7983" w:rsidP="00ED7983">
            <w:pPr>
              <w:spacing w:line="276" w:lineRule="auto"/>
            </w:pPr>
          </w:p>
        </w:tc>
      </w:tr>
      <w:tr w:rsidR="00ED7983" w:rsidRPr="00ED7983" w14:paraId="4338309E"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1730B90F" w14:textId="77777777" w:rsidR="00ED7983" w:rsidRPr="00FB4D39" w:rsidRDefault="00ED7983" w:rsidP="00ED7983">
            <w:pPr>
              <w:spacing w:line="276" w:lineRule="auto"/>
              <w:rPr>
                <w:b/>
              </w:rPr>
            </w:pPr>
            <w:r w:rsidRPr="00FB4D39">
              <w:rPr>
                <w:b/>
              </w:rPr>
              <w:t>UPS SMT2200IC</w:t>
            </w:r>
          </w:p>
        </w:tc>
      </w:tr>
      <w:tr w:rsidR="00ED7983" w:rsidRPr="00ED7983" w14:paraId="2077F201"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5DADF1C4"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7520DA45"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086282C1"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463ED8FD"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7417488F"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3C47904F" w14:textId="77777777" w:rsidR="00ED7983" w:rsidRPr="00ED7983" w:rsidRDefault="00ED7983" w:rsidP="00ED7983">
            <w:pPr>
              <w:spacing w:line="276" w:lineRule="auto"/>
            </w:pPr>
          </w:p>
        </w:tc>
      </w:tr>
      <w:tr w:rsidR="00ED7983" w:rsidRPr="00ED7983" w14:paraId="0FAA640E"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348BD8E5"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740C9C6F"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22DA46F6"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2AE10FEE"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172CD8A8"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2E806B8A" w14:textId="77777777" w:rsidR="00ED7983" w:rsidRPr="00ED7983" w:rsidRDefault="00ED7983" w:rsidP="00ED7983">
            <w:pPr>
              <w:spacing w:line="276" w:lineRule="auto"/>
            </w:pPr>
          </w:p>
        </w:tc>
      </w:tr>
      <w:tr w:rsidR="00ED7983" w:rsidRPr="00ED7983" w14:paraId="26CE1ED5"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16CD152D"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54B219A4"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4F8E8E8E"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2AFFBF98"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3065F42D"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5255208A" w14:textId="77777777" w:rsidR="00ED7983" w:rsidRPr="00ED7983" w:rsidRDefault="00ED7983" w:rsidP="00ED7983">
            <w:pPr>
              <w:spacing w:line="276" w:lineRule="auto"/>
            </w:pPr>
          </w:p>
        </w:tc>
      </w:tr>
      <w:tr w:rsidR="00ED7983" w:rsidRPr="00ED7983" w14:paraId="3F36E337" w14:textId="77777777" w:rsidTr="00205961">
        <w:trPr>
          <w:trHeight w:val="234"/>
        </w:trPr>
        <w:tc>
          <w:tcPr>
            <w:tcW w:w="269" w:type="pct"/>
            <w:tcBorders>
              <w:top w:val="single" w:sz="8" w:space="0" w:color="auto"/>
              <w:left w:val="single" w:sz="8" w:space="0" w:color="auto"/>
              <w:bottom w:val="single" w:sz="4" w:space="0" w:color="auto"/>
              <w:right w:val="single" w:sz="8" w:space="0" w:color="auto"/>
            </w:tcBorders>
            <w:vAlign w:val="center"/>
          </w:tcPr>
          <w:p w14:paraId="4C819CE8" w14:textId="77777777" w:rsidR="00ED7983" w:rsidRPr="00ED7983" w:rsidRDefault="00ED7983" w:rsidP="00ED7983">
            <w:pPr>
              <w:spacing w:line="276" w:lineRule="auto"/>
            </w:pPr>
            <w:r w:rsidRPr="00ED7983">
              <w:t>4.</w:t>
            </w:r>
          </w:p>
        </w:tc>
        <w:tc>
          <w:tcPr>
            <w:tcW w:w="1257" w:type="pct"/>
            <w:tcBorders>
              <w:top w:val="single" w:sz="8" w:space="0" w:color="auto"/>
              <w:left w:val="nil"/>
              <w:bottom w:val="single" w:sz="4" w:space="0" w:color="auto"/>
              <w:right w:val="single" w:sz="8" w:space="0" w:color="auto"/>
            </w:tcBorders>
            <w:vAlign w:val="center"/>
          </w:tcPr>
          <w:p w14:paraId="236D4DB8"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single" w:sz="4" w:space="0" w:color="auto"/>
              <w:right w:val="single" w:sz="8" w:space="0" w:color="auto"/>
            </w:tcBorders>
            <w:vAlign w:val="center"/>
          </w:tcPr>
          <w:p w14:paraId="334B52BA"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single" w:sz="4" w:space="0" w:color="auto"/>
              <w:right w:val="single" w:sz="8" w:space="0" w:color="auto"/>
            </w:tcBorders>
            <w:vAlign w:val="center"/>
          </w:tcPr>
          <w:p w14:paraId="6BB17CF7" w14:textId="77777777" w:rsidR="00ED7983" w:rsidRPr="00ED7983" w:rsidRDefault="00ED7983" w:rsidP="00ED7983">
            <w:pPr>
              <w:spacing w:line="276" w:lineRule="auto"/>
            </w:pPr>
          </w:p>
        </w:tc>
        <w:tc>
          <w:tcPr>
            <w:tcW w:w="945" w:type="pct"/>
            <w:tcBorders>
              <w:top w:val="single" w:sz="8" w:space="0" w:color="auto"/>
              <w:left w:val="nil"/>
              <w:bottom w:val="single" w:sz="4" w:space="0" w:color="auto"/>
              <w:right w:val="single" w:sz="8" w:space="0" w:color="auto"/>
            </w:tcBorders>
            <w:vAlign w:val="center"/>
          </w:tcPr>
          <w:p w14:paraId="1313EFF1" w14:textId="77777777" w:rsidR="00ED7983" w:rsidRPr="00ED7983" w:rsidRDefault="00ED7983" w:rsidP="00ED7983">
            <w:pPr>
              <w:spacing w:line="276" w:lineRule="auto"/>
            </w:pPr>
          </w:p>
        </w:tc>
        <w:tc>
          <w:tcPr>
            <w:tcW w:w="1012" w:type="pct"/>
            <w:tcBorders>
              <w:top w:val="single" w:sz="8" w:space="0" w:color="auto"/>
              <w:left w:val="nil"/>
              <w:bottom w:val="single" w:sz="4" w:space="0" w:color="auto"/>
              <w:right w:val="single" w:sz="8" w:space="0" w:color="auto"/>
            </w:tcBorders>
          </w:tcPr>
          <w:p w14:paraId="7EE8ACB7" w14:textId="77777777" w:rsidR="00ED7983" w:rsidRPr="00ED7983" w:rsidRDefault="00ED7983" w:rsidP="00ED7983">
            <w:pPr>
              <w:spacing w:line="276" w:lineRule="auto"/>
            </w:pPr>
          </w:p>
        </w:tc>
      </w:tr>
      <w:tr w:rsidR="00ED7983" w:rsidRPr="00ED7983" w14:paraId="153CFF01"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37B77CD6" w14:textId="77777777" w:rsidR="00ED7983" w:rsidRPr="00FB4D39" w:rsidRDefault="00ED7983" w:rsidP="00ED7983">
            <w:pPr>
              <w:spacing w:line="276" w:lineRule="auto"/>
              <w:rPr>
                <w:b/>
              </w:rPr>
            </w:pPr>
            <w:r w:rsidRPr="00FB4D39">
              <w:rPr>
                <w:b/>
              </w:rPr>
              <w:t>UPS SMT2200RMI2UC</w:t>
            </w:r>
          </w:p>
        </w:tc>
      </w:tr>
      <w:tr w:rsidR="00ED7983" w:rsidRPr="00ED7983" w14:paraId="16E75705" w14:textId="77777777" w:rsidTr="00205961">
        <w:trPr>
          <w:trHeight w:val="253"/>
        </w:trPr>
        <w:tc>
          <w:tcPr>
            <w:tcW w:w="269" w:type="pct"/>
            <w:tcBorders>
              <w:top w:val="single" w:sz="8" w:space="0" w:color="auto"/>
              <w:left w:val="single" w:sz="8" w:space="0" w:color="auto"/>
              <w:bottom w:val="single" w:sz="4" w:space="0" w:color="auto"/>
              <w:right w:val="single" w:sz="8" w:space="0" w:color="auto"/>
            </w:tcBorders>
            <w:vAlign w:val="center"/>
          </w:tcPr>
          <w:p w14:paraId="600F73FF" w14:textId="77777777" w:rsidR="00ED7983" w:rsidRPr="00ED7983" w:rsidRDefault="00ED7983" w:rsidP="00ED7983">
            <w:pPr>
              <w:spacing w:line="276" w:lineRule="auto"/>
            </w:pPr>
            <w:r w:rsidRPr="00ED7983">
              <w:t>1.</w:t>
            </w:r>
          </w:p>
        </w:tc>
        <w:tc>
          <w:tcPr>
            <w:tcW w:w="1257" w:type="pct"/>
            <w:tcBorders>
              <w:top w:val="single" w:sz="8" w:space="0" w:color="auto"/>
              <w:left w:val="nil"/>
              <w:bottom w:val="single" w:sz="4" w:space="0" w:color="auto"/>
              <w:right w:val="single" w:sz="8" w:space="0" w:color="auto"/>
            </w:tcBorders>
            <w:vAlign w:val="center"/>
          </w:tcPr>
          <w:p w14:paraId="4BE1E50A"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single" w:sz="4" w:space="0" w:color="auto"/>
              <w:right w:val="single" w:sz="8" w:space="0" w:color="auto"/>
            </w:tcBorders>
            <w:vAlign w:val="center"/>
          </w:tcPr>
          <w:p w14:paraId="341C7D96"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single" w:sz="4" w:space="0" w:color="auto"/>
              <w:right w:val="single" w:sz="8" w:space="0" w:color="auto"/>
            </w:tcBorders>
            <w:vAlign w:val="center"/>
          </w:tcPr>
          <w:p w14:paraId="440AABDF" w14:textId="77777777" w:rsidR="00ED7983" w:rsidRPr="00ED7983" w:rsidRDefault="00ED7983" w:rsidP="00ED7983">
            <w:pPr>
              <w:spacing w:line="276" w:lineRule="auto"/>
            </w:pPr>
          </w:p>
        </w:tc>
        <w:tc>
          <w:tcPr>
            <w:tcW w:w="945" w:type="pct"/>
            <w:tcBorders>
              <w:top w:val="single" w:sz="8" w:space="0" w:color="auto"/>
              <w:left w:val="nil"/>
              <w:bottom w:val="single" w:sz="4" w:space="0" w:color="auto"/>
              <w:right w:val="single" w:sz="8" w:space="0" w:color="auto"/>
            </w:tcBorders>
            <w:vAlign w:val="center"/>
          </w:tcPr>
          <w:p w14:paraId="687075AE" w14:textId="77777777" w:rsidR="00ED7983" w:rsidRPr="00ED7983" w:rsidRDefault="00ED7983" w:rsidP="00ED7983">
            <w:pPr>
              <w:spacing w:line="276" w:lineRule="auto"/>
            </w:pPr>
          </w:p>
        </w:tc>
        <w:tc>
          <w:tcPr>
            <w:tcW w:w="1012" w:type="pct"/>
            <w:tcBorders>
              <w:top w:val="single" w:sz="8" w:space="0" w:color="auto"/>
              <w:left w:val="nil"/>
              <w:bottom w:val="single" w:sz="4" w:space="0" w:color="auto"/>
              <w:right w:val="single" w:sz="8" w:space="0" w:color="auto"/>
            </w:tcBorders>
          </w:tcPr>
          <w:p w14:paraId="3D5F9517" w14:textId="59E06DAA" w:rsidR="00D91827" w:rsidRPr="00ED7983" w:rsidRDefault="00D91827" w:rsidP="00ED7983">
            <w:pPr>
              <w:spacing w:line="276" w:lineRule="auto"/>
            </w:pPr>
          </w:p>
        </w:tc>
      </w:tr>
      <w:tr w:rsidR="00ED7983" w:rsidRPr="00ED7983" w14:paraId="767E9F44"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44020F1E"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1E0AC37F"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1DFAB18F"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357A8D4C"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398B67FD"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34212469" w14:textId="77777777" w:rsidR="00ED7983" w:rsidRPr="00ED7983" w:rsidRDefault="00ED7983" w:rsidP="00ED7983">
            <w:pPr>
              <w:spacing w:line="276" w:lineRule="auto"/>
            </w:pPr>
          </w:p>
        </w:tc>
      </w:tr>
      <w:tr w:rsidR="00ED7983" w:rsidRPr="00ED7983" w14:paraId="64114538"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72B0ECB6" w14:textId="77777777" w:rsidR="00ED7983" w:rsidRPr="00ED7983" w:rsidRDefault="00ED7983" w:rsidP="00ED7983">
            <w:pPr>
              <w:spacing w:line="276" w:lineRule="auto"/>
            </w:pPr>
            <w:r w:rsidRPr="00ED7983">
              <w:lastRenderedPageBreak/>
              <w:t>3.</w:t>
            </w:r>
          </w:p>
        </w:tc>
        <w:tc>
          <w:tcPr>
            <w:tcW w:w="1257" w:type="pct"/>
            <w:tcBorders>
              <w:top w:val="single" w:sz="8" w:space="0" w:color="auto"/>
              <w:left w:val="nil"/>
              <w:bottom w:val="nil"/>
              <w:right w:val="single" w:sz="8" w:space="0" w:color="auto"/>
            </w:tcBorders>
            <w:vAlign w:val="center"/>
          </w:tcPr>
          <w:p w14:paraId="0875E972"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2E898079"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6C12756D"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1B2FBDC7"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1190336B" w14:textId="77777777" w:rsidR="00ED7983" w:rsidRPr="00ED7983" w:rsidRDefault="00ED7983" w:rsidP="00ED7983">
            <w:pPr>
              <w:spacing w:line="276" w:lineRule="auto"/>
            </w:pPr>
          </w:p>
        </w:tc>
      </w:tr>
      <w:tr w:rsidR="00ED7983" w:rsidRPr="00ED7983" w14:paraId="252B0DC9"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05995BC6"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67627A04"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47EFE968"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59DA2195"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20473310"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667EAFCC" w14:textId="77777777" w:rsidR="00ED7983" w:rsidRPr="00ED7983" w:rsidRDefault="00ED7983" w:rsidP="00ED7983">
            <w:pPr>
              <w:spacing w:line="276" w:lineRule="auto"/>
            </w:pPr>
          </w:p>
        </w:tc>
      </w:tr>
      <w:tr w:rsidR="00ED7983" w:rsidRPr="00ED7983" w14:paraId="03930706"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7FBCA857" w14:textId="77777777" w:rsidR="00ED7983" w:rsidRPr="00FB4D39" w:rsidRDefault="00ED7983" w:rsidP="00ED7983">
            <w:pPr>
              <w:spacing w:line="276" w:lineRule="auto"/>
              <w:rPr>
                <w:b/>
              </w:rPr>
            </w:pPr>
            <w:r w:rsidRPr="00FB4D39">
              <w:rPr>
                <w:b/>
              </w:rPr>
              <w:t>UPS SMX3000HVNC</w:t>
            </w:r>
          </w:p>
        </w:tc>
      </w:tr>
      <w:tr w:rsidR="00ED7983" w:rsidRPr="00ED7983" w14:paraId="5842FF9D"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3A811692"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054BAB05"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42EC9956"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09C34CC4"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2464AA7C"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44ED2220" w14:textId="77777777" w:rsidR="00ED7983" w:rsidRPr="00ED7983" w:rsidRDefault="00ED7983" w:rsidP="00ED7983">
            <w:pPr>
              <w:spacing w:line="276" w:lineRule="auto"/>
            </w:pPr>
          </w:p>
        </w:tc>
      </w:tr>
      <w:tr w:rsidR="00ED7983" w:rsidRPr="00ED7983" w14:paraId="24E43504"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1D5509A5"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625FD016"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10BED155"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03716E98"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31AC5FFD"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3CEB2B2D" w14:textId="77777777" w:rsidR="00ED7983" w:rsidRPr="00ED7983" w:rsidRDefault="00ED7983" w:rsidP="00ED7983">
            <w:pPr>
              <w:spacing w:line="276" w:lineRule="auto"/>
            </w:pPr>
          </w:p>
        </w:tc>
      </w:tr>
      <w:tr w:rsidR="00ED7983" w:rsidRPr="00ED7983" w14:paraId="14E9ED94"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61D2A1DC"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689852BB"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36AAB9A9"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4EA1472F"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1C34B828"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2D89A775" w14:textId="77777777" w:rsidR="00ED7983" w:rsidRPr="00ED7983" w:rsidRDefault="00ED7983" w:rsidP="00ED7983">
            <w:pPr>
              <w:spacing w:line="276" w:lineRule="auto"/>
            </w:pPr>
          </w:p>
        </w:tc>
      </w:tr>
      <w:tr w:rsidR="00ED7983" w:rsidRPr="00ED7983" w14:paraId="43EEBD78"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6D4BF179"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157B9D54"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424F686C"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7B65C6F4"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0A8E8909"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192BE4A1" w14:textId="77777777" w:rsidR="00ED7983" w:rsidRPr="00ED7983" w:rsidRDefault="00ED7983" w:rsidP="00ED7983">
            <w:pPr>
              <w:spacing w:line="276" w:lineRule="auto"/>
            </w:pPr>
          </w:p>
        </w:tc>
      </w:tr>
      <w:tr w:rsidR="00ED7983" w:rsidRPr="00ED7983" w14:paraId="23717F6E"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38E77B49" w14:textId="77777777" w:rsidR="00ED7983" w:rsidRPr="00FB4D39" w:rsidRDefault="00ED7983" w:rsidP="00ED7983">
            <w:pPr>
              <w:spacing w:line="276" w:lineRule="auto"/>
              <w:rPr>
                <w:b/>
              </w:rPr>
            </w:pPr>
            <w:r w:rsidRPr="00FB4D39">
              <w:rPr>
                <w:b/>
              </w:rPr>
              <w:t>UPS SMT3000RMI2UNC</w:t>
            </w:r>
          </w:p>
        </w:tc>
      </w:tr>
      <w:tr w:rsidR="00ED7983" w:rsidRPr="00ED7983" w14:paraId="70A83CB9"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5432659E"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2C714341"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102DDAD3"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4A308BB2"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436C0A99"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22DF6EBE" w14:textId="77777777" w:rsidR="00ED7983" w:rsidRPr="00ED7983" w:rsidRDefault="00ED7983" w:rsidP="00ED7983">
            <w:pPr>
              <w:spacing w:line="276" w:lineRule="auto"/>
            </w:pPr>
          </w:p>
        </w:tc>
      </w:tr>
      <w:tr w:rsidR="00ED7983" w:rsidRPr="00ED7983" w14:paraId="55B72C38"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012E6CE9"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6D14E91A"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563F8F12"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5F6077E2"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12E40AD9"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5180CFF8" w14:textId="77777777" w:rsidR="00ED7983" w:rsidRPr="00ED7983" w:rsidRDefault="00ED7983" w:rsidP="00ED7983">
            <w:pPr>
              <w:spacing w:line="276" w:lineRule="auto"/>
            </w:pPr>
          </w:p>
        </w:tc>
      </w:tr>
      <w:tr w:rsidR="00ED7983" w:rsidRPr="00ED7983" w14:paraId="4D37D6F3"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6F2832FD"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7438FB29"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4908396C"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5B8FC2DE"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3533A84C"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19CC49CC" w14:textId="77777777" w:rsidR="00ED7983" w:rsidRPr="00ED7983" w:rsidRDefault="00ED7983" w:rsidP="00ED7983">
            <w:pPr>
              <w:spacing w:line="276" w:lineRule="auto"/>
            </w:pPr>
          </w:p>
        </w:tc>
      </w:tr>
      <w:tr w:rsidR="00ED7983" w:rsidRPr="00ED7983" w14:paraId="266438C3"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723DF8D3"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4E7F9A9B"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105B1224"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10D39CCA"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21329D38"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2DC62AC9" w14:textId="77777777" w:rsidR="00ED7983" w:rsidRPr="00ED7983" w:rsidRDefault="00ED7983" w:rsidP="00ED7983">
            <w:pPr>
              <w:spacing w:line="276" w:lineRule="auto"/>
            </w:pPr>
          </w:p>
        </w:tc>
      </w:tr>
      <w:tr w:rsidR="00ED7983" w:rsidRPr="00ED7983" w14:paraId="206B9AAC"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6DE25F36" w14:textId="77777777" w:rsidR="00ED7983" w:rsidRPr="00FB4D39" w:rsidRDefault="00ED7983" w:rsidP="00ED7983">
            <w:pPr>
              <w:spacing w:line="276" w:lineRule="auto"/>
              <w:rPr>
                <w:b/>
              </w:rPr>
            </w:pPr>
            <w:r w:rsidRPr="00FB4D39">
              <w:rPr>
                <w:b/>
              </w:rPr>
              <w:t>UPS SMX3000RMHV2UNC</w:t>
            </w:r>
          </w:p>
        </w:tc>
      </w:tr>
      <w:tr w:rsidR="00ED7983" w:rsidRPr="00ED7983" w14:paraId="2ACC6525"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5B197C4B"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7BC231D8"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63FF1B2F"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4CC2D3AF"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693FB2D8"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4BBCF33E" w14:textId="77777777" w:rsidR="00ED7983" w:rsidRPr="00ED7983" w:rsidRDefault="00ED7983" w:rsidP="00ED7983">
            <w:pPr>
              <w:spacing w:line="276" w:lineRule="auto"/>
            </w:pPr>
          </w:p>
        </w:tc>
      </w:tr>
      <w:tr w:rsidR="00ED7983" w:rsidRPr="00ED7983" w14:paraId="3C862D07"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7E510B30"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06272CF9"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27F4FBBD"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7C6A4CBC"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150EC8A7"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733467FC" w14:textId="77777777" w:rsidR="00ED7983" w:rsidRPr="00ED7983" w:rsidRDefault="00ED7983" w:rsidP="00ED7983">
            <w:pPr>
              <w:spacing w:line="276" w:lineRule="auto"/>
            </w:pPr>
          </w:p>
        </w:tc>
      </w:tr>
      <w:tr w:rsidR="00ED7983" w:rsidRPr="00ED7983" w14:paraId="0F7AE841"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027A3067"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249F7E24"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15B6F0B1"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263C76F7"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78ACB233"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143D51E1" w14:textId="77777777" w:rsidR="00ED7983" w:rsidRPr="00ED7983" w:rsidRDefault="00ED7983" w:rsidP="00ED7983">
            <w:pPr>
              <w:spacing w:line="276" w:lineRule="auto"/>
            </w:pPr>
          </w:p>
        </w:tc>
      </w:tr>
      <w:tr w:rsidR="00ED7983" w:rsidRPr="00ED7983" w14:paraId="37F847D5"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792CABF9"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41CE6FA9"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279E7825"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0573DD71"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4902DBCB"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0DB6C6E0" w14:textId="77777777" w:rsidR="00ED7983" w:rsidRPr="00ED7983" w:rsidRDefault="00ED7983" w:rsidP="00ED7983">
            <w:pPr>
              <w:spacing w:line="276" w:lineRule="auto"/>
            </w:pPr>
          </w:p>
        </w:tc>
      </w:tr>
      <w:tr w:rsidR="00ED7983" w:rsidRPr="00ED7983" w14:paraId="54E93D6C"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4AE882A8" w14:textId="77777777" w:rsidR="00ED7983" w:rsidRPr="00FB4D39" w:rsidRDefault="00ED7983" w:rsidP="00ED7983">
            <w:pPr>
              <w:spacing w:line="276" w:lineRule="auto"/>
              <w:rPr>
                <w:b/>
              </w:rPr>
            </w:pPr>
            <w:r w:rsidRPr="00FB4D39">
              <w:rPr>
                <w:b/>
              </w:rPr>
              <w:t>UPS SMT3000I</w:t>
            </w:r>
          </w:p>
        </w:tc>
      </w:tr>
      <w:tr w:rsidR="00ED7983" w:rsidRPr="00ED7983" w14:paraId="75C63E4F"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12E642A3"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269717FF"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0D804EA2"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0E554AC9"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7922C1C1"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457006EB" w14:textId="77777777" w:rsidR="00ED7983" w:rsidRPr="00ED7983" w:rsidRDefault="00ED7983" w:rsidP="00ED7983">
            <w:pPr>
              <w:spacing w:line="276" w:lineRule="auto"/>
            </w:pPr>
          </w:p>
        </w:tc>
      </w:tr>
      <w:tr w:rsidR="00ED7983" w:rsidRPr="00ED7983" w14:paraId="6C0BDB76"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51514DD7"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372415BC"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7E62A4F6"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295F5F24"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4AD19F9A"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66E4A146" w14:textId="77777777" w:rsidR="00ED7983" w:rsidRPr="00ED7983" w:rsidRDefault="00ED7983" w:rsidP="00ED7983">
            <w:pPr>
              <w:spacing w:line="276" w:lineRule="auto"/>
            </w:pPr>
          </w:p>
        </w:tc>
      </w:tr>
      <w:tr w:rsidR="00ED7983" w:rsidRPr="00ED7983" w14:paraId="4A2FE0E7"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1DEF2053"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79B7DDB3"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1DC11C28"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1461F563"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0D0F9C0D"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2AE26455" w14:textId="77777777" w:rsidR="00ED7983" w:rsidRPr="00ED7983" w:rsidRDefault="00ED7983" w:rsidP="00ED7983">
            <w:pPr>
              <w:spacing w:line="276" w:lineRule="auto"/>
            </w:pPr>
          </w:p>
        </w:tc>
      </w:tr>
      <w:tr w:rsidR="00ED7983" w:rsidRPr="00ED7983" w14:paraId="2447B9BA"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29D3D775"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3EFD7FAB"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1E1786A2"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0794C195"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70D3249A"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6F301FFA" w14:textId="77777777" w:rsidR="00ED7983" w:rsidRPr="00ED7983" w:rsidRDefault="00ED7983" w:rsidP="00ED7983">
            <w:pPr>
              <w:spacing w:line="276" w:lineRule="auto"/>
            </w:pPr>
          </w:p>
        </w:tc>
      </w:tr>
      <w:tr w:rsidR="00ED7983" w:rsidRPr="00ED7983" w14:paraId="75DF41E4"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6EACCA71" w14:textId="77777777" w:rsidR="00ED7983" w:rsidRPr="00FB4D39" w:rsidRDefault="00ED7983" w:rsidP="00ED7983">
            <w:pPr>
              <w:spacing w:line="276" w:lineRule="auto"/>
              <w:rPr>
                <w:b/>
              </w:rPr>
            </w:pPr>
            <w:r w:rsidRPr="00FB4D39">
              <w:rPr>
                <w:b/>
              </w:rPr>
              <w:t>UPS SMX3000RMHV2U</w:t>
            </w:r>
          </w:p>
        </w:tc>
      </w:tr>
      <w:tr w:rsidR="00ED7983" w:rsidRPr="00ED7983" w14:paraId="1BD730B8"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10EFB6F3"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574A4A23"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580B13F4"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3C095F6B"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4E9E554D"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2B3B451D" w14:textId="77777777" w:rsidR="00ED7983" w:rsidRPr="00ED7983" w:rsidRDefault="00ED7983" w:rsidP="00ED7983">
            <w:pPr>
              <w:spacing w:line="276" w:lineRule="auto"/>
            </w:pPr>
          </w:p>
        </w:tc>
      </w:tr>
      <w:tr w:rsidR="00ED7983" w:rsidRPr="00ED7983" w14:paraId="06396BC7"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2974CBC0"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00B9547A"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60EA89FC"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20BC7532"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78E8CCA3"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15FF8260" w14:textId="77777777" w:rsidR="00ED7983" w:rsidRPr="00ED7983" w:rsidRDefault="00ED7983" w:rsidP="00ED7983">
            <w:pPr>
              <w:spacing w:line="276" w:lineRule="auto"/>
            </w:pPr>
          </w:p>
        </w:tc>
      </w:tr>
      <w:tr w:rsidR="00ED7983" w:rsidRPr="00ED7983" w14:paraId="73D8C4A4"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63E86F08"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66F87985"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655AC792"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66A7073A"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30CD1815"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4721B991" w14:textId="77777777" w:rsidR="00ED7983" w:rsidRPr="00ED7983" w:rsidRDefault="00ED7983" w:rsidP="00ED7983">
            <w:pPr>
              <w:spacing w:line="276" w:lineRule="auto"/>
            </w:pPr>
          </w:p>
        </w:tc>
      </w:tr>
      <w:tr w:rsidR="00ED7983" w:rsidRPr="00ED7983" w14:paraId="60598BF4"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5DFCC708"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456C56B2"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6846CDDE"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7F54AA5E"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6E18C77D"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47AA039D" w14:textId="77777777" w:rsidR="00ED7983" w:rsidRPr="00ED7983" w:rsidRDefault="00ED7983" w:rsidP="00ED7983">
            <w:pPr>
              <w:spacing w:line="276" w:lineRule="auto"/>
            </w:pPr>
          </w:p>
        </w:tc>
      </w:tr>
      <w:tr w:rsidR="00ED7983" w:rsidRPr="00ED7983" w14:paraId="4B6AE672"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665AFB63" w14:textId="77777777" w:rsidR="00ED7983" w:rsidRPr="00FB4D39" w:rsidRDefault="00ED7983" w:rsidP="00ED7983">
            <w:pPr>
              <w:spacing w:line="276" w:lineRule="auto"/>
              <w:rPr>
                <w:b/>
              </w:rPr>
            </w:pPr>
            <w:r w:rsidRPr="00FB4D39">
              <w:rPr>
                <w:b/>
              </w:rPr>
              <w:t>UPS SMT3000RMI2U</w:t>
            </w:r>
          </w:p>
        </w:tc>
      </w:tr>
      <w:tr w:rsidR="00ED7983" w:rsidRPr="00ED7983" w14:paraId="51B4EC76"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5F178951"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24FBC377"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69867A4E"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670EE683"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41AE2A2C"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5194BA1E" w14:textId="77777777" w:rsidR="00ED7983" w:rsidRPr="00ED7983" w:rsidRDefault="00ED7983" w:rsidP="00ED7983">
            <w:pPr>
              <w:spacing w:line="276" w:lineRule="auto"/>
            </w:pPr>
          </w:p>
        </w:tc>
      </w:tr>
      <w:tr w:rsidR="00ED7983" w:rsidRPr="00ED7983" w14:paraId="44204B24"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24E0435C"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4A84E7C1"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67BBADF4"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260D577D"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68E214D3"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4445C841" w14:textId="77777777" w:rsidR="00ED7983" w:rsidRPr="00ED7983" w:rsidRDefault="00ED7983" w:rsidP="00ED7983">
            <w:pPr>
              <w:spacing w:line="276" w:lineRule="auto"/>
            </w:pPr>
          </w:p>
        </w:tc>
      </w:tr>
      <w:tr w:rsidR="00ED7983" w:rsidRPr="00ED7983" w14:paraId="6FB78DEC"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25EF82A4"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707389E5"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1B7DF880"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4AB305F7"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50F8A8CD"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6E7092AB" w14:textId="77777777" w:rsidR="00ED7983" w:rsidRPr="00ED7983" w:rsidRDefault="00ED7983" w:rsidP="00ED7983">
            <w:pPr>
              <w:spacing w:line="276" w:lineRule="auto"/>
            </w:pPr>
          </w:p>
        </w:tc>
      </w:tr>
      <w:tr w:rsidR="00ED7983" w:rsidRPr="00ED7983" w14:paraId="54E2DBA2"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6FCC94D6"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1676CA8F"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66458A51"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14D83260"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45114466"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4279C762" w14:textId="77777777" w:rsidR="00ED7983" w:rsidRPr="00ED7983" w:rsidRDefault="00ED7983" w:rsidP="00ED7983">
            <w:pPr>
              <w:spacing w:line="276" w:lineRule="auto"/>
            </w:pPr>
          </w:p>
        </w:tc>
      </w:tr>
      <w:tr w:rsidR="00ED7983" w:rsidRPr="00ED7983" w14:paraId="027B7C1B"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1E10B84F" w14:textId="77777777" w:rsidR="00ED7983" w:rsidRPr="00FB4D39" w:rsidRDefault="00ED7983" w:rsidP="00ED7983">
            <w:pPr>
              <w:spacing w:line="276" w:lineRule="auto"/>
              <w:rPr>
                <w:b/>
              </w:rPr>
            </w:pPr>
            <w:r w:rsidRPr="00FB4D39">
              <w:rPr>
                <w:b/>
              </w:rPr>
              <w:t>UPS SMC3000I</w:t>
            </w:r>
          </w:p>
        </w:tc>
      </w:tr>
      <w:tr w:rsidR="00ED7983" w:rsidRPr="00ED7983" w14:paraId="52ED1BC6"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5654BD46"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0BEDF962"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4384CBA4"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58851E68"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05EC4EBB"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55951255" w14:textId="77777777" w:rsidR="00ED7983" w:rsidRPr="00ED7983" w:rsidRDefault="00ED7983" w:rsidP="00ED7983">
            <w:pPr>
              <w:spacing w:line="276" w:lineRule="auto"/>
            </w:pPr>
          </w:p>
        </w:tc>
      </w:tr>
      <w:tr w:rsidR="00ED7983" w:rsidRPr="00ED7983" w14:paraId="319FBAE0"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6D4F4D0C"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164BC890"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7459F1E2"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39A1666F"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7FE3898F"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57213FF7" w14:textId="77777777" w:rsidR="00ED7983" w:rsidRPr="00ED7983" w:rsidRDefault="00ED7983" w:rsidP="00ED7983">
            <w:pPr>
              <w:spacing w:line="276" w:lineRule="auto"/>
            </w:pPr>
          </w:p>
        </w:tc>
      </w:tr>
      <w:tr w:rsidR="00ED7983" w:rsidRPr="00ED7983" w14:paraId="1AD670F8"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57D0FC8A"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077519D2"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326C3F0B"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7DBB53D9"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168C9748"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2A946AEB" w14:textId="77777777" w:rsidR="00ED7983" w:rsidRPr="00ED7983" w:rsidRDefault="00ED7983" w:rsidP="00ED7983">
            <w:pPr>
              <w:spacing w:line="276" w:lineRule="auto"/>
            </w:pPr>
          </w:p>
        </w:tc>
      </w:tr>
      <w:tr w:rsidR="00ED7983" w:rsidRPr="00ED7983" w14:paraId="63890CC2"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2FB8AB64"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5A93F83D"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79A71EFD"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1B5CC028"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504475E7"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6D6C01AC" w14:textId="77777777" w:rsidR="00ED7983" w:rsidRPr="00ED7983" w:rsidRDefault="00ED7983" w:rsidP="00ED7983">
            <w:pPr>
              <w:spacing w:line="276" w:lineRule="auto"/>
            </w:pPr>
          </w:p>
        </w:tc>
      </w:tr>
      <w:tr w:rsidR="00ED7983" w:rsidRPr="00ED7983" w14:paraId="7C02CF63"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1BBB5043" w14:textId="77777777" w:rsidR="00ED7983" w:rsidRPr="00FB4D39" w:rsidRDefault="00ED7983" w:rsidP="00ED7983">
            <w:pPr>
              <w:spacing w:line="276" w:lineRule="auto"/>
              <w:rPr>
                <w:b/>
              </w:rPr>
            </w:pPr>
            <w:r w:rsidRPr="00FB4D39">
              <w:rPr>
                <w:b/>
              </w:rPr>
              <w:t>UPS SMC3000RMI2U</w:t>
            </w:r>
          </w:p>
        </w:tc>
      </w:tr>
      <w:tr w:rsidR="00ED7983" w:rsidRPr="00ED7983" w14:paraId="3C76A140"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12DAF9E3"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75B122BF"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278EFCD0"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3385821E"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23DD8879"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04C9600E" w14:textId="77777777" w:rsidR="00ED7983" w:rsidRPr="00ED7983" w:rsidRDefault="00ED7983" w:rsidP="00ED7983">
            <w:pPr>
              <w:spacing w:line="276" w:lineRule="auto"/>
            </w:pPr>
          </w:p>
        </w:tc>
      </w:tr>
      <w:tr w:rsidR="00ED7983" w:rsidRPr="00ED7983" w14:paraId="03FA1609"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2E14D584"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704FE472"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43FBCBCC"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2DC6179E"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2384DF51"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3B77F4E0" w14:textId="77777777" w:rsidR="00ED7983" w:rsidRPr="00ED7983" w:rsidRDefault="00ED7983" w:rsidP="00ED7983">
            <w:pPr>
              <w:spacing w:line="276" w:lineRule="auto"/>
            </w:pPr>
          </w:p>
        </w:tc>
      </w:tr>
      <w:tr w:rsidR="00ED7983" w:rsidRPr="00ED7983" w14:paraId="7137E962"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2C2C16E3"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3276BE1C"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10680221"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01266A2F"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39C43769"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378E82AD" w14:textId="77777777" w:rsidR="00ED7983" w:rsidRPr="00ED7983" w:rsidRDefault="00ED7983" w:rsidP="00ED7983">
            <w:pPr>
              <w:spacing w:line="276" w:lineRule="auto"/>
            </w:pPr>
          </w:p>
        </w:tc>
      </w:tr>
      <w:tr w:rsidR="00ED7983" w:rsidRPr="00ED7983" w14:paraId="0C19BBAB"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090139D5"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0F146325"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1C2C2FDA"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66347484"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0566E03F"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56B580C4" w14:textId="77777777" w:rsidR="00ED7983" w:rsidRPr="00ED7983" w:rsidRDefault="00ED7983" w:rsidP="00ED7983">
            <w:pPr>
              <w:spacing w:line="276" w:lineRule="auto"/>
            </w:pPr>
          </w:p>
        </w:tc>
      </w:tr>
      <w:tr w:rsidR="00ED7983" w:rsidRPr="00ED7983" w14:paraId="2D796FAF"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52414824" w14:textId="77777777" w:rsidR="00ED7983" w:rsidRPr="00FB4D39" w:rsidRDefault="00ED7983" w:rsidP="00ED7983">
            <w:pPr>
              <w:spacing w:line="276" w:lineRule="auto"/>
              <w:rPr>
                <w:b/>
              </w:rPr>
            </w:pPr>
            <w:r w:rsidRPr="00FB4D39">
              <w:rPr>
                <w:b/>
              </w:rPr>
              <w:t>UPS SMT3000IC</w:t>
            </w:r>
          </w:p>
        </w:tc>
      </w:tr>
      <w:tr w:rsidR="00ED7983" w:rsidRPr="00ED7983" w14:paraId="63E7C5A6"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26BE67EA"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71A53F97"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6B857DE9"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7B3C4FCC"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53CE4490"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2B29211B" w14:textId="77777777" w:rsidR="00ED7983" w:rsidRPr="00ED7983" w:rsidRDefault="00ED7983" w:rsidP="00ED7983">
            <w:pPr>
              <w:spacing w:line="276" w:lineRule="auto"/>
            </w:pPr>
          </w:p>
        </w:tc>
      </w:tr>
      <w:tr w:rsidR="00ED7983" w:rsidRPr="00ED7983" w14:paraId="0B3495C9"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4D965E06"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1CA1FB87"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0D3B1A60"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2F6F8E6C"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65B78BE4"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4D7E8EAE" w14:textId="77777777" w:rsidR="00ED7983" w:rsidRPr="00ED7983" w:rsidRDefault="00ED7983" w:rsidP="00ED7983">
            <w:pPr>
              <w:spacing w:line="276" w:lineRule="auto"/>
            </w:pPr>
          </w:p>
        </w:tc>
      </w:tr>
      <w:tr w:rsidR="00ED7983" w:rsidRPr="00ED7983" w14:paraId="45AC88C9"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7B62FB0F"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1F4673C0"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6CD3459E"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0022B96F"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4F3094B1"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15C51B14" w14:textId="77777777" w:rsidR="00ED7983" w:rsidRPr="00ED7983" w:rsidRDefault="00ED7983" w:rsidP="00ED7983">
            <w:pPr>
              <w:spacing w:line="276" w:lineRule="auto"/>
            </w:pPr>
          </w:p>
        </w:tc>
      </w:tr>
      <w:tr w:rsidR="00ED7983" w:rsidRPr="00ED7983" w14:paraId="29E1F2C4"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07085B8B"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66AC92C6"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0587A760"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402CC180"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10082B1D"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246AA252" w14:textId="77777777" w:rsidR="00ED7983" w:rsidRPr="00ED7983" w:rsidRDefault="00ED7983" w:rsidP="00ED7983">
            <w:pPr>
              <w:spacing w:line="276" w:lineRule="auto"/>
            </w:pPr>
          </w:p>
        </w:tc>
      </w:tr>
      <w:tr w:rsidR="00ED7983" w:rsidRPr="00ED7983" w14:paraId="7AC19322"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5C2B0DE9" w14:textId="7EFE2F94" w:rsidR="00ED7983" w:rsidRPr="00FB4D39" w:rsidRDefault="00ED7983" w:rsidP="00ED7983">
            <w:pPr>
              <w:spacing w:line="276" w:lineRule="auto"/>
              <w:rPr>
                <w:b/>
              </w:rPr>
            </w:pPr>
            <w:r w:rsidRPr="00FB4D39">
              <w:rPr>
                <w:b/>
              </w:rPr>
              <w:t>UPS SUA5000RMI5U</w:t>
            </w:r>
          </w:p>
        </w:tc>
      </w:tr>
      <w:tr w:rsidR="00ED7983" w:rsidRPr="00ED7983" w14:paraId="47420DA1"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6F368A57"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1A6629B6"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5C5AF991"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29251056"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0DF072DC"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5C731D90" w14:textId="77777777" w:rsidR="00ED7983" w:rsidRPr="00ED7983" w:rsidRDefault="00ED7983" w:rsidP="00ED7983">
            <w:pPr>
              <w:spacing w:line="276" w:lineRule="auto"/>
            </w:pPr>
          </w:p>
        </w:tc>
      </w:tr>
      <w:tr w:rsidR="00ED7983" w:rsidRPr="00ED7983" w14:paraId="567D218A"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4C11BE0B" w14:textId="77777777" w:rsidR="00ED7983" w:rsidRPr="00ED7983" w:rsidRDefault="00ED7983" w:rsidP="00ED7983">
            <w:pPr>
              <w:spacing w:line="276" w:lineRule="auto"/>
            </w:pPr>
            <w:r w:rsidRPr="00ED7983">
              <w:lastRenderedPageBreak/>
              <w:t>2.</w:t>
            </w:r>
          </w:p>
        </w:tc>
        <w:tc>
          <w:tcPr>
            <w:tcW w:w="1257" w:type="pct"/>
            <w:tcBorders>
              <w:top w:val="single" w:sz="8" w:space="0" w:color="auto"/>
              <w:left w:val="nil"/>
              <w:bottom w:val="nil"/>
              <w:right w:val="single" w:sz="8" w:space="0" w:color="auto"/>
            </w:tcBorders>
            <w:vAlign w:val="center"/>
          </w:tcPr>
          <w:p w14:paraId="5FB47CB1"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2A208432"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3C7C293D"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0246D00C"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71A80963" w14:textId="77777777" w:rsidR="00ED7983" w:rsidRPr="00ED7983" w:rsidRDefault="00ED7983" w:rsidP="00ED7983">
            <w:pPr>
              <w:spacing w:line="276" w:lineRule="auto"/>
            </w:pPr>
          </w:p>
        </w:tc>
      </w:tr>
      <w:tr w:rsidR="00ED7983" w:rsidRPr="00ED7983" w14:paraId="074146F9"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197C7E61"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58092182"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715762FF"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407DCA9F"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34D30483"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1E60EBC2" w14:textId="77777777" w:rsidR="00ED7983" w:rsidRPr="00ED7983" w:rsidRDefault="00ED7983" w:rsidP="00ED7983">
            <w:pPr>
              <w:spacing w:line="276" w:lineRule="auto"/>
            </w:pPr>
          </w:p>
        </w:tc>
      </w:tr>
      <w:tr w:rsidR="00ED7983" w:rsidRPr="00ED7983" w14:paraId="3F1FE3C0"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6E4C7B99"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072E7ED1"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1DC3D080"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7C22774B"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51476C4F"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3C12FA7A" w14:textId="77777777" w:rsidR="00ED7983" w:rsidRPr="00ED7983" w:rsidRDefault="00ED7983" w:rsidP="00ED7983">
            <w:pPr>
              <w:spacing w:line="276" w:lineRule="auto"/>
            </w:pPr>
          </w:p>
        </w:tc>
      </w:tr>
      <w:tr w:rsidR="00ED7983" w:rsidRPr="00ED7983" w14:paraId="1E87F003"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457116E4" w14:textId="77777777" w:rsidR="00ED7983" w:rsidRPr="00FB4D39" w:rsidRDefault="00ED7983" w:rsidP="00ED7983">
            <w:pPr>
              <w:spacing w:line="276" w:lineRule="auto"/>
              <w:rPr>
                <w:b/>
              </w:rPr>
            </w:pPr>
            <w:r w:rsidRPr="00FB4D39">
              <w:rPr>
                <w:b/>
              </w:rPr>
              <w:t>UPS SURT1000RMXLI</w:t>
            </w:r>
          </w:p>
        </w:tc>
      </w:tr>
      <w:tr w:rsidR="00ED7983" w:rsidRPr="00ED7983" w14:paraId="0A2BF896"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600F6BFE"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4AAEE55C"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32A1DE74"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06DFCE6D"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52FEED9C"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18EE547D" w14:textId="77777777" w:rsidR="00ED7983" w:rsidRPr="00ED7983" w:rsidRDefault="00ED7983" w:rsidP="00ED7983">
            <w:pPr>
              <w:spacing w:line="276" w:lineRule="auto"/>
            </w:pPr>
          </w:p>
        </w:tc>
      </w:tr>
      <w:tr w:rsidR="00ED7983" w:rsidRPr="00ED7983" w14:paraId="54A67D2F"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53EC364F"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27EC47CC"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2E8B2172"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2A8EDF11"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4610620C"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7D8E3C26" w14:textId="77777777" w:rsidR="00ED7983" w:rsidRPr="00ED7983" w:rsidRDefault="00ED7983" w:rsidP="00ED7983">
            <w:pPr>
              <w:spacing w:line="276" w:lineRule="auto"/>
            </w:pPr>
          </w:p>
        </w:tc>
      </w:tr>
      <w:tr w:rsidR="00ED7983" w:rsidRPr="00FD47F8" w14:paraId="45CEB36A"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121D45D3"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080C69A7"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5F3DCF68"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614ABB45"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0AFF34E4"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7B9CB4BD" w14:textId="77777777" w:rsidR="00ED7983" w:rsidRPr="00ED7983" w:rsidRDefault="00ED7983" w:rsidP="00ED7983">
            <w:pPr>
              <w:spacing w:line="276" w:lineRule="auto"/>
            </w:pPr>
          </w:p>
        </w:tc>
      </w:tr>
      <w:tr w:rsidR="00ED7983" w:rsidRPr="00ED7983" w14:paraId="30170E3A"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25C5D3FC"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3162224B"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1CCA767C"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1E30215B"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377C5D47"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39132FA1" w14:textId="77777777" w:rsidR="00ED7983" w:rsidRPr="00ED7983" w:rsidRDefault="00ED7983" w:rsidP="00ED7983">
            <w:pPr>
              <w:spacing w:line="276" w:lineRule="auto"/>
            </w:pPr>
          </w:p>
        </w:tc>
      </w:tr>
      <w:tr w:rsidR="00ED7983" w:rsidRPr="00ED7983" w14:paraId="5DBDFE83"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7F899FA2" w14:textId="77777777" w:rsidR="00ED7983" w:rsidRPr="00FB4D39" w:rsidRDefault="00ED7983" w:rsidP="00ED7983">
            <w:pPr>
              <w:spacing w:line="276" w:lineRule="auto"/>
              <w:rPr>
                <w:b/>
              </w:rPr>
            </w:pPr>
            <w:r w:rsidRPr="00FB4D39">
              <w:rPr>
                <w:b/>
              </w:rPr>
              <w:t>UPS SURT1000RMXLI-NC</w:t>
            </w:r>
          </w:p>
        </w:tc>
      </w:tr>
      <w:tr w:rsidR="00ED7983" w:rsidRPr="00ED7983" w14:paraId="48480C8D"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5CD9E0BF"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2D8FF493"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06A6888B"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3DD0E781"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124E23BF"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5ABE0EBB" w14:textId="77777777" w:rsidR="00ED7983" w:rsidRPr="00ED7983" w:rsidRDefault="00ED7983" w:rsidP="00ED7983">
            <w:pPr>
              <w:spacing w:line="276" w:lineRule="auto"/>
            </w:pPr>
          </w:p>
        </w:tc>
      </w:tr>
      <w:tr w:rsidR="00ED7983" w:rsidRPr="00ED7983" w14:paraId="384CC959"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0F16574A"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671F7218"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3C68F61C"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21B65F86"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6C7B58DD"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530D1789" w14:textId="77777777" w:rsidR="00ED7983" w:rsidRPr="00ED7983" w:rsidRDefault="00ED7983" w:rsidP="00ED7983">
            <w:pPr>
              <w:spacing w:line="276" w:lineRule="auto"/>
            </w:pPr>
          </w:p>
        </w:tc>
      </w:tr>
      <w:tr w:rsidR="00ED7983" w:rsidRPr="00ED7983" w14:paraId="4F797680"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74D5285B"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307A20C6"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58480D31"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5F2EF2A8"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271FF96A"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10B01DF2" w14:textId="77777777" w:rsidR="00ED7983" w:rsidRPr="00ED7983" w:rsidRDefault="00ED7983" w:rsidP="00ED7983">
            <w:pPr>
              <w:spacing w:line="276" w:lineRule="auto"/>
            </w:pPr>
          </w:p>
        </w:tc>
      </w:tr>
      <w:tr w:rsidR="00ED7983" w:rsidRPr="00ED7983" w14:paraId="53F59603"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01C3DF13"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525195D2"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1EED82CB"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18BF66A3"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01D13A3C"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52B3BA0E" w14:textId="77777777" w:rsidR="00ED7983" w:rsidRPr="00ED7983" w:rsidRDefault="00ED7983" w:rsidP="00ED7983">
            <w:pPr>
              <w:spacing w:line="276" w:lineRule="auto"/>
            </w:pPr>
          </w:p>
        </w:tc>
      </w:tr>
      <w:tr w:rsidR="00ED7983" w:rsidRPr="00ED7983" w14:paraId="0CB8AB54"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0F88C34A" w14:textId="77777777" w:rsidR="00ED7983" w:rsidRPr="00FB4D39" w:rsidRDefault="00ED7983" w:rsidP="00ED7983">
            <w:pPr>
              <w:spacing w:line="276" w:lineRule="auto"/>
              <w:rPr>
                <w:b/>
              </w:rPr>
            </w:pPr>
            <w:r w:rsidRPr="00FB4D39">
              <w:rPr>
                <w:b/>
              </w:rPr>
              <w:t>UPS SURT1000XLI-NC</w:t>
            </w:r>
          </w:p>
        </w:tc>
      </w:tr>
      <w:tr w:rsidR="00ED7983" w:rsidRPr="00ED7983" w14:paraId="4805A4BA"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239166E5"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1C252D92"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5951ED5D"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370BF2E2"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6071A9BB"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03895EC7" w14:textId="77777777" w:rsidR="00ED7983" w:rsidRPr="00ED7983" w:rsidRDefault="00ED7983" w:rsidP="00ED7983">
            <w:pPr>
              <w:spacing w:line="276" w:lineRule="auto"/>
            </w:pPr>
          </w:p>
        </w:tc>
      </w:tr>
      <w:tr w:rsidR="00ED7983" w:rsidRPr="00ED7983" w14:paraId="622790CB"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1B8D4266"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1538F9D5"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45D50B63"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1922B8D9"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641A152D"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57AB4FF7" w14:textId="77777777" w:rsidR="00ED7983" w:rsidRPr="00ED7983" w:rsidRDefault="00ED7983" w:rsidP="00ED7983">
            <w:pPr>
              <w:spacing w:line="276" w:lineRule="auto"/>
            </w:pPr>
          </w:p>
        </w:tc>
      </w:tr>
      <w:tr w:rsidR="00ED7983" w:rsidRPr="00ED7983" w14:paraId="28FB1E27"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22EAA253"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1E62172E"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34200F10"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4CEE9A00"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7896CCE3"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4C3F06F7" w14:textId="77777777" w:rsidR="00ED7983" w:rsidRPr="00ED7983" w:rsidRDefault="00ED7983" w:rsidP="00ED7983">
            <w:pPr>
              <w:spacing w:line="276" w:lineRule="auto"/>
            </w:pPr>
          </w:p>
        </w:tc>
      </w:tr>
      <w:tr w:rsidR="00ED7983" w:rsidRPr="00ED7983" w14:paraId="114F730E"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44C091A3"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2AA00165"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576237BD"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6E012267"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3C91B3F7"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3CB1EFF6" w14:textId="77777777" w:rsidR="00ED7983" w:rsidRPr="00ED7983" w:rsidRDefault="00ED7983" w:rsidP="00ED7983">
            <w:pPr>
              <w:spacing w:line="276" w:lineRule="auto"/>
            </w:pPr>
          </w:p>
        </w:tc>
      </w:tr>
      <w:tr w:rsidR="00ED7983" w:rsidRPr="00ED7983" w14:paraId="31DE6146"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2FFDACE4" w14:textId="77777777" w:rsidR="00ED7983" w:rsidRPr="00FB4D39" w:rsidRDefault="00ED7983" w:rsidP="00ED7983">
            <w:pPr>
              <w:spacing w:line="276" w:lineRule="auto"/>
              <w:rPr>
                <w:b/>
              </w:rPr>
            </w:pPr>
            <w:r w:rsidRPr="00FB4D39">
              <w:rPr>
                <w:b/>
              </w:rPr>
              <w:t>UPS SRTL1000RMXLI -NC</w:t>
            </w:r>
          </w:p>
        </w:tc>
      </w:tr>
      <w:tr w:rsidR="00ED7983" w:rsidRPr="00ED7983" w14:paraId="78C05985"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3B4687FB"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1BDB81F3"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4F1511FB"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765FA7B1"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4EB12584"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7CF9084C" w14:textId="77777777" w:rsidR="00ED7983" w:rsidRPr="00ED7983" w:rsidRDefault="00ED7983" w:rsidP="00ED7983">
            <w:pPr>
              <w:spacing w:line="276" w:lineRule="auto"/>
            </w:pPr>
          </w:p>
        </w:tc>
      </w:tr>
      <w:tr w:rsidR="00ED7983" w:rsidRPr="00ED7983" w14:paraId="37DFF59D"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063744B9"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115414FF"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61B63F6B"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27ABE256"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0816B764"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6A862901" w14:textId="77777777" w:rsidR="00ED7983" w:rsidRPr="00ED7983" w:rsidRDefault="00ED7983" w:rsidP="00ED7983">
            <w:pPr>
              <w:spacing w:line="276" w:lineRule="auto"/>
            </w:pPr>
          </w:p>
        </w:tc>
      </w:tr>
      <w:tr w:rsidR="00ED7983" w:rsidRPr="00ED7983" w14:paraId="2B71F4D5"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25DE513E"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5CDF7CC1"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04C1F207"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1F6E97F7"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70C892A7"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59AF0C26" w14:textId="77777777" w:rsidR="00ED7983" w:rsidRPr="00ED7983" w:rsidRDefault="00ED7983" w:rsidP="00ED7983">
            <w:pPr>
              <w:spacing w:line="276" w:lineRule="auto"/>
            </w:pPr>
          </w:p>
        </w:tc>
      </w:tr>
      <w:tr w:rsidR="00ED7983" w:rsidRPr="00ED7983" w14:paraId="6B0AFB68"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4DCA5FDA"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67CC0B2E"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19D5CD83"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3A39E059"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5960944A"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6925D28B" w14:textId="77777777" w:rsidR="00ED7983" w:rsidRPr="00ED7983" w:rsidRDefault="00ED7983" w:rsidP="00ED7983">
            <w:pPr>
              <w:spacing w:line="276" w:lineRule="auto"/>
            </w:pPr>
          </w:p>
        </w:tc>
      </w:tr>
      <w:tr w:rsidR="00ED7983" w:rsidRPr="00ED7983" w14:paraId="1A39FBFE"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1F5BA79D" w14:textId="77777777" w:rsidR="00ED7983" w:rsidRPr="00FB4D39" w:rsidRDefault="00ED7983" w:rsidP="00ED7983">
            <w:pPr>
              <w:spacing w:line="276" w:lineRule="auto"/>
              <w:rPr>
                <w:b/>
              </w:rPr>
            </w:pPr>
            <w:r w:rsidRPr="00FB4D39">
              <w:rPr>
                <w:b/>
              </w:rPr>
              <w:t>UPS SURT1000XLI</w:t>
            </w:r>
          </w:p>
        </w:tc>
      </w:tr>
      <w:tr w:rsidR="00ED7983" w:rsidRPr="00ED7983" w14:paraId="11621316"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3D84FD77"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31FC8EEE"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41040BFD"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534CC658"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43620B37"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23551061" w14:textId="77777777" w:rsidR="00ED7983" w:rsidRPr="00ED7983" w:rsidRDefault="00ED7983" w:rsidP="00ED7983">
            <w:pPr>
              <w:spacing w:line="276" w:lineRule="auto"/>
            </w:pPr>
          </w:p>
        </w:tc>
      </w:tr>
      <w:tr w:rsidR="00ED7983" w:rsidRPr="00ED7983" w14:paraId="096A9E8E"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7A82EF28"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0C1DCC44"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6E32148F"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124B9336"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785B2966"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5C502364" w14:textId="77777777" w:rsidR="00ED7983" w:rsidRPr="00ED7983" w:rsidRDefault="00ED7983" w:rsidP="00ED7983">
            <w:pPr>
              <w:spacing w:line="276" w:lineRule="auto"/>
            </w:pPr>
          </w:p>
        </w:tc>
      </w:tr>
      <w:tr w:rsidR="00ED7983" w:rsidRPr="00ED7983" w14:paraId="7FF87CD5"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5A515E4A"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7E9B1944"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1F25447C"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73C10968"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4F92DC1B"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5012E56E" w14:textId="77777777" w:rsidR="00ED7983" w:rsidRPr="00ED7983" w:rsidRDefault="00ED7983" w:rsidP="00ED7983">
            <w:pPr>
              <w:spacing w:line="276" w:lineRule="auto"/>
            </w:pPr>
          </w:p>
        </w:tc>
      </w:tr>
      <w:tr w:rsidR="00ED7983" w:rsidRPr="00ED7983" w14:paraId="164EC2BA"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7AD9E957"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14D9B973"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7FAC3A94"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0D503CC0"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5A374453"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1545154C" w14:textId="77777777" w:rsidR="00ED7983" w:rsidRPr="00ED7983" w:rsidRDefault="00ED7983" w:rsidP="00ED7983">
            <w:pPr>
              <w:spacing w:line="276" w:lineRule="auto"/>
            </w:pPr>
          </w:p>
        </w:tc>
      </w:tr>
      <w:tr w:rsidR="00ED7983" w:rsidRPr="00ED7983" w14:paraId="6904109F"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6691234C" w14:textId="77777777" w:rsidR="00ED7983" w:rsidRPr="00FB4D39" w:rsidRDefault="00ED7983" w:rsidP="00ED7983">
            <w:pPr>
              <w:spacing w:line="276" w:lineRule="auto"/>
              <w:rPr>
                <w:b/>
              </w:rPr>
            </w:pPr>
            <w:r w:rsidRPr="00FB4D39">
              <w:rPr>
                <w:b/>
              </w:rPr>
              <w:t>UPS SRTL1000RMXLI</w:t>
            </w:r>
          </w:p>
        </w:tc>
      </w:tr>
      <w:tr w:rsidR="00ED7983" w:rsidRPr="00ED7983" w14:paraId="1338B2EE"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5BFE80D2"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4DA0E90E"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3119A616"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40057854"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2CE5FC4B"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0E0C918E" w14:textId="77777777" w:rsidR="00ED7983" w:rsidRPr="00ED7983" w:rsidRDefault="00ED7983" w:rsidP="00ED7983">
            <w:pPr>
              <w:spacing w:line="276" w:lineRule="auto"/>
            </w:pPr>
          </w:p>
        </w:tc>
      </w:tr>
      <w:tr w:rsidR="00ED7983" w:rsidRPr="00ED7983" w14:paraId="04886800"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01350CBC"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6B364B95"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1CFE7151"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684DFBE0"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12C4BD35"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209B6542" w14:textId="77777777" w:rsidR="00ED7983" w:rsidRPr="00ED7983" w:rsidRDefault="00ED7983" w:rsidP="00ED7983">
            <w:pPr>
              <w:spacing w:line="276" w:lineRule="auto"/>
            </w:pPr>
          </w:p>
        </w:tc>
      </w:tr>
      <w:tr w:rsidR="00ED7983" w:rsidRPr="00ED7983" w14:paraId="3B0F243C"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000A855F"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2EAB37EC"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798D2B3B"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37C05D63"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69CB689E"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3B796471" w14:textId="77777777" w:rsidR="00ED7983" w:rsidRPr="00ED7983" w:rsidRDefault="00ED7983" w:rsidP="00ED7983">
            <w:pPr>
              <w:spacing w:line="276" w:lineRule="auto"/>
            </w:pPr>
          </w:p>
        </w:tc>
      </w:tr>
      <w:tr w:rsidR="00ED7983" w:rsidRPr="00ED7983" w14:paraId="0E181A94"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4EEDDBD3"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1617192D"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0F2D9FED"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645D1300"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61AEC0EA"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082BA9A7" w14:textId="77777777" w:rsidR="00ED7983" w:rsidRPr="00ED7983" w:rsidRDefault="00ED7983" w:rsidP="00ED7983">
            <w:pPr>
              <w:spacing w:line="276" w:lineRule="auto"/>
            </w:pPr>
          </w:p>
        </w:tc>
      </w:tr>
      <w:tr w:rsidR="00ED7983" w:rsidRPr="00ED7983" w14:paraId="64971698"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4DC04800" w14:textId="77777777" w:rsidR="00ED7983" w:rsidRPr="00FB4D39" w:rsidRDefault="00ED7983" w:rsidP="00ED7983">
            <w:pPr>
              <w:spacing w:line="276" w:lineRule="auto"/>
              <w:rPr>
                <w:b/>
              </w:rPr>
            </w:pPr>
            <w:r w:rsidRPr="00FB4D39">
              <w:rPr>
                <w:b/>
              </w:rPr>
              <w:t>UPS SRTL1500RMXLI-NC</w:t>
            </w:r>
          </w:p>
        </w:tc>
      </w:tr>
      <w:tr w:rsidR="00ED7983" w:rsidRPr="00ED7983" w14:paraId="465DA89D"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134AA2F5"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315A4D66"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705804F7"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7BC3596F"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104AF223"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2637D11A" w14:textId="77777777" w:rsidR="00ED7983" w:rsidRPr="00ED7983" w:rsidRDefault="00ED7983" w:rsidP="00ED7983">
            <w:pPr>
              <w:spacing w:line="276" w:lineRule="auto"/>
            </w:pPr>
          </w:p>
        </w:tc>
      </w:tr>
      <w:tr w:rsidR="00ED7983" w:rsidRPr="00ED7983" w14:paraId="7F49BD29"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121A6488"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198F728D"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2F2A4717"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03F61C38"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13A5422D"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45E863CE" w14:textId="77777777" w:rsidR="00ED7983" w:rsidRPr="00ED7983" w:rsidRDefault="00ED7983" w:rsidP="00ED7983">
            <w:pPr>
              <w:spacing w:line="276" w:lineRule="auto"/>
            </w:pPr>
          </w:p>
        </w:tc>
      </w:tr>
      <w:tr w:rsidR="00ED7983" w:rsidRPr="00ED7983" w14:paraId="6B841591"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4AEABA3E"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29F7A92D"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1D21F639"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3AEF9823"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14AC4FBC"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317B8AAE" w14:textId="77777777" w:rsidR="00ED7983" w:rsidRPr="00ED7983" w:rsidRDefault="00ED7983" w:rsidP="00ED7983">
            <w:pPr>
              <w:spacing w:line="276" w:lineRule="auto"/>
            </w:pPr>
          </w:p>
        </w:tc>
      </w:tr>
      <w:tr w:rsidR="00ED7983" w:rsidRPr="00ED7983" w14:paraId="52A473B0"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453C4C25"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3541F3A5"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3E2CD05E"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58426E4E"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078E7D1B"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00623553" w14:textId="77777777" w:rsidR="00ED7983" w:rsidRPr="00ED7983" w:rsidRDefault="00ED7983" w:rsidP="00ED7983">
            <w:pPr>
              <w:spacing w:line="276" w:lineRule="auto"/>
            </w:pPr>
          </w:p>
        </w:tc>
      </w:tr>
      <w:tr w:rsidR="00ED7983" w:rsidRPr="00ED7983" w14:paraId="659A9EB1"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09F70C2C" w14:textId="77777777" w:rsidR="00ED7983" w:rsidRPr="00FB4D39" w:rsidRDefault="00ED7983" w:rsidP="00ED7983">
            <w:pPr>
              <w:spacing w:line="276" w:lineRule="auto"/>
              <w:rPr>
                <w:b/>
              </w:rPr>
            </w:pPr>
            <w:r w:rsidRPr="00FB4D39">
              <w:rPr>
                <w:b/>
              </w:rPr>
              <w:t>UPS SRTL1500RMXLI</w:t>
            </w:r>
          </w:p>
        </w:tc>
      </w:tr>
      <w:tr w:rsidR="00ED7983" w:rsidRPr="00ED7983" w14:paraId="3C262BF4"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77C6DAAB"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22BFC151"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3168092F"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7F3511DC"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31FB1132"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07CF70C7" w14:textId="77777777" w:rsidR="00ED7983" w:rsidRPr="00ED7983" w:rsidRDefault="00ED7983" w:rsidP="00ED7983">
            <w:pPr>
              <w:spacing w:line="276" w:lineRule="auto"/>
            </w:pPr>
          </w:p>
        </w:tc>
      </w:tr>
      <w:tr w:rsidR="00ED7983" w:rsidRPr="00ED7983" w14:paraId="1A24E4A4"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1F71092F"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4E7A05DF"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3A4025E3"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49FA4231"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20CA2BA4"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06F90441" w14:textId="77777777" w:rsidR="00ED7983" w:rsidRPr="00ED7983" w:rsidRDefault="00ED7983" w:rsidP="00ED7983">
            <w:pPr>
              <w:spacing w:line="276" w:lineRule="auto"/>
            </w:pPr>
          </w:p>
        </w:tc>
      </w:tr>
      <w:tr w:rsidR="00ED7983" w:rsidRPr="00ED7983" w14:paraId="48144D84"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146435CE"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6370EB96"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7E0ACBD4"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7F3A8B42"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03FD5DF0"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2A097683" w14:textId="77777777" w:rsidR="00ED7983" w:rsidRPr="00ED7983" w:rsidRDefault="00ED7983" w:rsidP="00ED7983">
            <w:pPr>
              <w:spacing w:line="276" w:lineRule="auto"/>
            </w:pPr>
          </w:p>
        </w:tc>
      </w:tr>
      <w:tr w:rsidR="00ED7983" w:rsidRPr="00ED7983" w14:paraId="41780EA8"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4DEE9732" w14:textId="77777777" w:rsidR="00ED7983" w:rsidRPr="00FB4D39" w:rsidRDefault="00ED7983" w:rsidP="00ED7983">
            <w:pPr>
              <w:spacing w:line="276" w:lineRule="auto"/>
              <w:rPr>
                <w:b/>
              </w:rPr>
            </w:pPr>
            <w:r w:rsidRPr="00FB4D39">
              <w:rPr>
                <w:b/>
              </w:rPr>
              <w:t>4.</w:t>
            </w:r>
          </w:p>
        </w:tc>
        <w:tc>
          <w:tcPr>
            <w:tcW w:w="1257" w:type="pct"/>
            <w:tcBorders>
              <w:top w:val="single" w:sz="8" w:space="0" w:color="auto"/>
              <w:left w:val="nil"/>
              <w:bottom w:val="nil"/>
              <w:right w:val="single" w:sz="8" w:space="0" w:color="auto"/>
            </w:tcBorders>
            <w:vAlign w:val="center"/>
          </w:tcPr>
          <w:p w14:paraId="552B35A0"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75B51A81"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3FC6CFD5"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491FF9B7"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6ABBCB6D" w14:textId="77777777" w:rsidR="00ED7983" w:rsidRPr="00ED7983" w:rsidRDefault="00ED7983" w:rsidP="00ED7983">
            <w:pPr>
              <w:spacing w:line="276" w:lineRule="auto"/>
            </w:pPr>
          </w:p>
        </w:tc>
      </w:tr>
      <w:tr w:rsidR="00ED7983" w:rsidRPr="00ED7983" w14:paraId="17DD4FCD"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35D718C0" w14:textId="77777777" w:rsidR="00ED7983" w:rsidRPr="00FB4D39" w:rsidRDefault="00ED7983" w:rsidP="00ED7983">
            <w:pPr>
              <w:spacing w:line="276" w:lineRule="auto"/>
              <w:rPr>
                <w:b/>
              </w:rPr>
            </w:pPr>
            <w:r w:rsidRPr="00FB4D39">
              <w:rPr>
                <w:b/>
              </w:rPr>
              <w:t>UPS SRT2200XLI</w:t>
            </w:r>
          </w:p>
        </w:tc>
      </w:tr>
      <w:tr w:rsidR="00ED7983" w:rsidRPr="00ED7983" w14:paraId="1941B5DE"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204B1AFB"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7C56C8CD"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28625477"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5F4F1399"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77AFC186"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2CA035EE" w14:textId="77777777" w:rsidR="00ED7983" w:rsidRPr="00ED7983" w:rsidRDefault="00ED7983" w:rsidP="00ED7983">
            <w:pPr>
              <w:spacing w:line="276" w:lineRule="auto"/>
            </w:pPr>
          </w:p>
        </w:tc>
      </w:tr>
      <w:tr w:rsidR="00ED7983" w:rsidRPr="00ED7983" w14:paraId="4D1AF9A3"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08EAC74A"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31EC19DB"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49A8B455"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681B0F8C"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7130528F"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65DC3CF2" w14:textId="77777777" w:rsidR="00ED7983" w:rsidRPr="00ED7983" w:rsidRDefault="00ED7983" w:rsidP="00ED7983">
            <w:pPr>
              <w:spacing w:line="276" w:lineRule="auto"/>
            </w:pPr>
          </w:p>
        </w:tc>
      </w:tr>
      <w:tr w:rsidR="00ED7983" w:rsidRPr="00ED7983" w14:paraId="6DC31CEF"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1EE7C75F"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3CD8433B"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4F97FF5B"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152C267F"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59CD80D8"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3BD4CCD7" w14:textId="77777777" w:rsidR="00ED7983" w:rsidRPr="00ED7983" w:rsidRDefault="00ED7983" w:rsidP="00ED7983">
            <w:pPr>
              <w:spacing w:line="276" w:lineRule="auto"/>
            </w:pPr>
          </w:p>
        </w:tc>
      </w:tr>
      <w:tr w:rsidR="00ED7983" w:rsidRPr="00ED7983" w14:paraId="114164FE"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7139EBF1"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561D64C6"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40AFF33F"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39138045"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3C2C9C60"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1677E964" w14:textId="77777777" w:rsidR="00ED7983" w:rsidRPr="00ED7983" w:rsidRDefault="00ED7983" w:rsidP="00ED7983">
            <w:pPr>
              <w:spacing w:line="276" w:lineRule="auto"/>
            </w:pPr>
          </w:p>
        </w:tc>
      </w:tr>
      <w:tr w:rsidR="00ED7983" w:rsidRPr="00ED7983" w14:paraId="74D790FF"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3ECE3A38" w14:textId="77777777" w:rsidR="00205961" w:rsidRDefault="00205961" w:rsidP="00ED7983">
            <w:pPr>
              <w:spacing w:line="276" w:lineRule="auto"/>
              <w:rPr>
                <w:b/>
              </w:rPr>
            </w:pPr>
          </w:p>
          <w:p w14:paraId="14CC1894" w14:textId="4AA53425" w:rsidR="00ED7983" w:rsidRPr="00FB4D39" w:rsidRDefault="00ED7983" w:rsidP="00ED7983">
            <w:pPr>
              <w:spacing w:line="276" w:lineRule="auto"/>
              <w:rPr>
                <w:b/>
              </w:rPr>
            </w:pPr>
            <w:r w:rsidRPr="00FB4D39">
              <w:rPr>
                <w:b/>
              </w:rPr>
              <w:lastRenderedPageBreak/>
              <w:t>UPS SRT2200RMXLI</w:t>
            </w:r>
          </w:p>
        </w:tc>
      </w:tr>
      <w:tr w:rsidR="00ED7983" w:rsidRPr="00ED7983" w14:paraId="442D9F74"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0CE27F6D" w14:textId="77777777" w:rsidR="00ED7983" w:rsidRPr="00ED7983" w:rsidRDefault="00ED7983" w:rsidP="00ED7983">
            <w:pPr>
              <w:spacing w:line="276" w:lineRule="auto"/>
            </w:pPr>
            <w:r w:rsidRPr="00ED7983">
              <w:lastRenderedPageBreak/>
              <w:t>1.</w:t>
            </w:r>
          </w:p>
        </w:tc>
        <w:tc>
          <w:tcPr>
            <w:tcW w:w="1257" w:type="pct"/>
            <w:tcBorders>
              <w:top w:val="single" w:sz="8" w:space="0" w:color="auto"/>
              <w:left w:val="nil"/>
              <w:bottom w:val="nil"/>
              <w:right w:val="single" w:sz="8" w:space="0" w:color="auto"/>
            </w:tcBorders>
            <w:vAlign w:val="center"/>
          </w:tcPr>
          <w:p w14:paraId="683F2494"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596B3381"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00A3D1BB"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27B19BB2"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63AECE4F" w14:textId="77777777" w:rsidR="00ED7983" w:rsidRPr="00ED7983" w:rsidRDefault="00ED7983" w:rsidP="00ED7983">
            <w:pPr>
              <w:spacing w:line="276" w:lineRule="auto"/>
            </w:pPr>
          </w:p>
        </w:tc>
      </w:tr>
      <w:tr w:rsidR="00ED7983" w:rsidRPr="00ED7983" w14:paraId="5D8285A7"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254AF2C5"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475029EF"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6965A2C5"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7B223D73"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6B9C5578"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6787BDA0" w14:textId="77777777" w:rsidR="00ED7983" w:rsidRPr="00ED7983" w:rsidRDefault="00ED7983" w:rsidP="00ED7983">
            <w:pPr>
              <w:spacing w:line="276" w:lineRule="auto"/>
            </w:pPr>
          </w:p>
        </w:tc>
      </w:tr>
      <w:tr w:rsidR="00ED7983" w:rsidRPr="00ED7983" w14:paraId="5E6FD91D"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734E5266"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1EBC0120"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2D83FC06"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3B682C06"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266DC4B6"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5C204E7C" w14:textId="77777777" w:rsidR="00ED7983" w:rsidRPr="00ED7983" w:rsidRDefault="00ED7983" w:rsidP="00ED7983">
            <w:pPr>
              <w:spacing w:line="276" w:lineRule="auto"/>
            </w:pPr>
          </w:p>
        </w:tc>
      </w:tr>
      <w:tr w:rsidR="00ED7983" w:rsidRPr="00ED7983" w14:paraId="0DE5C245"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03E92739"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22926896"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65C302C7"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054E86A8"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30907FE6"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32875C1E" w14:textId="77777777" w:rsidR="00ED7983" w:rsidRPr="00ED7983" w:rsidRDefault="00ED7983" w:rsidP="00ED7983">
            <w:pPr>
              <w:spacing w:line="276" w:lineRule="auto"/>
            </w:pPr>
          </w:p>
        </w:tc>
      </w:tr>
      <w:tr w:rsidR="00ED7983" w:rsidRPr="00ED7983" w14:paraId="246AE7E1"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425A7C9A" w14:textId="77777777" w:rsidR="00ED7983" w:rsidRPr="00FB4D39" w:rsidRDefault="00ED7983" w:rsidP="00ED7983">
            <w:pPr>
              <w:spacing w:line="276" w:lineRule="auto"/>
              <w:rPr>
                <w:b/>
              </w:rPr>
            </w:pPr>
            <w:r w:rsidRPr="00FB4D39">
              <w:rPr>
                <w:b/>
              </w:rPr>
              <w:t>UPS SRT2200RMXLI-NC</w:t>
            </w:r>
          </w:p>
        </w:tc>
      </w:tr>
      <w:tr w:rsidR="00ED7983" w:rsidRPr="00ED7983" w14:paraId="5BA94145"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344E649A"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3E7634D2"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57D54410"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2BA1099B"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5BFA5972"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2E4657F6" w14:textId="77777777" w:rsidR="00ED7983" w:rsidRPr="00ED7983" w:rsidRDefault="00ED7983" w:rsidP="00ED7983">
            <w:pPr>
              <w:spacing w:line="276" w:lineRule="auto"/>
            </w:pPr>
          </w:p>
        </w:tc>
      </w:tr>
      <w:tr w:rsidR="00ED7983" w:rsidRPr="00ED7983" w14:paraId="72DB9E34"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0739EA28"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53D8BE32"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3D0570D0"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14C59D94"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7C3AEB36"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7B5E7C83" w14:textId="77777777" w:rsidR="00ED7983" w:rsidRPr="00ED7983" w:rsidRDefault="00ED7983" w:rsidP="00ED7983">
            <w:pPr>
              <w:spacing w:line="276" w:lineRule="auto"/>
            </w:pPr>
          </w:p>
        </w:tc>
      </w:tr>
      <w:tr w:rsidR="00ED7983" w:rsidRPr="00ED7983" w14:paraId="46794E5A"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6E513164"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3BE0B6F3"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36D7583A"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7E607BA3"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567422DC"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406A3B7F" w14:textId="77777777" w:rsidR="00ED7983" w:rsidRPr="00ED7983" w:rsidRDefault="00ED7983" w:rsidP="00ED7983">
            <w:pPr>
              <w:spacing w:line="276" w:lineRule="auto"/>
            </w:pPr>
          </w:p>
        </w:tc>
      </w:tr>
      <w:tr w:rsidR="00ED7983" w:rsidRPr="00ED7983" w14:paraId="5AC1DFFE"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36BFBD05"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74C338FD"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006E2964"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1D368EF6"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51173E98"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03C940A6" w14:textId="77777777" w:rsidR="00ED7983" w:rsidRPr="00ED7983" w:rsidRDefault="00ED7983" w:rsidP="00ED7983">
            <w:pPr>
              <w:spacing w:line="276" w:lineRule="auto"/>
            </w:pPr>
          </w:p>
        </w:tc>
      </w:tr>
      <w:tr w:rsidR="00ED7983" w:rsidRPr="00ED7983" w14:paraId="526BE915"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5ABAFC3F" w14:textId="77777777" w:rsidR="00ED7983" w:rsidRPr="00FB4D39" w:rsidRDefault="00ED7983" w:rsidP="00ED7983">
            <w:pPr>
              <w:spacing w:line="276" w:lineRule="auto"/>
              <w:rPr>
                <w:b/>
              </w:rPr>
            </w:pPr>
            <w:r w:rsidRPr="00FB4D39">
              <w:rPr>
                <w:b/>
              </w:rPr>
              <w:t>UPS SRT3000RMXLI -NC</w:t>
            </w:r>
          </w:p>
        </w:tc>
      </w:tr>
      <w:tr w:rsidR="00ED7983" w:rsidRPr="00ED7983" w14:paraId="610CAED3"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10D9AF8F"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0A30CE21"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0D607EEA"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49F18FF4"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532C5F47"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68500640" w14:textId="77777777" w:rsidR="00ED7983" w:rsidRPr="00ED7983" w:rsidRDefault="00ED7983" w:rsidP="00ED7983">
            <w:pPr>
              <w:spacing w:line="276" w:lineRule="auto"/>
            </w:pPr>
          </w:p>
        </w:tc>
      </w:tr>
      <w:tr w:rsidR="00ED7983" w:rsidRPr="00ED7983" w14:paraId="0B2DB4B9"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3E9BABDF"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751D4DF8"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004519A2"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75F51D1C"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576AC364"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35D6C419" w14:textId="77777777" w:rsidR="00ED7983" w:rsidRPr="00ED7983" w:rsidRDefault="00ED7983" w:rsidP="00ED7983">
            <w:pPr>
              <w:spacing w:line="276" w:lineRule="auto"/>
            </w:pPr>
          </w:p>
        </w:tc>
      </w:tr>
      <w:tr w:rsidR="00ED7983" w:rsidRPr="00ED7983" w14:paraId="01695158"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737AD52D"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4A51137C"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23656ADE"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04C192EE"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112E647E"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3BD1F9CF" w14:textId="77777777" w:rsidR="00ED7983" w:rsidRPr="00ED7983" w:rsidRDefault="00ED7983" w:rsidP="00ED7983">
            <w:pPr>
              <w:spacing w:line="276" w:lineRule="auto"/>
            </w:pPr>
          </w:p>
        </w:tc>
      </w:tr>
      <w:tr w:rsidR="00ED7983" w:rsidRPr="00ED7983" w14:paraId="7F6F8E72"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406259F6"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182206AA"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6C6673F5"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317B73CB"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6815FAE6"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2E4746B0" w14:textId="77777777" w:rsidR="00ED7983" w:rsidRPr="00ED7983" w:rsidRDefault="00ED7983" w:rsidP="00ED7983">
            <w:pPr>
              <w:spacing w:line="276" w:lineRule="auto"/>
            </w:pPr>
          </w:p>
        </w:tc>
      </w:tr>
      <w:tr w:rsidR="00ED7983" w:rsidRPr="00ED7983" w14:paraId="4ADE6413"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75B8BAAD" w14:textId="7864A271" w:rsidR="00ED7983" w:rsidRPr="00FB4D39" w:rsidRDefault="00ED7983" w:rsidP="00ED7983">
            <w:pPr>
              <w:spacing w:line="276" w:lineRule="auto"/>
              <w:rPr>
                <w:b/>
              </w:rPr>
            </w:pPr>
            <w:r w:rsidRPr="00FB4D39">
              <w:rPr>
                <w:b/>
              </w:rPr>
              <w:t>UPS SRT3000RMXLI</w:t>
            </w:r>
          </w:p>
        </w:tc>
      </w:tr>
      <w:tr w:rsidR="00ED7983" w:rsidRPr="00ED7983" w14:paraId="2FEF3076"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50B21607"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5B03DE50"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3E747FC0"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1655B6AE"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714DE116"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53C10BD1" w14:textId="77777777" w:rsidR="00ED7983" w:rsidRPr="00ED7983" w:rsidRDefault="00ED7983" w:rsidP="00ED7983">
            <w:pPr>
              <w:spacing w:line="276" w:lineRule="auto"/>
            </w:pPr>
          </w:p>
        </w:tc>
      </w:tr>
      <w:tr w:rsidR="00ED7983" w:rsidRPr="00ED7983" w14:paraId="256881A4"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0622E90D"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04534475"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097600D8"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0F0B04C3"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34C25959"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1EEA8121" w14:textId="77777777" w:rsidR="00ED7983" w:rsidRPr="00ED7983" w:rsidRDefault="00ED7983" w:rsidP="00ED7983">
            <w:pPr>
              <w:spacing w:line="276" w:lineRule="auto"/>
            </w:pPr>
          </w:p>
        </w:tc>
      </w:tr>
      <w:tr w:rsidR="00ED7983" w:rsidRPr="00ED7983" w14:paraId="3C992C04"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35424253"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49F74A83"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2EF24DB2"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209B71CB"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06694135"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0EF7342C" w14:textId="77777777" w:rsidR="00ED7983" w:rsidRPr="00ED7983" w:rsidRDefault="00ED7983" w:rsidP="00ED7983">
            <w:pPr>
              <w:spacing w:line="276" w:lineRule="auto"/>
            </w:pPr>
          </w:p>
        </w:tc>
      </w:tr>
      <w:tr w:rsidR="00ED7983" w:rsidRPr="00ED7983" w14:paraId="3C5569A0"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5B3A597D"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6887E78D"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40CAEF94"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4455D50F"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2BDB878D"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1FEC03AB" w14:textId="77777777" w:rsidR="00ED7983" w:rsidRPr="00ED7983" w:rsidRDefault="00ED7983" w:rsidP="00ED7983">
            <w:pPr>
              <w:spacing w:line="276" w:lineRule="auto"/>
            </w:pPr>
          </w:p>
        </w:tc>
      </w:tr>
      <w:tr w:rsidR="00ED7983" w:rsidRPr="00ED7983" w14:paraId="302BD36D"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33C1E2F0" w14:textId="77777777" w:rsidR="00ED7983" w:rsidRPr="00FB4D39" w:rsidRDefault="00ED7983" w:rsidP="00ED7983">
            <w:pPr>
              <w:spacing w:line="276" w:lineRule="auto"/>
              <w:rPr>
                <w:b/>
              </w:rPr>
            </w:pPr>
            <w:r w:rsidRPr="00FB4D39">
              <w:rPr>
                <w:b/>
              </w:rPr>
              <w:t>UPS SRT3000RMXLW-IEC</w:t>
            </w:r>
          </w:p>
        </w:tc>
      </w:tr>
      <w:tr w:rsidR="00ED7983" w:rsidRPr="00ED7983" w14:paraId="2147D734"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1C5AC5F4"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6168F4CF"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12849ADE"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0435FF2F"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268B5AF5"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4B2D3B46" w14:textId="77777777" w:rsidR="00ED7983" w:rsidRPr="00ED7983" w:rsidRDefault="00ED7983" w:rsidP="00ED7983">
            <w:pPr>
              <w:spacing w:line="276" w:lineRule="auto"/>
            </w:pPr>
          </w:p>
        </w:tc>
      </w:tr>
      <w:tr w:rsidR="00ED7983" w:rsidRPr="00ED7983" w14:paraId="2E5964B0"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5C17B982"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1534A558"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1FB7D0C6"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69D1116C"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14963FBE"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631817E4" w14:textId="77777777" w:rsidR="00ED7983" w:rsidRPr="00ED7983" w:rsidRDefault="00ED7983" w:rsidP="00ED7983">
            <w:pPr>
              <w:spacing w:line="276" w:lineRule="auto"/>
            </w:pPr>
          </w:p>
        </w:tc>
      </w:tr>
      <w:tr w:rsidR="00ED7983" w:rsidRPr="00ED7983" w14:paraId="1967ED28"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36788C21"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49A49FCF"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4B93AF86"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7BC19406"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4C589D0B"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7E8D9A5D" w14:textId="77777777" w:rsidR="00ED7983" w:rsidRPr="00ED7983" w:rsidRDefault="00ED7983" w:rsidP="00ED7983">
            <w:pPr>
              <w:spacing w:line="276" w:lineRule="auto"/>
            </w:pPr>
          </w:p>
        </w:tc>
      </w:tr>
      <w:tr w:rsidR="00ED7983" w:rsidRPr="00ED7983" w14:paraId="31D54F93"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4301C550"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35FB673A"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08B3FBC2"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7BCDF33A"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26F8E94A"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361A810B" w14:textId="77777777" w:rsidR="00ED7983" w:rsidRPr="00ED7983" w:rsidRDefault="00ED7983" w:rsidP="00ED7983">
            <w:pPr>
              <w:spacing w:line="276" w:lineRule="auto"/>
            </w:pPr>
          </w:p>
        </w:tc>
      </w:tr>
      <w:tr w:rsidR="00ED7983" w:rsidRPr="00ED7983" w14:paraId="2EDF3840"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5F5A864E" w14:textId="77777777" w:rsidR="00ED7983" w:rsidRPr="00FB4D39" w:rsidRDefault="00ED7983" w:rsidP="00ED7983">
            <w:pPr>
              <w:spacing w:line="276" w:lineRule="auto"/>
              <w:rPr>
                <w:b/>
              </w:rPr>
            </w:pPr>
            <w:r w:rsidRPr="00FB4D39">
              <w:rPr>
                <w:b/>
              </w:rPr>
              <w:t>UPS SRT3000XLI</w:t>
            </w:r>
          </w:p>
        </w:tc>
      </w:tr>
      <w:tr w:rsidR="00ED7983" w:rsidRPr="00ED7983" w14:paraId="2B255906"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447DC7E4"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286A4B19"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10CFCCAF"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0EEC1DCF"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13404593"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23B9D4CC" w14:textId="77777777" w:rsidR="00ED7983" w:rsidRPr="00ED7983" w:rsidRDefault="00ED7983" w:rsidP="00ED7983">
            <w:pPr>
              <w:spacing w:line="276" w:lineRule="auto"/>
            </w:pPr>
          </w:p>
        </w:tc>
      </w:tr>
      <w:tr w:rsidR="00ED7983" w:rsidRPr="00ED7983" w14:paraId="1D51A6DF"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52D4F686"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4F024720"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256F654D"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3D8E0A2C"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0D29139A"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7BE1B7B5" w14:textId="77777777" w:rsidR="00ED7983" w:rsidRPr="00ED7983" w:rsidRDefault="00ED7983" w:rsidP="00ED7983">
            <w:pPr>
              <w:spacing w:line="276" w:lineRule="auto"/>
            </w:pPr>
          </w:p>
        </w:tc>
      </w:tr>
      <w:tr w:rsidR="00ED7983" w:rsidRPr="00ED7983" w14:paraId="4025B5DD"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607B8643"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7DDA9C97"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46B64E68"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5AEAC7DE"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7C02728D"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04F18270" w14:textId="77777777" w:rsidR="00ED7983" w:rsidRPr="00ED7983" w:rsidRDefault="00ED7983" w:rsidP="00ED7983">
            <w:pPr>
              <w:spacing w:line="276" w:lineRule="auto"/>
            </w:pPr>
          </w:p>
        </w:tc>
      </w:tr>
      <w:tr w:rsidR="00ED7983" w:rsidRPr="00ED7983" w14:paraId="14E262B0"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01BEBB73"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0D29EE4B"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1CA7599D"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5B25A681"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4E718295"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73AB7CDF" w14:textId="77777777" w:rsidR="00ED7983" w:rsidRPr="00ED7983" w:rsidRDefault="00ED7983" w:rsidP="00ED7983">
            <w:pPr>
              <w:spacing w:line="276" w:lineRule="auto"/>
            </w:pPr>
          </w:p>
        </w:tc>
      </w:tr>
      <w:tr w:rsidR="00ED7983" w:rsidRPr="00ED7983" w14:paraId="6B564BE2"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4BF0AE2A" w14:textId="77777777" w:rsidR="00ED7983" w:rsidRPr="00FB4D39" w:rsidRDefault="00ED7983" w:rsidP="00ED7983">
            <w:pPr>
              <w:spacing w:line="276" w:lineRule="auto"/>
              <w:rPr>
                <w:b/>
              </w:rPr>
            </w:pPr>
            <w:r w:rsidRPr="00FB4D39">
              <w:rPr>
                <w:b/>
              </w:rPr>
              <w:t>UPS SRT3000XLW-IEC</w:t>
            </w:r>
          </w:p>
        </w:tc>
      </w:tr>
      <w:tr w:rsidR="00ED7983" w:rsidRPr="00ED7983" w14:paraId="1E9A80FA"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68AA1A01"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60B490C5"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0A22D1CD"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74D75F17"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0567E959"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7E6FB5B3" w14:textId="77777777" w:rsidR="00ED7983" w:rsidRPr="00ED7983" w:rsidRDefault="00ED7983" w:rsidP="00ED7983">
            <w:pPr>
              <w:spacing w:line="276" w:lineRule="auto"/>
            </w:pPr>
          </w:p>
        </w:tc>
      </w:tr>
      <w:tr w:rsidR="00ED7983" w:rsidRPr="00ED7983" w14:paraId="3C497251"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2852AE7E"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06FCF00B"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3091886D"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5A2B7A70"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51050768"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48FA1020" w14:textId="77777777" w:rsidR="00ED7983" w:rsidRPr="00ED7983" w:rsidRDefault="00ED7983" w:rsidP="00ED7983">
            <w:pPr>
              <w:spacing w:line="276" w:lineRule="auto"/>
            </w:pPr>
          </w:p>
        </w:tc>
      </w:tr>
      <w:tr w:rsidR="00ED7983" w:rsidRPr="00ED7983" w14:paraId="71242A65"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68B36D55"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467642E6"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41F15669"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628CC05A"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4CBC1E1A"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67DBAA61" w14:textId="77777777" w:rsidR="00ED7983" w:rsidRPr="00ED7983" w:rsidRDefault="00ED7983" w:rsidP="00ED7983">
            <w:pPr>
              <w:spacing w:line="276" w:lineRule="auto"/>
            </w:pPr>
          </w:p>
        </w:tc>
      </w:tr>
      <w:tr w:rsidR="00ED7983" w:rsidRPr="00ED7983" w14:paraId="21179C7F"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137B58C2"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7E08CBE3"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3282B342"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5B23C51D"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064DD716"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73410988" w14:textId="77777777" w:rsidR="00ED7983" w:rsidRPr="00ED7983" w:rsidRDefault="00ED7983" w:rsidP="00ED7983">
            <w:pPr>
              <w:spacing w:line="276" w:lineRule="auto"/>
            </w:pPr>
          </w:p>
        </w:tc>
      </w:tr>
      <w:tr w:rsidR="00ED7983" w:rsidRPr="00ED7983" w14:paraId="7AA9B21E"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21DB71CE" w14:textId="77777777" w:rsidR="00ED7983" w:rsidRPr="00FB4D39" w:rsidRDefault="00ED7983" w:rsidP="00ED7983">
            <w:pPr>
              <w:spacing w:line="276" w:lineRule="auto"/>
              <w:rPr>
                <w:b/>
              </w:rPr>
            </w:pPr>
            <w:r w:rsidRPr="00FB4D39">
              <w:rPr>
                <w:b/>
              </w:rPr>
              <w:t>UPS SRT5KXLI</w:t>
            </w:r>
          </w:p>
        </w:tc>
      </w:tr>
      <w:tr w:rsidR="00ED7983" w:rsidRPr="00ED7983" w14:paraId="1AC8BD94"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5B231146"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6B5A8551"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0AB95AEE"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03E22286"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15531BCA"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305DD532" w14:textId="77777777" w:rsidR="00ED7983" w:rsidRPr="00ED7983" w:rsidRDefault="00ED7983" w:rsidP="00ED7983">
            <w:pPr>
              <w:spacing w:line="276" w:lineRule="auto"/>
            </w:pPr>
          </w:p>
        </w:tc>
      </w:tr>
      <w:tr w:rsidR="00ED7983" w:rsidRPr="00ED7983" w14:paraId="09BADDCD"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221D8526"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6189C6FD"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7DA3BCFC"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0D961107"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5117E839"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1D34B2C4" w14:textId="77777777" w:rsidR="00ED7983" w:rsidRPr="00ED7983" w:rsidRDefault="00ED7983" w:rsidP="00ED7983">
            <w:pPr>
              <w:spacing w:line="276" w:lineRule="auto"/>
            </w:pPr>
          </w:p>
        </w:tc>
      </w:tr>
      <w:tr w:rsidR="00ED7983" w:rsidRPr="00ED7983" w14:paraId="148BE9C5"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60DBB7B8"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6823FB29"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4767549F"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622633D9"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6E9FEEBC"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08969983" w14:textId="77777777" w:rsidR="00ED7983" w:rsidRPr="00ED7983" w:rsidRDefault="00ED7983" w:rsidP="00ED7983">
            <w:pPr>
              <w:spacing w:line="276" w:lineRule="auto"/>
            </w:pPr>
          </w:p>
        </w:tc>
      </w:tr>
      <w:tr w:rsidR="00ED7983" w:rsidRPr="00ED7983" w14:paraId="0A5AC86A"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5693E05D"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021339AA"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3697D51F"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79D7E01A"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69BD2E1E"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199F2BAA" w14:textId="77777777" w:rsidR="00ED7983" w:rsidRPr="00ED7983" w:rsidRDefault="00ED7983" w:rsidP="00ED7983">
            <w:pPr>
              <w:spacing w:line="276" w:lineRule="auto"/>
            </w:pPr>
          </w:p>
        </w:tc>
      </w:tr>
      <w:tr w:rsidR="00ED7983" w:rsidRPr="00ED7983" w14:paraId="14A41B90"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57C75210" w14:textId="77777777" w:rsidR="00ED7983" w:rsidRPr="00FB4D39" w:rsidRDefault="00ED7983" w:rsidP="00ED7983">
            <w:pPr>
              <w:spacing w:line="276" w:lineRule="auto"/>
              <w:rPr>
                <w:b/>
              </w:rPr>
            </w:pPr>
            <w:r w:rsidRPr="00FB4D39">
              <w:rPr>
                <w:b/>
              </w:rPr>
              <w:t>UPS SRT5KRMXLW-HW</w:t>
            </w:r>
          </w:p>
        </w:tc>
      </w:tr>
      <w:tr w:rsidR="00ED7983" w:rsidRPr="00ED7983" w14:paraId="5081F1BA"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76C21E6E"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101647DE"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41CFC453"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5AAB723A"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7E49FF3F"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77D20E77" w14:textId="77777777" w:rsidR="00ED7983" w:rsidRPr="00ED7983" w:rsidRDefault="00ED7983" w:rsidP="00ED7983">
            <w:pPr>
              <w:spacing w:line="276" w:lineRule="auto"/>
            </w:pPr>
          </w:p>
        </w:tc>
      </w:tr>
      <w:tr w:rsidR="00ED7983" w:rsidRPr="00ED7983" w14:paraId="2A458C69"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24234836"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7895F8B6"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2C7347B1"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5D922897"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4B2C1A26"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75F3EFDB" w14:textId="77777777" w:rsidR="00ED7983" w:rsidRPr="00ED7983" w:rsidRDefault="00ED7983" w:rsidP="00ED7983">
            <w:pPr>
              <w:spacing w:line="276" w:lineRule="auto"/>
            </w:pPr>
          </w:p>
        </w:tc>
      </w:tr>
      <w:tr w:rsidR="00ED7983" w:rsidRPr="00ED7983" w14:paraId="1741D6B4"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492868B1"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2E453242"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2FA5CD4B"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06C17C62"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47CD6FAD"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2F4222E7" w14:textId="77777777" w:rsidR="00ED7983" w:rsidRPr="00ED7983" w:rsidRDefault="00ED7983" w:rsidP="00ED7983">
            <w:pPr>
              <w:spacing w:line="276" w:lineRule="auto"/>
            </w:pPr>
          </w:p>
        </w:tc>
      </w:tr>
      <w:tr w:rsidR="00ED7983" w:rsidRPr="00ED7983" w14:paraId="5F1BD53E"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53D6889D"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6843C4FA"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0AE891C6"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172D2270"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398EDD6F"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38D1AE63" w14:textId="77777777" w:rsidR="00ED7983" w:rsidRPr="00ED7983" w:rsidRDefault="00ED7983" w:rsidP="00ED7983">
            <w:pPr>
              <w:spacing w:line="276" w:lineRule="auto"/>
            </w:pPr>
          </w:p>
        </w:tc>
      </w:tr>
      <w:tr w:rsidR="00ED7983" w:rsidRPr="00ED7983" w14:paraId="634DA7C7"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49D09E17" w14:textId="77777777" w:rsidR="00ED7983" w:rsidRPr="003D5B8C" w:rsidRDefault="00ED7983" w:rsidP="00ED7983">
            <w:pPr>
              <w:spacing w:line="276" w:lineRule="auto"/>
              <w:rPr>
                <w:b/>
                <w:lang w:val="sr-Latn-RS"/>
              </w:rPr>
            </w:pPr>
            <w:r w:rsidRPr="007F42A1">
              <w:rPr>
                <w:b/>
              </w:rPr>
              <w:t>UPS SRT5KRMXLI</w:t>
            </w:r>
          </w:p>
        </w:tc>
      </w:tr>
      <w:tr w:rsidR="00ED7983" w:rsidRPr="00ED7983" w14:paraId="52CD3511"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352A6BD0"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3776E155"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66AF3A64"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6B5FF73A"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5B9C514C"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16E7B9BD" w14:textId="77777777" w:rsidR="00ED7983" w:rsidRPr="00ED7983" w:rsidRDefault="00ED7983" w:rsidP="00ED7983">
            <w:pPr>
              <w:spacing w:line="276" w:lineRule="auto"/>
            </w:pPr>
          </w:p>
        </w:tc>
      </w:tr>
      <w:tr w:rsidR="00ED7983" w:rsidRPr="00ED7983" w14:paraId="6692FD60"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2579A9DD"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47765136"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21165ADD"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71A88661"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69383CFC"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2D88723B" w14:textId="77777777" w:rsidR="00ED7983" w:rsidRPr="00ED7983" w:rsidRDefault="00ED7983" w:rsidP="00ED7983">
            <w:pPr>
              <w:spacing w:line="276" w:lineRule="auto"/>
            </w:pPr>
          </w:p>
        </w:tc>
      </w:tr>
      <w:tr w:rsidR="00ED7983" w:rsidRPr="00ED7983" w14:paraId="04FD7FD5"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300F31B4"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51F29A76"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631C7310"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5577109E"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53C55523"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54601474" w14:textId="77777777" w:rsidR="00ED7983" w:rsidRPr="00ED7983" w:rsidRDefault="00ED7983" w:rsidP="00ED7983">
            <w:pPr>
              <w:spacing w:line="276" w:lineRule="auto"/>
            </w:pPr>
          </w:p>
        </w:tc>
      </w:tr>
      <w:tr w:rsidR="00ED7983" w:rsidRPr="00ED7983" w14:paraId="1E33688F"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0C1DD21E" w14:textId="77777777" w:rsidR="00ED7983" w:rsidRPr="00ED7983" w:rsidRDefault="00ED7983" w:rsidP="00ED7983">
            <w:pPr>
              <w:spacing w:line="276" w:lineRule="auto"/>
            </w:pPr>
            <w:r w:rsidRPr="00ED7983">
              <w:lastRenderedPageBreak/>
              <w:t>4.</w:t>
            </w:r>
          </w:p>
        </w:tc>
        <w:tc>
          <w:tcPr>
            <w:tcW w:w="1257" w:type="pct"/>
            <w:tcBorders>
              <w:top w:val="single" w:sz="8" w:space="0" w:color="auto"/>
              <w:left w:val="nil"/>
              <w:bottom w:val="nil"/>
              <w:right w:val="single" w:sz="8" w:space="0" w:color="auto"/>
            </w:tcBorders>
            <w:vAlign w:val="center"/>
          </w:tcPr>
          <w:p w14:paraId="6F12842A"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34653319"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29661908"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4CDAFE4E"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085ACB3C" w14:textId="77777777" w:rsidR="00ED7983" w:rsidRPr="00ED7983" w:rsidRDefault="00ED7983" w:rsidP="00ED7983">
            <w:pPr>
              <w:spacing w:line="276" w:lineRule="auto"/>
            </w:pPr>
          </w:p>
        </w:tc>
      </w:tr>
      <w:tr w:rsidR="00ED7983" w:rsidRPr="00ED7983" w14:paraId="4A00C719"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353EEC6C" w14:textId="77777777" w:rsidR="00ED7983" w:rsidRPr="007F42A1" w:rsidRDefault="00ED7983" w:rsidP="00ED7983">
            <w:pPr>
              <w:spacing w:line="276" w:lineRule="auto"/>
              <w:rPr>
                <w:b/>
              </w:rPr>
            </w:pPr>
            <w:r w:rsidRPr="007F42A1">
              <w:rPr>
                <w:b/>
              </w:rPr>
              <w:t>UPS SRT6KXLI</w:t>
            </w:r>
          </w:p>
        </w:tc>
      </w:tr>
      <w:tr w:rsidR="00ED7983" w:rsidRPr="00ED7983" w14:paraId="27F87D5B"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1AE2D816"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0B887AD8"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0DDD6273"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01168F2D"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597F6A11"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0814FB47" w14:textId="77777777" w:rsidR="00ED7983" w:rsidRPr="00ED7983" w:rsidRDefault="00ED7983" w:rsidP="00ED7983">
            <w:pPr>
              <w:spacing w:line="276" w:lineRule="auto"/>
            </w:pPr>
          </w:p>
        </w:tc>
      </w:tr>
      <w:tr w:rsidR="00ED7983" w:rsidRPr="00ED7983" w14:paraId="127D4878"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02EDC622"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76D6B10F"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25537AD3"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0E9BAA20"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04DA4D51"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45D4DF09" w14:textId="77777777" w:rsidR="00ED7983" w:rsidRPr="00ED7983" w:rsidRDefault="00ED7983" w:rsidP="00ED7983">
            <w:pPr>
              <w:spacing w:line="276" w:lineRule="auto"/>
            </w:pPr>
          </w:p>
        </w:tc>
      </w:tr>
      <w:tr w:rsidR="00ED7983" w:rsidRPr="00ED7983" w14:paraId="6F2A6E99"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6B51E228"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3F5E0C12"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1601EBFA"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62C69CB3"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787678C8"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74049739" w14:textId="77777777" w:rsidR="00ED7983" w:rsidRPr="00ED7983" w:rsidRDefault="00ED7983" w:rsidP="00ED7983">
            <w:pPr>
              <w:spacing w:line="276" w:lineRule="auto"/>
            </w:pPr>
          </w:p>
        </w:tc>
      </w:tr>
      <w:tr w:rsidR="00ED7983" w:rsidRPr="00ED7983" w14:paraId="0ED4B8D5"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49E1DE64"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791D7113"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7987E26E"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6D0691F7"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301AA240"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08CF2BEC" w14:textId="77777777" w:rsidR="00ED7983" w:rsidRPr="00ED7983" w:rsidRDefault="00ED7983" w:rsidP="00ED7983">
            <w:pPr>
              <w:spacing w:line="276" w:lineRule="auto"/>
            </w:pPr>
          </w:p>
        </w:tc>
      </w:tr>
      <w:tr w:rsidR="00ED7983" w:rsidRPr="00ED7983" w14:paraId="10D656B4"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11C36A6B" w14:textId="77777777" w:rsidR="00ED7983" w:rsidRPr="007F42A1" w:rsidRDefault="00ED7983" w:rsidP="00ED7983">
            <w:pPr>
              <w:spacing w:line="276" w:lineRule="auto"/>
              <w:rPr>
                <w:b/>
              </w:rPr>
            </w:pPr>
            <w:r w:rsidRPr="007F42A1">
              <w:rPr>
                <w:b/>
              </w:rPr>
              <w:t>UPS SRT6KRMXLI</w:t>
            </w:r>
          </w:p>
        </w:tc>
      </w:tr>
      <w:tr w:rsidR="00ED7983" w:rsidRPr="00ED7983" w14:paraId="147399EC"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09C8E3FA"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7ADEA437"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4A4ECD3D"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4C246F5B"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2CD0D9DD"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6342CB06" w14:textId="77777777" w:rsidR="00ED7983" w:rsidRPr="00ED7983" w:rsidRDefault="00ED7983" w:rsidP="00ED7983">
            <w:pPr>
              <w:spacing w:line="276" w:lineRule="auto"/>
            </w:pPr>
          </w:p>
        </w:tc>
      </w:tr>
      <w:tr w:rsidR="00ED7983" w:rsidRPr="00ED7983" w14:paraId="3E1A8315"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31E4A610"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2BC3778D"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04CE177F"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71680A3F"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3F5E0C0C"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1600F743" w14:textId="77777777" w:rsidR="00ED7983" w:rsidRPr="00ED7983" w:rsidRDefault="00ED7983" w:rsidP="00ED7983">
            <w:pPr>
              <w:spacing w:line="276" w:lineRule="auto"/>
            </w:pPr>
          </w:p>
        </w:tc>
      </w:tr>
      <w:tr w:rsidR="00ED7983" w:rsidRPr="00ED7983" w14:paraId="2A482004"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1A2389E2"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606D60FE"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5F2ECB76"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214049E2"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3A5F18AD"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6D4279D0" w14:textId="77777777" w:rsidR="00ED7983" w:rsidRPr="00ED7983" w:rsidRDefault="00ED7983" w:rsidP="00ED7983">
            <w:pPr>
              <w:spacing w:line="276" w:lineRule="auto"/>
            </w:pPr>
          </w:p>
        </w:tc>
      </w:tr>
      <w:tr w:rsidR="00ED7983" w:rsidRPr="00ED7983" w14:paraId="69E1D0B4"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2C01123F"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4025B7BB"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0206474C"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45E9D13A"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360C74C4"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16E853C1" w14:textId="77777777" w:rsidR="00ED7983" w:rsidRPr="00ED7983" w:rsidRDefault="00ED7983" w:rsidP="00ED7983">
            <w:pPr>
              <w:spacing w:line="276" w:lineRule="auto"/>
            </w:pPr>
          </w:p>
        </w:tc>
      </w:tr>
      <w:tr w:rsidR="00ED7983" w:rsidRPr="00ED7983" w14:paraId="6C81CBAB"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17106F12" w14:textId="77777777" w:rsidR="00ED7983" w:rsidRPr="007F42A1" w:rsidRDefault="00ED7983" w:rsidP="00ED7983">
            <w:pPr>
              <w:spacing w:line="276" w:lineRule="auto"/>
              <w:rPr>
                <w:b/>
              </w:rPr>
            </w:pPr>
            <w:r w:rsidRPr="007F42A1">
              <w:rPr>
                <w:b/>
              </w:rPr>
              <w:t>UPS SRT8KXLI</w:t>
            </w:r>
          </w:p>
        </w:tc>
      </w:tr>
      <w:tr w:rsidR="00ED7983" w:rsidRPr="00ED7983" w14:paraId="39520B7E"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4A6F5FEC"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2DBFC3DE"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30C9DB0A"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4AE4DBBC"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48CE919D"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37B51777" w14:textId="77777777" w:rsidR="00ED7983" w:rsidRPr="00ED7983" w:rsidRDefault="00ED7983" w:rsidP="00ED7983">
            <w:pPr>
              <w:spacing w:line="276" w:lineRule="auto"/>
            </w:pPr>
          </w:p>
        </w:tc>
      </w:tr>
      <w:tr w:rsidR="00ED7983" w:rsidRPr="00ED7983" w14:paraId="4D831EAA"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1B8FC3C2"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75559AED"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702571CD"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678BC17A"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778A56D5"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113230B4" w14:textId="77777777" w:rsidR="00ED7983" w:rsidRPr="00ED7983" w:rsidRDefault="00ED7983" w:rsidP="00ED7983">
            <w:pPr>
              <w:spacing w:line="276" w:lineRule="auto"/>
            </w:pPr>
          </w:p>
        </w:tc>
      </w:tr>
      <w:tr w:rsidR="00ED7983" w:rsidRPr="00ED7983" w14:paraId="321243C6"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3A3C3F38"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34520A8E"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4A6BC0CD"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22D062CC"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2F6AFC49"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365D3DA2" w14:textId="77777777" w:rsidR="00ED7983" w:rsidRPr="00ED7983" w:rsidRDefault="00ED7983" w:rsidP="00ED7983">
            <w:pPr>
              <w:spacing w:line="276" w:lineRule="auto"/>
            </w:pPr>
          </w:p>
        </w:tc>
      </w:tr>
      <w:tr w:rsidR="00ED7983" w:rsidRPr="00ED7983" w14:paraId="166168FE"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01BEC732"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0EEC687D"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1E71340B"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77E6500D"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5999FC8E"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037ABAEB" w14:textId="77777777" w:rsidR="00ED7983" w:rsidRPr="00ED7983" w:rsidRDefault="00ED7983" w:rsidP="00ED7983">
            <w:pPr>
              <w:spacing w:line="276" w:lineRule="auto"/>
            </w:pPr>
          </w:p>
        </w:tc>
      </w:tr>
      <w:tr w:rsidR="00ED7983" w:rsidRPr="00ED7983" w14:paraId="1D8F2B3B"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3205A4C7" w14:textId="77777777" w:rsidR="00ED7983" w:rsidRPr="007F42A1" w:rsidRDefault="00ED7983" w:rsidP="00ED7983">
            <w:pPr>
              <w:spacing w:line="276" w:lineRule="auto"/>
              <w:rPr>
                <w:b/>
              </w:rPr>
            </w:pPr>
            <w:r w:rsidRPr="007F42A1">
              <w:rPr>
                <w:b/>
              </w:rPr>
              <w:t>UPS SRT8KRMXLI</w:t>
            </w:r>
          </w:p>
        </w:tc>
      </w:tr>
      <w:tr w:rsidR="00ED7983" w:rsidRPr="00ED7983" w14:paraId="30685885"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187A2E1C"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22479A14"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2FEEA3B2"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710AA081"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3FBC6196"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38F8808C" w14:textId="77777777" w:rsidR="00ED7983" w:rsidRPr="00ED7983" w:rsidRDefault="00ED7983" w:rsidP="00ED7983">
            <w:pPr>
              <w:spacing w:line="276" w:lineRule="auto"/>
            </w:pPr>
          </w:p>
        </w:tc>
      </w:tr>
      <w:tr w:rsidR="00ED7983" w:rsidRPr="00ED7983" w14:paraId="7D41D02A"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2E18C21B"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06DB4CD8"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261FB570"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298061A8"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3D2F26F3"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54F6059A" w14:textId="77777777" w:rsidR="00ED7983" w:rsidRPr="00ED7983" w:rsidRDefault="00ED7983" w:rsidP="00ED7983">
            <w:pPr>
              <w:spacing w:line="276" w:lineRule="auto"/>
            </w:pPr>
          </w:p>
        </w:tc>
      </w:tr>
      <w:tr w:rsidR="00ED7983" w:rsidRPr="00ED7983" w14:paraId="1D4EB75A"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60DBD8B0"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6D14B479"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4E5C6C4F"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4AB3F155"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743E3386"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114BA03B" w14:textId="77777777" w:rsidR="00ED7983" w:rsidRPr="00ED7983" w:rsidRDefault="00ED7983" w:rsidP="00ED7983">
            <w:pPr>
              <w:spacing w:line="276" w:lineRule="auto"/>
            </w:pPr>
          </w:p>
        </w:tc>
      </w:tr>
      <w:tr w:rsidR="00ED7983" w:rsidRPr="00ED7983" w14:paraId="03B96268"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6FDCA8D8"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7F466CA9"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4BC39BE2"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2A401D1F"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78A9F6F0"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2B735CBC" w14:textId="77777777" w:rsidR="00ED7983" w:rsidRPr="00ED7983" w:rsidRDefault="00ED7983" w:rsidP="00ED7983">
            <w:pPr>
              <w:spacing w:line="276" w:lineRule="auto"/>
            </w:pPr>
          </w:p>
        </w:tc>
      </w:tr>
      <w:tr w:rsidR="00ED7983" w:rsidRPr="00ED7983" w14:paraId="0D0D2452"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7A00D58B" w14:textId="77777777" w:rsidR="00ED7983" w:rsidRPr="007F42A1" w:rsidRDefault="00ED7983" w:rsidP="00ED7983">
            <w:pPr>
              <w:spacing w:line="276" w:lineRule="auto"/>
              <w:rPr>
                <w:b/>
              </w:rPr>
            </w:pPr>
            <w:r w:rsidRPr="007F42A1">
              <w:rPr>
                <w:b/>
              </w:rPr>
              <w:t>UPS SRT10KXLI</w:t>
            </w:r>
          </w:p>
        </w:tc>
      </w:tr>
      <w:tr w:rsidR="00ED7983" w:rsidRPr="00ED7983" w14:paraId="7DFED85F"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4C3703C7"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7598C6A7"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0109DAF3"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72214D81"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02A734AC"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639C4B3A" w14:textId="77777777" w:rsidR="00ED7983" w:rsidRPr="00ED7983" w:rsidRDefault="00ED7983" w:rsidP="00ED7983">
            <w:pPr>
              <w:spacing w:line="276" w:lineRule="auto"/>
            </w:pPr>
          </w:p>
        </w:tc>
      </w:tr>
      <w:tr w:rsidR="00ED7983" w:rsidRPr="00ED7983" w14:paraId="456C61CD"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34BF9F5C"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36516729"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6BEF6875"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5A87452A"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1275556C"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3A5AB8B2" w14:textId="77777777" w:rsidR="00ED7983" w:rsidRPr="00ED7983" w:rsidRDefault="00ED7983" w:rsidP="00ED7983">
            <w:pPr>
              <w:spacing w:line="276" w:lineRule="auto"/>
            </w:pPr>
          </w:p>
        </w:tc>
      </w:tr>
      <w:tr w:rsidR="00ED7983" w:rsidRPr="00ED7983" w14:paraId="4D2F759B"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69F0C6D8"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55093059"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5C90A50A"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34186140"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2657AE51"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0CC719A5" w14:textId="77777777" w:rsidR="00ED7983" w:rsidRPr="00ED7983" w:rsidRDefault="00ED7983" w:rsidP="00ED7983">
            <w:pPr>
              <w:spacing w:line="276" w:lineRule="auto"/>
            </w:pPr>
          </w:p>
        </w:tc>
      </w:tr>
      <w:tr w:rsidR="00ED7983" w:rsidRPr="00ED7983" w14:paraId="0D1C6356"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30BF8AA9"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3F373695"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4435CD04"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5F06F8F4"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29899510"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1E285A49" w14:textId="77777777" w:rsidR="00ED7983" w:rsidRPr="00ED7983" w:rsidRDefault="00ED7983" w:rsidP="00ED7983">
            <w:pPr>
              <w:spacing w:line="276" w:lineRule="auto"/>
            </w:pPr>
          </w:p>
        </w:tc>
      </w:tr>
      <w:tr w:rsidR="00ED7983" w:rsidRPr="00ED7983" w14:paraId="5DC7F5A0"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151B924B" w14:textId="77777777" w:rsidR="00ED7983" w:rsidRPr="007F42A1" w:rsidRDefault="00ED7983" w:rsidP="00ED7983">
            <w:pPr>
              <w:spacing w:line="276" w:lineRule="auto"/>
              <w:rPr>
                <w:b/>
              </w:rPr>
            </w:pPr>
            <w:r w:rsidRPr="007F42A1">
              <w:rPr>
                <w:b/>
              </w:rPr>
              <w:t>UPS SRT10KRMXLI</w:t>
            </w:r>
          </w:p>
        </w:tc>
      </w:tr>
      <w:tr w:rsidR="00ED7983" w:rsidRPr="00ED7983" w14:paraId="4F12A68D"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5B26E5AC"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7E45DC8F"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592B5B6D"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6F5F39A4"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333328A3"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4CAAC9F5" w14:textId="77777777" w:rsidR="00ED7983" w:rsidRPr="00ED7983" w:rsidRDefault="00ED7983" w:rsidP="00ED7983">
            <w:pPr>
              <w:spacing w:line="276" w:lineRule="auto"/>
            </w:pPr>
          </w:p>
        </w:tc>
      </w:tr>
      <w:tr w:rsidR="00ED7983" w:rsidRPr="00ED7983" w14:paraId="795BC1F9"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198C544E"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378AE916"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671CC609"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55E62754"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797F961B"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2EAE8CC9" w14:textId="77777777" w:rsidR="00ED7983" w:rsidRPr="00ED7983" w:rsidRDefault="00ED7983" w:rsidP="00ED7983">
            <w:pPr>
              <w:spacing w:line="276" w:lineRule="auto"/>
            </w:pPr>
          </w:p>
        </w:tc>
      </w:tr>
      <w:tr w:rsidR="00ED7983" w:rsidRPr="00ED7983" w14:paraId="7165DF16"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502D6E2F"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79E8DD4F"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757F108A"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26AA6D41"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732E1879"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4A6DCD32" w14:textId="77777777" w:rsidR="00ED7983" w:rsidRPr="00ED7983" w:rsidRDefault="00ED7983" w:rsidP="00ED7983">
            <w:pPr>
              <w:spacing w:line="276" w:lineRule="auto"/>
            </w:pPr>
          </w:p>
        </w:tc>
      </w:tr>
      <w:tr w:rsidR="00ED7983" w:rsidRPr="00ED7983" w14:paraId="76864C6A"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6C2C4CB8"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7A882740"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5456BE8E"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1ED9349D"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0DC43B83"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3C2BC737" w14:textId="77777777" w:rsidR="00ED7983" w:rsidRPr="00ED7983" w:rsidRDefault="00ED7983" w:rsidP="00ED7983">
            <w:pPr>
              <w:spacing w:line="276" w:lineRule="auto"/>
            </w:pPr>
          </w:p>
        </w:tc>
      </w:tr>
      <w:tr w:rsidR="00ED7983" w:rsidRPr="00ED7983" w14:paraId="24BD8086"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192E6AA2" w14:textId="77777777" w:rsidR="00ED7983" w:rsidRPr="007F42A1" w:rsidRDefault="00ED7983" w:rsidP="00ED7983">
            <w:pPr>
              <w:spacing w:line="276" w:lineRule="auto"/>
              <w:rPr>
                <w:b/>
              </w:rPr>
            </w:pPr>
            <w:r w:rsidRPr="007F42A1">
              <w:rPr>
                <w:b/>
              </w:rPr>
              <w:t>UPS SURT15KRMXLI</w:t>
            </w:r>
          </w:p>
        </w:tc>
      </w:tr>
      <w:tr w:rsidR="00ED7983" w:rsidRPr="00ED7983" w14:paraId="60471FFD"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14F86CF3"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197858B5"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38EFD499"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63BBB7F0"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338C6188"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2B86751A" w14:textId="77777777" w:rsidR="00ED7983" w:rsidRPr="00ED7983" w:rsidRDefault="00ED7983" w:rsidP="00ED7983">
            <w:pPr>
              <w:spacing w:line="276" w:lineRule="auto"/>
            </w:pPr>
          </w:p>
        </w:tc>
      </w:tr>
      <w:tr w:rsidR="00ED7983" w:rsidRPr="00ED7983" w14:paraId="32BAD88A"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23A319EF"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4326A451"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3C7A7DA2"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42329142"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28FB6FEA"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51011CCE" w14:textId="77777777" w:rsidR="00ED7983" w:rsidRPr="00ED7983" w:rsidRDefault="00ED7983" w:rsidP="00ED7983">
            <w:pPr>
              <w:spacing w:line="276" w:lineRule="auto"/>
            </w:pPr>
          </w:p>
        </w:tc>
      </w:tr>
      <w:tr w:rsidR="00ED7983" w:rsidRPr="00ED7983" w14:paraId="3B6AE50E"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4511E778"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5AE9CF6B"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56C71A21"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2F425129"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1E305E53"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409F541E" w14:textId="77777777" w:rsidR="00ED7983" w:rsidRPr="00ED7983" w:rsidRDefault="00ED7983" w:rsidP="00ED7983">
            <w:pPr>
              <w:spacing w:line="276" w:lineRule="auto"/>
            </w:pPr>
          </w:p>
        </w:tc>
      </w:tr>
      <w:tr w:rsidR="00ED7983" w:rsidRPr="00ED7983" w14:paraId="631E965F"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0EE221FB"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143E5023"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3594F9CD"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2F3FF1F5"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43321E98"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74CC77D8" w14:textId="77777777" w:rsidR="00ED7983" w:rsidRPr="00ED7983" w:rsidRDefault="00ED7983" w:rsidP="00ED7983">
            <w:pPr>
              <w:spacing w:line="276" w:lineRule="auto"/>
            </w:pPr>
          </w:p>
        </w:tc>
      </w:tr>
      <w:tr w:rsidR="00ED7983" w:rsidRPr="00ED7983" w14:paraId="4F8BDD9A"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277BB2EC" w14:textId="77777777" w:rsidR="00ED7983" w:rsidRPr="007F42A1" w:rsidRDefault="00ED7983" w:rsidP="00ED7983">
            <w:pPr>
              <w:spacing w:line="276" w:lineRule="auto"/>
              <w:rPr>
                <w:b/>
              </w:rPr>
            </w:pPr>
            <w:r w:rsidRPr="007F42A1">
              <w:rPr>
                <w:b/>
              </w:rPr>
              <w:t>UPS SURT20KRMXLI</w:t>
            </w:r>
          </w:p>
        </w:tc>
      </w:tr>
      <w:tr w:rsidR="00ED7983" w:rsidRPr="00ED7983" w14:paraId="55473E8A"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43C13CEE"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674B4416" w14:textId="77777777" w:rsidR="00ED7983" w:rsidRPr="00ED7983" w:rsidRDefault="00ED7983" w:rsidP="00ED7983">
            <w:pPr>
              <w:spacing w:line="276" w:lineRule="auto"/>
            </w:pPr>
            <w:r w:rsidRPr="00ED7983">
              <w:t>На енергетском блоку</w:t>
            </w:r>
          </w:p>
        </w:tc>
        <w:tc>
          <w:tcPr>
            <w:tcW w:w="711" w:type="pct"/>
            <w:tcBorders>
              <w:top w:val="single" w:sz="8" w:space="0" w:color="auto"/>
              <w:left w:val="nil"/>
              <w:bottom w:val="nil"/>
              <w:right w:val="single" w:sz="8" w:space="0" w:color="auto"/>
            </w:tcBorders>
            <w:vAlign w:val="center"/>
          </w:tcPr>
          <w:p w14:paraId="4D7FE0B9"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3DDD0627"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6341E40D"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71D6B769" w14:textId="77777777" w:rsidR="00ED7983" w:rsidRPr="00ED7983" w:rsidRDefault="00ED7983" w:rsidP="00ED7983">
            <w:pPr>
              <w:spacing w:line="276" w:lineRule="auto"/>
            </w:pPr>
          </w:p>
        </w:tc>
      </w:tr>
      <w:tr w:rsidR="00ED7983" w:rsidRPr="00ED7983" w14:paraId="6151C77A"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293716AA"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416D4C21" w14:textId="77777777" w:rsidR="00ED7983" w:rsidRPr="00ED7983" w:rsidRDefault="00ED7983" w:rsidP="00ED7983">
            <w:pPr>
              <w:spacing w:line="276" w:lineRule="auto"/>
            </w:pPr>
            <w:r w:rsidRPr="00ED7983">
              <w:t>На блоку пуњача</w:t>
            </w:r>
          </w:p>
        </w:tc>
        <w:tc>
          <w:tcPr>
            <w:tcW w:w="711" w:type="pct"/>
            <w:tcBorders>
              <w:top w:val="single" w:sz="8" w:space="0" w:color="auto"/>
              <w:left w:val="nil"/>
              <w:bottom w:val="nil"/>
              <w:right w:val="single" w:sz="8" w:space="0" w:color="auto"/>
            </w:tcBorders>
            <w:vAlign w:val="center"/>
          </w:tcPr>
          <w:p w14:paraId="190E55B3"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55FA60FC"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01677CCA"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7A2B11AB" w14:textId="77777777" w:rsidR="00ED7983" w:rsidRPr="00ED7983" w:rsidRDefault="00ED7983" w:rsidP="00ED7983">
            <w:pPr>
              <w:spacing w:line="276" w:lineRule="auto"/>
            </w:pPr>
          </w:p>
        </w:tc>
      </w:tr>
      <w:tr w:rsidR="00ED7983" w:rsidRPr="00ED7983" w14:paraId="2F4C4A28"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195E9087"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5BDB5286" w14:textId="77777777" w:rsidR="00ED7983" w:rsidRPr="00ED7983" w:rsidRDefault="00ED7983" w:rsidP="00ED7983">
            <w:pPr>
              <w:spacing w:line="276" w:lineRule="auto"/>
            </w:pPr>
            <w:r w:rsidRPr="00ED7983">
              <w:t>На енергетском трафоу</w:t>
            </w:r>
          </w:p>
        </w:tc>
        <w:tc>
          <w:tcPr>
            <w:tcW w:w="711" w:type="pct"/>
            <w:tcBorders>
              <w:top w:val="single" w:sz="8" w:space="0" w:color="auto"/>
              <w:left w:val="nil"/>
              <w:bottom w:val="nil"/>
              <w:right w:val="single" w:sz="8" w:space="0" w:color="auto"/>
            </w:tcBorders>
            <w:vAlign w:val="center"/>
          </w:tcPr>
          <w:p w14:paraId="07F9C376"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13CC451C"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1E840257"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495A7BCD" w14:textId="77777777" w:rsidR="00ED7983" w:rsidRPr="00ED7983" w:rsidRDefault="00ED7983" w:rsidP="00ED7983">
            <w:pPr>
              <w:spacing w:line="276" w:lineRule="auto"/>
            </w:pPr>
          </w:p>
        </w:tc>
      </w:tr>
      <w:tr w:rsidR="00ED7983" w:rsidRPr="00ED7983" w14:paraId="42D957C9"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1CC59C7A" w14:textId="77777777" w:rsidR="00ED7983" w:rsidRPr="00ED7983" w:rsidRDefault="00ED7983" w:rsidP="00ED7983">
            <w:pPr>
              <w:spacing w:line="276" w:lineRule="auto"/>
            </w:pPr>
            <w:r w:rsidRPr="00ED7983">
              <w:t>4.</w:t>
            </w:r>
          </w:p>
        </w:tc>
        <w:tc>
          <w:tcPr>
            <w:tcW w:w="1257" w:type="pct"/>
            <w:tcBorders>
              <w:top w:val="single" w:sz="8" w:space="0" w:color="auto"/>
              <w:left w:val="nil"/>
              <w:bottom w:val="nil"/>
              <w:right w:val="single" w:sz="8" w:space="0" w:color="auto"/>
            </w:tcBorders>
            <w:vAlign w:val="center"/>
          </w:tcPr>
          <w:p w14:paraId="6410B3C8" w14:textId="77777777" w:rsidR="00ED7983" w:rsidRPr="00ED7983" w:rsidRDefault="00ED7983" w:rsidP="00ED7983">
            <w:pPr>
              <w:spacing w:line="276" w:lineRule="auto"/>
            </w:pPr>
            <w:r w:rsidRPr="00ED7983">
              <w:t>Кућиште</w:t>
            </w:r>
          </w:p>
        </w:tc>
        <w:tc>
          <w:tcPr>
            <w:tcW w:w="711" w:type="pct"/>
            <w:tcBorders>
              <w:top w:val="single" w:sz="8" w:space="0" w:color="auto"/>
              <w:left w:val="nil"/>
              <w:bottom w:val="nil"/>
              <w:right w:val="single" w:sz="8" w:space="0" w:color="auto"/>
            </w:tcBorders>
            <w:vAlign w:val="center"/>
          </w:tcPr>
          <w:p w14:paraId="6FCDFA16"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4C00168D"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3A6E031A"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2979DB28" w14:textId="77777777" w:rsidR="00ED7983" w:rsidRPr="00ED7983" w:rsidRDefault="00ED7983" w:rsidP="00ED7983">
            <w:pPr>
              <w:spacing w:line="276" w:lineRule="auto"/>
            </w:pPr>
          </w:p>
        </w:tc>
      </w:tr>
      <w:tr w:rsidR="00ED7983" w:rsidRPr="00ED7983" w14:paraId="3582D035" w14:textId="77777777" w:rsidTr="00205961">
        <w:trPr>
          <w:trHeight w:val="96"/>
        </w:trPr>
        <w:tc>
          <w:tcPr>
            <w:tcW w:w="5000" w:type="pct"/>
            <w:gridSpan w:val="6"/>
            <w:tcBorders>
              <w:top w:val="single" w:sz="8" w:space="0" w:color="auto"/>
              <w:left w:val="single" w:sz="8" w:space="0" w:color="auto"/>
              <w:bottom w:val="nil"/>
              <w:right w:val="single" w:sz="8" w:space="0" w:color="auto"/>
            </w:tcBorders>
            <w:vAlign w:val="center"/>
          </w:tcPr>
          <w:p w14:paraId="27099416" w14:textId="00367CC4" w:rsidR="00ED7983" w:rsidRPr="00D91827" w:rsidRDefault="00D91827" w:rsidP="00ED7983">
            <w:pPr>
              <w:spacing w:line="276" w:lineRule="auto"/>
              <w:rPr>
                <w:b/>
              </w:rPr>
            </w:pPr>
            <w:r>
              <w:rPr>
                <w:b/>
                <w:lang w:val="sr-Cyrl-RS"/>
              </w:rPr>
              <w:t>ЗАМЕНА ОСТАЛИХ ДЕЛОВА</w:t>
            </w:r>
            <w:r w:rsidR="00ED7983" w:rsidRPr="00D91827">
              <w:rPr>
                <w:b/>
              </w:rPr>
              <w:t xml:space="preserve"> - ВАЖИ ЗА СВЕ УПС УРЕЂАЈЕ</w:t>
            </w:r>
          </w:p>
        </w:tc>
      </w:tr>
      <w:tr w:rsidR="00ED7983" w:rsidRPr="00ED7983" w14:paraId="4792BE54"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767A4E47" w14:textId="77777777" w:rsidR="00ED7983" w:rsidRPr="00ED7983" w:rsidRDefault="00ED7983" w:rsidP="00ED7983">
            <w:pPr>
              <w:spacing w:line="276" w:lineRule="auto"/>
            </w:pPr>
            <w:r w:rsidRPr="00ED7983">
              <w:t>1.</w:t>
            </w:r>
          </w:p>
        </w:tc>
        <w:tc>
          <w:tcPr>
            <w:tcW w:w="1257" w:type="pct"/>
            <w:tcBorders>
              <w:top w:val="single" w:sz="8" w:space="0" w:color="auto"/>
              <w:left w:val="nil"/>
              <w:bottom w:val="nil"/>
              <w:right w:val="single" w:sz="8" w:space="0" w:color="auto"/>
            </w:tcBorders>
            <w:vAlign w:val="center"/>
          </w:tcPr>
          <w:p w14:paraId="4D19EF81" w14:textId="77777777" w:rsidR="00ED7983" w:rsidRPr="00ED7983" w:rsidRDefault="00ED7983" w:rsidP="00ED7983">
            <w:pPr>
              <w:spacing w:line="276" w:lineRule="auto"/>
            </w:pPr>
            <w:r w:rsidRPr="00ED7983">
              <w:t>Интерфејс</w:t>
            </w:r>
          </w:p>
        </w:tc>
        <w:tc>
          <w:tcPr>
            <w:tcW w:w="711" w:type="pct"/>
            <w:tcBorders>
              <w:top w:val="single" w:sz="8" w:space="0" w:color="auto"/>
              <w:left w:val="nil"/>
              <w:bottom w:val="nil"/>
              <w:right w:val="single" w:sz="8" w:space="0" w:color="auto"/>
            </w:tcBorders>
            <w:vAlign w:val="center"/>
          </w:tcPr>
          <w:p w14:paraId="77060F7C"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3E8D1044"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44B5E33C"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10DB492B" w14:textId="77777777" w:rsidR="00ED7983" w:rsidRPr="00ED7983" w:rsidRDefault="00ED7983" w:rsidP="00ED7983">
            <w:pPr>
              <w:spacing w:line="276" w:lineRule="auto"/>
            </w:pPr>
          </w:p>
        </w:tc>
      </w:tr>
      <w:tr w:rsidR="00ED7983" w:rsidRPr="00ED7983" w14:paraId="337E39B2"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639C6FD6" w14:textId="77777777" w:rsidR="00ED7983" w:rsidRPr="00ED7983" w:rsidRDefault="00ED7983" w:rsidP="00ED7983">
            <w:pPr>
              <w:spacing w:line="276" w:lineRule="auto"/>
            </w:pPr>
            <w:r w:rsidRPr="00ED7983">
              <w:t>2.</w:t>
            </w:r>
          </w:p>
        </w:tc>
        <w:tc>
          <w:tcPr>
            <w:tcW w:w="1257" w:type="pct"/>
            <w:tcBorders>
              <w:top w:val="single" w:sz="8" w:space="0" w:color="auto"/>
              <w:left w:val="nil"/>
              <w:bottom w:val="nil"/>
              <w:right w:val="single" w:sz="8" w:space="0" w:color="auto"/>
            </w:tcBorders>
            <w:vAlign w:val="center"/>
          </w:tcPr>
          <w:p w14:paraId="037B3DFC" w14:textId="77777777" w:rsidR="00ED7983" w:rsidRPr="00ED7983" w:rsidRDefault="00ED7983" w:rsidP="00ED7983">
            <w:pPr>
              <w:spacing w:line="276" w:lineRule="auto"/>
            </w:pPr>
            <w:r w:rsidRPr="00ED7983">
              <w:t>Алфа нумерички дисплеј</w:t>
            </w:r>
          </w:p>
        </w:tc>
        <w:tc>
          <w:tcPr>
            <w:tcW w:w="711" w:type="pct"/>
            <w:tcBorders>
              <w:top w:val="single" w:sz="8" w:space="0" w:color="auto"/>
              <w:left w:val="nil"/>
              <w:bottom w:val="nil"/>
              <w:right w:val="single" w:sz="8" w:space="0" w:color="auto"/>
            </w:tcBorders>
            <w:vAlign w:val="center"/>
          </w:tcPr>
          <w:p w14:paraId="2A05ACD6"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36C461BD"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26E65AE4"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6E399E63" w14:textId="77777777" w:rsidR="00ED7983" w:rsidRPr="00ED7983" w:rsidRDefault="00ED7983" w:rsidP="00ED7983">
            <w:pPr>
              <w:spacing w:line="276" w:lineRule="auto"/>
            </w:pPr>
          </w:p>
        </w:tc>
      </w:tr>
      <w:tr w:rsidR="00ED7983" w:rsidRPr="00ED7983" w14:paraId="503F6047"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0C7833B7" w14:textId="77777777" w:rsidR="00ED7983" w:rsidRPr="00ED7983" w:rsidRDefault="00ED7983" w:rsidP="00ED7983">
            <w:pPr>
              <w:spacing w:line="276" w:lineRule="auto"/>
            </w:pPr>
            <w:r w:rsidRPr="00ED7983">
              <w:t>3.</w:t>
            </w:r>
          </w:p>
        </w:tc>
        <w:tc>
          <w:tcPr>
            <w:tcW w:w="1257" w:type="pct"/>
            <w:tcBorders>
              <w:top w:val="single" w:sz="8" w:space="0" w:color="auto"/>
              <w:left w:val="nil"/>
              <w:bottom w:val="nil"/>
              <w:right w:val="single" w:sz="8" w:space="0" w:color="auto"/>
            </w:tcBorders>
            <w:vAlign w:val="center"/>
          </w:tcPr>
          <w:p w14:paraId="7A64A2FB" w14:textId="77777777" w:rsidR="00ED7983" w:rsidRPr="00ED7983" w:rsidRDefault="00ED7983" w:rsidP="00ED7983">
            <w:pPr>
              <w:spacing w:line="276" w:lineRule="auto"/>
            </w:pPr>
            <w:r w:rsidRPr="00ED7983">
              <w:t>РСО филтер</w:t>
            </w:r>
          </w:p>
        </w:tc>
        <w:tc>
          <w:tcPr>
            <w:tcW w:w="711" w:type="pct"/>
            <w:tcBorders>
              <w:top w:val="single" w:sz="8" w:space="0" w:color="auto"/>
              <w:left w:val="nil"/>
              <w:bottom w:val="nil"/>
              <w:right w:val="single" w:sz="8" w:space="0" w:color="auto"/>
            </w:tcBorders>
            <w:vAlign w:val="center"/>
          </w:tcPr>
          <w:p w14:paraId="01CD7D89"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4355981B"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45B92B83"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6BC71A0D" w14:textId="77777777" w:rsidR="00ED7983" w:rsidRPr="00ED7983" w:rsidRDefault="00ED7983" w:rsidP="00ED7983">
            <w:pPr>
              <w:spacing w:line="276" w:lineRule="auto"/>
            </w:pPr>
          </w:p>
        </w:tc>
      </w:tr>
      <w:tr w:rsidR="00ED7983" w:rsidRPr="00ED7983" w14:paraId="381176C5" w14:textId="77777777" w:rsidTr="00205961">
        <w:trPr>
          <w:trHeight w:val="96"/>
        </w:trPr>
        <w:tc>
          <w:tcPr>
            <w:tcW w:w="269" w:type="pct"/>
            <w:tcBorders>
              <w:top w:val="single" w:sz="8" w:space="0" w:color="auto"/>
              <w:left w:val="single" w:sz="8" w:space="0" w:color="auto"/>
              <w:bottom w:val="single" w:sz="8" w:space="0" w:color="auto"/>
              <w:right w:val="single" w:sz="8" w:space="0" w:color="auto"/>
            </w:tcBorders>
            <w:vAlign w:val="center"/>
          </w:tcPr>
          <w:p w14:paraId="2A5D71DD" w14:textId="77777777" w:rsidR="00ED7983" w:rsidRPr="00ED7983" w:rsidRDefault="00ED7983" w:rsidP="00ED7983">
            <w:pPr>
              <w:spacing w:line="276" w:lineRule="auto"/>
            </w:pPr>
            <w:r w:rsidRPr="00ED7983">
              <w:t>4.</w:t>
            </w:r>
          </w:p>
        </w:tc>
        <w:tc>
          <w:tcPr>
            <w:tcW w:w="1257" w:type="pct"/>
            <w:tcBorders>
              <w:top w:val="single" w:sz="8" w:space="0" w:color="auto"/>
              <w:left w:val="nil"/>
              <w:bottom w:val="single" w:sz="8" w:space="0" w:color="auto"/>
              <w:right w:val="single" w:sz="8" w:space="0" w:color="auto"/>
            </w:tcBorders>
            <w:vAlign w:val="center"/>
          </w:tcPr>
          <w:p w14:paraId="5DE5FE9B" w14:textId="77777777" w:rsidR="00ED7983" w:rsidRPr="00ED7983" w:rsidRDefault="00ED7983" w:rsidP="00ED7983">
            <w:pPr>
              <w:spacing w:line="276" w:lineRule="auto"/>
            </w:pPr>
            <w:r w:rsidRPr="00ED7983">
              <w:t>Мрежни кабл</w:t>
            </w:r>
          </w:p>
        </w:tc>
        <w:tc>
          <w:tcPr>
            <w:tcW w:w="711" w:type="pct"/>
            <w:tcBorders>
              <w:top w:val="single" w:sz="8" w:space="0" w:color="auto"/>
              <w:left w:val="nil"/>
              <w:bottom w:val="single" w:sz="8" w:space="0" w:color="auto"/>
              <w:right w:val="single" w:sz="8" w:space="0" w:color="auto"/>
            </w:tcBorders>
          </w:tcPr>
          <w:p w14:paraId="5B65598C"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single" w:sz="8" w:space="0" w:color="auto"/>
              <w:right w:val="single" w:sz="8" w:space="0" w:color="auto"/>
            </w:tcBorders>
            <w:vAlign w:val="center"/>
          </w:tcPr>
          <w:p w14:paraId="5A293683" w14:textId="77777777" w:rsidR="00ED7983" w:rsidRPr="00ED7983" w:rsidRDefault="00ED7983" w:rsidP="00ED7983">
            <w:pPr>
              <w:spacing w:line="276" w:lineRule="auto"/>
            </w:pPr>
          </w:p>
        </w:tc>
        <w:tc>
          <w:tcPr>
            <w:tcW w:w="945" w:type="pct"/>
            <w:tcBorders>
              <w:top w:val="single" w:sz="8" w:space="0" w:color="auto"/>
              <w:left w:val="nil"/>
              <w:bottom w:val="single" w:sz="8" w:space="0" w:color="auto"/>
              <w:right w:val="single" w:sz="8" w:space="0" w:color="auto"/>
            </w:tcBorders>
            <w:vAlign w:val="center"/>
          </w:tcPr>
          <w:p w14:paraId="7A1D1395" w14:textId="77777777" w:rsidR="00ED7983" w:rsidRPr="00ED7983" w:rsidRDefault="00ED7983" w:rsidP="00ED7983">
            <w:pPr>
              <w:spacing w:line="276" w:lineRule="auto"/>
            </w:pPr>
          </w:p>
        </w:tc>
        <w:tc>
          <w:tcPr>
            <w:tcW w:w="1012" w:type="pct"/>
            <w:tcBorders>
              <w:top w:val="single" w:sz="8" w:space="0" w:color="auto"/>
              <w:left w:val="nil"/>
              <w:bottom w:val="single" w:sz="8" w:space="0" w:color="auto"/>
              <w:right w:val="single" w:sz="8" w:space="0" w:color="auto"/>
            </w:tcBorders>
          </w:tcPr>
          <w:p w14:paraId="48852CB8" w14:textId="77777777" w:rsidR="00ED7983" w:rsidRPr="00ED7983" w:rsidRDefault="00ED7983" w:rsidP="00ED7983">
            <w:pPr>
              <w:spacing w:line="276" w:lineRule="auto"/>
            </w:pPr>
          </w:p>
        </w:tc>
      </w:tr>
      <w:tr w:rsidR="00ED7983" w:rsidRPr="00ED7983" w14:paraId="3EF52C32" w14:textId="77777777" w:rsidTr="00205961">
        <w:trPr>
          <w:trHeight w:val="96"/>
        </w:trPr>
        <w:tc>
          <w:tcPr>
            <w:tcW w:w="269" w:type="pct"/>
            <w:tcBorders>
              <w:top w:val="single" w:sz="8" w:space="0" w:color="auto"/>
              <w:left w:val="single" w:sz="8" w:space="0" w:color="auto"/>
              <w:bottom w:val="single" w:sz="8" w:space="0" w:color="auto"/>
              <w:right w:val="single" w:sz="8" w:space="0" w:color="auto"/>
            </w:tcBorders>
            <w:vAlign w:val="center"/>
          </w:tcPr>
          <w:p w14:paraId="11063AF0" w14:textId="77777777" w:rsidR="00ED7983" w:rsidRPr="00ED7983" w:rsidRDefault="00ED7983" w:rsidP="00ED7983">
            <w:pPr>
              <w:spacing w:line="276" w:lineRule="auto"/>
            </w:pPr>
            <w:r w:rsidRPr="00ED7983">
              <w:t>5.</w:t>
            </w:r>
          </w:p>
        </w:tc>
        <w:tc>
          <w:tcPr>
            <w:tcW w:w="1257" w:type="pct"/>
            <w:tcBorders>
              <w:top w:val="single" w:sz="8" w:space="0" w:color="auto"/>
              <w:left w:val="nil"/>
              <w:bottom w:val="single" w:sz="8" w:space="0" w:color="auto"/>
              <w:right w:val="single" w:sz="8" w:space="0" w:color="auto"/>
            </w:tcBorders>
            <w:vAlign w:val="center"/>
          </w:tcPr>
          <w:p w14:paraId="370FB4B9" w14:textId="77777777" w:rsidR="00ED7983" w:rsidRPr="00ED7983" w:rsidRDefault="00ED7983" w:rsidP="00ED7983">
            <w:pPr>
              <w:spacing w:line="276" w:lineRule="auto"/>
            </w:pPr>
            <w:r w:rsidRPr="00ED7983">
              <w:t>Излазна утичница</w:t>
            </w:r>
          </w:p>
        </w:tc>
        <w:tc>
          <w:tcPr>
            <w:tcW w:w="711" w:type="pct"/>
            <w:tcBorders>
              <w:top w:val="single" w:sz="8" w:space="0" w:color="auto"/>
              <w:left w:val="nil"/>
              <w:bottom w:val="single" w:sz="8" w:space="0" w:color="auto"/>
              <w:right w:val="single" w:sz="8" w:space="0" w:color="auto"/>
            </w:tcBorders>
          </w:tcPr>
          <w:p w14:paraId="7094E523"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single" w:sz="8" w:space="0" w:color="auto"/>
              <w:right w:val="single" w:sz="8" w:space="0" w:color="auto"/>
            </w:tcBorders>
            <w:vAlign w:val="center"/>
          </w:tcPr>
          <w:p w14:paraId="1B2757F1" w14:textId="77777777" w:rsidR="00ED7983" w:rsidRPr="00ED7983" w:rsidRDefault="00ED7983" w:rsidP="00ED7983">
            <w:pPr>
              <w:spacing w:line="276" w:lineRule="auto"/>
            </w:pPr>
          </w:p>
        </w:tc>
        <w:tc>
          <w:tcPr>
            <w:tcW w:w="945" w:type="pct"/>
            <w:tcBorders>
              <w:top w:val="single" w:sz="8" w:space="0" w:color="auto"/>
              <w:left w:val="nil"/>
              <w:bottom w:val="single" w:sz="8" w:space="0" w:color="auto"/>
              <w:right w:val="single" w:sz="8" w:space="0" w:color="auto"/>
            </w:tcBorders>
            <w:vAlign w:val="center"/>
          </w:tcPr>
          <w:p w14:paraId="4F658580" w14:textId="77777777" w:rsidR="00ED7983" w:rsidRPr="00ED7983" w:rsidRDefault="00ED7983" w:rsidP="00ED7983">
            <w:pPr>
              <w:spacing w:line="276" w:lineRule="auto"/>
            </w:pPr>
          </w:p>
        </w:tc>
        <w:tc>
          <w:tcPr>
            <w:tcW w:w="1012" w:type="pct"/>
            <w:tcBorders>
              <w:top w:val="single" w:sz="8" w:space="0" w:color="auto"/>
              <w:left w:val="nil"/>
              <w:bottom w:val="single" w:sz="8" w:space="0" w:color="auto"/>
              <w:right w:val="single" w:sz="8" w:space="0" w:color="auto"/>
            </w:tcBorders>
          </w:tcPr>
          <w:p w14:paraId="04BF6E3F" w14:textId="77777777" w:rsidR="00ED7983" w:rsidRPr="00ED7983" w:rsidRDefault="00ED7983" w:rsidP="00ED7983">
            <w:pPr>
              <w:spacing w:line="276" w:lineRule="auto"/>
            </w:pPr>
          </w:p>
        </w:tc>
      </w:tr>
      <w:tr w:rsidR="00ED7983" w:rsidRPr="00ED7983" w14:paraId="0340CDD0" w14:textId="77777777" w:rsidTr="00205961">
        <w:trPr>
          <w:trHeight w:val="96"/>
        </w:trPr>
        <w:tc>
          <w:tcPr>
            <w:tcW w:w="269" w:type="pct"/>
            <w:tcBorders>
              <w:top w:val="single" w:sz="8" w:space="0" w:color="auto"/>
              <w:left w:val="single" w:sz="8" w:space="0" w:color="auto"/>
              <w:bottom w:val="single" w:sz="8" w:space="0" w:color="auto"/>
              <w:right w:val="single" w:sz="8" w:space="0" w:color="auto"/>
            </w:tcBorders>
            <w:vAlign w:val="center"/>
          </w:tcPr>
          <w:p w14:paraId="5EAD54AD" w14:textId="77777777" w:rsidR="00ED7983" w:rsidRPr="00ED7983" w:rsidRDefault="00ED7983" w:rsidP="00ED7983">
            <w:pPr>
              <w:spacing w:line="276" w:lineRule="auto"/>
            </w:pPr>
            <w:r w:rsidRPr="00ED7983">
              <w:t>6.</w:t>
            </w:r>
          </w:p>
        </w:tc>
        <w:tc>
          <w:tcPr>
            <w:tcW w:w="1257" w:type="pct"/>
            <w:tcBorders>
              <w:top w:val="single" w:sz="8" w:space="0" w:color="auto"/>
              <w:left w:val="nil"/>
              <w:bottom w:val="single" w:sz="8" w:space="0" w:color="auto"/>
              <w:right w:val="single" w:sz="8" w:space="0" w:color="auto"/>
            </w:tcBorders>
            <w:vAlign w:val="center"/>
          </w:tcPr>
          <w:p w14:paraId="3A965ADF" w14:textId="77777777" w:rsidR="00ED7983" w:rsidRPr="00ED7983" w:rsidRDefault="00ED7983" w:rsidP="007F42A1">
            <w:r w:rsidRPr="00ED7983">
              <w:t xml:space="preserve">Батеријски конектор СБ50 за екстерни батеријски </w:t>
            </w:r>
            <w:r w:rsidRPr="00ED7983">
              <w:lastRenderedPageBreak/>
              <w:t>кабинет</w:t>
            </w:r>
          </w:p>
        </w:tc>
        <w:tc>
          <w:tcPr>
            <w:tcW w:w="711" w:type="pct"/>
            <w:tcBorders>
              <w:top w:val="single" w:sz="8" w:space="0" w:color="auto"/>
              <w:left w:val="nil"/>
              <w:bottom w:val="single" w:sz="8" w:space="0" w:color="auto"/>
              <w:right w:val="single" w:sz="8" w:space="0" w:color="auto"/>
            </w:tcBorders>
          </w:tcPr>
          <w:p w14:paraId="3528F7AD" w14:textId="77777777" w:rsidR="00ED7983" w:rsidRPr="00ED7983" w:rsidRDefault="00ED7983" w:rsidP="00ED7983">
            <w:pPr>
              <w:spacing w:line="276" w:lineRule="auto"/>
            </w:pPr>
            <w:r w:rsidRPr="00ED7983">
              <w:lastRenderedPageBreak/>
              <w:t>норма сат</w:t>
            </w:r>
          </w:p>
        </w:tc>
        <w:tc>
          <w:tcPr>
            <w:tcW w:w="806" w:type="pct"/>
            <w:tcBorders>
              <w:top w:val="single" w:sz="8" w:space="0" w:color="auto"/>
              <w:left w:val="nil"/>
              <w:bottom w:val="single" w:sz="8" w:space="0" w:color="auto"/>
              <w:right w:val="single" w:sz="8" w:space="0" w:color="auto"/>
            </w:tcBorders>
            <w:vAlign w:val="center"/>
          </w:tcPr>
          <w:p w14:paraId="7FB27971" w14:textId="77777777" w:rsidR="00ED7983" w:rsidRPr="00ED7983" w:rsidRDefault="00ED7983" w:rsidP="00ED7983">
            <w:pPr>
              <w:spacing w:line="276" w:lineRule="auto"/>
            </w:pPr>
          </w:p>
        </w:tc>
        <w:tc>
          <w:tcPr>
            <w:tcW w:w="945" w:type="pct"/>
            <w:tcBorders>
              <w:top w:val="single" w:sz="8" w:space="0" w:color="auto"/>
              <w:left w:val="nil"/>
              <w:bottom w:val="single" w:sz="8" w:space="0" w:color="auto"/>
              <w:right w:val="single" w:sz="8" w:space="0" w:color="auto"/>
            </w:tcBorders>
            <w:vAlign w:val="center"/>
          </w:tcPr>
          <w:p w14:paraId="7CE9DCD5" w14:textId="77777777" w:rsidR="00ED7983" w:rsidRPr="00ED7983" w:rsidRDefault="00ED7983" w:rsidP="00ED7983">
            <w:pPr>
              <w:spacing w:line="276" w:lineRule="auto"/>
            </w:pPr>
          </w:p>
        </w:tc>
        <w:tc>
          <w:tcPr>
            <w:tcW w:w="1012" w:type="pct"/>
            <w:tcBorders>
              <w:top w:val="single" w:sz="8" w:space="0" w:color="auto"/>
              <w:left w:val="nil"/>
              <w:bottom w:val="single" w:sz="8" w:space="0" w:color="auto"/>
              <w:right w:val="single" w:sz="8" w:space="0" w:color="auto"/>
            </w:tcBorders>
          </w:tcPr>
          <w:p w14:paraId="32C9D017" w14:textId="77777777" w:rsidR="00ED7983" w:rsidRPr="00ED7983" w:rsidRDefault="00ED7983" w:rsidP="00ED7983">
            <w:pPr>
              <w:spacing w:line="276" w:lineRule="auto"/>
            </w:pPr>
          </w:p>
        </w:tc>
      </w:tr>
      <w:tr w:rsidR="00ED7983" w:rsidRPr="00ED7983" w14:paraId="40E31456" w14:textId="77777777" w:rsidTr="00205961">
        <w:trPr>
          <w:trHeight w:val="96"/>
        </w:trPr>
        <w:tc>
          <w:tcPr>
            <w:tcW w:w="269" w:type="pct"/>
            <w:tcBorders>
              <w:top w:val="single" w:sz="8" w:space="0" w:color="auto"/>
              <w:left w:val="single" w:sz="8" w:space="0" w:color="auto"/>
              <w:bottom w:val="single" w:sz="8" w:space="0" w:color="auto"/>
              <w:right w:val="single" w:sz="8" w:space="0" w:color="auto"/>
            </w:tcBorders>
            <w:vAlign w:val="center"/>
          </w:tcPr>
          <w:p w14:paraId="682454AA" w14:textId="77777777" w:rsidR="00ED7983" w:rsidRPr="00ED7983" w:rsidRDefault="00ED7983" w:rsidP="00ED7983">
            <w:pPr>
              <w:spacing w:line="276" w:lineRule="auto"/>
            </w:pPr>
            <w:r w:rsidRPr="00ED7983">
              <w:lastRenderedPageBreak/>
              <w:t>7.</w:t>
            </w:r>
          </w:p>
        </w:tc>
        <w:tc>
          <w:tcPr>
            <w:tcW w:w="1257" w:type="pct"/>
            <w:tcBorders>
              <w:top w:val="single" w:sz="8" w:space="0" w:color="auto"/>
              <w:left w:val="nil"/>
              <w:bottom w:val="single" w:sz="8" w:space="0" w:color="auto"/>
              <w:right w:val="single" w:sz="8" w:space="0" w:color="auto"/>
            </w:tcBorders>
            <w:vAlign w:val="center"/>
          </w:tcPr>
          <w:p w14:paraId="54D0EF20" w14:textId="77777777" w:rsidR="00ED7983" w:rsidRPr="00ED7983" w:rsidRDefault="00ED7983" w:rsidP="00ED7983">
            <w:pPr>
              <w:spacing w:line="276" w:lineRule="auto"/>
            </w:pPr>
            <w:r w:rsidRPr="00ED7983">
              <w:t>Предњи панел са тастером</w:t>
            </w:r>
          </w:p>
        </w:tc>
        <w:tc>
          <w:tcPr>
            <w:tcW w:w="711" w:type="pct"/>
            <w:tcBorders>
              <w:top w:val="single" w:sz="8" w:space="0" w:color="auto"/>
              <w:left w:val="nil"/>
              <w:bottom w:val="single" w:sz="8" w:space="0" w:color="auto"/>
              <w:right w:val="single" w:sz="8" w:space="0" w:color="auto"/>
            </w:tcBorders>
          </w:tcPr>
          <w:p w14:paraId="6E7288A5"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single" w:sz="8" w:space="0" w:color="auto"/>
              <w:right w:val="single" w:sz="8" w:space="0" w:color="auto"/>
            </w:tcBorders>
            <w:vAlign w:val="center"/>
          </w:tcPr>
          <w:p w14:paraId="3AF122F8" w14:textId="77777777" w:rsidR="00ED7983" w:rsidRPr="00ED7983" w:rsidRDefault="00ED7983" w:rsidP="00ED7983">
            <w:pPr>
              <w:spacing w:line="276" w:lineRule="auto"/>
            </w:pPr>
          </w:p>
        </w:tc>
        <w:tc>
          <w:tcPr>
            <w:tcW w:w="945" w:type="pct"/>
            <w:tcBorders>
              <w:top w:val="single" w:sz="8" w:space="0" w:color="auto"/>
              <w:left w:val="nil"/>
              <w:bottom w:val="single" w:sz="8" w:space="0" w:color="auto"/>
              <w:right w:val="single" w:sz="8" w:space="0" w:color="auto"/>
            </w:tcBorders>
            <w:vAlign w:val="center"/>
          </w:tcPr>
          <w:p w14:paraId="4FD755D7" w14:textId="77777777" w:rsidR="00ED7983" w:rsidRPr="00ED7983" w:rsidRDefault="00ED7983" w:rsidP="00ED7983">
            <w:pPr>
              <w:spacing w:line="276" w:lineRule="auto"/>
            </w:pPr>
          </w:p>
        </w:tc>
        <w:tc>
          <w:tcPr>
            <w:tcW w:w="1012" w:type="pct"/>
            <w:tcBorders>
              <w:top w:val="single" w:sz="8" w:space="0" w:color="auto"/>
              <w:left w:val="nil"/>
              <w:bottom w:val="single" w:sz="8" w:space="0" w:color="auto"/>
              <w:right w:val="single" w:sz="8" w:space="0" w:color="auto"/>
            </w:tcBorders>
          </w:tcPr>
          <w:p w14:paraId="1304F977" w14:textId="77777777" w:rsidR="00ED7983" w:rsidRPr="00ED7983" w:rsidRDefault="00ED7983" w:rsidP="00ED7983">
            <w:pPr>
              <w:spacing w:line="276" w:lineRule="auto"/>
            </w:pPr>
          </w:p>
        </w:tc>
      </w:tr>
      <w:tr w:rsidR="00ED7983" w:rsidRPr="00ED7983" w14:paraId="0B1E40ED" w14:textId="77777777" w:rsidTr="00205961">
        <w:trPr>
          <w:trHeight w:val="96"/>
        </w:trPr>
        <w:tc>
          <w:tcPr>
            <w:tcW w:w="269" w:type="pct"/>
            <w:tcBorders>
              <w:top w:val="single" w:sz="8" w:space="0" w:color="auto"/>
              <w:left w:val="single" w:sz="8" w:space="0" w:color="auto"/>
              <w:bottom w:val="single" w:sz="8" w:space="0" w:color="auto"/>
              <w:right w:val="single" w:sz="8" w:space="0" w:color="auto"/>
            </w:tcBorders>
            <w:vAlign w:val="center"/>
          </w:tcPr>
          <w:p w14:paraId="628FF35E" w14:textId="77777777" w:rsidR="00ED7983" w:rsidRPr="00ED7983" w:rsidRDefault="00ED7983" w:rsidP="00ED7983">
            <w:pPr>
              <w:spacing w:line="276" w:lineRule="auto"/>
            </w:pPr>
            <w:r w:rsidRPr="00ED7983">
              <w:t>8.</w:t>
            </w:r>
          </w:p>
        </w:tc>
        <w:tc>
          <w:tcPr>
            <w:tcW w:w="1257" w:type="pct"/>
            <w:tcBorders>
              <w:top w:val="single" w:sz="8" w:space="0" w:color="auto"/>
              <w:left w:val="nil"/>
              <w:bottom w:val="single" w:sz="8" w:space="0" w:color="auto"/>
              <w:right w:val="single" w:sz="8" w:space="0" w:color="auto"/>
            </w:tcBorders>
            <w:vAlign w:val="center"/>
          </w:tcPr>
          <w:p w14:paraId="47784BF8" w14:textId="77777777" w:rsidR="00ED7983" w:rsidRPr="00ED7983" w:rsidRDefault="00ED7983" w:rsidP="00ED7983">
            <w:pPr>
              <w:spacing w:line="276" w:lineRule="auto"/>
            </w:pPr>
            <w:r w:rsidRPr="00ED7983">
              <w:t xml:space="preserve">Мрежни осигурач </w:t>
            </w:r>
          </w:p>
        </w:tc>
        <w:tc>
          <w:tcPr>
            <w:tcW w:w="711" w:type="pct"/>
            <w:tcBorders>
              <w:top w:val="single" w:sz="8" w:space="0" w:color="auto"/>
              <w:left w:val="nil"/>
              <w:bottom w:val="single" w:sz="8" w:space="0" w:color="auto"/>
              <w:right w:val="single" w:sz="8" w:space="0" w:color="auto"/>
            </w:tcBorders>
          </w:tcPr>
          <w:p w14:paraId="6D07355E"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single" w:sz="8" w:space="0" w:color="auto"/>
              <w:right w:val="single" w:sz="8" w:space="0" w:color="auto"/>
            </w:tcBorders>
            <w:vAlign w:val="center"/>
          </w:tcPr>
          <w:p w14:paraId="489753E7" w14:textId="77777777" w:rsidR="00ED7983" w:rsidRPr="00ED7983" w:rsidRDefault="00ED7983" w:rsidP="00ED7983">
            <w:pPr>
              <w:spacing w:line="276" w:lineRule="auto"/>
            </w:pPr>
          </w:p>
        </w:tc>
        <w:tc>
          <w:tcPr>
            <w:tcW w:w="945" w:type="pct"/>
            <w:tcBorders>
              <w:top w:val="single" w:sz="8" w:space="0" w:color="auto"/>
              <w:left w:val="nil"/>
              <w:bottom w:val="single" w:sz="8" w:space="0" w:color="auto"/>
              <w:right w:val="single" w:sz="8" w:space="0" w:color="auto"/>
            </w:tcBorders>
            <w:vAlign w:val="center"/>
          </w:tcPr>
          <w:p w14:paraId="707AAF63" w14:textId="77777777" w:rsidR="00ED7983" w:rsidRPr="00ED7983" w:rsidRDefault="00ED7983" w:rsidP="00ED7983">
            <w:pPr>
              <w:spacing w:line="276" w:lineRule="auto"/>
            </w:pPr>
          </w:p>
        </w:tc>
        <w:tc>
          <w:tcPr>
            <w:tcW w:w="1012" w:type="pct"/>
            <w:tcBorders>
              <w:top w:val="single" w:sz="8" w:space="0" w:color="auto"/>
              <w:left w:val="nil"/>
              <w:bottom w:val="single" w:sz="8" w:space="0" w:color="auto"/>
              <w:right w:val="single" w:sz="8" w:space="0" w:color="auto"/>
            </w:tcBorders>
          </w:tcPr>
          <w:p w14:paraId="2DA76D71" w14:textId="77777777" w:rsidR="00ED7983" w:rsidRPr="00ED7983" w:rsidRDefault="00ED7983" w:rsidP="00ED7983">
            <w:pPr>
              <w:spacing w:line="276" w:lineRule="auto"/>
            </w:pPr>
          </w:p>
        </w:tc>
      </w:tr>
      <w:tr w:rsidR="00ED7983" w:rsidRPr="00ED7983" w14:paraId="04F8C4FD"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22AD7268" w14:textId="77777777" w:rsidR="00ED7983" w:rsidRPr="00ED7983" w:rsidRDefault="00ED7983" w:rsidP="00ED7983">
            <w:pPr>
              <w:spacing w:line="276" w:lineRule="auto"/>
            </w:pPr>
            <w:r w:rsidRPr="00ED7983">
              <w:t>9.</w:t>
            </w:r>
          </w:p>
        </w:tc>
        <w:tc>
          <w:tcPr>
            <w:tcW w:w="1257" w:type="pct"/>
            <w:tcBorders>
              <w:top w:val="single" w:sz="8" w:space="0" w:color="auto"/>
              <w:left w:val="nil"/>
              <w:bottom w:val="nil"/>
              <w:right w:val="single" w:sz="8" w:space="0" w:color="auto"/>
            </w:tcBorders>
            <w:vAlign w:val="center"/>
          </w:tcPr>
          <w:p w14:paraId="730ABCFF" w14:textId="77777777" w:rsidR="00ED7983" w:rsidRPr="00ED7983" w:rsidRDefault="00ED7983" w:rsidP="00ED7983">
            <w:pPr>
              <w:spacing w:line="276" w:lineRule="auto"/>
            </w:pPr>
            <w:r w:rsidRPr="00ED7983">
              <w:t>Вентилатор</w:t>
            </w:r>
          </w:p>
        </w:tc>
        <w:tc>
          <w:tcPr>
            <w:tcW w:w="711" w:type="pct"/>
            <w:tcBorders>
              <w:top w:val="single" w:sz="8" w:space="0" w:color="auto"/>
              <w:left w:val="nil"/>
              <w:bottom w:val="nil"/>
              <w:right w:val="single" w:sz="8" w:space="0" w:color="auto"/>
            </w:tcBorders>
          </w:tcPr>
          <w:p w14:paraId="7E016BD5"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1792CB7C"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75950652"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7120736B" w14:textId="77777777" w:rsidR="00ED7983" w:rsidRPr="00ED7983" w:rsidRDefault="00ED7983" w:rsidP="00ED7983">
            <w:pPr>
              <w:spacing w:line="276" w:lineRule="auto"/>
            </w:pPr>
          </w:p>
        </w:tc>
      </w:tr>
      <w:tr w:rsidR="00ED7983" w:rsidRPr="00ED7983" w14:paraId="3513E380" w14:textId="77777777" w:rsidTr="00205961">
        <w:trPr>
          <w:trHeight w:val="96"/>
        </w:trPr>
        <w:tc>
          <w:tcPr>
            <w:tcW w:w="269" w:type="pct"/>
            <w:tcBorders>
              <w:top w:val="single" w:sz="8" w:space="0" w:color="auto"/>
              <w:left w:val="single" w:sz="8" w:space="0" w:color="auto"/>
              <w:bottom w:val="nil"/>
              <w:right w:val="single" w:sz="8" w:space="0" w:color="auto"/>
            </w:tcBorders>
            <w:vAlign w:val="center"/>
          </w:tcPr>
          <w:p w14:paraId="56A9CDCA" w14:textId="77777777" w:rsidR="00ED7983" w:rsidRPr="00ED7983" w:rsidRDefault="00ED7983" w:rsidP="00ED7983">
            <w:pPr>
              <w:spacing w:line="276" w:lineRule="auto"/>
            </w:pPr>
            <w:r w:rsidRPr="00ED7983">
              <w:t>10.</w:t>
            </w:r>
          </w:p>
        </w:tc>
        <w:tc>
          <w:tcPr>
            <w:tcW w:w="1257" w:type="pct"/>
            <w:tcBorders>
              <w:top w:val="single" w:sz="8" w:space="0" w:color="auto"/>
              <w:left w:val="nil"/>
              <w:bottom w:val="nil"/>
              <w:right w:val="single" w:sz="8" w:space="0" w:color="auto"/>
            </w:tcBorders>
            <w:vAlign w:val="center"/>
          </w:tcPr>
          <w:p w14:paraId="4B489AD8" w14:textId="77777777" w:rsidR="00ED7983" w:rsidRPr="00ED7983" w:rsidRDefault="00ED7983" w:rsidP="00ED7983">
            <w:pPr>
              <w:spacing w:line="276" w:lineRule="auto"/>
            </w:pPr>
            <w:r w:rsidRPr="00ED7983">
              <w:t>Батеријски осигурач</w:t>
            </w:r>
          </w:p>
        </w:tc>
        <w:tc>
          <w:tcPr>
            <w:tcW w:w="711" w:type="pct"/>
            <w:tcBorders>
              <w:top w:val="single" w:sz="8" w:space="0" w:color="auto"/>
              <w:left w:val="nil"/>
              <w:bottom w:val="nil"/>
              <w:right w:val="single" w:sz="8" w:space="0" w:color="auto"/>
            </w:tcBorders>
          </w:tcPr>
          <w:p w14:paraId="3B692FDA"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nil"/>
              <w:right w:val="single" w:sz="8" w:space="0" w:color="auto"/>
            </w:tcBorders>
            <w:vAlign w:val="center"/>
          </w:tcPr>
          <w:p w14:paraId="4D5DA0CD" w14:textId="77777777" w:rsidR="00ED7983" w:rsidRPr="00ED7983" w:rsidRDefault="00ED7983" w:rsidP="00ED7983">
            <w:pPr>
              <w:spacing w:line="276" w:lineRule="auto"/>
            </w:pPr>
          </w:p>
        </w:tc>
        <w:tc>
          <w:tcPr>
            <w:tcW w:w="945" w:type="pct"/>
            <w:tcBorders>
              <w:top w:val="single" w:sz="8" w:space="0" w:color="auto"/>
              <w:left w:val="nil"/>
              <w:bottom w:val="nil"/>
              <w:right w:val="single" w:sz="8" w:space="0" w:color="auto"/>
            </w:tcBorders>
            <w:vAlign w:val="center"/>
          </w:tcPr>
          <w:p w14:paraId="1BEEB3D0" w14:textId="77777777" w:rsidR="00ED7983" w:rsidRPr="00ED7983" w:rsidRDefault="00ED7983" w:rsidP="00ED7983">
            <w:pPr>
              <w:spacing w:line="276" w:lineRule="auto"/>
            </w:pPr>
          </w:p>
        </w:tc>
        <w:tc>
          <w:tcPr>
            <w:tcW w:w="1012" w:type="pct"/>
            <w:tcBorders>
              <w:top w:val="single" w:sz="8" w:space="0" w:color="auto"/>
              <w:left w:val="nil"/>
              <w:bottom w:val="nil"/>
              <w:right w:val="single" w:sz="8" w:space="0" w:color="auto"/>
            </w:tcBorders>
          </w:tcPr>
          <w:p w14:paraId="2F74F626" w14:textId="77777777" w:rsidR="00ED7983" w:rsidRPr="00ED7983" w:rsidRDefault="00ED7983" w:rsidP="00ED7983">
            <w:pPr>
              <w:spacing w:line="276" w:lineRule="auto"/>
            </w:pPr>
          </w:p>
        </w:tc>
      </w:tr>
      <w:tr w:rsidR="00ED7983" w:rsidRPr="00ED7983" w14:paraId="14BF7FA8" w14:textId="77777777" w:rsidTr="00205961">
        <w:trPr>
          <w:trHeight w:val="96"/>
        </w:trPr>
        <w:tc>
          <w:tcPr>
            <w:tcW w:w="269" w:type="pct"/>
            <w:tcBorders>
              <w:top w:val="single" w:sz="8" w:space="0" w:color="auto"/>
              <w:left w:val="single" w:sz="8" w:space="0" w:color="auto"/>
              <w:bottom w:val="single" w:sz="8" w:space="0" w:color="auto"/>
              <w:right w:val="single" w:sz="8" w:space="0" w:color="auto"/>
            </w:tcBorders>
            <w:vAlign w:val="center"/>
          </w:tcPr>
          <w:p w14:paraId="570B7B38" w14:textId="77777777" w:rsidR="00ED7983" w:rsidRPr="00ED7983" w:rsidRDefault="00ED7983" w:rsidP="00ED7983">
            <w:pPr>
              <w:spacing w:line="276" w:lineRule="auto"/>
            </w:pPr>
            <w:r w:rsidRPr="00ED7983">
              <w:t>11.</w:t>
            </w:r>
          </w:p>
        </w:tc>
        <w:tc>
          <w:tcPr>
            <w:tcW w:w="1257" w:type="pct"/>
            <w:tcBorders>
              <w:top w:val="single" w:sz="8" w:space="0" w:color="auto"/>
              <w:left w:val="nil"/>
              <w:bottom w:val="single" w:sz="8" w:space="0" w:color="auto"/>
              <w:right w:val="single" w:sz="8" w:space="0" w:color="auto"/>
            </w:tcBorders>
            <w:vAlign w:val="center"/>
          </w:tcPr>
          <w:p w14:paraId="6E82E563" w14:textId="77777777" w:rsidR="00ED7983" w:rsidRPr="00ED7983" w:rsidRDefault="00ED7983" w:rsidP="007F42A1">
            <w:r w:rsidRPr="00ED7983">
              <w:t>Уградња ЛАН карте за даљинско управљање са софтвером</w:t>
            </w:r>
          </w:p>
        </w:tc>
        <w:tc>
          <w:tcPr>
            <w:tcW w:w="711" w:type="pct"/>
            <w:tcBorders>
              <w:top w:val="single" w:sz="8" w:space="0" w:color="auto"/>
              <w:left w:val="nil"/>
              <w:bottom w:val="single" w:sz="8" w:space="0" w:color="auto"/>
              <w:right w:val="single" w:sz="8" w:space="0" w:color="auto"/>
            </w:tcBorders>
          </w:tcPr>
          <w:p w14:paraId="2EA70333" w14:textId="77777777" w:rsidR="00ED7983" w:rsidRPr="00ED7983" w:rsidRDefault="00ED7983" w:rsidP="00ED7983">
            <w:pPr>
              <w:spacing w:line="276" w:lineRule="auto"/>
            </w:pPr>
            <w:r w:rsidRPr="00ED7983">
              <w:t>норма сат</w:t>
            </w:r>
          </w:p>
        </w:tc>
        <w:tc>
          <w:tcPr>
            <w:tcW w:w="806" w:type="pct"/>
            <w:tcBorders>
              <w:top w:val="single" w:sz="8" w:space="0" w:color="auto"/>
              <w:left w:val="nil"/>
              <w:bottom w:val="single" w:sz="8" w:space="0" w:color="auto"/>
              <w:right w:val="single" w:sz="8" w:space="0" w:color="auto"/>
            </w:tcBorders>
            <w:vAlign w:val="center"/>
          </w:tcPr>
          <w:p w14:paraId="5832754C" w14:textId="77777777" w:rsidR="00ED7983" w:rsidRPr="00ED7983" w:rsidRDefault="00ED7983" w:rsidP="00ED7983">
            <w:pPr>
              <w:spacing w:line="276" w:lineRule="auto"/>
            </w:pPr>
          </w:p>
        </w:tc>
        <w:tc>
          <w:tcPr>
            <w:tcW w:w="945" w:type="pct"/>
            <w:tcBorders>
              <w:top w:val="single" w:sz="8" w:space="0" w:color="auto"/>
              <w:left w:val="nil"/>
              <w:bottom w:val="single" w:sz="8" w:space="0" w:color="auto"/>
              <w:right w:val="single" w:sz="8" w:space="0" w:color="auto"/>
            </w:tcBorders>
            <w:vAlign w:val="center"/>
          </w:tcPr>
          <w:p w14:paraId="22CAC02D" w14:textId="77777777" w:rsidR="00ED7983" w:rsidRPr="00ED7983" w:rsidRDefault="00ED7983" w:rsidP="00ED7983">
            <w:pPr>
              <w:spacing w:line="276" w:lineRule="auto"/>
            </w:pPr>
          </w:p>
        </w:tc>
        <w:tc>
          <w:tcPr>
            <w:tcW w:w="1012" w:type="pct"/>
            <w:tcBorders>
              <w:top w:val="single" w:sz="8" w:space="0" w:color="auto"/>
              <w:left w:val="nil"/>
              <w:bottom w:val="single" w:sz="8" w:space="0" w:color="auto"/>
              <w:right w:val="single" w:sz="8" w:space="0" w:color="auto"/>
            </w:tcBorders>
          </w:tcPr>
          <w:p w14:paraId="573B3079" w14:textId="77777777" w:rsidR="00ED7983" w:rsidRPr="00ED7983" w:rsidRDefault="00ED7983" w:rsidP="00ED7983">
            <w:pPr>
              <w:spacing w:line="276" w:lineRule="auto"/>
            </w:pPr>
          </w:p>
        </w:tc>
      </w:tr>
      <w:tr w:rsidR="00ED7983" w:rsidRPr="00ED7983" w14:paraId="1D44BC52" w14:textId="77777777" w:rsidTr="00205961">
        <w:trPr>
          <w:trHeight w:val="96"/>
        </w:trPr>
        <w:tc>
          <w:tcPr>
            <w:tcW w:w="3988" w:type="pct"/>
            <w:gridSpan w:val="5"/>
            <w:tcBorders>
              <w:top w:val="single" w:sz="8" w:space="0" w:color="auto"/>
              <w:left w:val="single" w:sz="8" w:space="0" w:color="auto"/>
              <w:bottom w:val="single" w:sz="8" w:space="0" w:color="auto"/>
              <w:right w:val="single" w:sz="8" w:space="0" w:color="auto"/>
            </w:tcBorders>
            <w:vAlign w:val="center"/>
          </w:tcPr>
          <w:p w14:paraId="11910083" w14:textId="2FF9C499" w:rsidR="00ED7983" w:rsidRPr="00B97DE0" w:rsidRDefault="00ED7983" w:rsidP="00F714F2">
            <w:pPr>
              <w:spacing w:line="276" w:lineRule="auto"/>
              <w:jc w:val="right"/>
              <w:rPr>
                <w:b/>
              </w:rPr>
            </w:pPr>
            <w:r w:rsidRPr="00B97DE0">
              <w:rPr>
                <w:b/>
              </w:rPr>
              <w:t xml:space="preserve">УКУПНА УПОРЕДНА ВРЕДНОСТ Табела </w:t>
            </w:r>
            <w:r w:rsidR="00205961">
              <w:rPr>
                <w:b/>
                <w:lang w:val="sr-Cyrl-RS"/>
              </w:rPr>
              <w:t>5</w:t>
            </w:r>
            <w:r w:rsidRPr="00B97DE0">
              <w:rPr>
                <w:b/>
              </w:rPr>
              <w:t xml:space="preserve"> БЕЗ ПДВ:</w:t>
            </w:r>
          </w:p>
        </w:tc>
        <w:tc>
          <w:tcPr>
            <w:tcW w:w="1012" w:type="pct"/>
            <w:tcBorders>
              <w:top w:val="single" w:sz="8" w:space="0" w:color="auto"/>
              <w:left w:val="nil"/>
              <w:bottom w:val="single" w:sz="8" w:space="0" w:color="auto"/>
              <w:right w:val="single" w:sz="8" w:space="0" w:color="auto"/>
            </w:tcBorders>
          </w:tcPr>
          <w:p w14:paraId="02CD6913" w14:textId="77777777" w:rsidR="00ED7983" w:rsidRPr="00ED7983" w:rsidRDefault="00ED7983" w:rsidP="00ED7983">
            <w:pPr>
              <w:spacing w:line="276" w:lineRule="auto"/>
            </w:pPr>
          </w:p>
        </w:tc>
      </w:tr>
    </w:tbl>
    <w:p w14:paraId="79B26554" w14:textId="77777777" w:rsidR="004A7D0B" w:rsidRPr="00EE2A94" w:rsidRDefault="004A7D0B" w:rsidP="00ED7983">
      <w:pPr>
        <w:spacing w:line="276" w:lineRule="auto"/>
        <w:rPr>
          <w:rFonts w:cs="Arial"/>
        </w:rPr>
      </w:pPr>
      <w:r w:rsidRPr="00EE2A94">
        <w:rPr>
          <w:rFonts w:cs="Arial"/>
        </w:rPr>
        <w:br w:type="page"/>
      </w:r>
    </w:p>
    <w:p w14:paraId="585AB9BB" w14:textId="532A9798" w:rsidR="004A7D0B" w:rsidRPr="00EE2A94" w:rsidRDefault="002C3D18" w:rsidP="004A7D0B">
      <w:pPr>
        <w:rPr>
          <w:rFonts w:cs="Arial"/>
          <w:b/>
          <w:lang w:val="sr-Cyrl-RS"/>
        </w:rPr>
      </w:pPr>
      <w:r>
        <w:rPr>
          <w:rFonts w:cs="Arial"/>
          <w:b/>
          <w:lang w:val="sr-Cyrl-RS"/>
        </w:rPr>
        <w:lastRenderedPageBreak/>
        <w:t>Табела бр. 6</w:t>
      </w:r>
      <w:r w:rsidR="00F714F2" w:rsidRPr="00EE2A94">
        <w:rPr>
          <w:rFonts w:cs="Arial"/>
          <w:b/>
          <w:lang w:val="sr-Cyrl-RS"/>
        </w:rPr>
        <w:t xml:space="preserve"> </w:t>
      </w:r>
      <w:r w:rsidR="00185EE9" w:rsidRPr="00EE2A94">
        <w:rPr>
          <w:rFonts w:cs="Arial"/>
          <w:b/>
          <w:lang w:val="sr-Cyrl-RS"/>
        </w:rPr>
        <w:t xml:space="preserve">Ценовник резервних делова </w:t>
      </w:r>
    </w:p>
    <w:p w14:paraId="1A453B27" w14:textId="77777777" w:rsidR="00A05265" w:rsidRPr="00EE2A94" w:rsidRDefault="00A05265" w:rsidP="004A7D0B">
      <w:pPr>
        <w:rPr>
          <w:rFonts w:cs="Arial"/>
          <w:color w:val="ED7D31" w:themeColor="accent2"/>
          <w:lang w:val="sr-Cyrl-RS"/>
        </w:rPr>
      </w:pPr>
    </w:p>
    <w:tbl>
      <w:tblPr>
        <w:tblW w:w="5001" w:type="pct"/>
        <w:tblLook w:val="0000" w:firstRow="0" w:lastRow="0" w:firstColumn="0" w:lastColumn="0" w:noHBand="0" w:noVBand="0"/>
      </w:tblPr>
      <w:tblGrid>
        <w:gridCol w:w="1035"/>
        <w:gridCol w:w="4461"/>
        <w:gridCol w:w="780"/>
        <w:gridCol w:w="3966"/>
      </w:tblGrid>
      <w:tr w:rsidR="00F714F2" w:rsidRPr="00EE2A94" w14:paraId="194D41A4" w14:textId="77777777" w:rsidTr="00F714F2">
        <w:trPr>
          <w:trHeight w:val="525"/>
        </w:trPr>
        <w:tc>
          <w:tcPr>
            <w:tcW w:w="505" w:type="pct"/>
            <w:tcBorders>
              <w:top w:val="single" w:sz="8" w:space="0" w:color="auto"/>
              <w:left w:val="single" w:sz="8" w:space="0" w:color="auto"/>
              <w:bottom w:val="single" w:sz="8" w:space="0" w:color="auto"/>
              <w:right w:val="single" w:sz="8" w:space="0" w:color="auto"/>
            </w:tcBorders>
            <w:vAlign w:val="center"/>
          </w:tcPr>
          <w:p w14:paraId="2B9415AC" w14:textId="12226696" w:rsidR="00F714F2" w:rsidRPr="00EE2A94" w:rsidRDefault="00F714F2" w:rsidP="00EE2A94">
            <w:pPr>
              <w:jc w:val="center"/>
              <w:rPr>
                <w:rFonts w:cs="Arial"/>
                <w:b/>
                <w:bCs/>
              </w:rPr>
            </w:pPr>
            <w:r w:rsidRPr="00EE2A94">
              <w:rPr>
                <w:rFonts w:cs="Arial"/>
                <w:b/>
                <w:bCs/>
              </w:rPr>
              <w:t xml:space="preserve">Ред. </w:t>
            </w:r>
            <w:r w:rsidRPr="00EE2A94">
              <w:rPr>
                <w:rFonts w:cs="Arial"/>
                <w:b/>
                <w:bCs/>
                <w:lang w:val="sr-Cyrl-RS"/>
              </w:rPr>
              <w:t>б</w:t>
            </w:r>
            <w:r w:rsidRPr="00EE2A94">
              <w:rPr>
                <w:rFonts w:cs="Arial"/>
                <w:b/>
                <w:bCs/>
              </w:rPr>
              <w:t>р.</w:t>
            </w:r>
          </w:p>
        </w:tc>
        <w:tc>
          <w:tcPr>
            <w:tcW w:w="2178" w:type="pct"/>
            <w:tcBorders>
              <w:top w:val="single" w:sz="8" w:space="0" w:color="auto"/>
              <w:left w:val="nil"/>
              <w:bottom w:val="single" w:sz="8" w:space="0" w:color="auto"/>
              <w:right w:val="single" w:sz="8" w:space="0" w:color="auto"/>
            </w:tcBorders>
            <w:vAlign w:val="center"/>
          </w:tcPr>
          <w:p w14:paraId="6B10400C" w14:textId="77777777" w:rsidR="00F714F2" w:rsidRPr="00EE2A94" w:rsidRDefault="00F714F2" w:rsidP="00EE2A94">
            <w:pPr>
              <w:jc w:val="center"/>
              <w:rPr>
                <w:rFonts w:cs="Arial"/>
                <w:b/>
                <w:bCs/>
              </w:rPr>
            </w:pPr>
            <w:r w:rsidRPr="00EE2A94">
              <w:rPr>
                <w:rFonts w:cs="Arial"/>
                <w:b/>
                <w:bCs/>
              </w:rPr>
              <w:t>Назив резервног дела</w:t>
            </w:r>
          </w:p>
        </w:tc>
        <w:tc>
          <w:tcPr>
            <w:tcW w:w="381" w:type="pct"/>
            <w:tcBorders>
              <w:top w:val="single" w:sz="8" w:space="0" w:color="auto"/>
              <w:left w:val="nil"/>
              <w:bottom w:val="single" w:sz="8" w:space="0" w:color="auto"/>
              <w:right w:val="single" w:sz="8" w:space="0" w:color="auto"/>
            </w:tcBorders>
            <w:vAlign w:val="center"/>
          </w:tcPr>
          <w:p w14:paraId="69760105" w14:textId="4CC64BA1" w:rsidR="00F714F2" w:rsidRPr="00EE2A94" w:rsidRDefault="00F714F2" w:rsidP="00EE2A94">
            <w:pPr>
              <w:jc w:val="center"/>
              <w:rPr>
                <w:rFonts w:cs="Arial"/>
                <w:b/>
                <w:bCs/>
              </w:rPr>
            </w:pPr>
            <w:r w:rsidRPr="00EE2A94">
              <w:rPr>
                <w:rFonts w:cs="Arial"/>
                <w:b/>
                <w:bCs/>
              </w:rPr>
              <w:t xml:space="preserve">Јед. </w:t>
            </w:r>
            <w:r w:rsidRPr="00EE2A94">
              <w:rPr>
                <w:rFonts w:cs="Arial"/>
                <w:b/>
                <w:bCs/>
                <w:lang w:val="sr-Cyrl-RS"/>
              </w:rPr>
              <w:t>м</w:t>
            </w:r>
            <w:r w:rsidRPr="00EE2A94">
              <w:rPr>
                <w:rFonts w:cs="Arial"/>
                <w:b/>
                <w:bCs/>
              </w:rPr>
              <w:t>ере</w:t>
            </w:r>
          </w:p>
        </w:tc>
        <w:tc>
          <w:tcPr>
            <w:tcW w:w="1936" w:type="pct"/>
            <w:tcBorders>
              <w:top w:val="single" w:sz="8" w:space="0" w:color="auto"/>
              <w:left w:val="nil"/>
              <w:bottom w:val="single" w:sz="8" w:space="0" w:color="auto"/>
              <w:right w:val="single" w:sz="8" w:space="0" w:color="auto"/>
            </w:tcBorders>
            <w:vAlign w:val="center"/>
          </w:tcPr>
          <w:p w14:paraId="23E1E6A6" w14:textId="77777777" w:rsidR="00F714F2" w:rsidRPr="00EE2A94" w:rsidRDefault="00F714F2" w:rsidP="00F714F2">
            <w:pPr>
              <w:jc w:val="center"/>
              <w:rPr>
                <w:rFonts w:cs="Arial"/>
                <w:b/>
                <w:bCs/>
                <w:lang w:val="ru-RU"/>
              </w:rPr>
            </w:pPr>
            <w:r w:rsidRPr="00EE2A94">
              <w:rPr>
                <w:rFonts w:cs="Arial"/>
                <w:b/>
                <w:bCs/>
                <w:lang w:val="ru-RU"/>
              </w:rPr>
              <w:t>Јединична цена без ПДВ</w:t>
            </w:r>
          </w:p>
        </w:tc>
      </w:tr>
      <w:tr w:rsidR="00F714F2" w:rsidRPr="00EE2A94" w14:paraId="05BA4250" w14:textId="77777777" w:rsidTr="00F714F2">
        <w:trPr>
          <w:trHeight w:val="180"/>
        </w:trPr>
        <w:tc>
          <w:tcPr>
            <w:tcW w:w="505" w:type="pct"/>
            <w:tcBorders>
              <w:top w:val="nil"/>
              <w:left w:val="single" w:sz="4" w:space="0" w:color="auto"/>
              <w:bottom w:val="nil"/>
              <w:right w:val="single" w:sz="4" w:space="0" w:color="auto"/>
            </w:tcBorders>
            <w:vAlign w:val="center"/>
          </w:tcPr>
          <w:p w14:paraId="43DBEE18" w14:textId="77777777" w:rsidR="00F714F2" w:rsidRPr="00EE2A94" w:rsidRDefault="00F714F2" w:rsidP="00EE2A94">
            <w:pPr>
              <w:jc w:val="center"/>
              <w:rPr>
                <w:rFonts w:cs="Arial"/>
                <w:b/>
              </w:rPr>
            </w:pPr>
            <w:r w:rsidRPr="00EE2A94">
              <w:rPr>
                <w:rFonts w:cs="Arial"/>
                <w:b/>
              </w:rPr>
              <w:t>1</w:t>
            </w:r>
          </w:p>
        </w:tc>
        <w:tc>
          <w:tcPr>
            <w:tcW w:w="2178" w:type="pct"/>
            <w:tcBorders>
              <w:top w:val="nil"/>
              <w:left w:val="nil"/>
              <w:bottom w:val="nil"/>
              <w:right w:val="single" w:sz="4" w:space="0" w:color="auto"/>
            </w:tcBorders>
            <w:vAlign w:val="center"/>
          </w:tcPr>
          <w:p w14:paraId="6749ED6D" w14:textId="77777777" w:rsidR="00F714F2" w:rsidRPr="00EE2A94" w:rsidRDefault="00F714F2" w:rsidP="00EE2A94">
            <w:pPr>
              <w:jc w:val="center"/>
              <w:rPr>
                <w:rFonts w:cs="Arial"/>
                <w:b/>
              </w:rPr>
            </w:pPr>
            <w:r w:rsidRPr="00EE2A94">
              <w:rPr>
                <w:rFonts w:cs="Arial"/>
                <w:b/>
              </w:rPr>
              <w:t>2</w:t>
            </w:r>
          </w:p>
        </w:tc>
        <w:tc>
          <w:tcPr>
            <w:tcW w:w="381" w:type="pct"/>
            <w:tcBorders>
              <w:top w:val="nil"/>
              <w:left w:val="nil"/>
              <w:bottom w:val="nil"/>
              <w:right w:val="single" w:sz="4" w:space="0" w:color="auto"/>
            </w:tcBorders>
            <w:vAlign w:val="center"/>
          </w:tcPr>
          <w:p w14:paraId="1A265F38" w14:textId="77777777" w:rsidR="00F714F2" w:rsidRPr="00EE2A94" w:rsidRDefault="00F714F2" w:rsidP="00EE2A94">
            <w:pPr>
              <w:jc w:val="center"/>
              <w:rPr>
                <w:rFonts w:cs="Arial"/>
                <w:b/>
              </w:rPr>
            </w:pPr>
            <w:r w:rsidRPr="00EE2A94">
              <w:rPr>
                <w:rFonts w:cs="Arial"/>
                <w:b/>
              </w:rPr>
              <w:t>3</w:t>
            </w:r>
          </w:p>
        </w:tc>
        <w:tc>
          <w:tcPr>
            <w:tcW w:w="1936" w:type="pct"/>
            <w:tcBorders>
              <w:top w:val="nil"/>
              <w:left w:val="nil"/>
              <w:bottom w:val="nil"/>
              <w:right w:val="single" w:sz="4" w:space="0" w:color="auto"/>
            </w:tcBorders>
            <w:vAlign w:val="center"/>
          </w:tcPr>
          <w:p w14:paraId="508BDB92" w14:textId="1E3AC1E7" w:rsidR="00F714F2" w:rsidRPr="00EE2A94" w:rsidRDefault="00EE2A94" w:rsidP="00EE2A94">
            <w:pPr>
              <w:jc w:val="center"/>
              <w:rPr>
                <w:rFonts w:cs="Arial"/>
                <w:b/>
              </w:rPr>
            </w:pPr>
            <w:r w:rsidRPr="00EE2A94">
              <w:rPr>
                <w:rFonts w:cs="Arial"/>
                <w:b/>
              </w:rPr>
              <w:t>4</w:t>
            </w:r>
          </w:p>
        </w:tc>
      </w:tr>
      <w:tr w:rsidR="004A7D0B" w:rsidRPr="00EE2A94" w14:paraId="1A0C0738" w14:textId="77777777" w:rsidTr="00F714F2">
        <w:trPr>
          <w:trHeight w:val="484"/>
        </w:trPr>
        <w:tc>
          <w:tcPr>
            <w:tcW w:w="505" w:type="pct"/>
            <w:tcBorders>
              <w:top w:val="single" w:sz="8" w:space="0" w:color="auto"/>
              <w:left w:val="single" w:sz="8" w:space="0" w:color="auto"/>
              <w:bottom w:val="single" w:sz="8" w:space="0" w:color="auto"/>
              <w:right w:val="single" w:sz="8" w:space="0" w:color="auto"/>
            </w:tcBorders>
            <w:noWrap/>
            <w:vAlign w:val="center"/>
          </w:tcPr>
          <w:p w14:paraId="558EB840" w14:textId="77777777" w:rsidR="004A7D0B" w:rsidRPr="00EE2A94" w:rsidRDefault="004A7D0B" w:rsidP="004A7D0B">
            <w:pPr>
              <w:rPr>
                <w:rFonts w:cs="Arial"/>
                <w:b/>
                <w:bCs/>
              </w:rPr>
            </w:pPr>
            <w:r w:rsidRPr="00EE2A94">
              <w:rPr>
                <w:rFonts w:cs="Arial"/>
                <w:b/>
                <w:bCs/>
              </w:rPr>
              <w:t>I</w:t>
            </w:r>
          </w:p>
        </w:tc>
        <w:tc>
          <w:tcPr>
            <w:tcW w:w="4495" w:type="pct"/>
            <w:gridSpan w:val="3"/>
            <w:tcBorders>
              <w:top w:val="single" w:sz="8" w:space="0" w:color="auto"/>
              <w:left w:val="nil"/>
              <w:bottom w:val="single" w:sz="8" w:space="0" w:color="auto"/>
              <w:right w:val="single" w:sz="8" w:space="0" w:color="auto"/>
            </w:tcBorders>
            <w:vAlign w:val="center"/>
          </w:tcPr>
          <w:p w14:paraId="5F3F4A23" w14:textId="77777777" w:rsidR="004A7D0B" w:rsidRPr="00EE2A94" w:rsidRDefault="004A7D0B" w:rsidP="004A7D0B">
            <w:pPr>
              <w:rPr>
                <w:rFonts w:cs="Arial"/>
                <w:b/>
                <w:bCs/>
              </w:rPr>
            </w:pPr>
            <w:r w:rsidRPr="00EE2A94">
              <w:rPr>
                <w:rFonts w:cs="Arial"/>
                <w:b/>
                <w:bCs/>
              </w:rPr>
              <w:t xml:space="preserve">Енергетски блок </w:t>
            </w:r>
          </w:p>
        </w:tc>
      </w:tr>
      <w:tr w:rsidR="00F714F2" w:rsidRPr="00EE2A94" w14:paraId="41999501"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5A7DB567" w14:textId="77777777" w:rsidR="00F714F2" w:rsidRPr="00EE2A94" w:rsidRDefault="00F714F2" w:rsidP="004A7D0B">
            <w:pPr>
              <w:rPr>
                <w:rFonts w:cs="Arial"/>
              </w:rPr>
            </w:pPr>
            <w:r w:rsidRPr="00EE2A94">
              <w:rPr>
                <w:rFonts w:cs="Arial"/>
              </w:rPr>
              <w:t>1.</w:t>
            </w:r>
          </w:p>
        </w:tc>
        <w:tc>
          <w:tcPr>
            <w:tcW w:w="2178" w:type="pct"/>
            <w:tcBorders>
              <w:top w:val="nil"/>
              <w:left w:val="nil"/>
              <w:bottom w:val="single" w:sz="4" w:space="0" w:color="auto"/>
              <w:right w:val="single" w:sz="4" w:space="0" w:color="auto"/>
            </w:tcBorders>
            <w:vAlign w:val="center"/>
          </w:tcPr>
          <w:p w14:paraId="23A503E4" w14:textId="77777777" w:rsidR="00F714F2" w:rsidRPr="00EE2A94" w:rsidRDefault="00F714F2" w:rsidP="004A7D0B">
            <w:pPr>
              <w:rPr>
                <w:rFonts w:cs="Arial"/>
              </w:rPr>
            </w:pPr>
            <w:r w:rsidRPr="00EE2A94">
              <w:rPr>
                <w:rFonts w:cs="Arial"/>
              </w:rPr>
              <w:t>Фет транзистор IRF3205</w:t>
            </w:r>
          </w:p>
        </w:tc>
        <w:tc>
          <w:tcPr>
            <w:tcW w:w="381" w:type="pct"/>
            <w:tcBorders>
              <w:top w:val="nil"/>
              <w:left w:val="nil"/>
              <w:bottom w:val="single" w:sz="4" w:space="0" w:color="auto"/>
              <w:right w:val="single" w:sz="4" w:space="0" w:color="auto"/>
            </w:tcBorders>
            <w:vAlign w:val="center"/>
          </w:tcPr>
          <w:p w14:paraId="0C9302A5" w14:textId="77777777" w:rsidR="00F714F2" w:rsidRPr="00EE2A94" w:rsidRDefault="00F714F2" w:rsidP="004A7D0B">
            <w:pPr>
              <w:rPr>
                <w:rFonts w:cs="Arial"/>
              </w:rPr>
            </w:pPr>
            <w:r w:rsidRPr="00EE2A94">
              <w:rPr>
                <w:rFonts w:cs="Arial"/>
              </w:rPr>
              <w:t>Ко</w:t>
            </w:r>
            <w:r w:rsidRPr="00EE2A94">
              <w:rPr>
                <w:rFonts w:cs="Arial"/>
                <w:lang w:val="sr-Cyrl-CS"/>
              </w:rPr>
              <w:t>м</w:t>
            </w:r>
            <w:r w:rsidRPr="00EE2A94">
              <w:rPr>
                <w:rFonts w:cs="Arial"/>
              </w:rPr>
              <w:t>.</w:t>
            </w:r>
          </w:p>
        </w:tc>
        <w:tc>
          <w:tcPr>
            <w:tcW w:w="1936" w:type="pct"/>
            <w:tcBorders>
              <w:top w:val="nil"/>
              <w:left w:val="nil"/>
              <w:bottom w:val="single" w:sz="4" w:space="0" w:color="auto"/>
              <w:right w:val="single" w:sz="4" w:space="0" w:color="auto"/>
            </w:tcBorders>
            <w:vAlign w:val="center"/>
          </w:tcPr>
          <w:p w14:paraId="6C795DA7" w14:textId="77777777" w:rsidR="00F714F2" w:rsidRPr="00EE2A94" w:rsidRDefault="00F714F2" w:rsidP="004A7D0B">
            <w:pPr>
              <w:rPr>
                <w:rFonts w:cs="Arial"/>
              </w:rPr>
            </w:pPr>
          </w:p>
        </w:tc>
      </w:tr>
      <w:tr w:rsidR="00F714F2" w:rsidRPr="00EE2A94" w14:paraId="234FCED2"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3BF62553" w14:textId="77777777" w:rsidR="00F714F2" w:rsidRPr="00EE2A94" w:rsidRDefault="00F714F2" w:rsidP="004A7D0B">
            <w:pPr>
              <w:rPr>
                <w:rFonts w:cs="Arial"/>
              </w:rPr>
            </w:pPr>
            <w:r w:rsidRPr="00EE2A94">
              <w:rPr>
                <w:rFonts w:cs="Arial"/>
              </w:rPr>
              <w:t>2.</w:t>
            </w:r>
          </w:p>
        </w:tc>
        <w:tc>
          <w:tcPr>
            <w:tcW w:w="2178" w:type="pct"/>
            <w:tcBorders>
              <w:top w:val="nil"/>
              <w:left w:val="nil"/>
              <w:bottom w:val="single" w:sz="4" w:space="0" w:color="auto"/>
              <w:right w:val="single" w:sz="4" w:space="0" w:color="auto"/>
            </w:tcBorders>
            <w:vAlign w:val="center"/>
          </w:tcPr>
          <w:p w14:paraId="6D02B272" w14:textId="77777777" w:rsidR="00F714F2" w:rsidRPr="00EE2A94" w:rsidRDefault="00F714F2" w:rsidP="004A7D0B">
            <w:pPr>
              <w:rPr>
                <w:rFonts w:cs="Arial"/>
              </w:rPr>
            </w:pPr>
            <w:r w:rsidRPr="00EE2A94">
              <w:rPr>
                <w:rFonts w:cs="Arial"/>
              </w:rPr>
              <w:t>Фет транзистор IRFZ44</w:t>
            </w:r>
          </w:p>
        </w:tc>
        <w:tc>
          <w:tcPr>
            <w:tcW w:w="381" w:type="pct"/>
            <w:tcBorders>
              <w:top w:val="nil"/>
              <w:left w:val="nil"/>
              <w:bottom w:val="single" w:sz="4" w:space="0" w:color="auto"/>
              <w:right w:val="single" w:sz="4" w:space="0" w:color="auto"/>
            </w:tcBorders>
            <w:vAlign w:val="center"/>
          </w:tcPr>
          <w:p w14:paraId="1B84C2B1" w14:textId="77777777" w:rsidR="00F714F2" w:rsidRPr="00EE2A94" w:rsidRDefault="00F714F2" w:rsidP="004A7D0B">
            <w:pPr>
              <w:rPr>
                <w:rFonts w:cs="Arial"/>
              </w:rPr>
            </w:pPr>
            <w:r w:rsidRPr="00EE2A94">
              <w:rPr>
                <w:rFonts w:cs="Arial"/>
              </w:rPr>
              <w:t>Ко</w:t>
            </w:r>
            <w:r w:rsidRPr="00EE2A94">
              <w:rPr>
                <w:rFonts w:cs="Arial"/>
                <w:lang w:val="sr-Cyrl-CS"/>
              </w:rPr>
              <w:t>м</w:t>
            </w:r>
            <w:r w:rsidRPr="00EE2A94">
              <w:rPr>
                <w:rFonts w:cs="Arial"/>
              </w:rPr>
              <w:t>.</w:t>
            </w:r>
          </w:p>
        </w:tc>
        <w:tc>
          <w:tcPr>
            <w:tcW w:w="1936" w:type="pct"/>
            <w:tcBorders>
              <w:top w:val="nil"/>
              <w:left w:val="nil"/>
              <w:bottom w:val="single" w:sz="4" w:space="0" w:color="auto"/>
              <w:right w:val="single" w:sz="4" w:space="0" w:color="auto"/>
            </w:tcBorders>
            <w:vAlign w:val="center"/>
          </w:tcPr>
          <w:p w14:paraId="28AF9B73" w14:textId="77777777" w:rsidR="00F714F2" w:rsidRPr="00EE2A94" w:rsidRDefault="00F714F2" w:rsidP="004A7D0B">
            <w:pPr>
              <w:rPr>
                <w:rFonts w:cs="Arial"/>
              </w:rPr>
            </w:pPr>
          </w:p>
        </w:tc>
      </w:tr>
      <w:tr w:rsidR="00F714F2" w:rsidRPr="00EE2A94" w14:paraId="1741A533"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47BE1971" w14:textId="77777777" w:rsidR="00F714F2" w:rsidRPr="00EE2A94" w:rsidRDefault="00F714F2" w:rsidP="004A7D0B">
            <w:pPr>
              <w:rPr>
                <w:rFonts w:cs="Arial"/>
              </w:rPr>
            </w:pPr>
            <w:r w:rsidRPr="00EE2A94">
              <w:rPr>
                <w:rFonts w:cs="Arial"/>
              </w:rPr>
              <w:t>3.</w:t>
            </w:r>
          </w:p>
        </w:tc>
        <w:tc>
          <w:tcPr>
            <w:tcW w:w="2178" w:type="pct"/>
            <w:tcBorders>
              <w:top w:val="nil"/>
              <w:left w:val="nil"/>
              <w:bottom w:val="single" w:sz="4" w:space="0" w:color="auto"/>
              <w:right w:val="single" w:sz="4" w:space="0" w:color="auto"/>
            </w:tcBorders>
            <w:vAlign w:val="center"/>
          </w:tcPr>
          <w:p w14:paraId="62E2E502" w14:textId="77777777" w:rsidR="00F714F2" w:rsidRPr="00EE2A94" w:rsidRDefault="00F714F2" w:rsidP="004A7D0B">
            <w:pPr>
              <w:rPr>
                <w:rFonts w:cs="Arial"/>
              </w:rPr>
            </w:pPr>
            <w:r w:rsidRPr="00EE2A94">
              <w:rPr>
                <w:rFonts w:cs="Arial"/>
              </w:rPr>
              <w:t>Фет транзистор IRF9511</w:t>
            </w:r>
          </w:p>
        </w:tc>
        <w:tc>
          <w:tcPr>
            <w:tcW w:w="381" w:type="pct"/>
            <w:tcBorders>
              <w:top w:val="nil"/>
              <w:left w:val="nil"/>
              <w:bottom w:val="single" w:sz="4" w:space="0" w:color="auto"/>
              <w:right w:val="single" w:sz="4" w:space="0" w:color="auto"/>
            </w:tcBorders>
            <w:vAlign w:val="center"/>
          </w:tcPr>
          <w:p w14:paraId="35785937" w14:textId="77777777" w:rsidR="00F714F2" w:rsidRPr="00EE2A94" w:rsidRDefault="00F714F2" w:rsidP="004A7D0B">
            <w:pPr>
              <w:rPr>
                <w:rFonts w:cs="Arial"/>
              </w:rPr>
            </w:pPr>
            <w:r w:rsidRPr="00EE2A94">
              <w:rPr>
                <w:rFonts w:cs="Arial"/>
              </w:rPr>
              <w:t>Ко</w:t>
            </w:r>
            <w:r w:rsidRPr="00EE2A94">
              <w:rPr>
                <w:rFonts w:cs="Arial"/>
                <w:lang w:val="sr-Cyrl-CS"/>
              </w:rPr>
              <w:t>м</w:t>
            </w:r>
            <w:r w:rsidRPr="00EE2A94">
              <w:rPr>
                <w:rFonts w:cs="Arial"/>
              </w:rPr>
              <w:t>.</w:t>
            </w:r>
          </w:p>
        </w:tc>
        <w:tc>
          <w:tcPr>
            <w:tcW w:w="1936" w:type="pct"/>
            <w:tcBorders>
              <w:top w:val="nil"/>
              <w:left w:val="nil"/>
              <w:bottom w:val="single" w:sz="4" w:space="0" w:color="auto"/>
              <w:right w:val="single" w:sz="4" w:space="0" w:color="auto"/>
            </w:tcBorders>
            <w:vAlign w:val="center"/>
          </w:tcPr>
          <w:p w14:paraId="4E337451" w14:textId="77777777" w:rsidR="00F714F2" w:rsidRPr="00EE2A94" w:rsidRDefault="00F714F2" w:rsidP="004A7D0B">
            <w:pPr>
              <w:rPr>
                <w:rFonts w:cs="Arial"/>
              </w:rPr>
            </w:pPr>
          </w:p>
        </w:tc>
      </w:tr>
      <w:tr w:rsidR="00F714F2" w:rsidRPr="00EE2A94" w14:paraId="46C2AB4A"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4C6B422F" w14:textId="77777777" w:rsidR="00F714F2" w:rsidRPr="00EE2A94" w:rsidRDefault="00F714F2" w:rsidP="004A7D0B">
            <w:pPr>
              <w:rPr>
                <w:rFonts w:cs="Arial"/>
              </w:rPr>
            </w:pPr>
            <w:r w:rsidRPr="00EE2A94">
              <w:rPr>
                <w:rFonts w:cs="Arial"/>
              </w:rPr>
              <w:t>4.</w:t>
            </w:r>
          </w:p>
        </w:tc>
        <w:tc>
          <w:tcPr>
            <w:tcW w:w="2178" w:type="pct"/>
            <w:tcBorders>
              <w:top w:val="nil"/>
              <w:left w:val="nil"/>
              <w:bottom w:val="single" w:sz="4" w:space="0" w:color="auto"/>
              <w:right w:val="single" w:sz="4" w:space="0" w:color="auto"/>
            </w:tcBorders>
            <w:vAlign w:val="center"/>
          </w:tcPr>
          <w:p w14:paraId="49D6E8CE" w14:textId="77777777" w:rsidR="00F714F2" w:rsidRPr="00EE2A94" w:rsidRDefault="00F714F2" w:rsidP="004A7D0B">
            <w:pPr>
              <w:rPr>
                <w:rFonts w:cs="Arial"/>
              </w:rPr>
            </w:pPr>
            <w:r w:rsidRPr="00EE2A94">
              <w:rPr>
                <w:rFonts w:cs="Arial"/>
              </w:rPr>
              <w:t>Фет транзистор IRF4905</w:t>
            </w:r>
          </w:p>
        </w:tc>
        <w:tc>
          <w:tcPr>
            <w:tcW w:w="381" w:type="pct"/>
            <w:tcBorders>
              <w:top w:val="nil"/>
              <w:left w:val="nil"/>
              <w:bottom w:val="single" w:sz="4" w:space="0" w:color="auto"/>
              <w:right w:val="single" w:sz="4" w:space="0" w:color="auto"/>
            </w:tcBorders>
            <w:vAlign w:val="center"/>
          </w:tcPr>
          <w:p w14:paraId="54ADF79C"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vAlign w:val="center"/>
          </w:tcPr>
          <w:p w14:paraId="0BBDC0F0" w14:textId="77777777" w:rsidR="00F714F2" w:rsidRPr="00EE2A94" w:rsidRDefault="00F714F2" w:rsidP="004A7D0B">
            <w:pPr>
              <w:rPr>
                <w:rFonts w:cs="Arial"/>
              </w:rPr>
            </w:pPr>
          </w:p>
        </w:tc>
      </w:tr>
      <w:tr w:rsidR="00F714F2" w:rsidRPr="00EE2A94" w14:paraId="483343F7"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3532017D" w14:textId="77777777" w:rsidR="00F714F2" w:rsidRPr="00EE2A94" w:rsidRDefault="00F714F2" w:rsidP="004A7D0B">
            <w:pPr>
              <w:rPr>
                <w:rFonts w:cs="Arial"/>
              </w:rPr>
            </w:pPr>
            <w:r w:rsidRPr="00EE2A94">
              <w:rPr>
                <w:rFonts w:cs="Arial"/>
              </w:rPr>
              <w:t>5.</w:t>
            </w:r>
          </w:p>
        </w:tc>
        <w:tc>
          <w:tcPr>
            <w:tcW w:w="2178" w:type="pct"/>
            <w:tcBorders>
              <w:top w:val="nil"/>
              <w:left w:val="nil"/>
              <w:bottom w:val="single" w:sz="4" w:space="0" w:color="auto"/>
              <w:right w:val="single" w:sz="4" w:space="0" w:color="auto"/>
            </w:tcBorders>
            <w:vAlign w:val="center"/>
          </w:tcPr>
          <w:p w14:paraId="5A6FD673" w14:textId="77777777" w:rsidR="00F714F2" w:rsidRPr="00EE2A94" w:rsidRDefault="00F714F2" w:rsidP="004A7D0B">
            <w:pPr>
              <w:rPr>
                <w:rFonts w:cs="Arial"/>
              </w:rPr>
            </w:pPr>
            <w:r w:rsidRPr="00EE2A94">
              <w:rPr>
                <w:rFonts w:cs="Arial"/>
              </w:rPr>
              <w:t>Интегрисано коло 40106</w:t>
            </w:r>
          </w:p>
        </w:tc>
        <w:tc>
          <w:tcPr>
            <w:tcW w:w="381" w:type="pct"/>
            <w:tcBorders>
              <w:top w:val="nil"/>
              <w:left w:val="nil"/>
              <w:bottom w:val="single" w:sz="4" w:space="0" w:color="auto"/>
              <w:right w:val="single" w:sz="4" w:space="0" w:color="auto"/>
            </w:tcBorders>
            <w:vAlign w:val="center"/>
          </w:tcPr>
          <w:p w14:paraId="0F82E2E8" w14:textId="77777777" w:rsidR="00F714F2" w:rsidRPr="00EE2A94" w:rsidRDefault="00F714F2" w:rsidP="004A7D0B">
            <w:pPr>
              <w:rPr>
                <w:rFonts w:cs="Arial"/>
              </w:rPr>
            </w:pPr>
            <w:r w:rsidRPr="00EE2A94">
              <w:rPr>
                <w:rFonts w:cs="Arial"/>
              </w:rPr>
              <w:t>Ко</w:t>
            </w:r>
            <w:r w:rsidRPr="00EE2A94">
              <w:rPr>
                <w:rFonts w:cs="Arial"/>
                <w:lang w:val="sr-Cyrl-CS"/>
              </w:rPr>
              <w:t>м</w:t>
            </w:r>
            <w:r w:rsidRPr="00EE2A94">
              <w:rPr>
                <w:rFonts w:cs="Arial"/>
              </w:rPr>
              <w:t>.</w:t>
            </w:r>
          </w:p>
        </w:tc>
        <w:tc>
          <w:tcPr>
            <w:tcW w:w="1936" w:type="pct"/>
            <w:tcBorders>
              <w:top w:val="nil"/>
              <w:left w:val="nil"/>
              <w:bottom w:val="single" w:sz="4" w:space="0" w:color="auto"/>
              <w:right w:val="single" w:sz="4" w:space="0" w:color="auto"/>
            </w:tcBorders>
            <w:vAlign w:val="center"/>
          </w:tcPr>
          <w:p w14:paraId="72C6BB9F" w14:textId="77777777" w:rsidR="00F714F2" w:rsidRPr="00EE2A94" w:rsidRDefault="00F714F2" w:rsidP="004A7D0B">
            <w:pPr>
              <w:rPr>
                <w:rFonts w:cs="Arial"/>
              </w:rPr>
            </w:pPr>
          </w:p>
        </w:tc>
      </w:tr>
      <w:tr w:rsidR="00F714F2" w:rsidRPr="00EE2A94" w14:paraId="64EAE76D"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71C33730" w14:textId="77777777" w:rsidR="00F714F2" w:rsidRPr="00EE2A94" w:rsidRDefault="00F714F2" w:rsidP="004A7D0B">
            <w:pPr>
              <w:rPr>
                <w:rFonts w:cs="Arial"/>
              </w:rPr>
            </w:pPr>
            <w:r w:rsidRPr="00EE2A94">
              <w:rPr>
                <w:rFonts w:cs="Arial"/>
              </w:rPr>
              <w:t>6.</w:t>
            </w:r>
          </w:p>
        </w:tc>
        <w:tc>
          <w:tcPr>
            <w:tcW w:w="2178" w:type="pct"/>
            <w:tcBorders>
              <w:top w:val="nil"/>
              <w:left w:val="nil"/>
              <w:bottom w:val="single" w:sz="4" w:space="0" w:color="auto"/>
              <w:right w:val="single" w:sz="4" w:space="0" w:color="auto"/>
            </w:tcBorders>
            <w:vAlign w:val="center"/>
          </w:tcPr>
          <w:p w14:paraId="6929322F" w14:textId="77777777" w:rsidR="00F714F2" w:rsidRPr="00EE2A94" w:rsidRDefault="00F714F2" w:rsidP="004A7D0B">
            <w:pPr>
              <w:rPr>
                <w:rFonts w:cs="Arial"/>
              </w:rPr>
            </w:pPr>
            <w:r w:rsidRPr="00EE2A94">
              <w:rPr>
                <w:rFonts w:cs="Arial"/>
              </w:rPr>
              <w:t>Интегрисано коло 4081</w:t>
            </w:r>
          </w:p>
        </w:tc>
        <w:tc>
          <w:tcPr>
            <w:tcW w:w="381" w:type="pct"/>
            <w:tcBorders>
              <w:top w:val="nil"/>
              <w:left w:val="nil"/>
              <w:bottom w:val="single" w:sz="4" w:space="0" w:color="auto"/>
              <w:right w:val="single" w:sz="4" w:space="0" w:color="auto"/>
            </w:tcBorders>
            <w:vAlign w:val="center"/>
          </w:tcPr>
          <w:p w14:paraId="6C7717C1" w14:textId="77777777" w:rsidR="00F714F2" w:rsidRPr="00EE2A94" w:rsidRDefault="00F714F2" w:rsidP="004A7D0B">
            <w:pPr>
              <w:rPr>
                <w:rFonts w:cs="Arial"/>
              </w:rPr>
            </w:pPr>
            <w:r w:rsidRPr="00EE2A94">
              <w:rPr>
                <w:rFonts w:cs="Arial"/>
              </w:rPr>
              <w:t>Ко</w:t>
            </w:r>
            <w:r w:rsidRPr="00EE2A94">
              <w:rPr>
                <w:rFonts w:cs="Arial"/>
                <w:lang w:val="sr-Cyrl-CS"/>
              </w:rPr>
              <w:t>м</w:t>
            </w:r>
            <w:r w:rsidRPr="00EE2A94">
              <w:rPr>
                <w:rFonts w:cs="Arial"/>
              </w:rPr>
              <w:t>.</w:t>
            </w:r>
          </w:p>
        </w:tc>
        <w:tc>
          <w:tcPr>
            <w:tcW w:w="1936" w:type="pct"/>
            <w:tcBorders>
              <w:top w:val="nil"/>
              <w:left w:val="nil"/>
              <w:bottom w:val="single" w:sz="4" w:space="0" w:color="auto"/>
              <w:right w:val="single" w:sz="4" w:space="0" w:color="auto"/>
            </w:tcBorders>
            <w:vAlign w:val="center"/>
          </w:tcPr>
          <w:p w14:paraId="6C5CD3B2" w14:textId="77777777" w:rsidR="00F714F2" w:rsidRPr="00EE2A94" w:rsidRDefault="00F714F2" w:rsidP="004A7D0B">
            <w:pPr>
              <w:rPr>
                <w:rFonts w:cs="Arial"/>
              </w:rPr>
            </w:pPr>
          </w:p>
        </w:tc>
      </w:tr>
      <w:tr w:rsidR="00F714F2" w:rsidRPr="00EE2A94" w14:paraId="10D10E75"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22BD3257" w14:textId="77777777" w:rsidR="00F714F2" w:rsidRPr="00EE2A94" w:rsidRDefault="00F714F2" w:rsidP="004A7D0B">
            <w:pPr>
              <w:rPr>
                <w:rFonts w:cs="Arial"/>
              </w:rPr>
            </w:pPr>
            <w:r w:rsidRPr="00EE2A94">
              <w:rPr>
                <w:rFonts w:cs="Arial"/>
              </w:rPr>
              <w:t>7.</w:t>
            </w:r>
          </w:p>
        </w:tc>
        <w:tc>
          <w:tcPr>
            <w:tcW w:w="2178" w:type="pct"/>
            <w:tcBorders>
              <w:top w:val="nil"/>
              <w:left w:val="nil"/>
              <w:bottom w:val="single" w:sz="4" w:space="0" w:color="auto"/>
              <w:right w:val="single" w:sz="4" w:space="0" w:color="auto"/>
            </w:tcBorders>
            <w:vAlign w:val="center"/>
          </w:tcPr>
          <w:p w14:paraId="4F41031B" w14:textId="77777777" w:rsidR="00F714F2" w:rsidRPr="00EE2A94" w:rsidRDefault="00F714F2" w:rsidP="004A7D0B">
            <w:pPr>
              <w:rPr>
                <w:rFonts w:cs="Arial"/>
              </w:rPr>
            </w:pPr>
            <w:r w:rsidRPr="00EE2A94">
              <w:rPr>
                <w:rFonts w:cs="Arial"/>
              </w:rPr>
              <w:t>Зенер диоде ZY16 / 1,3W</w:t>
            </w:r>
          </w:p>
        </w:tc>
        <w:tc>
          <w:tcPr>
            <w:tcW w:w="381" w:type="pct"/>
            <w:tcBorders>
              <w:top w:val="nil"/>
              <w:left w:val="nil"/>
              <w:bottom w:val="single" w:sz="4" w:space="0" w:color="auto"/>
              <w:right w:val="single" w:sz="4" w:space="0" w:color="auto"/>
            </w:tcBorders>
            <w:vAlign w:val="center"/>
          </w:tcPr>
          <w:p w14:paraId="0C20F1F0" w14:textId="77777777" w:rsidR="00F714F2" w:rsidRPr="00EE2A94" w:rsidRDefault="00F714F2" w:rsidP="004A7D0B">
            <w:pPr>
              <w:rPr>
                <w:rFonts w:cs="Arial"/>
              </w:rPr>
            </w:pPr>
            <w:r w:rsidRPr="00EE2A94">
              <w:rPr>
                <w:rFonts w:cs="Arial"/>
              </w:rPr>
              <w:t>Ко</w:t>
            </w:r>
            <w:r w:rsidRPr="00EE2A94">
              <w:rPr>
                <w:rFonts w:cs="Arial"/>
                <w:lang w:val="sr-Cyrl-CS"/>
              </w:rPr>
              <w:t>м</w:t>
            </w:r>
            <w:r w:rsidRPr="00EE2A94">
              <w:rPr>
                <w:rFonts w:cs="Arial"/>
              </w:rPr>
              <w:t>.</w:t>
            </w:r>
          </w:p>
        </w:tc>
        <w:tc>
          <w:tcPr>
            <w:tcW w:w="1936" w:type="pct"/>
            <w:tcBorders>
              <w:top w:val="nil"/>
              <w:left w:val="nil"/>
              <w:bottom w:val="single" w:sz="4" w:space="0" w:color="auto"/>
              <w:right w:val="single" w:sz="4" w:space="0" w:color="auto"/>
            </w:tcBorders>
            <w:vAlign w:val="center"/>
          </w:tcPr>
          <w:p w14:paraId="5AC652D8" w14:textId="77777777" w:rsidR="00F714F2" w:rsidRPr="00EE2A94" w:rsidRDefault="00F714F2" w:rsidP="004A7D0B">
            <w:pPr>
              <w:rPr>
                <w:rFonts w:cs="Arial"/>
              </w:rPr>
            </w:pPr>
          </w:p>
        </w:tc>
      </w:tr>
      <w:tr w:rsidR="00F714F2" w:rsidRPr="00EE2A94" w14:paraId="199BE5A0"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3F246310" w14:textId="77777777" w:rsidR="00F714F2" w:rsidRPr="00EE2A94" w:rsidRDefault="00F714F2" w:rsidP="004A7D0B">
            <w:pPr>
              <w:rPr>
                <w:rFonts w:cs="Arial"/>
              </w:rPr>
            </w:pPr>
            <w:r w:rsidRPr="00EE2A94">
              <w:rPr>
                <w:rFonts w:cs="Arial"/>
              </w:rPr>
              <w:t>8.</w:t>
            </w:r>
          </w:p>
        </w:tc>
        <w:tc>
          <w:tcPr>
            <w:tcW w:w="2178" w:type="pct"/>
            <w:tcBorders>
              <w:top w:val="nil"/>
              <w:left w:val="nil"/>
              <w:bottom w:val="single" w:sz="4" w:space="0" w:color="auto"/>
              <w:right w:val="single" w:sz="4" w:space="0" w:color="auto"/>
            </w:tcBorders>
            <w:vAlign w:val="center"/>
          </w:tcPr>
          <w:p w14:paraId="71F93E5E" w14:textId="77777777" w:rsidR="00F714F2" w:rsidRPr="00EE2A94" w:rsidRDefault="00F714F2" w:rsidP="004A7D0B">
            <w:pPr>
              <w:rPr>
                <w:rFonts w:cs="Arial"/>
              </w:rPr>
            </w:pPr>
            <w:r w:rsidRPr="00EE2A94">
              <w:rPr>
                <w:rFonts w:cs="Arial"/>
              </w:rPr>
              <w:t>Биполарни транзистор BD139</w:t>
            </w:r>
          </w:p>
        </w:tc>
        <w:tc>
          <w:tcPr>
            <w:tcW w:w="381" w:type="pct"/>
            <w:tcBorders>
              <w:top w:val="nil"/>
              <w:left w:val="nil"/>
              <w:bottom w:val="single" w:sz="4" w:space="0" w:color="auto"/>
              <w:right w:val="single" w:sz="4" w:space="0" w:color="auto"/>
            </w:tcBorders>
            <w:vAlign w:val="center"/>
          </w:tcPr>
          <w:p w14:paraId="01DA8906" w14:textId="77777777" w:rsidR="00F714F2" w:rsidRPr="00EE2A94" w:rsidRDefault="00F714F2" w:rsidP="004A7D0B">
            <w:pPr>
              <w:rPr>
                <w:rFonts w:cs="Arial"/>
              </w:rPr>
            </w:pPr>
            <w:r w:rsidRPr="00EE2A94">
              <w:rPr>
                <w:rFonts w:cs="Arial"/>
              </w:rPr>
              <w:t>Ко</w:t>
            </w:r>
            <w:r w:rsidRPr="00EE2A94">
              <w:rPr>
                <w:rFonts w:cs="Arial"/>
                <w:lang w:val="sr-Cyrl-CS"/>
              </w:rPr>
              <w:t>м</w:t>
            </w:r>
            <w:r w:rsidRPr="00EE2A94">
              <w:rPr>
                <w:rFonts w:cs="Arial"/>
              </w:rPr>
              <w:t>.</w:t>
            </w:r>
          </w:p>
        </w:tc>
        <w:tc>
          <w:tcPr>
            <w:tcW w:w="1936" w:type="pct"/>
            <w:tcBorders>
              <w:top w:val="nil"/>
              <w:left w:val="nil"/>
              <w:bottom w:val="single" w:sz="4" w:space="0" w:color="auto"/>
              <w:right w:val="single" w:sz="4" w:space="0" w:color="auto"/>
            </w:tcBorders>
            <w:vAlign w:val="center"/>
          </w:tcPr>
          <w:p w14:paraId="7619E99E" w14:textId="77777777" w:rsidR="00F714F2" w:rsidRPr="00EE2A94" w:rsidRDefault="00F714F2" w:rsidP="004A7D0B">
            <w:pPr>
              <w:rPr>
                <w:rFonts w:cs="Arial"/>
              </w:rPr>
            </w:pPr>
          </w:p>
        </w:tc>
      </w:tr>
      <w:tr w:rsidR="00F714F2" w:rsidRPr="00EE2A94" w14:paraId="43F00D08"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0CC4F203" w14:textId="77777777" w:rsidR="00F714F2" w:rsidRPr="00EE2A94" w:rsidRDefault="00F714F2" w:rsidP="004A7D0B">
            <w:pPr>
              <w:rPr>
                <w:rFonts w:cs="Arial"/>
              </w:rPr>
            </w:pPr>
            <w:r w:rsidRPr="00EE2A94">
              <w:rPr>
                <w:rFonts w:cs="Arial"/>
              </w:rPr>
              <w:t>9.</w:t>
            </w:r>
          </w:p>
        </w:tc>
        <w:tc>
          <w:tcPr>
            <w:tcW w:w="2178" w:type="pct"/>
            <w:tcBorders>
              <w:top w:val="nil"/>
              <w:left w:val="nil"/>
              <w:bottom w:val="single" w:sz="4" w:space="0" w:color="auto"/>
              <w:right w:val="single" w:sz="4" w:space="0" w:color="auto"/>
            </w:tcBorders>
            <w:vAlign w:val="center"/>
          </w:tcPr>
          <w:p w14:paraId="7A850A1E" w14:textId="77777777" w:rsidR="00F714F2" w:rsidRPr="00EE2A94" w:rsidRDefault="00F714F2" w:rsidP="004A7D0B">
            <w:pPr>
              <w:rPr>
                <w:rFonts w:cs="Arial"/>
              </w:rPr>
            </w:pPr>
            <w:r w:rsidRPr="00EE2A94">
              <w:rPr>
                <w:rFonts w:cs="Arial"/>
              </w:rPr>
              <w:t>Биполарни транзистор BD140</w:t>
            </w:r>
          </w:p>
        </w:tc>
        <w:tc>
          <w:tcPr>
            <w:tcW w:w="381" w:type="pct"/>
            <w:tcBorders>
              <w:top w:val="nil"/>
              <w:left w:val="nil"/>
              <w:bottom w:val="single" w:sz="4" w:space="0" w:color="auto"/>
              <w:right w:val="single" w:sz="4" w:space="0" w:color="auto"/>
            </w:tcBorders>
            <w:vAlign w:val="center"/>
          </w:tcPr>
          <w:p w14:paraId="5CE22778" w14:textId="77777777" w:rsidR="00F714F2" w:rsidRPr="00EE2A94" w:rsidRDefault="00F714F2" w:rsidP="004A7D0B">
            <w:pPr>
              <w:rPr>
                <w:rFonts w:cs="Arial"/>
              </w:rPr>
            </w:pPr>
            <w:r w:rsidRPr="00EE2A94">
              <w:rPr>
                <w:rFonts w:cs="Arial"/>
              </w:rPr>
              <w:t>Ко</w:t>
            </w:r>
            <w:r w:rsidRPr="00EE2A94">
              <w:rPr>
                <w:rFonts w:cs="Arial"/>
                <w:lang w:val="sr-Cyrl-CS"/>
              </w:rPr>
              <w:t>м</w:t>
            </w:r>
            <w:r w:rsidRPr="00EE2A94">
              <w:rPr>
                <w:rFonts w:cs="Arial"/>
              </w:rPr>
              <w:t>.</w:t>
            </w:r>
          </w:p>
        </w:tc>
        <w:tc>
          <w:tcPr>
            <w:tcW w:w="1936" w:type="pct"/>
            <w:tcBorders>
              <w:top w:val="nil"/>
              <w:left w:val="nil"/>
              <w:bottom w:val="single" w:sz="4" w:space="0" w:color="auto"/>
              <w:right w:val="single" w:sz="4" w:space="0" w:color="auto"/>
            </w:tcBorders>
            <w:vAlign w:val="center"/>
          </w:tcPr>
          <w:p w14:paraId="0797E4FF" w14:textId="77777777" w:rsidR="00F714F2" w:rsidRPr="00EE2A94" w:rsidRDefault="00F714F2" w:rsidP="004A7D0B">
            <w:pPr>
              <w:rPr>
                <w:rFonts w:cs="Arial"/>
              </w:rPr>
            </w:pPr>
          </w:p>
        </w:tc>
      </w:tr>
      <w:tr w:rsidR="00F714F2" w:rsidRPr="00EE2A94" w14:paraId="557BA953"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6B30BCE7" w14:textId="77777777" w:rsidR="00F714F2" w:rsidRPr="00EE2A94" w:rsidRDefault="00F714F2" w:rsidP="004A7D0B">
            <w:pPr>
              <w:rPr>
                <w:rFonts w:cs="Arial"/>
              </w:rPr>
            </w:pPr>
            <w:r w:rsidRPr="00EE2A94">
              <w:rPr>
                <w:rFonts w:cs="Arial"/>
              </w:rPr>
              <w:t>10.</w:t>
            </w:r>
          </w:p>
        </w:tc>
        <w:tc>
          <w:tcPr>
            <w:tcW w:w="2178" w:type="pct"/>
            <w:tcBorders>
              <w:top w:val="nil"/>
              <w:left w:val="nil"/>
              <w:bottom w:val="single" w:sz="4" w:space="0" w:color="auto"/>
              <w:right w:val="single" w:sz="4" w:space="0" w:color="auto"/>
            </w:tcBorders>
            <w:vAlign w:val="center"/>
          </w:tcPr>
          <w:p w14:paraId="47CBD152" w14:textId="77777777" w:rsidR="00F714F2" w:rsidRPr="00EE2A94" w:rsidRDefault="00F714F2" w:rsidP="004A7D0B">
            <w:pPr>
              <w:rPr>
                <w:rFonts w:cs="Arial"/>
              </w:rPr>
            </w:pPr>
            <w:r w:rsidRPr="00EE2A94">
              <w:rPr>
                <w:rFonts w:cs="Arial"/>
              </w:rPr>
              <w:t>Биполарни транзистор BD243</w:t>
            </w:r>
          </w:p>
        </w:tc>
        <w:tc>
          <w:tcPr>
            <w:tcW w:w="381" w:type="pct"/>
            <w:tcBorders>
              <w:top w:val="nil"/>
              <w:left w:val="nil"/>
              <w:bottom w:val="single" w:sz="4" w:space="0" w:color="auto"/>
              <w:right w:val="single" w:sz="4" w:space="0" w:color="auto"/>
            </w:tcBorders>
            <w:vAlign w:val="center"/>
          </w:tcPr>
          <w:p w14:paraId="712A03BD" w14:textId="77777777" w:rsidR="00F714F2" w:rsidRPr="00EE2A94" w:rsidRDefault="00F714F2" w:rsidP="004A7D0B">
            <w:pPr>
              <w:rPr>
                <w:rFonts w:cs="Arial"/>
              </w:rPr>
            </w:pPr>
            <w:r w:rsidRPr="00EE2A94">
              <w:rPr>
                <w:rFonts w:cs="Arial"/>
              </w:rPr>
              <w:t>Ко</w:t>
            </w:r>
            <w:r w:rsidRPr="00EE2A94">
              <w:rPr>
                <w:rFonts w:cs="Arial"/>
                <w:lang w:val="sr-Cyrl-CS"/>
              </w:rPr>
              <w:t>м</w:t>
            </w:r>
            <w:r w:rsidRPr="00EE2A94">
              <w:rPr>
                <w:rFonts w:cs="Arial"/>
              </w:rPr>
              <w:t>.</w:t>
            </w:r>
          </w:p>
        </w:tc>
        <w:tc>
          <w:tcPr>
            <w:tcW w:w="1936" w:type="pct"/>
            <w:tcBorders>
              <w:top w:val="nil"/>
              <w:left w:val="nil"/>
              <w:bottom w:val="single" w:sz="4" w:space="0" w:color="auto"/>
              <w:right w:val="single" w:sz="4" w:space="0" w:color="auto"/>
            </w:tcBorders>
            <w:vAlign w:val="center"/>
          </w:tcPr>
          <w:p w14:paraId="33F2533E" w14:textId="77777777" w:rsidR="00F714F2" w:rsidRPr="00EE2A94" w:rsidRDefault="00F714F2" w:rsidP="004A7D0B">
            <w:pPr>
              <w:rPr>
                <w:rFonts w:cs="Arial"/>
              </w:rPr>
            </w:pPr>
          </w:p>
        </w:tc>
      </w:tr>
      <w:tr w:rsidR="00F714F2" w:rsidRPr="00EE2A94" w14:paraId="00137A43"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041BAC99" w14:textId="77777777" w:rsidR="00F714F2" w:rsidRPr="00EE2A94" w:rsidRDefault="00F714F2" w:rsidP="004A7D0B">
            <w:pPr>
              <w:rPr>
                <w:rFonts w:cs="Arial"/>
              </w:rPr>
            </w:pPr>
            <w:r w:rsidRPr="00EE2A94">
              <w:rPr>
                <w:rFonts w:cs="Arial"/>
              </w:rPr>
              <w:t>11.</w:t>
            </w:r>
          </w:p>
        </w:tc>
        <w:tc>
          <w:tcPr>
            <w:tcW w:w="2178" w:type="pct"/>
            <w:tcBorders>
              <w:top w:val="nil"/>
              <w:left w:val="nil"/>
              <w:bottom w:val="single" w:sz="4" w:space="0" w:color="auto"/>
              <w:right w:val="single" w:sz="4" w:space="0" w:color="auto"/>
            </w:tcBorders>
            <w:vAlign w:val="center"/>
          </w:tcPr>
          <w:p w14:paraId="34B91C16" w14:textId="77777777" w:rsidR="00F714F2" w:rsidRPr="00EE2A94" w:rsidRDefault="00F714F2" w:rsidP="004A7D0B">
            <w:pPr>
              <w:rPr>
                <w:rFonts w:cs="Arial"/>
              </w:rPr>
            </w:pPr>
            <w:r w:rsidRPr="00EE2A94">
              <w:rPr>
                <w:rFonts w:cs="Arial"/>
              </w:rPr>
              <w:t>Биполарни транзистор BD244</w:t>
            </w:r>
          </w:p>
        </w:tc>
        <w:tc>
          <w:tcPr>
            <w:tcW w:w="381" w:type="pct"/>
            <w:tcBorders>
              <w:top w:val="nil"/>
              <w:left w:val="nil"/>
              <w:bottom w:val="single" w:sz="4" w:space="0" w:color="auto"/>
              <w:right w:val="single" w:sz="4" w:space="0" w:color="auto"/>
            </w:tcBorders>
            <w:vAlign w:val="center"/>
          </w:tcPr>
          <w:p w14:paraId="3C773BCE" w14:textId="77777777" w:rsidR="00F714F2" w:rsidRPr="00EE2A94" w:rsidRDefault="00F714F2" w:rsidP="004A7D0B">
            <w:pPr>
              <w:rPr>
                <w:rFonts w:cs="Arial"/>
              </w:rPr>
            </w:pPr>
            <w:r w:rsidRPr="00EE2A94">
              <w:rPr>
                <w:rFonts w:cs="Arial"/>
              </w:rPr>
              <w:t>Ко</w:t>
            </w:r>
            <w:r w:rsidRPr="00EE2A94">
              <w:rPr>
                <w:rFonts w:cs="Arial"/>
                <w:lang w:val="sr-Cyrl-CS"/>
              </w:rPr>
              <w:t>м</w:t>
            </w:r>
            <w:r w:rsidRPr="00EE2A94">
              <w:rPr>
                <w:rFonts w:cs="Arial"/>
              </w:rPr>
              <w:t>.</w:t>
            </w:r>
          </w:p>
        </w:tc>
        <w:tc>
          <w:tcPr>
            <w:tcW w:w="1936" w:type="pct"/>
            <w:tcBorders>
              <w:top w:val="nil"/>
              <w:left w:val="nil"/>
              <w:bottom w:val="single" w:sz="4" w:space="0" w:color="auto"/>
              <w:right w:val="single" w:sz="4" w:space="0" w:color="auto"/>
            </w:tcBorders>
            <w:vAlign w:val="center"/>
          </w:tcPr>
          <w:p w14:paraId="78FB7241" w14:textId="77777777" w:rsidR="00F714F2" w:rsidRPr="00EE2A94" w:rsidRDefault="00F714F2" w:rsidP="004A7D0B">
            <w:pPr>
              <w:rPr>
                <w:rFonts w:cs="Arial"/>
              </w:rPr>
            </w:pPr>
          </w:p>
        </w:tc>
      </w:tr>
      <w:tr w:rsidR="00F714F2" w:rsidRPr="00EE2A94" w14:paraId="2DA4BB87"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06460C73" w14:textId="77777777" w:rsidR="00F714F2" w:rsidRPr="00EE2A94" w:rsidRDefault="00F714F2" w:rsidP="004A7D0B">
            <w:pPr>
              <w:rPr>
                <w:rFonts w:cs="Arial"/>
              </w:rPr>
            </w:pPr>
            <w:r w:rsidRPr="00EE2A94">
              <w:rPr>
                <w:rFonts w:cs="Arial"/>
              </w:rPr>
              <w:t>12.</w:t>
            </w:r>
          </w:p>
        </w:tc>
        <w:tc>
          <w:tcPr>
            <w:tcW w:w="2178" w:type="pct"/>
            <w:tcBorders>
              <w:top w:val="nil"/>
              <w:left w:val="nil"/>
              <w:bottom w:val="single" w:sz="4" w:space="0" w:color="auto"/>
              <w:right w:val="single" w:sz="4" w:space="0" w:color="auto"/>
            </w:tcBorders>
            <w:vAlign w:val="center"/>
          </w:tcPr>
          <w:p w14:paraId="48583C6B" w14:textId="77777777" w:rsidR="00F714F2" w:rsidRPr="00EE2A94" w:rsidRDefault="00F714F2" w:rsidP="004A7D0B">
            <w:pPr>
              <w:rPr>
                <w:rFonts w:cs="Arial"/>
              </w:rPr>
            </w:pPr>
            <w:r w:rsidRPr="00EE2A94">
              <w:rPr>
                <w:rFonts w:cs="Arial"/>
              </w:rPr>
              <w:t>Отпорник 100 ома 1/4W</w:t>
            </w:r>
          </w:p>
        </w:tc>
        <w:tc>
          <w:tcPr>
            <w:tcW w:w="381" w:type="pct"/>
            <w:tcBorders>
              <w:top w:val="nil"/>
              <w:left w:val="nil"/>
              <w:bottom w:val="single" w:sz="4" w:space="0" w:color="auto"/>
              <w:right w:val="single" w:sz="4" w:space="0" w:color="auto"/>
            </w:tcBorders>
            <w:vAlign w:val="center"/>
          </w:tcPr>
          <w:p w14:paraId="7C12B58B" w14:textId="77777777" w:rsidR="00F714F2" w:rsidRPr="00EE2A94" w:rsidRDefault="00F714F2" w:rsidP="004A7D0B">
            <w:pPr>
              <w:rPr>
                <w:rFonts w:cs="Arial"/>
              </w:rPr>
            </w:pPr>
            <w:r w:rsidRPr="00EE2A94">
              <w:rPr>
                <w:rFonts w:cs="Arial"/>
              </w:rPr>
              <w:t>Ко</w:t>
            </w:r>
            <w:r w:rsidRPr="00EE2A94">
              <w:rPr>
                <w:rFonts w:cs="Arial"/>
                <w:lang w:val="sr-Cyrl-CS"/>
              </w:rPr>
              <w:t>м</w:t>
            </w:r>
            <w:r w:rsidRPr="00EE2A94">
              <w:rPr>
                <w:rFonts w:cs="Arial"/>
              </w:rPr>
              <w:t>.</w:t>
            </w:r>
          </w:p>
        </w:tc>
        <w:tc>
          <w:tcPr>
            <w:tcW w:w="1936" w:type="pct"/>
            <w:tcBorders>
              <w:top w:val="nil"/>
              <w:left w:val="nil"/>
              <w:bottom w:val="single" w:sz="4" w:space="0" w:color="auto"/>
              <w:right w:val="single" w:sz="4" w:space="0" w:color="auto"/>
            </w:tcBorders>
            <w:vAlign w:val="center"/>
          </w:tcPr>
          <w:p w14:paraId="41DE9E54" w14:textId="77777777" w:rsidR="00F714F2" w:rsidRPr="00EE2A94" w:rsidRDefault="00F714F2" w:rsidP="004A7D0B">
            <w:pPr>
              <w:rPr>
                <w:rFonts w:cs="Arial"/>
              </w:rPr>
            </w:pPr>
          </w:p>
        </w:tc>
      </w:tr>
      <w:tr w:rsidR="00F714F2" w:rsidRPr="00EE2A94" w14:paraId="2D505167"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23BAE8C3" w14:textId="77777777" w:rsidR="00F714F2" w:rsidRPr="00EE2A94" w:rsidRDefault="00F714F2" w:rsidP="004A7D0B">
            <w:pPr>
              <w:rPr>
                <w:rFonts w:cs="Arial"/>
              </w:rPr>
            </w:pPr>
            <w:r w:rsidRPr="00EE2A94">
              <w:rPr>
                <w:rFonts w:cs="Arial"/>
              </w:rPr>
              <w:t>13.</w:t>
            </w:r>
          </w:p>
        </w:tc>
        <w:tc>
          <w:tcPr>
            <w:tcW w:w="2178" w:type="pct"/>
            <w:tcBorders>
              <w:top w:val="nil"/>
              <w:left w:val="nil"/>
              <w:bottom w:val="single" w:sz="4" w:space="0" w:color="auto"/>
              <w:right w:val="single" w:sz="4" w:space="0" w:color="auto"/>
            </w:tcBorders>
            <w:vAlign w:val="center"/>
          </w:tcPr>
          <w:p w14:paraId="54803597" w14:textId="77777777" w:rsidR="00F714F2" w:rsidRPr="00EE2A94" w:rsidRDefault="00F714F2" w:rsidP="004A7D0B">
            <w:pPr>
              <w:rPr>
                <w:rFonts w:cs="Arial"/>
              </w:rPr>
            </w:pPr>
            <w:r w:rsidRPr="00EE2A94">
              <w:rPr>
                <w:rFonts w:cs="Arial"/>
              </w:rPr>
              <w:t>Отпорник 10 ома 1/4W</w:t>
            </w:r>
          </w:p>
        </w:tc>
        <w:tc>
          <w:tcPr>
            <w:tcW w:w="381" w:type="pct"/>
            <w:tcBorders>
              <w:top w:val="nil"/>
              <w:left w:val="nil"/>
              <w:bottom w:val="single" w:sz="4" w:space="0" w:color="auto"/>
              <w:right w:val="single" w:sz="4" w:space="0" w:color="auto"/>
            </w:tcBorders>
            <w:vAlign w:val="center"/>
          </w:tcPr>
          <w:p w14:paraId="5594B6E6" w14:textId="77777777" w:rsidR="00F714F2" w:rsidRPr="00EE2A94" w:rsidRDefault="00F714F2" w:rsidP="004A7D0B">
            <w:pPr>
              <w:rPr>
                <w:rFonts w:cs="Arial"/>
              </w:rPr>
            </w:pPr>
            <w:r w:rsidRPr="00EE2A94">
              <w:rPr>
                <w:rFonts w:cs="Arial"/>
              </w:rPr>
              <w:t>Ко</w:t>
            </w:r>
            <w:r w:rsidRPr="00EE2A94">
              <w:rPr>
                <w:rFonts w:cs="Arial"/>
                <w:lang w:val="sr-Cyrl-CS"/>
              </w:rPr>
              <w:t>м</w:t>
            </w:r>
            <w:r w:rsidRPr="00EE2A94">
              <w:rPr>
                <w:rFonts w:cs="Arial"/>
              </w:rPr>
              <w:t>.</w:t>
            </w:r>
          </w:p>
        </w:tc>
        <w:tc>
          <w:tcPr>
            <w:tcW w:w="1936" w:type="pct"/>
            <w:tcBorders>
              <w:top w:val="nil"/>
              <w:left w:val="nil"/>
              <w:bottom w:val="single" w:sz="4" w:space="0" w:color="auto"/>
              <w:right w:val="single" w:sz="4" w:space="0" w:color="auto"/>
            </w:tcBorders>
            <w:vAlign w:val="center"/>
          </w:tcPr>
          <w:p w14:paraId="4861DCA1" w14:textId="77777777" w:rsidR="00F714F2" w:rsidRPr="00EE2A94" w:rsidRDefault="00F714F2" w:rsidP="004A7D0B">
            <w:pPr>
              <w:rPr>
                <w:rFonts w:cs="Arial"/>
              </w:rPr>
            </w:pPr>
          </w:p>
        </w:tc>
      </w:tr>
      <w:tr w:rsidR="004A7D0B" w:rsidRPr="00EE2A94" w14:paraId="4A6AAFF8" w14:textId="77777777" w:rsidTr="00F714F2">
        <w:trPr>
          <w:trHeight w:val="444"/>
        </w:trPr>
        <w:tc>
          <w:tcPr>
            <w:tcW w:w="505" w:type="pct"/>
            <w:tcBorders>
              <w:top w:val="nil"/>
              <w:left w:val="single" w:sz="8" w:space="0" w:color="auto"/>
              <w:bottom w:val="single" w:sz="8" w:space="0" w:color="auto"/>
              <w:right w:val="single" w:sz="8" w:space="0" w:color="auto"/>
            </w:tcBorders>
            <w:vAlign w:val="center"/>
          </w:tcPr>
          <w:p w14:paraId="7D4FB6DA" w14:textId="77777777" w:rsidR="004A7D0B" w:rsidRPr="00EE2A94" w:rsidRDefault="004A7D0B" w:rsidP="004A7D0B">
            <w:pPr>
              <w:rPr>
                <w:rFonts w:cs="Arial"/>
                <w:b/>
                <w:bCs/>
              </w:rPr>
            </w:pPr>
            <w:r w:rsidRPr="00EE2A94">
              <w:rPr>
                <w:rFonts w:cs="Arial"/>
                <w:b/>
                <w:bCs/>
              </w:rPr>
              <w:t>II</w:t>
            </w:r>
          </w:p>
        </w:tc>
        <w:tc>
          <w:tcPr>
            <w:tcW w:w="4495" w:type="pct"/>
            <w:gridSpan w:val="3"/>
            <w:tcBorders>
              <w:top w:val="single" w:sz="8" w:space="0" w:color="auto"/>
              <w:left w:val="nil"/>
              <w:bottom w:val="single" w:sz="8" w:space="0" w:color="auto"/>
              <w:right w:val="single" w:sz="8" w:space="0" w:color="auto"/>
            </w:tcBorders>
            <w:vAlign w:val="center"/>
          </w:tcPr>
          <w:p w14:paraId="7626D29C" w14:textId="77777777" w:rsidR="004A7D0B" w:rsidRPr="00EE2A94" w:rsidRDefault="004A7D0B" w:rsidP="004A7D0B">
            <w:pPr>
              <w:rPr>
                <w:rFonts w:cs="Arial"/>
                <w:b/>
                <w:bCs/>
              </w:rPr>
            </w:pPr>
            <w:r w:rsidRPr="00EE2A94">
              <w:rPr>
                <w:rFonts w:cs="Arial"/>
                <w:b/>
                <w:bCs/>
              </w:rPr>
              <w:t>Блок пуњача</w:t>
            </w:r>
          </w:p>
        </w:tc>
      </w:tr>
      <w:tr w:rsidR="00F714F2" w:rsidRPr="00EE2A94" w14:paraId="27EBAF72"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79ED9C53" w14:textId="77777777" w:rsidR="00F714F2" w:rsidRPr="00EE2A94" w:rsidRDefault="00F714F2" w:rsidP="004A7D0B">
            <w:pPr>
              <w:rPr>
                <w:rFonts w:cs="Arial"/>
              </w:rPr>
            </w:pPr>
            <w:r w:rsidRPr="00EE2A94">
              <w:rPr>
                <w:rFonts w:cs="Arial"/>
              </w:rPr>
              <w:t>1.</w:t>
            </w:r>
          </w:p>
        </w:tc>
        <w:tc>
          <w:tcPr>
            <w:tcW w:w="2178" w:type="pct"/>
            <w:tcBorders>
              <w:top w:val="nil"/>
              <w:left w:val="nil"/>
              <w:bottom w:val="single" w:sz="4" w:space="0" w:color="auto"/>
              <w:right w:val="single" w:sz="4" w:space="0" w:color="auto"/>
            </w:tcBorders>
            <w:vAlign w:val="center"/>
          </w:tcPr>
          <w:p w14:paraId="2B931730" w14:textId="77777777" w:rsidR="00F714F2" w:rsidRPr="00EE2A94" w:rsidRDefault="00F714F2" w:rsidP="004A7D0B">
            <w:pPr>
              <w:rPr>
                <w:rFonts w:cs="Arial"/>
              </w:rPr>
            </w:pPr>
            <w:r w:rsidRPr="00EE2A94">
              <w:rPr>
                <w:rFonts w:cs="Arial"/>
              </w:rPr>
              <w:t>Грец 6А/400W</w:t>
            </w:r>
          </w:p>
        </w:tc>
        <w:tc>
          <w:tcPr>
            <w:tcW w:w="381" w:type="pct"/>
            <w:tcBorders>
              <w:top w:val="nil"/>
              <w:left w:val="nil"/>
              <w:bottom w:val="single" w:sz="4" w:space="0" w:color="auto"/>
              <w:right w:val="single" w:sz="4" w:space="0" w:color="auto"/>
            </w:tcBorders>
            <w:vAlign w:val="center"/>
          </w:tcPr>
          <w:p w14:paraId="44ED49CE" w14:textId="77777777" w:rsidR="00F714F2" w:rsidRPr="00EE2A94" w:rsidRDefault="00F714F2" w:rsidP="004A7D0B">
            <w:pPr>
              <w:rPr>
                <w:rFonts w:cs="Arial"/>
              </w:rPr>
            </w:pPr>
            <w:r w:rsidRPr="00EE2A94">
              <w:rPr>
                <w:rFonts w:cs="Arial"/>
              </w:rPr>
              <w:t>Ко</w:t>
            </w:r>
            <w:r w:rsidRPr="00EE2A94">
              <w:rPr>
                <w:rFonts w:cs="Arial"/>
                <w:lang w:val="sr-Cyrl-CS"/>
              </w:rPr>
              <w:t>м</w:t>
            </w:r>
            <w:r w:rsidRPr="00EE2A94">
              <w:rPr>
                <w:rFonts w:cs="Arial"/>
              </w:rPr>
              <w:t>.</w:t>
            </w:r>
          </w:p>
        </w:tc>
        <w:tc>
          <w:tcPr>
            <w:tcW w:w="1936" w:type="pct"/>
            <w:tcBorders>
              <w:bottom w:val="single" w:sz="4" w:space="0" w:color="auto"/>
              <w:right w:val="single" w:sz="4" w:space="0" w:color="auto"/>
            </w:tcBorders>
            <w:noWrap/>
            <w:vAlign w:val="bottom"/>
          </w:tcPr>
          <w:p w14:paraId="3A30172B" w14:textId="77777777" w:rsidR="00F714F2" w:rsidRPr="00EE2A94" w:rsidRDefault="00F714F2" w:rsidP="004A7D0B">
            <w:pPr>
              <w:rPr>
                <w:rFonts w:cs="Arial"/>
              </w:rPr>
            </w:pPr>
          </w:p>
        </w:tc>
      </w:tr>
      <w:tr w:rsidR="00F714F2" w:rsidRPr="00EE2A94" w14:paraId="4C77BC20"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17B6784A" w14:textId="77777777" w:rsidR="00F714F2" w:rsidRPr="00EE2A94" w:rsidRDefault="00F714F2" w:rsidP="004A7D0B">
            <w:pPr>
              <w:rPr>
                <w:rFonts w:cs="Arial"/>
              </w:rPr>
            </w:pPr>
            <w:r w:rsidRPr="00EE2A94">
              <w:rPr>
                <w:rFonts w:cs="Arial"/>
              </w:rPr>
              <w:t>2.</w:t>
            </w:r>
          </w:p>
        </w:tc>
        <w:tc>
          <w:tcPr>
            <w:tcW w:w="2178" w:type="pct"/>
            <w:tcBorders>
              <w:top w:val="nil"/>
              <w:left w:val="nil"/>
              <w:bottom w:val="single" w:sz="4" w:space="0" w:color="auto"/>
              <w:right w:val="single" w:sz="4" w:space="0" w:color="auto"/>
            </w:tcBorders>
            <w:vAlign w:val="center"/>
          </w:tcPr>
          <w:p w14:paraId="4E317A7C" w14:textId="77777777" w:rsidR="00F714F2" w:rsidRPr="00EE2A94" w:rsidRDefault="00F714F2" w:rsidP="004A7D0B">
            <w:pPr>
              <w:rPr>
                <w:rFonts w:cs="Arial"/>
              </w:rPr>
            </w:pPr>
            <w:r w:rsidRPr="00EE2A94">
              <w:rPr>
                <w:rFonts w:cs="Arial"/>
              </w:rPr>
              <w:t>Грец 35А/1000W</w:t>
            </w:r>
          </w:p>
        </w:tc>
        <w:tc>
          <w:tcPr>
            <w:tcW w:w="381" w:type="pct"/>
            <w:tcBorders>
              <w:top w:val="nil"/>
              <w:left w:val="nil"/>
              <w:bottom w:val="single" w:sz="4" w:space="0" w:color="auto"/>
              <w:right w:val="single" w:sz="4" w:space="0" w:color="auto"/>
            </w:tcBorders>
            <w:vAlign w:val="center"/>
          </w:tcPr>
          <w:p w14:paraId="5B34CB73" w14:textId="77777777" w:rsidR="00F714F2" w:rsidRPr="00EE2A94" w:rsidRDefault="00F714F2" w:rsidP="004A7D0B">
            <w:pPr>
              <w:rPr>
                <w:rFonts w:cs="Arial"/>
              </w:rPr>
            </w:pPr>
            <w:r w:rsidRPr="00EE2A94">
              <w:rPr>
                <w:rFonts w:cs="Arial"/>
              </w:rPr>
              <w:t>Ко</w:t>
            </w:r>
            <w:r w:rsidRPr="00EE2A94">
              <w:rPr>
                <w:rFonts w:cs="Arial"/>
                <w:lang w:val="sr-Cyrl-CS"/>
              </w:rPr>
              <w:t>м</w:t>
            </w:r>
            <w:r w:rsidRPr="00EE2A94">
              <w:rPr>
                <w:rFonts w:cs="Arial"/>
              </w:rPr>
              <w:t>.</w:t>
            </w:r>
          </w:p>
        </w:tc>
        <w:tc>
          <w:tcPr>
            <w:tcW w:w="1936" w:type="pct"/>
            <w:tcBorders>
              <w:top w:val="single" w:sz="4" w:space="0" w:color="auto"/>
              <w:left w:val="nil"/>
              <w:bottom w:val="single" w:sz="4" w:space="0" w:color="auto"/>
              <w:right w:val="single" w:sz="4" w:space="0" w:color="auto"/>
            </w:tcBorders>
            <w:noWrap/>
            <w:vAlign w:val="bottom"/>
          </w:tcPr>
          <w:p w14:paraId="79CCE8AF" w14:textId="77777777" w:rsidR="00F714F2" w:rsidRPr="00EE2A94" w:rsidRDefault="00F714F2" w:rsidP="004A7D0B">
            <w:pPr>
              <w:rPr>
                <w:rFonts w:cs="Arial"/>
              </w:rPr>
            </w:pPr>
          </w:p>
        </w:tc>
      </w:tr>
      <w:tr w:rsidR="00F714F2" w:rsidRPr="00EE2A94" w14:paraId="4D4C13D1"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2878F4D6" w14:textId="77777777" w:rsidR="00F714F2" w:rsidRPr="00EE2A94" w:rsidRDefault="00F714F2" w:rsidP="004A7D0B">
            <w:pPr>
              <w:rPr>
                <w:rFonts w:cs="Arial"/>
              </w:rPr>
            </w:pPr>
            <w:r w:rsidRPr="00EE2A94">
              <w:rPr>
                <w:rFonts w:cs="Arial"/>
              </w:rPr>
              <w:t>3.</w:t>
            </w:r>
          </w:p>
        </w:tc>
        <w:tc>
          <w:tcPr>
            <w:tcW w:w="2178" w:type="pct"/>
            <w:tcBorders>
              <w:top w:val="nil"/>
              <w:left w:val="nil"/>
              <w:bottom w:val="single" w:sz="4" w:space="0" w:color="auto"/>
              <w:right w:val="single" w:sz="4" w:space="0" w:color="auto"/>
            </w:tcBorders>
            <w:vAlign w:val="center"/>
          </w:tcPr>
          <w:p w14:paraId="43558E15" w14:textId="77777777" w:rsidR="00F714F2" w:rsidRPr="00EE2A94" w:rsidRDefault="00F714F2" w:rsidP="004A7D0B">
            <w:pPr>
              <w:rPr>
                <w:rFonts w:cs="Arial"/>
              </w:rPr>
            </w:pPr>
            <w:r w:rsidRPr="00EE2A94">
              <w:rPr>
                <w:rFonts w:cs="Arial"/>
              </w:rPr>
              <w:t>Грец 10А/1000W</w:t>
            </w:r>
          </w:p>
        </w:tc>
        <w:tc>
          <w:tcPr>
            <w:tcW w:w="381" w:type="pct"/>
            <w:tcBorders>
              <w:top w:val="nil"/>
              <w:left w:val="nil"/>
              <w:bottom w:val="single" w:sz="4" w:space="0" w:color="auto"/>
              <w:right w:val="single" w:sz="4" w:space="0" w:color="auto"/>
            </w:tcBorders>
            <w:vAlign w:val="center"/>
          </w:tcPr>
          <w:p w14:paraId="44389B63" w14:textId="77777777" w:rsidR="00F714F2" w:rsidRPr="00EE2A94" w:rsidRDefault="00F714F2" w:rsidP="004A7D0B">
            <w:pPr>
              <w:rPr>
                <w:rFonts w:cs="Arial"/>
              </w:rPr>
            </w:pPr>
            <w:r w:rsidRPr="00EE2A94">
              <w:rPr>
                <w:rFonts w:cs="Arial"/>
              </w:rPr>
              <w:t>Ко</w:t>
            </w:r>
            <w:r w:rsidRPr="00EE2A94">
              <w:rPr>
                <w:rFonts w:cs="Arial"/>
                <w:lang w:val="sr-Cyrl-CS"/>
              </w:rPr>
              <w:t>м</w:t>
            </w:r>
            <w:r w:rsidRPr="00EE2A94">
              <w:rPr>
                <w:rFonts w:cs="Arial"/>
              </w:rPr>
              <w:t>.</w:t>
            </w:r>
          </w:p>
        </w:tc>
        <w:tc>
          <w:tcPr>
            <w:tcW w:w="1936" w:type="pct"/>
            <w:tcBorders>
              <w:top w:val="single" w:sz="4" w:space="0" w:color="auto"/>
              <w:left w:val="nil"/>
              <w:bottom w:val="single" w:sz="4" w:space="0" w:color="auto"/>
              <w:right w:val="single" w:sz="4" w:space="0" w:color="auto"/>
            </w:tcBorders>
            <w:noWrap/>
            <w:vAlign w:val="bottom"/>
          </w:tcPr>
          <w:p w14:paraId="10DE2D75" w14:textId="77777777" w:rsidR="00F714F2" w:rsidRPr="00EE2A94" w:rsidRDefault="00F714F2" w:rsidP="004A7D0B">
            <w:pPr>
              <w:rPr>
                <w:rFonts w:cs="Arial"/>
              </w:rPr>
            </w:pPr>
          </w:p>
        </w:tc>
      </w:tr>
      <w:tr w:rsidR="00F714F2" w:rsidRPr="00EE2A94" w14:paraId="6B38ADC2"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7AA11AB4" w14:textId="77777777" w:rsidR="00F714F2" w:rsidRPr="00EE2A94" w:rsidRDefault="00F714F2" w:rsidP="004A7D0B">
            <w:pPr>
              <w:rPr>
                <w:rFonts w:cs="Arial"/>
              </w:rPr>
            </w:pPr>
            <w:r w:rsidRPr="00EE2A94">
              <w:rPr>
                <w:rFonts w:cs="Arial"/>
              </w:rPr>
              <w:t>4.</w:t>
            </w:r>
          </w:p>
        </w:tc>
        <w:tc>
          <w:tcPr>
            <w:tcW w:w="2178" w:type="pct"/>
            <w:tcBorders>
              <w:top w:val="nil"/>
              <w:left w:val="nil"/>
              <w:bottom w:val="single" w:sz="4" w:space="0" w:color="auto"/>
              <w:right w:val="single" w:sz="4" w:space="0" w:color="auto"/>
            </w:tcBorders>
            <w:vAlign w:val="center"/>
          </w:tcPr>
          <w:p w14:paraId="118A6D2B" w14:textId="77777777" w:rsidR="00F714F2" w:rsidRPr="00EE2A94" w:rsidRDefault="00F714F2" w:rsidP="004A7D0B">
            <w:pPr>
              <w:rPr>
                <w:rFonts w:cs="Arial"/>
              </w:rPr>
            </w:pPr>
            <w:r w:rsidRPr="00EE2A94">
              <w:rPr>
                <w:rFonts w:cs="Arial"/>
              </w:rPr>
              <w:t>СМД биполарни транзистор BCP56</w:t>
            </w:r>
          </w:p>
        </w:tc>
        <w:tc>
          <w:tcPr>
            <w:tcW w:w="381" w:type="pct"/>
            <w:tcBorders>
              <w:top w:val="nil"/>
              <w:left w:val="nil"/>
              <w:bottom w:val="single" w:sz="4" w:space="0" w:color="auto"/>
              <w:right w:val="single" w:sz="4" w:space="0" w:color="auto"/>
            </w:tcBorders>
            <w:vAlign w:val="center"/>
          </w:tcPr>
          <w:p w14:paraId="068AD52E" w14:textId="77777777" w:rsidR="00F714F2" w:rsidRPr="00EE2A94" w:rsidRDefault="00F714F2" w:rsidP="004A7D0B">
            <w:pPr>
              <w:rPr>
                <w:rFonts w:cs="Arial"/>
              </w:rPr>
            </w:pPr>
            <w:r w:rsidRPr="00EE2A94">
              <w:rPr>
                <w:rFonts w:cs="Arial"/>
              </w:rPr>
              <w:t>Ко</w:t>
            </w:r>
            <w:r w:rsidRPr="00EE2A94">
              <w:rPr>
                <w:rFonts w:cs="Arial"/>
                <w:lang w:val="sr-Cyrl-CS"/>
              </w:rPr>
              <w:t>м</w:t>
            </w:r>
            <w:r w:rsidRPr="00EE2A94">
              <w:rPr>
                <w:rFonts w:cs="Arial"/>
              </w:rPr>
              <w:t>.</w:t>
            </w:r>
          </w:p>
        </w:tc>
        <w:tc>
          <w:tcPr>
            <w:tcW w:w="1936" w:type="pct"/>
            <w:tcBorders>
              <w:top w:val="nil"/>
              <w:left w:val="nil"/>
              <w:bottom w:val="single" w:sz="4" w:space="0" w:color="auto"/>
              <w:right w:val="single" w:sz="4" w:space="0" w:color="auto"/>
            </w:tcBorders>
            <w:noWrap/>
            <w:vAlign w:val="bottom"/>
          </w:tcPr>
          <w:p w14:paraId="657AA9D3" w14:textId="77777777" w:rsidR="00F714F2" w:rsidRPr="00EE2A94" w:rsidRDefault="00F714F2" w:rsidP="004A7D0B">
            <w:pPr>
              <w:rPr>
                <w:rFonts w:cs="Arial"/>
              </w:rPr>
            </w:pPr>
          </w:p>
        </w:tc>
      </w:tr>
      <w:tr w:rsidR="00F714F2" w:rsidRPr="00EE2A94" w14:paraId="0724CADE"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786ECD54" w14:textId="77777777" w:rsidR="00F714F2" w:rsidRPr="00EE2A94" w:rsidRDefault="00F714F2" w:rsidP="004A7D0B">
            <w:pPr>
              <w:rPr>
                <w:rFonts w:cs="Arial"/>
              </w:rPr>
            </w:pPr>
            <w:r w:rsidRPr="00EE2A94">
              <w:rPr>
                <w:rFonts w:cs="Arial"/>
              </w:rPr>
              <w:t>5.</w:t>
            </w:r>
          </w:p>
        </w:tc>
        <w:tc>
          <w:tcPr>
            <w:tcW w:w="2178" w:type="pct"/>
            <w:tcBorders>
              <w:top w:val="nil"/>
              <w:left w:val="nil"/>
              <w:bottom w:val="single" w:sz="4" w:space="0" w:color="auto"/>
              <w:right w:val="single" w:sz="4" w:space="0" w:color="auto"/>
            </w:tcBorders>
            <w:vAlign w:val="center"/>
          </w:tcPr>
          <w:p w14:paraId="4DC81869" w14:textId="77777777" w:rsidR="00F714F2" w:rsidRPr="00EE2A94" w:rsidRDefault="00F714F2" w:rsidP="004A7D0B">
            <w:pPr>
              <w:rPr>
                <w:rFonts w:cs="Arial"/>
              </w:rPr>
            </w:pPr>
            <w:r w:rsidRPr="00EE2A94">
              <w:rPr>
                <w:rFonts w:cs="Arial"/>
              </w:rPr>
              <w:t>Пригушница 5А</w:t>
            </w:r>
          </w:p>
        </w:tc>
        <w:tc>
          <w:tcPr>
            <w:tcW w:w="381" w:type="pct"/>
            <w:tcBorders>
              <w:top w:val="nil"/>
              <w:left w:val="nil"/>
              <w:bottom w:val="single" w:sz="4" w:space="0" w:color="auto"/>
              <w:right w:val="single" w:sz="4" w:space="0" w:color="auto"/>
            </w:tcBorders>
            <w:vAlign w:val="center"/>
          </w:tcPr>
          <w:p w14:paraId="105D4898" w14:textId="77777777" w:rsidR="00F714F2" w:rsidRPr="00EE2A94" w:rsidRDefault="00F714F2" w:rsidP="004A7D0B">
            <w:pPr>
              <w:rPr>
                <w:rFonts w:cs="Arial"/>
              </w:rPr>
            </w:pPr>
            <w:r w:rsidRPr="00EE2A94">
              <w:rPr>
                <w:rFonts w:cs="Arial"/>
              </w:rPr>
              <w:t>Ко</w:t>
            </w:r>
            <w:r w:rsidRPr="00EE2A94">
              <w:rPr>
                <w:rFonts w:cs="Arial"/>
                <w:lang w:val="sr-Cyrl-CS"/>
              </w:rPr>
              <w:t>м</w:t>
            </w:r>
            <w:r w:rsidRPr="00EE2A94">
              <w:rPr>
                <w:rFonts w:cs="Arial"/>
              </w:rPr>
              <w:t>.</w:t>
            </w:r>
          </w:p>
        </w:tc>
        <w:tc>
          <w:tcPr>
            <w:tcW w:w="1936" w:type="pct"/>
            <w:tcBorders>
              <w:top w:val="nil"/>
              <w:left w:val="nil"/>
              <w:bottom w:val="single" w:sz="4" w:space="0" w:color="auto"/>
              <w:right w:val="single" w:sz="4" w:space="0" w:color="auto"/>
            </w:tcBorders>
            <w:noWrap/>
            <w:vAlign w:val="bottom"/>
          </w:tcPr>
          <w:p w14:paraId="28E00B9B" w14:textId="77777777" w:rsidR="00F714F2" w:rsidRPr="00EE2A94" w:rsidRDefault="00F714F2" w:rsidP="004A7D0B">
            <w:pPr>
              <w:rPr>
                <w:rFonts w:cs="Arial"/>
              </w:rPr>
            </w:pPr>
          </w:p>
        </w:tc>
      </w:tr>
      <w:tr w:rsidR="00F714F2" w:rsidRPr="00EE2A94" w14:paraId="77C82E00"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2987660A" w14:textId="77777777" w:rsidR="00F714F2" w:rsidRPr="00EE2A94" w:rsidRDefault="00F714F2" w:rsidP="004A7D0B">
            <w:pPr>
              <w:rPr>
                <w:rFonts w:cs="Arial"/>
              </w:rPr>
            </w:pPr>
            <w:r w:rsidRPr="00EE2A94">
              <w:rPr>
                <w:rFonts w:cs="Arial"/>
              </w:rPr>
              <w:t>6.</w:t>
            </w:r>
          </w:p>
        </w:tc>
        <w:tc>
          <w:tcPr>
            <w:tcW w:w="2178" w:type="pct"/>
            <w:tcBorders>
              <w:top w:val="nil"/>
              <w:left w:val="nil"/>
              <w:bottom w:val="single" w:sz="4" w:space="0" w:color="auto"/>
              <w:right w:val="single" w:sz="4" w:space="0" w:color="auto"/>
            </w:tcBorders>
            <w:vAlign w:val="center"/>
          </w:tcPr>
          <w:p w14:paraId="4A625ABC" w14:textId="77777777" w:rsidR="00F714F2" w:rsidRPr="00EE2A94" w:rsidRDefault="00F714F2" w:rsidP="004A7D0B">
            <w:pPr>
              <w:rPr>
                <w:rFonts w:cs="Arial"/>
              </w:rPr>
            </w:pPr>
            <w:r w:rsidRPr="00EE2A94">
              <w:rPr>
                <w:rFonts w:cs="Arial"/>
              </w:rPr>
              <w:t>Пригушница 8А</w:t>
            </w:r>
          </w:p>
        </w:tc>
        <w:tc>
          <w:tcPr>
            <w:tcW w:w="381" w:type="pct"/>
            <w:tcBorders>
              <w:top w:val="nil"/>
              <w:left w:val="nil"/>
              <w:bottom w:val="single" w:sz="4" w:space="0" w:color="auto"/>
              <w:right w:val="single" w:sz="4" w:space="0" w:color="auto"/>
            </w:tcBorders>
            <w:vAlign w:val="center"/>
          </w:tcPr>
          <w:p w14:paraId="3A3FB49D" w14:textId="77777777" w:rsidR="00F714F2" w:rsidRPr="00EE2A94" w:rsidRDefault="00F714F2" w:rsidP="004A7D0B">
            <w:pPr>
              <w:rPr>
                <w:rFonts w:cs="Arial"/>
              </w:rPr>
            </w:pPr>
            <w:r w:rsidRPr="00EE2A94">
              <w:rPr>
                <w:rFonts w:cs="Arial"/>
              </w:rPr>
              <w:t>Ко</w:t>
            </w:r>
            <w:r w:rsidRPr="00EE2A94">
              <w:rPr>
                <w:rFonts w:cs="Arial"/>
                <w:lang w:val="sr-Cyrl-CS"/>
              </w:rPr>
              <w:t>м</w:t>
            </w:r>
            <w:r w:rsidRPr="00EE2A94">
              <w:rPr>
                <w:rFonts w:cs="Arial"/>
              </w:rPr>
              <w:t>.</w:t>
            </w:r>
          </w:p>
        </w:tc>
        <w:tc>
          <w:tcPr>
            <w:tcW w:w="1936" w:type="pct"/>
            <w:tcBorders>
              <w:top w:val="nil"/>
              <w:left w:val="nil"/>
              <w:bottom w:val="single" w:sz="4" w:space="0" w:color="auto"/>
              <w:right w:val="single" w:sz="4" w:space="0" w:color="auto"/>
            </w:tcBorders>
            <w:noWrap/>
            <w:vAlign w:val="bottom"/>
          </w:tcPr>
          <w:p w14:paraId="6EFD867E" w14:textId="77777777" w:rsidR="00F714F2" w:rsidRPr="00EE2A94" w:rsidRDefault="00F714F2" w:rsidP="004A7D0B">
            <w:pPr>
              <w:rPr>
                <w:rFonts w:cs="Arial"/>
              </w:rPr>
            </w:pPr>
          </w:p>
        </w:tc>
      </w:tr>
      <w:tr w:rsidR="00F714F2" w:rsidRPr="00EE2A94" w14:paraId="6290D87E"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5599B8AD" w14:textId="77777777" w:rsidR="00F714F2" w:rsidRPr="00EE2A94" w:rsidRDefault="00F714F2" w:rsidP="004A7D0B">
            <w:pPr>
              <w:rPr>
                <w:rFonts w:cs="Arial"/>
              </w:rPr>
            </w:pPr>
            <w:r w:rsidRPr="00EE2A94">
              <w:rPr>
                <w:rFonts w:cs="Arial"/>
              </w:rPr>
              <w:t>7.</w:t>
            </w:r>
          </w:p>
        </w:tc>
        <w:tc>
          <w:tcPr>
            <w:tcW w:w="2178" w:type="pct"/>
            <w:tcBorders>
              <w:top w:val="nil"/>
              <w:left w:val="nil"/>
              <w:bottom w:val="single" w:sz="4" w:space="0" w:color="auto"/>
              <w:right w:val="single" w:sz="4" w:space="0" w:color="auto"/>
            </w:tcBorders>
            <w:vAlign w:val="center"/>
          </w:tcPr>
          <w:p w14:paraId="054E964C" w14:textId="77777777" w:rsidR="00F714F2" w:rsidRPr="00EE2A94" w:rsidRDefault="00F714F2" w:rsidP="004A7D0B">
            <w:pPr>
              <w:rPr>
                <w:rFonts w:cs="Arial"/>
              </w:rPr>
            </w:pPr>
            <w:r w:rsidRPr="00EE2A94">
              <w:rPr>
                <w:rFonts w:cs="Arial"/>
              </w:rPr>
              <w:t>Пригушница 15А</w:t>
            </w:r>
          </w:p>
        </w:tc>
        <w:tc>
          <w:tcPr>
            <w:tcW w:w="381" w:type="pct"/>
            <w:tcBorders>
              <w:top w:val="nil"/>
              <w:left w:val="nil"/>
              <w:bottom w:val="single" w:sz="4" w:space="0" w:color="auto"/>
              <w:right w:val="single" w:sz="4" w:space="0" w:color="auto"/>
            </w:tcBorders>
            <w:vAlign w:val="center"/>
          </w:tcPr>
          <w:p w14:paraId="32E8A618" w14:textId="77777777" w:rsidR="00F714F2" w:rsidRPr="00EE2A94" w:rsidRDefault="00F714F2" w:rsidP="004A7D0B">
            <w:pPr>
              <w:rPr>
                <w:rFonts w:cs="Arial"/>
              </w:rPr>
            </w:pPr>
            <w:r w:rsidRPr="00EE2A94">
              <w:rPr>
                <w:rFonts w:cs="Arial"/>
              </w:rPr>
              <w:t>Ко</w:t>
            </w:r>
            <w:r w:rsidRPr="00EE2A94">
              <w:rPr>
                <w:rFonts w:cs="Arial"/>
                <w:lang w:val="sr-Cyrl-CS"/>
              </w:rPr>
              <w:t>м</w:t>
            </w:r>
            <w:r w:rsidRPr="00EE2A94">
              <w:rPr>
                <w:rFonts w:cs="Arial"/>
              </w:rPr>
              <w:t>.</w:t>
            </w:r>
          </w:p>
        </w:tc>
        <w:tc>
          <w:tcPr>
            <w:tcW w:w="1936" w:type="pct"/>
            <w:tcBorders>
              <w:top w:val="nil"/>
              <w:left w:val="nil"/>
              <w:bottom w:val="single" w:sz="4" w:space="0" w:color="auto"/>
              <w:right w:val="single" w:sz="4" w:space="0" w:color="auto"/>
            </w:tcBorders>
            <w:noWrap/>
            <w:vAlign w:val="bottom"/>
          </w:tcPr>
          <w:p w14:paraId="765CBE53" w14:textId="77777777" w:rsidR="00F714F2" w:rsidRPr="00EE2A94" w:rsidRDefault="00F714F2" w:rsidP="004A7D0B">
            <w:pPr>
              <w:rPr>
                <w:rFonts w:cs="Arial"/>
              </w:rPr>
            </w:pPr>
          </w:p>
        </w:tc>
      </w:tr>
      <w:tr w:rsidR="00F714F2" w:rsidRPr="00EE2A94" w14:paraId="13F1935E"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69CE5601" w14:textId="77777777" w:rsidR="00F714F2" w:rsidRPr="00EE2A94" w:rsidRDefault="00F714F2" w:rsidP="004A7D0B">
            <w:pPr>
              <w:rPr>
                <w:rFonts w:cs="Arial"/>
              </w:rPr>
            </w:pPr>
            <w:r w:rsidRPr="00EE2A94">
              <w:rPr>
                <w:rFonts w:cs="Arial"/>
              </w:rPr>
              <w:t>8.</w:t>
            </w:r>
          </w:p>
        </w:tc>
        <w:tc>
          <w:tcPr>
            <w:tcW w:w="2178" w:type="pct"/>
            <w:tcBorders>
              <w:top w:val="nil"/>
              <w:left w:val="nil"/>
              <w:bottom w:val="single" w:sz="4" w:space="0" w:color="auto"/>
              <w:right w:val="single" w:sz="4" w:space="0" w:color="auto"/>
            </w:tcBorders>
            <w:vAlign w:val="center"/>
          </w:tcPr>
          <w:p w14:paraId="2BC64459" w14:textId="77777777" w:rsidR="00F714F2" w:rsidRPr="00EE2A94" w:rsidRDefault="00F714F2" w:rsidP="004A7D0B">
            <w:pPr>
              <w:rPr>
                <w:rFonts w:cs="Arial"/>
              </w:rPr>
            </w:pPr>
            <w:r w:rsidRPr="00EE2A94">
              <w:rPr>
                <w:rFonts w:cs="Arial"/>
              </w:rPr>
              <w:t>Тиристор TICI126</w:t>
            </w:r>
          </w:p>
        </w:tc>
        <w:tc>
          <w:tcPr>
            <w:tcW w:w="381" w:type="pct"/>
            <w:tcBorders>
              <w:top w:val="nil"/>
              <w:left w:val="nil"/>
              <w:bottom w:val="single" w:sz="4" w:space="0" w:color="auto"/>
              <w:right w:val="single" w:sz="4" w:space="0" w:color="auto"/>
            </w:tcBorders>
            <w:vAlign w:val="center"/>
          </w:tcPr>
          <w:p w14:paraId="7038D7F5" w14:textId="77777777" w:rsidR="00F714F2" w:rsidRPr="00EE2A94" w:rsidRDefault="00F714F2" w:rsidP="004A7D0B">
            <w:pPr>
              <w:rPr>
                <w:rFonts w:cs="Arial"/>
              </w:rPr>
            </w:pPr>
            <w:r w:rsidRPr="00EE2A94">
              <w:rPr>
                <w:rFonts w:cs="Arial"/>
              </w:rPr>
              <w:t>Ко</w:t>
            </w:r>
            <w:r w:rsidRPr="00EE2A94">
              <w:rPr>
                <w:rFonts w:cs="Arial"/>
                <w:lang w:val="sr-Cyrl-CS"/>
              </w:rPr>
              <w:t>м</w:t>
            </w:r>
            <w:r w:rsidRPr="00EE2A94">
              <w:rPr>
                <w:rFonts w:cs="Arial"/>
              </w:rPr>
              <w:t>.</w:t>
            </w:r>
          </w:p>
        </w:tc>
        <w:tc>
          <w:tcPr>
            <w:tcW w:w="1936" w:type="pct"/>
            <w:tcBorders>
              <w:top w:val="nil"/>
              <w:left w:val="nil"/>
              <w:bottom w:val="single" w:sz="4" w:space="0" w:color="auto"/>
              <w:right w:val="single" w:sz="4" w:space="0" w:color="auto"/>
            </w:tcBorders>
            <w:noWrap/>
            <w:vAlign w:val="bottom"/>
          </w:tcPr>
          <w:p w14:paraId="54F2C351" w14:textId="77777777" w:rsidR="00F714F2" w:rsidRPr="00EE2A94" w:rsidRDefault="00F714F2" w:rsidP="004A7D0B">
            <w:pPr>
              <w:rPr>
                <w:rFonts w:cs="Arial"/>
              </w:rPr>
            </w:pPr>
          </w:p>
        </w:tc>
      </w:tr>
      <w:tr w:rsidR="00F714F2" w:rsidRPr="00EE2A94" w14:paraId="50016A9F"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35AF3832" w14:textId="77777777" w:rsidR="00F714F2" w:rsidRPr="00EE2A94" w:rsidRDefault="00F714F2" w:rsidP="004A7D0B">
            <w:pPr>
              <w:rPr>
                <w:rFonts w:cs="Arial"/>
              </w:rPr>
            </w:pPr>
            <w:r w:rsidRPr="00EE2A94">
              <w:rPr>
                <w:rFonts w:cs="Arial"/>
              </w:rPr>
              <w:t>9.</w:t>
            </w:r>
          </w:p>
        </w:tc>
        <w:tc>
          <w:tcPr>
            <w:tcW w:w="2178" w:type="pct"/>
            <w:tcBorders>
              <w:top w:val="nil"/>
              <w:left w:val="nil"/>
              <w:bottom w:val="single" w:sz="4" w:space="0" w:color="auto"/>
              <w:right w:val="single" w:sz="4" w:space="0" w:color="auto"/>
            </w:tcBorders>
            <w:vAlign w:val="center"/>
          </w:tcPr>
          <w:p w14:paraId="1E0B9D1B" w14:textId="77777777" w:rsidR="00F714F2" w:rsidRPr="00EE2A94" w:rsidRDefault="00F714F2" w:rsidP="004A7D0B">
            <w:pPr>
              <w:rPr>
                <w:rFonts w:cs="Arial"/>
              </w:rPr>
            </w:pPr>
            <w:r w:rsidRPr="00EE2A94">
              <w:rPr>
                <w:rFonts w:cs="Arial"/>
              </w:rPr>
              <w:t>Тиристор BTW69</w:t>
            </w:r>
          </w:p>
        </w:tc>
        <w:tc>
          <w:tcPr>
            <w:tcW w:w="381" w:type="pct"/>
            <w:tcBorders>
              <w:top w:val="nil"/>
              <w:left w:val="nil"/>
              <w:bottom w:val="single" w:sz="4" w:space="0" w:color="auto"/>
              <w:right w:val="single" w:sz="4" w:space="0" w:color="auto"/>
            </w:tcBorders>
            <w:vAlign w:val="center"/>
          </w:tcPr>
          <w:p w14:paraId="3E96D0AD" w14:textId="77777777" w:rsidR="00F714F2" w:rsidRPr="00EE2A94" w:rsidRDefault="00F714F2" w:rsidP="004A7D0B">
            <w:pPr>
              <w:rPr>
                <w:rFonts w:cs="Arial"/>
              </w:rPr>
            </w:pPr>
            <w:r w:rsidRPr="00EE2A94">
              <w:rPr>
                <w:rFonts w:cs="Arial"/>
              </w:rPr>
              <w:t>Ко</w:t>
            </w:r>
            <w:r w:rsidRPr="00EE2A94">
              <w:rPr>
                <w:rFonts w:cs="Arial"/>
                <w:lang w:val="sr-Cyrl-CS"/>
              </w:rPr>
              <w:t>м</w:t>
            </w:r>
            <w:r w:rsidRPr="00EE2A94">
              <w:rPr>
                <w:rFonts w:cs="Arial"/>
              </w:rPr>
              <w:t>.</w:t>
            </w:r>
          </w:p>
        </w:tc>
        <w:tc>
          <w:tcPr>
            <w:tcW w:w="1936" w:type="pct"/>
            <w:tcBorders>
              <w:top w:val="nil"/>
              <w:left w:val="nil"/>
              <w:bottom w:val="single" w:sz="4" w:space="0" w:color="auto"/>
              <w:right w:val="single" w:sz="4" w:space="0" w:color="auto"/>
            </w:tcBorders>
            <w:noWrap/>
            <w:vAlign w:val="bottom"/>
          </w:tcPr>
          <w:p w14:paraId="665B06F1" w14:textId="77777777" w:rsidR="00F714F2" w:rsidRPr="00EE2A94" w:rsidRDefault="00F714F2" w:rsidP="004A7D0B">
            <w:pPr>
              <w:rPr>
                <w:rFonts w:cs="Arial"/>
              </w:rPr>
            </w:pPr>
          </w:p>
        </w:tc>
      </w:tr>
      <w:tr w:rsidR="00F714F2" w:rsidRPr="00EE2A94" w14:paraId="24E1DBB1" w14:textId="77777777" w:rsidTr="00F714F2">
        <w:trPr>
          <w:trHeight w:val="403"/>
        </w:trPr>
        <w:tc>
          <w:tcPr>
            <w:tcW w:w="505" w:type="pct"/>
            <w:tcBorders>
              <w:top w:val="nil"/>
              <w:left w:val="single" w:sz="4" w:space="0" w:color="auto"/>
              <w:bottom w:val="single" w:sz="4" w:space="0" w:color="auto"/>
              <w:right w:val="single" w:sz="4" w:space="0" w:color="auto"/>
            </w:tcBorders>
            <w:vAlign w:val="center"/>
          </w:tcPr>
          <w:p w14:paraId="6164421B" w14:textId="77777777" w:rsidR="00F714F2" w:rsidRPr="00EE2A94" w:rsidRDefault="00F714F2" w:rsidP="004A7D0B">
            <w:pPr>
              <w:rPr>
                <w:rFonts w:cs="Arial"/>
              </w:rPr>
            </w:pPr>
            <w:r w:rsidRPr="00EE2A94">
              <w:rPr>
                <w:rFonts w:cs="Arial"/>
                <w:b/>
              </w:rPr>
              <w:t>III</w:t>
            </w:r>
          </w:p>
        </w:tc>
        <w:tc>
          <w:tcPr>
            <w:tcW w:w="4495" w:type="pct"/>
            <w:gridSpan w:val="3"/>
            <w:tcBorders>
              <w:top w:val="nil"/>
              <w:left w:val="nil"/>
              <w:bottom w:val="single" w:sz="4" w:space="0" w:color="auto"/>
              <w:right w:val="single" w:sz="4" w:space="0" w:color="auto"/>
            </w:tcBorders>
            <w:vAlign w:val="center"/>
          </w:tcPr>
          <w:p w14:paraId="5E48F8AC" w14:textId="77777777" w:rsidR="00F714F2" w:rsidRPr="00EE2A94" w:rsidRDefault="00F714F2" w:rsidP="004A7D0B">
            <w:pPr>
              <w:rPr>
                <w:rFonts w:cs="Arial"/>
                <w:b/>
              </w:rPr>
            </w:pPr>
            <w:r w:rsidRPr="00EE2A94">
              <w:rPr>
                <w:rFonts w:cs="Arial"/>
                <w:b/>
              </w:rPr>
              <w:t>Енергетск</w:t>
            </w:r>
            <w:r w:rsidRPr="00EE2A94">
              <w:rPr>
                <w:rFonts w:cs="Arial"/>
                <w:b/>
                <w:lang w:val="sr-Cyrl-CS"/>
              </w:rPr>
              <w:t>и</w:t>
            </w:r>
            <w:r w:rsidRPr="00EE2A94">
              <w:rPr>
                <w:rFonts w:cs="Arial"/>
                <w:b/>
              </w:rPr>
              <w:t xml:space="preserve"> трафои</w:t>
            </w:r>
          </w:p>
        </w:tc>
      </w:tr>
      <w:tr w:rsidR="00F714F2" w:rsidRPr="00EE2A94" w14:paraId="13E4DF85"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07B5ED92" w14:textId="77777777" w:rsidR="00F714F2" w:rsidRPr="00EE2A94" w:rsidRDefault="00F714F2" w:rsidP="004A7D0B">
            <w:pPr>
              <w:rPr>
                <w:rFonts w:cs="Arial"/>
              </w:rPr>
            </w:pPr>
            <w:r w:rsidRPr="00EE2A94">
              <w:rPr>
                <w:rFonts w:cs="Arial"/>
              </w:rPr>
              <w:t>1.</w:t>
            </w:r>
          </w:p>
        </w:tc>
        <w:tc>
          <w:tcPr>
            <w:tcW w:w="2178" w:type="pct"/>
            <w:tcBorders>
              <w:top w:val="nil"/>
              <w:left w:val="nil"/>
              <w:bottom w:val="single" w:sz="4" w:space="0" w:color="auto"/>
              <w:right w:val="single" w:sz="4" w:space="0" w:color="auto"/>
            </w:tcBorders>
            <w:vAlign w:val="center"/>
          </w:tcPr>
          <w:p w14:paraId="6967AC77" w14:textId="77777777" w:rsidR="00F714F2" w:rsidRPr="00EE2A94" w:rsidRDefault="00F714F2" w:rsidP="004A7D0B">
            <w:pPr>
              <w:rPr>
                <w:rFonts w:cs="Arial"/>
              </w:rPr>
            </w:pPr>
            <w:r w:rsidRPr="00EE2A94">
              <w:rPr>
                <w:rFonts w:cs="Arial"/>
              </w:rPr>
              <w:t xml:space="preserve">УПС </w:t>
            </w:r>
            <w:r w:rsidRPr="00EE2A94">
              <w:rPr>
                <w:rFonts w:cs="Arial"/>
                <w:lang w:val="sr-Cyrl-RS"/>
              </w:rPr>
              <w:t xml:space="preserve">, </w:t>
            </w:r>
            <w:r w:rsidRPr="00EE2A94">
              <w:rPr>
                <w:rFonts w:cs="Arial"/>
              </w:rPr>
              <w:t>SC420I</w:t>
            </w:r>
          </w:p>
        </w:tc>
        <w:tc>
          <w:tcPr>
            <w:tcW w:w="381" w:type="pct"/>
            <w:tcBorders>
              <w:top w:val="nil"/>
              <w:left w:val="nil"/>
              <w:bottom w:val="single" w:sz="4" w:space="0" w:color="auto"/>
              <w:right w:val="single" w:sz="4" w:space="0" w:color="auto"/>
            </w:tcBorders>
            <w:vAlign w:val="center"/>
          </w:tcPr>
          <w:p w14:paraId="4950346F" w14:textId="77777777" w:rsidR="00F714F2" w:rsidRPr="00EE2A94" w:rsidRDefault="00F714F2" w:rsidP="004A7D0B">
            <w:pPr>
              <w:rPr>
                <w:rFonts w:cs="Arial"/>
              </w:rPr>
            </w:pPr>
            <w:r w:rsidRPr="00EE2A94">
              <w:rPr>
                <w:rFonts w:cs="Arial"/>
              </w:rPr>
              <w:t>Ко</w:t>
            </w:r>
            <w:r w:rsidRPr="00EE2A94">
              <w:rPr>
                <w:rFonts w:cs="Arial"/>
                <w:lang w:val="sr-Cyrl-CS"/>
              </w:rPr>
              <w:t>м</w:t>
            </w:r>
            <w:r w:rsidRPr="00EE2A94">
              <w:rPr>
                <w:rFonts w:cs="Arial"/>
              </w:rPr>
              <w:t>.</w:t>
            </w:r>
          </w:p>
        </w:tc>
        <w:tc>
          <w:tcPr>
            <w:tcW w:w="1936" w:type="pct"/>
            <w:tcBorders>
              <w:top w:val="nil"/>
              <w:left w:val="nil"/>
              <w:bottom w:val="single" w:sz="4" w:space="0" w:color="auto"/>
              <w:right w:val="single" w:sz="4" w:space="0" w:color="auto"/>
            </w:tcBorders>
            <w:noWrap/>
            <w:vAlign w:val="center"/>
          </w:tcPr>
          <w:p w14:paraId="6A625C56" w14:textId="77777777" w:rsidR="00F714F2" w:rsidRPr="00EE2A94" w:rsidRDefault="00F714F2" w:rsidP="004A7D0B">
            <w:pPr>
              <w:rPr>
                <w:rFonts w:cs="Arial"/>
              </w:rPr>
            </w:pPr>
          </w:p>
        </w:tc>
      </w:tr>
      <w:tr w:rsidR="00F714F2" w:rsidRPr="00EE2A94" w14:paraId="7F46379B"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4E5FB7F9" w14:textId="77777777" w:rsidR="00F714F2" w:rsidRPr="00EE2A94" w:rsidRDefault="00F714F2" w:rsidP="004A7D0B">
            <w:pPr>
              <w:rPr>
                <w:rFonts w:cs="Arial"/>
              </w:rPr>
            </w:pPr>
            <w:r w:rsidRPr="00EE2A94">
              <w:rPr>
                <w:rFonts w:cs="Arial"/>
              </w:rPr>
              <w:t>2.</w:t>
            </w:r>
          </w:p>
        </w:tc>
        <w:tc>
          <w:tcPr>
            <w:tcW w:w="2178" w:type="pct"/>
            <w:tcBorders>
              <w:top w:val="nil"/>
              <w:left w:val="nil"/>
              <w:bottom w:val="single" w:sz="4" w:space="0" w:color="auto"/>
              <w:right w:val="single" w:sz="4" w:space="0" w:color="auto"/>
            </w:tcBorders>
            <w:vAlign w:val="center"/>
          </w:tcPr>
          <w:p w14:paraId="4921B04F" w14:textId="77777777" w:rsidR="00F714F2" w:rsidRPr="00EE2A94" w:rsidRDefault="00F714F2" w:rsidP="004A7D0B">
            <w:pPr>
              <w:rPr>
                <w:rFonts w:cs="Arial"/>
              </w:rPr>
            </w:pPr>
            <w:r w:rsidRPr="00EE2A94">
              <w:rPr>
                <w:rFonts w:cs="Arial"/>
              </w:rPr>
              <w:t>УПС SC450RMI1U</w:t>
            </w:r>
          </w:p>
        </w:tc>
        <w:tc>
          <w:tcPr>
            <w:tcW w:w="381" w:type="pct"/>
            <w:tcBorders>
              <w:top w:val="nil"/>
              <w:left w:val="nil"/>
              <w:bottom w:val="single" w:sz="4" w:space="0" w:color="auto"/>
              <w:right w:val="single" w:sz="4" w:space="0" w:color="auto"/>
            </w:tcBorders>
            <w:vAlign w:val="center"/>
          </w:tcPr>
          <w:p w14:paraId="2C75B346"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3F6EE3E4" w14:textId="77777777" w:rsidR="00F714F2" w:rsidRPr="00EE2A94" w:rsidRDefault="00F714F2" w:rsidP="004A7D0B">
            <w:pPr>
              <w:rPr>
                <w:rFonts w:cs="Arial"/>
              </w:rPr>
            </w:pPr>
          </w:p>
        </w:tc>
      </w:tr>
      <w:tr w:rsidR="00F714F2" w:rsidRPr="00EE2A94" w14:paraId="07F9D861"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43D0435F" w14:textId="77777777" w:rsidR="00F714F2" w:rsidRPr="00EE2A94" w:rsidRDefault="00F714F2" w:rsidP="004A7D0B">
            <w:pPr>
              <w:rPr>
                <w:rFonts w:cs="Arial"/>
              </w:rPr>
            </w:pPr>
            <w:r w:rsidRPr="00EE2A94">
              <w:rPr>
                <w:rFonts w:cs="Arial"/>
              </w:rPr>
              <w:t>3</w:t>
            </w:r>
          </w:p>
        </w:tc>
        <w:tc>
          <w:tcPr>
            <w:tcW w:w="2178" w:type="pct"/>
            <w:tcBorders>
              <w:top w:val="nil"/>
              <w:left w:val="nil"/>
              <w:bottom w:val="single" w:sz="4" w:space="0" w:color="auto"/>
              <w:right w:val="single" w:sz="4" w:space="0" w:color="auto"/>
            </w:tcBorders>
            <w:vAlign w:val="center"/>
          </w:tcPr>
          <w:p w14:paraId="27B57C57"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SC620I</w:t>
            </w:r>
          </w:p>
        </w:tc>
        <w:tc>
          <w:tcPr>
            <w:tcW w:w="381" w:type="pct"/>
            <w:tcBorders>
              <w:top w:val="nil"/>
              <w:left w:val="nil"/>
              <w:bottom w:val="single" w:sz="4" w:space="0" w:color="auto"/>
              <w:right w:val="single" w:sz="4" w:space="0" w:color="auto"/>
            </w:tcBorders>
            <w:vAlign w:val="center"/>
          </w:tcPr>
          <w:p w14:paraId="786FCD80"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46F356FC" w14:textId="77777777" w:rsidR="00F714F2" w:rsidRPr="00EE2A94" w:rsidRDefault="00F714F2" w:rsidP="004A7D0B">
            <w:pPr>
              <w:rPr>
                <w:rFonts w:cs="Arial"/>
              </w:rPr>
            </w:pPr>
          </w:p>
        </w:tc>
      </w:tr>
      <w:tr w:rsidR="00F714F2" w:rsidRPr="00EE2A94" w14:paraId="4BB78ABE"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16EEAF06" w14:textId="77777777" w:rsidR="00F714F2" w:rsidRPr="00EE2A94" w:rsidRDefault="00F714F2" w:rsidP="004A7D0B">
            <w:pPr>
              <w:rPr>
                <w:rFonts w:cs="Arial"/>
              </w:rPr>
            </w:pPr>
            <w:r w:rsidRPr="00EE2A94">
              <w:rPr>
                <w:rFonts w:cs="Arial"/>
              </w:rPr>
              <w:t>4</w:t>
            </w:r>
          </w:p>
        </w:tc>
        <w:tc>
          <w:tcPr>
            <w:tcW w:w="2178" w:type="pct"/>
            <w:tcBorders>
              <w:top w:val="nil"/>
              <w:left w:val="nil"/>
              <w:bottom w:val="single" w:sz="4" w:space="0" w:color="auto"/>
              <w:right w:val="single" w:sz="4" w:space="0" w:color="auto"/>
            </w:tcBorders>
            <w:vAlign w:val="center"/>
          </w:tcPr>
          <w:p w14:paraId="5DBD3A5B"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SMT750RMI2UC</w:t>
            </w:r>
          </w:p>
        </w:tc>
        <w:tc>
          <w:tcPr>
            <w:tcW w:w="381" w:type="pct"/>
            <w:tcBorders>
              <w:top w:val="nil"/>
              <w:left w:val="nil"/>
              <w:bottom w:val="single" w:sz="4" w:space="0" w:color="auto"/>
              <w:right w:val="single" w:sz="4" w:space="0" w:color="auto"/>
            </w:tcBorders>
            <w:vAlign w:val="center"/>
          </w:tcPr>
          <w:p w14:paraId="3F74A710"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3D258344" w14:textId="77777777" w:rsidR="00F714F2" w:rsidRPr="00EE2A94" w:rsidRDefault="00F714F2" w:rsidP="004A7D0B">
            <w:pPr>
              <w:rPr>
                <w:rFonts w:cs="Arial"/>
              </w:rPr>
            </w:pPr>
          </w:p>
        </w:tc>
      </w:tr>
      <w:tr w:rsidR="00F714F2" w:rsidRPr="00EE2A94" w14:paraId="4ACEF6B5"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5B526F77" w14:textId="77777777" w:rsidR="00F714F2" w:rsidRPr="00EE2A94" w:rsidRDefault="00F714F2" w:rsidP="004A7D0B">
            <w:pPr>
              <w:rPr>
                <w:rFonts w:cs="Arial"/>
              </w:rPr>
            </w:pPr>
            <w:r w:rsidRPr="00EE2A94">
              <w:rPr>
                <w:rFonts w:cs="Arial"/>
              </w:rPr>
              <w:t>5</w:t>
            </w:r>
          </w:p>
        </w:tc>
        <w:tc>
          <w:tcPr>
            <w:tcW w:w="2178" w:type="pct"/>
            <w:tcBorders>
              <w:top w:val="nil"/>
              <w:left w:val="nil"/>
              <w:bottom w:val="single" w:sz="4" w:space="0" w:color="auto"/>
              <w:right w:val="single" w:sz="4" w:space="0" w:color="auto"/>
            </w:tcBorders>
            <w:vAlign w:val="center"/>
          </w:tcPr>
          <w:p w14:paraId="048B1D46"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SMT750I</w:t>
            </w:r>
          </w:p>
        </w:tc>
        <w:tc>
          <w:tcPr>
            <w:tcW w:w="381" w:type="pct"/>
            <w:tcBorders>
              <w:top w:val="nil"/>
              <w:left w:val="nil"/>
              <w:bottom w:val="single" w:sz="4" w:space="0" w:color="auto"/>
              <w:right w:val="single" w:sz="4" w:space="0" w:color="auto"/>
            </w:tcBorders>
            <w:vAlign w:val="center"/>
          </w:tcPr>
          <w:p w14:paraId="67EEAF43"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408E0F8E" w14:textId="77777777" w:rsidR="00F714F2" w:rsidRPr="00EE2A94" w:rsidRDefault="00F714F2" w:rsidP="004A7D0B">
            <w:pPr>
              <w:rPr>
                <w:rFonts w:cs="Arial"/>
              </w:rPr>
            </w:pPr>
          </w:p>
        </w:tc>
      </w:tr>
      <w:tr w:rsidR="00F714F2" w:rsidRPr="00EE2A94" w14:paraId="7D80CDCB"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00DB5413" w14:textId="77777777" w:rsidR="00F714F2" w:rsidRPr="00EE2A94" w:rsidRDefault="00F714F2" w:rsidP="004A7D0B">
            <w:pPr>
              <w:rPr>
                <w:rFonts w:cs="Arial"/>
              </w:rPr>
            </w:pPr>
            <w:r w:rsidRPr="00EE2A94">
              <w:rPr>
                <w:rFonts w:cs="Arial"/>
              </w:rPr>
              <w:t>6</w:t>
            </w:r>
          </w:p>
        </w:tc>
        <w:tc>
          <w:tcPr>
            <w:tcW w:w="2178" w:type="pct"/>
            <w:tcBorders>
              <w:top w:val="nil"/>
              <w:left w:val="nil"/>
              <w:bottom w:val="single" w:sz="4" w:space="0" w:color="auto"/>
              <w:right w:val="single" w:sz="4" w:space="0" w:color="auto"/>
            </w:tcBorders>
            <w:vAlign w:val="center"/>
          </w:tcPr>
          <w:p w14:paraId="793519F7"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SMX750I</w:t>
            </w:r>
          </w:p>
        </w:tc>
        <w:tc>
          <w:tcPr>
            <w:tcW w:w="381" w:type="pct"/>
            <w:tcBorders>
              <w:top w:val="nil"/>
              <w:left w:val="nil"/>
              <w:bottom w:val="single" w:sz="4" w:space="0" w:color="auto"/>
              <w:right w:val="single" w:sz="4" w:space="0" w:color="auto"/>
            </w:tcBorders>
            <w:vAlign w:val="center"/>
          </w:tcPr>
          <w:p w14:paraId="05321A5D"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5CD81B88" w14:textId="77777777" w:rsidR="00F714F2" w:rsidRPr="00EE2A94" w:rsidRDefault="00F714F2" w:rsidP="004A7D0B">
            <w:pPr>
              <w:rPr>
                <w:rFonts w:cs="Arial"/>
              </w:rPr>
            </w:pPr>
          </w:p>
        </w:tc>
      </w:tr>
      <w:tr w:rsidR="00F714F2" w:rsidRPr="00EE2A94" w14:paraId="77DF1B9F"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5163E818" w14:textId="77777777" w:rsidR="00F714F2" w:rsidRPr="00EE2A94" w:rsidRDefault="00F714F2" w:rsidP="004A7D0B">
            <w:pPr>
              <w:rPr>
                <w:rFonts w:cs="Arial"/>
              </w:rPr>
            </w:pPr>
            <w:r w:rsidRPr="00EE2A94">
              <w:rPr>
                <w:rFonts w:cs="Arial"/>
              </w:rPr>
              <w:t>7</w:t>
            </w:r>
          </w:p>
        </w:tc>
        <w:tc>
          <w:tcPr>
            <w:tcW w:w="2178" w:type="pct"/>
            <w:tcBorders>
              <w:top w:val="nil"/>
              <w:left w:val="nil"/>
              <w:bottom w:val="single" w:sz="4" w:space="0" w:color="auto"/>
              <w:right w:val="single" w:sz="4" w:space="0" w:color="auto"/>
            </w:tcBorders>
            <w:vAlign w:val="center"/>
          </w:tcPr>
          <w:p w14:paraId="00CBCA99"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 xml:space="preserve"> SMT750RMI2UNC</w:t>
            </w:r>
          </w:p>
        </w:tc>
        <w:tc>
          <w:tcPr>
            <w:tcW w:w="381" w:type="pct"/>
            <w:tcBorders>
              <w:top w:val="nil"/>
              <w:left w:val="nil"/>
              <w:bottom w:val="single" w:sz="4" w:space="0" w:color="auto"/>
              <w:right w:val="single" w:sz="4" w:space="0" w:color="auto"/>
            </w:tcBorders>
            <w:vAlign w:val="center"/>
          </w:tcPr>
          <w:p w14:paraId="2527F5F3"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3D8FAF49" w14:textId="77777777" w:rsidR="00F714F2" w:rsidRPr="00EE2A94" w:rsidRDefault="00F714F2" w:rsidP="004A7D0B">
            <w:pPr>
              <w:rPr>
                <w:rFonts w:cs="Arial"/>
              </w:rPr>
            </w:pPr>
          </w:p>
        </w:tc>
      </w:tr>
      <w:tr w:rsidR="00F714F2" w:rsidRPr="00EE2A94" w14:paraId="637D4F57"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45339853" w14:textId="77777777" w:rsidR="00F714F2" w:rsidRPr="00EE2A94" w:rsidRDefault="00F714F2" w:rsidP="004A7D0B">
            <w:pPr>
              <w:rPr>
                <w:rFonts w:cs="Arial"/>
              </w:rPr>
            </w:pPr>
            <w:r w:rsidRPr="00EE2A94">
              <w:rPr>
                <w:rFonts w:cs="Arial"/>
              </w:rPr>
              <w:t>8</w:t>
            </w:r>
          </w:p>
        </w:tc>
        <w:tc>
          <w:tcPr>
            <w:tcW w:w="2178" w:type="pct"/>
            <w:tcBorders>
              <w:top w:val="nil"/>
              <w:left w:val="nil"/>
              <w:bottom w:val="single" w:sz="4" w:space="0" w:color="auto"/>
              <w:right w:val="single" w:sz="4" w:space="0" w:color="auto"/>
            </w:tcBorders>
            <w:vAlign w:val="center"/>
          </w:tcPr>
          <w:p w14:paraId="676781D7"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SMT750IC</w:t>
            </w:r>
          </w:p>
        </w:tc>
        <w:tc>
          <w:tcPr>
            <w:tcW w:w="381" w:type="pct"/>
            <w:tcBorders>
              <w:top w:val="nil"/>
              <w:left w:val="nil"/>
              <w:bottom w:val="single" w:sz="4" w:space="0" w:color="auto"/>
              <w:right w:val="single" w:sz="4" w:space="0" w:color="auto"/>
            </w:tcBorders>
            <w:vAlign w:val="center"/>
          </w:tcPr>
          <w:p w14:paraId="08ECFF35"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3E829528" w14:textId="77777777" w:rsidR="00F714F2" w:rsidRPr="00EE2A94" w:rsidRDefault="00F714F2" w:rsidP="004A7D0B">
            <w:pPr>
              <w:rPr>
                <w:rFonts w:cs="Arial"/>
              </w:rPr>
            </w:pPr>
          </w:p>
        </w:tc>
      </w:tr>
      <w:tr w:rsidR="00F714F2" w:rsidRPr="00EE2A94" w14:paraId="589D401E"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595999BD" w14:textId="77777777" w:rsidR="00F714F2" w:rsidRPr="00EE2A94" w:rsidRDefault="00F714F2" w:rsidP="004A7D0B">
            <w:pPr>
              <w:rPr>
                <w:rFonts w:cs="Arial"/>
              </w:rPr>
            </w:pPr>
            <w:r w:rsidRPr="00EE2A94">
              <w:rPr>
                <w:rFonts w:cs="Arial"/>
              </w:rPr>
              <w:t>9</w:t>
            </w:r>
          </w:p>
        </w:tc>
        <w:tc>
          <w:tcPr>
            <w:tcW w:w="2178" w:type="pct"/>
            <w:tcBorders>
              <w:top w:val="nil"/>
              <w:left w:val="nil"/>
              <w:bottom w:val="single" w:sz="4" w:space="0" w:color="auto"/>
              <w:right w:val="single" w:sz="4" w:space="0" w:color="auto"/>
            </w:tcBorders>
            <w:vAlign w:val="center"/>
          </w:tcPr>
          <w:p w14:paraId="5D6BDF65"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SMT1000I</w:t>
            </w:r>
          </w:p>
        </w:tc>
        <w:tc>
          <w:tcPr>
            <w:tcW w:w="381" w:type="pct"/>
            <w:tcBorders>
              <w:top w:val="nil"/>
              <w:left w:val="nil"/>
              <w:bottom w:val="single" w:sz="4" w:space="0" w:color="auto"/>
              <w:right w:val="single" w:sz="4" w:space="0" w:color="auto"/>
            </w:tcBorders>
            <w:vAlign w:val="center"/>
          </w:tcPr>
          <w:p w14:paraId="0E660993"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78E50400" w14:textId="77777777" w:rsidR="00F714F2" w:rsidRPr="00EE2A94" w:rsidRDefault="00F714F2" w:rsidP="004A7D0B">
            <w:pPr>
              <w:rPr>
                <w:rFonts w:cs="Arial"/>
              </w:rPr>
            </w:pPr>
          </w:p>
        </w:tc>
      </w:tr>
      <w:tr w:rsidR="00F714F2" w:rsidRPr="00EE2A94" w14:paraId="222DFD3E"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23B1B523" w14:textId="77777777" w:rsidR="00F714F2" w:rsidRPr="00EE2A94" w:rsidRDefault="00F714F2" w:rsidP="004A7D0B">
            <w:pPr>
              <w:rPr>
                <w:rFonts w:cs="Arial"/>
              </w:rPr>
            </w:pPr>
            <w:r w:rsidRPr="00EE2A94">
              <w:rPr>
                <w:rFonts w:cs="Arial"/>
              </w:rPr>
              <w:t>10</w:t>
            </w:r>
          </w:p>
        </w:tc>
        <w:tc>
          <w:tcPr>
            <w:tcW w:w="2178" w:type="pct"/>
            <w:tcBorders>
              <w:top w:val="nil"/>
              <w:left w:val="nil"/>
              <w:bottom w:val="single" w:sz="4" w:space="0" w:color="auto"/>
              <w:right w:val="single" w:sz="4" w:space="0" w:color="auto"/>
            </w:tcBorders>
            <w:vAlign w:val="center"/>
          </w:tcPr>
          <w:p w14:paraId="737ECB51"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SMC1000I</w:t>
            </w:r>
          </w:p>
        </w:tc>
        <w:tc>
          <w:tcPr>
            <w:tcW w:w="381" w:type="pct"/>
            <w:tcBorders>
              <w:top w:val="nil"/>
              <w:left w:val="nil"/>
              <w:bottom w:val="single" w:sz="4" w:space="0" w:color="auto"/>
              <w:right w:val="single" w:sz="4" w:space="0" w:color="auto"/>
            </w:tcBorders>
            <w:vAlign w:val="center"/>
          </w:tcPr>
          <w:p w14:paraId="624AC6D4"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3704E4D9" w14:textId="77777777" w:rsidR="00F714F2" w:rsidRPr="00EE2A94" w:rsidRDefault="00F714F2" w:rsidP="004A7D0B">
            <w:pPr>
              <w:rPr>
                <w:rFonts w:cs="Arial"/>
              </w:rPr>
            </w:pPr>
          </w:p>
        </w:tc>
      </w:tr>
      <w:tr w:rsidR="00F714F2" w:rsidRPr="00EE2A94" w14:paraId="39CDDEEA"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595909C4" w14:textId="77777777" w:rsidR="00F714F2" w:rsidRPr="00EE2A94" w:rsidRDefault="00F714F2" w:rsidP="004A7D0B">
            <w:pPr>
              <w:rPr>
                <w:rFonts w:cs="Arial"/>
              </w:rPr>
            </w:pPr>
            <w:r w:rsidRPr="00EE2A94">
              <w:rPr>
                <w:rFonts w:cs="Arial"/>
              </w:rPr>
              <w:t>11</w:t>
            </w:r>
          </w:p>
        </w:tc>
        <w:tc>
          <w:tcPr>
            <w:tcW w:w="2178" w:type="pct"/>
            <w:tcBorders>
              <w:top w:val="nil"/>
              <w:left w:val="nil"/>
              <w:bottom w:val="single" w:sz="4" w:space="0" w:color="auto"/>
              <w:right w:val="single" w:sz="4" w:space="0" w:color="auto"/>
            </w:tcBorders>
            <w:vAlign w:val="center"/>
          </w:tcPr>
          <w:p w14:paraId="47D880AA"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SMC1000I-2U</w:t>
            </w:r>
            <w:r w:rsidRPr="00EE2A94">
              <w:rPr>
                <w:rFonts w:cs="Arial"/>
              </w:rPr>
              <w:tab/>
            </w:r>
          </w:p>
        </w:tc>
        <w:tc>
          <w:tcPr>
            <w:tcW w:w="381" w:type="pct"/>
            <w:tcBorders>
              <w:top w:val="nil"/>
              <w:left w:val="nil"/>
              <w:bottom w:val="single" w:sz="4" w:space="0" w:color="auto"/>
              <w:right w:val="single" w:sz="4" w:space="0" w:color="auto"/>
            </w:tcBorders>
            <w:vAlign w:val="center"/>
          </w:tcPr>
          <w:p w14:paraId="57CCD924"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3A6040EA" w14:textId="77777777" w:rsidR="00F714F2" w:rsidRPr="00EE2A94" w:rsidRDefault="00F714F2" w:rsidP="004A7D0B">
            <w:pPr>
              <w:rPr>
                <w:rFonts w:cs="Arial"/>
              </w:rPr>
            </w:pPr>
          </w:p>
        </w:tc>
      </w:tr>
      <w:tr w:rsidR="00F714F2" w:rsidRPr="00EE2A94" w14:paraId="04FE34F2"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29ED8CBA" w14:textId="77777777" w:rsidR="00F714F2" w:rsidRPr="00EE2A94" w:rsidRDefault="00F714F2" w:rsidP="004A7D0B">
            <w:pPr>
              <w:rPr>
                <w:rFonts w:cs="Arial"/>
              </w:rPr>
            </w:pPr>
            <w:r w:rsidRPr="00EE2A94">
              <w:rPr>
                <w:rFonts w:cs="Arial"/>
              </w:rPr>
              <w:t>12</w:t>
            </w:r>
          </w:p>
        </w:tc>
        <w:tc>
          <w:tcPr>
            <w:tcW w:w="2178" w:type="pct"/>
            <w:tcBorders>
              <w:top w:val="nil"/>
              <w:left w:val="nil"/>
              <w:bottom w:val="single" w:sz="4" w:space="0" w:color="auto"/>
              <w:right w:val="single" w:sz="4" w:space="0" w:color="auto"/>
            </w:tcBorders>
            <w:vAlign w:val="center"/>
          </w:tcPr>
          <w:p w14:paraId="193C8D9F"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SMT1000RMI2U</w:t>
            </w:r>
          </w:p>
        </w:tc>
        <w:tc>
          <w:tcPr>
            <w:tcW w:w="381" w:type="pct"/>
            <w:tcBorders>
              <w:top w:val="nil"/>
              <w:left w:val="nil"/>
              <w:bottom w:val="single" w:sz="4" w:space="0" w:color="auto"/>
              <w:right w:val="single" w:sz="4" w:space="0" w:color="auto"/>
            </w:tcBorders>
            <w:vAlign w:val="center"/>
          </w:tcPr>
          <w:p w14:paraId="4311BC44"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63A09990" w14:textId="77777777" w:rsidR="00F714F2" w:rsidRPr="00EE2A94" w:rsidRDefault="00F714F2" w:rsidP="004A7D0B">
            <w:pPr>
              <w:rPr>
                <w:rFonts w:cs="Arial"/>
              </w:rPr>
            </w:pPr>
          </w:p>
        </w:tc>
      </w:tr>
      <w:tr w:rsidR="00F714F2" w:rsidRPr="00EE2A94" w14:paraId="24D73D5B"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2741DF70" w14:textId="77777777" w:rsidR="00F714F2" w:rsidRPr="00EE2A94" w:rsidRDefault="00F714F2" w:rsidP="004A7D0B">
            <w:pPr>
              <w:rPr>
                <w:rFonts w:cs="Arial"/>
              </w:rPr>
            </w:pPr>
            <w:r w:rsidRPr="00EE2A94">
              <w:rPr>
                <w:rFonts w:cs="Arial"/>
              </w:rPr>
              <w:t>13</w:t>
            </w:r>
          </w:p>
        </w:tc>
        <w:tc>
          <w:tcPr>
            <w:tcW w:w="2178" w:type="pct"/>
            <w:tcBorders>
              <w:top w:val="nil"/>
              <w:left w:val="nil"/>
              <w:bottom w:val="single" w:sz="4" w:space="0" w:color="auto"/>
              <w:right w:val="single" w:sz="4" w:space="0" w:color="auto"/>
            </w:tcBorders>
            <w:vAlign w:val="center"/>
          </w:tcPr>
          <w:p w14:paraId="25259605"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SMX1000I</w:t>
            </w:r>
          </w:p>
        </w:tc>
        <w:tc>
          <w:tcPr>
            <w:tcW w:w="381" w:type="pct"/>
            <w:tcBorders>
              <w:top w:val="nil"/>
              <w:left w:val="nil"/>
              <w:bottom w:val="single" w:sz="4" w:space="0" w:color="auto"/>
              <w:right w:val="single" w:sz="4" w:space="0" w:color="auto"/>
            </w:tcBorders>
            <w:vAlign w:val="center"/>
          </w:tcPr>
          <w:p w14:paraId="2DF8F87D"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10CB1544" w14:textId="77777777" w:rsidR="00F714F2" w:rsidRPr="00EE2A94" w:rsidRDefault="00F714F2" w:rsidP="004A7D0B">
            <w:pPr>
              <w:rPr>
                <w:rFonts w:cs="Arial"/>
              </w:rPr>
            </w:pPr>
          </w:p>
        </w:tc>
      </w:tr>
      <w:tr w:rsidR="00F714F2" w:rsidRPr="00EE2A94" w14:paraId="1129C9E4"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70598274" w14:textId="77777777" w:rsidR="00F714F2" w:rsidRPr="00EE2A94" w:rsidRDefault="00F714F2" w:rsidP="004A7D0B">
            <w:pPr>
              <w:rPr>
                <w:rFonts w:cs="Arial"/>
              </w:rPr>
            </w:pPr>
            <w:r w:rsidRPr="00EE2A94">
              <w:rPr>
                <w:rFonts w:cs="Arial"/>
              </w:rPr>
              <w:t>14</w:t>
            </w:r>
          </w:p>
        </w:tc>
        <w:tc>
          <w:tcPr>
            <w:tcW w:w="2178" w:type="pct"/>
            <w:tcBorders>
              <w:top w:val="nil"/>
              <w:left w:val="nil"/>
              <w:bottom w:val="single" w:sz="4" w:space="0" w:color="auto"/>
              <w:right w:val="single" w:sz="4" w:space="0" w:color="auto"/>
            </w:tcBorders>
            <w:vAlign w:val="center"/>
          </w:tcPr>
          <w:p w14:paraId="34EE9766"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SMC1500I-2U</w:t>
            </w:r>
          </w:p>
        </w:tc>
        <w:tc>
          <w:tcPr>
            <w:tcW w:w="381" w:type="pct"/>
            <w:tcBorders>
              <w:top w:val="nil"/>
              <w:left w:val="nil"/>
              <w:bottom w:val="single" w:sz="4" w:space="0" w:color="auto"/>
              <w:right w:val="single" w:sz="4" w:space="0" w:color="auto"/>
            </w:tcBorders>
            <w:vAlign w:val="center"/>
          </w:tcPr>
          <w:p w14:paraId="4032F640"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5A1CC5D3" w14:textId="77777777" w:rsidR="00F714F2" w:rsidRPr="00EE2A94" w:rsidRDefault="00F714F2" w:rsidP="004A7D0B">
            <w:pPr>
              <w:rPr>
                <w:rFonts w:cs="Arial"/>
              </w:rPr>
            </w:pPr>
          </w:p>
        </w:tc>
      </w:tr>
      <w:tr w:rsidR="00F714F2" w:rsidRPr="00EE2A94" w14:paraId="3F2233E3"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0B32EF72" w14:textId="77777777" w:rsidR="00F714F2" w:rsidRPr="00EE2A94" w:rsidRDefault="00F714F2" w:rsidP="004A7D0B">
            <w:pPr>
              <w:rPr>
                <w:rFonts w:cs="Arial"/>
              </w:rPr>
            </w:pPr>
            <w:r w:rsidRPr="00EE2A94">
              <w:rPr>
                <w:rFonts w:cs="Arial"/>
              </w:rPr>
              <w:t>15</w:t>
            </w:r>
          </w:p>
        </w:tc>
        <w:tc>
          <w:tcPr>
            <w:tcW w:w="2178" w:type="pct"/>
            <w:tcBorders>
              <w:top w:val="nil"/>
              <w:left w:val="nil"/>
              <w:bottom w:val="single" w:sz="4" w:space="0" w:color="auto"/>
              <w:right w:val="single" w:sz="4" w:space="0" w:color="auto"/>
            </w:tcBorders>
            <w:vAlign w:val="center"/>
          </w:tcPr>
          <w:p w14:paraId="3C18A40F"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SUM1500RMXLI2U</w:t>
            </w:r>
          </w:p>
        </w:tc>
        <w:tc>
          <w:tcPr>
            <w:tcW w:w="381" w:type="pct"/>
            <w:tcBorders>
              <w:top w:val="nil"/>
              <w:left w:val="nil"/>
              <w:bottom w:val="single" w:sz="4" w:space="0" w:color="auto"/>
              <w:right w:val="single" w:sz="4" w:space="0" w:color="auto"/>
            </w:tcBorders>
            <w:vAlign w:val="center"/>
          </w:tcPr>
          <w:p w14:paraId="185A9D68"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50DC8D27" w14:textId="77777777" w:rsidR="00F714F2" w:rsidRPr="00EE2A94" w:rsidRDefault="00F714F2" w:rsidP="004A7D0B">
            <w:pPr>
              <w:rPr>
                <w:rFonts w:cs="Arial"/>
              </w:rPr>
            </w:pPr>
          </w:p>
        </w:tc>
      </w:tr>
      <w:tr w:rsidR="00F714F2" w:rsidRPr="00EE2A94" w14:paraId="269565C9"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1E2D5259" w14:textId="77777777" w:rsidR="00F714F2" w:rsidRPr="00EE2A94" w:rsidRDefault="00F714F2" w:rsidP="004A7D0B">
            <w:pPr>
              <w:rPr>
                <w:rFonts w:cs="Arial"/>
              </w:rPr>
            </w:pPr>
            <w:r w:rsidRPr="00EE2A94">
              <w:rPr>
                <w:rFonts w:cs="Arial"/>
              </w:rPr>
              <w:t>16</w:t>
            </w:r>
          </w:p>
        </w:tc>
        <w:tc>
          <w:tcPr>
            <w:tcW w:w="2178" w:type="pct"/>
            <w:tcBorders>
              <w:top w:val="nil"/>
              <w:left w:val="nil"/>
              <w:bottom w:val="single" w:sz="4" w:space="0" w:color="auto"/>
              <w:right w:val="single" w:sz="4" w:space="0" w:color="auto"/>
            </w:tcBorders>
            <w:vAlign w:val="center"/>
          </w:tcPr>
          <w:p w14:paraId="4BBCF3BA"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SMX1500RMI2UNC</w:t>
            </w:r>
          </w:p>
        </w:tc>
        <w:tc>
          <w:tcPr>
            <w:tcW w:w="381" w:type="pct"/>
            <w:tcBorders>
              <w:top w:val="nil"/>
              <w:left w:val="nil"/>
              <w:bottom w:val="single" w:sz="4" w:space="0" w:color="auto"/>
              <w:right w:val="single" w:sz="4" w:space="0" w:color="auto"/>
            </w:tcBorders>
            <w:vAlign w:val="center"/>
          </w:tcPr>
          <w:p w14:paraId="2ADF06C8"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1AF18D06" w14:textId="77777777" w:rsidR="00F714F2" w:rsidRPr="00EE2A94" w:rsidRDefault="00F714F2" w:rsidP="004A7D0B">
            <w:pPr>
              <w:rPr>
                <w:rFonts w:cs="Arial"/>
              </w:rPr>
            </w:pPr>
          </w:p>
        </w:tc>
      </w:tr>
      <w:tr w:rsidR="00F714F2" w:rsidRPr="00EE2A94" w14:paraId="434D3D5D"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4C6EA942" w14:textId="77777777" w:rsidR="00F714F2" w:rsidRPr="00EE2A94" w:rsidRDefault="00F714F2" w:rsidP="004A7D0B">
            <w:pPr>
              <w:rPr>
                <w:rFonts w:cs="Arial"/>
              </w:rPr>
            </w:pPr>
            <w:r w:rsidRPr="00EE2A94">
              <w:rPr>
                <w:rFonts w:cs="Arial"/>
              </w:rPr>
              <w:t>17</w:t>
            </w:r>
          </w:p>
        </w:tc>
        <w:tc>
          <w:tcPr>
            <w:tcW w:w="2178" w:type="pct"/>
            <w:tcBorders>
              <w:top w:val="nil"/>
              <w:left w:val="nil"/>
              <w:bottom w:val="single" w:sz="4" w:space="0" w:color="auto"/>
              <w:right w:val="single" w:sz="4" w:space="0" w:color="auto"/>
            </w:tcBorders>
            <w:vAlign w:val="center"/>
          </w:tcPr>
          <w:p w14:paraId="4C602FA1"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SMT1500RMI2U</w:t>
            </w:r>
          </w:p>
        </w:tc>
        <w:tc>
          <w:tcPr>
            <w:tcW w:w="381" w:type="pct"/>
            <w:tcBorders>
              <w:top w:val="nil"/>
              <w:left w:val="nil"/>
              <w:bottom w:val="single" w:sz="4" w:space="0" w:color="auto"/>
              <w:right w:val="single" w:sz="4" w:space="0" w:color="auto"/>
            </w:tcBorders>
            <w:vAlign w:val="center"/>
          </w:tcPr>
          <w:p w14:paraId="2110077C"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217DC45C" w14:textId="77777777" w:rsidR="00F714F2" w:rsidRPr="00EE2A94" w:rsidRDefault="00F714F2" w:rsidP="004A7D0B">
            <w:pPr>
              <w:rPr>
                <w:rFonts w:cs="Arial"/>
              </w:rPr>
            </w:pPr>
          </w:p>
        </w:tc>
      </w:tr>
      <w:tr w:rsidR="00F714F2" w:rsidRPr="00EE2A94" w14:paraId="7663BBB8"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0538031D" w14:textId="77777777" w:rsidR="00F714F2" w:rsidRPr="00EE2A94" w:rsidRDefault="00F714F2" w:rsidP="004A7D0B">
            <w:pPr>
              <w:rPr>
                <w:rFonts w:cs="Arial"/>
              </w:rPr>
            </w:pPr>
            <w:r w:rsidRPr="00EE2A94">
              <w:rPr>
                <w:rFonts w:cs="Arial"/>
              </w:rPr>
              <w:t>18</w:t>
            </w:r>
          </w:p>
        </w:tc>
        <w:tc>
          <w:tcPr>
            <w:tcW w:w="2178" w:type="pct"/>
            <w:tcBorders>
              <w:top w:val="nil"/>
              <w:left w:val="nil"/>
              <w:bottom w:val="single" w:sz="4" w:space="0" w:color="auto"/>
              <w:right w:val="single" w:sz="4" w:space="0" w:color="auto"/>
            </w:tcBorders>
            <w:vAlign w:val="center"/>
          </w:tcPr>
          <w:p w14:paraId="50DC1958"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SMT1500RMI2UNC</w:t>
            </w:r>
          </w:p>
        </w:tc>
        <w:tc>
          <w:tcPr>
            <w:tcW w:w="381" w:type="pct"/>
            <w:tcBorders>
              <w:top w:val="nil"/>
              <w:left w:val="nil"/>
              <w:bottom w:val="single" w:sz="4" w:space="0" w:color="auto"/>
              <w:right w:val="single" w:sz="4" w:space="0" w:color="auto"/>
            </w:tcBorders>
            <w:vAlign w:val="center"/>
          </w:tcPr>
          <w:p w14:paraId="26C52C72"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3BD8D881" w14:textId="77777777" w:rsidR="00F714F2" w:rsidRPr="00EE2A94" w:rsidRDefault="00F714F2" w:rsidP="004A7D0B">
            <w:pPr>
              <w:rPr>
                <w:rFonts w:cs="Arial"/>
              </w:rPr>
            </w:pPr>
          </w:p>
        </w:tc>
      </w:tr>
      <w:tr w:rsidR="00F714F2" w:rsidRPr="00EE2A94" w14:paraId="3C2EE3F5"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6B257980" w14:textId="77777777" w:rsidR="00F714F2" w:rsidRPr="00EE2A94" w:rsidRDefault="00F714F2" w:rsidP="004A7D0B">
            <w:pPr>
              <w:rPr>
                <w:rFonts w:cs="Arial"/>
              </w:rPr>
            </w:pPr>
            <w:r w:rsidRPr="00EE2A94">
              <w:rPr>
                <w:rFonts w:cs="Arial"/>
              </w:rPr>
              <w:t>19</w:t>
            </w:r>
          </w:p>
        </w:tc>
        <w:tc>
          <w:tcPr>
            <w:tcW w:w="2178" w:type="pct"/>
            <w:tcBorders>
              <w:top w:val="nil"/>
              <w:left w:val="nil"/>
              <w:bottom w:val="single" w:sz="4" w:space="0" w:color="auto"/>
              <w:right w:val="single" w:sz="4" w:space="0" w:color="auto"/>
            </w:tcBorders>
            <w:vAlign w:val="center"/>
          </w:tcPr>
          <w:p w14:paraId="17B326DA"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SMT1500I</w:t>
            </w:r>
          </w:p>
        </w:tc>
        <w:tc>
          <w:tcPr>
            <w:tcW w:w="381" w:type="pct"/>
            <w:tcBorders>
              <w:top w:val="nil"/>
              <w:left w:val="nil"/>
              <w:bottom w:val="single" w:sz="4" w:space="0" w:color="auto"/>
              <w:right w:val="single" w:sz="4" w:space="0" w:color="auto"/>
            </w:tcBorders>
            <w:vAlign w:val="center"/>
          </w:tcPr>
          <w:p w14:paraId="4EE63CB5"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16B92087" w14:textId="77777777" w:rsidR="00F714F2" w:rsidRPr="00EE2A94" w:rsidRDefault="00F714F2" w:rsidP="004A7D0B">
            <w:pPr>
              <w:rPr>
                <w:rFonts w:cs="Arial"/>
              </w:rPr>
            </w:pPr>
          </w:p>
        </w:tc>
      </w:tr>
      <w:tr w:rsidR="00F714F2" w:rsidRPr="00EE2A94" w14:paraId="6DE42433"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6DEBF81B" w14:textId="77777777" w:rsidR="00F714F2" w:rsidRPr="00EE2A94" w:rsidRDefault="00F714F2" w:rsidP="004A7D0B">
            <w:pPr>
              <w:rPr>
                <w:rFonts w:cs="Arial"/>
              </w:rPr>
            </w:pPr>
            <w:r w:rsidRPr="00EE2A94">
              <w:rPr>
                <w:rFonts w:cs="Arial"/>
              </w:rPr>
              <w:t>20</w:t>
            </w:r>
          </w:p>
        </w:tc>
        <w:tc>
          <w:tcPr>
            <w:tcW w:w="2178" w:type="pct"/>
            <w:tcBorders>
              <w:top w:val="nil"/>
              <w:left w:val="nil"/>
              <w:bottom w:val="single" w:sz="4" w:space="0" w:color="auto"/>
              <w:right w:val="single" w:sz="4" w:space="0" w:color="auto"/>
            </w:tcBorders>
            <w:vAlign w:val="center"/>
          </w:tcPr>
          <w:p w14:paraId="109A164D"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SMX1500RMI2U</w:t>
            </w:r>
          </w:p>
        </w:tc>
        <w:tc>
          <w:tcPr>
            <w:tcW w:w="381" w:type="pct"/>
            <w:tcBorders>
              <w:top w:val="nil"/>
              <w:left w:val="nil"/>
              <w:bottom w:val="single" w:sz="4" w:space="0" w:color="auto"/>
              <w:right w:val="single" w:sz="4" w:space="0" w:color="auto"/>
            </w:tcBorders>
            <w:vAlign w:val="center"/>
          </w:tcPr>
          <w:p w14:paraId="0256506F"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0C3DF28F" w14:textId="77777777" w:rsidR="00F714F2" w:rsidRPr="00EE2A94" w:rsidRDefault="00F714F2" w:rsidP="004A7D0B">
            <w:pPr>
              <w:rPr>
                <w:rFonts w:cs="Arial"/>
              </w:rPr>
            </w:pPr>
          </w:p>
        </w:tc>
      </w:tr>
      <w:tr w:rsidR="00F714F2" w:rsidRPr="00EE2A94" w14:paraId="12BE8BA6"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644D9CB4" w14:textId="77777777" w:rsidR="00F714F2" w:rsidRPr="00EE2A94" w:rsidRDefault="00F714F2" w:rsidP="004A7D0B">
            <w:pPr>
              <w:rPr>
                <w:rFonts w:cs="Arial"/>
              </w:rPr>
            </w:pPr>
            <w:r w:rsidRPr="00EE2A94">
              <w:rPr>
                <w:rFonts w:cs="Arial"/>
              </w:rPr>
              <w:lastRenderedPageBreak/>
              <w:t>21</w:t>
            </w:r>
          </w:p>
        </w:tc>
        <w:tc>
          <w:tcPr>
            <w:tcW w:w="2178" w:type="pct"/>
            <w:tcBorders>
              <w:top w:val="nil"/>
              <w:left w:val="nil"/>
              <w:bottom w:val="single" w:sz="4" w:space="0" w:color="auto"/>
              <w:right w:val="single" w:sz="4" w:space="0" w:color="auto"/>
            </w:tcBorders>
            <w:vAlign w:val="center"/>
          </w:tcPr>
          <w:p w14:paraId="1081A00D"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SMC2000I-2U</w:t>
            </w:r>
          </w:p>
        </w:tc>
        <w:tc>
          <w:tcPr>
            <w:tcW w:w="381" w:type="pct"/>
            <w:tcBorders>
              <w:top w:val="nil"/>
              <w:left w:val="nil"/>
              <w:bottom w:val="single" w:sz="4" w:space="0" w:color="auto"/>
              <w:right w:val="single" w:sz="4" w:space="0" w:color="auto"/>
            </w:tcBorders>
            <w:vAlign w:val="center"/>
          </w:tcPr>
          <w:p w14:paraId="57E5D376"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1A4D0891" w14:textId="77777777" w:rsidR="00F714F2" w:rsidRPr="00EE2A94" w:rsidRDefault="00F714F2" w:rsidP="004A7D0B">
            <w:pPr>
              <w:rPr>
                <w:rFonts w:cs="Arial"/>
              </w:rPr>
            </w:pPr>
          </w:p>
        </w:tc>
      </w:tr>
      <w:tr w:rsidR="00F714F2" w:rsidRPr="00EE2A94" w14:paraId="3BAAA1E2"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330028A9" w14:textId="77777777" w:rsidR="00F714F2" w:rsidRPr="00EE2A94" w:rsidRDefault="00F714F2" w:rsidP="004A7D0B">
            <w:pPr>
              <w:rPr>
                <w:rFonts w:cs="Arial"/>
              </w:rPr>
            </w:pPr>
            <w:r w:rsidRPr="00EE2A94">
              <w:rPr>
                <w:rFonts w:cs="Arial"/>
              </w:rPr>
              <w:t>22</w:t>
            </w:r>
          </w:p>
        </w:tc>
        <w:tc>
          <w:tcPr>
            <w:tcW w:w="2178" w:type="pct"/>
            <w:tcBorders>
              <w:top w:val="nil"/>
              <w:left w:val="nil"/>
              <w:bottom w:val="single" w:sz="4" w:space="0" w:color="auto"/>
              <w:right w:val="single" w:sz="4" w:space="0" w:color="auto"/>
            </w:tcBorders>
            <w:vAlign w:val="center"/>
          </w:tcPr>
          <w:p w14:paraId="2824AE91"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SMT2200RMI2UNC</w:t>
            </w:r>
          </w:p>
        </w:tc>
        <w:tc>
          <w:tcPr>
            <w:tcW w:w="381" w:type="pct"/>
            <w:tcBorders>
              <w:top w:val="nil"/>
              <w:left w:val="nil"/>
              <w:bottom w:val="single" w:sz="4" w:space="0" w:color="auto"/>
              <w:right w:val="single" w:sz="4" w:space="0" w:color="auto"/>
            </w:tcBorders>
            <w:vAlign w:val="center"/>
          </w:tcPr>
          <w:p w14:paraId="2249BBFB"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5767C3BA" w14:textId="77777777" w:rsidR="00F714F2" w:rsidRPr="00EE2A94" w:rsidRDefault="00F714F2" w:rsidP="004A7D0B">
            <w:pPr>
              <w:rPr>
                <w:rFonts w:cs="Arial"/>
              </w:rPr>
            </w:pPr>
          </w:p>
        </w:tc>
      </w:tr>
      <w:tr w:rsidR="00F714F2" w:rsidRPr="00EE2A94" w14:paraId="5D30E445"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1C1125A8" w14:textId="77777777" w:rsidR="00F714F2" w:rsidRPr="00EE2A94" w:rsidRDefault="00F714F2" w:rsidP="004A7D0B">
            <w:pPr>
              <w:rPr>
                <w:rFonts w:cs="Arial"/>
              </w:rPr>
            </w:pPr>
            <w:r w:rsidRPr="00EE2A94">
              <w:rPr>
                <w:rFonts w:cs="Arial"/>
              </w:rPr>
              <w:t>23</w:t>
            </w:r>
          </w:p>
        </w:tc>
        <w:tc>
          <w:tcPr>
            <w:tcW w:w="2178" w:type="pct"/>
            <w:tcBorders>
              <w:top w:val="nil"/>
              <w:left w:val="nil"/>
              <w:bottom w:val="single" w:sz="4" w:space="0" w:color="auto"/>
              <w:right w:val="single" w:sz="4" w:space="0" w:color="auto"/>
            </w:tcBorders>
            <w:vAlign w:val="center"/>
          </w:tcPr>
          <w:p w14:paraId="58DE6D9B"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SMX2200RMHV2U</w:t>
            </w:r>
          </w:p>
        </w:tc>
        <w:tc>
          <w:tcPr>
            <w:tcW w:w="381" w:type="pct"/>
            <w:tcBorders>
              <w:top w:val="nil"/>
              <w:left w:val="nil"/>
              <w:bottom w:val="single" w:sz="4" w:space="0" w:color="auto"/>
              <w:right w:val="single" w:sz="4" w:space="0" w:color="auto"/>
            </w:tcBorders>
            <w:vAlign w:val="center"/>
          </w:tcPr>
          <w:p w14:paraId="681FA966"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5D21DF2D" w14:textId="77777777" w:rsidR="00F714F2" w:rsidRPr="00EE2A94" w:rsidRDefault="00F714F2" w:rsidP="004A7D0B">
            <w:pPr>
              <w:rPr>
                <w:rFonts w:cs="Arial"/>
              </w:rPr>
            </w:pPr>
          </w:p>
        </w:tc>
      </w:tr>
      <w:tr w:rsidR="00F714F2" w:rsidRPr="00EE2A94" w14:paraId="4B50AA22"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37B217F0" w14:textId="77777777" w:rsidR="00F714F2" w:rsidRPr="00EE2A94" w:rsidRDefault="00F714F2" w:rsidP="004A7D0B">
            <w:pPr>
              <w:rPr>
                <w:rFonts w:cs="Arial"/>
              </w:rPr>
            </w:pPr>
            <w:r w:rsidRPr="00EE2A94">
              <w:rPr>
                <w:rFonts w:cs="Arial"/>
              </w:rPr>
              <w:t>24</w:t>
            </w:r>
          </w:p>
        </w:tc>
        <w:tc>
          <w:tcPr>
            <w:tcW w:w="2178" w:type="pct"/>
            <w:tcBorders>
              <w:top w:val="nil"/>
              <w:left w:val="nil"/>
              <w:bottom w:val="single" w:sz="4" w:space="0" w:color="auto"/>
              <w:right w:val="single" w:sz="4" w:space="0" w:color="auto"/>
            </w:tcBorders>
            <w:vAlign w:val="center"/>
          </w:tcPr>
          <w:p w14:paraId="464D291B"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SMT2200I</w:t>
            </w:r>
          </w:p>
        </w:tc>
        <w:tc>
          <w:tcPr>
            <w:tcW w:w="381" w:type="pct"/>
            <w:tcBorders>
              <w:top w:val="nil"/>
              <w:left w:val="nil"/>
              <w:bottom w:val="single" w:sz="4" w:space="0" w:color="auto"/>
              <w:right w:val="single" w:sz="4" w:space="0" w:color="auto"/>
            </w:tcBorders>
            <w:vAlign w:val="center"/>
          </w:tcPr>
          <w:p w14:paraId="192EBF43"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1D3957D5" w14:textId="77777777" w:rsidR="00F714F2" w:rsidRPr="00EE2A94" w:rsidRDefault="00F714F2" w:rsidP="004A7D0B">
            <w:pPr>
              <w:rPr>
                <w:rFonts w:cs="Arial"/>
              </w:rPr>
            </w:pPr>
          </w:p>
        </w:tc>
      </w:tr>
      <w:tr w:rsidR="00F714F2" w:rsidRPr="00EE2A94" w14:paraId="1E1C9E7D"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709BBEE7" w14:textId="77777777" w:rsidR="00F714F2" w:rsidRPr="00EE2A94" w:rsidRDefault="00F714F2" w:rsidP="004A7D0B">
            <w:pPr>
              <w:rPr>
                <w:rFonts w:cs="Arial"/>
              </w:rPr>
            </w:pPr>
            <w:r w:rsidRPr="00EE2A94">
              <w:rPr>
                <w:rFonts w:cs="Arial"/>
              </w:rPr>
              <w:t>25</w:t>
            </w:r>
          </w:p>
        </w:tc>
        <w:tc>
          <w:tcPr>
            <w:tcW w:w="2178" w:type="pct"/>
            <w:tcBorders>
              <w:top w:val="nil"/>
              <w:left w:val="nil"/>
              <w:bottom w:val="single" w:sz="4" w:space="0" w:color="auto"/>
              <w:right w:val="single" w:sz="4" w:space="0" w:color="auto"/>
            </w:tcBorders>
            <w:vAlign w:val="center"/>
          </w:tcPr>
          <w:p w14:paraId="21F79AFB"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SMX2200HVNC</w:t>
            </w:r>
          </w:p>
        </w:tc>
        <w:tc>
          <w:tcPr>
            <w:tcW w:w="381" w:type="pct"/>
            <w:tcBorders>
              <w:top w:val="nil"/>
              <w:left w:val="nil"/>
              <w:bottom w:val="single" w:sz="4" w:space="0" w:color="auto"/>
              <w:right w:val="single" w:sz="4" w:space="0" w:color="auto"/>
            </w:tcBorders>
            <w:vAlign w:val="center"/>
          </w:tcPr>
          <w:p w14:paraId="33015ACA"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0DB0D95D" w14:textId="77777777" w:rsidR="00F714F2" w:rsidRPr="00EE2A94" w:rsidRDefault="00F714F2" w:rsidP="004A7D0B">
            <w:pPr>
              <w:rPr>
                <w:rFonts w:cs="Arial"/>
              </w:rPr>
            </w:pPr>
          </w:p>
        </w:tc>
      </w:tr>
      <w:tr w:rsidR="00F714F2" w:rsidRPr="00EE2A94" w14:paraId="60A43903"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4AF8EF56" w14:textId="77777777" w:rsidR="00F714F2" w:rsidRPr="00EE2A94" w:rsidRDefault="00F714F2" w:rsidP="004A7D0B">
            <w:pPr>
              <w:rPr>
                <w:rFonts w:cs="Arial"/>
              </w:rPr>
            </w:pPr>
            <w:r w:rsidRPr="00EE2A94">
              <w:rPr>
                <w:rFonts w:cs="Arial"/>
              </w:rPr>
              <w:t>26</w:t>
            </w:r>
          </w:p>
        </w:tc>
        <w:tc>
          <w:tcPr>
            <w:tcW w:w="2178" w:type="pct"/>
            <w:tcBorders>
              <w:top w:val="nil"/>
              <w:left w:val="nil"/>
              <w:bottom w:val="single" w:sz="4" w:space="0" w:color="auto"/>
              <w:right w:val="single" w:sz="4" w:space="0" w:color="auto"/>
            </w:tcBorders>
            <w:vAlign w:val="center"/>
          </w:tcPr>
          <w:p w14:paraId="4B028C7C"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SMX2200R2HVNC</w:t>
            </w:r>
          </w:p>
        </w:tc>
        <w:tc>
          <w:tcPr>
            <w:tcW w:w="381" w:type="pct"/>
            <w:tcBorders>
              <w:top w:val="nil"/>
              <w:left w:val="nil"/>
              <w:bottom w:val="single" w:sz="4" w:space="0" w:color="auto"/>
              <w:right w:val="single" w:sz="4" w:space="0" w:color="auto"/>
            </w:tcBorders>
            <w:vAlign w:val="center"/>
          </w:tcPr>
          <w:p w14:paraId="3BD44D82"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6CCA6A46" w14:textId="77777777" w:rsidR="00F714F2" w:rsidRPr="00EE2A94" w:rsidRDefault="00F714F2" w:rsidP="004A7D0B">
            <w:pPr>
              <w:rPr>
                <w:rFonts w:cs="Arial"/>
              </w:rPr>
            </w:pPr>
          </w:p>
        </w:tc>
      </w:tr>
      <w:tr w:rsidR="00F714F2" w:rsidRPr="00EE2A94" w14:paraId="233ADA30"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172C02C2" w14:textId="77777777" w:rsidR="00F714F2" w:rsidRPr="00EE2A94" w:rsidRDefault="00F714F2" w:rsidP="004A7D0B">
            <w:pPr>
              <w:rPr>
                <w:rFonts w:cs="Arial"/>
              </w:rPr>
            </w:pPr>
            <w:r w:rsidRPr="00EE2A94">
              <w:rPr>
                <w:rFonts w:cs="Arial"/>
              </w:rPr>
              <w:t>27</w:t>
            </w:r>
          </w:p>
        </w:tc>
        <w:tc>
          <w:tcPr>
            <w:tcW w:w="2178" w:type="pct"/>
            <w:tcBorders>
              <w:top w:val="nil"/>
              <w:left w:val="nil"/>
              <w:bottom w:val="single" w:sz="4" w:space="0" w:color="auto"/>
              <w:right w:val="single" w:sz="4" w:space="0" w:color="auto"/>
            </w:tcBorders>
            <w:vAlign w:val="center"/>
          </w:tcPr>
          <w:p w14:paraId="0E7277B7"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SMX2200HV</w:t>
            </w:r>
          </w:p>
        </w:tc>
        <w:tc>
          <w:tcPr>
            <w:tcW w:w="381" w:type="pct"/>
            <w:tcBorders>
              <w:top w:val="nil"/>
              <w:left w:val="nil"/>
              <w:bottom w:val="single" w:sz="4" w:space="0" w:color="auto"/>
              <w:right w:val="single" w:sz="4" w:space="0" w:color="auto"/>
            </w:tcBorders>
            <w:vAlign w:val="center"/>
          </w:tcPr>
          <w:p w14:paraId="5867538A"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0DB1E511" w14:textId="77777777" w:rsidR="00F714F2" w:rsidRPr="00EE2A94" w:rsidRDefault="00F714F2" w:rsidP="004A7D0B">
            <w:pPr>
              <w:rPr>
                <w:rFonts w:cs="Arial"/>
              </w:rPr>
            </w:pPr>
          </w:p>
        </w:tc>
      </w:tr>
      <w:tr w:rsidR="00F714F2" w:rsidRPr="00EE2A94" w14:paraId="6F26A559"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23D13616" w14:textId="77777777" w:rsidR="00F714F2" w:rsidRPr="00EE2A94" w:rsidRDefault="00F714F2" w:rsidP="004A7D0B">
            <w:pPr>
              <w:rPr>
                <w:rFonts w:cs="Arial"/>
              </w:rPr>
            </w:pPr>
            <w:r w:rsidRPr="00EE2A94">
              <w:rPr>
                <w:rFonts w:cs="Arial"/>
              </w:rPr>
              <w:t>28</w:t>
            </w:r>
          </w:p>
        </w:tc>
        <w:tc>
          <w:tcPr>
            <w:tcW w:w="2178" w:type="pct"/>
            <w:tcBorders>
              <w:top w:val="nil"/>
              <w:left w:val="nil"/>
              <w:bottom w:val="single" w:sz="4" w:space="0" w:color="auto"/>
              <w:right w:val="single" w:sz="4" w:space="0" w:color="auto"/>
            </w:tcBorders>
            <w:vAlign w:val="center"/>
          </w:tcPr>
          <w:p w14:paraId="2C14AAE2"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SMT2200IC</w:t>
            </w:r>
          </w:p>
        </w:tc>
        <w:tc>
          <w:tcPr>
            <w:tcW w:w="381" w:type="pct"/>
            <w:tcBorders>
              <w:top w:val="nil"/>
              <w:left w:val="nil"/>
              <w:bottom w:val="single" w:sz="4" w:space="0" w:color="auto"/>
              <w:right w:val="single" w:sz="4" w:space="0" w:color="auto"/>
            </w:tcBorders>
            <w:vAlign w:val="center"/>
          </w:tcPr>
          <w:p w14:paraId="2FEC5F1E"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05DE233E" w14:textId="77777777" w:rsidR="00F714F2" w:rsidRPr="00EE2A94" w:rsidRDefault="00F714F2" w:rsidP="004A7D0B">
            <w:pPr>
              <w:rPr>
                <w:rFonts w:cs="Arial"/>
              </w:rPr>
            </w:pPr>
          </w:p>
        </w:tc>
      </w:tr>
      <w:tr w:rsidR="00F714F2" w:rsidRPr="00EE2A94" w14:paraId="23CF0E9A"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38A2449D" w14:textId="77777777" w:rsidR="00F714F2" w:rsidRPr="00EE2A94" w:rsidRDefault="00F714F2" w:rsidP="004A7D0B">
            <w:pPr>
              <w:rPr>
                <w:rFonts w:cs="Arial"/>
              </w:rPr>
            </w:pPr>
            <w:r w:rsidRPr="00EE2A94">
              <w:rPr>
                <w:rFonts w:cs="Arial"/>
              </w:rPr>
              <w:t>29</w:t>
            </w:r>
          </w:p>
        </w:tc>
        <w:tc>
          <w:tcPr>
            <w:tcW w:w="2178" w:type="pct"/>
            <w:tcBorders>
              <w:top w:val="nil"/>
              <w:left w:val="nil"/>
              <w:bottom w:val="single" w:sz="4" w:space="0" w:color="auto"/>
              <w:right w:val="single" w:sz="4" w:space="0" w:color="auto"/>
            </w:tcBorders>
            <w:vAlign w:val="center"/>
          </w:tcPr>
          <w:p w14:paraId="442F097C"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SMT2200RMI2UC</w:t>
            </w:r>
          </w:p>
        </w:tc>
        <w:tc>
          <w:tcPr>
            <w:tcW w:w="381" w:type="pct"/>
            <w:tcBorders>
              <w:top w:val="nil"/>
              <w:left w:val="nil"/>
              <w:bottom w:val="single" w:sz="4" w:space="0" w:color="auto"/>
              <w:right w:val="single" w:sz="4" w:space="0" w:color="auto"/>
            </w:tcBorders>
            <w:vAlign w:val="center"/>
          </w:tcPr>
          <w:p w14:paraId="5B8BBAB4"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32B80528" w14:textId="77777777" w:rsidR="00F714F2" w:rsidRPr="00EE2A94" w:rsidRDefault="00F714F2" w:rsidP="004A7D0B">
            <w:pPr>
              <w:rPr>
                <w:rFonts w:cs="Arial"/>
              </w:rPr>
            </w:pPr>
          </w:p>
        </w:tc>
      </w:tr>
      <w:tr w:rsidR="00F714F2" w:rsidRPr="00EE2A94" w14:paraId="42ECF7D0"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596FFAA4" w14:textId="77777777" w:rsidR="00F714F2" w:rsidRPr="00EE2A94" w:rsidRDefault="00F714F2" w:rsidP="004A7D0B">
            <w:pPr>
              <w:rPr>
                <w:rFonts w:cs="Arial"/>
              </w:rPr>
            </w:pPr>
            <w:r w:rsidRPr="00EE2A94">
              <w:rPr>
                <w:rFonts w:cs="Arial"/>
              </w:rPr>
              <w:t>30</w:t>
            </w:r>
          </w:p>
        </w:tc>
        <w:tc>
          <w:tcPr>
            <w:tcW w:w="2178" w:type="pct"/>
            <w:tcBorders>
              <w:top w:val="nil"/>
              <w:left w:val="nil"/>
              <w:bottom w:val="single" w:sz="4" w:space="0" w:color="auto"/>
              <w:right w:val="single" w:sz="4" w:space="0" w:color="auto"/>
            </w:tcBorders>
            <w:vAlign w:val="center"/>
          </w:tcPr>
          <w:p w14:paraId="37EF5778"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SMX3000HV</w:t>
            </w:r>
          </w:p>
        </w:tc>
        <w:tc>
          <w:tcPr>
            <w:tcW w:w="381" w:type="pct"/>
            <w:tcBorders>
              <w:top w:val="nil"/>
              <w:left w:val="nil"/>
              <w:bottom w:val="single" w:sz="4" w:space="0" w:color="auto"/>
              <w:right w:val="single" w:sz="4" w:space="0" w:color="auto"/>
            </w:tcBorders>
            <w:vAlign w:val="center"/>
          </w:tcPr>
          <w:p w14:paraId="73FB7407"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4346A1EE" w14:textId="77777777" w:rsidR="00F714F2" w:rsidRPr="00EE2A94" w:rsidRDefault="00F714F2" w:rsidP="004A7D0B">
            <w:pPr>
              <w:rPr>
                <w:rFonts w:cs="Arial"/>
              </w:rPr>
            </w:pPr>
          </w:p>
        </w:tc>
      </w:tr>
      <w:tr w:rsidR="00F714F2" w:rsidRPr="00EE2A94" w14:paraId="4D943893"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17EBBBAF" w14:textId="77777777" w:rsidR="00F714F2" w:rsidRPr="00EE2A94" w:rsidRDefault="00F714F2" w:rsidP="004A7D0B">
            <w:pPr>
              <w:rPr>
                <w:rFonts w:cs="Arial"/>
              </w:rPr>
            </w:pPr>
            <w:r w:rsidRPr="00EE2A94">
              <w:rPr>
                <w:rFonts w:cs="Arial"/>
              </w:rPr>
              <w:t>31</w:t>
            </w:r>
          </w:p>
        </w:tc>
        <w:tc>
          <w:tcPr>
            <w:tcW w:w="2178" w:type="pct"/>
            <w:tcBorders>
              <w:top w:val="nil"/>
              <w:left w:val="nil"/>
              <w:bottom w:val="single" w:sz="4" w:space="0" w:color="auto"/>
              <w:right w:val="single" w:sz="4" w:space="0" w:color="auto"/>
            </w:tcBorders>
            <w:vAlign w:val="center"/>
          </w:tcPr>
          <w:p w14:paraId="498BE93D"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SMX3000HVNC</w:t>
            </w:r>
          </w:p>
        </w:tc>
        <w:tc>
          <w:tcPr>
            <w:tcW w:w="381" w:type="pct"/>
            <w:tcBorders>
              <w:top w:val="nil"/>
              <w:left w:val="nil"/>
              <w:bottom w:val="single" w:sz="4" w:space="0" w:color="auto"/>
              <w:right w:val="single" w:sz="4" w:space="0" w:color="auto"/>
            </w:tcBorders>
            <w:vAlign w:val="center"/>
          </w:tcPr>
          <w:p w14:paraId="177F99A3"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4900D38A" w14:textId="77777777" w:rsidR="00F714F2" w:rsidRPr="00EE2A94" w:rsidRDefault="00F714F2" w:rsidP="004A7D0B">
            <w:pPr>
              <w:rPr>
                <w:rFonts w:cs="Arial"/>
              </w:rPr>
            </w:pPr>
          </w:p>
        </w:tc>
      </w:tr>
      <w:tr w:rsidR="00F714F2" w:rsidRPr="00EE2A94" w14:paraId="61A66DB1"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4A4B30B3" w14:textId="77777777" w:rsidR="00F714F2" w:rsidRPr="00EE2A94" w:rsidRDefault="00F714F2" w:rsidP="004A7D0B">
            <w:pPr>
              <w:rPr>
                <w:rFonts w:cs="Arial"/>
              </w:rPr>
            </w:pPr>
            <w:r w:rsidRPr="00EE2A94">
              <w:rPr>
                <w:rFonts w:cs="Arial"/>
              </w:rPr>
              <w:t>32</w:t>
            </w:r>
          </w:p>
        </w:tc>
        <w:tc>
          <w:tcPr>
            <w:tcW w:w="2178" w:type="pct"/>
            <w:tcBorders>
              <w:top w:val="nil"/>
              <w:left w:val="nil"/>
              <w:bottom w:val="single" w:sz="4" w:space="0" w:color="auto"/>
              <w:right w:val="single" w:sz="4" w:space="0" w:color="auto"/>
            </w:tcBorders>
            <w:vAlign w:val="center"/>
          </w:tcPr>
          <w:p w14:paraId="41981FF0"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SMT3000RMI2UNC</w:t>
            </w:r>
          </w:p>
        </w:tc>
        <w:tc>
          <w:tcPr>
            <w:tcW w:w="381" w:type="pct"/>
            <w:tcBorders>
              <w:top w:val="nil"/>
              <w:left w:val="nil"/>
              <w:bottom w:val="single" w:sz="4" w:space="0" w:color="auto"/>
              <w:right w:val="single" w:sz="4" w:space="0" w:color="auto"/>
            </w:tcBorders>
            <w:vAlign w:val="center"/>
          </w:tcPr>
          <w:p w14:paraId="040E1D06"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2EE61440" w14:textId="77777777" w:rsidR="00F714F2" w:rsidRPr="00EE2A94" w:rsidRDefault="00F714F2" w:rsidP="004A7D0B">
            <w:pPr>
              <w:rPr>
                <w:rFonts w:cs="Arial"/>
              </w:rPr>
            </w:pPr>
          </w:p>
        </w:tc>
      </w:tr>
      <w:tr w:rsidR="00F714F2" w:rsidRPr="00EE2A94" w14:paraId="7E79EB6E"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48CB0042" w14:textId="77777777" w:rsidR="00F714F2" w:rsidRPr="00EE2A94" w:rsidRDefault="00F714F2" w:rsidP="004A7D0B">
            <w:pPr>
              <w:rPr>
                <w:rFonts w:cs="Arial"/>
              </w:rPr>
            </w:pPr>
            <w:r w:rsidRPr="00EE2A94">
              <w:rPr>
                <w:rFonts w:cs="Arial"/>
              </w:rPr>
              <w:t>33</w:t>
            </w:r>
          </w:p>
        </w:tc>
        <w:tc>
          <w:tcPr>
            <w:tcW w:w="2178" w:type="pct"/>
            <w:tcBorders>
              <w:top w:val="nil"/>
              <w:left w:val="nil"/>
              <w:bottom w:val="single" w:sz="4" w:space="0" w:color="auto"/>
              <w:right w:val="single" w:sz="4" w:space="0" w:color="auto"/>
            </w:tcBorders>
            <w:vAlign w:val="center"/>
          </w:tcPr>
          <w:p w14:paraId="2ED5BF77"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SMX3000RMHV2UNC</w:t>
            </w:r>
          </w:p>
        </w:tc>
        <w:tc>
          <w:tcPr>
            <w:tcW w:w="381" w:type="pct"/>
            <w:tcBorders>
              <w:top w:val="nil"/>
              <w:left w:val="nil"/>
              <w:bottom w:val="single" w:sz="4" w:space="0" w:color="auto"/>
              <w:right w:val="single" w:sz="4" w:space="0" w:color="auto"/>
            </w:tcBorders>
            <w:vAlign w:val="center"/>
          </w:tcPr>
          <w:p w14:paraId="591F09C0"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44771D25" w14:textId="77777777" w:rsidR="00F714F2" w:rsidRPr="00EE2A94" w:rsidRDefault="00F714F2" w:rsidP="004A7D0B">
            <w:pPr>
              <w:rPr>
                <w:rFonts w:cs="Arial"/>
              </w:rPr>
            </w:pPr>
          </w:p>
        </w:tc>
      </w:tr>
      <w:tr w:rsidR="00F714F2" w:rsidRPr="00EE2A94" w14:paraId="059F8720"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2649E50E" w14:textId="77777777" w:rsidR="00F714F2" w:rsidRPr="00EE2A94" w:rsidRDefault="00F714F2" w:rsidP="004A7D0B">
            <w:pPr>
              <w:rPr>
                <w:rFonts w:cs="Arial"/>
              </w:rPr>
            </w:pPr>
            <w:r w:rsidRPr="00EE2A94">
              <w:rPr>
                <w:rFonts w:cs="Arial"/>
              </w:rPr>
              <w:t>34</w:t>
            </w:r>
          </w:p>
        </w:tc>
        <w:tc>
          <w:tcPr>
            <w:tcW w:w="2178" w:type="pct"/>
            <w:tcBorders>
              <w:top w:val="nil"/>
              <w:left w:val="nil"/>
              <w:bottom w:val="single" w:sz="4" w:space="0" w:color="auto"/>
              <w:right w:val="single" w:sz="4" w:space="0" w:color="auto"/>
            </w:tcBorders>
            <w:vAlign w:val="center"/>
          </w:tcPr>
          <w:p w14:paraId="7BE51AEE"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SMT3000I</w:t>
            </w:r>
          </w:p>
        </w:tc>
        <w:tc>
          <w:tcPr>
            <w:tcW w:w="381" w:type="pct"/>
            <w:tcBorders>
              <w:top w:val="nil"/>
              <w:left w:val="nil"/>
              <w:bottom w:val="single" w:sz="4" w:space="0" w:color="auto"/>
              <w:right w:val="single" w:sz="4" w:space="0" w:color="auto"/>
            </w:tcBorders>
            <w:vAlign w:val="center"/>
          </w:tcPr>
          <w:p w14:paraId="1F471C4A"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724F3EA3" w14:textId="77777777" w:rsidR="00F714F2" w:rsidRPr="00EE2A94" w:rsidRDefault="00F714F2" w:rsidP="004A7D0B">
            <w:pPr>
              <w:rPr>
                <w:rFonts w:cs="Arial"/>
              </w:rPr>
            </w:pPr>
          </w:p>
        </w:tc>
      </w:tr>
      <w:tr w:rsidR="00F714F2" w:rsidRPr="00EE2A94" w14:paraId="424D8891"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540F9677" w14:textId="77777777" w:rsidR="00F714F2" w:rsidRPr="00EE2A94" w:rsidRDefault="00F714F2" w:rsidP="004A7D0B">
            <w:pPr>
              <w:rPr>
                <w:rFonts w:cs="Arial"/>
              </w:rPr>
            </w:pPr>
            <w:r w:rsidRPr="00EE2A94">
              <w:rPr>
                <w:rFonts w:cs="Arial"/>
              </w:rPr>
              <w:t>35</w:t>
            </w:r>
          </w:p>
        </w:tc>
        <w:tc>
          <w:tcPr>
            <w:tcW w:w="2178" w:type="pct"/>
            <w:tcBorders>
              <w:top w:val="nil"/>
              <w:left w:val="nil"/>
              <w:bottom w:val="single" w:sz="4" w:space="0" w:color="auto"/>
              <w:right w:val="single" w:sz="4" w:space="0" w:color="auto"/>
            </w:tcBorders>
            <w:vAlign w:val="center"/>
          </w:tcPr>
          <w:p w14:paraId="750C23C7"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SMX3000RMHV2U</w:t>
            </w:r>
          </w:p>
        </w:tc>
        <w:tc>
          <w:tcPr>
            <w:tcW w:w="381" w:type="pct"/>
            <w:tcBorders>
              <w:top w:val="nil"/>
              <w:left w:val="nil"/>
              <w:bottom w:val="single" w:sz="4" w:space="0" w:color="auto"/>
              <w:right w:val="single" w:sz="4" w:space="0" w:color="auto"/>
            </w:tcBorders>
            <w:vAlign w:val="center"/>
          </w:tcPr>
          <w:p w14:paraId="6DC56D3F"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078513A1" w14:textId="77777777" w:rsidR="00F714F2" w:rsidRPr="00EE2A94" w:rsidRDefault="00F714F2" w:rsidP="004A7D0B">
            <w:pPr>
              <w:rPr>
                <w:rFonts w:cs="Arial"/>
              </w:rPr>
            </w:pPr>
          </w:p>
        </w:tc>
      </w:tr>
      <w:tr w:rsidR="00F714F2" w:rsidRPr="00EE2A94" w14:paraId="11E9C495"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337CFACB" w14:textId="77777777" w:rsidR="00F714F2" w:rsidRPr="00EE2A94" w:rsidRDefault="00F714F2" w:rsidP="004A7D0B">
            <w:pPr>
              <w:rPr>
                <w:rFonts w:cs="Arial"/>
              </w:rPr>
            </w:pPr>
            <w:r w:rsidRPr="00EE2A94">
              <w:rPr>
                <w:rFonts w:cs="Arial"/>
              </w:rPr>
              <w:t>36</w:t>
            </w:r>
          </w:p>
        </w:tc>
        <w:tc>
          <w:tcPr>
            <w:tcW w:w="2178" w:type="pct"/>
            <w:tcBorders>
              <w:top w:val="nil"/>
              <w:left w:val="nil"/>
              <w:bottom w:val="single" w:sz="4" w:space="0" w:color="auto"/>
              <w:right w:val="single" w:sz="4" w:space="0" w:color="auto"/>
            </w:tcBorders>
            <w:vAlign w:val="center"/>
          </w:tcPr>
          <w:p w14:paraId="5CAE0899" w14:textId="77777777" w:rsidR="00F714F2" w:rsidRPr="00EE2A94" w:rsidRDefault="00F714F2" w:rsidP="004A7D0B">
            <w:pPr>
              <w:rPr>
                <w:rFonts w:cs="Arial"/>
              </w:rPr>
            </w:pPr>
            <w:r w:rsidRPr="00EE2A94">
              <w:rPr>
                <w:rFonts w:cs="Arial"/>
              </w:rPr>
              <w:t xml:space="preserve">УПС </w:t>
            </w:r>
            <w:r w:rsidRPr="00EE2A94">
              <w:rPr>
                <w:rFonts w:cs="Arial"/>
                <w:lang w:val="sr-Cyrl-RS"/>
              </w:rPr>
              <w:t>,SMT3000RMI2U</w:t>
            </w:r>
          </w:p>
        </w:tc>
        <w:tc>
          <w:tcPr>
            <w:tcW w:w="381" w:type="pct"/>
            <w:tcBorders>
              <w:top w:val="nil"/>
              <w:left w:val="nil"/>
              <w:bottom w:val="single" w:sz="4" w:space="0" w:color="auto"/>
              <w:right w:val="single" w:sz="4" w:space="0" w:color="auto"/>
            </w:tcBorders>
            <w:vAlign w:val="center"/>
          </w:tcPr>
          <w:p w14:paraId="1B8CC108"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0D0438FB" w14:textId="77777777" w:rsidR="00F714F2" w:rsidRPr="00EE2A94" w:rsidRDefault="00F714F2" w:rsidP="004A7D0B">
            <w:pPr>
              <w:rPr>
                <w:rFonts w:cs="Arial"/>
              </w:rPr>
            </w:pPr>
          </w:p>
        </w:tc>
      </w:tr>
      <w:tr w:rsidR="00F714F2" w:rsidRPr="00EE2A94" w14:paraId="78B23964"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5027335D" w14:textId="77777777" w:rsidR="00F714F2" w:rsidRPr="00EE2A94" w:rsidRDefault="00F714F2" w:rsidP="004A7D0B">
            <w:pPr>
              <w:rPr>
                <w:rFonts w:cs="Arial"/>
              </w:rPr>
            </w:pPr>
            <w:r w:rsidRPr="00EE2A94">
              <w:rPr>
                <w:rFonts w:cs="Arial"/>
              </w:rPr>
              <w:t>37</w:t>
            </w:r>
          </w:p>
        </w:tc>
        <w:tc>
          <w:tcPr>
            <w:tcW w:w="2178" w:type="pct"/>
            <w:tcBorders>
              <w:top w:val="nil"/>
              <w:left w:val="nil"/>
              <w:bottom w:val="single" w:sz="4" w:space="0" w:color="auto"/>
              <w:right w:val="single" w:sz="4" w:space="0" w:color="auto"/>
            </w:tcBorders>
            <w:vAlign w:val="center"/>
          </w:tcPr>
          <w:p w14:paraId="0AEA4936" w14:textId="77777777" w:rsidR="00F714F2" w:rsidRPr="00EE2A94" w:rsidRDefault="00F714F2" w:rsidP="004A7D0B">
            <w:pPr>
              <w:rPr>
                <w:rFonts w:cs="Arial"/>
                <w:lang w:val="sr-Cyrl-RS"/>
              </w:rPr>
            </w:pPr>
            <w:r w:rsidRPr="00EE2A94">
              <w:rPr>
                <w:rFonts w:cs="Arial"/>
              </w:rPr>
              <w:t xml:space="preserve">УПС </w:t>
            </w:r>
            <w:r w:rsidRPr="00EE2A94">
              <w:rPr>
                <w:rFonts w:cs="Arial"/>
                <w:lang w:val="sr-Cyrl-RS"/>
              </w:rPr>
              <w:t>,SMC3000I</w:t>
            </w:r>
          </w:p>
        </w:tc>
        <w:tc>
          <w:tcPr>
            <w:tcW w:w="381" w:type="pct"/>
            <w:tcBorders>
              <w:top w:val="nil"/>
              <w:left w:val="nil"/>
              <w:bottom w:val="single" w:sz="4" w:space="0" w:color="auto"/>
              <w:right w:val="single" w:sz="4" w:space="0" w:color="auto"/>
            </w:tcBorders>
            <w:vAlign w:val="center"/>
          </w:tcPr>
          <w:p w14:paraId="59074899"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491ACAA7" w14:textId="77777777" w:rsidR="00F714F2" w:rsidRPr="00EE2A94" w:rsidRDefault="00F714F2" w:rsidP="004A7D0B">
            <w:pPr>
              <w:rPr>
                <w:rFonts w:cs="Arial"/>
              </w:rPr>
            </w:pPr>
          </w:p>
        </w:tc>
      </w:tr>
      <w:tr w:rsidR="00F714F2" w:rsidRPr="00EE2A94" w14:paraId="73487B33"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68509894" w14:textId="77777777" w:rsidR="00F714F2" w:rsidRPr="00EE2A94" w:rsidRDefault="00F714F2" w:rsidP="004A7D0B">
            <w:pPr>
              <w:rPr>
                <w:rFonts w:cs="Arial"/>
              </w:rPr>
            </w:pPr>
            <w:r w:rsidRPr="00EE2A94">
              <w:rPr>
                <w:rFonts w:cs="Arial"/>
              </w:rPr>
              <w:t>38</w:t>
            </w:r>
          </w:p>
        </w:tc>
        <w:tc>
          <w:tcPr>
            <w:tcW w:w="2178" w:type="pct"/>
            <w:tcBorders>
              <w:top w:val="nil"/>
              <w:left w:val="nil"/>
              <w:bottom w:val="single" w:sz="4" w:space="0" w:color="auto"/>
              <w:right w:val="single" w:sz="4" w:space="0" w:color="auto"/>
            </w:tcBorders>
            <w:vAlign w:val="center"/>
          </w:tcPr>
          <w:p w14:paraId="76FA4B4A" w14:textId="77777777" w:rsidR="00F714F2" w:rsidRPr="00EE2A94" w:rsidRDefault="00F714F2" w:rsidP="004A7D0B">
            <w:pPr>
              <w:rPr>
                <w:rFonts w:cs="Arial"/>
                <w:lang w:val="sr-Cyrl-RS"/>
              </w:rPr>
            </w:pPr>
            <w:r w:rsidRPr="00EE2A94">
              <w:rPr>
                <w:rFonts w:cs="Arial"/>
              </w:rPr>
              <w:t xml:space="preserve">УПС </w:t>
            </w:r>
            <w:r w:rsidRPr="00EE2A94">
              <w:rPr>
                <w:rFonts w:cs="Arial"/>
                <w:lang w:val="sr-Cyrl-RS"/>
              </w:rPr>
              <w:t>,SMC3000RMI2U</w:t>
            </w:r>
          </w:p>
        </w:tc>
        <w:tc>
          <w:tcPr>
            <w:tcW w:w="381" w:type="pct"/>
            <w:tcBorders>
              <w:top w:val="nil"/>
              <w:left w:val="nil"/>
              <w:bottom w:val="single" w:sz="4" w:space="0" w:color="auto"/>
              <w:right w:val="single" w:sz="4" w:space="0" w:color="auto"/>
            </w:tcBorders>
            <w:vAlign w:val="center"/>
          </w:tcPr>
          <w:p w14:paraId="7B275ACD"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5E093113" w14:textId="77777777" w:rsidR="00F714F2" w:rsidRPr="00EE2A94" w:rsidRDefault="00F714F2" w:rsidP="004A7D0B">
            <w:pPr>
              <w:rPr>
                <w:rFonts w:cs="Arial"/>
              </w:rPr>
            </w:pPr>
          </w:p>
        </w:tc>
      </w:tr>
      <w:tr w:rsidR="00F714F2" w:rsidRPr="00EE2A94" w14:paraId="2E41C802"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3EAB456B" w14:textId="77777777" w:rsidR="00F714F2" w:rsidRPr="00EE2A94" w:rsidRDefault="00F714F2" w:rsidP="004A7D0B">
            <w:pPr>
              <w:rPr>
                <w:rFonts w:cs="Arial"/>
              </w:rPr>
            </w:pPr>
            <w:r w:rsidRPr="00EE2A94">
              <w:rPr>
                <w:rFonts w:cs="Arial"/>
              </w:rPr>
              <w:t>39</w:t>
            </w:r>
          </w:p>
        </w:tc>
        <w:tc>
          <w:tcPr>
            <w:tcW w:w="2178" w:type="pct"/>
            <w:tcBorders>
              <w:top w:val="nil"/>
              <w:left w:val="nil"/>
              <w:bottom w:val="single" w:sz="4" w:space="0" w:color="auto"/>
              <w:right w:val="single" w:sz="4" w:space="0" w:color="auto"/>
            </w:tcBorders>
            <w:vAlign w:val="center"/>
          </w:tcPr>
          <w:p w14:paraId="4B92F74E" w14:textId="77777777" w:rsidR="00F714F2" w:rsidRPr="00EE2A94" w:rsidRDefault="00F714F2" w:rsidP="004A7D0B">
            <w:pPr>
              <w:rPr>
                <w:rFonts w:cs="Arial"/>
                <w:lang w:val="sr-Cyrl-RS"/>
              </w:rPr>
            </w:pPr>
            <w:r w:rsidRPr="00EE2A94">
              <w:rPr>
                <w:rFonts w:cs="Arial"/>
              </w:rPr>
              <w:t xml:space="preserve">УПС </w:t>
            </w:r>
            <w:r w:rsidRPr="00EE2A94">
              <w:rPr>
                <w:rFonts w:cs="Arial"/>
                <w:lang w:val="sr-Cyrl-RS"/>
              </w:rPr>
              <w:t>,SMT3000IC</w:t>
            </w:r>
          </w:p>
        </w:tc>
        <w:tc>
          <w:tcPr>
            <w:tcW w:w="381" w:type="pct"/>
            <w:tcBorders>
              <w:top w:val="nil"/>
              <w:left w:val="nil"/>
              <w:bottom w:val="single" w:sz="4" w:space="0" w:color="auto"/>
              <w:right w:val="single" w:sz="4" w:space="0" w:color="auto"/>
            </w:tcBorders>
            <w:vAlign w:val="center"/>
          </w:tcPr>
          <w:p w14:paraId="60265894"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23C337E4" w14:textId="77777777" w:rsidR="00F714F2" w:rsidRPr="00EE2A94" w:rsidRDefault="00F714F2" w:rsidP="004A7D0B">
            <w:pPr>
              <w:rPr>
                <w:rFonts w:cs="Arial"/>
              </w:rPr>
            </w:pPr>
          </w:p>
        </w:tc>
      </w:tr>
      <w:tr w:rsidR="00F714F2" w:rsidRPr="00EE2A94" w14:paraId="5692AF3B"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2CA2BC6F" w14:textId="77777777" w:rsidR="00F714F2" w:rsidRPr="00EE2A94" w:rsidRDefault="00F714F2" w:rsidP="004A7D0B">
            <w:pPr>
              <w:rPr>
                <w:rFonts w:cs="Arial"/>
              </w:rPr>
            </w:pPr>
            <w:r w:rsidRPr="00EE2A94">
              <w:rPr>
                <w:rFonts w:cs="Arial"/>
              </w:rPr>
              <w:t>40</w:t>
            </w:r>
          </w:p>
        </w:tc>
        <w:tc>
          <w:tcPr>
            <w:tcW w:w="2178" w:type="pct"/>
            <w:tcBorders>
              <w:top w:val="nil"/>
              <w:left w:val="nil"/>
              <w:bottom w:val="single" w:sz="4" w:space="0" w:color="auto"/>
              <w:right w:val="single" w:sz="4" w:space="0" w:color="auto"/>
            </w:tcBorders>
            <w:vAlign w:val="center"/>
          </w:tcPr>
          <w:p w14:paraId="7A23C1A4" w14:textId="77777777" w:rsidR="00F714F2" w:rsidRPr="00EE2A94" w:rsidRDefault="00F714F2" w:rsidP="004A7D0B">
            <w:pPr>
              <w:rPr>
                <w:rFonts w:cs="Arial"/>
                <w:lang w:val="sr-Cyrl-RS"/>
              </w:rPr>
            </w:pPr>
            <w:r w:rsidRPr="00EE2A94">
              <w:rPr>
                <w:rFonts w:cs="Arial"/>
              </w:rPr>
              <w:t xml:space="preserve">УПС </w:t>
            </w:r>
            <w:r w:rsidRPr="00EE2A94">
              <w:rPr>
                <w:rFonts w:cs="Arial"/>
                <w:lang w:val="sr-Cyrl-RS"/>
              </w:rPr>
              <w:t>,SUA5000RMI5U</w:t>
            </w:r>
          </w:p>
        </w:tc>
        <w:tc>
          <w:tcPr>
            <w:tcW w:w="381" w:type="pct"/>
            <w:tcBorders>
              <w:top w:val="nil"/>
              <w:left w:val="nil"/>
              <w:bottom w:val="single" w:sz="4" w:space="0" w:color="auto"/>
              <w:right w:val="single" w:sz="4" w:space="0" w:color="auto"/>
            </w:tcBorders>
            <w:vAlign w:val="center"/>
          </w:tcPr>
          <w:p w14:paraId="48C8B02E"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00F292A8" w14:textId="77777777" w:rsidR="00F714F2" w:rsidRPr="00EE2A94" w:rsidRDefault="00F714F2" w:rsidP="004A7D0B">
            <w:pPr>
              <w:rPr>
                <w:rFonts w:cs="Arial"/>
              </w:rPr>
            </w:pPr>
          </w:p>
        </w:tc>
      </w:tr>
      <w:tr w:rsidR="00F714F2" w:rsidRPr="00EE2A94" w14:paraId="639B0CA9"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545949D1" w14:textId="77777777" w:rsidR="00F714F2" w:rsidRPr="00EE2A94" w:rsidRDefault="00F714F2" w:rsidP="004A7D0B">
            <w:pPr>
              <w:rPr>
                <w:rFonts w:cs="Arial"/>
              </w:rPr>
            </w:pPr>
            <w:r w:rsidRPr="00EE2A94">
              <w:rPr>
                <w:rFonts w:cs="Arial"/>
              </w:rPr>
              <w:t>41</w:t>
            </w:r>
          </w:p>
        </w:tc>
        <w:tc>
          <w:tcPr>
            <w:tcW w:w="2178" w:type="pct"/>
            <w:tcBorders>
              <w:top w:val="nil"/>
              <w:left w:val="nil"/>
              <w:bottom w:val="single" w:sz="4" w:space="0" w:color="auto"/>
              <w:right w:val="single" w:sz="4" w:space="0" w:color="auto"/>
            </w:tcBorders>
            <w:vAlign w:val="center"/>
          </w:tcPr>
          <w:p w14:paraId="0071B989" w14:textId="77777777" w:rsidR="00F714F2" w:rsidRPr="00EE2A94" w:rsidRDefault="00F714F2" w:rsidP="004A7D0B">
            <w:pPr>
              <w:rPr>
                <w:rFonts w:cs="Arial"/>
                <w:lang w:val="sr-Cyrl-RS"/>
              </w:rPr>
            </w:pPr>
            <w:r w:rsidRPr="00EE2A94">
              <w:rPr>
                <w:rFonts w:cs="Arial"/>
              </w:rPr>
              <w:t xml:space="preserve">УПС </w:t>
            </w:r>
            <w:r w:rsidRPr="00EE2A94">
              <w:rPr>
                <w:rFonts w:cs="Arial"/>
                <w:lang w:val="sr-Cyrl-RS"/>
              </w:rPr>
              <w:t>,</w:t>
            </w:r>
            <w:r w:rsidRPr="00EE2A94">
              <w:rPr>
                <w:rFonts w:cs="Arial"/>
              </w:rPr>
              <w:t>SURT1000RMXLI</w:t>
            </w:r>
          </w:p>
        </w:tc>
        <w:tc>
          <w:tcPr>
            <w:tcW w:w="381" w:type="pct"/>
            <w:tcBorders>
              <w:top w:val="nil"/>
              <w:left w:val="nil"/>
              <w:bottom w:val="single" w:sz="4" w:space="0" w:color="auto"/>
              <w:right w:val="single" w:sz="4" w:space="0" w:color="auto"/>
            </w:tcBorders>
            <w:vAlign w:val="center"/>
          </w:tcPr>
          <w:p w14:paraId="25E771BF"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0DEB82A8" w14:textId="77777777" w:rsidR="00F714F2" w:rsidRPr="00EE2A94" w:rsidRDefault="00F714F2" w:rsidP="004A7D0B">
            <w:pPr>
              <w:rPr>
                <w:rFonts w:cs="Arial"/>
              </w:rPr>
            </w:pPr>
          </w:p>
        </w:tc>
      </w:tr>
      <w:tr w:rsidR="00F714F2" w:rsidRPr="00EE2A94" w14:paraId="63D5B1C0"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4E41A987" w14:textId="77777777" w:rsidR="00F714F2" w:rsidRPr="00EE2A94" w:rsidRDefault="00F714F2" w:rsidP="004A7D0B">
            <w:pPr>
              <w:rPr>
                <w:rFonts w:cs="Arial"/>
              </w:rPr>
            </w:pPr>
            <w:r w:rsidRPr="00EE2A94">
              <w:rPr>
                <w:rFonts w:cs="Arial"/>
              </w:rPr>
              <w:t>42</w:t>
            </w:r>
          </w:p>
        </w:tc>
        <w:tc>
          <w:tcPr>
            <w:tcW w:w="2178" w:type="pct"/>
            <w:tcBorders>
              <w:top w:val="nil"/>
              <w:left w:val="nil"/>
              <w:bottom w:val="single" w:sz="4" w:space="0" w:color="auto"/>
              <w:right w:val="single" w:sz="4" w:space="0" w:color="auto"/>
            </w:tcBorders>
            <w:vAlign w:val="center"/>
          </w:tcPr>
          <w:p w14:paraId="48117CBB" w14:textId="77777777" w:rsidR="00F714F2" w:rsidRPr="00EE2A94" w:rsidRDefault="00F714F2" w:rsidP="004A7D0B">
            <w:pPr>
              <w:rPr>
                <w:rFonts w:cs="Arial"/>
                <w:lang w:val="sr-Cyrl-RS"/>
              </w:rPr>
            </w:pPr>
            <w:r w:rsidRPr="00EE2A94">
              <w:rPr>
                <w:rFonts w:cs="Arial"/>
              </w:rPr>
              <w:t xml:space="preserve">УПС </w:t>
            </w:r>
            <w:r w:rsidRPr="00EE2A94">
              <w:rPr>
                <w:rFonts w:cs="Arial"/>
                <w:lang w:val="sr-Cyrl-RS"/>
              </w:rPr>
              <w:t>,</w:t>
            </w:r>
            <w:r w:rsidRPr="00EE2A94">
              <w:rPr>
                <w:rFonts w:cs="Arial"/>
              </w:rPr>
              <w:t>SURT1000RMXLI-NC</w:t>
            </w:r>
          </w:p>
        </w:tc>
        <w:tc>
          <w:tcPr>
            <w:tcW w:w="381" w:type="pct"/>
            <w:tcBorders>
              <w:top w:val="nil"/>
              <w:left w:val="nil"/>
              <w:bottom w:val="single" w:sz="4" w:space="0" w:color="auto"/>
              <w:right w:val="single" w:sz="4" w:space="0" w:color="auto"/>
            </w:tcBorders>
            <w:vAlign w:val="center"/>
          </w:tcPr>
          <w:p w14:paraId="61EADFDB"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705714B7" w14:textId="77777777" w:rsidR="00F714F2" w:rsidRPr="00EE2A94" w:rsidRDefault="00F714F2" w:rsidP="004A7D0B">
            <w:pPr>
              <w:rPr>
                <w:rFonts w:cs="Arial"/>
              </w:rPr>
            </w:pPr>
          </w:p>
        </w:tc>
      </w:tr>
      <w:tr w:rsidR="00F714F2" w:rsidRPr="00EE2A94" w14:paraId="28C1831B" w14:textId="77777777" w:rsidTr="00F714F2">
        <w:trPr>
          <w:trHeight w:val="271"/>
        </w:trPr>
        <w:tc>
          <w:tcPr>
            <w:tcW w:w="505" w:type="pct"/>
            <w:tcBorders>
              <w:top w:val="nil"/>
              <w:left w:val="single" w:sz="4" w:space="0" w:color="auto"/>
              <w:bottom w:val="single" w:sz="4" w:space="0" w:color="auto"/>
              <w:right w:val="single" w:sz="4" w:space="0" w:color="auto"/>
            </w:tcBorders>
            <w:vAlign w:val="center"/>
          </w:tcPr>
          <w:p w14:paraId="1810F50F" w14:textId="77777777" w:rsidR="00F714F2" w:rsidRPr="00EE2A94" w:rsidRDefault="00F714F2" w:rsidP="004A7D0B">
            <w:pPr>
              <w:rPr>
                <w:rFonts w:cs="Arial"/>
              </w:rPr>
            </w:pPr>
            <w:r w:rsidRPr="00EE2A94">
              <w:rPr>
                <w:rFonts w:cs="Arial"/>
              </w:rPr>
              <w:t>43</w:t>
            </w:r>
          </w:p>
        </w:tc>
        <w:tc>
          <w:tcPr>
            <w:tcW w:w="2178" w:type="pct"/>
            <w:tcBorders>
              <w:top w:val="nil"/>
              <w:left w:val="nil"/>
              <w:bottom w:val="single" w:sz="4" w:space="0" w:color="auto"/>
              <w:right w:val="single" w:sz="4" w:space="0" w:color="auto"/>
            </w:tcBorders>
            <w:vAlign w:val="center"/>
          </w:tcPr>
          <w:p w14:paraId="5D95FFE9"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SURT1000XLI-NC</w:t>
            </w:r>
          </w:p>
          <w:p w14:paraId="5E878813" w14:textId="77777777" w:rsidR="00F714F2" w:rsidRPr="00EE2A94" w:rsidRDefault="00F714F2" w:rsidP="004A7D0B">
            <w:pPr>
              <w:rPr>
                <w:rFonts w:cs="Arial"/>
              </w:rPr>
            </w:pPr>
          </w:p>
        </w:tc>
        <w:tc>
          <w:tcPr>
            <w:tcW w:w="381" w:type="pct"/>
            <w:tcBorders>
              <w:top w:val="nil"/>
              <w:left w:val="nil"/>
              <w:bottom w:val="single" w:sz="4" w:space="0" w:color="auto"/>
              <w:right w:val="single" w:sz="4" w:space="0" w:color="auto"/>
            </w:tcBorders>
            <w:vAlign w:val="center"/>
          </w:tcPr>
          <w:p w14:paraId="107C3977"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2D8B693A" w14:textId="77777777" w:rsidR="00F714F2" w:rsidRPr="00EE2A94" w:rsidRDefault="00F714F2" w:rsidP="004A7D0B">
            <w:pPr>
              <w:rPr>
                <w:rFonts w:cs="Arial"/>
              </w:rPr>
            </w:pPr>
          </w:p>
        </w:tc>
      </w:tr>
      <w:tr w:rsidR="00F714F2" w:rsidRPr="00EE2A94" w14:paraId="5CB1A6E4"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22CF668C" w14:textId="77777777" w:rsidR="00F714F2" w:rsidRPr="00EE2A94" w:rsidRDefault="00F714F2" w:rsidP="004A7D0B">
            <w:pPr>
              <w:rPr>
                <w:rFonts w:cs="Arial"/>
              </w:rPr>
            </w:pPr>
            <w:r w:rsidRPr="00EE2A94">
              <w:rPr>
                <w:rFonts w:cs="Arial"/>
              </w:rPr>
              <w:t>44</w:t>
            </w:r>
          </w:p>
        </w:tc>
        <w:tc>
          <w:tcPr>
            <w:tcW w:w="2178" w:type="pct"/>
            <w:tcBorders>
              <w:top w:val="nil"/>
              <w:left w:val="nil"/>
              <w:bottom w:val="single" w:sz="4" w:space="0" w:color="auto"/>
              <w:right w:val="single" w:sz="4" w:space="0" w:color="auto"/>
            </w:tcBorders>
            <w:vAlign w:val="center"/>
          </w:tcPr>
          <w:p w14:paraId="099DC422"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SRTL1000RMXLI-NC</w:t>
            </w:r>
          </w:p>
        </w:tc>
        <w:tc>
          <w:tcPr>
            <w:tcW w:w="381" w:type="pct"/>
            <w:tcBorders>
              <w:top w:val="nil"/>
              <w:left w:val="nil"/>
              <w:bottom w:val="single" w:sz="4" w:space="0" w:color="auto"/>
              <w:right w:val="single" w:sz="4" w:space="0" w:color="auto"/>
            </w:tcBorders>
            <w:vAlign w:val="center"/>
          </w:tcPr>
          <w:p w14:paraId="0479F378"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5B47AE5E" w14:textId="77777777" w:rsidR="00F714F2" w:rsidRPr="00EE2A94" w:rsidRDefault="00F714F2" w:rsidP="004A7D0B">
            <w:pPr>
              <w:rPr>
                <w:rFonts w:cs="Arial"/>
              </w:rPr>
            </w:pPr>
          </w:p>
        </w:tc>
      </w:tr>
      <w:tr w:rsidR="00F714F2" w:rsidRPr="00EE2A94" w14:paraId="11B59FA5"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265C5CB6" w14:textId="77777777" w:rsidR="00F714F2" w:rsidRPr="00EE2A94" w:rsidRDefault="00F714F2" w:rsidP="004A7D0B">
            <w:pPr>
              <w:rPr>
                <w:rFonts w:cs="Arial"/>
              </w:rPr>
            </w:pPr>
            <w:r w:rsidRPr="00EE2A94">
              <w:rPr>
                <w:rFonts w:cs="Arial"/>
              </w:rPr>
              <w:t>45</w:t>
            </w:r>
          </w:p>
        </w:tc>
        <w:tc>
          <w:tcPr>
            <w:tcW w:w="2178" w:type="pct"/>
            <w:tcBorders>
              <w:top w:val="nil"/>
              <w:left w:val="nil"/>
              <w:bottom w:val="single" w:sz="4" w:space="0" w:color="auto"/>
              <w:right w:val="single" w:sz="4" w:space="0" w:color="auto"/>
            </w:tcBorders>
            <w:vAlign w:val="center"/>
          </w:tcPr>
          <w:p w14:paraId="405D6A77"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SURT1000XLI</w:t>
            </w:r>
          </w:p>
        </w:tc>
        <w:tc>
          <w:tcPr>
            <w:tcW w:w="381" w:type="pct"/>
            <w:tcBorders>
              <w:top w:val="nil"/>
              <w:left w:val="nil"/>
              <w:bottom w:val="single" w:sz="4" w:space="0" w:color="auto"/>
              <w:right w:val="single" w:sz="4" w:space="0" w:color="auto"/>
            </w:tcBorders>
            <w:vAlign w:val="center"/>
          </w:tcPr>
          <w:p w14:paraId="5ACA217C"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420754C0" w14:textId="77777777" w:rsidR="00F714F2" w:rsidRPr="00EE2A94" w:rsidRDefault="00F714F2" w:rsidP="004A7D0B">
            <w:pPr>
              <w:rPr>
                <w:rFonts w:cs="Arial"/>
              </w:rPr>
            </w:pPr>
          </w:p>
        </w:tc>
      </w:tr>
      <w:tr w:rsidR="00F714F2" w:rsidRPr="00EE2A94" w14:paraId="5A65E654"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7FBA3E20" w14:textId="77777777" w:rsidR="00F714F2" w:rsidRPr="00EE2A94" w:rsidRDefault="00F714F2" w:rsidP="004A7D0B">
            <w:pPr>
              <w:rPr>
                <w:rFonts w:cs="Arial"/>
              </w:rPr>
            </w:pPr>
            <w:r w:rsidRPr="00EE2A94">
              <w:rPr>
                <w:rFonts w:cs="Arial"/>
              </w:rPr>
              <w:t>46</w:t>
            </w:r>
          </w:p>
        </w:tc>
        <w:tc>
          <w:tcPr>
            <w:tcW w:w="2178" w:type="pct"/>
            <w:tcBorders>
              <w:top w:val="nil"/>
              <w:left w:val="nil"/>
              <w:bottom w:val="single" w:sz="4" w:space="0" w:color="auto"/>
              <w:right w:val="single" w:sz="4" w:space="0" w:color="auto"/>
            </w:tcBorders>
            <w:vAlign w:val="center"/>
          </w:tcPr>
          <w:p w14:paraId="26EE52E1"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SRTL1000RMXLI</w:t>
            </w:r>
          </w:p>
        </w:tc>
        <w:tc>
          <w:tcPr>
            <w:tcW w:w="381" w:type="pct"/>
            <w:tcBorders>
              <w:top w:val="nil"/>
              <w:left w:val="nil"/>
              <w:bottom w:val="single" w:sz="4" w:space="0" w:color="auto"/>
              <w:right w:val="single" w:sz="4" w:space="0" w:color="auto"/>
            </w:tcBorders>
            <w:vAlign w:val="center"/>
          </w:tcPr>
          <w:p w14:paraId="1FEE41F4"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46F14178" w14:textId="77777777" w:rsidR="00F714F2" w:rsidRPr="00EE2A94" w:rsidRDefault="00F714F2" w:rsidP="004A7D0B">
            <w:pPr>
              <w:rPr>
                <w:rFonts w:cs="Arial"/>
              </w:rPr>
            </w:pPr>
          </w:p>
        </w:tc>
      </w:tr>
      <w:tr w:rsidR="00F714F2" w:rsidRPr="00EE2A94" w14:paraId="7CE8A94F"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12420B05" w14:textId="77777777" w:rsidR="00F714F2" w:rsidRPr="00EE2A94" w:rsidRDefault="00F714F2" w:rsidP="004A7D0B">
            <w:pPr>
              <w:rPr>
                <w:rFonts w:cs="Arial"/>
              </w:rPr>
            </w:pPr>
            <w:r w:rsidRPr="00EE2A94">
              <w:rPr>
                <w:rFonts w:cs="Arial"/>
              </w:rPr>
              <w:t>47</w:t>
            </w:r>
          </w:p>
        </w:tc>
        <w:tc>
          <w:tcPr>
            <w:tcW w:w="2178" w:type="pct"/>
            <w:tcBorders>
              <w:top w:val="nil"/>
              <w:left w:val="nil"/>
              <w:bottom w:val="single" w:sz="4" w:space="0" w:color="auto"/>
              <w:right w:val="single" w:sz="4" w:space="0" w:color="auto"/>
            </w:tcBorders>
            <w:vAlign w:val="center"/>
          </w:tcPr>
          <w:p w14:paraId="0AAD84E1"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SRTL1500RMXLI-NC</w:t>
            </w:r>
          </w:p>
        </w:tc>
        <w:tc>
          <w:tcPr>
            <w:tcW w:w="381" w:type="pct"/>
            <w:tcBorders>
              <w:top w:val="nil"/>
              <w:left w:val="nil"/>
              <w:bottom w:val="single" w:sz="4" w:space="0" w:color="auto"/>
              <w:right w:val="single" w:sz="4" w:space="0" w:color="auto"/>
            </w:tcBorders>
            <w:vAlign w:val="center"/>
          </w:tcPr>
          <w:p w14:paraId="3DCF58D8"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7699C159" w14:textId="77777777" w:rsidR="00F714F2" w:rsidRPr="00EE2A94" w:rsidRDefault="00F714F2" w:rsidP="004A7D0B">
            <w:pPr>
              <w:rPr>
                <w:rFonts w:cs="Arial"/>
              </w:rPr>
            </w:pPr>
          </w:p>
        </w:tc>
      </w:tr>
      <w:tr w:rsidR="00F714F2" w:rsidRPr="00EE2A94" w14:paraId="6F6097F5"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04B427C0" w14:textId="77777777" w:rsidR="00F714F2" w:rsidRPr="00EE2A94" w:rsidRDefault="00F714F2" w:rsidP="004A7D0B">
            <w:pPr>
              <w:rPr>
                <w:rFonts w:cs="Arial"/>
              </w:rPr>
            </w:pPr>
            <w:r w:rsidRPr="00EE2A94">
              <w:rPr>
                <w:rFonts w:cs="Arial"/>
              </w:rPr>
              <w:t>48</w:t>
            </w:r>
          </w:p>
        </w:tc>
        <w:tc>
          <w:tcPr>
            <w:tcW w:w="2178" w:type="pct"/>
            <w:tcBorders>
              <w:top w:val="nil"/>
              <w:left w:val="nil"/>
              <w:bottom w:val="single" w:sz="4" w:space="0" w:color="auto"/>
              <w:right w:val="single" w:sz="4" w:space="0" w:color="auto"/>
            </w:tcBorders>
            <w:vAlign w:val="center"/>
          </w:tcPr>
          <w:p w14:paraId="0E65A188"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SRTL1500RMXLI</w:t>
            </w:r>
          </w:p>
        </w:tc>
        <w:tc>
          <w:tcPr>
            <w:tcW w:w="381" w:type="pct"/>
            <w:tcBorders>
              <w:top w:val="nil"/>
              <w:left w:val="nil"/>
              <w:bottom w:val="single" w:sz="4" w:space="0" w:color="auto"/>
              <w:right w:val="single" w:sz="4" w:space="0" w:color="auto"/>
            </w:tcBorders>
            <w:vAlign w:val="center"/>
          </w:tcPr>
          <w:p w14:paraId="6BF29B65"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23897983" w14:textId="77777777" w:rsidR="00F714F2" w:rsidRPr="00EE2A94" w:rsidRDefault="00F714F2" w:rsidP="004A7D0B">
            <w:pPr>
              <w:rPr>
                <w:rFonts w:cs="Arial"/>
              </w:rPr>
            </w:pPr>
          </w:p>
        </w:tc>
      </w:tr>
      <w:tr w:rsidR="00F714F2" w:rsidRPr="00EE2A94" w14:paraId="65A575D8"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67B27CA0" w14:textId="77777777" w:rsidR="00F714F2" w:rsidRPr="00EE2A94" w:rsidRDefault="00F714F2" w:rsidP="004A7D0B">
            <w:pPr>
              <w:rPr>
                <w:rFonts w:cs="Arial"/>
              </w:rPr>
            </w:pPr>
            <w:r w:rsidRPr="00EE2A94">
              <w:rPr>
                <w:rFonts w:cs="Arial"/>
              </w:rPr>
              <w:t>49</w:t>
            </w:r>
          </w:p>
        </w:tc>
        <w:tc>
          <w:tcPr>
            <w:tcW w:w="2178" w:type="pct"/>
            <w:tcBorders>
              <w:top w:val="nil"/>
              <w:left w:val="nil"/>
              <w:bottom w:val="single" w:sz="4" w:space="0" w:color="auto"/>
              <w:right w:val="single" w:sz="4" w:space="0" w:color="auto"/>
            </w:tcBorders>
            <w:vAlign w:val="center"/>
          </w:tcPr>
          <w:p w14:paraId="4563F23F"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SRT2200XLI</w:t>
            </w:r>
          </w:p>
        </w:tc>
        <w:tc>
          <w:tcPr>
            <w:tcW w:w="381" w:type="pct"/>
            <w:tcBorders>
              <w:top w:val="nil"/>
              <w:left w:val="nil"/>
              <w:bottom w:val="single" w:sz="4" w:space="0" w:color="auto"/>
              <w:right w:val="single" w:sz="4" w:space="0" w:color="auto"/>
            </w:tcBorders>
            <w:vAlign w:val="center"/>
          </w:tcPr>
          <w:p w14:paraId="265138D9"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096B04E7" w14:textId="77777777" w:rsidR="00F714F2" w:rsidRPr="00EE2A94" w:rsidRDefault="00F714F2" w:rsidP="004A7D0B">
            <w:pPr>
              <w:rPr>
                <w:rFonts w:cs="Arial"/>
              </w:rPr>
            </w:pPr>
          </w:p>
        </w:tc>
      </w:tr>
      <w:tr w:rsidR="00F714F2" w:rsidRPr="00EE2A94" w14:paraId="391028E3"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17A6BD0F" w14:textId="77777777" w:rsidR="00F714F2" w:rsidRPr="00EE2A94" w:rsidRDefault="00F714F2" w:rsidP="004A7D0B">
            <w:pPr>
              <w:rPr>
                <w:rFonts w:cs="Arial"/>
              </w:rPr>
            </w:pPr>
            <w:r w:rsidRPr="00EE2A94">
              <w:rPr>
                <w:rFonts w:cs="Arial"/>
              </w:rPr>
              <w:t>50</w:t>
            </w:r>
          </w:p>
        </w:tc>
        <w:tc>
          <w:tcPr>
            <w:tcW w:w="2178" w:type="pct"/>
            <w:tcBorders>
              <w:top w:val="nil"/>
              <w:left w:val="nil"/>
              <w:bottom w:val="single" w:sz="4" w:space="0" w:color="auto"/>
              <w:right w:val="single" w:sz="4" w:space="0" w:color="auto"/>
            </w:tcBorders>
            <w:vAlign w:val="center"/>
          </w:tcPr>
          <w:p w14:paraId="72AF96E7"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SRT2200RMXLI</w:t>
            </w:r>
          </w:p>
        </w:tc>
        <w:tc>
          <w:tcPr>
            <w:tcW w:w="381" w:type="pct"/>
            <w:tcBorders>
              <w:top w:val="nil"/>
              <w:left w:val="nil"/>
              <w:bottom w:val="single" w:sz="4" w:space="0" w:color="auto"/>
              <w:right w:val="single" w:sz="4" w:space="0" w:color="auto"/>
            </w:tcBorders>
            <w:vAlign w:val="center"/>
          </w:tcPr>
          <w:p w14:paraId="553D0D6F"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08CD5185" w14:textId="77777777" w:rsidR="00F714F2" w:rsidRPr="00EE2A94" w:rsidRDefault="00F714F2" w:rsidP="004A7D0B">
            <w:pPr>
              <w:rPr>
                <w:rFonts w:cs="Arial"/>
              </w:rPr>
            </w:pPr>
          </w:p>
        </w:tc>
      </w:tr>
      <w:tr w:rsidR="00F714F2" w:rsidRPr="00EE2A94" w14:paraId="3C335429"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3BFD5F69" w14:textId="77777777" w:rsidR="00F714F2" w:rsidRPr="00EE2A94" w:rsidRDefault="00F714F2" w:rsidP="004A7D0B">
            <w:pPr>
              <w:rPr>
                <w:rFonts w:cs="Arial"/>
              </w:rPr>
            </w:pPr>
            <w:r w:rsidRPr="00EE2A94">
              <w:rPr>
                <w:rFonts w:cs="Arial"/>
              </w:rPr>
              <w:t>51</w:t>
            </w:r>
          </w:p>
        </w:tc>
        <w:tc>
          <w:tcPr>
            <w:tcW w:w="2178" w:type="pct"/>
            <w:tcBorders>
              <w:top w:val="nil"/>
              <w:left w:val="nil"/>
              <w:bottom w:val="single" w:sz="4" w:space="0" w:color="auto"/>
              <w:right w:val="single" w:sz="4" w:space="0" w:color="auto"/>
            </w:tcBorders>
            <w:vAlign w:val="center"/>
          </w:tcPr>
          <w:p w14:paraId="02421BE9"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SRT2200RMXLI-NC</w:t>
            </w:r>
          </w:p>
        </w:tc>
        <w:tc>
          <w:tcPr>
            <w:tcW w:w="381" w:type="pct"/>
            <w:tcBorders>
              <w:top w:val="nil"/>
              <w:left w:val="nil"/>
              <w:bottom w:val="single" w:sz="4" w:space="0" w:color="auto"/>
              <w:right w:val="single" w:sz="4" w:space="0" w:color="auto"/>
            </w:tcBorders>
            <w:vAlign w:val="center"/>
          </w:tcPr>
          <w:p w14:paraId="3D35682D"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6D50E76E" w14:textId="77777777" w:rsidR="00F714F2" w:rsidRPr="00EE2A94" w:rsidRDefault="00F714F2" w:rsidP="004A7D0B">
            <w:pPr>
              <w:rPr>
                <w:rFonts w:cs="Arial"/>
              </w:rPr>
            </w:pPr>
          </w:p>
        </w:tc>
      </w:tr>
      <w:tr w:rsidR="00F714F2" w:rsidRPr="00EE2A94" w14:paraId="0C8F61C5"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18308D00" w14:textId="77777777" w:rsidR="00F714F2" w:rsidRPr="00EE2A94" w:rsidRDefault="00F714F2" w:rsidP="004A7D0B">
            <w:pPr>
              <w:rPr>
                <w:rFonts w:cs="Arial"/>
              </w:rPr>
            </w:pPr>
            <w:r w:rsidRPr="00EE2A94">
              <w:rPr>
                <w:rFonts w:cs="Arial"/>
              </w:rPr>
              <w:t>52</w:t>
            </w:r>
          </w:p>
        </w:tc>
        <w:tc>
          <w:tcPr>
            <w:tcW w:w="2178" w:type="pct"/>
            <w:tcBorders>
              <w:top w:val="nil"/>
              <w:left w:val="nil"/>
              <w:bottom w:val="single" w:sz="4" w:space="0" w:color="auto"/>
              <w:right w:val="single" w:sz="4" w:space="0" w:color="auto"/>
            </w:tcBorders>
            <w:vAlign w:val="center"/>
          </w:tcPr>
          <w:p w14:paraId="199E0641"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SRTL2200RMXLI</w:t>
            </w:r>
          </w:p>
        </w:tc>
        <w:tc>
          <w:tcPr>
            <w:tcW w:w="381" w:type="pct"/>
            <w:tcBorders>
              <w:top w:val="nil"/>
              <w:left w:val="nil"/>
              <w:bottom w:val="single" w:sz="4" w:space="0" w:color="auto"/>
              <w:right w:val="single" w:sz="4" w:space="0" w:color="auto"/>
            </w:tcBorders>
            <w:vAlign w:val="center"/>
          </w:tcPr>
          <w:p w14:paraId="5E62A981"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461BEFBC" w14:textId="77777777" w:rsidR="00F714F2" w:rsidRPr="00EE2A94" w:rsidRDefault="00F714F2" w:rsidP="004A7D0B">
            <w:pPr>
              <w:rPr>
                <w:rFonts w:cs="Arial"/>
              </w:rPr>
            </w:pPr>
          </w:p>
        </w:tc>
      </w:tr>
      <w:tr w:rsidR="00F714F2" w:rsidRPr="00EE2A94" w14:paraId="03577614"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73A6754A" w14:textId="77777777" w:rsidR="00F714F2" w:rsidRPr="00EE2A94" w:rsidRDefault="00F714F2" w:rsidP="004A7D0B">
            <w:pPr>
              <w:rPr>
                <w:rFonts w:cs="Arial"/>
              </w:rPr>
            </w:pPr>
            <w:r w:rsidRPr="00EE2A94">
              <w:rPr>
                <w:rFonts w:cs="Arial"/>
              </w:rPr>
              <w:t>53</w:t>
            </w:r>
          </w:p>
        </w:tc>
        <w:tc>
          <w:tcPr>
            <w:tcW w:w="2178" w:type="pct"/>
            <w:tcBorders>
              <w:top w:val="nil"/>
              <w:left w:val="nil"/>
              <w:bottom w:val="single" w:sz="4" w:space="0" w:color="auto"/>
              <w:right w:val="single" w:sz="4" w:space="0" w:color="auto"/>
            </w:tcBorders>
            <w:vAlign w:val="center"/>
          </w:tcPr>
          <w:p w14:paraId="53EE96F6"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SRTL2200RMXLI-NC</w:t>
            </w:r>
          </w:p>
        </w:tc>
        <w:tc>
          <w:tcPr>
            <w:tcW w:w="381" w:type="pct"/>
            <w:tcBorders>
              <w:top w:val="nil"/>
              <w:left w:val="nil"/>
              <w:bottom w:val="single" w:sz="4" w:space="0" w:color="auto"/>
              <w:right w:val="single" w:sz="4" w:space="0" w:color="auto"/>
            </w:tcBorders>
            <w:vAlign w:val="center"/>
          </w:tcPr>
          <w:p w14:paraId="0322379C"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1150B0FE" w14:textId="77777777" w:rsidR="00F714F2" w:rsidRPr="00EE2A94" w:rsidRDefault="00F714F2" w:rsidP="004A7D0B">
            <w:pPr>
              <w:rPr>
                <w:rFonts w:cs="Arial"/>
              </w:rPr>
            </w:pPr>
          </w:p>
        </w:tc>
      </w:tr>
      <w:tr w:rsidR="00F714F2" w:rsidRPr="00EE2A94" w14:paraId="4D4C314D"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4D597C83" w14:textId="77777777" w:rsidR="00F714F2" w:rsidRPr="00EE2A94" w:rsidRDefault="00F714F2" w:rsidP="004A7D0B">
            <w:pPr>
              <w:rPr>
                <w:rFonts w:cs="Arial"/>
              </w:rPr>
            </w:pPr>
            <w:r w:rsidRPr="00EE2A94">
              <w:rPr>
                <w:rFonts w:cs="Arial"/>
              </w:rPr>
              <w:t>54</w:t>
            </w:r>
          </w:p>
        </w:tc>
        <w:tc>
          <w:tcPr>
            <w:tcW w:w="2178" w:type="pct"/>
            <w:tcBorders>
              <w:top w:val="nil"/>
              <w:left w:val="nil"/>
              <w:bottom w:val="single" w:sz="4" w:space="0" w:color="auto"/>
              <w:right w:val="single" w:sz="4" w:space="0" w:color="auto"/>
            </w:tcBorders>
            <w:vAlign w:val="center"/>
          </w:tcPr>
          <w:p w14:paraId="7D0A7D9C"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SRT3000RMXLI-NC</w:t>
            </w:r>
          </w:p>
        </w:tc>
        <w:tc>
          <w:tcPr>
            <w:tcW w:w="381" w:type="pct"/>
            <w:tcBorders>
              <w:top w:val="nil"/>
              <w:left w:val="nil"/>
              <w:bottom w:val="single" w:sz="4" w:space="0" w:color="auto"/>
              <w:right w:val="single" w:sz="4" w:space="0" w:color="auto"/>
            </w:tcBorders>
            <w:vAlign w:val="center"/>
          </w:tcPr>
          <w:p w14:paraId="1681C994"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18CFA60F" w14:textId="77777777" w:rsidR="00F714F2" w:rsidRPr="00EE2A94" w:rsidRDefault="00F714F2" w:rsidP="004A7D0B">
            <w:pPr>
              <w:rPr>
                <w:rFonts w:cs="Arial"/>
              </w:rPr>
            </w:pPr>
          </w:p>
        </w:tc>
      </w:tr>
      <w:tr w:rsidR="00F714F2" w:rsidRPr="00EE2A94" w14:paraId="24596334"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7F0C251F" w14:textId="77777777" w:rsidR="00F714F2" w:rsidRPr="00EE2A94" w:rsidRDefault="00F714F2" w:rsidP="004A7D0B">
            <w:pPr>
              <w:rPr>
                <w:rFonts w:cs="Arial"/>
              </w:rPr>
            </w:pPr>
            <w:r w:rsidRPr="00EE2A94">
              <w:rPr>
                <w:rFonts w:cs="Arial"/>
              </w:rPr>
              <w:t>55</w:t>
            </w:r>
          </w:p>
        </w:tc>
        <w:tc>
          <w:tcPr>
            <w:tcW w:w="2178" w:type="pct"/>
            <w:tcBorders>
              <w:top w:val="nil"/>
              <w:left w:val="nil"/>
              <w:bottom w:val="single" w:sz="4" w:space="0" w:color="auto"/>
              <w:right w:val="single" w:sz="4" w:space="0" w:color="auto"/>
            </w:tcBorders>
            <w:vAlign w:val="center"/>
          </w:tcPr>
          <w:p w14:paraId="0FF9016A"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SRTL3000RMXLI-NC</w:t>
            </w:r>
          </w:p>
        </w:tc>
        <w:tc>
          <w:tcPr>
            <w:tcW w:w="381" w:type="pct"/>
            <w:tcBorders>
              <w:top w:val="nil"/>
              <w:left w:val="nil"/>
              <w:bottom w:val="single" w:sz="4" w:space="0" w:color="auto"/>
              <w:right w:val="single" w:sz="4" w:space="0" w:color="auto"/>
            </w:tcBorders>
            <w:vAlign w:val="center"/>
          </w:tcPr>
          <w:p w14:paraId="5EB7E964"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15756EBB" w14:textId="77777777" w:rsidR="00F714F2" w:rsidRPr="00EE2A94" w:rsidRDefault="00F714F2" w:rsidP="004A7D0B">
            <w:pPr>
              <w:rPr>
                <w:rFonts w:cs="Arial"/>
              </w:rPr>
            </w:pPr>
          </w:p>
        </w:tc>
      </w:tr>
      <w:tr w:rsidR="00F714F2" w:rsidRPr="00EE2A94" w14:paraId="44593D2A"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143F8448" w14:textId="77777777" w:rsidR="00F714F2" w:rsidRPr="00EE2A94" w:rsidRDefault="00F714F2" w:rsidP="004A7D0B">
            <w:pPr>
              <w:rPr>
                <w:rFonts w:cs="Arial"/>
              </w:rPr>
            </w:pPr>
            <w:r w:rsidRPr="00EE2A94">
              <w:rPr>
                <w:rFonts w:cs="Arial"/>
              </w:rPr>
              <w:t>56</w:t>
            </w:r>
          </w:p>
        </w:tc>
        <w:tc>
          <w:tcPr>
            <w:tcW w:w="2178" w:type="pct"/>
            <w:tcBorders>
              <w:top w:val="nil"/>
              <w:left w:val="nil"/>
              <w:bottom w:val="single" w:sz="4" w:space="0" w:color="auto"/>
              <w:right w:val="single" w:sz="4" w:space="0" w:color="auto"/>
            </w:tcBorders>
            <w:vAlign w:val="center"/>
          </w:tcPr>
          <w:p w14:paraId="63C26F15"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SRT3000RMXLI</w:t>
            </w:r>
          </w:p>
        </w:tc>
        <w:tc>
          <w:tcPr>
            <w:tcW w:w="381" w:type="pct"/>
            <w:tcBorders>
              <w:top w:val="nil"/>
              <w:left w:val="nil"/>
              <w:bottom w:val="single" w:sz="4" w:space="0" w:color="auto"/>
              <w:right w:val="single" w:sz="4" w:space="0" w:color="auto"/>
            </w:tcBorders>
            <w:vAlign w:val="center"/>
          </w:tcPr>
          <w:p w14:paraId="352C69EC"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02235CE0" w14:textId="77777777" w:rsidR="00F714F2" w:rsidRPr="00EE2A94" w:rsidRDefault="00F714F2" w:rsidP="004A7D0B">
            <w:pPr>
              <w:rPr>
                <w:rFonts w:cs="Arial"/>
              </w:rPr>
            </w:pPr>
          </w:p>
        </w:tc>
      </w:tr>
      <w:tr w:rsidR="00F714F2" w:rsidRPr="00EE2A94" w14:paraId="0013426C"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2E8C52D2" w14:textId="77777777" w:rsidR="00F714F2" w:rsidRPr="00EE2A94" w:rsidRDefault="00F714F2" w:rsidP="004A7D0B">
            <w:pPr>
              <w:rPr>
                <w:rFonts w:cs="Arial"/>
              </w:rPr>
            </w:pPr>
            <w:r w:rsidRPr="00EE2A94">
              <w:rPr>
                <w:rFonts w:cs="Arial"/>
              </w:rPr>
              <w:t>57</w:t>
            </w:r>
          </w:p>
        </w:tc>
        <w:tc>
          <w:tcPr>
            <w:tcW w:w="2178" w:type="pct"/>
            <w:tcBorders>
              <w:top w:val="nil"/>
              <w:left w:val="nil"/>
              <w:bottom w:val="single" w:sz="4" w:space="0" w:color="auto"/>
              <w:right w:val="single" w:sz="4" w:space="0" w:color="auto"/>
            </w:tcBorders>
            <w:vAlign w:val="center"/>
          </w:tcPr>
          <w:p w14:paraId="5851FE9B"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SRT3000RMXLW-IEC</w:t>
            </w:r>
          </w:p>
        </w:tc>
        <w:tc>
          <w:tcPr>
            <w:tcW w:w="381" w:type="pct"/>
            <w:tcBorders>
              <w:top w:val="nil"/>
              <w:left w:val="nil"/>
              <w:bottom w:val="single" w:sz="4" w:space="0" w:color="auto"/>
              <w:right w:val="single" w:sz="4" w:space="0" w:color="auto"/>
            </w:tcBorders>
            <w:vAlign w:val="center"/>
          </w:tcPr>
          <w:p w14:paraId="5CA1629D"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5D81205A" w14:textId="77777777" w:rsidR="00F714F2" w:rsidRPr="00EE2A94" w:rsidRDefault="00F714F2" w:rsidP="004A7D0B">
            <w:pPr>
              <w:rPr>
                <w:rFonts w:cs="Arial"/>
              </w:rPr>
            </w:pPr>
          </w:p>
        </w:tc>
      </w:tr>
      <w:tr w:rsidR="00F714F2" w:rsidRPr="00EE2A94" w14:paraId="5AAF3D97"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7DE7DA9C" w14:textId="77777777" w:rsidR="00F714F2" w:rsidRPr="00EE2A94" w:rsidRDefault="00F714F2" w:rsidP="004A7D0B">
            <w:pPr>
              <w:rPr>
                <w:rFonts w:cs="Arial"/>
              </w:rPr>
            </w:pPr>
            <w:r w:rsidRPr="00EE2A94">
              <w:rPr>
                <w:rFonts w:cs="Arial"/>
              </w:rPr>
              <w:t>58</w:t>
            </w:r>
          </w:p>
        </w:tc>
        <w:tc>
          <w:tcPr>
            <w:tcW w:w="2178" w:type="pct"/>
            <w:tcBorders>
              <w:top w:val="nil"/>
              <w:left w:val="nil"/>
              <w:bottom w:val="single" w:sz="4" w:space="0" w:color="auto"/>
              <w:right w:val="single" w:sz="4" w:space="0" w:color="auto"/>
            </w:tcBorders>
            <w:vAlign w:val="center"/>
          </w:tcPr>
          <w:p w14:paraId="42BA8769"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SRTL3000RMXLI</w:t>
            </w:r>
          </w:p>
        </w:tc>
        <w:tc>
          <w:tcPr>
            <w:tcW w:w="381" w:type="pct"/>
            <w:tcBorders>
              <w:top w:val="nil"/>
              <w:left w:val="nil"/>
              <w:bottom w:val="single" w:sz="4" w:space="0" w:color="auto"/>
              <w:right w:val="single" w:sz="4" w:space="0" w:color="auto"/>
            </w:tcBorders>
            <w:vAlign w:val="center"/>
          </w:tcPr>
          <w:p w14:paraId="08E9AEA0"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3F3146D6" w14:textId="77777777" w:rsidR="00F714F2" w:rsidRPr="00EE2A94" w:rsidRDefault="00F714F2" w:rsidP="004A7D0B">
            <w:pPr>
              <w:rPr>
                <w:rFonts w:cs="Arial"/>
              </w:rPr>
            </w:pPr>
          </w:p>
        </w:tc>
      </w:tr>
      <w:tr w:rsidR="00F714F2" w:rsidRPr="00EE2A94" w14:paraId="62DF5B84"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0FDA9F47" w14:textId="77777777" w:rsidR="00F714F2" w:rsidRPr="00EE2A94" w:rsidRDefault="00F714F2" w:rsidP="004A7D0B">
            <w:pPr>
              <w:rPr>
                <w:rFonts w:cs="Arial"/>
              </w:rPr>
            </w:pPr>
            <w:r w:rsidRPr="00EE2A94">
              <w:rPr>
                <w:rFonts w:cs="Arial"/>
              </w:rPr>
              <w:t>59</w:t>
            </w:r>
          </w:p>
        </w:tc>
        <w:tc>
          <w:tcPr>
            <w:tcW w:w="2178" w:type="pct"/>
            <w:tcBorders>
              <w:top w:val="nil"/>
              <w:left w:val="nil"/>
              <w:bottom w:val="single" w:sz="4" w:space="0" w:color="auto"/>
              <w:right w:val="single" w:sz="4" w:space="0" w:color="auto"/>
            </w:tcBorders>
            <w:vAlign w:val="center"/>
          </w:tcPr>
          <w:p w14:paraId="511D1CF7"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SRT3000XLI</w:t>
            </w:r>
          </w:p>
        </w:tc>
        <w:tc>
          <w:tcPr>
            <w:tcW w:w="381" w:type="pct"/>
            <w:tcBorders>
              <w:top w:val="nil"/>
              <w:left w:val="nil"/>
              <w:bottom w:val="single" w:sz="4" w:space="0" w:color="auto"/>
              <w:right w:val="single" w:sz="4" w:space="0" w:color="auto"/>
            </w:tcBorders>
            <w:vAlign w:val="center"/>
          </w:tcPr>
          <w:p w14:paraId="64ED1615"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01DEEE40" w14:textId="77777777" w:rsidR="00F714F2" w:rsidRPr="00EE2A94" w:rsidRDefault="00F714F2" w:rsidP="004A7D0B">
            <w:pPr>
              <w:rPr>
                <w:rFonts w:cs="Arial"/>
              </w:rPr>
            </w:pPr>
          </w:p>
        </w:tc>
      </w:tr>
      <w:tr w:rsidR="00F714F2" w:rsidRPr="00EE2A94" w14:paraId="5ECA26DA"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2DC6C58C" w14:textId="77777777" w:rsidR="00F714F2" w:rsidRPr="00EE2A94" w:rsidRDefault="00F714F2" w:rsidP="004A7D0B">
            <w:pPr>
              <w:rPr>
                <w:rFonts w:cs="Arial"/>
              </w:rPr>
            </w:pPr>
            <w:r w:rsidRPr="00EE2A94">
              <w:rPr>
                <w:rFonts w:cs="Arial"/>
              </w:rPr>
              <w:t>60</w:t>
            </w:r>
          </w:p>
        </w:tc>
        <w:tc>
          <w:tcPr>
            <w:tcW w:w="2178" w:type="pct"/>
            <w:tcBorders>
              <w:top w:val="nil"/>
              <w:left w:val="nil"/>
              <w:bottom w:val="single" w:sz="4" w:space="0" w:color="auto"/>
              <w:right w:val="single" w:sz="4" w:space="0" w:color="auto"/>
            </w:tcBorders>
            <w:vAlign w:val="center"/>
          </w:tcPr>
          <w:p w14:paraId="3D956998"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SRT3000XLW-IEC</w:t>
            </w:r>
          </w:p>
        </w:tc>
        <w:tc>
          <w:tcPr>
            <w:tcW w:w="381" w:type="pct"/>
            <w:tcBorders>
              <w:top w:val="nil"/>
              <w:left w:val="nil"/>
              <w:bottom w:val="single" w:sz="4" w:space="0" w:color="auto"/>
              <w:right w:val="single" w:sz="4" w:space="0" w:color="auto"/>
            </w:tcBorders>
            <w:vAlign w:val="center"/>
          </w:tcPr>
          <w:p w14:paraId="2800CEFA"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23955AA4" w14:textId="77777777" w:rsidR="00F714F2" w:rsidRPr="00EE2A94" w:rsidRDefault="00F714F2" w:rsidP="004A7D0B">
            <w:pPr>
              <w:rPr>
                <w:rFonts w:cs="Arial"/>
              </w:rPr>
            </w:pPr>
          </w:p>
        </w:tc>
      </w:tr>
      <w:tr w:rsidR="00F714F2" w:rsidRPr="00EE2A94" w14:paraId="25562D47"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0C416EC3" w14:textId="77777777" w:rsidR="00F714F2" w:rsidRPr="00EE2A94" w:rsidRDefault="00F714F2" w:rsidP="004A7D0B">
            <w:pPr>
              <w:rPr>
                <w:rFonts w:cs="Arial"/>
              </w:rPr>
            </w:pPr>
            <w:r w:rsidRPr="00EE2A94">
              <w:rPr>
                <w:rFonts w:cs="Arial"/>
              </w:rPr>
              <w:t>61</w:t>
            </w:r>
          </w:p>
        </w:tc>
        <w:tc>
          <w:tcPr>
            <w:tcW w:w="2178" w:type="pct"/>
            <w:tcBorders>
              <w:top w:val="nil"/>
              <w:left w:val="nil"/>
              <w:bottom w:val="single" w:sz="4" w:space="0" w:color="auto"/>
              <w:right w:val="single" w:sz="4" w:space="0" w:color="auto"/>
            </w:tcBorders>
            <w:vAlign w:val="center"/>
          </w:tcPr>
          <w:p w14:paraId="4542E217"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SRT5KXLI</w:t>
            </w:r>
          </w:p>
        </w:tc>
        <w:tc>
          <w:tcPr>
            <w:tcW w:w="381" w:type="pct"/>
            <w:tcBorders>
              <w:top w:val="nil"/>
              <w:left w:val="nil"/>
              <w:bottom w:val="single" w:sz="4" w:space="0" w:color="auto"/>
              <w:right w:val="single" w:sz="4" w:space="0" w:color="auto"/>
            </w:tcBorders>
            <w:vAlign w:val="center"/>
          </w:tcPr>
          <w:p w14:paraId="31E86F7D"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3C28FE93" w14:textId="77777777" w:rsidR="00F714F2" w:rsidRPr="00EE2A94" w:rsidRDefault="00F714F2" w:rsidP="004A7D0B">
            <w:pPr>
              <w:rPr>
                <w:rFonts w:cs="Arial"/>
              </w:rPr>
            </w:pPr>
          </w:p>
        </w:tc>
      </w:tr>
      <w:tr w:rsidR="00F714F2" w:rsidRPr="00EE2A94" w14:paraId="6F47B97D"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7613B1B0" w14:textId="77777777" w:rsidR="00F714F2" w:rsidRPr="00EE2A94" w:rsidRDefault="00F714F2" w:rsidP="004A7D0B">
            <w:pPr>
              <w:rPr>
                <w:rFonts w:cs="Arial"/>
              </w:rPr>
            </w:pPr>
            <w:r w:rsidRPr="00EE2A94">
              <w:rPr>
                <w:rFonts w:cs="Arial"/>
              </w:rPr>
              <w:t>62</w:t>
            </w:r>
          </w:p>
        </w:tc>
        <w:tc>
          <w:tcPr>
            <w:tcW w:w="2178" w:type="pct"/>
            <w:tcBorders>
              <w:top w:val="nil"/>
              <w:left w:val="nil"/>
              <w:bottom w:val="single" w:sz="4" w:space="0" w:color="auto"/>
              <w:right w:val="single" w:sz="4" w:space="0" w:color="auto"/>
            </w:tcBorders>
            <w:vAlign w:val="center"/>
          </w:tcPr>
          <w:p w14:paraId="6C94B647"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SRT5KRMXLW-HW</w:t>
            </w:r>
          </w:p>
        </w:tc>
        <w:tc>
          <w:tcPr>
            <w:tcW w:w="381" w:type="pct"/>
            <w:tcBorders>
              <w:top w:val="nil"/>
              <w:left w:val="nil"/>
              <w:bottom w:val="single" w:sz="4" w:space="0" w:color="auto"/>
              <w:right w:val="single" w:sz="4" w:space="0" w:color="auto"/>
            </w:tcBorders>
            <w:vAlign w:val="center"/>
          </w:tcPr>
          <w:p w14:paraId="2021C00D"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01AC3FCE" w14:textId="77777777" w:rsidR="00F714F2" w:rsidRPr="00EE2A94" w:rsidRDefault="00F714F2" w:rsidP="004A7D0B">
            <w:pPr>
              <w:rPr>
                <w:rFonts w:cs="Arial"/>
              </w:rPr>
            </w:pPr>
          </w:p>
        </w:tc>
      </w:tr>
      <w:tr w:rsidR="00F714F2" w:rsidRPr="00EE2A94" w14:paraId="5984E075"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2DA3F4E3" w14:textId="77777777" w:rsidR="00F714F2" w:rsidRPr="00EE2A94" w:rsidRDefault="00F714F2" w:rsidP="004A7D0B">
            <w:pPr>
              <w:rPr>
                <w:rFonts w:cs="Arial"/>
              </w:rPr>
            </w:pPr>
            <w:r w:rsidRPr="00EE2A94">
              <w:rPr>
                <w:rFonts w:cs="Arial"/>
              </w:rPr>
              <w:t>63</w:t>
            </w:r>
          </w:p>
        </w:tc>
        <w:tc>
          <w:tcPr>
            <w:tcW w:w="2178" w:type="pct"/>
            <w:tcBorders>
              <w:top w:val="nil"/>
              <w:left w:val="nil"/>
              <w:bottom w:val="single" w:sz="4" w:space="0" w:color="auto"/>
              <w:right w:val="single" w:sz="4" w:space="0" w:color="auto"/>
            </w:tcBorders>
            <w:vAlign w:val="center"/>
          </w:tcPr>
          <w:p w14:paraId="05F66157"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SRT5KRMXLI</w:t>
            </w:r>
          </w:p>
        </w:tc>
        <w:tc>
          <w:tcPr>
            <w:tcW w:w="381" w:type="pct"/>
            <w:tcBorders>
              <w:top w:val="nil"/>
              <w:left w:val="nil"/>
              <w:bottom w:val="single" w:sz="4" w:space="0" w:color="auto"/>
              <w:right w:val="single" w:sz="4" w:space="0" w:color="auto"/>
            </w:tcBorders>
            <w:vAlign w:val="center"/>
          </w:tcPr>
          <w:p w14:paraId="5800F4E9"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6CEADDE7" w14:textId="77777777" w:rsidR="00F714F2" w:rsidRPr="00EE2A94" w:rsidRDefault="00F714F2" w:rsidP="004A7D0B">
            <w:pPr>
              <w:rPr>
                <w:rFonts w:cs="Arial"/>
              </w:rPr>
            </w:pPr>
          </w:p>
        </w:tc>
      </w:tr>
      <w:tr w:rsidR="00F714F2" w:rsidRPr="00EE2A94" w14:paraId="3E7EB96B"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59A3BDC5" w14:textId="77777777" w:rsidR="00F714F2" w:rsidRPr="00EE2A94" w:rsidRDefault="00F714F2" w:rsidP="004A7D0B">
            <w:pPr>
              <w:rPr>
                <w:rFonts w:cs="Arial"/>
              </w:rPr>
            </w:pPr>
            <w:r w:rsidRPr="00EE2A94">
              <w:rPr>
                <w:rFonts w:cs="Arial"/>
              </w:rPr>
              <w:t>64</w:t>
            </w:r>
          </w:p>
        </w:tc>
        <w:tc>
          <w:tcPr>
            <w:tcW w:w="2178" w:type="pct"/>
            <w:tcBorders>
              <w:top w:val="nil"/>
              <w:left w:val="nil"/>
              <w:bottom w:val="single" w:sz="4" w:space="0" w:color="auto"/>
              <w:right w:val="single" w:sz="4" w:space="0" w:color="auto"/>
            </w:tcBorders>
            <w:vAlign w:val="center"/>
          </w:tcPr>
          <w:p w14:paraId="79B42387"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SRT6KXLI</w:t>
            </w:r>
          </w:p>
        </w:tc>
        <w:tc>
          <w:tcPr>
            <w:tcW w:w="381" w:type="pct"/>
            <w:tcBorders>
              <w:top w:val="nil"/>
              <w:left w:val="nil"/>
              <w:bottom w:val="single" w:sz="4" w:space="0" w:color="auto"/>
              <w:right w:val="single" w:sz="4" w:space="0" w:color="auto"/>
            </w:tcBorders>
            <w:vAlign w:val="center"/>
          </w:tcPr>
          <w:p w14:paraId="0EC3E0A4"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54E40F08" w14:textId="77777777" w:rsidR="00F714F2" w:rsidRPr="00EE2A94" w:rsidRDefault="00F714F2" w:rsidP="004A7D0B">
            <w:pPr>
              <w:rPr>
                <w:rFonts w:cs="Arial"/>
              </w:rPr>
            </w:pPr>
          </w:p>
        </w:tc>
      </w:tr>
      <w:tr w:rsidR="00F714F2" w:rsidRPr="00EE2A94" w14:paraId="380D2E0C"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1E9C1251" w14:textId="77777777" w:rsidR="00F714F2" w:rsidRPr="00EE2A94" w:rsidRDefault="00F714F2" w:rsidP="004A7D0B">
            <w:pPr>
              <w:rPr>
                <w:rFonts w:cs="Arial"/>
              </w:rPr>
            </w:pPr>
            <w:r w:rsidRPr="00EE2A94">
              <w:rPr>
                <w:rFonts w:cs="Arial"/>
              </w:rPr>
              <w:t>65</w:t>
            </w:r>
          </w:p>
        </w:tc>
        <w:tc>
          <w:tcPr>
            <w:tcW w:w="2178" w:type="pct"/>
            <w:tcBorders>
              <w:top w:val="nil"/>
              <w:left w:val="nil"/>
              <w:bottom w:val="single" w:sz="4" w:space="0" w:color="auto"/>
              <w:right w:val="single" w:sz="4" w:space="0" w:color="auto"/>
            </w:tcBorders>
            <w:vAlign w:val="center"/>
          </w:tcPr>
          <w:p w14:paraId="64777C19"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SRT6KRMXLI</w:t>
            </w:r>
          </w:p>
        </w:tc>
        <w:tc>
          <w:tcPr>
            <w:tcW w:w="381" w:type="pct"/>
            <w:tcBorders>
              <w:top w:val="nil"/>
              <w:left w:val="nil"/>
              <w:bottom w:val="single" w:sz="4" w:space="0" w:color="auto"/>
              <w:right w:val="single" w:sz="4" w:space="0" w:color="auto"/>
            </w:tcBorders>
            <w:vAlign w:val="center"/>
          </w:tcPr>
          <w:p w14:paraId="56E0C0A5"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6FD151B7" w14:textId="77777777" w:rsidR="00F714F2" w:rsidRPr="00EE2A94" w:rsidRDefault="00F714F2" w:rsidP="004A7D0B">
            <w:pPr>
              <w:rPr>
                <w:rFonts w:cs="Arial"/>
              </w:rPr>
            </w:pPr>
          </w:p>
        </w:tc>
      </w:tr>
      <w:tr w:rsidR="00F714F2" w:rsidRPr="00EE2A94" w14:paraId="38F5A611"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6CAC669C" w14:textId="77777777" w:rsidR="00F714F2" w:rsidRPr="00EE2A94" w:rsidRDefault="00F714F2" w:rsidP="004A7D0B">
            <w:pPr>
              <w:rPr>
                <w:rFonts w:cs="Arial"/>
              </w:rPr>
            </w:pPr>
            <w:r w:rsidRPr="00EE2A94">
              <w:rPr>
                <w:rFonts w:cs="Arial"/>
              </w:rPr>
              <w:t>66</w:t>
            </w:r>
          </w:p>
        </w:tc>
        <w:tc>
          <w:tcPr>
            <w:tcW w:w="2178" w:type="pct"/>
            <w:tcBorders>
              <w:top w:val="nil"/>
              <w:left w:val="nil"/>
              <w:bottom w:val="single" w:sz="4" w:space="0" w:color="auto"/>
              <w:right w:val="single" w:sz="4" w:space="0" w:color="auto"/>
            </w:tcBorders>
            <w:vAlign w:val="center"/>
          </w:tcPr>
          <w:p w14:paraId="2CE97039"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SRT8KXLI</w:t>
            </w:r>
          </w:p>
        </w:tc>
        <w:tc>
          <w:tcPr>
            <w:tcW w:w="381" w:type="pct"/>
            <w:tcBorders>
              <w:top w:val="nil"/>
              <w:left w:val="nil"/>
              <w:bottom w:val="single" w:sz="4" w:space="0" w:color="auto"/>
              <w:right w:val="single" w:sz="4" w:space="0" w:color="auto"/>
            </w:tcBorders>
            <w:vAlign w:val="center"/>
          </w:tcPr>
          <w:p w14:paraId="128316CC"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219F7385" w14:textId="77777777" w:rsidR="00F714F2" w:rsidRPr="00EE2A94" w:rsidRDefault="00F714F2" w:rsidP="004A7D0B">
            <w:pPr>
              <w:rPr>
                <w:rFonts w:cs="Arial"/>
              </w:rPr>
            </w:pPr>
          </w:p>
        </w:tc>
      </w:tr>
      <w:tr w:rsidR="00F714F2" w:rsidRPr="00EE2A94" w14:paraId="240E3742"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42F0A1E2" w14:textId="77777777" w:rsidR="00F714F2" w:rsidRPr="00EE2A94" w:rsidRDefault="00F714F2" w:rsidP="004A7D0B">
            <w:pPr>
              <w:rPr>
                <w:rFonts w:cs="Arial"/>
              </w:rPr>
            </w:pPr>
            <w:r w:rsidRPr="00EE2A94">
              <w:rPr>
                <w:rFonts w:cs="Arial"/>
              </w:rPr>
              <w:t>67</w:t>
            </w:r>
          </w:p>
        </w:tc>
        <w:tc>
          <w:tcPr>
            <w:tcW w:w="2178" w:type="pct"/>
            <w:tcBorders>
              <w:top w:val="nil"/>
              <w:left w:val="nil"/>
              <w:bottom w:val="single" w:sz="4" w:space="0" w:color="auto"/>
              <w:right w:val="single" w:sz="4" w:space="0" w:color="auto"/>
            </w:tcBorders>
            <w:vAlign w:val="center"/>
          </w:tcPr>
          <w:p w14:paraId="247F2E6D"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SRT8KRMXLI</w:t>
            </w:r>
          </w:p>
        </w:tc>
        <w:tc>
          <w:tcPr>
            <w:tcW w:w="381" w:type="pct"/>
            <w:tcBorders>
              <w:top w:val="nil"/>
              <w:left w:val="nil"/>
              <w:bottom w:val="single" w:sz="4" w:space="0" w:color="auto"/>
              <w:right w:val="single" w:sz="4" w:space="0" w:color="auto"/>
            </w:tcBorders>
            <w:vAlign w:val="center"/>
          </w:tcPr>
          <w:p w14:paraId="3E24BE79"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3DB94AAB" w14:textId="77777777" w:rsidR="00F714F2" w:rsidRPr="00EE2A94" w:rsidRDefault="00F714F2" w:rsidP="004A7D0B">
            <w:pPr>
              <w:rPr>
                <w:rFonts w:cs="Arial"/>
              </w:rPr>
            </w:pPr>
          </w:p>
        </w:tc>
      </w:tr>
      <w:tr w:rsidR="00F714F2" w:rsidRPr="00EE2A94" w14:paraId="6F56DF5F"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506AB658" w14:textId="77777777" w:rsidR="00F714F2" w:rsidRPr="00EE2A94" w:rsidRDefault="00F714F2" w:rsidP="004A7D0B">
            <w:pPr>
              <w:rPr>
                <w:rFonts w:cs="Arial"/>
              </w:rPr>
            </w:pPr>
            <w:r w:rsidRPr="00EE2A94">
              <w:rPr>
                <w:rFonts w:cs="Arial"/>
              </w:rPr>
              <w:t>68</w:t>
            </w:r>
          </w:p>
        </w:tc>
        <w:tc>
          <w:tcPr>
            <w:tcW w:w="2178" w:type="pct"/>
            <w:tcBorders>
              <w:top w:val="nil"/>
              <w:left w:val="nil"/>
              <w:bottom w:val="single" w:sz="4" w:space="0" w:color="auto"/>
              <w:right w:val="single" w:sz="4" w:space="0" w:color="auto"/>
            </w:tcBorders>
            <w:vAlign w:val="center"/>
          </w:tcPr>
          <w:p w14:paraId="28E21FDE"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SRT10KXLI</w:t>
            </w:r>
          </w:p>
        </w:tc>
        <w:tc>
          <w:tcPr>
            <w:tcW w:w="381" w:type="pct"/>
            <w:tcBorders>
              <w:top w:val="nil"/>
              <w:left w:val="nil"/>
              <w:bottom w:val="single" w:sz="4" w:space="0" w:color="auto"/>
              <w:right w:val="single" w:sz="4" w:space="0" w:color="auto"/>
            </w:tcBorders>
            <w:vAlign w:val="center"/>
          </w:tcPr>
          <w:p w14:paraId="05ED4F95"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77B58526" w14:textId="77777777" w:rsidR="00F714F2" w:rsidRPr="00EE2A94" w:rsidRDefault="00F714F2" w:rsidP="004A7D0B">
            <w:pPr>
              <w:rPr>
                <w:rFonts w:cs="Arial"/>
              </w:rPr>
            </w:pPr>
          </w:p>
        </w:tc>
      </w:tr>
      <w:tr w:rsidR="00F714F2" w:rsidRPr="00EE2A94" w14:paraId="1D80DC7F"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72C43EBD" w14:textId="77777777" w:rsidR="00F714F2" w:rsidRPr="00EE2A94" w:rsidRDefault="00F714F2" w:rsidP="004A7D0B">
            <w:pPr>
              <w:rPr>
                <w:rFonts w:cs="Arial"/>
              </w:rPr>
            </w:pPr>
            <w:r w:rsidRPr="00EE2A94">
              <w:rPr>
                <w:rFonts w:cs="Arial"/>
              </w:rPr>
              <w:t>69</w:t>
            </w:r>
          </w:p>
        </w:tc>
        <w:tc>
          <w:tcPr>
            <w:tcW w:w="2178" w:type="pct"/>
            <w:tcBorders>
              <w:top w:val="nil"/>
              <w:left w:val="nil"/>
              <w:bottom w:val="single" w:sz="4" w:space="0" w:color="auto"/>
              <w:right w:val="single" w:sz="4" w:space="0" w:color="auto"/>
            </w:tcBorders>
            <w:vAlign w:val="center"/>
          </w:tcPr>
          <w:p w14:paraId="6DA7C2FB"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SRT10KRMXLI</w:t>
            </w:r>
          </w:p>
        </w:tc>
        <w:tc>
          <w:tcPr>
            <w:tcW w:w="381" w:type="pct"/>
            <w:tcBorders>
              <w:top w:val="nil"/>
              <w:left w:val="nil"/>
              <w:bottom w:val="single" w:sz="4" w:space="0" w:color="auto"/>
              <w:right w:val="single" w:sz="4" w:space="0" w:color="auto"/>
            </w:tcBorders>
            <w:vAlign w:val="center"/>
          </w:tcPr>
          <w:p w14:paraId="57F00DCB"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6145EE78" w14:textId="77777777" w:rsidR="00F714F2" w:rsidRPr="00EE2A94" w:rsidRDefault="00F714F2" w:rsidP="004A7D0B">
            <w:pPr>
              <w:rPr>
                <w:rFonts w:cs="Arial"/>
              </w:rPr>
            </w:pPr>
          </w:p>
        </w:tc>
      </w:tr>
      <w:tr w:rsidR="00F714F2" w:rsidRPr="00EE2A94" w14:paraId="7FF6BCCA"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7397B300" w14:textId="77777777" w:rsidR="00F714F2" w:rsidRPr="00EE2A94" w:rsidRDefault="00F714F2" w:rsidP="004A7D0B">
            <w:pPr>
              <w:rPr>
                <w:rFonts w:cs="Arial"/>
              </w:rPr>
            </w:pPr>
            <w:r w:rsidRPr="00EE2A94">
              <w:rPr>
                <w:rFonts w:cs="Arial"/>
              </w:rPr>
              <w:t>70</w:t>
            </w:r>
          </w:p>
        </w:tc>
        <w:tc>
          <w:tcPr>
            <w:tcW w:w="2178" w:type="pct"/>
            <w:tcBorders>
              <w:top w:val="nil"/>
              <w:left w:val="nil"/>
              <w:bottom w:val="single" w:sz="4" w:space="0" w:color="auto"/>
              <w:right w:val="single" w:sz="4" w:space="0" w:color="auto"/>
            </w:tcBorders>
            <w:vAlign w:val="center"/>
          </w:tcPr>
          <w:p w14:paraId="1DBAF00D"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SURT15KRMXLI</w:t>
            </w:r>
          </w:p>
        </w:tc>
        <w:tc>
          <w:tcPr>
            <w:tcW w:w="381" w:type="pct"/>
            <w:tcBorders>
              <w:top w:val="nil"/>
              <w:left w:val="nil"/>
              <w:bottom w:val="single" w:sz="4" w:space="0" w:color="auto"/>
              <w:right w:val="single" w:sz="4" w:space="0" w:color="auto"/>
            </w:tcBorders>
            <w:vAlign w:val="center"/>
          </w:tcPr>
          <w:p w14:paraId="2797EFAD"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49C104BE" w14:textId="77777777" w:rsidR="00F714F2" w:rsidRPr="00EE2A94" w:rsidRDefault="00F714F2" w:rsidP="004A7D0B">
            <w:pPr>
              <w:rPr>
                <w:rFonts w:cs="Arial"/>
              </w:rPr>
            </w:pPr>
          </w:p>
        </w:tc>
      </w:tr>
      <w:tr w:rsidR="00F714F2" w:rsidRPr="00EE2A94" w14:paraId="2876E768" w14:textId="77777777" w:rsidTr="00F714F2">
        <w:trPr>
          <w:trHeight w:val="255"/>
        </w:trPr>
        <w:tc>
          <w:tcPr>
            <w:tcW w:w="505" w:type="pct"/>
            <w:tcBorders>
              <w:top w:val="nil"/>
              <w:left w:val="single" w:sz="4" w:space="0" w:color="auto"/>
              <w:bottom w:val="single" w:sz="4" w:space="0" w:color="auto"/>
              <w:right w:val="single" w:sz="4" w:space="0" w:color="auto"/>
            </w:tcBorders>
            <w:vAlign w:val="center"/>
          </w:tcPr>
          <w:p w14:paraId="37B59269" w14:textId="77777777" w:rsidR="00F714F2" w:rsidRPr="00EE2A94" w:rsidRDefault="00F714F2" w:rsidP="004A7D0B">
            <w:pPr>
              <w:rPr>
                <w:rFonts w:cs="Arial"/>
              </w:rPr>
            </w:pPr>
            <w:r w:rsidRPr="00EE2A94">
              <w:rPr>
                <w:rFonts w:cs="Arial"/>
              </w:rPr>
              <w:t>71</w:t>
            </w:r>
          </w:p>
        </w:tc>
        <w:tc>
          <w:tcPr>
            <w:tcW w:w="2178" w:type="pct"/>
            <w:tcBorders>
              <w:top w:val="nil"/>
              <w:left w:val="nil"/>
              <w:bottom w:val="single" w:sz="4" w:space="0" w:color="auto"/>
              <w:right w:val="single" w:sz="4" w:space="0" w:color="auto"/>
            </w:tcBorders>
            <w:vAlign w:val="center"/>
          </w:tcPr>
          <w:p w14:paraId="4BBE97E4" w14:textId="77777777" w:rsidR="00F714F2" w:rsidRPr="00EE2A94" w:rsidRDefault="00F714F2" w:rsidP="004A7D0B">
            <w:pPr>
              <w:rPr>
                <w:rFonts w:cs="Arial"/>
              </w:rPr>
            </w:pPr>
            <w:r w:rsidRPr="00EE2A94">
              <w:rPr>
                <w:rFonts w:cs="Arial"/>
              </w:rPr>
              <w:t xml:space="preserve">УПС </w:t>
            </w:r>
            <w:r w:rsidRPr="00EE2A94">
              <w:rPr>
                <w:rFonts w:cs="Arial"/>
                <w:lang w:val="sr-Cyrl-RS"/>
              </w:rPr>
              <w:t>,</w:t>
            </w:r>
            <w:r w:rsidRPr="00EE2A94">
              <w:rPr>
                <w:rFonts w:cs="Arial"/>
              </w:rPr>
              <w:t>SURT20KRMXLI</w:t>
            </w:r>
          </w:p>
        </w:tc>
        <w:tc>
          <w:tcPr>
            <w:tcW w:w="381" w:type="pct"/>
            <w:tcBorders>
              <w:top w:val="nil"/>
              <w:left w:val="nil"/>
              <w:bottom w:val="single" w:sz="4" w:space="0" w:color="auto"/>
              <w:right w:val="single" w:sz="4" w:space="0" w:color="auto"/>
            </w:tcBorders>
            <w:vAlign w:val="center"/>
          </w:tcPr>
          <w:p w14:paraId="69D5E62F" w14:textId="77777777" w:rsidR="00F714F2" w:rsidRPr="00EE2A94" w:rsidRDefault="00F714F2" w:rsidP="004A7D0B">
            <w:pPr>
              <w:rPr>
                <w:rFonts w:cs="Arial"/>
              </w:rPr>
            </w:pPr>
            <w:r w:rsidRPr="00EE2A94">
              <w:rPr>
                <w:rFonts w:cs="Arial"/>
              </w:rPr>
              <w:t>Ком.</w:t>
            </w:r>
          </w:p>
        </w:tc>
        <w:tc>
          <w:tcPr>
            <w:tcW w:w="1936" w:type="pct"/>
            <w:tcBorders>
              <w:top w:val="nil"/>
              <w:left w:val="nil"/>
              <w:bottom w:val="single" w:sz="4" w:space="0" w:color="auto"/>
              <w:right w:val="single" w:sz="4" w:space="0" w:color="auto"/>
            </w:tcBorders>
            <w:noWrap/>
            <w:vAlign w:val="center"/>
          </w:tcPr>
          <w:p w14:paraId="066565A1" w14:textId="77777777" w:rsidR="00F714F2" w:rsidRPr="00EE2A94" w:rsidRDefault="00F714F2" w:rsidP="004A7D0B">
            <w:pPr>
              <w:rPr>
                <w:rFonts w:cs="Arial"/>
              </w:rPr>
            </w:pPr>
          </w:p>
        </w:tc>
      </w:tr>
      <w:tr w:rsidR="00F714F2" w:rsidRPr="00EE2A94" w14:paraId="1FE1E3AD" w14:textId="77777777" w:rsidTr="00F714F2">
        <w:trPr>
          <w:trHeight w:val="540"/>
        </w:trPr>
        <w:tc>
          <w:tcPr>
            <w:tcW w:w="505" w:type="pct"/>
            <w:tcBorders>
              <w:top w:val="single" w:sz="4" w:space="0" w:color="auto"/>
              <w:left w:val="single" w:sz="4" w:space="0" w:color="auto"/>
              <w:bottom w:val="single" w:sz="4" w:space="0" w:color="auto"/>
              <w:right w:val="single" w:sz="4" w:space="0" w:color="auto"/>
            </w:tcBorders>
            <w:vAlign w:val="center"/>
          </w:tcPr>
          <w:p w14:paraId="74985752" w14:textId="77777777" w:rsidR="00F714F2" w:rsidRPr="00EE2A94" w:rsidRDefault="00F714F2" w:rsidP="004A7D0B">
            <w:pPr>
              <w:rPr>
                <w:rFonts w:cs="Arial"/>
              </w:rPr>
            </w:pPr>
            <w:r w:rsidRPr="00EE2A94">
              <w:rPr>
                <w:rFonts w:cs="Arial"/>
                <w:b/>
                <w:bCs/>
              </w:rPr>
              <w:lastRenderedPageBreak/>
              <w:t>IV</w:t>
            </w:r>
          </w:p>
        </w:tc>
        <w:tc>
          <w:tcPr>
            <w:tcW w:w="4495" w:type="pct"/>
            <w:gridSpan w:val="3"/>
            <w:tcBorders>
              <w:top w:val="single" w:sz="4" w:space="0" w:color="auto"/>
              <w:left w:val="nil"/>
              <w:bottom w:val="single" w:sz="4" w:space="0" w:color="auto"/>
              <w:right w:val="single" w:sz="4" w:space="0" w:color="auto"/>
            </w:tcBorders>
            <w:vAlign w:val="center"/>
          </w:tcPr>
          <w:p w14:paraId="135ADD21" w14:textId="77777777" w:rsidR="00F714F2" w:rsidRPr="00EE2A94" w:rsidRDefault="00F714F2" w:rsidP="004A7D0B">
            <w:pPr>
              <w:rPr>
                <w:rFonts w:cs="Arial"/>
                <w:b/>
                <w:lang w:val="ru-RU"/>
              </w:rPr>
            </w:pPr>
            <w:r w:rsidRPr="00EE2A94">
              <w:rPr>
                <w:rFonts w:cs="Arial"/>
                <w:b/>
                <w:lang w:val="ru-RU"/>
              </w:rPr>
              <w:t>Матична плоча са заменом процесора и инсталацијом новог софтвера</w:t>
            </w:r>
          </w:p>
        </w:tc>
      </w:tr>
      <w:tr w:rsidR="00F714F2" w:rsidRPr="00EE2A94" w14:paraId="41BE313E" w14:textId="77777777" w:rsidTr="00F714F2">
        <w:trPr>
          <w:trHeight w:val="255"/>
        </w:trPr>
        <w:tc>
          <w:tcPr>
            <w:tcW w:w="505" w:type="pct"/>
            <w:tcBorders>
              <w:top w:val="single" w:sz="4" w:space="0" w:color="auto"/>
              <w:left w:val="single" w:sz="4" w:space="0" w:color="auto"/>
              <w:bottom w:val="single" w:sz="4" w:space="0" w:color="auto"/>
              <w:right w:val="single" w:sz="4" w:space="0" w:color="auto"/>
            </w:tcBorders>
            <w:vAlign w:val="center"/>
          </w:tcPr>
          <w:p w14:paraId="37E82F87" w14:textId="77777777" w:rsidR="00F714F2" w:rsidRPr="00EE2A94" w:rsidRDefault="00F714F2" w:rsidP="004A7D0B">
            <w:pPr>
              <w:rPr>
                <w:rFonts w:cs="Arial"/>
              </w:rPr>
            </w:pPr>
            <w:r w:rsidRPr="00EE2A94">
              <w:rPr>
                <w:rFonts w:cs="Arial"/>
              </w:rPr>
              <w:t>1.</w:t>
            </w:r>
          </w:p>
        </w:tc>
        <w:tc>
          <w:tcPr>
            <w:tcW w:w="2178" w:type="pct"/>
            <w:tcBorders>
              <w:top w:val="single" w:sz="4" w:space="0" w:color="auto"/>
              <w:left w:val="nil"/>
              <w:bottom w:val="single" w:sz="4" w:space="0" w:color="auto"/>
              <w:right w:val="single" w:sz="4" w:space="0" w:color="auto"/>
            </w:tcBorders>
            <w:vAlign w:val="center"/>
          </w:tcPr>
          <w:p w14:paraId="6174130D" w14:textId="77777777" w:rsidR="00F714F2" w:rsidRPr="00EE2A94" w:rsidRDefault="00F714F2" w:rsidP="004A7D0B">
            <w:pPr>
              <w:rPr>
                <w:rFonts w:cs="Arial"/>
              </w:rPr>
            </w:pPr>
            <w:r w:rsidRPr="00EE2A94">
              <w:rPr>
                <w:rFonts w:cs="Arial"/>
              </w:rPr>
              <w:t>Микроконтролер PIC12F675</w:t>
            </w:r>
          </w:p>
        </w:tc>
        <w:tc>
          <w:tcPr>
            <w:tcW w:w="381" w:type="pct"/>
            <w:tcBorders>
              <w:top w:val="single" w:sz="4" w:space="0" w:color="auto"/>
              <w:left w:val="nil"/>
              <w:bottom w:val="single" w:sz="4" w:space="0" w:color="auto"/>
              <w:right w:val="single" w:sz="4" w:space="0" w:color="auto"/>
            </w:tcBorders>
            <w:vAlign w:val="center"/>
          </w:tcPr>
          <w:p w14:paraId="3D0BBEBA" w14:textId="77777777" w:rsidR="00F714F2" w:rsidRPr="00EE2A94" w:rsidRDefault="00F714F2" w:rsidP="004A7D0B">
            <w:pPr>
              <w:rPr>
                <w:rFonts w:cs="Arial"/>
              </w:rPr>
            </w:pPr>
            <w:r w:rsidRPr="00EE2A94">
              <w:rPr>
                <w:rFonts w:cs="Arial"/>
              </w:rPr>
              <w:t>Ко</w:t>
            </w:r>
            <w:r w:rsidRPr="00EE2A94">
              <w:rPr>
                <w:rFonts w:cs="Arial"/>
                <w:lang w:val="sr-Cyrl-CS"/>
              </w:rPr>
              <w:t>м</w:t>
            </w:r>
            <w:r w:rsidRPr="00EE2A94">
              <w:rPr>
                <w:rFonts w:cs="Arial"/>
              </w:rPr>
              <w:t>.</w:t>
            </w:r>
          </w:p>
        </w:tc>
        <w:tc>
          <w:tcPr>
            <w:tcW w:w="1936" w:type="pct"/>
            <w:tcBorders>
              <w:top w:val="single" w:sz="4" w:space="0" w:color="auto"/>
              <w:left w:val="nil"/>
              <w:bottom w:val="single" w:sz="4" w:space="0" w:color="auto"/>
              <w:right w:val="single" w:sz="4" w:space="0" w:color="auto"/>
            </w:tcBorders>
            <w:noWrap/>
            <w:vAlign w:val="bottom"/>
          </w:tcPr>
          <w:p w14:paraId="5F017AA5" w14:textId="77777777" w:rsidR="00F714F2" w:rsidRPr="00EE2A94" w:rsidRDefault="00F714F2" w:rsidP="004A7D0B">
            <w:pPr>
              <w:rPr>
                <w:rFonts w:cs="Arial"/>
              </w:rPr>
            </w:pPr>
          </w:p>
        </w:tc>
      </w:tr>
      <w:tr w:rsidR="00F714F2" w:rsidRPr="00EE2A94" w14:paraId="3E13D7A6" w14:textId="77777777" w:rsidTr="00F714F2">
        <w:trPr>
          <w:trHeight w:val="255"/>
        </w:trPr>
        <w:tc>
          <w:tcPr>
            <w:tcW w:w="505" w:type="pct"/>
            <w:tcBorders>
              <w:top w:val="single" w:sz="4" w:space="0" w:color="auto"/>
              <w:left w:val="single" w:sz="4" w:space="0" w:color="auto"/>
              <w:bottom w:val="single" w:sz="4" w:space="0" w:color="auto"/>
              <w:right w:val="single" w:sz="4" w:space="0" w:color="auto"/>
            </w:tcBorders>
            <w:vAlign w:val="center"/>
          </w:tcPr>
          <w:p w14:paraId="3873E261" w14:textId="77777777" w:rsidR="00F714F2" w:rsidRPr="00EE2A94" w:rsidRDefault="00F714F2" w:rsidP="004A7D0B">
            <w:pPr>
              <w:rPr>
                <w:rFonts w:cs="Arial"/>
              </w:rPr>
            </w:pPr>
            <w:r w:rsidRPr="00EE2A94">
              <w:rPr>
                <w:rFonts w:cs="Arial"/>
              </w:rPr>
              <w:t>2.</w:t>
            </w:r>
          </w:p>
        </w:tc>
        <w:tc>
          <w:tcPr>
            <w:tcW w:w="2178" w:type="pct"/>
            <w:tcBorders>
              <w:top w:val="single" w:sz="4" w:space="0" w:color="auto"/>
              <w:left w:val="nil"/>
              <w:bottom w:val="single" w:sz="4" w:space="0" w:color="auto"/>
              <w:right w:val="single" w:sz="4" w:space="0" w:color="auto"/>
            </w:tcBorders>
            <w:vAlign w:val="center"/>
          </w:tcPr>
          <w:p w14:paraId="50C06852" w14:textId="77777777" w:rsidR="00F714F2" w:rsidRPr="00EE2A94" w:rsidRDefault="00F714F2" w:rsidP="004A7D0B">
            <w:pPr>
              <w:rPr>
                <w:rFonts w:cs="Arial"/>
              </w:rPr>
            </w:pPr>
            <w:r w:rsidRPr="00EE2A94">
              <w:rPr>
                <w:rFonts w:cs="Arial"/>
              </w:rPr>
              <w:t>Микроконтролер PIC16F870</w:t>
            </w:r>
          </w:p>
        </w:tc>
        <w:tc>
          <w:tcPr>
            <w:tcW w:w="381" w:type="pct"/>
            <w:tcBorders>
              <w:top w:val="single" w:sz="4" w:space="0" w:color="auto"/>
              <w:left w:val="nil"/>
              <w:bottom w:val="single" w:sz="4" w:space="0" w:color="auto"/>
              <w:right w:val="single" w:sz="4" w:space="0" w:color="auto"/>
            </w:tcBorders>
            <w:vAlign w:val="center"/>
          </w:tcPr>
          <w:p w14:paraId="006EFDC4" w14:textId="77777777" w:rsidR="00F714F2" w:rsidRPr="00EE2A94" w:rsidRDefault="00F714F2" w:rsidP="004A7D0B">
            <w:pPr>
              <w:rPr>
                <w:rFonts w:cs="Arial"/>
              </w:rPr>
            </w:pPr>
            <w:r w:rsidRPr="00EE2A94">
              <w:rPr>
                <w:rFonts w:cs="Arial"/>
              </w:rPr>
              <w:t>Ко</w:t>
            </w:r>
            <w:r w:rsidRPr="00EE2A94">
              <w:rPr>
                <w:rFonts w:cs="Arial"/>
                <w:lang w:val="sr-Cyrl-CS"/>
              </w:rPr>
              <w:t>м</w:t>
            </w:r>
            <w:r w:rsidRPr="00EE2A94">
              <w:rPr>
                <w:rFonts w:cs="Arial"/>
              </w:rPr>
              <w:t>.</w:t>
            </w:r>
          </w:p>
        </w:tc>
        <w:tc>
          <w:tcPr>
            <w:tcW w:w="1936" w:type="pct"/>
            <w:tcBorders>
              <w:top w:val="single" w:sz="4" w:space="0" w:color="auto"/>
              <w:left w:val="nil"/>
              <w:bottom w:val="single" w:sz="4" w:space="0" w:color="auto"/>
              <w:right w:val="single" w:sz="4" w:space="0" w:color="auto"/>
            </w:tcBorders>
            <w:noWrap/>
            <w:vAlign w:val="bottom"/>
          </w:tcPr>
          <w:p w14:paraId="419084D3" w14:textId="77777777" w:rsidR="00F714F2" w:rsidRPr="00EE2A94" w:rsidRDefault="00F714F2" w:rsidP="004A7D0B">
            <w:pPr>
              <w:rPr>
                <w:rFonts w:cs="Arial"/>
              </w:rPr>
            </w:pPr>
          </w:p>
        </w:tc>
      </w:tr>
      <w:tr w:rsidR="00F714F2" w:rsidRPr="00EE2A94" w14:paraId="313085EF" w14:textId="77777777" w:rsidTr="00F714F2">
        <w:trPr>
          <w:trHeight w:val="255"/>
        </w:trPr>
        <w:tc>
          <w:tcPr>
            <w:tcW w:w="505" w:type="pct"/>
            <w:tcBorders>
              <w:top w:val="single" w:sz="4" w:space="0" w:color="auto"/>
              <w:left w:val="single" w:sz="4" w:space="0" w:color="auto"/>
              <w:bottom w:val="single" w:sz="4" w:space="0" w:color="auto"/>
              <w:right w:val="single" w:sz="4" w:space="0" w:color="auto"/>
            </w:tcBorders>
            <w:vAlign w:val="center"/>
          </w:tcPr>
          <w:p w14:paraId="1A44DDB0" w14:textId="77777777" w:rsidR="00F714F2" w:rsidRPr="00EE2A94" w:rsidRDefault="00F714F2" w:rsidP="004A7D0B">
            <w:pPr>
              <w:rPr>
                <w:rFonts w:cs="Arial"/>
              </w:rPr>
            </w:pPr>
            <w:r w:rsidRPr="00EE2A94">
              <w:rPr>
                <w:rFonts w:cs="Arial"/>
              </w:rPr>
              <w:t>3.</w:t>
            </w:r>
          </w:p>
        </w:tc>
        <w:tc>
          <w:tcPr>
            <w:tcW w:w="2178" w:type="pct"/>
            <w:tcBorders>
              <w:top w:val="single" w:sz="4" w:space="0" w:color="auto"/>
              <w:left w:val="nil"/>
              <w:bottom w:val="single" w:sz="4" w:space="0" w:color="auto"/>
              <w:right w:val="single" w:sz="4" w:space="0" w:color="auto"/>
            </w:tcBorders>
            <w:vAlign w:val="center"/>
          </w:tcPr>
          <w:p w14:paraId="5EF96F5E" w14:textId="77777777" w:rsidR="00F714F2" w:rsidRPr="00EE2A94" w:rsidRDefault="00F714F2" w:rsidP="004A7D0B">
            <w:pPr>
              <w:rPr>
                <w:rFonts w:cs="Arial"/>
              </w:rPr>
            </w:pPr>
            <w:r w:rsidRPr="00EE2A94">
              <w:rPr>
                <w:rFonts w:cs="Arial"/>
              </w:rPr>
              <w:t>Микроконтролер PIC16F873А</w:t>
            </w:r>
          </w:p>
        </w:tc>
        <w:tc>
          <w:tcPr>
            <w:tcW w:w="381" w:type="pct"/>
            <w:tcBorders>
              <w:top w:val="single" w:sz="4" w:space="0" w:color="auto"/>
              <w:left w:val="nil"/>
              <w:bottom w:val="single" w:sz="4" w:space="0" w:color="auto"/>
              <w:right w:val="single" w:sz="4" w:space="0" w:color="auto"/>
            </w:tcBorders>
            <w:vAlign w:val="center"/>
          </w:tcPr>
          <w:p w14:paraId="22325F76" w14:textId="77777777" w:rsidR="00F714F2" w:rsidRPr="00EE2A94" w:rsidRDefault="00F714F2" w:rsidP="004A7D0B">
            <w:pPr>
              <w:rPr>
                <w:rFonts w:cs="Arial"/>
              </w:rPr>
            </w:pPr>
            <w:r w:rsidRPr="00EE2A94">
              <w:rPr>
                <w:rFonts w:cs="Arial"/>
              </w:rPr>
              <w:t>Ко</w:t>
            </w:r>
            <w:r w:rsidRPr="00EE2A94">
              <w:rPr>
                <w:rFonts w:cs="Arial"/>
                <w:lang w:val="sr-Cyrl-CS"/>
              </w:rPr>
              <w:t>м</w:t>
            </w:r>
            <w:r w:rsidRPr="00EE2A94">
              <w:rPr>
                <w:rFonts w:cs="Arial"/>
              </w:rPr>
              <w:t>.</w:t>
            </w:r>
          </w:p>
        </w:tc>
        <w:tc>
          <w:tcPr>
            <w:tcW w:w="1936" w:type="pct"/>
            <w:tcBorders>
              <w:top w:val="single" w:sz="4" w:space="0" w:color="auto"/>
              <w:left w:val="nil"/>
              <w:bottom w:val="single" w:sz="4" w:space="0" w:color="auto"/>
              <w:right w:val="single" w:sz="4" w:space="0" w:color="auto"/>
            </w:tcBorders>
            <w:noWrap/>
            <w:vAlign w:val="bottom"/>
          </w:tcPr>
          <w:p w14:paraId="67081CF8" w14:textId="77777777" w:rsidR="00F714F2" w:rsidRPr="00EE2A94" w:rsidRDefault="00F714F2" w:rsidP="004A7D0B">
            <w:pPr>
              <w:rPr>
                <w:rFonts w:cs="Arial"/>
              </w:rPr>
            </w:pPr>
          </w:p>
        </w:tc>
      </w:tr>
      <w:tr w:rsidR="00F714F2" w:rsidRPr="00EE2A94" w14:paraId="1EB386B7" w14:textId="77777777" w:rsidTr="00F714F2">
        <w:trPr>
          <w:trHeight w:val="255"/>
        </w:trPr>
        <w:tc>
          <w:tcPr>
            <w:tcW w:w="505" w:type="pct"/>
            <w:tcBorders>
              <w:top w:val="single" w:sz="4" w:space="0" w:color="auto"/>
              <w:left w:val="single" w:sz="4" w:space="0" w:color="auto"/>
              <w:bottom w:val="single" w:sz="4" w:space="0" w:color="auto"/>
              <w:right w:val="single" w:sz="4" w:space="0" w:color="auto"/>
            </w:tcBorders>
            <w:vAlign w:val="center"/>
          </w:tcPr>
          <w:p w14:paraId="2D8EE1E4" w14:textId="77777777" w:rsidR="00F714F2" w:rsidRPr="00EE2A94" w:rsidRDefault="00F714F2" w:rsidP="004A7D0B">
            <w:pPr>
              <w:rPr>
                <w:rFonts w:cs="Arial"/>
              </w:rPr>
            </w:pPr>
            <w:r w:rsidRPr="00EE2A94">
              <w:rPr>
                <w:rFonts w:cs="Arial"/>
              </w:rPr>
              <w:t>4.</w:t>
            </w:r>
          </w:p>
        </w:tc>
        <w:tc>
          <w:tcPr>
            <w:tcW w:w="2178" w:type="pct"/>
            <w:tcBorders>
              <w:top w:val="single" w:sz="4" w:space="0" w:color="auto"/>
              <w:left w:val="nil"/>
              <w:bottom w:val="single" w:sz="4" w:space="0" w:color="auto"/>
              <w:right w:val="single" w:sz="4" w:space="0" w:color="auto"/>
            </w:tcBorders>
            <w:vAlign w:val="center"/>
          </w:tcPr>
          <w:p w14:paraId="5D7CA6EB" w14:textId="77777777" w:rsidR="00F714F2" w:rsidRPr="00EE2A94" w:rsidRDefault="00F714F2" w:rsidP="004A7D0B">
            <w:pPr>
              <w:rPr>
                <w:rFonts w:cs="Arial"/>
              </w:rPr>
            </w:pPr>
            <w:r w:rsidRPr="00EE2A94">
              <w:rPr>
                <w:rFonts w:cs="Arial"/>
              </w:rPr>
              <w:t>Микроконтролер PIC16F876А</w:t>
            </w:r>
          </w:p>
        </w:tc>
        <w:tc>
          <w:tcPr>
            <w:tcW w:w="381" w:type="pct"/>
            <w:tcBorders>
              <w:top w:val="single" w:sz="4" w:space="0" w:color="auto"/>
              <w:left w:val="nil"/>
              <w:bottom w:val="single" w:sz="4" w:space="0" w:color="auto"/>
              <w:right w:val="single" w:sz="4" w:space="0" w:color="auto"/>
            </w:tcBorders>
            <w:vAlign w:val="center"/>
          </w:tcPr>
          <w:p w14:paraId="121C5CF7" w14:textId="77777777" w:rsidR="00F714F2" w:rsidRPr="00EE2A94" w:rsidRDefault="00F714F2" w:rsidP="004A7D0B">
            <w:pPr>
              <w:rPr>
                <w:rFonts w:cs="Arial"/>
              </w:rPr>
            </w:pPr>
            <w:r w:rsidRPr="00EE2A94">
              <w:rPr>
                <w:rFonts w:cs="Arial"/>
              </w:rPr>
              <w:t>Ко</w:t>
            </w:r>
            <w:r w:rsidRPr="00EE2A94">
              <w:rPr>
                <w:rFonts w:cs="Arial"/>
                <w:lang w:val="sr-Cyrl-CS"/>
              </w:rPr>
              <w:t>м</w:t>
            </w:r>
            <w:r w:rsidRPr="00EE2A94">
              <w:rPr>
                <w:rFonts w:cs="Arial"/>
              </w:rPr>
              <w:t>.</w:t>
            </w:r>
          </w:p>
        </w:tc>
        <w:tc>
          <w:tcPr>
            <w:tcW w:w="1936" w:type="pct"/>
            <w:tcBorders>
              <w:top w:val="single" w:sz="4" w:space="0" w:color="auto"/>
              <w:left w:val="nil"/>
              <w:bottom w:val="single" w:sz="4" w:space="0" w:color="auto"/>
              <w:right w:val="single" w:sz="4" w:space="0" w:color="auto"/>
            </w:tcBorders>
            <w:noWrap/>
            <w:vAlign w:val="bottom"/>
          </w:tcPr>
          <w:p w14:paraId="2B6FC38E" w14:textId="77777777" w:rsidR="00F714F2" w:rsidRPr="00EE2A94" w:rsidRDefault="00F714F2" w:rsidP="004A7D0B">
            <w:pPr>
              <w:rPr>
                <w:rFonts w:cs="Arial"/>
              </w:rPr>
            </w:pPr>
          </w:p>
        </w:tc>
      </w:tr>
      <w:tr w:rsidR="00F714F2" w:rsidRPr="00EE2A94" w14:paraId="1FE8C493" w14:textId="77777777" w:rsidTr="00F714F2">
        <w:trPr>
          <w:trHeight w:val="255"/>
        </w:trPr>
        <w:tc>
          <w:tcPr>
            <w:tcW w:w="505" w:type="pct"/>
            <w:tcBorders>
              <w:top w:val="single" w:sz="4" w:space="0" w:color="auto"/>
              <w:left w:val="single" w:sz="4" w:space="0" w:color="auto"/>
              <w:bottom w:val="single" w:sz="4" w:space="0" w:color="auto"/>
              <w:right w:val="single" w:sz="4" w:space="0" w:color="auto"/>
            </w:tcBorders>
            <w:vAlign w:val="center"/>
          </w:tcPr>
          <w:p w14:paraId="6843EAE0" w14:textId="77777777" w:rsidR="00F714F2" w:rsidRPr="00EE2A94" w:rsidRDefault="00F714F2" w:rsidP="004A7D0B">
            <w:pPr>
              <w:rPr>
                <w:rFonts w:cs="Arial"/>
              </w:rPr>
            </w:pPr>
            <w:r w:rsidRPr="00EE2A94">
              <w:rPr>
                <w:rFonts w:cs="Arial"/>
              </w:rPr>
              <w:t xml:space="preserve">5. </w:t>
            </w:r>
          </w:p>
        </w:tc>
        <w:tc>
          <w:tcPr>
            <w:tcW w:w="2178" w:type="pct"/>
            <w:tcBorders>
              <w:top w:val="single" w:sz="4" w:space="0" w:color="auto"/>
              <w:left w:val="nil"/>
              <w:bottom w:val="single" w:sz="4" w:space="0" w:color="auto"/>
              <w:right w:val="single" w:sz="4" w:space="0" w:color="auto"/>
            </w:tcBorders>
            <w:vAlign w:val="center"/>
          </w:tcPr>
          <w:p w14:paraId="10968FC2" w14:textId="77777777" w:rsidR="00F714F2" w:rsidRPr="00EE2A94" w:rsidRDefault="00F714F2" w:rsidP="004A7D0B">
            <w:pPr>
              <w:rPr>
                <w:rFonts w:cs="Arial"/>
              </w:rPr>
            </w:pPr>
            <w:r w:rsidRPr="00EE2A94">
              <w:rPr>
                <w:rFonts w:cs="Arial"/>
              </w:rPr>
              <w:t>Микроконтролер PIC16F877А</w:t>
            </w:r>
          </w:p>
        </w:tc>
        <w:tc>
          <w:tcPr>
            <w:tcW w:w="381" w:type="pct"/>
            <w:tcBorders>
              <w:top w:val="single" w:sz="4" w:space="0" w:color="auto"/>
              <w:left w:val="nil"/>
              <w:bottom w:val="single" w:sz="4" w:space="0" w:color="auto"/>
              <w:right w:val="single" w:sz="4" w:space="0" w:color="auto"/>
            </w:tcBorders>
            <w:vAlign w:val="center"/>
          </w:tcPr>
          <w:p w14:paraId="7B15CD08" w14:textId="77777777" w:rsidR="00F714F2" w:rsidRPr="00EE2A94" w:rsidRDefault="00F714F2" w:rsidP="004A7D0B">
            <w:pPr>
              <w:rPr>
                <w:rFonts w:cs="Arial"/>
              </w:rPr>
            </w:pPr>
            <w:r w:rsidRPr="00EE2A94">
              <w:rPr>
                <w:rFonts w:cs="Arial"/>
              </w:rPr>
              <w:t>Ко</w:t>
            </w:r>
            <w:r w:rsidRPr="00EE2A94">
              <w:rPr>
                <w:rFonts w:cs="Arial"/>
                <w:lang w:val="sr-Cyrl-CS"/>
              </w:rPr>
              <w:t>м</w:t>
            </w:r>
            <w:r w:rsidRPr="00EE2A94">
              <w:rPr>
                <w:rFonts w:cs="Arial"/>
              </w:rPr>
              <w:t>.</w:t>
            </w:r>
          </w:p>
        </w:tc>
        <w:tc>
          <w:tcPr>
            <w:tcW w:w="1936" w:type="pct"/>
            <w:tcBorders>
              <w:top w:val="single" w:sz="4" w:space="0" w:color="auto"/>
              <w:left w:val="nil"/>
              <w:bottom w:val="single" w:sz="4" w:space="0" w:color="auto"/>
              <w:right w:val="single" w:sz="4" w:space="0" w:color="auto"/>
            </w:tcBorders>
            <w:noWrap/>
            <w:vAlign w:val="bottom"/>
          </w:tcPr>
          <w:p w14:paraId="3731C34D" w14:textId="77777777" w:rsidR="00F714F2" w:rsidRPr="00EE2A94" w:rsidRDefault="00F714F2" w:rsidP="004A7D0B">
            <w:pPr>
              <w:rPr>
                <w:rFonts w:cs="Arial"/>
              </w:rPr>
            </w:pPr>
          </w:p>
        </w:tc>
      </w:tr>
      <w:tr w:rsidR="00F714F2" w:rsidRPr="00EE2A94" w14:paraId="5C1D2498" w14:textId="77777777" w:rsidTr="00F714F2">
        <w:trPr>
          <w:trHeight w:val="255"/>
        </w:trPr>
        <w:tc>
          <w:tcPr>
            <w:tcW w:w="505" w:type="pct"/>
            <w:tcBorders>
              <w:top w:val="single" w:sz="4" w:space="0" w:color="auto"/>
              <w:left w:val="single" w:sz="4" w:space="0" w:color="auto"/>
              <w:bottom w:val="single" w:sz="4" w:space="0" w:color="auto"/>
              <w:right w:val="single" w:sz="4" w:space="0" w:color="auto"/>
            </w:tcBorders>
            <w:vAlign w:val="center"/>
          </w:tcPr>
          <w:p w14:paraId="3FCA0A3A" w14:textId="77777777" w:rsidR="00F714F2" w:rsidRPr="00EE2A94" w:rsidRDefault="00F714F2" w:rsidP="004A7D0B">
            <w:pPr>
              <w:rPr>
                <w:rFonts w:cs="Arial"/>
              </w:rPr>
            </w:pPr>
            <w:r w:rsidRPr="00EE2A94">
              <w:rPr>
                <w:rFonts w:cs="Arial"/>
              </w:rPr>
              <w:t>6.</w:t>
            </w:r>
          </w:p>
        </w:tc>
        <w:tc>
          <w:tcPr>
            <w:tcW w:w="2178" w:type="pct"/>
            <w:tcBorders>
              <w:top w:val="single" w:sz="4" w:space="0" w:color="auto"/>
              <w:left w:val="nil"/>
              <w:bottom w:val="single" w:sz="4" w:space="0" w:color="auto"/>
              <w:right w:val="single" w:sz="4" w:space="0" w:color="auto"/>
            </w:tcBorders>
            <w:vAlign w:val="center"/>
          </w:tcPr>
          <w:p w14:paraId="44F73035" w14:textId="77777777" w:rsidR="00F714F2" w:rsidRPr="00EE2A94" w:rsidRDefault="00F714F2" w:rsidP="004A7D0B">
            <w:pPr>
              <w:rPr>
                <w:rFonts w:cs="Arial"/>
              </w:rPr>
            </w:pPr>
            <w:r w:rsidRPr="00EE2A94">
              <w:rPr>
                <w:rFonts w:cs="Arial"/>
              </w:rPr>
              <w:t>PCF8563</w:t>
            </w:r>
          </w:p>
        </w:tc>
        <w:tc>
          <w:tcPr>
            <w:tcW w:w="381" w:type="pct"/>
            <w:tcBorders>
              <w:top w:val="single" w:sz="4" w:space="0" w:color="auto"/>
              <w:left w:val="nil"/>
              <w:bottom w:val="single" w:sz="4" w:space="0" w:color="auto"/>
              <w:right w:val="single" w:sz="4" w:space="0" w:color="auto"/>
            </w:tcBorders>
            <w:vAlign w:val="center"/>
          </w:tcPr>
          <w:p w14:paraId="5A0132A0" w14:textId="77777777" w:rsidR="00F714F2" w:rsidRPr="00EE2A94" w:rsidRDefault="00F714F2" w:rsidP="004A7D0B">
            <w:pPr>
              <w:rPr>
                <w:rFonts w:cs="Arial"/>
              </w:rPr>
            </w:pPr>
            <w:r w:rsidRPr="00EE2A94">
              <w:rPr>
                <w:rFonts w:cs="Arial"/>
              </w:rPr>
              <w:t>Ко</w:t>
            </w:r>
            <w:r w:rsidRPr="00EE2A94">
              <w:rPr>
                <w:rFonts w:cs="Arial"/>
                <w:lang w:val="sr-Cyrl-CS"/>
              </w:rPr>
              <w:t>м</w:t>
            </w:r>
            <w:r w:rsidRPr="00EE2A94">
              <w:rPr>
                <w:rFonts w:cs="Arial"/>
              </w:rPr>
              <w:t>.</w:t>
            </w:r>
          </w:p>
        </w:tc>
        <w:tc>
          <w:tcPr>
            <w:tcW w:w="1936" w:type="pct"/>
            <w:tcBorders>
              <w:top w:val="single" w:sz="4" w:space="0" w:color="auto"/>
              <w:left w:val="nil"/>
              <w:bottom w:val="single" w:sz="4" w:space="0" w:color="auto"/>
              <w:right w:val="single" w:sz="4" w:space="0" w:color="auto"/>
            </w:tcBorders>
            <w:noWrap/>
            <w:vAlign w:val="bottom"/>
          </w:tcPr>
          <w:p w14:paraId="4B3FED13" w14:textId="77777777" w:rsidR="00F714F2" w:rsidRPr="00EE2A94" w:rsidRDefault="00F714F2" w:rsidP="004A7D0B">
            <w:pPr>
              <w:rPr>
                <w:rFonts w:cs="Arial"/>
              </w:rPr>
            </w:pPr>
          </w:p>
        </w:tc>
      </w:tr>
      <w:tr w:rsidR="00F714F2" w:rsidRPr="00EE2A94" w14:paraId="27B2517B" w14:textId="77777777" w:rsidTr="00F714F2">
        <w:trPr>
          <w:trHeight w:val="255"/>
        </w:trPr>
        <w:tc>
          <w:tcPr>
            <w:tcW w:w="505" w:type="pct"/>
            <w:tcBorders>
              <w:top w:val="single" w:sz="4" w:space="0" w:color="auto"/>
              <w:left w:val="single" w:sz="4" w:space="0" w:color="auto"/>
              <w:bottom w:val="single" w:sz="4" w:space="0" w:color="auto"/>
              <w:right w:val="single" w:sz="4" w:space="0" w:color="auto"/>
            </w:tcBorders>
            <w:vAlign w:val="center"/>
          </w:tcPr>
          <w:p w14:paraId="6511C1F2" w14:textId="77777777" w:rsidR="00F714F2" w:rsidRPr="00EE2A94" w:rsidRDefault="00F714F2" w:rsidP="004A7D0B">
            <w:pPr>
              <w:rPr>
                <w:rFonts w:cs="Arial"/>
              </w:rPr>
            </w:pPr>
            <w:r w:rsidRPr="00EE2A94">
              <w:rPr>
                <w:rFonts w:cs="Arial"/>
              </w:rPr>
              <w:t>7.</w:t>
            </w:r>
          </w:p>
        </w:tc>
        <w:tc>
          <w:tcPr>
            <w:tcW w:w="2178" w:type="pct"/>
            <w:tcBorders>
              <w:top w:val="single" w:sz="4" w:space="0" w:color="auto"/>
              <w:left w:val="nil"/>
              <w:bottom w:val="single" w:sz="4" w:space="0" w:color="auto"/>
              <w:right w:val="single" w:sz="4" w:space="0" w:color="auto"/>
            </w:tcBorders>
            <w:vAlign w:val="center"/>
          </w:tcPr>
          <w:p w14:paraId="754A3BE0" w14:textId="77777777" w:rsidR="00F714F2" w:rsidRPr="00EE2A94" w:rsidRDefault="00F714F2" w:rsidP="004A7D0B">
            <w:pPr>
              <w:rPr>
                <w:rFonts w:cs="Arial"/>
              </w:rPr>
            </w:pPr>
            <w:r w:rsidRPr="00EE2A94">
              <w:rPr>
                <w:rFonts w:cs="Arial"/>
              </w:rPr>
              <w:t>ЕЕПРОМ 256к</w:t>
            </w:r>
          </w:p>
        </w:tc>
        <w:tc>
          <w:tcPr>
            <w:tcW w:w="381" w:type="pct"/>
            <w:tcBorders>
              <w:top w:val="single" w:sz="4" w:space="0" w:color="auto"/>
              <w:left w:val="nil"/>
              <w:bottom w:val="single" w:sz="4" w:space="0" w:color="auto"/>
              <w:right w:val="single" w:sz="4" w:space="0" w:color="auto"/>
            </w:tcBorders>
            <w:vAlign w:val="center"/>
          </w:tcPr>
          <w:p w14:paraId="3BE7EDD9" w14:textId="77777777" w:rsidR="00F714F2" w:rsidRPr="00EE2A94" w:rsidRDefault="00F714F2" w:rsidP="004A7D0B">
            <w:pPr>
              <w:rPr>
                <w:rFonts w:cs="Arial"/>
              </w:rPr>
            </w:pPr>
            <w:r w:rsidRPr="00EE2A94">
              <w:rPr>
                <w:rFonts w:cs="Arial"/>
              </w:rPr>
              <w:t>Ко</w:t>
            </w:r>
            <w:r w:rsidRPr="00EE2A94">
              <w:rPr>
                <w:rFonts w:cs="Arial"/>
                <w:lang w:val="sr-Cyrl-CS"/>
              </w:rPr>
              <w:t>м</w:t>
            </w:r>
            <w:r w:rsidRPr="00EE2A94">
              <w:rPr>
                <w:rFonts w:cs="Arial"/>
              </w:rPr>
              <w:t>.</w:t>
            </w:r>
          </w:p>
        </w:tc>
        <w:tc>
          <w:tcPr>
            <w:tcW w:w="1936" w:type="pct"/>
            <w:tcBorders>
              <w:top w:val="single" w:sz="4" w:space="0" w:color="auto"/>
              <w:left w:val="nil"/>
              <w:bottom w:val="single" w:sz="4" w:space="0" w:color="auto"/>
              <w:right w:val="single" w:sz="4" w:space="0" w:color="auto"/>
            </w:tcBorders>
            <w:noWrap/>
            <w:vAlign w:val="bottom"/>
          </w:tcPr>
          <w:p w14:paraId="4915BC48" w14:textId="77777777" w:rsidR="00F714F2" w:rsidRPr="00EE2A94" w:rsidRDefault="00F714F2" w:rsidP="004A7D0B">
            <w:pPr>
              <w:rPr>
                <w:rFonts w:cs="Arial"/>
              </w:rPr>
            </w:pPr>
          </w:p>
        </w:tc>
      </w:tr>
      <w:tr w:rsidR="00F714F2" w:rsidRPr="00EE2A94" w14:paraId="07EBC6EE" w14:textId="77777777" w:rsidTr="00F714F2">
        <w:trPr>
          <w:trHeight w:val="521"/>
        </w:trPr>
        <w:tc>
          <w:tcPr>
            <w:tcW w:w="505" w:type="pct"/>
            <w:tcBorders>
              <w:top w:val="single" w:sz="4" w:space="0" w:color="auto"/>
              <w:left w:val="single" w:sz="4" w:space="0" w:color="auto"/>
              <w:bottom w:val="single" w:sz="4" w:space="0" w:color="auto"/>
              <w:right w:val="single" w:sz="4" w:space="0" w:color="auto"/>
            </w:tcBorders>
            <w:vAlign w:val="center"/>
          </w:tcPr>
          <w:p w14:paraId="7EECAEC7" w14:textId="77777777" w:rsidR="00F714F2" w:rsidRPr="00EE2A94" w:rsidRDefault="00F714F2" w:rsidP="004A7D0B">
            <w:pPr>
              <w:rPr>
                <w:rFonts w:cs="Arial"/>
              </w:rPr>
            </w:pPr>
            <w:r w:rsidRPr="00EE2A94">
              <w:rPr>
                <w:rFonts w:cs="Arial"/>
                <w:b/>
                <w:bCs/>
              </w:rPr>
              <w:t xml:space="preserve">  V</w:t>
            </w:r>
          </w:p>
        </w:tc>
        <w:tc>
          <w:tcPr>
            <w:tcW w:w="4495" w:type="pct"/>
            <w:gridSpan w:val="3"/>
            <w:tcBorders>
              <w:top w:val="single" w:sz="4" w:space="0" w:color="auto"/>
              <w:left w:val="single" w:sz="4" w:space="0" w:color="auto"/>
              <w:bottom w:val="single" w:sz="4" w:space="0" w:color="auto"/>
              <w:right w:val="single" w:sz="4" w:space="0" w:color="auto"/>
            </w:tcBorders>
            <w:vAlign w:val="center"/>
          </w:tcPr>
          <w:p w14:paraId="58F9F2FD" w14:textId="77777777" w:rsidR="00F714F2" w:rsidRPr="00EE2A94" w:rsidRDefault="00F714F2" w:rsidP="004A7D0B">
            <w:pPr>
              <w:rPr>
                <w:rFonts w:cs="Arial"/>
                <w:b/>
                <w:lang w:val="sr-Latn-RS"/>
              </w:rPr>
            </w:pPr>
            <w:r w:rsidRPr="00EE2A94">
              <w:rPr>
                <w:rFonts w:cs="Arial"/>
                <w:b/>
                <w:lang w:val="ru-RU"/>
              </w:rPr>
              <w:t>Интерфејс за комуникацију са рачунаром</w:t>
            </w:r>
          </w:p>
        </w:tc>
      </w:tr>
      <w:tr w:rsidR="00F714F2" w:rsidRPr="00EE2A94" w14:paraId="66177BB0" w14:textId="77777777" w:rsidTr="00F714F2">
        <w:trPr>
          <w:trHeight w:val="255"/>
        </w:trPr>
        <w:tc>
          <w:tcPr>
            <w:tcW w:w="505" w:type="pct"/>
            <w:tcBorders>
              <w:top w:val="single" w:sz="4" w:space="0" w:color="auto"/>
              <w:left w:val="single" w:sz="4" w:space="0" w:color="auto"/>
              <w:bottom w:val="single" w:sz="4" w:space="0" w:color="auto"/>
              <w:right w:val="single" w:sz="4" w:space="0" w:color="auto"/>
            </w:tcBorders>
            <w:vAlign w:val="center"/>
          </w:tcPr>
          <w:p w14:paraId="7B3B44F7" w14:textId="77777777" w:rsidR="00F714F2" w:rsidRPr="00EE2A94" w:rsidRDefault="00F714F2" w:rsidP="004A7D0B">
            <w:pPr>
              <w:rPr>
                <w:rFonts w:cs="Arial"/>
              </w:rPr>
            </w:pPr>
            <w:r w:rsidRPr="00EE2A94">
              <w:rPr>
                <w:rFonts w:cs="Arial"/>
              </w:rPr>
              <w:t>1.</w:t>
            </w:r>
          </w:p>
        </w:tc>
        <w:tc>
          <w:tcPr>
            <w:tcW w:w="2178" w:type="pct"/>
            <w:tcBorders>
              <w:top w:val="single" w:sz="4" w:space="0" w:color="auto"/>
              <w:left w:val="nil"/>
              <w:bottom w:val="single" w:sz="4" w:space="0" w:color="auto"/>
              <w:right w:val="single" w:sz="4" w:space="0" w:color="auto"/>
            </w:tcBorders>
            <w:vAlign w:val="center"/>
          </w:tcPr>
          <w:p w14:paraId="2BD1B3E3" w14:textId="77777777" w:rsidR="00F714F2" w:rsidRPr="00EE2A94" w:rsidRDefault="00F714F2" w:rsidP="004A7D0B">
            <w:pPr>
              <w:rPr>
                <w:rFonts w:cs="Arial"/>
              </w:rPr>
            </w:pPr>
            <w:r w:rsidRPr="00EE2A94">
              <w:rPr>
                <w:rFonts w:cs="Arial"/>
              </w:rPr>
              <w:t>Модул</w:t>
            </w:r>
          </w:p>
        </w:tc>
        <w:tc>
          <w:tcPr>
            <w:tcW w:w="381" w:type="pct"/>
            <w:tcBorders>
              <w:top w:val="single" w:sz="4" w:space="0" w:color="auto"/>
              <w:left w:val="nil"/>
              <w:bottom w:val="single" w:sz="4" w:space="0" w:color="auto"/>
              <w:right w:val="single" w:sz="4" w:space="0" w:color="auto"/>
            </w:tcBorders>
            <w:vAlign w:val="center"/>
          </w:tcPr>
          <w:p w14:paraId="26EEE48E" w14:textId="77777777" w:rsidR="00F714F2" w:rsidRPr="00EE2A94" w:rsidRDefault="00F714F2" w:rsidP="004A7D0B">
            <w:pPr>
              <w:rPr>
                <w:rFonts w:cs="Arial"/>
              </w:rPr>
            </w:pPr>
            <w:r w:rsidRPr="00EE2A94">
              <w:rPr>
                <w:rFonts w:cs="Arial"/>
              </w:rPr>
              <w:t>Ком</w:t>
            </w:r>
          </w:p>
        </w:tc>
        <w:tc>
          <w:tcPr>
            <w:tcW w:w="1936" w:type="pct"/>
            <w:tcBorders>
              <w:top w:val="single" w:sz="4" w:space="0" w:color="auto"/>
              <w:left w:val="nil"/>
              <w:bottom w:val="single" w:sz="4" w:space="0" w:color="auto"/>
              <w:right w:val="single" w:sz="4" w:space="0" w:color="auto"/>
            </w:tcBorders>
            <w:noWrap/>
            <w:vAlign w:val="bottom"/>
          </w:tcPr>
          <w:p w14:paraId="13230A36" w14:textId="77777777" w:rsidR="00F714F2" w:rsidRPr="00EE2A94" w:rsidRDefault="00F714F2" w:rsidP="004A7D0B">
            <w:pPr>
              <w:rPr>
                <w:rFonts w:cs="Arial"/>
              </w:rPr>
            </w:pPr>
          </w:p>
        </w:tc>
      </w:tr>
      <w:tr w:rsidR="00F714F2" w:rsidRPr="00EE2A94" w14:paraId="7AAF4D92" w14:textId="77777777" w:rsidTr="00F714F2">
        <w:trPr>
          <w:trHeight w:val="404"/>
        </w:trPr>
        <w:tc>
          <w:tcPr>
            <w:tcW w:w="505" w:type="pct"/>
            <w:tcBorders>
              <w:top w:val="single" w:sz="4" w:space="0" w:color="auto"/>
              <w:left w:val="single" w:sz="4" w:space="0" w:color="auto"/>
              <w:bottom w:val="single" w:sz="4" w:space="0" w:color="auto"/>
              <w:right w:val="single" w:sz="4" w:space="0" w:color="auto"/>
            </w:tcBorders>
            <w:vAlign w:val="center"/>
          </w:tcPr>
          <w:p w14:paraId="2DF0E927" w14:textId="77777777" w:rsidR="00F714F2" w:rsidRPr="00EE2A94" w:rsidRDefault="00F714F2" w:rsidP="004A7D0B">
            <w:pPr>
              <w:rPr>
                <w:rFonts w:cs="Arial"/>
              </w:rPr>
            </w:pPr>
            <w:r w:rsidRPr="00EE2A94">
              <w:rPr>
                <w:rFonts w:cs="Arial"/>
                <w:b/>
                <w:bCs/>
              </w:rPr>
              <w:t xml:space="preserve">  VI</w:t>
            </w:r>
          </w:p>
        </w:tc>
        <w:tc>
          <w:tcPr>
            <w:tcW w:w="4495" w:type="pct"/>
            <w:gridSpan w:val="3"/>
            <w:tcBorders>
              <w:top w:val="single" w:sz="4" w:space="0" w:color="auto"/>
              <w:left w:val="single" w:sz="4" w:space="0" w:color="auto"/>
              <w:bottom w:val="single" w:sz="4" w:space="0" w:color="auto"/>
              <w:right w:val="single" w:sz="4" w:space="0" w:color="auto"/>
            </w:tcBorders>
            <w:vAlign w:val="center"/>
          </w:tcPr>
          <w:p w14:paraId="0E2D4B52" w14:textId="77777777" w:rsidR="00F714F2" w:rsidRPr="00EE2A94" w:rsidRDefault="00F714F2" w:rsidP="004A7D0B">
            <w:pPr>
              <w:rPr>
                <w:rFonts w:cs="Arial"/>
                <w:b/>
              </w:rPr>
            </w:pPr>
            <w:r w:rsidRPr="00EE2A94">
              <w:rPr>
                <w:rFonts w:cs="Arial"/>
                <w:b/>
              </w:rPr>
              <w:t>Алфа-нумерички дисплеј</w:t>
            </w:r>
          </w:p>
        </w:tc>
      </w:tr>
      <w:tr w:rsidR="00F714F2" w:rsidRPr="00EE2A94" w14:paraId="75BAD104" w14:textId="77777777" w:rsidTr="00F714F2">
        <w:trPr>
          <w:trHeight w:val="255"/>
        </w:trPr>
        <w:tc>
          <w:tcPr>
            <w:tcW w:w="505" w:type="pct"/>
            <w:tcBorders>
              <w:top w:val="single" w:sz="4" w:space="0" w:color="auto"/>
              <w:left w:val="single" w:sz="4" w:space="0" w:color="auto"/>
              <w:bottom w:val="single" w:sz="4" w:space="0" w:color="auto"/>
              <w:right w:val="single" w:sz="4" w:space="0" w:color="auto"/>
            </w:tcBorders>
            <w:vAlign w:val="center"/>
          </w:tcPr>
          <w:p w14:paraId="323FD080" w14:textId="77777777" w:rsidR="00F714F2" w:rsidRPr="00EE2A94" w:rsidRDefault="00F714F2" w:rsidP="004A7D0B">
            <w:pPr>
              <w:rPr>
                <w:rFonts w:cs="Arial"/>
              </w:rPr>
            </w:pPr>
            <w:r w:rsidRPr="00EE2A94">
              <w:rPr>
                <w:rFonts w:cs="Arial"/>
              </w:rPr>
              <w:t>1.</w:t>
            </w:r>
          </w:p>
        </w:tc>
        <w:tc>
          <w:tcPr>
            <w:tcW w:w="2178" w:type="pct"/>
            <w:tcBorders>
              <w:top w:val="single" w:sz="4" w:space="0" w:color="auto"/>
              <w:left w:val="nil"/>
              <w:bottom w:val="single" w:sz="4" w:space="0" w:color="auto"/>
              <w:right w:val="single" w:sz="4" w:space="0" w:color="auto"/>
            </w:tcBorders>
            <w:vAlign w:val="center"/>
          </w:tcPr>
          <w:p w14:paraId="552E9F15" w14:textId="77777777" w:rsidR="00F714F2" w:rsidRPr="00EE2A94" w:rsidRDefault="00F714F2" w:rsidP="004A7D0B">
            <w:pPr>
              <w:rPr>
                <w:rFonts w:cs="Arial"/>
              </w:rPr>
            </w:pPr>
            <w:r w:rsidRPr="00EE2A94">
              <w:rPr>
                <w:rFonts w:cs="Arial"/>
              </w:rPr>
              <w:t>Дисплеј</w:t>
            </w:r>
          </w:p>
        </w:tc>
        <w:tc>
          <w:tcPr>
            <w:tcW w:w="381" w:type="pct"/>
            <w:tcBorders>
              <w:top w:val="single" w:sz="4" w:space="0" w:color="auto"/>
              <w:left w:val="nil"/>
              <w:bottom w:val="single" w:sz="4" w:space="0" w:color="auto"/>
              <w:right w:val="single" w:sz="4" w:space="0" w:color="auto"/>
            </w:tcBorders>
            <w:vAlign w:val="center"/>
          </w:tcPr>
          <w:p w14:paraId="7899C7A3" w14:textId="77777777" w:rsidR="00F714F2" w:rsidRPr="00EE2A94" w:rsidRDefault="00F714F2" w:rsidP="004A7D0B">
            <w:pPr>
              <w:rPr>
                <w:rFonts w:cs="Arial"/>
              </w:rPr>
            </w:pPr>
            <w:r w:rsidRPr="00EE2A94">
              <w:rPr>
                <w:rFonts w:cs="Arial"/>
              </w:rPr>
              <w:t>Ком</w:t>
            </w:r>
          </w:p>
        </w:tc>
        <w:tc>
          <w:tcPr>
            <w:tcW w:w="1936" w:type="pct"/>
            <w:tcBorders>
              <w:top w:val="single" w:sz="4" w:space="0" w:color="auto"/>
              <w:left w:val="nil"/>
              <w:bottom w:val="single" w:sz="4" w:space="0" w:color="auto"/>
              <w:right w:val="single" w:sz="4" w:space="0" w:color="auto"/>
            </w:tcBorders>
            <w:noWrap/>
            <w:vAlign w:val="bottom"/>
          </w:tcPr>
          <w:p w14:paraId="33A35FA0" w14:textId="77777777" w:rsidR="00F714F2" w:rsidRPr="00EE2A94" w:rsidRDefault="00F714F2" w:rsidP="004A7D0B">
            <w:pPr>
              <w:rPr>
                <w:rFonts w:cs="Arial"/>
              </w:rPr>
            </w:pPr>
          </w:p>
        </w:tc>
      </w:tr>
      <w:tr w:rsidR="00F714F2" w:rsidRPr="00EE2A94" w14:paraId="32AA0219" w14:textId="77777777" w:rsidTr="00F714F2">
        <w:trPr>
          <w:trHeight w:val="414"/>
        </w:trPr>
        <w:tc>
          <w:tcPr>
            <w:tcW w:w="505" w:type="pct"/>
            <w:tcBorders>
              <w:top w:val="single" w:sz="4" w:space="0" w:color="auto"/>
              <w:left w:val="single" w:sz="4" w:space="0" w:color="auto"/>
              <w:bottom w:val="single" w:sz="4" w:space="0" w:color="auto"/>
              <w:right w:val="single" w:sz="4" w:space="0" w:color="auto"/>
            </w:tcBorders>
            <w:vAlign w:val="center"/>
          </w:tcPr>
          <w:p w14:paraId="1AF176D9" w14:textId="77777777" w:rsidR="00F714F2" w:rsidRPr="00EE2A94" w:rsidRDefault="00F714F2" w:rsidP="004A7D0B">
            <w:pPr>
              <w:rPr>
                <w:rFonts w:cs="Arial"/>
              </w:rPr>
            </w:pPr>
            <w:r w:rsidRPr="00EE2A94">
              <w:rPr>
                <w:rFonts w:cs="Arial"/>
                <w:b/>
                <w:bCs/>
              </w:rPr>
              <w:t xml:space="preserve">  VII</w:t>
            </w:r>
          </w:p>
        </w:tc>
        <w:tc>
          <w:tcPr>
            <w:tcW w:w="4495" w:type="pct"/>
            <w:gridSpan w:val="3"/>
            <w:tcBorders>
              <w:top w:val="single" w:sz="4" w:space="0" w:color="auto"/>
              <w:left w:val="single" w:sz="4" w:space="0" w:color="auto"/>
              <w:bottom w:val="single" w:sz="4" w:space="0" w:color="auto"/>
              <w:right w:val="single" w:sz="4" w:space="0" w:color="auto"/>
            </w:tcBorders>
            <w:vAlign w:val="center"/>
          </w:tcPr>
          <w:p w14:paraId="3C6927FE" w14:textId="77777777" w:rsidR="00F714F2" w:rsidRPr="00EE2A94" w:rsidRDefault="00F714F2" w:rsidP="004A7D0B">
            <w:pPr>
              <w:rPr>
                <w:rFonts w:cs="Arial"/>
                <w:b/>
                <w:lang w:val="sr-Latn-RS"/>
              </w:rPr>
            </w:pPr>
            <w:r w:rsidRPr="00EE2A94">
              <w:rPr>
                <w:rFonts w:cs="Arial"/>
                <w:b/>
              </w:rPr>
              <w:t>РСО филтер</w:t>
            </w:r>
          </w:p>
        </w:tc>
      </w:tr>
      <w:tr w:rsidR="00F714F2" w:rsidRPr="00EE2A94" w14:paraId="573BEB35" w14:textId="77777777" w:rsidTr="00F714F2">
        <w:trPr>
          <w:trHeight w:val="285"/>
        </w:trPr>
        <w:tc>
          <w:tcPr>
            <w:tcW w:w="505" w:type="pct"/>
            <w:tcBorders>
              <w:top w:val="single" w:sz="4" w:space="0" w:color="auto"/>
              <w:left w:val="single" w:sz="4" w:space="0" w:color="auto"/>
              <w:bottom w:val="single" w:sz="4" w:space="0" w:color="auto"/>
              <w:right w:val="single" w:sz="4" w:space="0" w:color="auto"/>
            </w:tcBorders>
            <w:vAlign w:val="center"/>
          </w:tcPr>
          <w:p w14:paraId="3F1F52FF" w14:textId="77777777" w:rsidR="00F714F2" w:rsidRPr="00EE2A94" w:rsidRDefault="00F714F2" w:rsidP="004A7D0B">
            <w:pPr>
              <w:rPr>
                <w:rFonts w:cs="Arial"/>
                <w:bCs/>
              </w:rPr>
            </w:pPr>
            <w:r w:rsidRPr="00EE2A94">
              <w:rPr>
                <w:rFonts w:cs="Arial"/>
                <w:bCs/>
              </w:rPr>
              <w:t xml:space="preserve">   1.</w:t>
            </w:r>
          </w:p>
        </w:tc>
        <w:tc>
          <w:tcPr>
            <w:tcW w:w="2178" w:type="pct"/>
            <w:tcBorders>
              <w:top w:val="single" w:sz="4" w:space="0" w:color="auto"/>
              <w:left w:val="single" w:sz="4" w:space="0" w:color="auto"/>
              <w:bottom w:val="single" w:sz="4" w:space="0" w:color="auto"/>
              <w:right w:val="single" w:sz="4" w:space="0" w:color="auto"/>
            </w:tcBorders>
            <w:vAlign w:val="center"/>
          </w:tcPr>
          <w:p w14:paraId="2FBFD947" w14:textId="77777777" w:rsidR="00F714F2" w:rsidRPr="00EE2A94" w:rsidRDefault="00F714F2" w:rsidP="004A7D0B">
            <w:pPr>
              <w:rPr>
                <w:rFonts w:cs="Arial"/>
              </w:rPr>
            </w:pPr>
            <w:r w:rsidRPr="00EE2A94">
              <w:rPr>
                <w:rFonts w:cs="Arial"/>
              </w:rPr>
              <w:t>Модул</w:t>
            </w:r>
          </w:p>
        </w:tc>
        <w:tc>
          <w:tcPr>
            <w:tcW w:w="381" w:type="pct"/>
            <w:tcBorders>
              <w:top w:val="single" w:sz="4" w:space="0" w:color="auto"/>
              <w:left w:val="single" w:sz="4" w:space="0" w:color="auto"/>
              <w:bottom w:val="single" w:sz="4" w:space="0" w:color="auto"/>
              <w:right w:val="single" w:sz="4" w:space="0" w:color="auto"/>
            </w:tcBorders>
            <w:vAlign w:val="center"/>
          </w:tcPr>
          <w:p w14:paraId="6DFF4E0F" w14:textId="77777777" w:rsidR="00F714F2" w:rsidRPr="00EE2A94" w:rsidRDefault="00F714F2" w:rsidP="004A7D0B">
            <w:pPr>
              <w:rPr>
                <w:rFonts w:cs="Arial"/>
              </w:rPr>
            </w:pPr>
            <w:r w:rsidRPr="00EE2A94">
              <w:rPr>
                <w:rFonts w:cs="Arial"/>
              </w:rPr>
              <w:t>Ком</w:t>
            </w:r>
          </w:p>
        </w:tc>
        <w:tc>
          <w:tcPr>
            <w:tcW w:w="1936" w:type="pct"/>
            <w:tcBorders>
              <w:top w:val="single" w:sz="4" w:space="0" w:color="auto"/>
              <w:left w:val="single" w:sz="4" w:space="0" w:color="auto"/>
              <w:bottom w:val="single" w:sz="4" w:space="0" w:color="auto"/>
              <w:right w:val="single" w:sz="4" w:space="0" w:color="auto"/>
            </w:tcBorders>
            <w:vAlign w:val="center"/>
          </w:tcPr>
          <w:p w14:paraId="3D64CCD0" w14:textId="77777777" w:rsidR="00F714F2" w:rsidRPr="00EE2A94" w:rsidRDefault="00F714F2" w:rsidP="004A7D0B">
            <w:pPr>
              <w:rPr>
                <w:rFonts w:cs="Arial"/>
              </w:rPr>
            </w:pPr>
          </w:p>
        </w:tc>
      </w:tr>
      <w:tr w:rsidR="00F714F2" w:rsidRPr="00EE2A94" w14:paraId="59ACD8A9" w14:textId="77777777" w:rsidTr="00F714F2">
        <w:trPr>
          <w:trHeight w:val="371"/>
        </w:trPr>
        <w:tc>
          <w:tcPr>
            <w:tcW w:w="505" w:type="pct"/>
            <w:tcBorders>
              <w:top w:val="single" w:sz="4" w:space="0" w:color="auto"/>
              <w:left w:val="single" w:sz="4" w:space="0" w:color="auto"/>
              <w:bottom w:val="single" w:sz="4" w:space="0" w:color="auto"/>
              <w:right w:val="single" w:sz="4" w:space="0" w:color="auto"/>
            </w:tcBorders>
            <w:vAlign w:val="center"/>
          </w:tcPr>
          <w:p w14:paraId="30BB35C8" w14:textId="77777777" w:rsidR="00F714F2" w:rsidRPr="00EE2A94" w:rsidRDefault="00F714F2" w:rsidP="004A7D0B">
            <w:pPr>
              <w:rPr>
                <w:rFonts w:cs="Arial"/>
              </w:rPr>
            </w:pPr>
            <w:r w:rsidRPr="00EE2A94">
              <w:rPr>
                <w:rFonts w:cs="Arial"/>
                <w:b/>
                <w:bCs/>
              </w:rPr>
              <w:t>VIII</w:t>
            </w:r>
          </w:p>
        </w:tc>
        <w:tc>
          <w:tcPr>
            <w:tcW w:w="4495" w:type="pct"/>
            <w:gridSpan w:val="3"/>
            <w:tcBorders>
              <w:top w:val="single" w:sz="4" w:space="0" w:color="auto"/>
              <w:left w:val="single" w:sz="4" w:space="0" w:color="auto"/>
              <w:bottom w:val="single" w:sz="4" w:space="0" w:color="auto"/>
              <w:right w:val="single" w:sz="4" w:space="0" w:color="auto"/>
            </w:tcBorders>
            <w:vAlign w:val="center"/>
          </w:tcPr>
          <w:p w14:paraId="190B1838" w14:textId="77777777" w:rsidR="00F714F2" w:rsidRPr="00EE2A94" w:rsidRDefault="00F714F2" w:rsidP="004A7D0B">
            <w:pPr>
              <w:rPr>
                <w:rFonts w:cs="Arial"/>
                <w:b/>
                <w:bCs/>
              </w:rPr>
            </w:pPr>
            <w:r w:rsidRPr="00EE2A94">
              <w:rPr>
                <w:rFonts w:cs="Arial"/>
                <w:b/>
                <w:bCs/>
              </w:rPr>
              <w:t>Мрежни кабл</w:t>
            </w:r>
          </w:p>
        </w:tc>
      </w:tr>
      <w:tr w:rsidR="00F714F2" w:rsidRPr="00EE2A94" w14:paraId="2D78BC8F" w14:textId="77777777" w:rsidTr="00F714F2">
        <w:trPr>
          <w:trHeight w:val="255"/>
        </w:trPr>
        <w:tc>
          <w:tcPr>
            <w:tcW w:w="505" w:type="pct"/>
            <w:tcBorders>
              <w:top w:val="single" w:sz="4" w:space="0" w:color="auto"/>
              <w:left w:val="single" w:sz="4" w:space="0" w:color="auto"/>
              <w:bottom w:val="single" w:sz="4" w:space="0" w:color="auto"/>
              <w:right w:val="single" w:sz="4" w:space="0" w:color="auto"/>
            </w:tcBorders>
            <w:vAlign w:val="center"/>
          </w:tcPr>
          <w:p w14:paraId="5700ADB3" w14:textId="77777777" w:rsidR="00F714F2" w:rsidRPr="00EE2A94" w:rsidRDefault="00F714F2" w:rsidP="004A7D0B">
            <w:pPr>
              <w:rPr>
                <w:rFonts w:cs="Arial"/>
                <w:bCs/>
              </w:rPr>
            </w:pPr>
            <w:r w:rsidRPr="00EE2A94">
              <w:rPr>
                <w:rFonts w:cs="Arial"/>
                <w:bCs/>
              </w:rPr>
              <w:t xml:space="preserve">   1.</w:t>
            </w:r>
          </w:p>
        </w:tc>
        <w:tc>
          <w:tcPr>
            <w:tcW w:w="2178" w:type="pct"/>
            <w:tcBorders>
              <w:top w:val="single" w:sz="4" w:space="0" w:color="auto"/>
              <w:left w:val="single" w:sz="4" w:space="0" w:color="auto"/>
              <w:bottom w:val="single" w:sz="4" w:space="0" w:color="auto"/>
              <w:right w:val="single" w:sz="4" w:space="0" w:color="auto"/>
            </w:tcBorders>
            <w:vAlign w:val="center"/>
          </w:tcPr>
          <w:p w14:paraId="501491DB" w14:textId="77777777" w:rsidR="00F714F2" w:rsidRPr="00EE2A94" w:rsidRDefault="00F714F2" w:rsidP="004A7D0B">
            <w:pPr>
              <w:rPr>
                <w:rFonts w:cs="Arial"/>
              </w:rPr>
            </w:pPr>
            <w:r w:rsidRPr="00EE2A94">
              <w:rPr>
                <w:rFonts w:cs="Arial"/>
              </w:rPr>
              <w:t>Кабл</w:t>
            </w:r>
          </w:p>
        </w:tc>
        <w:tc>
          <w:tcPr>
            <w:tcW w:w="381" w:type="pct"/>
            <w:tcBorders>
              <w:top w:val="single" w:sz="4" w:space="0" w:color="auto"/>
              <w:left w:val="single" w:sz="4" w:space="0" w:color="auto"/>
              <w:bottom w:val="single" w:sz="4" w:space="0" w:color="auto"/>
              <w:right w:val="single" w:sz="4" w:space="0" w:color="auto"/>
            </w:tcBorders>
            <w:vAlign w:val="center"/>
          </w:tcPr>
          <w:p w14:paraId="402C52A1" w14:textId="77777777" w:rsidR="00F714F2" w:rsidRPr="00EE2A94" w:rsidRDefault="00F714F2" w:rsidP="004A7D0B">
            <w:pPr>
              <w:rPr>
                <w:rFonts w:cs="Arial"/>
              </w:rPr>
            </w:pPr>
            <w:r w:rsidRPr="00EE2A94">
              <w:rPr>
                <w:rFonts w:cs="Arial"/>
              </w:rPr>
              <w:t>Ком</w:t>
            </w:r>
          </w:p>
        </w:tc>
        <w:tc>
          <w:tcPr>
            <w:tcW w:w="1936" w:type="pct"/>
            <w:tcBorders>
              <w:top w:val="single" w:sz="4" w:space="0" w:color="auto"/>
              <w:left w:val="single" w:sz="4" w:space="0" w:color="auto"/>
              <w:bottom w:val="single" w:sz="4" w:space="0" w:color="auto"/>
              <w:right w:val="single" w:sz="4" w:space="0" w:color="auto"/>
            </w:tcBorders>
            <w:vAlign w:val="center"/>
          </w:tcPr>
          <w:p w14:paraId="7F6ABCAE" w14:textId="3CAFE915" w:rsidR="00F714F2" w:rsidRPr="00EE2A94" w:rsidRDefault="00F714F2" w:rsidP="004A7D0B">
            <w:pPr>
              <w:rPr>
                <w:rFonts w:cs="Arial"/>
              </w:rPr>
            </w:pPr>
          </w:p>
        </w:tc>
      </w:tr>
      <w:tr w:rsidR="00F714F2" w:rsidRPr="00EE2A94" w14:paraId="4223E4B2" w14:textId="77777777" w:rsidTr="00F714F2">
        <w:trPr>
          <w:trHeight w:val="572"/>
        </w:trPr>
        <w:tc>
          <w:tcPr>
            <w:tcW w:w="505" w:type="pct"/>
            <w:tcBorders>
              <w:top w:val="single" w:sz="4" w:space="0" w:color="auto"/>
              <w:left w:val="single" w:sz="4" w:space="0" w:color="auto"/>
              <w:bottom w:val="single" w:sz="4" w:space="0" w:color="auto"/>
              <w:right w:val="single" w:sz="4" w:space="0" w:color="auto"/>
            </w:tcBorders>
            <w:vAlign w:val="center"/>
          </w:tcPr>
          <w:p w14:paraId="0BE693A4" w14:textId="77777777" w:rsidR="00F714F2" w:rsidRPr="00EE2A94" w:rsidRDefault="00F714F2" w:rsidP="004A7D0B">
            <w:pPr>
              <w:rPr>
                <w:rFonts w:cs="Arial"/>
                <w:bCs/>
              </w:rPr>
            </w:pPr>
            <w:r w:rsidRPr="00EE2A94">
              <w:rPr>
                <w:rFonts w:cs="Arial"/>
                <w:b/>
                <w:bCs/>
              </w:rPr>
              <w:t>IX</w:t>
            </w:r>
          </w:p>
        </w:tc>
        <w:tc>
          <w:tcPr>
            <w:tcW w:w="4495" w:type="pct"/>
            <w:gridSpan w:val="3"/>
            <w:tcBorders>
              <w:top w:val="single" w:sz="4" w:space="0" w:color="auto"/>
              <w:left w:val="single" w:sz="4" w:space="0" w:color="auto"/>
              <w:bottom w:val="single" w:sz="4" w:space="0" w:color="auto"/>
              <w:right w:val="single" w:sz="4" w:space="0" w:color="auto"/>
            </w:tcBorders>
            <w:vAlign w:val="center"/>
          </w:tcPr>
          <w:p w14:paraId="27BABE51" w14:textId="77777777" w:rsidR="00F714F2" w:rsidRPr="00EE2A94" w:rsidRDefault="00F714F2" w:rsidP="004A7D0B">
            <w:pPr>
              <w:rPr>
                <w:rFonts w:cs="Arial"/>
                <w:b/>
              </w:rPr>
            </w:pPr>
            <w:r w:rsidRPr="00EE2A94">
              <w:rPr>
                <w:rFonts w:cs="Arial"/>
                <w:b/>
              </w:rPr>
              <w:t>Излазна утичница</w:t>
            </w:r>
          </w:p>
        </w:tc>
      </w:tr>
      <w:tr w:rsidR="00F714F2" w:rsidRPr="00EE2A94" w14:paraId="4F8E8C99" w14:textId="77777777" w:rsidTr="00F714F2">
        <w:trPr>
          <w:trHeight w:val="255"/>
        </w:trPr>
        <w:tc>
          <w:tcPr>
            <w:tcW w:w="505" w:type="pct"/>
            <w:tcBorders>
              <w:top w:val="single" w:sz="4" w:space="0" w:color="auto"/>
              <w:left w:val="single" w:sz="4" w:space="0" w:color="auto"/>
              <w:bottom w:val="single" w:sz="4" w:space="0" w:color="auto"/>
              <w:right w:val="single" w:sz="4" w:space="0" w:color="auto"/>
            </w:tcBorders>
            <w:vAlign w:val="center"/>
          </w:tcPr>
          <w:p w14:paraId="76094E23" w14:textId="77777777" w:rsidR="00F714F2" w:rsidRPr="00EE2A94" w:rsidRDefault="00F714F2" w:rsidP="004A7D0B">
            <w:pPr>
              <w:rPr>
                <w:rFonts w:cs="Arial"/>
                <w:bCs/>
              </w:rPr>
            </w:pPr>
            <w:r w:rsidRPr="00EE2A94">
              <w:rPr>
                <w:rFonts w:cs="Arial"/>
                <w:bCs/>
              </w:rPr>
              <w:t>1.</w:t>
            </w:r>
          </w:p>
        </w:tc>
        <w:tc>
          <w:tcPr>
            <w:tcW w:w="2178" w:type="pct"/>
            <w:tcBorders>
              <w:top w:val="single" w:sz="4" w:space="0" w:color="auto"/>
              <w:left w:val="single" w:sz="4" w:space="0" w:color="auto"/>
              <w:bottom w:val="single" w:sz="4" w:space="0" w:color="auto"/>
              <w:right w:val="single" w:sz="4" w:space="0" w:color="auto"/>
            </w:tcBorders>
            <w:vAlign w:val="center"/>
          </w:tcPr>
          <w:p w14:paraId="5E078DDF" w14:textId="77777777" w:rsidR="00F714F2" w:rsidRPr="00EE2A94" w:rsidRDefault="00F714F2" w:rsidP="004A7D0B">
            <w:pPr>
              <w:rPr>
                <w:rFonts w:cs="Arial"/>
              </w:rPr>
            </w:pPr>
            <w:r w:rsidRPr="00EE2A94">
              <w:rPr>
                <w:rFonts w:cs="Arial"/>
              </w:rPr>
              <w:t>Утичница</w:t>
            </w:r>
          </w:p>
        </w:tc>
        <w:tc>
          <w:tcPr>
            <w:tcW w:w="381" w:type="pct"/>
            <w:tcBorders>
              <w:top w:val="single" w:sz="4" w:space="0" w:color="auto"/>
              <w:left w:val="single" w:sz="4" w:space="0" w:color="auto"/>
              <w:bottom w:val="single" w:sz="4" w:space="0" w:color="auto"/>
              <w:right w:val="single" w:sz="4" w:space="0" w:color="auto"/>
            </w:tcBorders>
            <w:vAlign w:val="center"/>
          </w:tcPr>
          <w:p w14:paraId="62DA9946" w14:textId="77777777" w:rsidR="00F714F2" w:rsidRPr="00EE2A94" w:rsidRDefault="00F714F2" w:rsidP="004A7D0B">
            <w:pPr>
              <w:rPr>
                <w:rFonts w:cs="Arial"/>
              </w:rPr>
            </w:pPr>
            <w:r w:rsidRPr="00EE2A94">
              <w:rPr>
                <w:rFonts w:cs="Arial"/>
              </w:rPr>
              <w:t>Ком</w:t>
            </w:r>
          </w:p>
        </w:tc>
        <w:tc>
          <w:tcPr>
            <w:tcW w:w="1936" w:type="pct"/>
            <w:tcBorders>
              <w:top w:val="single" w:sz="4" w:space="0" w:color="auto"/>
              <w:left w:val="single" w:sz="4" w:space="0" w:color="auto"/>
              <w:bottom w:val="single" w:sz="4" w:space="0" w:color="auto"/>
              <w:right w:val="single" w:sz="4" w:space="0" w:color="auto"/>
            </w:tcBorders>
            <w:vAlign w:val="center"/>
          </w:tcPr>
          <w:p w14:paraId="7736F688" w14:textId="0A78B032" w:rsidR="00F714F2" w:rsidRPr="00EE2A94" w:rsidRDefault="00F714F2" w:rsidP="004A7D0B">
            <w:pPr>
              <w:rPr>
                <w:rFonts w:cs="Arial"/>
              </w:rPr>
            </w:pPr>
          </w:p>
        </w:tc>
      </w:tr>
      <w:tr w:rsidR="00F714F2" w:rsidRPr="00EE2A94" w14:paraId="10BCD784" w14:textId="77777777" w:rsidTr="00F714F2">
        <w:trPr>
          <w:trHeight w:val="401"/>
        </w:trPr>
        <w:tc>
          <w:tcPr>
            <w:tcW w:w="505" w:type="pct"/>
            <w:tcBorders>
              <w:top w:val="single" w:sz="4" w:space="0" w:color="auto"/>
              <w:left w:val="single" w:sz="4" w:space="0" w:color="auto"/>
              <w:bottom w:val="single" w:sz="4" w:space="0" w:color="auto"/>
              <w:right w:val="single" w:sz="4" w:space="0" w:color="auto"/>
            </w:tcBorders>
            <w:vAlign w:val="center"/>
          </w:tcPr>
          <w:p w14:paraId="2AB4A179" w14:textId="77777777" w:rsidR="00F714F2" w:rsidRPr="00EE2A94" w:rsidRDefault="00F714F2" w:rsidP="004A7D0B">
            <w:pPr>
              <w:rPr>
                <w:rFonts w:cs="Arial"/>
                <w:bCs/>
              </w:rPr>
            </w:pPr>
            <w:r w:rsidRPr="00EE2A94">
              <w:rPr>
                <w:rFonts w:cs="Arial"/>
                <w:b/>
                <w:bCs/>
              </w:rPr>
              <w:t>X</w:t>
            </w:r>
          </w:p>
        </w:tc>
        <w:tc>
          <w:tcPr>
            <w:tcW w:w="4495" w:type="pct"/>
            <w:gridSpan w:val="3"/>
            <w:tcBorders>
              <w:top w:val="single" w:sz="4" w:space="0" w:color="auto"/>
              <w:left w:val="single" w:sz="4" w:space="0" w:color="auto"/>
              <w:bottom w:val="single" w:sz="4" w:space="0" w:color="auto"/>
              <w:right w:val="single" w:sz="4" w:space="0" w:color="auto"/>
            </w:tcBorders>
            <w:vAlign w:val="center"/>
          </w:tcPr>
          <w:p w14:paraId="6EA37B44" w14:textId="77777777" w:rsidR="00F714F2" w:rsidRPr="00EE2A94" w:rsidRDefault="00F714F2" w:rsidP="004A7D0B">
            <w:pPr>
              <w:rPr>
                <w:rFonts w:cs="Arial"/>
                <w:b/>
                <w:lang w:val="sr-Latn-RS"/>
              </w:rPr>
            </w:pPr>
            <w:r w:rsidRPr="00EE2A94">
              <w:rPr>
                <w:rFonts w:cs="Arial"/>
                <w:b/>
                <w:lang w:val="ru-RU"/>
              </w:rPr>
              <w:t xml:space="preserve">Батеријски конектор </w:t>
            </w:r>
            <w:r w:rsidRPr="00EE2A94">
              <w:rPr>
                <w:rFonts w:cs="Arial"/>
                <w:b/>
              </w:rPr>
              <w:t>SB</w:t>
            </w:r>
            <w:r w:rsidRPr="00EE2A94">
              <w:rPr>
                <w:rFonts w:cs="Arial"/>
                <w:b/>
                <w:lang w:val="ru-RU"/>
              </w:rPr>
              <w:t>50 за екстерни батеријски кабинет</w:t>
            </w:r>
          </w:p>
        </w:tc>
      </w:tr>
      <w:tr w:rsidR="00F714F2" w:rsidRPr="00EE2A94" w14:paraId="42C03C35" w14:textId="77777777" w:rsidTr="00F714F2">
        <w:trPr>
          <w:trHeight w:val="255"/>
        </w:trPr>
        <w:tc>
          <w:tcPr>
            <w:tcW w:w="505" w:type="pct"/>
            <w:tcBorders>
              <w:top w:val="single" w:sz="4" w:space="0" w:color="auto"/>
              <w:left w:val="single" w:sz="4" w:space="0" w:color="auto"/>
              <w:bottom w:val="single" w:sz="4" w:space="0" w:color="auto"/>
              <w:right w:val="single" w:sz="4" w:space="0" w:color="auto"/>
            </w:tcBorders>
            <w:vAlign w:val="center"/>
          </w:tcPr>
          <w:p w14:paraId="37A4A783" w14:textId="77777777" w:rsidR="00F714F2" w:rsidRPr="00EE2A94" w:rsidRDefault="00F714F2" w:rsidP="004A7D0B">
            <w:pPr>
              <w:rPr>
                <w:rFonts w:cs="Arial"/>
                <w:bCs/>
              </w:rPr>
            </w:pPr>
            <w:r w:rsidRPr="00EE2A94">
              <w:rPr>
                <w:rFonts w:cs="Arial"/>
                <w:bCs/>
              </w:rPr>
              <w:t>1.</w:t>
            </w:r>
          </w:p>
        </w:tc>
        <w:tc>
          <w:tcPr>
            <w:tcW w:w="2178" w:type="pct"/>
            <w:tcBorders>
              <w:top w:val="single" w:sz="4" w:space="0" w:color="auto"/>
              <w:left w:val="single" w:sz="4" w:space="0" w:color="auto"/>
              <w:bottom w:val="single" w:sz="4" w:space="0" w:color="auto"/>
              <w:right w:val="single" w:sz="4" w:space="0" w:color="auto"/>
            </w:tcBorders>
            <w:vAlign w:val="center"/>
          </w:tcPr>
          <w:p w14:paraId="42BB2E26" w14:textId="77777777" w:rsidR="00F714F2" w:rsidRPr="00EE2A94" w:rsidRDefault="00F714F2" w:rsidP="004A7D0B">
            <w:pPr>
              <w:rPr>
                <w:rFonts w:cs="Arial"/>
              </w:rPr>
            </w:pPr>
            <w:r w:rsidRPr="00EE2A94">
              <w:rPr>
                <w:rFonts w:cs="Arial"/>
              </w:rPr>
              <w:t>Конектор</w:t>
            </w:r>
          </w:p>
        </w:tc>
        <w:tc>
          <w:tcPr>
            <w:tcW w:w="381" w:type="pct"/>
            <w:tcBorders>
              <w:top w:val="single" w:sz="4" w:space="0" w:color="auto"/>
              <w:left w:val="single" w:sz="4" w:space="0" w:color="auto"/>
              <w:bottom w:val="single" w:sz="4" w:space="0" w:color="auto"/>
              <w:right w:val="single" w:sz="4" w:space="0" w:color="auto"/>
            </w:tcBorders>
            <w:vAlign w:val="center"/>
          </w:tcPr>
          <w:p w14:paraId="21E62E50" w14:textId="77777777" w:rsidR="00F714F2" w:rsidRPr="00EE2A94" w:rsidRDefault="00F714F2" w:rsidP="004A7D0B">
            <w:pPr>
              <w:rPr>
                <w:rFonts w:cs="Arial"/>
              </w:rPr>
            </w:pPr>
            <w:r w:rsidRPr="00EE2A94">
              <w:rPr>
                <w:rFonts w:cs="Arial"/>
              </w:rPr>
              <w:t>Ком</w:t>
            </w:r>
          </w:p>
        </w:tc>
        <w:tc>
          <w:tcPr>
            <w:tcW w:w="1936" w:type="pct"/>
            <w:tcBorders>
              <w:top w:val="single" w:sz="4" w:space="0" w:color="auto"/>
              <w:left w:val="single" w:sz="4" w:space="0" w:color="auto"/>
              <w:bottom w:val="single" w:sz="4" w:space="0" w:color="auto"/>
              <w:right w:val="single" w:sz="4" w:space="0" w:color="auto"/>
            </w:tcBorders>
            <w:vAlign w:val="center"/>
          </w:tcPr>
          <w:p w14:paraId="168B89FB" w14:textId="0F4AF4CB" w:rsidR="00F714F2" w:rsidRPr="00EE2A94" w:rsidRDefault="00F714F2" w:rsidP="004A7D0B">
            <w:pPr>
              <w:rPr>
                <w:rFonts w:cs="Arial"/>
              </w:rPr>
            </w:pPr>
          </w:p>
        </w:tc>
      </w:tr>
      <w:tr w:rsidR="00F714F2" w:rsidRPr="00EE2A94" w14:paraId="083A3138" w14:textId="77777777" w:rsidTr="00F714F2">
        <w:trPr>
          <w:trHeight w:val="424"/>
        </w:trPr>
        <w:tc>
          <w:tcPr>
            <w:tcW w:w="505" w:type="pct"/>
            <w:tcBorders>
              <w:top w:val="single" w:sz="4" w:space="0" w:color="auto"/>
              <w:left w:val="single" w:sz="4" w:space="0" w:color="auto"/>
              <w:bottom w:val="single" w:sz="4" w:space="0" w:color="auto"/>
              <w:right w:val="single" w:sz="4" w:space="0" w:color="auto"/>
            </w:tcBorders>
            <w:vAlign w:val="center"/>
          </w:tcPr>
          <w:p w14:paraId="63D28FE6" w14:textId="65C1684D" w:rsidR="00F714F2" w:rsidRPr="00EE2A94" w:rsidRDefault="00F714F2" w:rsidP="004A7D0B">
            <w:pPr>
              <w:rPr>
                <w:rFonts w:cs="Arial"/>
                <w:bCs/>
              </w:rPr>
            </w:pPr>
            <w:r w:rsidRPr="00EE2A94">
              <w:rPr>
                <w:rFonts w:cs="Arial"/>
                <w:b/>
                <w:bCs/>
              </w:rPr>
              <w:t>XI</w:t>
            </w:r>
            <w:r w:rsidR="00FF4684">
              <w:rPr>
                <w:rFonts w:cs="Arial"/>
                <w:b/>
                <w:bCs/>
              </w:rPr>
              <w:t>II</w:t>
            </w:r>
          </w:p>
        </w:tc>
        <w:tc>
          <w:tcPr>
            <w:tcW w:w="4495" w:type="pct"/>
            <w:gridSpan w:val="3"/>
            <w:tcBorders>
              <w:top w:val="single" w:sz="4" w:space="0" w:color="auto"/>
              <w:left w:val="single" w:sz="4" w:space="0" w:color="auto"/>
              <w:bottom w:val="single" w:sz="4" w:space="0" w:color="auto"/>
              <w:right w:val="single" w:sz="4" w:space="0" w:color="auto"/>
            </w:tcBorders>
            <w:vAlign w:val="center"/>
          </w:tcPr>
          <w:p w14:paraId="1FE751CF" w14:textId="77777777" w:rsidR="00F714F2" w:rsidRPr="00EE2A94" w:rsidRDefault="00F714F2" w:rsidP="004A7D0B">
            <w:pPr>
              <w:rPr>
                <w:rFonts w:cs="Arial"/>
                <w:b/>
              </w:rPr>
            </w:pPr>
            <w:r w:rsidRPr="00EE2A94">
              <w:rPr>
                <w:rFonts w:cs="Arial"/>
                <w:b/>
              </w:rPr>
              <w:t>Предњи панел са тастером</w:t>
            </w:r>
          </w:p>
        </w:tc>
      </w:tr>
      <w:tr w:rsidR="00F714F2" w:rsidRPr="00EE2A94" w14:paraId="2B43ADC2" w14:textId="77777777" w:rsidTr="00F714F2">
        <w:trPr>
          <w:trHeight w:val="255"/>
        </w:trPr>
        <w:tc>
          <w:tcPr>
            <w:tcW w:w="505" w:type="pct"/>
            <w:tcBorders>
              <w:top w:val="single" w:sz="4" w:space="0" w:color="auto"/>
              <w:left w:val="single" w:sz="4" w:space="0" w:color="auto"/>
              <w:bottom w:val="single" w:sz="4" w:space="0" w:color="auto"/>
              <w:right w:val="single" w:sz="4" w:space="0" w:color="auto"/>
            </w:tcBorders>
            <w:vAlign w:val="center"/>
          </w:tcPr>
          <w:p w14:paraId="3B7EDB9B" w14:textId="77777777" w:rsidR="00F714F2" w:rsidRPr="00EE2A94" w:rsidRDefault="00F714F2" w:rsidP="004A7D0B">
            <w:pPr>
              <w:rPr>
                <w:rFonts w:cs="Arial"/>
                <w:bCs/>
              </w:rPr>
            </w:pPr>
            <w:r w:rsidRPr="00EE2A94">
              <w:rPr>
                <w:rFonts w:cs="Arial"/>
                <w:bCs/>
              </w:rPr>
              <w:t>1.</w:t>
            </w:r>
          </w:p>
        </w:tc>
        <w:tc>
          <w:tcPr>
            <w:tcW w:w="2178" w:type="pct"/>
            <w:tcBorders>
              <w:top w:val="single" w:sz="4" w:space="0" w:color="auto"/>
              <w:left w:val="single" w:sz="4" w:space="0" w:color="auto"/>
              <w:bottom w:val="single" w:sz="4" w:space="0" w:color="auto"/>
              <w:right w:val="single" w:sz="4" w:space="0" w:color="auto"/>
            </w:tcBorders>
            <w:vAlign w:val="center"/>
          </w:tcPr>
          <w:p w14:paraId="0CBB8DDF" w14:textId="77777777" w:rsidR="00F714F2" w:rsidRPr="00EE2A94" w:rsidRDefault="00F714F2" w:rsidP="004A7D0B">
            <w:pPr>
              <w:rPr>
                <w:rFonts w:cs="Arial"/>
              </w:rPr>
            </w:pPr>
            <w:r w:rsidRPr="00EE2A94">
              <w:rPr>
                <w:rFonts w:cs="Arial"/>
              </w:rPr>
              <w:t>Панел са тастером</w:t>
            </w:r>
          </w:p>
        </w:tc>
        <w:tc>
          <w:tcPr>
            <w:tcW w:w="381" w:type="pct"/>
            <w:tcBorders>
              <w:top w:val="single" w:sz="4" w:space="0" w:color="auto"/>
              <w:left w:val="single" w:sz="4" w:space="0" w:color="auto"/>
              <w:bottom w:val="single" w:sz="4" w:space="0" w:color="auto"/>
              <w:right w:val="single" w:sz="4" w:space="0" w:color="auto"/>
            </w:tcBorders>
            <w:vAlign w:val="center"/>
          </w:tcPr>
          <w:p w14:paraId="123E5F35" w14:textId="77777777" w:rsidR="00F714F2" w:rsidRPr="00EE2A94" w:rsidRDefault="00F714F2" w:rsidP="004A7D0B">
            <w:pPr>
              <w:rPr>
                <w:rFonts w:cs="Arial"/>
              </w:rPr>
            </w:pPr>
            <w:r w:rsidRPr="00EE2A94">
              <w:rPr>
                <w:rFonts w:cs="Arial"/>
              </w:rPr>
              <w:t>Ком</w:t>
            </w:r>
          </w:p>
        </w:tc>
        <w:tc>
          <w:tcPr>
            <w:tcW w:w="1936" w:type="pct"/>
            <w:tcBorders>
              <w:top w:val="single" w:sz="4" w:space="0" w:color="auto"/>
              <w:left w:val="single" w:sz="4" w:space="0" w:color="auto"/>
              <w:bottom w:val="single" w:sz="4" w:space="0" w:color="auto"/>
              <w:right w:val="single" w:sz="4" w:space="0" w:color="auto"/>
            </w:tcBorders>
            <w:vAlign w:val="center"/>
          </w:tcPr>
          <w:p w14:paraId="7DD73AC2" w14:textId="7A3D35BE" w:rsidR="00F714F2" w:rsidRPr="00EE2A94" w:rsidRDefault="00F714F2" w:rsidP="004A7D0B">
            <w:pPr>
              <w:rPr>
                <w:rFonts w:cs="Arial"/>
              </w:rPr>
            </w:pPr>
          </w:p>
        </w:tc>
      </w:tr>
      <w:tr w:rsidR="00F714F2" w:rsidRPr="00EE2A94" w14:paraId="0CDB80BE" w14:textId="77777777" w:rsidTr="00F714F2">
        <w:trPr>
          <w:trHeight w:val="420"/>
        </w:trPr>
        <w:tc>
          <w:tcPr>
            <w:tcW w:w="505" w:type="pct"/>
            <w:tcBorders>
              <w:top w:val="single" w:sz="4" w:space="0" w:color="auto"/>
              <w:left w:val="single" w:sz="4" w:space="0" w:color="auto"/>
              <w:bottom w:val="single" w:sz="4" w:space="0" w:color="auto"/>
              <w:right w:val="single" w:sz="4" w:space="0" w:color="auto"/>
            </w:tcBorders>
            <w:vAlign w:val="center"/>
          </w:tcPr>
          <w:p w14:paraId="5E6DAB17" w14:textId="281ED474" w:rsidR="00F714F2" w:rsidRPr="00EE2A94" w:rsidRDefault="00FF4684" w:rsidP="004A7D0B">
            <w:pPr>
              <w:rPr>
                <w:rFonts w:cs="Arial"/>
                <w:bCs/>
              </w:rPr>
            </w:pPr>
            <w:r>
              <w:rPr>
                <w:rFonts w:cs="Arial"/>
                <w:b/>
                <w:bCs/>
              </w:rPr>
              <w:t>XIV</w:t>
            </w:r>
          </w:p>
        </w:tc>
        <w:tc>
          <w:tcPr>
            <w:tcW w:w="4495" w:type="pct"/>
            <w:gridSpan w:val="3"/>
            <w:tcBorders>
              <w:top w:val="single" w:sz="4" w:space="0" w:color="auto"/>
              <w:left w:val="single" w:sz="4" w:space="0" w:color="auto"/>
              <w:bottom w:val="single" w:sz="4" w:space="0" w:color="auto"/>
              <w:right w:val="single" w:sz="4" w:space="0" w:color="auto"/>
            </w:tcBorders>
            <w:vAlign w:val="center"/>
          </w:tcPr>
          <w:p w14:paraId="3049735D" w14:textId="77777777" w:rsidR="00F714F2" w:rsidRPr="00EE2A94" w:rsidRDefault="00F714F2" w:rsidP="004A7D0B">
            <w:pPr>
              <w:rPr>
                <w:rFonts w:cs="Arial"/>
                <w:b/>
                <w:lang w:val="sr-Latn-RS"/>
              </w:rPr>
            </w:pPr>
            <w:r w:rsidRPr="00EE2A94">
              <w:rPr>
                <w:rFonts w:cs="Arial"/>
                <w:b/>
              </w:rPr>
              <w:t>Мрежни осигурач</w:t>
            </w:r>
          </w:p>
        </w:tc>
      </w:tr>
      <w:tr w:rsidR="00F714F2" w:rsidRPr="00EE2A94" w14:paraId="709936E8" w14:textId="77777777" w:rsidTr="00F714F2">
        <w:trPr>
          <w:trHeight w:val="255"/>
        </w:trPr>
        <w:tc>
          <w:tcPr>
            <w:tcW w:w="505" w:type="pct"/>
            <w:tcBorders>
              <w:top w:val="single" w:sz="4" w:space="0" w:color="auto"/>
              <w:left w:val="single" w:sz="4" w:space="0" w:color="auto"/>
              <w:bottom w:val="single" w:sz="4" w:space="0" w:color="auto"/>
              <w:right w:val="single" w:sz="4" w:space="0" w:color="auto"/>
            </w:tcBorders>
            <w:vAlign w:val="center"/>
          </w:tcPr>
          <w:p w14:paraId="5BE6B736" w14:textId="77777777" w:rsidR="00F714F2" w:rsidRPr="00EE2A94" w:rsidRDefault="00F714F2" w:rsidP="004A7D0B">
            <w:pPr>
              <w:rPr>
                <w:rFonts w:cs="Arial"/>
                <w:bCs/>
              </w:rPr>
            </w:pPr>
            <w:r w:rsidRPr="00EE2A94">
              <w:rPr>
                <w:rFonts w:cs="Arial"/>
                <w:bCs/>
              </w:rPr>
              <w:t>1.</w:t>
            </w:r>
          </w:p>
        </w:tc>
        <w:tc>
          <w:tcPr>
            <w:tcW w:w="2178" w:type="pct"/>
            <w:tcBorders>
              <w:top w:val="single" w:sz="4" w:space="0" w:color="auto"/>
              <w:left w:val="single" w:sz="4" w:space="0" w:color="auto"/>
              <w:bottom w:val="single" w:sz="4" w:space="0" w:color="auto"/>
              <w:right w:val="single" w:sz="4" w:space="0" w:color="auto"/>
            </w:tcBorders>
            <w:vAlign w:val="center"/>
          </w:tcPr>
          <w:p w14:paraId="3D0F89AE" w14:textId="77777777" w:rsidR="00F714F2" w:rsidRPr="00EE2A94" w:rsidRDefault="00F714F2" w:rsidP="004A7D0B">
            <w:pPr>
              <w:rPr>
                <w:rFonts w:cs="Arial"/>
              </w:rPr>
            </w:pPr>
            <w:r w:rsidRPr="00EE2A94">
              <w:rPr>
                <w:rFonts w:cs="Arial"/>
              </w:rPr>
              <w:t>Аутоматски осигурач</w:t>
            </w:r>
          </w:p>
        </w:tc>
        <w:tc>
          <w:tcPr>
            <w:tcW w:w="381" w:type="pct"/>
            <w:tcBorders>
              <w:top w:val="single" w:sz="4" w:space="0" w:color="auto"/>
              <w:left w:val="single" w:sz="4" w:space="0" w:color="auto"/>
              <w:bottom w:val="single" w:sz="4" w:space="0" w:color="auto"/>
              <w:right w:val="single" w:sz="4" w:space="0" w:color="auto"/>
            </w:tcBorders>
            <w:vAlign w:val="center"/>
          </w:tcPr>
          <w:p w14:paraId="1821A3BE" w14:textId="77777777" w:rsidR="00F714F2" w:rsidRPr="00EE2A94" w:rsidRDefault="00F714F2" w:rsidP="004A7D0B">
            <w:pPr>
              <w:rPr>
                <w:rFonts w:cs="Arial"/>
              </w:rPr>
            </w:pPr>
            <w:r w:rsidRPr="00EE2A94">
              <w:rPr>
                <w:rFonts w:cs="Arial"/>
              </w:rPr>
              <w:t>Ком</w:t>
            </w:r>
          </w:p>
        </w:tc>
        <w:tc>
          <w:tcPr>
            <w:tcW w:w="1936" w:type="pct"/>
            <w:tcBorders>
              <w:top w:val="single" w:sz="4" w:space="0" w:color="auto"/>
              <w:left w:val="single" w:sz="4" w:space="0" w:color="auto"/>
              <w:bottom w:val="single" w:sz="4" w:space="0" w:color="auto"/>
              <w:right w:val="single" w:sz="4" w:space="0" w:color="auto"/>
            </w:tcBorders>
            <w:vAlign w:val="center"/>
          </w:tcPr>
          <w:p w14:paraId="5D936718" w14:textId="4E713BE2" w:rsidR="00F714F2" w:rsidRPr="00EE2A94" w:rsidRDefault="00F714F2" w:rsidP="004A7D0B">
            <w:pPr>
              <w:rPr>
                <w:rFonts w:cs="Arial"/>
              </w:rPr>
            </w:pPr>
          </w:p>
        </w:tc>
      </w:tr>
      <w:tr w:rsidR="00F714F2" w:rsidRPr="00EE2A94" w14:paraId="7CF50126" w14:textId="77777777" w:rsidTr="00EE2A94">
        <w:trPr>
          <w:trHeight w:val="267"/>
        </w:trPr>
        <w:tc>
          <w:tcPr>
            <w:tcW w:w="505" w:type="pct"/>
            <w:tcBorders>
              <w:top w:val="single" w:sz="4" w:space="0" w:color="auto"/>
              <w:left w:val="single" w:sz="4" w:space="0" w:color="auto"/>
              <w:bottom w:val="single" w:sz="4" w:space="0" w:color="auto"/>
              <w:right w:val="single" w:sz="4" w:space="0" w:color="auto"/>
            </w:tcBorders>
            <w:vAlign w:val="center"/>
          </w:tcPr>
          <w:p w14:paraId="5C4D1A95" w14:textId="77C246D8" w:rsidR="00F714F2" w:rsidRPr="00EE2A94" w:rsidRDefault="00FF4684" w:rsidP="004A7D0B">
            <w:pPr>
              <w:rPr>
                <w:rFonts w:cs="Arial"/>
                <w:bCs/>
              </w:rPr>
            </w:pPr>
            <w:r>
              <w:rPr>
                <w:rFonts w:cs="Arial"/>
                <w:b/>
                <w:bCs/>
              </w:rPr>
              <w:t>XV</w:t>
            </w:r>
          </w:p>
        </w:tc>
        <w:tc>
          <w:tcPr>
            <w:tcW w:w="4495" w:type="pct"/>
            <w:gridSpan w:val="3"/>
            <w:tcBorders>
              <w:top w:val="single" w:sz="4" w:space="0" w:color="auto"/>
              <w:left w:val="single" w:sz="4" w:space="0" w:color="auto"/>
              <w:bottom w:val="single" w:sz="4" w:space="0" w:color="auto"/>
              <w:right w:val="single" w:sz="4" w:space="0" w:color="auto"/>
            </w:tcBorders>
            <w:vAlign w:val="center"/>
          </w:tcPr>
          <w:p w14:paraId="1501B121" w14:textId="77777777" w:rsidR="00F714F2" w:rsidRPr="00EE2A94" w:rsidRDefault="00F714F2" w:rsidP="004A7D0B">
            <w:pPr>
              <w:rPr>
                <w:rFonts w:cs="Arial"/>
                <w:b/>
                <w:lang w:val="sr-Latn-RS"/>
              </w:rPr>
            </w:pPr>
            <w:r w:rsidRPr="00EE2A94">
              <w:rPr>
                <w:rFonts w:cs="Arial"/>
                <w:b/>
              </w:rPr>
              <w:t>Вентилатори</w:t>
            </w:r>
          </w:p>
        </w:tc>
      </w:tr>
      <w:tr w:rsidR="00F714F2" w:rsidRPr="00EE2A94" w14:paraId="0AC05551" w14:textId="77777777" w:rsidTr="00F714F2">
        <w:trPr>
          <w:trHeight w:val="255"/>
        </w:trPr>
        <w:tc>
          <w:tcPr>
            <w:tcW w:w="505" w:type="pct"/>
            <w:tcBorders>
              <w:top w:val="single" w:sz="4" w:space="0" w:color="auto"/>
              <w:left w:val="single" w:sz="4" w:space="0" w:color="auto"/>
              <w:bottom w:val="single" w:sz="4" w:space="0" w:color="auto"/>
              <w:right w:val="single" w:sz="4" w:space="0" w:color="auto"/>
            </w:tcBorders>
            <w:vAlign w:val="center"/>
          </w:tcPr>
          <w:p w14:paraId="5E39F78E" w14:textId="77777777" w:rsidR="00F714F2" w:rsidRPr="00EE2A94" w:rsidRDefault="00F714F2" w:rsidP="004A7D0B">
            <w:pPr>
              <w:rPr>
                <w:rFonts w:cs="Arial"/>
                <w:bCs/>
              </w:rPr>
            </w:pPr>
            <w:r w:rsidRPr="00EE2A94">
              <w:rPr>
                <w:rFonts w:cs="Arial"/>
                <w:bCs/>
              </w:rPr>
              <w:t>1.</w:t>
            </w:r>
          </w:p>
        </w:tc>
        <w:tc>
          <w:tcPr>
            <w:tcW w:w="2178" w:type="pct"/>
            <w:tcBorders>
              <w:top w:val="single" w:sz="4" w:space="0" w:color="auto"/>
              <w:left w:val="single" w:sz="4" w:space="0" w:color="auto"/>
              <w:bottom w:val="single" w:sz="4" w:space="0" w:color="auto"/>
              <w:right w:val="single" w:sz="4" w:space="0" w:color="auto"/>
            </w:tcBorders>
            <w:vAlign w:val="center"/>
          </w:tcPr>
          <w:p w14:paraId="70DADA06" w14:textId="77777777" w:rsidR="00F714F2" w:rsidRPr="00EE2A94" w:rsidRDefault="00F714F2" w:rsidP="004A7D0B">
            <w:pPr>
              <w:rPr>
                <w:rFonts w:cs="Arial"/>
              </w:rPr>
            </w:pPr>
            <w:r w:rsidRPr="00EE2A94">
              <w:rPr>
                <w:rFonts w:cs="Arial"/>
              </w:rPr>
              <w:t>Вентилатор 24</w:t>
            </w:r>
            <w:r w:rsidRPr="00EE2A94">
              <w:rPr>
                <w:rFonts w:cs="Arial"/>
                <w:bCs/>
              </w:rPr>
              <w:t>V</w:t>
            </w:r>
            <w:r w:rsidRPr="00EE2A94">
              <w:rPr>
                <w:rFonts w:cs="Arial"/>
              </w:rPr>
              <w:t xml:space="preserve"> / 80 х 80 мм</w:t>
            </w:r>
          </w:p>
        </w:tc>
        <w:tc>
          <w:tcPr>
            <w:tcW w:w="381" w:type="pct"/>
            <w:tcBorders>
              <w:top w:val="single" w:sz="4" w:space="0" w:color="auto"/>
              <w:left w:val="single" w:sz="4" w:space="0" w:color="auto"/>
              <w:bottom w:val="single" w:sz="4" w:space="0" w:color="auto"/>
              <w:right w:val="single" w:sz="4" w:space="0" w:color="auto"/>
            </w:tcBorders>
            <w:vAlign w:val="center"/>
          </w:tcPr>
          <w:p w14:paraId="16EB1769" w14:textId="77777777" w:rsidR="00F714F2" w:rsidRPr="00EE2A94" w:rsidRDefault="00F714F2" w:rsidP="004A7D0B">
            <w:pPr>
              <w:rPr>
                <w:rFonts w:cs="Arial"/>
              </w:rPr>
            </w:pPr>
            <w:r w:rsidRPr="00EE2A94">
              <w:rPr>
                <w:rFonts w:cs="Arial"/>
              </w:rPr>
              <w:t>Ком</w:t>
            </w:r>
          </w:p>
        </w:tc>
        <w:tc>
          <w:tcPr>
            <w:tcW w:w="1936" w:type="pct"/>
            <w:tcBorders>
              <w:top w:val="single" w:sz="4" w:space="0" w:color="auto"/>
              <w:left w:val="single" w:sz="4" w:space="0" w:color="auto"/>
              <w:bottom w:val="single" w:sz="4" w:space="0" w:color="auto"/>
              <w:right w:val="single" w:sz="4" w:space="0" w:color="auto"/>
            </w:tcBorders>
            <w:vAlign w:val="center"/>
          </w:tcPr>
          <w:p w14:paraId="53EDDB1B" w14:textId="2F09C34C" w:rsidR="00F714F2" w:rsidRPr="00EE2A94" w:rsidRDefault="00F714F2" w:rsidP="004A7D0B">
            <w:pPr>
              <w:rPr>
                <w:rFonts w:cs="Arial"/>
              </w:rPr>
            </w:pPr>
          </w:p>
        </w:tc>
      </w:tr>
      <w:tr w:rsidR="00F714F2" w:rsidRPr="00EE2A94" w14:paraId="5CD83B8F" w14:textId="77777777" w:rsidTr="00F714F2">
        <w:trPr>
          <w:trHeight w:val="255"/>
        </w:trPr>
        <w:tc>
          <w:tcPr>
            <w:tcW w:w="505" w:type="pct"/>
            <w:tcBorders>
              <w:top w:val="single" w:sz="4" w:space="0" w:color="auto"/>
              <w:left w:val="single" w:sz="4" w:space="0" w:color="auto"/>
              <w:bottom w:val="single" w:sz="4" w:space="0" w:color="auto"/>
              <w:right w:val="single" w:sz="4" w:space="0" w:color="auto"/>
            </w:tcBorders>
            <w:vAlign w:val="center"/>
          </w:tcPr>
          <w:p w14:paraId="0F95C8B0" w14:textId="77777777" w:rsidR="00F714F2" w:rsidRPr="00EE2A94" w:rsidRDefault="00F714F2" w:rsidP="004A7D0B">
            <w:pPr>
              <w:rPr>
                <w:rFonts w:cs="Arial"/>
                <w:bCs/>
              </w:rPr>
            </w:pPr>
            <w:r w:rsidRPr="00EE2A94">
              <w:rPr>
                <w:rFonts w:cs="Arial"/>
                <w:bCs/>
              </w:rPr>
              <w:t>2.</w:t>
            </w:r>
          </w:p>
        </w:tc>
        <w:tc>
          <w:tcPr>
            <w:tcW w:w="2178" w:type="pct"/>
            <w:tcBorders>
              <w:top w:val="single" w:sz="4" w:space="0" w:color="auto"/>
              <w:left w:val="single" w:sz="4" w:space="0" w:color="auto"/>
              <w:bottom w:val="single" w:sz="4" w:space="0" w:color="auto"/>
              <w:right w:val="single" w:sz="4" w:space="0" w:color="auto"/>
            </w:tcBorders>
            <w:vAlign w:val="center"/>
          </w:tcPr>
          <w:p w14:paraId="0040CDA0" w14:textId="77777777" w:rsidR="00F714F2" w:rsidRPr="00EE2A94" w:rsidRDefault="00F714F2" w:rsidP="004A7D0B">
            <w:pPr>
              <w:rPr>
                <w:rFonts w:cs="Arial"/>
              </w:rPr>
            </w:pPr>
            <w:r w:rsidRPr="00EE2A94">
              <w:rPr>
                <w:rFonts w:cs="Arial"/>
              </w:rPr>
              <w:t>Вентилатор 24</w:t>
            </w:r>
            <w:r w:rsidRPr="00EE2A94">
              <w:rPr>
                <w:rFonts w:cs="Arial"/>
                <w:bCs/>
              </w:rPr>
              <w:t>V</w:t>
            </w:r>
            <w:r w:rsidRPr="00EE2A94">
              <w:rPr>
                <w:rFonts w:cs="Arial"/>
              </w:rPr>
              <w:t xml:space="preserve"> / 120 х 120мм</w:t>
            </w:r>
          </w:p>
        </w:tc>
        <w:tc>
          <w:tcPr>
            <w:tcW w:w="381" w:type="pct"/>
            <w:tcBorders>
              <w:top w:val="single" w:sz="4" w:space="0" w:color="auto"/>
              <w:left w:val="single" w:sz="4" w:space="0" w:color="auto"/>
              <w:bottom w:val="single" w:sz="4" w:space="0" w:color="auto"/>
              <w:right w:val="single" w:sz="4" w:space="0" w:color="auto"/>
            </w:tcBorders>
            <w:vAlign w:val="center"/>
          </w:tcPr>
          <w:p w14:paraId="511D23C1" w14:textId="77777777" w:rsidR="00F714F2" w:rsidRPr="00EE2A94" w:rsidRDefault="00F714F2" w:rsidP="004A7D0B">
            <w:pPr>
              <w:rPr>
                <w:rFonts w:cs="Arial"/>
              </w:rPr>
            </w:pPr>
            <w:r w:rsidRPr="00EE2A94">
              <w:rPr>
                <w:rFonts w:cs="Arial"/>
              </w:rPr>
              <w:t>Ком</w:t>
            </w:r>
          </w:p>
        </w:tc>
        <w:tc>
          <w:tcPr>
            <w:tcW w:w="1936" w:type="pct"/>
            <w:tcBorders>
              <w:top w:val="single" w:sz="4" w:space="0" w:color="auto"/>
              <w:left w:val="single" w:sz="4" w:space="0" w:color="auto"/>
              <w:bottom w:val="single" w:sz="4" w:space="0" w:color="auto"/>
              <w:right w:val="single" w:sz="4" w:space="0" w:color="auto"/>
            </w:tcBorders>
            <w:vAlign w:val="center"/>
          </w:tcPr>
          <w:p w14:paraId="65F17888" w14:textId="67B50954" w:rsidR="00F714F2" w:rsidRPr="00EE2A94" w:rsidRDefault="00F714F2" w:rsidP="004A7D0B">
            <w:pPr>
              <w:rPr>
                <w:rFonts w:cs="Arial"/>
              </w:rPr>
            </w:pPr>
          </w:p>
        </w:tc>
      </w:tr>
      <w:tr w:rsidR="00F714F2" w:rsidRPr="00EE2A94" w14:paraId="2635017B" w14:textId="77777777" w:rsidTr="00EE2A94">
        <w:trPr>
          <w:trHeight w:val="320"/>
        </w:trPr>
        <w:tc>
          <w:tcPr>
            <w:tcW w:w="505" w:type="pct"/>
            <w:tcBorders>
              <w:top w:val="single" w:sz="4" w:space="0" w:color="auto"/>
              <w:left w:val="single" w:sz="4" w:space="0" w:color="auto"/>
              <w:bottom w:val="single" w:sz="4" w:space="0" w:color="auto"/>
              <w:right w:val="single" w:sz="4" w:space="0" w:color="auto"/>
            </w:tcBorders>
            <w:vAlign w:val="center"/>
          </w:tcPr>
          <w:p w14:paraId="6E71C1CD" w14:textId="4430725F" w:rsidR="00F714F2" w:rsidRPr="00EE2A94" w:rsidRDefault="00F714F2" w:rsidP="004A7D0B">
            <w:pPr>
              <w:rPr>
                <w:rFonts w:cs="Arial"/>
                <w:b/>
                <w:bCs/>
                <w:lang w:val="sr-Cyrl-CS"/>
              </w:rPr>
            </w:pPr>
            <w:r w:rsidRPr="00EE2A94">
              <w:rPr>
                <w:rFonts w:cs="Arial"/>
                <w:b/>
                <w:bCs/>
              </w:rPr>
              <w:t>XV</w:t>
            </w:r>
            <w:r w:rsidR="00FF4684">
              <w:rPr>
                <w:rFonts w:cs="Arial"/>
                <w:b/>
                <w:bCs/>
              </w:rPr>
              <w:t>I</w:t>
            </w:r>
          </w:p>
        </w:tc>
        <w:tc>
          <w:tcPr>
            <w:tcW w:w="4495" w:type="pct"/>
            <w:gridSpan w:val="3"/>
            <w:tcBorders>
              <w:top w:val="single" w:sz="4" w:space="0" w:color="auto"/>
              <w:left w:val="single" w:sz="4" w:space="0" w:color="auto"/>
              <w:bottom w:val="single" w:sz="4" w:space="0" w:color="auto"/>
              <w:right w:val="single" w:sz="4" w:space="0" w:color="auto"/>
            </w:tcBorders>
            <w:vAlign w:val="center"/>
          </w:tcPr>
          <w:p w14:paraId="1D24C20C" w14:textId="77777777" w:rsidR="00F714F2" w:rsidRPr="00EE2A94" w:rsidRDefault="00F714F2" w:rsidP="004A7D0B">
            <w:pPr>
              <w:rPr>
                <w:rFonts w:cs="Arial"/>
                <w:b/>
                <w:lang w:val="sr-Latn-RS"/>
              </w:rPr>
            </w:pPr>
            <w:r w:rsidRPr="00EE2A94">
              <w:rPr>
                <w:rFonts w:cs="Arial"/>
                <w:b/>
              </w:rPr>
              <w:t>Батеријски осигурач</w:t>
            </w:r>
          </w:p>
        </w:tc>
      </w:tr>
      <w:tr w:rsidR="00F714F2" w:rsidRPr="00EE2A94" w14:paraId="753EFC43" w14:textId="77777777" w:rsidTr="00F714F2">
        <w:trPr>
          <w:trHeight w:val="255"/>
        </w:trPr>
        <w:tc>
          <w:tcPr>
            <w:tcW w:w="505" w:type="pct"/>
            <w:tcBorders>
              <w:top w:val="single" w:sz="4" w:space="0" w:color="auto"/>
              <w:left w:val="single" w:sz="4" w:space="0" w:color="auto"/>
              <w:bottom w:val="single" w:sz="4" w:space="0" w:color="auto"/>
              <w:right w:val="single" w:sz="4" w:space="0" w:color="auto"/>
            </w:tcBorders>
            <w:vAlign w:val="center"/>
          </w:tcPr>
          <w:p w14:paraId="5A868B39" w14:textId="77777777" w:rsidR="00F714F2" w:rsidRPr="00EE2A94" w:rsidRDefault="00F714F2" w:rsidP="004A7D0B">
            <w:pPr>
              <w:rPr>
                <w:rFonts w:cs="Arial"/>
                <w:bCs/>
              </w:rPr>
            </w:pPr>
            <w:r w:rsidRPr="00EE2A94">
              <w:rPr>
                <w:rFonts w:cs="Arial"/>
                <w:bCs/>
              </w:rPr>
              <w:t>1.</w:t>
            </w:r>
          </w:p>
        </w:tc>
        <w:tc>
          <w:tcPr>
            <w:tcW w:w="2178" w:type="pct"/>
            <w:tcBorders>
              <w:top w:val="single" w:sz="4" w:space="0" w:color="auto"/>
              <w:left w:val="single" w:sz="4" w:space="0" w:color="auto"/>
              <w:bottom w:val="single" w:sz="4" w:space="0" w:color="auto"/>
              <w:right w:val="single" w:sz="4" w:space="0" w:color="auto"/>
            </w:tcBorders>
            <w:vAlign w:val="center"/>
          </w:tcPr>
          <w:p w14:paraId="7697E4BE" w14:textId="77777777" w:rsidR="00F714F2" w:rsidRPr="00EE2A94" w:rsidRDefault="00F714F2" w:rsidP="004A7D0B">
            <w:pPr>
              <w:rPr>
                <w:rFonts w:cs="Arial"/>
              </w:rPr>
            </w:pPr>
            <w:r w:rsidRPr="00EE2A94">
              <w:rPr>
                <w:rFonts w:cs="Arial"/>
              </w:rPr>
              <w:t>Топљиви осигурач</w:t>
            </w:r>
          </w:p>
        </w:tc>
        <w:tc>
          <w:tcPr>
            <w:tcW w:w="381" w:type="pct"/>
            <w:tcBorders>
              <w:top w:val="single" w:sz="4" w:space="0" w:color="auto"/>
              <w:left w:val="single" w:sz="4" w:space="0" w:color="auto"/>
              <w:bottom w:val="single" w:sz="4" w:space="0" w:color="auto"/>
              <w:right w:val="single" w:sz="4" w:space="0" w:color="auto"/>
            </w:tcBorders>
            <w:vAlign w:val="center"/>
          </w:tcPr>
          <w:p w14:paraId="3C2F4176" w14:textId="77777777" w:rsidR="00F714F2" w:rsidRPr="00EE2A94" w:rsidRDefault="00F714F2" w:rsidP="004A7D0B">
            <w:pPr>
              <w:rPr>
                <w:rFonts w:cs="Arial"/>
              </w:rPr>
            </w:pPr>
            <w:r w:rsidRPr="00EE2A94">
              <w:rPr>
                <w:rFonts w:cs="Arial"/>
              </w:rPr>
              <w:t>Ком</w:t>
            </w:r>
          </w:p>
        </w:tc>
        <w:tc>
          <w:tcPr>
            <w:tcW w:w="1936" w:type="pct"/>
            <w:tcBorders>
              <w:top w:val="single" w:sz="4" w:space="0" w:color="auto"/>
              <w:left w:val="single" w:sz="4" w:space="0" w:color="auto"/>
              <w:bottom w:val="single" w:sz="4" w:space="0" w:color="auto"/>
              <w:right w:val="single" w:sz="4" w:space="0" w:color="auto"/>
            </w:tcBorders>
            <w:vAlign w:val="center"/>
          </w:tcPr>
          <w:p w14:paraId="7BEF3031" w14:textId="42F2D72A" w:rsidR="00F714F2" w:rsidRPr="00EE2A94" w:rsidRDefault="00F714F2" w:rsidP="004A7D0B">
            <w:pPr>
              <w:rPr>
                <w:rFonts w:cs="Arial"/>
              </w:rPr>
            </w:pPr>
          </w:p>
        </w:tc>
      </w:tr>
      <w:tr w:rsidR="00F714F2" w:rsidRPr="00EE2A94" w14:paraId="44776B27" w14:textId="77777777" w:rsidTr="00F714F2">
        <w:trPr>
          <w:trHeight w:val="255"/>
        </w:trPr>
        <w:tc>
          <w:tcPr>
            <w:tcW w:w="505" w:type="pct"/>
            <w:tcBorders>
              <w:top w:val="single" w:sz="4" w:space="0" w:color="auto"/>
              <w:left w:val="single" w:sz="4" w:space="0" w:color="auto"/>
              <w:bottom w:val="single" w:sz="4" w:space="0" w:color="auto"/>
              <w:right w:val="single" w:sz="4" w:space="0" w:color="auto"/>
            </w:tcBorders>
            <w:vAlign w:val="center"/>
          </w:tcPr>
          <w:p w14:paraId="0C6085E9" w14:textId="45B11503" w:rsidR="00F714F2" w:rsidRPr="00EE2A94" w:rsidRDefault="00F714F2" w:rsidP="004A7D0B">
            <w:pPr>
              <w:rPr>
                <w:rFonts w:cs="Arial"/>
                <w:bCs/>
              </w:rPr>
            </w:pPr>
            <w:r w:rsidRPr="00EE2A94">
              <w:rPr>
                <w:rFonts w:cs="Arial"/>
                <w:b/>
                <w:bCs/>
              </w:rPr>
              <w:t>XVI</w:t>
            </w:r>
            <w:r w:rsidR="00FF4684">
              <w:rPr>
                <w:rFonts w:cs="Arial"/>
                <w:b/>
                <w:bCs/>
              </w:rPr>
              <w:t>I</w:t>
            </w:r>
          </w:p>
        </w:tc>
        <w:tc>
          <w:tcPr>
            <w:tcW w:w="4495" w:type="pct"/>
            <w:gridSpan w:val="3"/>
            <w:tcBorders>
              <w:top w:val="single" w:sz="4" w:space="0" w:color="auto"/>
              <w:left w:val="single" w:sz="4" w:space="0" w:color="auto"/>
              <w:bottom w:val="single" w:sz="4" w:space="0" w:color="auto"/>
              <w:right w:val="single" w:sz="4" w:space="0" w:color="auto"/>
            </w:tcBorders>
            <w:vAlign w:val="center"/>
          </w:tcPr>
          <w:p w14:paraId="6DFE00F3" w14:textId="77777777" w:rsidR="00F714F2" w:rsidRPr="00EE2A94" w:rsidRDefault="00F714F2" w:rsidP="004A7D0B">
            <w:pPr>
              <w:rPr>
                <w:rFonts w:cs="Arial"/>
                <w:b/>
              </w:rPr>
            </w:pPr>
            <w:r w:rsidRPr="00EE2A94">
              <w:rPr>
                <w:rFonts w:cs="Arial"/>
                <w:b/>
                <w:lang w:val="sr-Cyrl-RS"/>
              </w:rPr>
              <w:t>Мрежна ЛАН карта за даљинско управљање</w:t>
            </w:r>
          </w:p>
        </w:tc>
      </w:tr>
      <w:tr w:rsidR="00F714F2" w:rsidRPr="00EE2A94" w14:paraId="68F14301" w14:textId="77777777" w:rsidTr="00F714F2">
        <w:trPr>
          <w:trHeight w:val="255"/>
        </w:trPr>
        <w:tc>
          <w:tcPr>
            <w:tcW w:w="505" w:type="pct"/>
            <w:tcBorders>
              <w:top w:val="single" w:sz="4" w:space="0" w:color="auto"/>
              <w:left w:val="single" w:sz="4" w:space="0" w:color="auto"/>
              <w:bottom w:val="single" w:sz="4" w:space="0" w:color="auto"/>
              <w:right w:val="single" w:sz="4" w:space="0" w:color="auto"/>
            </w:tcBorders>
            <w:vAlign w:val="center"/>
          </w:tcPr>
          <w:p w14:paraId="3456A131" w14:textId="77777777" w:rsidR="00F714F2" w:rsidRPr="00EE2A94" w:rsidRDefault="00F714F2" w:rsidP="004A7D0B">
            <w:pPr>
              <w:rPr>
                <w:rFonts w:cs="Arial"/>
                <w:bCs/>
                <w:lang w:val="sr-Cyrl-RS"/>
              </w:rPr>
            </w:pPr>
            <w:r w:rsidRPr="00EE2A94">
              <w:rPr>
                <w:rFonts w:cs="Arial"/>
                <w:bCs/>
                <w:lang w:val="sr-Cyrl-RS"/>
              </w:rPr>
              <w:t>1.</w:t>
            </w:r>
          </w:p>
        </w:tc>
        <w:tc>
          <w:tcPr>
            <w:tcW w:w="2178" w:type="pct"/>
            <w:tcBorders>
              <w:top w:val="single" w:sz="4" w:space="0" w:color="auto"/>
              <w:left w:val="single" w:sz="4" w:space="0" w:color="auto"/>
              <w:bottom w:val="single" w:sz="4" w:space="0" w:color="auto"/>
              <w:right w:val="single" w:sz="4" w:space="0" w:color="auto"/>
            </w:tcBorders>
            <w:vAlign w:val="center"/>
          </w:tcPr>
          <w:p w14:paraId="7A72AF76" w14:textId="77777777" w:rsidR="00F714F2" w:rsidRPr="00EE2A94" w:rsidRDefault="00F714F2" w:rsidP="004A7D0B">
            <w:pPr>
              <w:rPr>
                <w:rFonts w:cs="Arial"/>
                <w:lang w:val="sr-Cyrl-RS"/>
              </w:rPr>
            </w:pPr>
            <w:r w:rsidRPr="00EE2A94">
              <w:rPr>
                <w:rFonts w:cs="Arial"/>
                <w:lang w:val="sr-Cyrl-RS"/>
              </w:rPr>
              <w:t xml:space="preserve">ЛАН карта са софтвером за мрежно управљање и мониторинг преко хттп(с) и снмп протокола (рестарт, паљење, гашење, стање батерија, улазно – излазних снага, испада мреже, бајпас, преоптерећење, прегревање, провера батерија, модел уређаја)  </w:t>
            </w:r>
          </w:p>
        </w:tc>
        <w:tc>
          <w:tcPr>
            <w:tcW w:w="381" w:type="pct"/>
            <w:tcBorders>
              <w:top w:val="single" w:sz="4" w:space="0" w:color="auto"/>
              <w:left w:val="single" w:sz="4" w:space="0" w:color="auto"/>
              <w:bottom w:val="single" w:sz="4" w:space="0" w:color="auto"/>
              <w:right w:val="single" w:sz="4" w:space="0" w:color="auto"/>
            </w:tcBorders>
            <w:vAlign w:val="center"/>
          </w:tcPr>
          <w:p w14:paraId="1CC239D4" w14:textId="77777777" w:rsidR="00F714F2" w:rsidRPr="00EE2A94" w:rsidRDefault="00F714F2" w:rsidP="004A7D0B">
            <w:pPr>
              <w:rPr>
                <w:rFonts w:cs="Arial"/>
              </w:rPr>
            </w:pPr>
            <w:r w:rsidRPr="00EE2A94">
              <w:rPr>
                <w:rFonts w:cs="Arial"/>
              </w:rPr>
              <w:t>Ком</w:t>
            </w:r>
          </w:p>
        </w:tc>
        <w:tc>
          <w:tcPr>
            <w:tcW w:w="1936" w:type="pct"/>
            <w:tcBorders>
              <w:top w:val="single" w:sz="4" w:space="0" w:color="auto"/>
              <w:left w:val="single" w:sz="4" w:space="0" w:color="auto"/>
              <w:bottom w:val="single" w:sz="4" w:space="0" w:color="auto"/>
              <w:right w:val="single" w:sz="4" w:space="0" w:color="auto"/>
            </w:tcBorders>
            <w:vAlign w:val="center"/>
          </w:tcPr>
          <w:p w14:paraId="62314C83" w14:textId="00420A05" w:rsidR="00F714F2" w:rsidRPr="00EE2A94" w:rsidRDefault="00F714F2" w:rsidP="004A7D0B">
            <w:pPr>
              <w:rPr>
                <w:rFonts w:cs="Arial"/>
                <w:lang w:val="sr-Cyrl-RS"/>
              </w:rPr>
            </w:pPr>
          </w:p>
        </w:tc>
      </w:tr>
      <w:tr w:rsidR="00F714F2" w:rsidRPr="00331FE1" w14:paraId="6BF5114F" w14:textId="77777777" w:rsidTr="00EE2A94">
        <w:trPr>
          <w:trHeight w:val="385"/>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AA46F7C" w14:textId="44106D03" w:rsidR="00F714F2" w:rsidRPr="00331FE1" w:rsidRDefault="00F714F2" w:rsidP="004A7D0B">
            <w:pPr>
              <w:rPr>
                <w:lang w:val="ru-RU"/>
              </w:rPr>
            </w:pPr>
            <w:r w:rsidRPr="00331FE1">
              <w:rPr>
                <w:b/>
                <w:bCs/>
                <w:lang w:val="ru-RU"/>
              </w:rPr>
              <w:t>УКУПНА УПОРЕДНА ВРЕДНО</w:t>
            </w:r>
            <w:r w:rsidR="002C3D18">
              <w:rPr>
                <w:b/>
                <w:bCs/>
                <w:lang w:val="ru-RU"/>
              </w:rPr>
              <w:t xml:space="preserve">СТ Табела 6 </w:t>
            </w:r>
            <w:r w:rsidRPr="00331FE1">
              <w:rPr>
                <w:b/>
                <w:bCs/>
                <w:lang w:val="ru-RU"/>
              </w:rPr>
              <w:t xml:space="preserve"> БЕЗ ПДВ:</w:t>
            </w:r>
          </w:p>
        </w:tc>
      </w:tr>
    </w:tbl>
    <w:p w14:paraId="481C4B85" w14:textId="1CF6D3A9" w:rsidR="00A43F6F" w:rsidRDefault="00A43F6F" w:rsidP="00B953E9">
      <w:pPr>
        <w:suppressAutoHyphens w:val="0"/>
        <w:autoSpaceDE w:val="0"/>
        <w:jc w:val="both"/>
        <w:textAlignment w:val="auto"/>
        <w:rPr>
          <w:rFonts w:cs="Arial"/>
          <w:b/>
          <w:color w:val="000000"/>
          <w:kern w:val="0"/>
          <w:sz w:val="22"/>
          <w:szCs w:val="22"/>
          <w:highlight w:val="yellow"/>
        </w:rPr>
      </w:pPr>
    </w:p>
    <w:tbl>
      <w:tblPr>
        <w:tblW w:w="10309" w:type="dxa"/>
        <w:tblInd w:w="-108" w:type="dxa"/>
        <w:tblLayout w:type="fixed"/>
        <w:tblCellMar>
          <w:left w:w="10" w:type="dxa"/>
          <w:right w:w="10" w:type="dxa"/>
        </w:tblCellMar>
        <w:tblLook w:val="0000" w:firstRow="0" w:lastRow="0" w:firstColumn="0" w:lastColumn="0" w:noHBand="0" w:noVBand="0"/>
      </w:tblPr>
      <w:tblGrid>
        <w:gridCol w:w="811"/>
        <w:gridCol w:w="6805"/>
        <w:gridCol w:w="2693"/>
      </w:tblGrid>
      <w:tr w:rsidR="00B953E9" w:rsidRPr="00B953E9" w14:paraId="190C410A" w14:textId="77777777" w:rsidTr="004A4B45">
        <w:trPr>
          <w:trHeight w:val="166"/>
        </w:trPr>
        <w:tc>
          <w:tcPr>
            <w:tcW w:w="8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5771CDB" w14:textId="77777777" w:rsidR="00B953E9" w:rsidRPr="00B953E9" w:rsidRDefault="00B953E9" w:rsidP="00B953E9">
            <w:pPr>
              <w:suppressAutoHyphens w:val="0"/>
              <w:autoSpaceDE w:val="0"/>
              <w:jc w:val="center"/>
              <w:textAlignment w:val="auto"/>
              <w:rPr>
                <w:rFonts w:cs="Arial"/>
                <w:color w:val="000000"/>
                <w:kern w:val="0"/>
                <w:sz w:val="22"/>
                <w:szCs w:val="22"/>
              </w:rPr>
            </w:pPr>
            <w:r w:rsidRPr="00B953E9">
              <w:rPr>
                <w:rFonts w:cs="Arial"/>
                <w:b/>
                <w:color w:val="000000"/>
                <w:kern w:val="0"/>
                <w:sz w:val="22"/>
                <w:szCs w:val="22"/>
              </w:rPr>
              <w:t>I</w:t>
            </w:r>
          </w:p>
        </w:tc>
        <w:tc>
          <w:tcPr>
            <w:tcW w:w="6805" w:type="dxa"/>
            <w:tcBorders>
              <w:top w:val="single" w:sz="4" w:space="0" w:color="00000A"/>
              <w:left w:val="single" w:sz="4" w:space="0" w:color="00000A"/>
              <w:bottom w:val="single" w:sz="4" w:space="0" w:color="00000A"/>
              <w:right w:val="single" w:sz="4" w:space="0" w:color="00000A"/>
            </w:tcBorders>
          </w:tcPr>
          <w:p w14:paraId="659ACBB5" w14:textId="77777777" w:rsidR="00B953E9" w:rsidRPr="00B953E9" w:rsidRDefault="00B953E9" w:rsidP="00B953E9">
            <w:pPr>
              <w:suppressAutoHyphens w:val="0"/>
              <w:autoSpaceDE w:val="0"/>
              <w:jc w:val="center"/>
              <w:textAlignment w:val="auto"/>
              <w:rPr>
                <w:rFonts w:cs="Arial"/>
                <w:b/>
                <w:color w:val="000000"/>
                <w:kern w:val="0"/>
                <w:sz w:val="22"/>
                <w:szCs w:val="22"/>
              </w:rPr>
            </w:pPr>
            <w:r w:rsidRPr="00B953E9">
              <w:rPr>
                <w:rFonts w:cs="Arial"/>
                <w:b/>
                <w:iCs/>
                <w:kern w:val="0"/>
                <w:sz w:val="22"/>
                <w:szCs w:val="22"/>
              </w:rPr>
              <w:t xml:space="preserve">УКУПНА  УПОРЕДНА ВРЕДНОСТ ПОНУДЕ  </w:t>
            </w:r>
            <w:r w:rsidRPr="00B953E9">
              <w:rPr>
                <w:rFonts w:cs="Arial"/>
                <w:b/>
                <w:color w:val="000000"/>
                <w:kern w:val="0"/>
                <w:sz w:val="22"/>
                <w:szCs w:val="22"/>
              </w:rPr>
              <w:t>без ПДВ-а</w:t>
            </w:r>
          </w:p>
          <w:p w14:paraId="7E85C9E6" w14:textId="1322C8C0" w:rsidR="00B953E9" w:rsidRPr="00B953E9" w:rsidRDefault="00B953E9" w:rsidP="002C3D18">
            <w:pPr>
              <w:suppressAutoHyphens w:val="0"/>
              <w:autoSpaceDE w:val="0"/>
              <w:jc w:val="center"/>
              <w:textAlignment w:val="auto"/>
              <w:rPr>
                <w:rFonts w:cs="Arial"/>
                <w:color w:val="000000"/>
                <w:kern w:val="0"/>
                <w:sz w:val="22"/>
                <w:szCs w:val="22"/>
              </w:rPr>
            </w:pPr>
            <w:r w:rsidRPr="00B953E9">
              <w:rPr>
                <w:rFonts w:cs="Arial"/>
                <w:b/>
                <w:color w:val="000000"/>
                <w:kern w:val="0"/>
                <w:sz w:val="22"/>
                <w:szCs w:val="22"/>
              </w:rPr>
              <w:t>(</w:t>
            </w:r>
            <w:r w:rsidR="00185EE9">
              <w:rPr>
                <w:rFonts w:cs="Arial"/>
                <w:b/>
                <w:color w:val="000000"/>
                <w:kern w:val="0"/>
                <w:sz w:val="22"/>
                <w:szCs w:val="22"/>
                <w:lang w:val="sr-Cyrl-RS"/>
              </w:rPr>
              <w:t xml:space="preserve">збир </w:t>
            </w:r>
            <w:r w:rsidR="002C3D18">
              <w:rPr>
                <w:rFonts w:cs="Arial"/>
                <w:b/>
                <w:color w:val="000000"/>
                <w:kern w:val="0"/>
                <w:sz w:val="22"/>
                <w:szCs w:val="22"/>
                <w:lang w:val="sr-Cyrl-RS"/>
              </w:rPr>
              <w:t>табела</w:t>
            </w:r>
            <w:r w:rsidR="00185EE9">
              <w:rPr>
                <w:rFonts w:cs="Arial"/>
                <w:b/>
                <w:color w:val="000000"/>
                <w:kern w:val="0"/>
                <w:sz w:val="22"/>
                <w:szCs w:val="22"/>
                <w:lang w:val="sr-Cyrl-RS"/>
              </w:rPr>
              <w:t xml:space="preserve"> 1-</w:t>
            </w:r>
            <w:r w:rsidR="002C3D18">
              <w:rPr>
                <w:rFonts w:cs="Arial"/>
                <w:b/>
                <w:color w:val="000000"/>
                <w:kern w:val="0"/>
                <w:sz w:val="22"/>
                <w:szCs w:val="22"/>
                <w:lang w:val="sr-Cyrl-RS"/>
              </w:rPr>
              <w:t xml:space="preserve"> 6</w:t>
            </w:r>
            <w:r w:rsidRPr="00B953E9">
              <w:rPr>
                <w:rFonts w:cs="Arial"/>
                <w:b/>
                <w:color w:val="000000"/>
                <w:kern w:val="0"/>
                <w:sz w:val="22"/>
                <w:szCs w:val="22"/>
              </w:rPr>
              <w:t>)</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9F7304" w14:textId="77777777" w:rsidR="00B953E9" w:rsidRPr="00B953E9" w:rsidRDefault="00B953E9" w:rsidP="00B953E9">
            <w:pPr>
              <w:suppressAutoHyphens w:val="0"/>
              <w:autoSpaceDE w:val="0"/>
              <w:jc w:val="both"/>
              <w:textAlignment w:val="auto"/>
              <w:rPr>
                <w:rFonts w:cs="Arial"/>
                <w:color w:val="FF0000"/>
                <w:kern w:val="0"/>
                <w:sz w:val="22"/>
                <w:szCs w:val="22"/>
              </w:rPr>
            </w:pPr>
          </w:p>
        </w:tc>
      </w:tr>
      <w:tr w:rsidR="00B953E9" w:rsidRPr="00B953E9" w14:paraId="4D7C1A57" w14:textId="77777777" w:rsidTr="004A4B45">
        <w:trPr>
          <w:trHeight w:val="160"/>
        </w:trPr>
        <w:tc>
          <w:tcPr>
            <w:tcW w:w="8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627D55B" w14:textId="77777777" w:rsidR="00B953E9" w:rsidRPr="00B953E9" w:rsidRDefault="00B953E9" w:rsidP="00B953E9">
            <w:pPr>
              <w:suppressAutoHyphens w:val="0"/>
              <w:autoSpaceDE w:val="0"/>
              <w:jc w:val="center"/>
              <w:textAlignment w:val="auto"/>
              <w:rPr>
                <w:rFonts w:cs="Arial"/>
                <w:color w:val="000000"/>
                <w:kern w:val="0"/>
                <w:sz w:val="22"/>
                <w:szCs w:val="22"/>
              </w:rPr>
            </w:pPr>
            <w:r w:rsidRPr="00B953E9">
              <w:rPr>
                <w:rFonts w:cs="Arial"/>
                <w:b/>
                <w:color w:val="000000"/>
                <w:kern w:val="0"/>
                <w:sz w:val="22"/>
                <w:szCs w:val="22"/>
              </w:rPr>
              <w:t>II</w:t>
            </w:r>
          </w:p>
        </w:tc>
        <w:tc>
          <w:tcPr>
            <w:tcW w:w="6805" w:type="dxa"/>
            <w:tcBorders>
              <w:top w:val="single" w:sz="4" w:space="0" w:color="00000A"/>
              <w:left w:val="single" w:sz="4" w:space="0" w:color="00000A"/>
              <w:bottom w:val="single" w:sz="4" w:space="0" w:color="00000A"/>
              <w:right w:val="single" w:sz="4" w:space="0" w:color="00000A"/>
            </w:tcBorders>
          </w:tcPr>
          <w:p w14:paraId="4130CACB" w14:textId="77777777" w:rsidR="00B953E9" w:rsidRPr="00B953E9" w:rsidRDefault="00B953E9" w:rsidP="00B953E9">
            <w:pPr>
              <w:suppressAutoHyphens w:val="0"/>
              <w:autoSpaceDE w:val="0"/>
              <w:spacing w:before="120"/>
              <w:jc w:val="center"/>
              <w:textAlignment w:val="auto"/>
              <w:rPr>
                <w:rFonts w:cs="Arial"/>
                <w:color w:val="000000"/>
                <w:kern w:val="0"/>
                <w:sz w:val="22"/>
                <w:szCs w:val="22"/>
              </w:rPr>
            </w:pPr>
            <w:r w:rsidRPr="00B953E9">
              <w:rPr>
                <w:rFonts w:cs="Arial"/>
                <w:b/>
                <w:color w:val="000000"/>
                <w:kern w:val="0"/>
                <w:sz w:val="22"/>
                <w:szCs w:val="22"/>
              </w:rPr>
              <w:t>УКУПАН ИЗНОС  ПДВ -а</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E09335" w14:textId="77777777" w:rsidR="00B953E9" w:rsidRPr="00B953E9" w:rsidRDefault="00B953E9" w:rsidP="00B953E9">
            <w:pPr>
              <w:suppressAutoHyphens w:val="0"/>
              <w:autoSpaceDE w:val="0"/>
              <w:jc w:val="both"/>
              <w:textAlignment w:val="auto"/>
              <w:rPr>
                <w:rFonts w:cs="Arial"/>
                <w:color w:val="FF0000"/>
                <w:kern w:val="0"/>
                <w:sz w:val="22"/>
                <w:szCs w:val="22"/>
              </w:rPr>
            </w:pPr>
          </w:p>
        </w:tc>
      </w:tr>
      <w:tr w:rsidR="00B953E9" w:rsidRPr="00B953E9" w14:paraId="4BCF1BE2" w14:textId="77777777" w:rsidTr="004A4B45">
        <w:trPr>
          <w:trHeight w:val="562"/>
        </w:trPr>
        <w:tc>
          <w:tcPr>
            <w:tcW w:w="8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D0B5D63" w14:textId="77777777" w:rsidR="00B953E9" w:rsidRPr="00B953E9" w:rsidRDefault="00B953E9" w:rsidP="00B953E9">
            <w:pPr>
              <w:suppressAutoHyphens w:val="0"/>
              <w:autoSpaceDE w:val="0"/>
              <w:jc w:val="center"/>
              <w:textAlignment w:val="auto"/>
              <w:rPr>
                <w:rFonts w:cs="Arial"/>
                <w:color w:val="000000"/>
                <w:kern w:val="0"/>
                <w:sz w:val="22"/>
                <w:szCs w:val="22"/>
              </w:rPr>
            </w:pPr>
            <w:r w:rsidRPr="00B953E9">
              <w:rPr>
                <w:rFonts w:cs="Arial"/>
                <w:b/>
                <w:color w:val="000000"/>
                <w:kern w:val="0"/>
                <w:sz w:val="22"/>
                <w:szCs w:val="22"/>
              </w:rPr>
              <w:t>III</w:t>
            </w:r>
          </w:p>
        </w:tc>
        <w:tc>
          <w:tcPr>
            <w:tcW w:w="6805" w:type="dxa"/>
            <w:tcBorders>
              <w:top w:val="single" w:sz="4" w:space="0" w:color="00000A"/>
              <w:left w:val="single" w:sz="4" w:space="0" w:color="00000A"/>
              <w:bottom w:val="single" w:sz="4" w:space="0" w:color="00000A"/>
              <w:right w:val="single" w:sz="4" w:space="0" w:color="00000A"/>
            </w:tcBorders>
          </w:tcPr>
          <w:p w14:paraId="280A7A61" w14:textId="77777777" w:rsidR="00B953E9" w:rsidRPr="00B953E9" w:rsidRDefault="00B953E9" w:rsidP="00B953E9">
            <w:pPr>
              <w:suppressAutoHyphens w:val="0"/>
              <w:autoSpaceDE w:val="0"/>
              <w:jc w:val="both"/>
              <w:textAlignment w:val="auto"/>
              <w:rPr>
                <w:rFonts w:cs="Arial"/>
                <w:color w:val="000000"/>
                <w:kern w:val="0"/>
                <w:sz w:val="22"/>
                <w:szCs w:val="22"/>
              </w:rPr>
            </w:pPr>
            <w:r w:rsidRPr="00B953E9">
              <w:rPr>
                <w:rFonts w:cs="Arial"/>
                <w:b/>
                <w:iCs/>
                <w:kern w:val="0"/>
                <w:sz w:val="22"/>
                <w:szCs w:val="22"/>
              </w:rPr>
              <w:t xml:space="preserve">  УКУПНА  УПОРЕДНА ВРЕДНОСТ ПОНУДЕ  </w:t>
            </w:r>
            <w:r w:rsidRPr="00B953E9">
              <w:rPr>
                <w:rFonts w:cs="Arial"/>
                <w:b/>
                <w:color w:val="000000"/>
                <w:kern w:val="0"/>
                <w:sz w:val="22"/>
                <w:szCs w:val="22"/>
              </w:rPr>
              <w:t>са ПДВ-ом</w:t>
            </w:r>
          </w:p>
          <w:p w14:paraId="3505A5CB" w14:textId="77777777" w:rsidR="00B953E9" w:rsidRPr="00B953E9" w:rsidRDefault="00B953E9" w:rsidP="00B953E9">
            <w:pPr>
              <w:suppressAutoHyphens w:val="0"/>
              <w:autoSpaceDE w:val="0"/>
              <w:jc w:val="center"/>
              <w:textAlignment w:val="auto"/>
              <w:rPr>
                <w:rFonts w:cs="Arial"/>
                <w:b/>
                <w:color w:val="000000"/>
                <w:kern w:val="0"/>
                <w:sz w:val="22"/>
                <w:szCs w:val="22"/>
              </w:rPr>
            </w:pPr>
            <w:r w:rsidRPr="00B953E9">
              <w:rPr>
                <w:rFonts w:cs="Arial"/>
                <w:b/>
                <w:color w:val="000000"/>
                <w:kern w:val="0"/>
                <w:sz w:val="22"/>
                <w:szCs w:val="22"/>
              </w:rPr>
              <w:t>(РЕДНИ БРОЈ I + РЕДНИ БРОЈ II )</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B62C52" w14:textId="77777777" w:rsidR="00B953E9" w:rsidRPr="00B953E9" w:rsidRDefault="00B953E9" w:rsidP="00B953E9">
            <w:pPr>
              <w:suppressAutoHyphens w:val="0"/>
              <w:autoSpaceDE w:val="0"/>
              <w:jc w:val="both"/>
              <w:textAlignment w:val="auto"/>
              <w:rPr>
                <w:rFonts w:cs="Arial"/>
                <w:color w:val="FF0000"/>
                <w:kern w:val="0"/>
                <w:sz w:val="22"/>
                <w:szCs w:val="22"/>
              </w:rPr>
            </w:pPr>
          </w:p>
        </w:tc>
      </w:tr>
    </w:tbl>
    <w:p w14:paraId="7A2C90BF" w14:textId="0D6DB90C" w:rsidR="00B953E9" w:rsidRPr="00B953E9" w:rsidRDefault="00B953E9" w:rsidP="00B953E9">
      <w:pPr>
        <w:tabs>
          <w:tab w:val="left" w:pos="1134"/>
        </w:tabs>
        <w:autoSpaceDE w:val="0"/>
        <w:jc w:val="both"/>
        <w:textAlignment w:val="auto"/>
        <w:rPr>
          <w:rFonts w:cs="Arial"/>
          <w:color w:val="000000"/>
          <w:kern w:val="0"/>
          <w:sz w:val="22"/>
          <w:szCs w:val="22"/>
          <w:lang w:val="sr-Cyrl-RS"/>
        </w:rPr>
      </w:pPr>
    </w:p>
    <w:p w14:paraId="1AB9F79C" w14:textId="77777777" w:rsidR="00B953E9" w:rsidRDefault="00B953E9" w:rsidP="00B953E9">
      <w:pPr>
        <w:tabs>
          <w:tab w:val="left" w:pos="1134"/>
        </w:tabs>
        <w:autoSpaceDE w:val="0"/>
        <w:jc w:val="both"/>
        <w:textAlignment w:val="auto"/>
        <w:rPr>
          <w:rFonts w:cs="Arial"/>
          <w:color w:val="000000"/>
          <w:kern w:val="0"/>
          <w:sz w:val="22"/>
          <w:szCs w:val="22"/>
          <w:lang w:val="sr-Cyrl-RS"/>
        </w:rPr>
      </w:pPr>
      <w:r w:rsidRPr="00B953E9">
        <w:rPr>
          <w:rFonts w:cs="Arial"/>
          <w:color w:val="000000"/>
          <w:kern w:val="0"/>
          <w:sz w:val="22"/>
          <w:szCs w:val="22"/>
          <w:lang w:val="sr-Cyrl-RS"/>
        </w:rPr>
        <w:lastRenderedPageBreak/>
        <w:t>Укупна упоредна вредност понуде не представља вредност уговора већ служи за оцењивање, упоређивање и рангирање понуда. Уговорена вредност је одређена до максималног износа процењене вредности наручиоца за предметну јавну набавку.</w:t>
      </w:r>
    </w:p>
    <w:p w14:paraId="41AD5CDF" w14:textId="77777777" w:rsidR="00105B7B" w:rsidRPr="00B953E9" w:rsidRDefault="00105B7B" w:rsidP="00B953E9">
      <w:pPr>
        <w:tabs>
          <w:tab w:val="left" w:pos="1134"/>
        </w:tabs>
        <w:autoSpaceDE w:val="0"/>
        <w:jc w:val="both"/>
        <w:textAlignment w:val="auto"/>
        <w:rPr>
          <w:rFonts w:cs="Arial"/>
          <w:color w:val="000000"/>
          <w:kern w:val="0"/>
          <w:sz w:val="22"/>
          <w:szCs w:val="22"/>
        </w:rPr>
      </w:pPr>
    </w:p>
    <w:p w14:paraId="6B5CD7D6" w14:textId="675207E7" w:rsidR="00B953E9" w:rsidRPr="00B953E9" w:rsidRDefault="00B953E9" w:rsidP="00B953E9">
      <w:pPr>
        <w:jc w:val="both"/>
        <w:rPr>
          <w:rFonts w:cs="Arial"/>
          <w:sz w:val="22"/>
          <w:szCs w:val="22"/>
          <w:highlight w:val="green"/>
          <w:lang w:val="sr-Cyrl-RS"/>
        </w:rPr>
      </w:pPr>
      <w:r w:rsidRPr="00B953E9">
        <w:rPr>
          <w:rFonts w:cs="Arial"/>
          <w:sz w:val="22"/>
          <w:szCs w:val="22"/>
          <w:lang w:val="sr-Cyrl-RS"/>
        </w:rPr>
        <w:t xml:space="preserve">У „Обрасцу структуре цене“  су наведенe најчешће услуге које се пружају приликом </w:t>
      </w:r>
      <w:r w:rsidR="00105B7B">
        <w:rPr>
          <w:rFonts w:cs="Arial"/>
          <w:sz w:val="22"/>
          <w:szCs w:val="22"/>
          <w:lang w:val="sr-Cyrl-RS"/>
        </w:rPr>
        <w:t>сервисирања</w:t>
      </w:r>
      <w:r w:rsidR="00105B7B" w:rsidRPr="00B953E9">
        <w:rPr>
          <w:rFonts w:cs="Arial"/>
          <w:sz w:val="22"/>
          <w:szCs w:val="22"/>
          <w:lang w:val="sr-Cyrl-RS"/>
        </w:rPr>
        <w:t xml:space="preserve">. </w:t>
      </w:r>
      <w:r w:rsidRPr="00B953E9">
        <w:rPr>
          <w:rFonts w:cs="Arial"/>
          <w:sz w:val="22"/>
          <w:szCs w:val="22"/>
          <w:lang w:val="sr-Cyrl-RS"/>
        </w:rPr>
        <w:t>У случају настанка потребе Наручиоца за услугама  које нису обухваћене „Oбрасцем структура цене“, изабрани Понуђач се обавезује да исте изврши, а цена истих ће се утврдити на основу накнадно датог извода из важећег ценовника, који мора бити оверен од стране Понуђача, а на који сагласност својом потписом даје лице Наручиоца овлашћено за надзор.</w:t>
      </w:r>
    </w:p>
    <w:p w14:paraId="63D12779" w14:textId="77777777" w:rsidR="00B953E9" w:rsidRPr="00B953E9" w:rsidRDefault="00B953E9" w:rsidP="00B953E9">
      <w:pPr>
        <w:suppressAutoHyphens w:val="0"/>
        <w:autoSpaceDE w:val="0"/>
        <w:jc w:val="both"/>
        <w:textAlignment w:val="auto"/>
        <w:rPr>
          <w:rFonts w:eastAsia="Arial Unicode MS" w:cs="Arial"/>
          <w:color w:val="000000"/>
          <w:kern w:val="0"/>
          <w:sz w:val="22"/>
          <w:szCs w:val="22"/>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B953E9" w:rsidRPr="00B953E9" w14:paraId="312A94D0" w14:textId="77777777" w:rsidTr="004A4B45">
        <w:trPr>
          <w:jc w:val="center"/>
        </w:trPr>
        <w:tc>
          <w:tcPr>
            <w:tcW w:w="3880" w:type="dxa"/>
            <w:shd w:val="clear" w:color="auto" w:fill="auto"/>
            <w:tcMar>
              <w:top w:w="0" w:type="dxa"/>
              <w:left w:w="108" w:type="dxa"/>
              <w:bottom w:w="0" w:type="dxa"/>
              <w:right w:w="108" w:type="dxa"/>
            </w:tcMar>
          </w:tcPr>
          <w:p w14:paraId="69E43B2D" w14:textId="77777777" w:rsidR="00B953E9" w:rsidRPr="00B953E9" w:rsidRDefault="00B953E9" w:rsidP="00B953E9">
            <w:pPr>
              <w:suppressAutoHyphens w:val="0"/>
              <w:autoSpaceDE w:val="0"/>
              <w:jc w:val="center"/>
              <w:textAlignment w:val="auto"/>
              <w:rPr>
                <w:rFonts w:cs="Arial"/>
                <w:color w:val="000000"/>
                <w:kern w:val="0"/>
                <w:sz w:val="22"/>
                <w:szCs w:val="22"/>
              </w:rPr>
            </w:pPr>
            <w:r w:rsidRPr="00B953E9">
              <w:rPr>
                <w:rFonts w:cs="Arial"/>
                <w:color w:val="000000"/>
                <w:kern w:val="0"/>
                <w:sz w:val="22"/>
                <w:szCs w:val="22"/>
              </w:rPr>
              <w:t>Датум:</w:t>
            </w:r>
          </w:p>
        </w:tc>
        <w:tc>
          <w:tcPr>
            <w:tcW w:w="2127" w:type="dxa"/>
            <w:shd w:val="clear" w:color="auto" w:fill="auto"/>
            <w:tcMar>
              <w:top w:w="0" w:type="dxa"/>
              <w:left w:w="108" w:type="dxa"/>
              <w:bottom w:w="0" w:type="dxa"/>
              <w:right w:w="108" w:type="dxa"/>
            </w:tcMar>
          </w:tcPr>
          <w:p w14:paraId="73BF0E9A" w14:textId="77777777" w:rsidR="00B953E9" w:rsidRPr="00B953E9" w:rsidRDefault="00B953E9" w:rsidP="00B953E9">
            <w:pPr>
              <w:suppressAutoHyphens w:val="0"/>
              <w:autoSpaceDE w:val="0"/>
              <w:jc w:val="center"/>
              <w:textAlignment w:val="auto"/>
              <w:rPr>
                <w:rFonts w:cs="Arial"/>
                <w:color w:val="000000"/>
                <w:kern w:val="0"/>
                <w:sz w:val="22"/>
                <w:szCs w:val="22"/>
                <w:lang w:val="ru-RU"/>
              </w:rPr>
            </w:pPr>
          </w:p>
        </w:tc>
        <w:tc>
          <w:tcPr>
            <w:tcW w:w="4024" w:type="dxa"/>
            <w:shd w:val="clear" w:color="auto" w:fill="auto"/>
            <w:tcMar>
              <w:top w:w="0" w:type="dxa"/>
              <w:left w:w="108" w:type="dxa"/>
              <w:bottom w:w="0" w:type="dxa"/>
              <w:right w:w="108" w:type="dxa"/>
            </w:tcMar>
          </w:tcPr>
          <w:p w14:paraId="03A0214F" w14:textId="77777777" w:rsidR="00B953E9" w:rsidRPr="00B953E9" w:rsidRDefault="00B953E9" w:rsidP="00B953E9">
            <w:pPr>
              <w:suppressAutoHyphens w:val="0"/>
              <w:autoSpaceDE w:val="0"/>
              <w:jc w:val="center"/>
              <w:textAlignment w:val="auto"/>
              <w:rPr>
                <w:rFonts w:cs="Arial"/>
                <w:color w:val="000000"/>
                <w:kern w:val="0"/>
                <w:sz w:val="22"/>
                <w:szCs w:val="22"/>
              </w:rPr>
            </w:pPr>
            <w:r w:rsidRPr="00B953E9">
              <w:rPr>
                <w:rFonts w:cs="Arial"/>
                <w:color w:val="000000"/>
                <w:kern w:val="0"/>
                <w:sz w:val="22"/>
                <w:szCs w:val="22"/>
              </w:rPr>
              <w:t>Понуђач</w:t>
            </w:r>
          </w:p>
        </w:tc>
      </w:tr>
      <w:tr w:rsidR="00B953E9" w:rsidRPr="00B953E9" w14:paraId="4AE8E2BE" w14:textId="77777777" w:rsidTr="004A4B45">
        <w:trPr>
          <w:jc w:val="center"/>
        </w:trPr>
        <w:tc>
          <w:tcPr>
            <w:tcW w:w="3880" w:type="dxa"/>
            <w:shd w:val="clear" w:color="auto" w:fill="auto"/>
            <w:tcMar>
              <w:top w:w="0" w:type="dxa"/>
              <w:left w:w="108" w:type="dxa"/>
              <w:bottom w:w="0" w:type="dxa"/>
              <w:right w:w="108" w:type="dxa"/>
            </w:tcMar>
          </w:tcPr>
          <w:p w14:paraId="499BC37B" w14:textId="77777777" w:rsidR="00B953E9" w:rsidRPr="00B953E9" w:rsidRDefault="00B953E9" w:rsidP="00B953E9">
            <w:pPr>
              <w:suppressAutoHyphens w:val="0"/>
              <w:autoSpaceDE w:val="0"/>
              <w:jc w:val="center"/>
              <w:textAlignment w:val="auto"/>
              <w:rPr>
                <w:rFonts w:cs="Arial"/>
                <w:color w:val="000000"/>
                <w:kern w:val="0"/>
                <w:sz w:val="22"/>
                <w:szCs w:val="22"/>
              </w:rPr>
            </w:pPr>
          </w:p>
        </w:tc>
        <w:tc>
          <w:tcPr>
            <w:tcW w:w="2127" w:type="dxa"/>
            <w:shd w:val="clear" w:color="auto" w:fill="auto"/>
            <w:tcMar>
              <w:top w:w="0" w:type="dxa"/>
              <w:left w:w="108" w:type="dxa"/>
              <w:bottom w:w="0" w:type="dxa"/>
              <w:right w:w="108" w:type="dxa"/>
            </w:tcMar>
          </w:tcPr>
          <w:p w14:paraId="77A7304E" w14:textId="77777777" w:rsidR="00B953E9" w:rsidRPr="00B953E9" w:rsidRDefault="00B953E9" w:rsidP="00B953E9">
            <w:pPr>
              <w:suppressAutoHyphens w:val="0"/>
              <w:autoSpaceDE w:val="0"/>
              <w:jc w:val="center"/>
              <w:textAlignment w:val="auto"/>
              <w:rPr>
                <w:rFonts w:cs="Arial"/>
                <w:color w:val="000000"/>
                <w:kern w:val="0"/>
                <w:sz w:val="22"/>
                <w:szCs w:val="22"/>
              </w:rPr>
            </w:pPr>
            <w:r w:rsidRPr="00B953E9">
              <w:rPr>
                <w:rFonts w:cs="Arial"/>
                <w:color w:val="000000"/>
                <w:kern w:val="0"/>
                <w:sz w:val="22"/>
                <w:szCs w:val="22"/>
              </w:rPr>
              <w:t>М.П.</w:t>
            </w:r>
          </w:p>
        </w:tc>
        <w:tc>
          <w:tcPr>
            <w:tcW w:w="4024" w:type="dxa"/>
            <w:shd w:val="clear" w:color="auto" w:fill="auto"/>
            <w:tcMar>
              <w:top w:w="0" w:type="dxa"/>
              <w:left w:w="108" w:type="dxa"/>
              <w:bottom w:w="0" w:type="dxa"/>
              <w:right w:w="108" w:type="dxa"/>
            </w:tcMar>
          </w:tcPr>
          <w:p w14:paraId="63F50C61" w14:textId="77777777" w:rsidR="00B953E9" w:rsidRPr="00B953E9" w:rsidRDefault="00B953E9" w:rsidP="00B953E9">
            <w:pPr>
              <w:suppressAutoHyphens w:val="0"/>
              <w:autoSpaceDE w:val="0"/>
              <w:jc w:val="center"/>
              <w:textAlignment w:val="auto"/>
              <w:rPr>
                <w:rFonts w:cs="Arial"/>
                <w:color w:val="000000"/>
                <w:kern w:val="0"/>
                <w:sz w:val="22"/>
                <w:szCs w:val="22"/>
                <w:lang w:val="ru-RU"/>
              </w:rPr>
            </w:pPr>
          </w:p>
        </w:tc>
      </w:tr>
      <w:tr w:rsidR="00B953E9" w:rsidRPr="00B953E9" w14:paraId="0CC9CDAC" w14:textId="77777777" w:rsidTr="004A4B45">
        <w:trPr>
          <w:jc w:val="center"/>
        </w:trPr>
        <w:tc>
          <w:tcPr>
            <w:tcW w:w="3880" w:type="dxa"/>
            <w:tcBorders>
              <w:bottom w:val="single" w:sz="4" w:space="0" w:color="00000A"/>
            </w:tcBorders>
            <w:shd w:val="clear" w:color="auto" w:fill="auto"/>
            <w:tcMar>
              <w:top w:w="0" w:type="dxa"/>
              <w:left w:w="108" w:type="dxa"/>
              <w:bottom w:w="0" w:type="dxa"/>
              <w:right w:w="108" w:type="dxa"/>
            </w:tcMar>
          </w:tcPr>
          <w:p w14:paraId="634F7660" w14:textId="77777777" w:rsidR="00B953E9" w:rsidRPr="00B953E9" w:rsidRDefault="00B953E9" w:rsidP="00B953E9">
            <w:pPr>
              <w:suppressAutoHyphens w:val="0"/>
              <w:autoSpaceDE w:val="0"/>
              <w:jc w:val="center"/>
              <w:textAlignment w:val="auto"/>
              <w:rPr>
                <w:rFonts w:cs="Arial"/>
                <w:color w:val="000000"/>
                <w:kern w:val="0"/>
                <w:sz w:val="22"/>
                <w:szCs w:val="22"/>
              </w:rPr>
            </w:pPr>
          </w:p>
        </w:tc>
        <w:tc>
          <w:tcPr>
            <w:tcW w:w="2127" w:type="dxa"/>
            <w:shd w:val="clear" w:color="auto" w:fill="auto"/>
            <w:tcMar>
              <w:top w:w="0" w:type="dxa"/>
              <w:left w:w="108" w:type="dxa"/>
              <w:bottom w:w="0" w:type="dxa"/>
              <w:right w:w="108" w:type="dxa"/>
            </w:tcMar>
          </w:tcPr>
          <w:p w14:paraId="7A7D3B88" w14:textId="77777777" w:rsidR="00B953E9" w:rsidRPr="00B953E9" w:rsidRDefault="00B953E9" w:rsidP="00B953E9">
            <w:pPr>
              <w:suppressAutoHyphens w:val="0"/>
              <w:autoSpaceDE w:val="0"/>
              <w:jc w:val="center"/>
              <w:textAlignment w:val="auto"/>
              <w:rPr>
                <w:rFonts w:cs="Arial"/>
                <w:color w:val="000000"/>
                <w:kern w:val="0"/>
                <w:sz w:val="22"/>
                <w:szCs w:val="22"/>
                <w:lang w:val="ru-RU"/>
              </w:rPr>
            </w:pPr>
          </w:p>
        </w:tc>
        <w:tc>
          <w:tcPr>
            <w:tcW w:w="4024" w:type="dxa"/>
            <w:tcBorders>
              <w:bottom w:val="single" w:sz="4" w:space="0" w:color="00000A"/>
            </w:tcBorders>
            <w:shd w:val="clear" w:color="auto" w:fill="auto"/>
            <w:tcMar>
              <w:top w:w="0" w:type="dxa"/>
              <w:left w:w="108" w:type="dxa"/>
              <w:bottom w:w="0" w:type="dxa"/>
              <w:right w:w="108" w:type="dxa"/>
            </w:tcMar>
          </w:tcPr>
          <w:p w14:paraId="3161B782" w14:textId="77777777" w:rsidR="00B953E9" w:rsidRPr="00B953E9" w:rsidRDefault="00B953E9" w:rsidP="00B953E9">
            <w:pPr>
              <w:suppressAutoHyphens w:val="0"/>
              <w:autoSpaceDE w:val="0"/>
              <w:jc w:val="center"/>
              <w:textAlignment w:val="auto"/>
              <w:rPr>
                <w:rFonts w:cs="Arial"/>
                <w:color w:val="000000"/>
                <w:kern w:val="0"/>
                <w:sz w:val="22"/>
                <w:szCs w:val="22"/>
                <w:lang w:val="ru-RU"/>
              </w:rPr>
            </w:pPr>
          </w:p>
        </w:tc>
      </w:tr>
    </w:tbl>
    <w:p w14:paraId="34E3F1FD" w14:textId="77777777" w:rsidR="00B953E9" w:rsidRPr="00B953E9" w:rsidRDefault="00B953E9" w:rsidP="00B953E9">
      <w:pPr>
        <w:suppressAutoHyphens w:val="0"/>
        <w:autoSpaceDE w:val="0"/>
        <w:jc w:val="both"/>
        <w:textAlignment w:val="auto"/>
        <w:rPr>
          <w:rFonts w:cs="Arial"/>
          <w:b/>
          <w:color w:val="000000"/>
          <w:kern w:val="0"/>
          <w:sz w:val="22"/>
          <w:szCs w:val="22"/>
        </w:rPr>
      </w:pPr>
    </w:p>
    <w:p w14:paraId="27C73AB9" w14:textId="77777777" w:rsidR="00B953E9" w:rsidRPr="00B953E9" w:rsidRDefault="00B953E9" w:rsidP="00B953E9">
      <w:pPr>
        <w:suppressAutoHyphens w:val="0"/>
        <w:autoSpaceDE w:val="0"/>
        <w:jc w:val="both"/>
        <w:textAlignment w:val="auto"/>
        <w:rPr>
          <w:rFonts w:cs="Arial"/>
          <w:b/>
          <w:color w:val="000000"/>
          <w:kern w:val="0"/>
          <w:sz w:val="22"/>
          <w:szCs w:val="22"/>
        </w:rPr>
      </w:pPr>
      <w:r w:rsidRPr="00B953E9">
        <w:rPr>
          <w:rFonts w:cs="Arial"/>
          <w:b/>
          <w:color w:val="000000"/>
          <w:kern w:val="0"/>
          <w:sz w:val="22"/>
          <w:szCs w:val="22"/>
        </w:rPr>
        <w:t>Напомена:</w:t>
      </w:r>
    </w:p>
    <w:p w14:paraId="21248D72" w14:textId="77777777" w:rsidR="00B953E9" w:rsidRPr="00B953E9" w:rsidRDefault="00B953E9" w:rsidP="00B953E9">
      <w:pPr>
        <w:tabs>
          <w:tab w:val="left" w:pos="1134"/>
        </w:tabs>
        <w:autoSpaceDE w:val="0"/>
        <w:jc w:val="both"/>
        <w:textAlignment w:val="auto"/>
        <w:rPr>
          <w:rFonts w:cs="Arial"/>
          <w:color w:val="00B0F0"/>
          <w:kern w:val="0"/>
          <w:sz w:val="22"/>
          <w:szCs w:val="22"/>
          <w:lang w:val="ru-RU"/>
        </w:rPr>
      </w:pPr>
      <w:r w:rsidRPr="00B953E9">
        <w:rPr>
          <w:rFonts w:eastAsia="TimesNewRomanPS-BoldMT" w:cs="Arial"/>
          <w:i/>
          <w:color w:val="00000A"/>
          <w:kern w:val="0"/>
          <w:sz w:val="22"/>
          <w:szCs w:val="22"/>
          <w:lang w:val="ru-RU"/>
        </w:rPr>
        <w:t>-</w:t>
      </w:r>
      <w:r w:rsidRPr="00B953E9">
        <w:rPr>
          <w:rFonts w:eastAsia="TimesNewRomanPS-BoldMT" w:cs="Arial"/>
          <w:color w:val="00000A"/>
          <w:kern w:val="0"/>
          <w:sz w:val="22"/>
          <w:szCs w:val="22"/>
          <w:lang w:val="ru-RU"/>
        </w:rPr>
        <w:t>Уколико група понуђача подноси заједничку понуду овај образац потписује и оверава Носилац посла.</w:t>
      </w:r>
    </w:p>
    <w:p w14:paraId="125317C6" w14:textId="77777777" w:rsidR="00B953E9" w:rsidRPr="00B953E9" w:rsidRDefault="00B953E9" w:rsidP="00B953E9">
      <w:pPr>
        <w:tabs>
          <w:tab w:val="left" w:pos="1134"/>
        </w:tabs>
        <w:autoSpaceDE w:val="0"/>
        <w:jc w:val="both"/>
        <w:textAlignment w:val="auto"/>
        <w:rPr>
          <w:rFonts w:eastAsia="TimesNewRomanPS-BoldMT" w:cs="Arial"/>
          <w:color w:val="00000A"/>
          <w:kern w:val="0"/>
          <w:sz w:val="22"/>
          <w:szCs w:val="22"/>
          <w:lang w:val="ru-RU"/>
        </w:rPr>
      </w:pPr>
      <w:r w:rsidRPr="00B953E9">
        <w:rPr>
          <w:rFonts w:eastAsia="TimesNewRomanPS-BoldMT" w:cs="Arial"/>
          <w:color w:val="00000A"/>
          <w:kern w:val="0"/>
          <w:sz w:val="22"/>
          <w:szCs w:val="22"/>
          <w:lang w:val="ru-RU"/>
        </w:rPr>
        <w:t>- Уколико понуђач подноси понуду са подизвођачем овај образац потписује и оверава печатом понуђач.</w:t>
      </w:r>
    </w:p>
    <w:p w14:paraId="18C3B3BD" w14:textId="77777777" w:rsidR="00B953E9" w:rsidRPr="00B953E9" w:rsidRDefault="00B953E9" w:rsidP="00B953E9">
      <w:pPr>
        <w:tabs>
          <w:tab w:val="left" w:pos="1134"/>
        </w:tabs>
        <w:autoSpaceDE w:val="0"/>
        <w:jc w:val="both"/>
        <w:textAlignment w:val="auto"/>
        <w:rPr>
          <w:rFonts w:eastAsia="TimesNewRomanPS-BoldMT" w:cs="Arial"/>
          <w:color w:val="00000A"/>
          <w:kern w:val="0"/>
          <w:sz w:val="22"/>
          <w:szCs w:val="22"/>
          <w:lang w:val="sr-Cyrl-RS"/>
        </w:rPr>
      </w:pPr>
      <w:r w:rsidRPr="00B953E9">
        <w:rPr>
          <w:rFonts w:eastAsia="TimesNewRomanPS-BoldMT" w:cs="Arial"/>
          <w:color w:val="00000A"/>
          <w:kern w:val="0"/>
          <w:sz w:val="22"/>
          <w:szCs w:val="22"/>
          <w:lang w:val="sr-Cyrl-RS"/>
        </w:rPr>
        <w:t>Понуђач је у обавези да попину све позиције у обрасцу структуре понуђене цене, у супротном понуде ће бити одбијена као неприхватљива.</w:t>
      </w:r>
    </w:p>
    <w:p w14:paraId="26D324F7" w14:textId="77777777" w:rsidR="00B953E9" w:rsidRPr="00B953E9" w:rsidRDefault="00B953E9" w:rsidP="00B953E9">
      <w:pPr>
        <w:tabs>
          <w:tab w:val="left" w:pos="1134"/>
        </w:tabs>
        <w:autoSpaceDE w:val="0"/>
        <w:jc w:val="both"/>
        <w:textAlignment w:val="auto"/>
        <w:rPr>
          <w:rFonts w:cs="Arial"/>
          <w:color w:val="00B0F0"/>
          <w:kern w:val="0"/>
          <w:sz w:val="22"/>
          <w:szCs w:val="22"/>
          <w:lang w:val="sr-Cyrl-RS"/>
        </w:rPr>
      </w:pPr>
    </w:p>
    <w:p w14:paraId="0D3DE044" w14:textId="63EF21D9" w:rsidR="00B953E9" w:rsidRDefault="00B953E9" w:rsidP="00B953E9">
      <w:pPr>
        <w:suppressAutoHyphens w:val="0"/>
        <w:autoSpaceDE w:val="0"/>
        <w:jc w:val="both"/>
        <w:textAlignment w:val="auto"/>
        <w:rPr>
          <w:rFonts w:eastAsia="TimesNewRomanPS-BoldMT" w:cs="Arial"/>
          <w:b/>
          <w:color w:val="000000"/>
          <w:kern w:val="0"/>
          <w:sz w:val="22"/>
          <w:szCs w:val="22"/>
          <w:lang w:val="ru-RU"/>
        </w:rPr>
      </w:pPr>
      <w:r w:rsidRPr="00B953E9">
        <w:rPr>
          <w:rFonts w:eastAsia="TimesNewRomanPS-BoldMT" w:cs="Arial"/>
          <w:b/>
          <w:color w:val="000000"/>
          <w:kern w:val="0"/>
          <w:sz w:val="22"/>
          <w:szCs w:val="22"/>
        </w:rPr>
        <w:t>Упутство за попуњавањ</w:t>
      </w:r>
      <w:r w:rsidRPr="00B953E9">
        <w:rPr>
          <w:rFonts w:eastAsia="TimesNewRomanPS-BoldMT" w:cs="Arial"/>
          <w:b/>
          <w:color w:val="000000"/>
          <w:kern w:val="0"/>
          <w:sz w:val="22"/>
          <w:szCs w:val="22"/>
          <w:lang w:val="ru-RU"/>
        </w:rPr>
        <w:t>е Обрасца структуре цене</w:t>
      </w:r>
    </w:p>
    <w:p w14:paraId="67F27BE3" w14:textId="77777777" w:rsidR="00185EE9" w:rsidRPr="00B953E9" w:rsidRDefault="00185EE9" w:rsidP="00B953E9">
      <w:pPr>
        <w:suppressAutoHyphens w:val="0"/>
        <w:autoSpaceDE w:val="0"/>
        <w:jc w:val="both"/>
        <w:textAlignment w:val="auto"/>
        <w:rPr>
          <w:rFonts w:eastAsia="TimesNewRomanPS-BoldMT" w:cs="Arial"/>
          <w:color w:val="000000"/>
          <w:kern w:val="0"/>
          <w:sz w:val="22"/>
          <w:szCs w:val="22"/>
        </w:rPr>
      </w:pPr>
    </w:p>
    <w:p w14:paraId="5896734C" w14:textId="41E205A0" w:rsidR="00EE2A94" w:rsidRPr="00933968" w:rsidRDefault="00EE2A94" w:rsidP="00EE2A94">
      <w:pPr>
        <w:tabs>
          <w:tab w:val="left" w:pos="90"/>
        </w:tabs>
        <w:autoSpaceDE w:val="0"/>
        <w:adjustRightInd w:val="0"/>
        <w:contextualSpacing/>
        <w:rPr>
          <w:rFonts w:eastAsia="Calibri" w:cs="Arial"/>
          <w:b/>
          <w:bCs/>
          <w:iCs/>
          <w:kern w:val="0"/>
          <w:sz w:val="22"/>
          <w:szCs w:val="22"/>
          <w:u w:val="single"/>
          <w:lang w:eastAsia="ar-SA"/>
        </w:rPr>
      </w:pPr>
      <w:r w:rsidRPr="00933968">
        <w:rPr>
          <w:rFonts w:eastAsia="Calibri" w:cs="Arial"/>
          <w:b/>
          <w:bCs/>
          <w:iCs/>
          <w:kern w:val="0"/>
          <w:sz w:val="22"/>
          <w:szCs w:val="22"/>
          <w:lang w:val="sr-Latn-CS" w:eastAsia="ar-SA"/>
        </w:rPr>
        <w:t>Понуђачи треба да попуне Табел</w:t>
      </w:r>
      <w:r w:rsidRPr="00933968">
        <w:rPr>
          <w:rFonts w:eastAsia="Calibri" w:cs="Arial"/>
          <w:b/>
          <w:bCs/>
          <w:iCs/>
          <w:kern w:val="0"/>
          <w:sz w:val="22"/>
          <w:szCs w:val="22"/>
          <w:lang w:eastAsia="ar-SA"/>
        </w:rPr>
        <w:t xml:space="preserve">е </w:t>
      </w:r>
      <w:r>
        <w:rPr>
          <w:rFonts w:eastAsia="Calibri" w:cs="Arial"/>
          <w:b/>
          <w:bCs/>
          <w:iCs/>
          <w:kern w:val="0"/>
          <w:sz w:val="22"/>
          <w:szCs w:val="22"/>
          <w:lang w:eastAsia="ar-SA"/>
        </w:rPr>
        <w:t xml:space="preserve">1, 2, </w:t>
      </w:r>
      <w:r w:rsidR="002C3D18">
        <w:rPr>
          <w:rFonts w:eastAsia="Calibri" w:cs="Arial"/>
          <w:b/>
          <w:bCs/>
          <w:iCs/>
          <w:kern w:val="0"/>
          <w:sz w:val="22"/>
          <w:szCs w:val="22"/>
          <w:lang w:val="sr-Cyrl-RS" w:eastAsia="ar-SA"/>
        </w:rPr>
        <w:t xml:space="preserve"> и 6</w:t>
      </w:r>
      <w:r>
        <w:rPr>
          <w:rFonts w:eastAsia="Calibri" w:cs="Arial"/>
          <w:b/>
          <w:bCs/>
          <w:iCs/>
          <w:kern w:val="0"/>
          <w:sz w:val="22"/>
          <w:szCs w:val="22"/>
          <w:lang w:val="sr-Cyrl-RS" w:eastAsia="ar-SA"/>
        </w:rPr>
        <w:t xml:space="preserve">  </w:t>
      </w:r>
      <w:r w:rsidRPr="00933968">
        <w:rPr>
          <w:rFonts w:eastAsia="Calibri" w:cs="Arial"/>
          <w:b/>
          <w:bCs/>
          <w:iCs/>
          <w:kern w:val="0"/>
          <w:sz w:val="22"/>
          <w:szCs w:val="22"/>
          <w:lang w:val="sr-Latn-CS" w:eastAsia="ar-SA"/>
        </w:rPr>
        <w:t>из Обрасца структуре цене, тако што ће:</w:t>
      </w:r>
    </w:p>
    <w:p w14:paraId="4599271A" w14:textId="77777777" w:rsidR="00185EE9" w:rsidRPr="00185EE9" w:rsidRDefault="00185EE9" w:rsidP="00185EE9">
      <w:pPr>
        <w:tabs>
          <w:tab w:val="left" w:pos="142"/>
        </w:tabs>
        <w:suppressAutoHyphens w:val="0"/>
        <w:autoSpaceDE w:val="0"/>
        <w:ind w:right="-164"/>
        <w:jc w:val="both"/>
        <w:textAlignment w:val="auto"/>
        <w:rPr>
          <w:rFonts w:eastAsia="TimesNewRomanPS-BoldMT" w:cs="Arial"/>
          <w:i/>
          <w:color w:val="000000"/>
          <w:kern w:val="0"/>
          <w:sz w:val="22"/>
          <w:szCs w:val="22"/>
        </w:rPr>
      </w:pPr>
    </w:p>
    <w:p w14:paraId="0C35EEA9" w14:textId="4CE590A6" w:rsidR="00B953E9" w:rsidRPr="00EE2A94" w:rsidRDefault="00B953E9" w:rsidP="00EE2A94">
      <w:pPr>
        <w:tabs>
          <w:tab w:val="left" w:pos="142"/>
        </w:tabs>
        <w:suppressAutoHyphens w:val="0"/>
        <w:autoSpaceDE w:val="0"/>
        <w:spacing w:before="120"/>
        <w:ind w:right="-164"/>
        <w:jc w:val="both"/>
        <w:textAlignment w:val="auto"/>
        <w:rPr>
          <w:rFonts w:eastAsia="TimesNewRomanPS-BoldMT" w:cs="Arial"/>
          <w:color w:val="000000"/>
          <w:kern w:val="0"/>
          <w:sz w:val="22"/>
          <w:szCs w:val="22"/>
          <w:lang w:val="sr-Cyrl-RS"/>
        </w:rPr>
      </w:pPr>
      <w:r w:rsidRPr="00B953E9">
        <w:rPr>
          <w:rFonts w:eastAsia="TimesNewRomanPS-BoldMT" w:cs="Arial"/>
          <w:color w:val="000000"/>
          <w:kern w:val="0"/>
          <w:sz w:val="22"/>
          <w:szCs w:val="22"/>
        </w:rPr>
        <w:t>у колону</w:t>
      </w:r>
      <w:r w:rsidRPr="00B953E9">
        <w:rPr>
          <w:rFonts w:eastAsia="TimesNewRomanPS-BoldMT" w:cs="Arial"/>
          <w:color w:val="000000"/>
          <w:kern w:val="0"/>
          <w:sz w:val="22"/>
          <w:szCs w:val="22"/>
          <w:lang w:val="sr-Cyrl-RS"/>
        </w:rPr>
        <w:t xml:space="preserve"> 4</w:t>
      </w:r>
      <w:r w:rsidRPr="00B953E9">
        <w:rPr>
          <w:rFonts w:eastAsia="TimesNewRomanPS-BoldMT" w:cs="Arial"/>
          <w:color w:val="000000"/>
          <w:kern w:val="0"/>
          <w:sz w:val="22"/>
          <w:szCs w:val="22"/>
        </w:rPr>
        <w:t xml:space="preserve"> . уписати колико износи јединична цена без ПДВ-а</w:t>
      </w:r>
      <w:r w:rsidR="00EE2A94" w:rsidRPr="00EE2A94">
        <w:t xml:space="preserve"> </w:t>
      </w:r>
      <w:r w:rsidR="00EE2A94" w:rsidRPr="00EE2A94">
        <w:rPr>
          <w:rFonts w:eastAsia="TimesNewRomanPS-BoldMT" w:cs="Arial"/>
          <w:color w:val="000000"/>
          <w:kern w:val="0"/>
          <w:sz w:val="22"/>
          <w:szCs w:val="22"/>
        </w:rPr>
        <w:t>у динарима</w:t>
      </w:r>
      <w:r w:rsidR="00EE2A94">
        <w:rPr>
          <w:rFonts w:eastAsia="TimesNewRomanPS-BoldMT" w:cs="Arial"/>
          <w:color w:val="000000"/>
          <w:kern w:val="0"/>
          <w:sz w:val="22"/>
          <w:szCs w:val="22"/>
          <w:lang w:val="sr-Cyrl-RS"/>
        </w:rPr>
        <w:t>;</w:t>
      </w:r>
    </w:p>
    <w:p w14:paraId="7AB645E6" w14:textId="33A08EA7" w:rsidR="00185EE9" w:rsidRPr="00933968" w:rsidRDefault="00EE2A94" w:rsidP="00185EE9">
      <w:pPr>
        <w:widowControl/>
        <w:numPr>
          <w:ilvl w:val="0"/>
          <w:numId w:val="29"/>
        </w:numPr>
        <w:tabs>
          <w:tab w:val="left" w:pos="90"/>
        </w:tabs>
        <w:suppressAutoHyphens w:val="0"/>
        <w:autoSpaceDE w:val="0"/>
        <w:autoSpaceDN/>
        <w:adjustRightInd w:val="0"/>
        <w:ind w:left="0" w:firstLine="0"/>
        <w:contextualSpacing/>
        <w:jc w:val="both"/>
        <w:textAlignment w:val="auto"/>
        <w:rPr>
          <w:rFonts w:eastAsia="Calibri" w:cs="Arial"/>
          <w:bCs/>
          <w:iCs/>
          <w:kern w:val="0"/>
          <w:sz w:val="22"/>
          <w:szCs w:val="22"/>
          <w:lang w:val="sr-Cyrl-CS" w:eastAsia="ar-SA"/>
        </w:rPr>
      </w:pPr>
      <w:r>
        <w:rPr>
          <w:rFonts w:eastAsia="Calibri" w:cs="Arial"/>
          <w:bCs/>
          <w:iCs/>
          <w:kern w:val="0"/>
          <w:sz w:val="22"/>
          <w:szCs w:val="22"/>
          <w:lang w:val="sr-Cyrl-CS" w:eastAsia="ar-SA"/>
        </w:rPr>
        <w:t>у ставку „</w:t>
      </w:r>
      <w:r w:rsidR="00185EE9" w:rsidRPr="00933968">
        <w:rPr>
          <w:rFonts w:cs="Arial"/>
          <w:kern w:val="0"/>
          <w:sz w:val="22"/>
          <w:szCs w:val="22"/>
          <w:lang w:eastAsia="ar-SA"/>
        </w:rPr>
        <w:t>У</w:t>
      </w:r>
      <w:r w:rsidR="00185EE9" w:rsidRPr="00933968">
        <w:rPr>
          <w:rFonts w:eastAsia="Calibri" w:cs="Arial"/>
          <w:bCs/>
          <w:iCs/>
          <w:kern w:val="0"/>
          <w:sz w:val="22"/>
          <w:szCs w:val="22"/>
          <w:lang w:val="sr-Cyrl-CS" w:eastAsia="ar-SA"/>
        </w:rPr>
        <w:t xml:space="preserve">купна упоредна вредност без ПДВ" је потребно унети </w:t>
      </w:r>
      <w:r w:rsidR="00185EE9" w:rsidRPr="00933968">
        <w:rPr>
          <w:rFonts w:eastAsia="Calibri" w:cs="Arial"/>
          <w:bCs/>
          <w:iCs/>
          <w:kern w:val="0"/>
          <w:sz w:val="22"/>
          <w:szCs w:val="22"/>
          <w:lang w:eastAsia="ar-SA"/>
        </w:rPr>
        <w:t>у</w:t>
      </w:r>
      <w:r w:rsidR="00185EE9" w:rsidRPr="00933968">
        <w:rPr>
          <w:rFonts w:eastAsia="Calibri" w:cs="Arial"/>
          <w:bCs/>
          <w:iCs/>
          <w:kern w:val="0"/>
          <w:sz w:val="22"/>
          <w:szCs w:val="22"/>
          <w:lang w:val="sr-Cyrl-CS" w:eastAsia="ar-SA"/>
        </w:rPr>
        <w:t xml:space="preserve">купну упоредну вредност без пореза на додату вредност, у динарима;  </w:t>
      </w:r>
    </w:p>
    <w:p w14:paraId="53DCD71A" w14:textId="0D54971F" w:rsidR="00185EE9" w:rsidRDefault="00185EE9" w:rsidP="00185EE9">
      <w:pPr>
        <w:tabs>
          <w:tab w:val="left" w:pos="142"/>
        </w:tabs>
        <w:suppressAutoHyphens w:val="0"/>
        <w:autoSpaceDE w:val="0"/>
        <w:ind w:right="-164"/>
        <w:jc w:val="both"/>
        <w:textAlignment w:val="auto"/>
        <w:rPr>
          <w:rFonts w:eastAsia="TimesNewRomanPS-BoldMT" w:cs="Arial"/>
          <w:color w:val="000000"/>
          <w:kern w:val="0"/>
          <w:sz w:val="22"/>
          <w:szCs w:val="22"/>
        </w:rPr>
      </w:pPr>
    </w:p>
    <w:p w14:paraId="5C69E056" w14:textId="782F5AFC" w:rsidR="00EE2A94" w:rsidRPr="00933968" w:rsidRDefault="00EE2A94" w:rsidP="00EE2A94">
      <w:pPr>
        <w:tabs>
          <w:tab w:val="left" w:pos="90"/>
        </w:tabs>
        <w:autoSpaceDE w:val="0"/>
        <w:adjustRightInd w:val="0"/>
        <w:contextualSpacing/>
        <w:rPr>
          <w:rFonts w:eastAsia="Calibri" w:cs="Arial"/>
          <w:b/>
          <w:bCs/>
          <w:iCs/>
          <w:kern w:val="0"/>
          <w:sz w:val="22"/>
          <w:szCs w:val="22"/>
          <w:u w:val="single"/>
          <w:lang w:eastAsia="ar-SA"/>
        </w:rPr>
      </w:pPr>
      <w:r w:rsidRPr="00933968">
        <w:rPr>
          <w:rFonts w:eastAsia="Calibri" w:cs="Arial"/>
          <w:b/>
          <w:bCs/>
          <w:iCs/>
          <w:kern w:val="0"/>
          <w:sz w:val="22"/>
          <w:szCs w:val="22"/>
          <w:lang w:val="sr-Latn-CS" w:eastAsia="ar-SA"/>
        </w:rPr>
        <w:t>Понуђачи треба да попуне Табел</w:t>
      </w:r>
      <w:r w:rsidR="002C3D18">
        <w:rPr>
          <w:rFonts w:eastAsia="Calibri" w:cs="Arial"/>
          <w:b/>
          <w:bCs/>
          <w:iCs/>
          <w:kern w:val="0"/>
          <w:sz w:val="22"/>
          <w:szCs w:val="22"/>
          <w:lang w:val="sr-Cyrl-RS" w:eastAsia="ar-SA"/>
        </w:rPr>
        <w:t>e 3,</w:t>
      </w:r>
      <w:r>
        <w:rPr>
          <w:rFonts w:eastAsia="Calibri" w:cs="Arial"/>
          <w:b/>
          <w:bCs/>
          <w:iCs/>
          <w:kern w:val="0"/>
          <w:sz w:val="22"/>
          <w:szCs w:val="22"/>
          <w:lang w:val="sr-Cyrl-RS" w:eastAsia="ar-SA"/>
        </w:rPr>
        <w:t xml:space="preserve"> 4</w:t>
      </w:r>
      <w:r w:rsidR="002C3D18">
        <w:rPr>
          <w:rFonts w:eastAsia="Calibri" w:cs="Arial"/>
          <w:b/>
          <w:bCs/>
          <w:iCs/>
          <w:kern w:val="0"/>
          <w:sz w:val="22"/>
          <w:szCs w:val="22"/>
          <w:lang w:val="sr-Cyrl-RS" w:eastAsia="ar-SA"/>
        </w:rPr>
        <w:t xml:space="preserve"> и 5</w:t>
      </w:r>
      <w:r>
        <w:rPr>
          <w:rFonts w:eastAsia="Calibri" w:cs="Arial"/>
          <w:b/>
          <w:bCs/>
          <w:iCs/>
          <w:kern w:val="0"/>
          <w:sz w:val="22"/>
          <w:szCs w:val="22"/>
          <w:lang w:val="sr-Cyrl-RS" w:eastAsia="ar-SA"/>
        </w:rPr>
        <w:t xml:space="preserve"> </w:t>
      </w:r>
      <w:r w:rsidRPr="00933968">
        <w:rPr>
          <w:rFonts w:eastAsia="Calibri" w:cs="Arial"/>
          <w:b/>
          <w:bCs/>
          <w:iCs/>
          <w:kern w:val="0"/>
          <w:sz w:val="22"/>
          <w:szCs w:val="22"/>
          <w:lang w:val="sr-Latn-CS" w:eastAsia="ar-SA"/>
        </w:rPr>
        <w:t>из Обрасца структуре цене, тако што ће:</w:t>
      </w:r>
    </w:p>
    <w:p w14:paraId="55A6EE47" w14:textId="77777777" w:rsidR="00EE2A94" w:rsidRPr="00933968" w:rsidRDefault="00EE2A94" w:rsidP="00EE2A94">
      <w:pPr>
        <w:tabs>
          <w:tab w:val="left" w:pos="90"/>
        </w:tabs>
        <w:autoSpaceDE w:val="0"/>
        <w:adjustRightInd w:val="0"/>
        <w:contextualSpacing/>
        <w:rPr>
          <w:rFonts w:eastAsia="Calibri" w:cs="Arial"/>
          <w:b/>
          <w:bCs/>
          <w:iCs/>
          <w:kern w:val="0"/>
          <w:sz w:val="22"/>
          <w:szCs w:val="22"/>
          <w:lang w:val="sr-Latn-CS" w:eastAsia="ar-SA"/>
        </w:rPr>
      </w:pPr>
    </w:p>
    <w:p w14:paraId="02919688" w14:textId="77777777" w:rsidR="00EE2A94" w:rsidRPr="00933968" w:rsidRDefault="00EE2A94" w:rsidP="00EE2A94">
      <w:pPr>
        <w:widowControl/>
        <w:numPr>
          <w:ilvl w:val="0"/>
          <w:numId w:val="66"/>
        </w:numPr>
        <w:tabs>
          <w:tab w:val="left" w:pos="90"/>
        </w:tabs>
        <w:suppressAutoHyphens w:val="0"/>
        <w:autoSpaceDE w:val="0"/>
        <w:autoSpaceDN/>
        <w:adjustRightInd w:val="0"/>
        <w:contextualSpacing/>
        <w:jc w:val="both"/>
        <w:textAlignment w:val="auto"/>
        <w:rPr>
          <w:rFonts w:eastAsia="Calibri" w:cs="Arial"/>
          <w:bCs/>
          <w:iCs/>
          <w:kern w:val="0"/>
          <w:sz w:val="22"/>
          <w:szCs w:val="22"/>
          <w:lang w:val="sr-Cyrl-CS" w:eastAsia="ar-SA"/>
        </w:rPr>
      </w:pPr>
      <w:r w:rsidRPr="00933968">
        <w:rPr>
          <w:rFonts w:eastAsia="Calibri" w:cs="Arial"/>
          <w:bCs/>
          <w:iCs/>
          <w:kern w:val="0"/>
          <w:sz w:val="22"/>
          <w:szCs w:val="22"/>
          <w:lang w:val="sr-Latn-CS" w:eastAsia="ar-SA"/>
        </w:rPr>
        <w:t xml:space="preserve">у колону </w:t>
      </w:r>
      <w:r w:rsidRPr="00933968">
        <w:rPr>
          <w:rFonts w:eastAsia="Calibri" w:cs="Arial"/>
          <w:bCs/>
          <w:iCs/>
          <w:kern w:val="0"/>
          <w:sz w:val="22"/>
          <w:szCs w:val="22"/>
          <w:lang w:val="sr-Cyrl-CS" w:eastAsia="ar-SA"/>
        </w:rPr>
        <w:t>4</w:t>
      </w:r>
      <w:r w:rsidRPr="00933968">
        <w:rPr>
          <w:rFonts w:eastAsia="Calibri" w:cs="Arial"/>
          <w:bCs/>
          <w:iCs/>
          <w:kern w:val="0"/>
          <w:sz w:val="22"/>
          <w:szCs w:val="22"/>
          <w:lang w:val="sr-Latn-CS" w:eastAsia="ar-SA"/>
        </w:rPr>
        <w:t xml:space="preserve">. уписати  колико износи </w:t>
      </w:r>
      <w:r w:rsidRPr="00933968">
        <w:rPr>
          <w:rFonts w:eastAsia="Calibri" w:cs="Arial"/>
          <w:bCs/>
          <w:iCs/>
          <w:kern w:val="0"/>
          <w:sz w:val="22"/>
          <w:szCs w:val="22"/>
          <w:lang w:eastAsia="ar-SA"/>
        </w:rPr>
        <w:t>норматив времена за сваку тражену ставку;</w:t>
      </w:r>
    </w:p>
    <w:p w14:paraId="2648906A" w14:textId="77777777" w:rsidR="00EE2A94" w:rsidRPr="00933968" w:rsidRDefault="00EE2A94" w:rsidP="00EE2A94">
      <w:pPr>
        <w:widowControl/>
        <w:numPr>
          <w:ilvl w:val="0"/>
          <w:numId w:val="66"/>
        </w:numPr>
        <w:suppressAutoHyphens w:val="0"/>
        <w:autoSpaceDN/>
        <w:jc w:val="both"/>
        <w:textAlignment w:val="auto"/>
        <w:rPr>
          <w:rFonts w:eastAsia="Calibri" w:cs="Arial"/>
          <w:bCs/>
          <w:iCs/>
          <w:kern w:val="0"/>
          <w:sz w:val="22"/>
          <w:szCs w:val="22"/>
          <w:lang w:val="sr-Cyrl-CS" w:eastAsia="ar-SA"/>
        </w:rPr>
      </w:pPr>
      <w:r w:rsidRPr="00933968">
        <w:rPr>
          <w:rFonts w:eastAsia="Calibri" w:cs="Arial"/>
          <w:bCs/>
          <w:iCs/>
          <w:kern w:val="0"/>
          <w:sz w:val="22"/>
          <w:szCs w:val="22"/>
          <w:lang w:val="sr-Cyrl-CS" w:eastAsia="ar-SA"/>
        </w:rPr>
        <w:t>у колону 5. уписати колико износи јединична цена по норма часу без пореза на додату вредност у динарима;</w:t>
      </w:r>
    </w:p>
    <w:p w14:paraId="44D6F457" w14:textId="6BC2E366" w:rsidR="00EE2A94" w:rsidRPr="00933968" w:rsidRDefault="00EE2A94" w:rsidP="00EE2A94">
      <w:pPr>
        <w:widowControl/>
        <w:numPr>
          <w:ilvl w:val="0"/>
          <w:numId w:val="66"/>
        </w:numPr>
        <w:suppressAutoHyphens w:val="0"/>
        <w:autoSpaceDN/>
        <w:jc w:val="both"/>
        <w:textAlignment w:val="auto"/>
        <w:rPr>
          <w:rFonts w:eastAsia="Calibri" w:cs="Arial"/>
          <w:bCs/>
          <w:iCs/>
          <w:kern w:val="0"/>
          <w:sz w:val="22"/>
          <w:szCs w:val="22"/>
          <w:lang w:val="sr-Cyrl-CS" w:eastAsia="ar-SA"/>
        </w:rPr>
      </w:pPr>
      <w:r>
        <w:rPr>
          <w:rFonts w:eastAsia="Calibri" w:cs="Arial"/>
          <w:bCs/>
          <w:iCs/>
          <w:kern w:val="0"/>
          <w:sz w:val="22"/>
          <w:szCs w:val="22"/>
          <w:lang w:val="sr-Cyrl-CS" w:eastAsia="ar-SA"/>
        </w:rPr>
        <w:t>у колону 6</w:t>
      </w:r>
      <w:r w:rsidRPr="00933968">
        <w:rPr>
          <w:rFonts w:eastAsia="Calibri" w:cs="Arial"/>
          <w:bCs/>
          <w:iCs/>
          <w:kern w:val="0"/>
          <w:sz w:val="22"/>
          <w:szCs w:val="22"/>
          <w:lang w:val="sr-Cyrl-CS" w:eastAsia="ar-SA"/>
        </w:rPr>
        <w:t xml:space="preserve">. уписати колико износи укупна цена услуге без ПДВ у динарима за сваку тражену ставку и то тако што ће помножити јединичну цену без ПДВ (наведену у колони 5.) са нормативом времена (наведеним у колони 4.);     </w:t>
      </w:r>
    </w:p>
    <w:p w14:paraId="390ACE4E" w14:textId="77777777" w:rsidR="00EE2A94" w:rsidRDefault="00EE2A94" w:rsidP="00EE2A94">
      <w:pPr>
        <w:widowControl/>
        <w:numPr>
          <w:ilvl w:val="0"/>
          <w:numId w:val="66"/>
        </w:numPr>
        <w:tabs>
          <w:tab w:val="left" w:pos="90"/>
        </w:tabs>
        <w:suppressAutoHyphens w:val="0"/>
        <w:autoSpaceDE w:val="0"/>
        <w:autoSpaceDN/>
        <w:adjustRightInd w:val="0"/>
        <w:contextualSpacing/>
        <w:jc w:val="both"/>
        <w:textAlignment w:val="auto"/>
        <w:rPr>
          <w:rFonts w:eastAsia="Calibri" w:cs="Arial"/>
          <w:bCs/>
          <w:iCs/>
          <w:kern w:val="0"/>
          <w:sz w:val="22"/>
          <w:szCs w:val="22"/>
          <w:lang w:val="sr-Cyrl-CS" w:eastAsia="ar-SA"/>
        </w:rPr>
      </w:pPr>
      <w:r w:rsidRPr="00933968">
        <w:rPr>
          <w:rFonts w:eastAsia="Calibri" w:cs="Arial"/>
          <w:bCs/>
          <w:iCs/>
          <w:kern w:val="0"/>
          <w:sz w:val="22"/>
          <w:szCs w:val="22"/>
          <w:lang w:val="sr-Cyrl-CS" w:eastAsia="ar-SA"/>
        </w:rPr>
        <w:t xml:space="preserve">у ставку "Укупна упоредна вредност без ПДВ" је потребно унети укупну упоредну вредност без пореза на додату вредност, у динарима; </w:t>
      </w:r>
    </w:p>
    <w:p w14:paraId="05687DEF" w14:textId="7C9D491D" w:rsidR="00EE2A94" w:rsidRPr="00933968" w:rsidRDefault="00EE2A94" w:rsidP="00EE2A94">
      <w:pPr>
        <w:widowControl/>
        <w:numPr>
          <w:ilvl w:val="0"/>
          <w:numId w:val="66"/>
        </w:numPr>
        <w:tabs>
          <w:tab w:val="left" w:pos="90"/>
        </w:tabs>
        <w:suppressAutoHyphens w:val="0"/>
        <w:autoSpaceDE w:val="0"/>
        <w:autoSpaceDN/>
        <w:adjustRightInd w:val="0"/>
        <w:contextualSpacing/>
        <w:jc w:val="both"/>
        <w:textAlignment w:val="auto"/>
        <w:rPr>
          <w:rFonts w:eastAsia="Calibri" w:cs="Arial"/>
          <w:bCs/>
          <w:iCs/>
          <w:kern w:val="0"/>
          <w:sz w:val="22"/>
          <w:szCs w:val="22"/>
          <w:lang w:val="sr-Cyrl-CS" w:eastAsia="ar-SA"/>
        </w:rPr>
      </w:pPr>
      <w:r w:rsidRPr="00933968">
        <w:rPr>
          <w:rFonts w:eastAsia="Calibri" w:cs="Arial"/>
          <w:bCs/>
          <w:iCs/>
          <w:kern w:val="0"/>
          <w:sz w:val="22"/>
          <w:szCs w:val="22"/>
          <w:lang w:val="sr-Cyrl-CS" w:eastAsia="ar-SA"/>
        </w:rPr>
        <w:t xml:space="preserve">   </w:t>
      </w:r>
    </w:p>
    <w:p w14:paraId="1446DBD4" w14:textId="290EA0FC" w:rsidR="00B953E9" w:rsidRPr="00B953E9" w:rsidRDefault="00B953E9" w:rsidP="00B953E9">
      <w:pPr>
        <w:numPr>
          <w:ilvl w:val="0"/>
          <w:numId w:val="29"/>
        </w:numPr>
        <w:tabs>
          <w:tab w:val="left" w:pos="142"/>
        </w:tabs>
        <w:suppressAutoHyphens w:val="0"/>
        <w:autoSpaceDE w:val="0"/>
        <w:ind w:left="0" w:right="-164" w:firstLine="0"/>
        <w:jc w:val="both"/>
        <w:textAlignment w:val="auto"/>
        <w:rPr>
          <w:rFonts w:eastAsia="TimesNewRomanPS-BoldMT" w:cs="Arial"/>
          <w:color w:val="000000"/>
          <w:kern w:val="0"/>
          <w:sz w:val="22"/>
          <w:szCs w:val="22"/>
        </w:rPr>
      </w:pPr>
      <w:r w:rsidRPr="00B953E9">
        <w:rPr>
          <w:rFonts w:eastAsia="TimesNewRomanPS-BoldMT" w:cs="Arial"/>
          <w:color w:val="000000"/>
          <w:kern w:val="0"/>
          <w:sz w:val="22"/>
          <w:szCs w:val="22"/>
        </w:rPr>
        <w:t xml:space="preserve">у ред бр. I – уписује се укупна упоредна вредност за све позиције  без ПДВ-а (збир </w:t>
      </w:r>
      <w:r w:rsidR="00EE2A94">
        <w:rPr>
          <w:rFonts w:eastAsia="TimesNewRomanPS-BoldMT" w:cs="Arial"/>
          <w:color w:val="000000"/>
          <w:kern w:val="0"/>
          <w:sz w:val="22"/>
          <w:szCs w:val="22"/>
          <w:lang w:val="sr-Cyrl-RS"/>
        </w:rPr>
        <w:t>табела</w:t>
      </w:r>
      <w:r w:rsidR="00EE2A94">
        <w:rPr>
          <w:rFonts w:eastAsia="TimesNewRomanPS-BoldMT" w:cs="Arial"/>
          <w:color w:val="000000"/>
          <w:kern w:val="0"/>
          <w:sz w:val="22"/>
          <w:szCs w:val="22"/>
        </w:rPr>
        <w:t xml:space="preserve"> 1-</w:t>
      </w:r>
      <w:r w:rsidRPr="00B953E9">
        <w:rPr>
          <w:rFonts w:eastAsia="TimesNewRomanPS-BoldMT" w:cs="Arial"/>
          <w:color w:val="000000"/>
          <w:kern w:val="0"/>
          <w:sz w:val="22"/>
          <w:szCs w:val="22"/>
        </w:rPr>
        <w:t xml:space="preserve"> </w:t>
      </w:r>
      <w:r w:rsidR="002C3D18">
        <w:rPr>
          <w:rFonts w:eastAsia="TimesNewRomanPS-BoldMT" w:cs="Arial"/>
          <w:color w:val="000000"/>
          <w:kern w:val="0"/>
          <w:sz w:val="22"/>
          <w:szCs w:val="22"/>
          <w:lang w:val="sr-Cyrl-RS"/>
        </w:rPr>
        <w:t>6</w:t>
      </w:r>
      <w:r w:rsidRPr="00B953E9">
        <w:rPr>
          <w:rFonts w:eastAsia="TimesNewRomanPS-BoldMT" w:cs="Arial"/>
          <w:color w:val="000000"/>
          <w:kern w:val="0"/>
          <w:sz w:val="22"/>
          <w:szCs w:val="22"/>
        </w:rPr>
        <w:t>)</w:t>
      </w:r>
    </w:p>
    <w:p w14:paraId="7D6C0324" w14:textId="77777777" w:rsidR="00B953E9" w:rsidRPr="00B953E9" w:rsidRDefault="00B953E9" w:rsidP="00B953E9">
      <w:pPr>
        <w:numPr>
          <w:ilvl w:val="0"/>
          <w:numId w:val="29"/>
        </w:numPr>
        <w:tabs>
          <w:tab w:val="left" w:pos="142"/>
        </w:tabs>
        <w:suppressAutoHyphens w:val="0"/>
        <w:autoSpaceDE w:val="0"/>
        <w:ind w:left="0" w:right="-164" w:firstLine="0"/>
        <w:jc w:val="both"/>
        <w:textAlignment w:val="auto"/>
        <w:rPr>
          <w:rFonts w:eastAsia="TimesNewRomanPS-BoldMT" w:cs="Arial"/>
          <w:color w:val="000000"/>
          <w:kern w:val="0"/>
          <w:sz w:val="22"/>
          <w:szCs w:val="22"/>
        </w:rPr>
      </w:pPr>
      <w:r w:rsidRPr="00B953E9">
        <w:rPr>
          <w:rFonts w:eastAsia="TimesNewRomanPS-BoldMT" w:cs="Arial"/>
          <w:color w:val="000000"/>
          <w:kern w:val="0"/>
          <w:sz w:val="22"/>
          <w:szCs w:val="22"/>
        </w:rPr>
        <w:t>у ред бр. II – уписује се укупан износ ПДВ-а</w:t>
      </w:r>
    </w:p>
    <w:p w14:paraId="33C185F2" w14:textId="77777777" w:rsidR="00B953E9" w:rsidRPr="00B953E9" w:rsidRDefault="00B953E9" w:rsidP="00B953E9">
      <w:pPr>
        <w:numPr>
          <w:ilvl w:val="0"/>
          <w:numId w:val="29"/>
        </w:numPr>
        <w:tabs>
          <w:tab w:val="left" w:pos="142"/>
        </w:tabs>
        <w:suppressAutoHyphens w:val="0"/>
        <w:autoSpaceDE w:val="0"/>
        <w:ind w:left="0" w:right="-164" w:firstLine="0"/>
        <w:jc w:val="both"/>
        <w:textAlignment w:val="auto"/>
        <w:rPr>
          <w:rFonts w:eastAsia="TimesNewRomanPS-BoldMT" w:cs="Arial"/>
          <w:color w:val="000000"/>
          <w:kern w:val="0"/>
          <w:sz w:val="22"/>
          <w:szCs w:val="22"/>
        </w:rPr>
      </w:pPr>
      <w:r w:rsidRPr="00B953E9">
        <w:rPr>
          <w:rFonts w:eastAsia="TimesNewRomanPS-BoldMT" w:cs="Arial"/>
          <w:color w:val="000000"/>
          <w:kern w:val="0"/>
          <w:sz w:val="22"/>
          <w:szCs w:val="22"/>
        </w:rPr>
        <w:t>у ред бр. III – уписује се укупна упоредна вредност са ПДВ-ом  (ред бр. I + ред. бр. II)</w:t>
      </w:r>
    </w:p>
    <w:p w14:paraId="223C7726" w14:textId="77777777" w:rsidR="00B953E9" w:rsidRPr="00B953E9" w:rsidRDefault="00B953E9" w:rsidP="00B953E9">
      <w:pPr>
        <w:tabs>
          <w:tab w:val="left" w:pos="142"/>
        </w:tabs>
        <w:suppressAutoHyphens w:val="0"/>
        <w:autoSpaceDE w:val="0"/>
        <w:ind w:right="-164"/>
        <w:jc w:val="both"/>
        <w:textAlignment w:val="auto"/>
        <w:rPr>
          <w:rFonts w:eastAsia="TimesNewRomanPS-BoldMT" w:cs="Arial"/>
          <w:color w:val="000000"/>
          <w:kern w:val="0"/>
          <w:sz w:val="22"/>
          <w:szCs w:val="22"/>
        </w:rPr>
      </w:pPr>
    </w:p>
    <w:p w14:paraId="04B3A54E" w14:textId="77777777" w:rsidR="00B953E9" w:rsidRPr="00B953E9" w:rsidRDefault="00B953E9" w:rsidP="00B953E9">
      <w:pPr>
        <w:numPr>
          <w:ilvl w:val="0"/>
          <w:numId w:val="29"/>
        </w:numPr>
        <w:suppressAutoHyphens w:val="0"/>
        <w:autoSpaceDE w:val="0"/>
        <w:ind w:left="0" w:firstLine="0"/>
        <w:jc w:val="both"/>
        <w:textAlignment w:val="auto"/>
        <w:rPr>
          <w:rFonts w:eastAsia="TimesNewRomanPS-BoldMT" w:cs="Arial"/>
          <w:color w:val="000000"/>
          <w:kern w:val="0"/>
          <w:sz w:val="22"/>
          <w:szCs w:val="22"/>
        </w:rPr>
      </w:pPr>
      <w:r w:rsidRPr="00B953E9">
        <w:rPr>
          <w:rFonts w:eastAsia="TimesNewRomanPS-BoldMT" w:cs="Arial"/>
          <w:color w:val="000000"/>
          <w:kern w:val="0"/>
          <w:sz w:val="22"/>
          <w:szCs w:val="22"/>
        </w:rPr>
        <w:t>на место предвиђено за место и датум уписује се место и датум попуњавања обрасца структуре цене.</w:t>
      </w:r>
    </w:p>
    <w:p w14:paraId="7AD95329" w14:textId="77777777" w:rsidR="00B953E9" w:rsidRPr="00B953E9" w:rsidRDefault="00B953E9" w:rsidP="00B953E9">
      <w:pPr>
        <w:numPr>
          <w:ilvl w:val="0"/>
          <w:numId w:val="29"/>
        </w:numPr>
        <w:suppressAutoHyphens w:val="0"/>
        <w:autoSpaceDE w:val="0"/>
        <w:ind w:left="0" w:firstLine="0"/>
        <w:jc w:val="both"/>
        <w:textAlignment w:val="auto"/>
        <w:rPr>
          <w:rFonts w:eastAsia="TimesNewRomanPS-BoldMT" w:cs="Arial"/>
          <w:color w:val="000000"/>
          <w:kern w:val="0"/>
          <w:sz w:val="22"/>
          <w:szCs w:val="22"/>
        </w:rPr>
      </w:pPr>
      <w:r w:rsidRPr="00B953E9">
        <w:rPr>
          <w:rFonts w:eastAsia="TimesNewRomanPS-BoldMT" w:cs="Arial"/>
          <w:color w:val="000000"/>
          <w:kern w:val="0"/>
          <w:sz w:val="22"/>
          <w:szCs w:val="22"/>
        </w:rPr>
        <w:t>на  место предвиђено за печат и потпис понуђач печатом оверава и потписује образац структуре цене.</w:t>
      </w:r>
    </w:p>
    <w:p w14:paraId="7E584413" w14:textId="77777777" w:rsidR="00B953E9" w:rsidRPr="00B953E9" w:rsidRDefault="00B953E9" w:rsidP="00B953E9">
      <w:pPr>
        <w:suppressAutoHyphens w:val="0"/>
        <w:autoSpaceDE w:val="0"/>
        <w:ind w:left="284" w:hanging="284"/>
        <w:jc w:val="both"/>
        <w:textAlignment w:val="auto"/>
        <w:rPr>
          <w:rFonts w:eastAsia="TimesNewRomanPS-BoldMT" w:cs="Arial"/>
          <w:color w:val="000000"/>
          <w:kern w:val="0"/>
          <w:sz w:val="22"/>
          <w:szCs w:val="22"/>
        </w:rPr>
      </w:pPr>
    </w:p>
    <w:p w14:paraId="658F7F46" w14:textId="138A4501" w:rsidR="00B953E9" w:rsidRPr="00B953E9" w:rsidRDefault="00B953E9" w:rsidP="00EE2A94">
      <w:pPr>
        <w:suppressAutoHyphens w:val="0"/>
        <w:autoSpaceDE w:val="0"/>
        <w:jc w:val="both"/>
        <w:textAlignment w:val="auto"/>
        <w:rPr>
          <w:rFonts w:eastAsia="TimesNewRomanPS-BoldMT" w:cs="Arial"/>
          <w:color w:val="000000"/>
          <w:kern w:val="0"/>
          <w:sz w:val="22"/>
          <w:szCs w:val="22"/>
        </w:rPr>
      </w:pPr>
    </w:p>
    <w:p w14:paraId="50672493" w14:textId="77777777" w:rsidR="00B953E9" w:rsidRDefault="00B953E9" w:rsidP="00B521F9">
      <w:pPr>
        <w:pStyle w:val="KDObrazac"/>
        <w:spacing w:before="0"/>
        <w:outlineLvl w:val="9"/>
        <w:rPr>
          <w:rFonts w:ascii="Arial" w:hAnsi="Arial"/>
          <w:sz w:val="22"/>
          <w:szCs w:val="22"/>
        </w:rPr>
      </w:pPr>
    </w:p>
    <w:p w14:paraId="583C0BB4" w14:textId="77777777" w:rsidR="00B953E9" w:rsidRDefault="00B953E9" w:rsidP="00B521F9">
      <w:pPr>
        <w:pStyle w:val="KDObrazac"/>
        <w:spacing w:before="0"/>
        <w:outlineLvl w:val="9"/>
        <w:rPr>
          <w:rFonts w:ascii="Arial" w:hAnsi="Arial"/>
          <w:sz w:val="22"/>
          <w:szCs w:val="22"/>
        </w:rPr>
        <w:sectPr w:rsidR="00B953E9" w:rsidSect="00C86AD1">
          <w:headerReference w:type="even" r:id="rId20"/>
          <w:headerReference w:type="default" r:id="rId21"/>
          <w:footerReference w:type="even" r:id="rId22"/>
          <w:footerReference w:type="default" r:id="rId23"/>
          <w:headerReference w:type="first" r:id="rId24"/>
          <w:footerReference w:type="first" r:id="rId25"/>
          <w:pgSz w:w="11906" w:h="16838"/>
          <w:pgMar w:top="1440" w:right="566" w:bottom="1440" w:left="1080" w:header="57" w:footer="57" w:gutter="0"/>
          <w:cols w:space="708"/>
          <w:titlePg/>
          <w:docGrid w:linePitch="360"/>
        </w:sectPr>
      </w:pPr>
    </w:p>
    <w:p w14:paraId="667D905F" w14:textId="77777777" w:rsidR="001265E3" w:rsidRPr="00417654" w:rsidRDefault="001265E3" w:rsidP="00A1493C">
      <w:pPr>
        <w:pStyle w:val="KDObrazac"/>
        <w:spacing w:before="0"/>
        <w:jc w:val="left"/>
        <w:outlineLvl w:val="9"/>
        <w:rPr>
          <w:rFonts w:ascii="Arial" w:hAnsi="Arial"/>
          <w:sz w:val="22"/>
          <w:szCs w:val="22"/>
        </w:rPr>
      </w:pPr>
      <w:bookmarkStart w:id="250" w:name="_Toc442559926"/>
      <w:bookmarkEnd w:id="248"/>
    </w:p>
    <w:p w14:paraId="0BD47DF5" w14:textId="20A4AEDD" w:rsidR="001B4091" w:rsidRPr="00417654" w:rsidRDefault="00CD1937">
      <w:pPr>
        <w:pStyle w:val="KDObrazac"/>
        <w:spacing w:before="0"/>
        <w:outlineLvl w:val="9"/>
        <w:rPr>
          <w:rFonts w:ascii="Arial" w:hAnsi="Arial"/>
          <w:sz w:val="22"/>
          <w:szCs w:val="22"/>
          <w:lang w:val="sr-Cyrl-RS"/>
        </w:rPr>
      </w:pPr>
      <w:r w:rsidRPr="00417654">
        <w:rPr>
          <w:rFonts w:ascii="Arial" w:hAnsi="Arial"/>
          <w:sz w:val="22"/>
          <w:szCs w:val="22"/>
          <w:lang w:val="sr-Cyrl-RS"/>
        </w:rPr>
        <w:t xml:space="preserve">ОБРАЗАЦ </w:t>
      </w:r>
      <w:r w:rsidR="00C07EA1" w:rsidRPr="00417654">
        <w:rPr>
          <w:rFonts w:ascii="Arial" w:hAnsi="Arial"/>
          <w:sz w:val="22"/>
          <w:szCs w:val="22"/>
        </w:rPr>
        <w:t xml:space="preserve">БРОЈ </w:t>
      </w:r>
      <w:r w:rsidR="00927150" w:rsidRPr="00417654">
        <w:rPr>
          <w:rFonts w:ascii="Arial" w:hAnsi="Arial"/>
          <w:sz w:val="22"/>
          <w:szCs w:val="22"/>
          <w:lang w:val="sr-Cyrl-RS"/>
        </w:rPr>
        <w:t>3</w:t>
      </w:r>
      <w:r w:rsidR="00DC07AC" w:rsidRPr="00417654">
        <w:rPr>
          <w:rFonts w:ascii="Arial" w:hAnsi="Arial"/>
          <w:sz w:val="22"/>
          <w:szCs w:val="22"/>
        </w:rPr>
        <w:t>.</w:t>
      </w:r>
      <w:bookmarkEnd w:id="250"/>
      <w:r w:rsidR="00C07EA1" w:rsidRPr="00417654">
        <w:rPr>
          <w:rFonts w:ascii="Arial" w:hAnsi="Arial"/>
          <w:sz w:val="22"/>
          <w:szCs w:val="22"/>
          <w:lang w:val="sr-Cyrl-RS"/>
        </w:rPr>
        <w:t xml:space="preserve"> </w:t>
      </w:r>
    </w:p>
    <w:p w14:paraId="5CEF6C9D" w14:textId="77777777" w:rsidR="00282A2B" w:rsidRPr="00417654" w:rsidRDefault="00282A2B" w:rsidP="0021688E">
      <w:pPr>
        <w:pStyle w:val="Standard"/>
        <w:tabs>
          <w:tab w:val="left" w:pos="6870"/>
        </w:tabs>
        <w:spacing w:before="0"/>
        <w:rPr>
          <w:rFonts w:ascii="Arial" w:hAnsi="Arial" w:cs="Arial"/>
          <w:sz w:val="22"/>
          <w:szCs w:val="22"/>
          <w:lang w:val="sr-Cyrl-RS"/>
        </w:rPr>
      </w:pPr>
    </w:p>
    <w:p w14:paraId="40C55225" w14:textId="71ADC46D" w:rsidR="001B4091" w:rsidRPr="00417654" w:rsidRDefault="00DC07AC" w:rsidP="00B37C82">
      <w:pPr>
        <w:pStyle w:val="Standard"/>
        <w:ind w:right="95"/>
        <w:rPr>
          <w:rFonts w:ascii="Arial" w:hAnsi="Arial" w:cs="Arial"/>
          <w:sz w:val="22"/>
          <w:szCs w:val="22"/>
        </w:rPr>
      </w:pPr>
      <w:r w:rsidRPr="00417654">
        <w:rPr>
          <w:rFonts w:ascii="Arial" w:hAnsi="Arial" w:cs="Arial"/>
          <w:sz w:val="22"/>
          <w:szCs w:val="22"/>
          <w:lang w:val="ru-RU"/>
        </w:rPr>
        <w:t xml:space="preserve">На основу члана </w:t>
      </w:r>
      <w:r w:rsidR="00571063" w:rsidRPr="00417654">
        <w:rPr>
          <w:rFonts w:ascii="Arial" w:hAnsi="Arial" w:cs="Arial"/>
          <w:sz w:val="22"/>
          <w:szCs w:val="22"/>
          <w:lang w:val="ru-RU"/>
        </w:rPr>
        <w:t>26. Закона о јавним набавкама (</w:t>
      </w:r>
      <w:r w:rsidRPr="00417654">
        <w:rPr>
          <w:rFonts w:ascii="Arial" w:hAnsi="Arial" w:cs="Arial"/>
          <w:sz w:val="22"/>
          <w:szCs w:val="22"/>
          <w:lang w:val="ru-RU"/>
        </w:rPr>
        <w:t xml:space="preserve">„Службени </w:t>
      </w:r>
      <w:r w:rsidR="00571063" w:rsidRPr="00417654">
        <w:rPr>
          <w:rFonts w:ascii="Arial" w:hAnsi="Arial" w:cs="Arial"/>
          <w:sz w:val="22"/>
          <w:szCs w:val="22"/>
          <w:lang w:val="ru-RU"/>
        </w:rPr>
        <w:t>Г</w:t>
      </w:r>
      <w:r w:rsidRPr="00417654">
        <w:rPr>
          <w:rFonts w:ascii="Arial" w:hAnsi="Arial" w:cs="Arial"/>
          <w:sz w:val="22"/>
          <w:szCs w:val="22"/>
          <w:lang w:val="ru-RU"/>
        </w:rPr>
        <w:t>ласник РС“, бр</w:t>
      </w:r>
      <w:r w:rsidR="00BC10F2" w:rsidRPr="00417654">
        <w:rPr>
          <w:rFonts w:ascii="Arial" w:hAnsi="Arial" w:cs="Arial"/>
          <w:sz w:val="22"/>
          <w:szCs w:val="22"/>
          <w:lang w:val="ru-RU"/>
        </w:rPr>
        <w:t>ој</w:t>
      </w:r>
      <w:r w:rsidRPr="00417654">
        <w:rPr>
          <w:rFonts w:ascii="Arial" w:hAnsi="Arial" w:cs="Arial"/>
          <w:sz w:val="22"/>
          <w:szCs w:val="22"/>
          <w:lang w:val="ru-RU"/>
        </w:rPr>
        <w:t xml:space="preserve"> 124/2012, 14/15 и 68/15), </w:t>
      </w:r>
      <w:r w:rsidRPr="00417654">
        <w:rPr>
          <w:rFonts w:ascii="Arial" w:hAnsi="Arial" w:cs="Arial"/>
          <w:sz w:val="22"/>
          <w:szCs w:val="22"/>
        </w:rPr>
        <w:t>члана 2. став</w:t>
      </w:r>
      <w:r w:rsidRPr="00417654">
        <w:rPr>
          <w:rFonts w:ascii="Arial" w:hAnsi="Arial" w:cs="Arial"/>
          <w:color w:val="auto"/>
          <w:sz w:val="22"/>
          <w:szCs w:val="22"/>
          <w:lang w:val="ru-RU"/>
        </w:rPr>
        <w:t xml:space="preserve"> </w:t>
      </w:r>
      <w:r w:rsidRPr="00417654">
        <w:rPr>
          <w:rFonts w:ascii="Arial" w:hAnsi="Arial" w:cs="Arial"/>
          <w:sz w:val="22"/>
          <w:szCs w:val="22"/>
          <w:lang w:val="ru-RU"/>
        </w:rPr>
        <w:t xml:space="preserve">1. тачка 6) подтачка (4) и члана 16. Правилника о обавезним елементима конкурсне документације у поступцима јавних набавки </w:t>
      </w:r>
      <w:r w:rsidR="004C7829" w:rsidRPr="00417654">
        <w:rPr>
          <w:rFonts w:ascii="Arial" w:hAnsi="Arial" w:cs="Arial"/>
          <w:sz w:val="22"/>
          <w:szCs w:val="22"/>
          <w:lang w:val="ru-RU"/>
        </w:rPr>
        <w:t xml:space="preserve">и </w:t>
      </w:r>
      <w:r w:rsidRPr="00417654">
        <w:rPr>
          <w:rFonts w:ascii="Arial" w:hAnsi="Arial" w:cs="Arial"/>
          <w:sz w:val="22"/>
          <w:szCs w:val="22"/>
          <w:lang w:val="ru-RU"/>
        </w:rPr>
        <w:t xml:space="preserve">начину доказивања испуњености услова («Службени </w:t>
      </w:r>
      <w:r w:rsidR="00571063" w:rsidRPr="00417654">
        <w:rPr>
          <w:rFonts w:ascii="Arial" w:hAnsi="Arial" w:cs="Arial"/>
          <w:sz w:val="22"/>
          <w:szCs w:val="22"/>
          <w:lang w:val="ru-RU"/>
        </w:rPr>
        <w:t>Г</w:t>
      </w:r>
      <w:r w:rsidRPr="00417654">
        <w:rPr>
          <w:rFonts w:ascii="Arial" w:hAnsi="Arial" w:cs="Arial"/>
          <w:sz w:val="22"/>
          <w:szCs w:val="22"/>
          <w:lang w:val="ru-RU"/>
        </w:rPr>
        <w:t>ласник РС», бр</w:t>
      </w:r>
      <w:r w:rsidR="00BC10F2" w:rsidRPr="00417654">
        <w:rPr>
          <w:rFonts w:ascii="Arial" w:hAnsi="Arial" w:cs="Arial"/>
          <w:sz w:val="22"/>
          <w:szCs w:val="22"/>
          <w:lang w:val="ru-RU"/>
        </w:rPr>
        <w:t xml:space="preserve">ој </w:t>
      </w:r>
      <w:r w:rsidRPr="00417654">
        <w:rPr>
          <w:rFonts w:ascii="Arial" w:hAnsi="Arial" w:cs="Arial"/>
          <w:sz w:val="22"/>
          <w:szCs w:val="22"/>
          <w:lang w:val="ru-RU"/>
        </w:rPr>
        <w:t xml:space="preserve">86/15) </w:t>
      </w:r>
      <w:r w:rsidR="00BC10F2" w:rsidRPr="00417654">
        <w:rPr>
          <w:rFonts w:ascii="Arial" w:hAnsi="Arial" w:cs="Arial"/>
          <w:sz w:val="22"/>
          <w:szCs w:val="22"/>
          <w:lang w:val="ru-RU"/>
        </w:rPr>
        <w:t>П</w:t>
      </w:r>
      <w:r w:rsidRPr="00417654">
        <w:rPr>
          <w:rFonts w:ascii="Arial" w:hAnsi="Arial" w:cs="Arial"/>
          <w:sz w:val="22"/>
          <w:szCs w:val="22"/>
          <w:lang w:val="ru-RU"/>
        </w:rPr>
        <w:t>онуђач</w:t>
      </w:r>
      <w:r w:rsidR="00A65C5F" w:rsidRPr="00417654">
        <w:rPr>
          <w:rFonts w:ascii="Arial" w:hAnsi="Arial" w:cs="Arial"/>
          <w:sz w:val="22"/>
          <w:szCs w:val="22"/>
          <w:lang w:val="ru-RU"/>
        </w:rPr>
        <w:t>/члан групе</w:t>
      </w:r>
      <w:r w:rsidR="0057790B" w:rsidRPr="00417654">
        <w:rPr>
          <w:rFonts w:ascii="Arial" w:hAnsi="Arial" w:cs="Arial"/>
          <w:sz w:val="22"/>
          <w:szCs w:val="22"/>
          <w:lang w:val="ru-RU"/>
        </w:rPr>
        <w:t xml:space="preserve"> </w:t>
      </w:r>
      <w:r w:rsidRPr="00417654">
        <w:rPr>
          <w:rFonts w:ascii="Arial" w:hAnsi="Arial" w:cs="Arial"/>
          <w:sz w:val="22"/>
          <w:szCs w:val="22"/>
          <w:lang w:val="ru-RU"/>
        </w:rPr>
        <w:t>даје:</w:t>
      </w:r>
    </w:p>
    <w:p w14:paraId="2EDC3972" w14:textId="77777777" w:rsidR="004458A6" w:rsidRPr="00417654" w:rsidRDefault="004458A6">
      <w:pPr>
        <w:pStyle w:val="Standard"/>
        <w:rPr>
          <w:rFonts w:ascii="Arial" w:hAnsi="Arial" w:cs="Arial"/>
          <w:sz w:val="22"/>
          <w:szCs w:val="22"/>
          <w:lang w:val="ru-RU"/>
        </w:rPr>
      </w:pPr>
    </w:p>
    <w:p w14:paraId="646395FF" w14:textId="77777777" w:rsidR="001B4091" w:rsidRPr="00417654" w:rsidRDefault="00DC07AC">
      <w:pPr>
        <w:pStyle w:val="Standard"/>
        <w:jc w:val="center"/>
        <w:rPr>
          <w:rFonts w:ascii="Arial" w:hAnsi="Arial" w:cs="Arial"/>
          <w:sz w:val="22"/>
          <w:szCs w:val="22"/>
        </w:rPr>
      </w:pPr>
      <w:r w:rsidRPr="00417654">
        <w:rPr>
          <w:rFonts w:ascii="Arial" w:hAnsi="Arial" w:cs="Arial"/>
          <w:b/>
          <w:sz w:val="22"/>
          <w:szCs w:val="22"/>
          <w:lang w:val="ru-RU"/>
        </w:rPr>
        <w:t>ИЗЈАВУ О НЕЗАВИСНОЈ ПОНУДИ</w:t>
      </w:r>
    </w:p>
    <w:p w14:paraId="15594EAF" w14:textId="77777777" w:rsidR="001B4091" w:rsidRPr="00417654" w:rsidRDefault="001B4091" w:rsidP="00CD25DB">
      <w:pPr>
        <w:pStyle w:val="Standard"/>
        <w:rPr>
          <w:rFonts w:ascii="Arial" w:hAnsi="Arial" w:cs="Arial"/>
          <w:b/>
          <w:sz w:val="22"/>
          <w:szCs w:val="22"/>
          <w:lang w:val="ru-RU"/>
        </w:rPr>
      </w:pPr>
    </w:p>
    <w:p w14:paraId="1E2C3B1C" w14:textId="5931F843" w:rsidR="001B4091" w:rsidRPr="00417654" w:rsidRDefault="00DC07AC">
      <w:pPr>
        <w:pStyle w:val="Standard"/>
        <w:rPr>
          <w:rFonts w:ascii="Arial" w:hAnsi="Arial" w:cs="Arial"/>
          <w:sz w:val="22"/>
          <w:szCs w:val="22"/>
        </w:rPr>
      </w:pPr>
      <w:r w:rsidRPr="00417654">
        <w:rPr>
          <w:rFonts w:ascii="Arial" w:hAnsi="Arial" w:cs="Arial"/>
          <w:sz w:val="22"/>
          <w:szCs w:val="22"/>
          <w:lang w:val="ru-RU"/>
        </w:rPr>
        <w:t xml:space="preserve">под пуном материјалном и кривичном одговорношћу потврђује да је Понуду број:________ за </w:t>
      </w:r>
      <w:r w:rsidR="00C03D64" w:rsidRPr="00417654">
        <w:rPr>
          <w:rFonts w:ascii="Arial" w:hAnsi="Arial" w:cs="Arial"/>
          <w:sz w:val="22"/>
          <w:szCs w:val="22"/>
          <w:lang w:val="ru-RU"/>
        </w:rPr>
        <w:t>јавну набавку услуга:</w:t>
      </w:r>
      <w:r w:rsidR="00636637" w:rsidRPr="00417654">
        <w:rPr>
          <w:rFonts w:ascii="Arial" w:hAnsi="Arial" w:cs="Arial"/>
          <w:sz w:val="22"/>
          <w:szCs w:val="22"/>
          <w:lang w:val="ru-RU"/>
        </w:rPr>
        <w:t xml:space="preserve"> </w:t>
      </w:r>
      <w:r w:rsidR="006B51B7" w:rsidRPr="00417654">
        <w:rPr>
          <w:rFonts w:ascii="Arial" w:hAnsi="Arial" w:cs="Arial"/>
          <w:sz w:val="22"/>
          <w:szCs w:val="22"/>
          <w:lang w:val="ru-RU"/>
        </w:rPr>
        <w:t>„</w:t>
      </w:r>
      <w:r w:rsidR="0077020B">
        <w:rPr>
          <w:rFonts w:ascii="Arial" w:hAnsi="Arial" w:cs="Arial"/>
          <w:sz w:val="22"/>
          <w:szCs w:val="22"/>
          <w:lang w:val="ru-RU"/>
        </w:rPr>
        <w:t>Услуга сервисирања телекомуникационих система</w:t>
      </w:r>
      <w:r w:rsidR="006B51B7" w:rsidRPr="00417654">
        <w:rPr>
          <w:rFonts w:ascii="Arial" w:hAnsi="Arial" w:cs="Arial"/>
          <w:sz w:val="22"/>
          <w:szCs w:val="22"/>
          <w:lang w:val="ru-RU"/>
        </w:rPr>
        <w:t>“</w:t>
      </w:r>
      <w:r w:rsidR="00571063" w:rsidRPr="00417654">
        <w:rPr>
          <w:rFonts w:ascii="Arial" w:hAnsi="Arial" w:cs="Arial"/>
          <w:sz w:val="22"/>
          <w:szCs w:val="22"/>
          <w:lang w:val="ru-RU"/>
        </w:rPr>
        <w:t xml:space="preserve"> </w:t>
      </w:r>
      <w:r w:rsidRPr="00417654">
        <w:rPr>
          <w:rFonts w:ascii="Arial" w:hAnsi="Arial" w:cs="Arial"/>
          <w:sz w:val="22"/>
          <w:szCs w:val="22"/>
          <w:lang w:val="ru-RU"/>
        </w:rPr>
        <w:t>у отвореном поступку јавне набавке бр</w:t>
      </w:r>
      <w:r w:rsidR="00BC10F2" w:rsidRPr="00417654">
        <w:rPr>
          <w:rFonts w:ascii="Arial" w:hAnsi="Arial" w:cs="Arial"/>
          <w:sz w:val="22"/>
          <w:szCs w:val="22"/>
          <w:lang w:val="ru-RU"/>
        </w:rPr>
        <w:t>ој</w:t>
      </w:r>
      <w:r w:rsidR="006A1005" w:rsidRPr="00417654">
        <w:rPr>
          <w:rFonts w:ascii="Arial" w:hAnsi="Arial" w:cs="Arial"/>
          <w:sz w:val="22"/>
          <w:szCs w:val="22"/>
        </w:rPr>
        <w:t xml:space="preserve"> </w:t>
      </w:r>
      <w:r w:rsidR="0077020B">
        <w:rPr>
          <w:rFonts w:ascii="Arial" w:hAnsi="Arial" w:cs="Arial"/>
          <w:sz w:val="22"/>
          <w:szCs w:val="22"/>
          <w:lang w:val="ru-RU"/>
        </w:rPr>
        <w:t>ЈН/4000/0093/2018, ЈАНА БРОЈ 2504/2018</w:t>
      </w:r>
      <w:r w:rsidR="00BC10F2" w:rsidRPr="00417654">
        <w:rPr>
          <w:rFonts w:ascii="Arial" w:hAnsi="Arial" w:cs="Arial"/>
          <w:sz w:val="22"/>
          <w:szCs w:val="22"/>
          <w:lang w:val="ru-RU"/>
        </w:rPr>
        <w:t xml:space="preserve">, </w:t>
      </w:r>
      <w:r w:rsidRPr="00417654">
        <w:rPr>
          <w:rFonts w:ascii="Arial" w:hAnsi="Arial" w:cs="Arial"/>
          <w:sz w:val="22"/>
          <w:szCs w:val="22"/>
          <w:lang w:val="ru-RU"/>
        </w:rPr>
        <w:t xml:space="preserve">Наручиоца </w:t>
      </w:r>
      <w:r w:rsidR="006F11EA" w:rsidRPr="00417654">
        <w:rPr>
          <w:rFonts w:ascii="Arial" w:eastAsia="Arial Unicode MS" w:hAnsi="Arial" w:cs="Arial"/>
          <w:sz w:val="22"/>
          <w:szCs w:val="22"/>
          <w:lang w:eastAsia="ar-SA"/>
        </w:rPr>
        <w:t>ЈП ЕПС Београд – О</w:t>
      </w:r>
      <w:r w:rsidR="00CD25DB" w:rsidRPr="00417654">
        <w:rPr>
          <w:rFonts w:ascii="Arial" w:eastAsia="Arial Unicode MS" w:hAnsi="Arial" w:cs="Arial"/>
          <w:sz w:val="22"/>
          <w:szCs w:val="22"/>
          <w:lang w:val="sr-Cyrl-RS" w:eastAsia="ar-SA"/>
        </w:rPr>
        <w:t>гранак</w:t>
      </w:r>
      <w:r w:rsidR="006F11EA" w:rsidRPr="00417654">
        <w:rPr>
          <w:rFonts w:ascii="Arial" w:eastAsia="Arial Unicode MS" w:hAnsi="Arial" w:cs="Arial"/>
          <w:sz w:val="22"/>
          <w:szCs w:val="22"/>
          <w:lang w:eastAsia="ar-SA"/>
        </w:rPr>
        <w:t xml:space="preserve"> РБ К</w:t>
      </w:r>
      <w:r w:rsidR="00CD25DB" w:rsidRPr="00417654">
        <w:rPr>
          <w:rFonts w:ascii="Arial" w:eastAsia="Arial Unicode MS" w:hAnsi="Arial" w:cs="Arial"/>
          <w:sz w:val="22"/>
          <w:szCs w:val="22"/>
          <w:lang w:val="sr-Cyrl-RS" w:eastAsia="ar-SA"/>
        </w:rPr>
        <w:t>олубара</w:t>
      </w:r>
      <w:r w:rsidR="006F11EA" w:rsidRPr="00417654">
        <w:rPr>
          <w:rFonts w:ascii="Arial" w:eastAsia="Arial Unicode MS" w:hAnsi="Arial" w:cs="Arial"/>
          <w:sz w:val="22"/>
          <w:szCs w:val="22"/>
          <w:lang w:eastAsia="ar-SA"/>
        </w:rPr>
        <w:t xml:space="preserve"> Лазаревац</w:t>
      </w:r>
      <w:r w:rsidR="006F11EA" w:rsidRPr="00417654">
        <w:rPr>
          <w:rFonts w:ascii="Arial" w:eastAsia="Arial Unicode MS" w:hAnsi="Arial" w:cs="Arial"/>
          <w:sz w:val="22"/>
          <w:szCs w:val="22"/>
          <w:lang w:val="sr-Cyrl-RS" w:eastAsia="ar-SA"/>
        </w:rPr>
        <w:t>,</w:t>
      </w:r>
      <w:r w:rsidRPr="00417654">
        <w:rPr>
          <w:rFonts w:ascii="Arial" w:eastAsia="Arial Unicode MS" w:hAnsi="Arial" w:cs="Arial"/>
          <w:sz w:val="22"/>
          <w:szCs w:val="22"/>
          <w:lang w:eastAsia="ar-SA"/>
        </w:rPr>
        <w:t xml:space="preserve"> </w:t>
      </w:r>
      <w:r w:rsidRPr="00417654">
        <w:rPr>
          <w:rFonts w:ascii="Arial" w:hAnsi="Arial" w:cs="Arial"/>
          <w:sz w:val="22"/>
          <w:szCs w:val="22"/>
          <w:lang w:val="ru-RU"/>
        </w:rPr>
        <w:t xml:space="preserve">по </w:t>
      </w:r>
      <w:r w:rsidR="00571063" w:rsidRPr="00417654">
        <w:rPr>
          <w:rFonts w:ascii="Arial" w:hAnsi="Arial" w:cs="Arial"/>
          <w:sz w:val="22"/>
          <w:szCs w:val="22"/>
          <w:lang w:val="ru-RU"/>
        </w:rPr>
        <w:t>п</w:t>
      </w:r>
      <w:r w:rsidRPr="00417654">
        <w:rPr>
          <w:rFonts w:ascii="Arial" w:hAnsi="Arial" w:cs="Arial"/>
          <w:sz w:val="22"/>
          <w:szCs w:val="22"/>
          <w:lang w:val="ru-RU"/>
        </w:rPr>
        <w:t xml:space="preserve">озиву за подношење понуда објављеном на Порталу јавних набавки и интернет страници Наручиоца дана ___________. године, поднео независно, без договора са другим </w:t>
      </w:r>
      <w:r w:rsidR="00421623" w:rsidRPr="00417654">
        <w:rPr>
          <w:rFonts w:ascii="Arial" w:hAnsi="Arial" w:cs="Arial"/>
          <w:sz w:val="22"/>
          <w:szCs w:val="22"/>
          <w:lang w:val="ru-RU"/>
        </w:rPr>
        <w:t>П</w:t>
      </w:r>
      <w:r w:rsidRPr="00417654">
        <w:rPr>
          <w:rFonts w:ascii="Arial" w:hAnsi="Arial" w:cs="Arial"/>
          <w:sz w:val="22"/>
          <w:szCs w:val="22"/>
          <w:lang w:val="ru-RU"/>
        </w:rPr>
        <w:t>онуђачима или заинтересованим лицима.</w:t>
      </w:r>
      <w:r w:rsidR="00571063" w:rsidRPr="00417654">
        <w:rPr>
          <w:rFonts w:ascii="Arial" w:hAnsi="Arial" w:cs="Arial"/>
          <w:sz w:val="22"/>
          <w:szCs w:val="22"/>
          <w:lang w:val="ru-RU"/>
        </w:rPr>
        <w:t xml:space="preserve"> </w:t>
      </w:r>
    </w:p>
    <w:p w14:paraId="21E4691B" w14:textId="1E79260F" w:rsidR="001B4091" w:rsidRPr="00417654" w:rsidRDefault="00DC07AC">
      <w:pPr>
        <w:pStyle w:val="Standard"/>
        <w:tabs>
          <w:tab w:val="left" w:pos="0"/>
        </w:tabs>
        <w:rPr>
          <w:rFonts w:ascii="Arial" w:hAnsi="Arial" w:cs="Arial"/>
          <w:sz w:val="22"/>
          <w:szCs w:val="22"/>
        </w:rPr>
      </w:pPr>
      <w:r w:rsidRPr="00417654">
        <w:rPr>
          <w:rFonts w:ascii="Arial" w:hAnsi="Arial" w:cs="Arial"/>
          <w:sz w:val="22"/>
          <w:szCs w:val="22"/>
          <w:lang w:val="ru-RU"/>
        </w:rPr>
        <w:t>У супротном упознат је да ће сходно члану 168.</w:t>
      </w:r>
      <w:r w:rsidR="006F11EA" w:rsidRPr="00417654">
        <w:rPr>
          <w:rFonts w:ascii="Arial" w:hAnsi="Arial" w:cs="Arial"/>
          <w:sz w:val="22"/>
          <w:szCs w:val="22"/>
          <w:lang w:val="ru-RU"/>
        </w:rPr>
        <w:t xml:space="preserve"> </w:t>
      </w:r>
      <w:r w:rsidRPr="00417654">
        <w:rPr>
          <w:rFonts w:ascii="Arial" w:hAnsi="Arial" w:cs="Arial"/>
          <w:sz w:val="22"/>
          <w:szCs w:val="22"/>
          <w:lang w:val="ru-RU"/>
        </w:rPr>
        <w:t xml:space="preserve">став 1.тачка 2) Закона о јавним набавкама („Службени </w:t>
      </w:r>
      <w:r w:rsidR="006F11EA" w:rsidRPr="00417654">
        <w:rPr>
          <w:rFonts w:ascii="Arial" w:hAnsi="Arial" w:cs="Arial"/>
          <w:sz w:val="22"/>
          <w:szCs w:val="22"/>
          <w:lang w:val="ru-RU"/>
        </w:rPr>
        <w:t>Г</w:t>
      </w:r>
      <w:r w:rsidRPr="00417654">
        <w:rPr>
          <w:rFonts w:ascii="Arial" w:hAnsi="Arial" w:cs="Arial"/>
          <w:sz w:val="22"/>
          <w:szCs w:val="22"/>
          <w:lang w:val="ru-RU"/>
        </w:rPr>
        <w:t xml:space="preserve">ласник РС“, бр.124/12, 14/15 и 68/15), </w:t>
      </w:r>
      <w:r w:rsidR="00121059" w:rsidRPr="00417654">
        <w:rPr>
          <w:rFonts w:ascii="Arial" w:hAnsi="Arial" w:cs="Arial"/>
          <w:sz w:val="22"/>
          <w:szCs w:val="22"/>
          <w:lang w:val="ru-RU"/>
        </w:rPr>
        <w:t>У</w:t>
      </w:r>
      <w:r w:rsidRPr="00417654">
        <w:rPr>
          <w:rFonts w:ascii="Arial" w:hAnsi="Arial" w:cs="Arial"/>
          <w:sz w:val="22"/>
          <w:szCs w:val="22"/>
          <w:lang w:val="ru-RU"/>
        </w:rPr>
        <w:t>говор о јавној набавци бити ништав.</w:t>
      </w:r>
    </w:p>
    <w:p w14:paraId="52A0F2AB" w14:textId="78EEA8B2" w:rsidR="001B4091" w:rsidRPr="00417654" w:rsidRDefault="006F11EA">
      <w:pPr>
        <w:pStyle w:val="Standard"/>
        <w:rPr>
          <w:rFonts w:ascii="Arial" w:hAnsi="Arial" w:cs="Arial"/>
          <w:b/>
          <w:sz w:val="22"/>
          <w:szCs w:val="22"/>
          <w:lang w:val="ru-RU"/>
        </w:rPr>
      </w:pPr>
      <w:r w:rsidRPr="00417654">
        <w:rPr>
          <w:rFonts w:ascii="Arial" w:hAnsi="Arial" w:cs="Arial"/>
          <w:b/>
          <w:sz w:val="22"/>
          <w:szCs w:val="22"/>
          <w:lang w:val="ru-RU"/>
        </w:rPr>
        <w:t xml:space="preserve"> </w:t>
      </w:r>
    </w:p>
    <w:p w14:paraId="038A7D5D" w14:textId="77777777" w:rsidR="001B4091" w:rsidRPr="00417654" w:rsidRDefault="001B4091">
      <w:pPr>
        <w:pStyle w:val="Standard"/>
        <w:jc w:val="center"/>
        <w:rPr>
          <w:rFonts w:ascii="Arial" w:hAnsi="Arial" w:cs="Arial"/>
          <w:b/>
          <w:sz w:val="22"/>
          <w:szCs w:val="22"/>
          <w:lang w:val="ru-RU"/>
        </w:rPr>
      </w:pPr>
    </w:p>
    <w:p w14:paraId="1ABFC184" w14:textId="77777777" w:rsidR="00E9750C" w:rsidRPr="00417654" w:rsidRDefault="00E9750C">
      <w:pPr>
        <w:pStyle w:val="Standard"/>
        <w:jc w:val="center"/>
        <w:rPr>
          <w:rFonts w:ascii="Arial" w:hAnsi="Arial" w:cs="Arial"/>
          <w:b/>
          <w:sz w:val="22"/>
          <w:szCs w:val="22"/>
          <w:lang w:val="ru-RU"/>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1B4091" w:rsidRPr="00417654" w14:paraId="034516A1" w14:textId="77777777">
        <w:trPr>
          <w:jc w:val="center"/>
        </w:trPr>
        <w:tc>
          <w:tcPr>
            <w:tcW w:w="3880" w:type="dxa"/>
            <w:shd w:val="clear" w:color="auto" w:fill="auto"/>
            <w:tcMar>
              <w:top w:w="0" w:type="dxa"/>
              <w:left w:w="108" w:type="dxa"/>
              <w:bottom w:w="0" w:type="dxa"/>
              <w:right w:w="108" w:type="dxa"/>
            </w:tcMar>
          </w:tcPr>
          <w:p w14:paraId="72F81A32" w14:textId="77777777" w:rsidR="001B4091" w:rsidRPr="00417654" w:rsidRDefault="00DC07AC">
            <w:pPr>
              <w:pStyle w:val="Standard"/>
              <w:spacing w:before="0"/>
              <w:jc w:val="center"/>
              <w:rPr>
                <w:rFonts w:ascii="Arial" w:hAnsi="Arial" w:cs="Arial"/>
                <w:sz w:val="22"/>
                <w:szCs w:val="22"/>
              </w:rPr>
            </w:pPr>
            <w:r w:rsidRPr="00417654">
              <w:rPr>
                <w:rFonts w:ascii="Arial" w:hAnsi="Arial" w:cs="Arial"/>
                <w:sz w:val="22"/>
                <w:szCs w:val="22"/>
              </w:rPr>
              <w:t>Датум:</w:t>
            </w:r>
          </w:p>
        </w:tc>
        <w:tc>
          <w:tcPr>
            <w:tcW w:w="2127" w:type="dxa"/>
            <w:shd w:val="clear" w:color="auto" w:fill="auto"/>
            <w:tcMar>
              <w:top w:w="0" w:type="dxa"/>
              <w:left w:w="108" w:type="dxa"/>
              <w:bottom w:w="0" w:type="dxa"/>
              <w:right w:w="108" w:type="dxa"/>
            </w:tcMar>
          </w:tcPr>
          <w:p w14:paraId="3311DFF5" w14:textId="77777777" w:rsidR="001B4091" w:rsidRPr="00417654" w:rsidRDefault="001B4091">
            <w:pPr>
              <w:pStyle w:val="Standard"/>
              <w:spacing w:before="0"/>
              <w:jc w:val="center"/>
              <w:rPr>
                <w:rFonts w:ascii="Arial" w:hAnsi="Arial" w:cs="Arial"/>
                <w:sz w:val="22"/>
                <w:szCs w:val="22"/>
                <w:lang w:val="ru-RU"/>
              </w:rPr>
            </w:pPr>
          </w:p>
        </w:tc>
        <w:tc>
          <w:tcPr>
            <w:tcW w:w="4024" w:type="dxa"/>
            <w:shd w:val="clear" w:color="auto" w:fill="auto"/>
            <w:tcMar>
              <w:top w:w="0" w:type="dxa"/>
              <w:left w:w="108" w:type="dxa"/>
              <w:bottom w:w="0" w:type="dxa"/>
              <w:right w:w="108" w:type="dxa"/>
            </w:tcMar>
          </w:tcPr>
          <w:p w14:paraId="4FC99424" w14:textId="32558891" w:rsidR="001B4091" w:rsidRPr="00417654" w:rsidRDefault="00DC07AC">
            <w:pPr>
              <w:pStyle w:val="Standard"/>
              <w:spacing w:before="0"/>
              <w:jc w:val="center"/>
              <w:rPr>
                <w:rFonts w:ascii="Arial" w:hAnsi="Arial" w:cs="Arial"/>
                <w:sz w:val="22"/>
                <w:szCs w:val="22"/>
                <w:highlight w:val="yellow"/>
                <w:lang w:val="sr-Cyrl-RS"/>
              </w:rPr>
            </w:pPr>
            <w:r w:rsidRPr="00417654">
              <w:rPr>
                <w:rFonts w:ascii="Arial" w:hAnsi="Arial" w:cs="Arial"/>
                <w:sz w:val="22"/>
                <w:szCs w:val="22"/>
              </w:rPr>
              <w:t>Понуђач/члан групе</w:t>
            </w:r>
          </w:p>
        </w:tc>
      </w:tr>
      <w:tr w:rsidR="001B4091" w:rsidRPr="00417654" w14:paraId="3D679BE2" w14:textId="77777777">
        <w:trPr>
          <w:jc w:val="center"/>
        </w:trPr>
        <w:tc>
          <w:tcPr>
            <w:tcW w:w="3880" w:type="dxa"/>
            <w:shd w:val="clear" w:color="auto" w:fill="auto"/>
            <w:tcMar>
              <w:top w:w="0" w:type="dxa"/>
              <w:left w:w="108" w:type="dxa"/>
              <w:bottom w:w="0" w:type="dxa"/>
              <w:right w:w="108" w:type="dxa"/>
            </w:tcMar>
          </w:tcPr>
          <w:p w14:paraId="0C81C109" w14:textId="77777777" w:rsidR="001B4091" w:rsidRPr="00417654" w:rsidRDefault="001B4091">
            <w:pPr>
              <w:pStyle w:val="Standard"/>
              <w:spacing w:before="0"/>
              <w:jc w:val="center"/>
              <w:rPr>
                <w:rFonts w:ascii="Arial" w:hAnsi="Arial" w:cs="Arial"/>
                <w:sz w:val="22"/>
                <w:szCs w:val="22"/>
              </w:rPr>
            </w:pPr>
          </w:p>
        </w:tc>
        <w:tc>
          <w:tcPr>
            <w:tcW w:w="2127" w:type="dxa"/>
            <w:shd w:val="clear" w:color="auto" w:fill="auto"/>
            <w:tcMar>
              <w:top w:w="0" w:type="dxa"/>
              <w:left w:w="108" w:type="dxa"/>
              <w:bottom w:w="0" w:type="dxa"/>
              <w:right w:w="108" w:type="dxa"/>
            </w:tcMar>
          </w:tcPr>
          <w:p w14:paraId="68D71FA1" w14:textId="77777777" w:rsidR="001B4091" w:rsidRPr="00417654" w:rsidRDefault="00DC07AC">
            <w:pPr>
              <w:pStyle w:val="Standard"/>
              <w:spacing w:before="0"/>
              <w:jc w:val="center"/>
              <w:rPr>
                <w:rFonts w:ascii="Arial" w:hAnsi="Arial" w:cs="Arial"/>
                <w:sz w:val="22"/>
                <w:szCs w:val="22"/>
              </w:rPr>
            </w:pPr>
            <w:r w:rsidRPr="00417654">
              <w:rPr>
                <w:rFonts w:ascii="Arial" w:hAnsi="Arial" w:cs="Arial"/>
                <w:sz w:val="22"/>
                <w:szCs w:val="22"/>
              </w:rPr>
              <w:t>М.П.</w:t>
            </w:r>
          </w:p>
        </w:tc>
        <w:tc>
          <w:tcPr>
            <w:tcW w:w="4024" w:type="dxa"/>
            <w:shd w:val="clear" w:color="auto" w:fill="auto"/>
            <w:tcMar>
              <w:top w:w="0" w:type="dxa"/>
              <w:left w:w="108" w:type="dxa"/>
              <w:bottom w:w="0" w:type="dxa"/>
              <w:right w:w="108" w:type="dxa"/>
            </w:tcMar>
          </w:tcPr>
          <w:p w14:paraId="1FE55E83" w14:textId="77777777" w:rsidR="001B4091" w:rsidRPr="00417654" w:rsidRDefault="001B4091">
            <w:pPr>
              <w:pStyle w:val="Standard"/>
              <w:spacing w:before="0"/>
              <w:jc w:val="center"/>
              <w:rPr>
                <w:rFonts w:ascii="Arial" w:hAnsi="Arial" w:cs="Arial"/>
                <w:sz w:val="22"/>
                <w:szCs w:val="22"/>
                <w:lang w:val="ru-RU"/>
              </w:rPr>
            </w:pPr>
          </w:p>
        </w:tc>
      </w:tr>
      <w:tr w:rsidR="001B4091" w:rsidRPr="00417654" w14:paraId="3E241A32" w14:textId="77777777">
        <w:trPr>
          <w:jc w:val="center"/>
        </w:trPr>
        <w:tc>
          <w:tcPr>
            <w:tcW w:w="3880" w:type="dxa"/>
            <w:tcBorders>
              <w:bottom w:val="single" w:sz="4" w:space="0" w:color="00000A"/>
            </w:tcBorders>
            <w:shd w:val="clear" w:color="auto" w:fill="auto"/>
            <w:tcMar>
              <w:top w:w="0" w:type="dxa"/>
              <w:left w:w="108" w:type="dxa"/>
              <w:bottom w:w="0" w:type="dxa"/>
              <w:right w:w="108" w:type="dxa"/>
            </w:tcMar>
          </w:tcPr>
          <w:p w14:paraId="4AD41434" w14:textId="77777777" w:rsidR="001B4091" w:rsidRPr="00417654" w:rsidRDefault="001B4091">
            <w:pPr>
              <w:pStyle w:val="Standard"/>
              <w:spacing w:before="0"/>
              <w:jc w:val="center"/>
              <w:rPr>
                <w:rFonts w:ascii="Arial" w:hAnsi="Arial" w:cs="Arial"/>
                <w:sz w:val="22"/>
                <w:szCs w:val="22"/>
              </w:rPr>
            </w:pPr>
          </w:p>
        </w:tc>
        <w:tc>
          <w:tcPr>
            <w:tcW w:w="2127" w:type="dxa"/>
            <w:shd w:val="clear" w:color="auto" w:fill="auto"/>
            <w:tcMar>
              <w:top w:w="0" w:type="dxa"/>
              <w:left w:w="108" w:type="dxa"/>
              <w:bottom w:w="0" w:type="dxa"/>
              <w:right w:w="108" w:type="dxa"/>
            </w:tcMar>
          </w:tcPr>
          <w:p w14:paraId="4517E655" w14:textId="77777777" w:rsidR="001B4091" w:rsidRPr="00417654" w:rsidRDefault="001B4091">
            <w:pPr>
              <w:pStyle w:val="Standard"/>
              <w:spacing w:before="0"/>
              <w:jc w:val="center"/>
              <w:rPr>
                <w:rFonts w:ascii="Arial" w:hAnsi="Arial" w:cs="Arial"/>
                <w:sz w:val="22"/>
                <w:szCs w:val="22"/>
                <w:lang w:val="ru-RU"/>
              </w:rPr>
            </w:pPr>
          </w:p>
        </w:tc>
        <w:tc>
          <w:tcPr>
            <w:tcW w:w="4024" w:type="dxa"/>
            <w:tcBorders>
              <w:bottom w:val="single" w:sz="4" w:space="0" w:color="00000A"/>
            </w:tcBorders>
            <w:shd w:val="clear" w:color="auto" w:fill="auto"/>
            <w:tcMar>
              <w:top w:w="0" w:type="dxa"/>
              <w:left w:w="108" w:type="dxa"/>
              <w:bottom w:w="0" w:type="dxa"/>
              <w:right w:w="108" w:type="dxa"/>
            </w:tcMar>
          </w:tcPr>
          <w:p w14:paraId="40EC23BE" w14:textId="77777777" w:rsidR="001B4091" w:rsidRPr="00417654" w:rsidRDefault="001B4091">
            <w:pPr>
              <w:pStyle w:val="Standard"/>
              <w:spacing w:before="0"/>
              <w:jc w:val="center"/>
              <w:rPr>
                <w:rFonts w:ascii="Arial" w:hAnsi="Arial" w:cs="Arial"/>
                <w:sz w:val="22"/>
                <w:szCs w:val="22"/>
                <w:lang w:val="ru-RU"/>
              </w:rPr>
            </w:pPr>
          </w:p>
        </w:tc>
      </w:tr>
      <w:tr w:rsidR="001B4091" w:rsidRPr="00417654" w14:paraId="54425C35" w14:textId="77777777">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14:paraId="0A0DD8C4" w14:textId="77777777" w:rsidR="001B4091" w:rsidRPr="00417654" w:rsidRDefault="001B4091">
            <w:pPr>
              <w:pStyle w:val="Standard"/>
              <w:spacing w:before="0"/>
              <w:jc w:val="center"/>
              <w:rPr>
                <w:rFonts w:ascii="Arial" w:hAnsi="Arial" w:cs="Arial"/>
                <w:sz w:val="22"/>
                <w:szCs w:val="22"/>
              </w:rPr>
            </w:pPr>
          </w:p>
          <w:p w14:paraId="5041A08F" w14:textId="77777777" w:rsidR="001B4091" w:rsidRPr="00417654" w:rsidRDefault="001B4091">
            <w:pPr>
              <w:pStyle w:val="Standard"/>
              <w:spacing w:before="0"/>
              <w:jc w:val="center"/>
              <w:rPr>
                <w:rFonts w:ascii="Arial" w:hAnsi="Arial" w:cs="Arial"/>
                <w:sz w:val="22"/>
                <w:szCs w:val="22"/>
              </w:rPr>
            </w:pPr>
          </w:p>
        </w:tc>
        <w:tc>
          <w:tcPr>
            <w:tcW w:w="2127" w:type="dxa"/>
            <w:shd w:val="clear" w:color="auto" w:fill="auto"/>
            <w:tcMar>
              <w:top w:w="0" w:type="dxa"/>
              <w:left w:w="108" w:type="dxa"/>
              <w:bottom w:w="0" w:type="dxa"/>
              <w:right w:w="108" w:type="dxa"/>
            </w:tcMar>
          </w:tcPr>
          <w:p w14:paraId="00B96120" w14:textId="77777777" w:rsidR="001B4091" w:rsidRPr="00417654" w:rsidRDefault="001B4091">
            <w:pPr>
              <w:pStyle w:val="Standard"/>
              <w:spacing w:before="0"/>
              <w:jc w:val="center"/>
              <w:rPr>
                <w:rFonts w:ascii="Arial" w:hAnsi="Arial" w:cs="Arial"/>
                <w:sz w:val="22"/>
                <w:szCs w:val="22"/>
                <w:lang w:val="ru-RU"/>
              </w:rPr>
            </w:pPr>
          </w:p>
        </w:tc>
        <w:tc>
          <w:tcPr>
            <w:tcW w:w="4024" w:type="dxa"/>
            <w:tcBorders>
              <w:top w:val="single" w:sz="4" w:space="0" w:color="00000A"/>
            </w:tcBorders>
            <w:shd w:val="clear" w:color="auto" w:fill="auto"/>
            <w:tcMar>
              <w:top w:w="0" w:type="dxa"/>
              <w:left w:w="108" w:type="dxa"/>
              <w:bottom w:w="0" w:type="dxa"/>
              <w:right w:w="108" w:type="dxa"/>
            </w:tcMar>
          </w:tcPr>
          <w:p w14:paraId="62CFAD90" w14:textId="77777777" w:rsidR="001B4091" w:rsidRPr="00417654" w:rsidRDefault="001B4091">
            <w:pPr>
              <w:pStyle w:val="Standard"/>
              <w:spacing w:before="0"/>
              <w:jc w:val="center"/>
              <w:rPr>
                <w:rFonts w:ascii="Arial" w:hAnsi="Arial" w:cs="Arial"/>
                <w:sz w:val="22"/>
                <w:szCs w:val="22"/>
                <w:lang w:val="ru-RU"/>
              </w:rPr>
            </w:pPr>
          </w:p>
        </w:tc>
      </w:tr>
    </w:tbl>
    <w:p w14:paraId="52813CFC" w14:textId="77777777" w:rsidR="001B4091" w:rsidRPr="00417654" w:rsidRDefault="001B4091" w:rsidP="0057790B">
      <w:pPr>
        <w:pStyle w:val="Standard"/>
        <w:rPr>
          <w:rFonts w:ascii="Arial" w:hAnsi="Arial" w:cs="Arial"/>
          <w:b/>
          <w:sz w:val="22"/>
          <w:szCs w:val="22"/>
          <w:lang w:val="ru-RU"/>
        </w:rPr>
      </w:pPr>
    </w:p>
    <w:p w14:paraId="430D699C" w14:textId="77777777" w:rsidR="001B4091" w:rsidRPr="00052B14" w:rsidRDefault="001B4091">
      <w:pPr>
        <w:pStyle w:val="Standard"/>
        <w:jc w:val="center"/>
        <w:rPr>
          <w:rFonts w:ascii="Arial" w:hAnsi="Arial" w:cs="Arial"/>
          <w:b/>
          <w:sz w:val="22"/>
          <w:szCs w:val="22"/>
          <w:lang w:val="ru-RU"/>
        </w:rPr>
      </w:pPr>
    </w:p>
    <w:p w14:paraId="2AA8AE0E" w14:textId="7B5AB85A" w:rsidR="0057790B" w:rsidRPr="00052B14" w:rsidRDefault="0057790B" w:rsidP="0057790B">
      <w:pPr>
        <w:pStyle w:val="Standard"/>
        <w:rPr>
          <w:rFonts w:ascii="Arial" w:hAnsi="Arial" w:cs="Arial"/>
          <w:sz w:val="22"/>
          <w:szCs w:val="22"/>
          <w:lang w:val="ru-RU"/>
        </w:rPr>
      </w:pPr>
      <w:r w:rsidRPr="00052B14">
        <w:rPr>
          <w:rFonts w:ascii="Arial" w:hAnsi="Arial" w:cs="Arial"/>
          <w:sz w:val="22"/>
          <w:szCs w:val="22"/>
          <w:lang w:val="ru-RU"/>
        </w:rPr>
        <w:t xml:space="preserve">Напомена: 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године.Повреда конкуренције представља негативну референцу, у смислу члана 82. став 1. тачка 2) Закона. </w:t>
      </w:r>
    </w:p>
    <w:p w14:paraId="6B41462A" w14:textId="242A06FC" w:rsidR="00121059" w:rsidRPr="00052B14" w:rsidRDefault="0057790B" w:rsidP="0057790B">
      <w:pPr>
        <w:pStyle w:val="Standard"/>
        <w:rPr>
          <w:rFonts w:ascii="Arial" w:hAnsi="Arial" w:cs="Arial"/>
          <w:sz w:val="22"/>
          <w:szCs w:val="22"/>
        </w:rPr>
      </w:pPr>
      <w:r w:rsidRPr="00052B14">
        <w:rPr>
          <w:rFonts w:ascii="Arial" w:hAnsi="Arial" w:cs="Arial"/>
          <w:sz w:val="22"/>
          <w:szCs w:val="22"/>
          <w:lang w:val="ru-RU"/>
        </w:rPr>
        <w:t xml:space="preserve">Уколико понуду подноси група понуђача,Изјава мора бити потписана од стране овлашћеног лица сваког понуђача из групе понуђача и </w:t>
      </w:r>
      <w:r w:rsidRPr="006D4B7A">
        <w:rPr>
          <w:rFonts w:ascii="Arial" w:hAnsi="Arial" w:cs="Arial"/>
          <w:sz w:val="22"/>
          <w:szCs w:val="22"/>
          <w:lang w:val="ru-RU"/>
        </w:rPr>
        <w:t>оверена печатом.</w:t>
      </w:r>
    </w:p>
    <w:p w14:paraId="450AFD37" w14:textId="77777777" w:rsidR="00AD593B" w:rsidRPr="00417654" w:rsidRDefault="00AD593B">
      <w:pPr>
        <w:pStyle w:val="Standard"/>
        <w:rPr>
          <w:rFonts w:ascii="Arial" w:hAnsi="Arial" w:cs="Arial"/>
          <w:i/>
          <w:sz w:val="22"/>
          <w:szCs w:val="22"/>
          <w:lang w:val="ru-RU"/>
        </w:rPr>
      </w:pPr>
    </w:p>
    <w:p w14:paraId="3B20214D" w14:textId="77777777" w:rsidR="00E54CF4" w:rsidRPr="00417654" w:rsidRDefault="00E54CF4">
      <w:pPr>
        <w:pStyle w:val="KDObrazac"/>
        <w:spacing w:before="0"/>
        <w:outlineLvl w:val="9"/>
        <w:rPr>
          <w:rFonts w:ascii="Arial" w:hAnsi="Arial"/>
          <w:sz w:val="22"/>
          <w:szCs w:val="22"/>
        </w:rPr>
      </w:pPr>
      <w:bookmarkStart w:id="251" w:name="_Toc442559928"/>
    </w:p>
    <w:p w14:paraId="4D82DEA4" w14:textId="16858C6E" w:rsidR="00BB6A96" w:rsidRPr="00417654" w:rsidRDefault="00BB6A96" w:rsidP="00D211C8">
      <w:pPr>
        <w:pStyle w:val="KDObrazac"/>
        <w:spacing w:before="0"/>
        <w:jc w:val="left"/>
        <w:outlineLvl w:val="9"/>
        <w:rPr>
          <w:rFonts w:ascii="Arial" w:hAnsi="Arial"/>
          <w:sz w:val="22"/>
          <w:szCs w:val="22"/>
        </w:rPr>
      </w:pPr>
    </w:p>
    <w:p w14:paraId="51B44BBA" w14:textId="77777777" w:rsidR="00A41693" w:rsidRPr="00417654" w:rsidRDefault="00A41693" w:rsidP="00D211C8">
      <w:pPr>
        <w:pStyle w:val="KDObrazac"/>
        <w:spacing w:before="0"/>
        <w:jc w:val="left"/>
        <w:outlineLvl w:val="9"/>
        <w:rPr>
          <w:rFonts w:ascii="Arial" w:hAnsi="Arial"/>
          <w:sz w:val="22"/>
          <w:szCs w:val="22"/>
        </w:rPr>
      </w:pPr>
    </w:p>
    <w:p w14:paraId="032F4B13" w14:textId="77777777" w:rsidR="001265E3" w:rsidRPr="00417654" w:rsidRDefault="001265E3">
      <w:pPr>
        <w:pStyle w:val="KDObrazac"/>
        <w:spacing w:before="0"/>
        <w:outlineLvl w:val="9"/>
        <w:rPr>
          <w:rFonts w:ascii="Arial" w:hAnsi="Arial"/>
          <w:sz w:val="22"/>
          <w:szCs w:val="22"/>
        </w:rPr>
      </w:pPr>
    </w:p>
    <w:p w14:paraId="1BCA087E" w14:textId="77777777" w:rsidR="008D66E7" w:rsidRDefault="008D66E7">
      <w:pPr>
        <w:pStyle w:val="KDObrazac"/>
        <w:spacing w:before="0"/>
        <w:outlineLvl w:val="9"/>
        <w:rPr>
          <w:rFonts w:ascii="Arial" w:hAnsi="Arial"/>
          <w:sz w:val="22"/>
          <w:szCs w:val="22"/>
        </w:rPr>
      </w:pPr>
    </w:p>
    <w:p w14:paraId="07FDB78A" w14:textId="77777777" w:rsidR="008D66E7" w:rsidRDefault="008D66E7">
      <w:pPr>
        <w:pStyle w:val="KDObrazac"/>
        <w:spacing w:before="0"/>
        <w:outlineLvl w:val="9"/>
        <w:rPr>
          <w:rFonts w:ascii="Arial" w:hAnsi="Arial"/>
          <w:sz w:val="22"/>
          <w:szCs w:val="22"/>
        </w:rPr>
      </w:pPr>
    </w:p>
    <w:p w14:paraId="60538555" w14:textId="77777777" w:rsidR="008D66E7" w:rsidRDefault="008D66E7">
      <w:pPr>
        <w:pStyle w:val="KDObrazac"/>
        <w:spacing w:before="0"/>
        <w:outlineLvl w:val="9"/>
        <w:rPr>
          <w:rFonts w:ascii="Arial" w:hAnsi="Arial"/>
          <w:sz w:val="22"/>
          <w:szCs w:val="22"/>
        </w:rPr>
      </w:pPr>
    </w:p>
    <w:p w14:paraId="422DAEF8" w14:textId="1E87F1CA" w:rsidR="001B4091" w:rsidRPr="00417654" w:rsidRDefault="00927150">
      <w:pPr>
        <w:pStyle w:val="KDObrazac"/>
        <w:spacing w:before="0"/>
        <w:outlineLvl w:val="9"/>
        <w:rPr>
          <w:rFonts w:ascii="Arial" w:hAnsi="Arial"/>
          <w:sz w:val="22"/>
          <w:szCs w:val="22"/>
        </w:rPr>
      </w:pPr>
      <w:r w:rsidRPr="00417654">
        <w:rPr>
          <w:rFonts w:ascii="Arial" w:hAnsi="Arial"/>
          <w:sz w:val="22"/>
          <w:szCs w:val="22"/>
        </w:rPr>
        <w:t xml:space="preserve">ОБРАЗАЦ </w:t>
      </w:r>
      <w:r w:rsidR="00C07EA1" w:rsidRPr="00417654">
        <w:rPr>
          <w:rFonts w:ascii="Arial" w:hAnsi="Arial"/>
          <w:sz w:val="22"/>
          <w:szCs w:val="22"/>
        </w:rPr>
        <w:t xml:space="preserve">БРОЈ </w:t>
      </w:r>
      <w:r w:rsidRPr="00417654">
        <w:rPr>
          <w:rFonts w:ascii="Arial" w:hAnsi="Arial"/>
          <w:sz w:val="22"/>
          <w:szCs w:val="22"/>
          <w:lang w:val="sr-Cyrl-RS"/>
        </w:rPr>
        <w:t>4</w:t>
      </w:r>
      <w:r w:rsidR="00DC07AC" w:rsidRPr="00417654">
        <w:rPr>
          <w:rFonts w:ascii="Arial" w:hAnsi="Arial"/>
          <w:sz w:val="22"/>
          <w:szCs w:val="22"/>
        </w:rPr>
        <w:t>.</w:t>
      </w:r>
      <w:bookmarkEnd w:id="251"/>
    </w:p>
    <w:p w14:paraId="6D9E47B8" w14:textId="77777777" w:rsidR="001B4091" w:rsidRPr="00417654" w:rsidRDefault="001B4091">
      <w:pPr>
        <w:pStyle w:val="KDParagraf"/>
        <w:spacing w:before="0"/>
        <w:rPr>
          <w:rFonts w:ascii="Arial" w:hAnsi="Arial" w:cs="Arial"/>
          <w:sz w:val="22"/>
          <w:szCs w:val="22"/>
        </w:rPr>
      </w:pPr>
    </w:p>
    <w:p w14:paraId="5EC2988E" w14:textId="0C1AE03B" w:rsidR="001B4091" w:rsidRPr="00417654" w:rsidRDefault="00DC07AC">
      <w:pPr>
        <w:pStyle w:val="Standard"/>
        <w:rPr>
          <w:rFonts w:ascii="Arial" w:hAnsi="Arial" w:cs="Arial"/>
          <w:sz w:val="22"/>
          <w:szCs w:val="22"/>
        </w:rPr>
      </w:pPr>
      <w:r w:rsidRPr="00417654">
        <w:rPr>
          <w:rFonts w:ascii="Arial" w:hAnsi="Arial" w:cs="Arial"/>
          <w:sz w:val="22"/>
          <w:szCs w:val="22"/>
          <w:lang w:val="ru-RU"/>
        </w:rPr>
        <w:t xml:space="preserve">На основу члана 75. став 2. Закона о јавним набавкама („Службени </w:t>
      </w:r>
      <w:r w:rsidR="00AD593B" w:rsidRPr="00417654">
        <w:rPr>
          <w:rFonts w:ascii="Arial" w:hAnsi="Arial" w:cs="Arial"/>
          <w:sz w:val="22"/>
          <w:szCs w:val="22"/>
          <w:lang w:val="ru-RU"/>
        </w:rPr>
        <w:t>Г</w:t>
      </w:r>
      <w:r w:rsidRPr="00417654">
        <w:rPr>
          <w:rFonts w:ascii="Arial" w:hAnsi="Arial" w:cs="Arial"/>
          <w:sz w:val="22"/>
          <w:szCs w:val="22"/>
          <w:lang w:val="ru-RU"/>
        </w:rPr>
        <w:t>ласник РС“ бр</w:t>
      </w:r>
      <w:r w:rsidR="00D55353" w:rsidRPr="00417654">
        <w:rPr>
          <w:rFonts w:ascii="Arial" w:hAnsi="Arial" w:cs="Arial"/>
          <w:sz w:val="22"/>
          <w:szCs w:val="22"/>
          <w:lang w:val="ru-RU"/>
        </w:rPr>
        <w:t xml:space="preserve">ој </w:t>
      </w:r>
      <w:r w:rsidRPr="00417654">
        <w:rPr>
          <w:rFonts w:ascii="Arial" w:hAnsi="Arial" w:cs="Arial"/>
          <w:sz w:val="22"/>
          <w:szCs w:val="22"/>
          <w:lang w:val="ru-RU"/>
        </w:rPr>
        <w:t>124/2012, 14/15  и 68/15)</w:t>
      </w:r>
      <w:r w:rsidRPr="00417654">
        <w:rPr>
          <w:rFonts w:ascii="Arial" w:hAnsi="Arial" w:cs="Arial"/>
          <w:sz w:val="22"/>
          <w:szCs w:val="22"/>
        </w:rPr>
        <w:t xml:space="preserve"> као </w:t>
      </w:r>
      <w:r w:rsidR="00AD593B" w:rsidRPr="00417654">
        <w:rPr>
          <w:rFonts w:ascii="Arial" w:hAnsi="Arial" w:cs="Arial"/>
          <w:sz w:val="22"/>
          <w:szCs w:val="22"/>
          <w:lang w:val="ru-RU"/>
        </w:rPr>
        <w:t>П</w:t>
      </w:r>
      <w:r w:rsidRPr="00417654">
        <w:rPr>
          <w:rFonts w:ascii="Arial" w:hAnsi="Arial" w:cs="Arial"/>
          <w:sz w:val="22"/>
          <w:szCs w:val="22"/>
          <w:lang w:val="ru-RU"/>
        </w:rPr>
        <w:t>онуђач/подизвођач</w:t>
      </w:r>
      <w:r w:rsidR="0057790B" w:rsidRPr="00417654">
        <w:rPr>
          <w:rFonts w:ascii="Arial" w:hAnsi="Arial" w:cs="Arial"/>
          <w:sz w:val="22"/>
          <w:szCs w:val="22"/>
          <w:lang w:val="ru-RU"/>
        </w:rPr>
        <w:t>/члан групе</w:t>
      </w:r>
      <w:r w:rsidRPr="00417654">
        <w:rPr>
          <w:rFonts w:ascii="Arial" w:hAnsi="Arial" w:cs="Arial"/>
          <w:sz w:val="22"/>
          <w:szCs w:val="22"/>
          <w:lang w:val="ru-RU"/>
        </w:rPr>
        <w:t xml:space="preserve"> дајем:</w:t>
      </w:r>
    </w:p>
    <w:p w14:paraId="055B435F" w14:textId="733BC71F" w:rsidR="001B4091" w:rsidRPr="00417654" w:rsidRDefault="001B4091">
      <w:pPr>
        <w:pStyle w:val="Standard"/>
        <w:rPr>
          <w:rFonts w:ascii="Arial" w:hAnsi="Arial" w:cs="Arial"/>
          <w:sz w:val="22"/>
          <w:szCs w:val="22"/>
          <w:lang w:val="ru-RU"/>
        </w:rPr>
      </w:pPr>
    </w:p>
    <w:p w14:paraId="5752D304" w14:textId="77777777" w:rsidR="00A41693" w:rsidRPr="00417654" w:rsidRDefault="00A41693">
      <w:pPr>
        <w:pStyle w:val="Standard"/>
        <w:rPr>
          <w:rFonts w:ascii="Arial" w:hAnsi="Arial" w:cs="Arial"/>
          <w:sz w:val="22"/>
          <w:szCs w:val="22"/>
          <w:lang w:val="ru-RU"/>
        </w:rPr>
      </w:pPr>
    </w:p>
    <w:p w14:paraId="19343C5A" w14:textId="77777777" w:rsidR="001B4091" w:rsidRPr="00417654" w:rsidRDefault="00DC07AC">
      <w:pPr>
        <w:pStyle w:val="Standard"/>
        <w:jc w:val="center"/>
        <w:rPr>
          <w:rFonts w:ascii="Arial" w:hAnsi="Arial" w:cs="Arial"/>
          <w:sz w:val="22"/>
          <w:szCs w:val="22"/>
        </w:rPr>
      </w:pPr>
      <w:bookmarkStart w:id="252" w:name="_Toc442559929"/>
      <w:r w:rsidRPr="00417654">
        <w:rPr>
          <w:rFonts w:ascii="Arial" w:hAnsi="Arial" w:cs="Arial"/>
          <w:b/>
          <w:sz w:val="22"/>
          <w:szCs w:val="22"/>
          <w:lang w:val="ru-RU"/>
        </w:rPr>
        <w:t>И З Ј А В У</w:t>
      </w:r>
      <w:bookmarkEnd w:id="252"/>
    </w:p>
    <w:p w14:paraId="03FBFBF3" w14:textId="395362EE" w:rsidR="001B4091" w:rsidRPr="00417654" w:rsidRDefault="001B4091">
      <w:pPr>
        <w:pStyle w:val="Standard"/>
        <w:rPr>
          <w:rFonts w:ascii="Arial" w:hAnsi="Arial" w:cs="Arial"/>
          <w:sz w:val="22"/>
          <w:szCs w:val="22"/>
        </w:rPr>
      </w:pPr>
    </w:p>
    <w:p w14:paraId="4F070460" w14:textId="77777777" w:rsidR="00A41693" w:rsidRPr="00417654" w:rsidRDefault="00A41693">
      <w:pPr>
        <w:pStyle w:val="Standard"/>
        <w:rPr>
          <w:rFonts w:ascii="Arial" w:hAnsi="Arial" w:cs="Arial"/>
          <w:sz w:val="22"/>
          <w:szCs w:val="22"/>
        </w:rPr>
      </w:pPr>
    </w:p>
    <w:p w14:paraId="74FD560B" w14:textId="77777777" w:rsidR="001B4091" w:rsidRPr="00417654" w:rsidRDefault="001B4091">
      <w:pPr>
        <w:pStyle w:val="Standard"/>
        <w:rPr>
          <w:rFonts w:ascii="Arial" w:hAnsi="Arial" w:cs="Arial"/>
          <w:sz w:val="22"/>
          <w:szCs w:val="22"/>
        </w:rPr>
      </w:pPr>
    </w:p>
    <w:p w14:paraId="35DAC9C0" w14:textId="4BB5CC36" w:rsidR="001B4091" w:rsidRPr="00417654" w:rsidRDefault="00DC07AC">
      <w:pPr>
        <w:pStyle w:val="Standard"/>
        <w:rPr>
          <w:rFonts w:ascii="Arial" w:hAnsi="Arial" w:cs="Arial"/>
          <w:sz w:val="22"/>
          <w:szCs w:val="22"/>
          <w:lang w:val="sr-Cyrl-RS"/>
        </w:rPr>
      </w:pPr>
      <w:r w:rsidRPr="00417654">
        <w:rPr>
          <w:rFonts w:ascii="Arial" w:hAnsi="Arial" w:cs="Arial"/>
          <w:sz w:val="22"/>
          <w:szCs w:val="22"/>
          <w:lang w:val="ru-RU"/>
        </w:rPr>
        <w:t xml:space="preserve">којом изричито наводимо да </w:t>
      </w:r>
      <w:r w:rsidRPr="00417654">
        <w:rPr>
          <w:rFonts w:ascii="Arial" w:hAnsi="Arial" w:cs="Arial"/>
          <w:sz w:val="22"/>
          <w:szCs w:val="22"/>
        </w:rPr>
        <w:t>смо у свом досадашњем раду и</w:t>
      </w:r>
      <w:r w:rsidRPr="00417654">
        <w:rPr>
          <w:rFonts w:ascii="Arial" w:hAnsi="Arial" w:cs="Arial"/>
          <w:sz w:val="22"/>
          <w:szCs w:val="22"/>
          <w:lang w:val="ru-RU"/>
        </w:rPr>
        <w:t xml:space="preserve"> при састављању Понуде </w:t>
      </w:r>
      <w:r w:rsidRPr="00417654">
        <w:rPr>
          <w:rFonts w:ascii="Arial" w:hAnsi="Arial" w:cs="Arial"/>
          <w:sz w:val="22"/>
          <w:szCs w:val="22"/>
        </w:rPr>
        <w:t xml:space="preserve"> број: ______________ </w:t>
      </w:r>
      <w:r w:rsidRPr="00417654">
        <w:rPr>
          <w:rFonts w:ascii="Arial" w:hAnsi="Arial" w:cs="Arial"/>
          <w:sz w:val="22"/>
          <w:szCs w:val="22"/>
          <w:lang w:val="ru-RU"/>
        </w:rPr>
        <w:t>за јавну набавку услуга</w:t>
      </w:r>
      <w:r w:rsidR="005E6299" w:rsidRPr="00417654">
        <w:rPr>
          <w:rFonts w:ascii="Arial" w:hAnsi="Arial" w:cs="Arial"/>
          <w:sz w:val="22"/>
          <w:szCs w:val="22"/>
          <w:lang w:val="ru-RU"/>
        </w:rPr>
        <w:t>:</w:t>
      </w:r>
      <w:r w:rsidRPr="00417654">
        <w:rPr>
          <w:rFonts w:ascii="Arial" w:hAnsi="Arial" w:cs="Arial"/>
          <w:sz w:val="22"/>
          <w:szCs w:val="22"/>
          <w:lang w:val="ru-RU"/>
        </w:rPr>
        <w:t xml:space="preserve"> </w:t>
      </w:r>
      <w:r w:rsidR="00636637" w:rsidRPr="00417654">
        <w:rPr>
          <w:rFonts w:ascii="Arial" w:hAnsi="Arial" w:cs="Arial"/>
          <w:sz w:val="22"/>
          <w:szCs w:val="22"/>
          <w:lang w:val="ru-RU"/>
        </w:rPr>
        <w:t xml:space="preserve"> </w:t>
      </w:r>
      <w:r w:rsidR="006B51B7" w:rsidRPr="00417654">
        <w:rPr>
          <w:rFonts w:ascii="Arial" w:hAnsi="Arial" w:cs="Arial"/>
          <w:sz w:val="22"/>
          <w:szCs w:val="22"/>
          <w:lang w:val="ru-RU"/>
        </w:rPr>
        <w:t>„</w:t>
      </w:r>
      <w:r w:rsidR="0077020B">
        <w:rPr>
          <w:rFonts w:ascii="Arial" w:hAnsi="Arial" w:cs="Arial"/>
          <w:sz w:val="22"/>
          <w:szCs w:val="22"/>
          <w:lang w:val="ru-RU"/>
        </w:rPr>
        <w:t>Услуга сервисирања телекомуникационих система</w:t>
      </w:r>
      <w:r w:rsidR="006B51B7" w:rsidRPr="00417654">
        <w:rPr>
          <w:rFonts w:ascii="Arial" w:hAnsi="Arial" w:cs="Arial"/>
          <w:sz w:val="22"/>
          <w:szCs w:val="22"/>
          <w:lang w:val="ru-RU"/>
        </w:rPr>
        <w:t>“</w:t>
      </w:r>
      <w:r w:rsidR="00436F41" w:rsidRPr="00417654">
        <w:rPr>
          <w:rFonts w:ascii="Arial" w:hAnsi="Arial" w:cs="Arial"/>
          <w:sz w:val="22"/>
          <w:szCs w:val="22"/>
          <w:lang w:val="sr-Cyrl-RS"/>
        </w:rPr>
        <w:t>,</w:t>
      </w:r>
      <w:r w:rsidR="00AD593B" w:rsidRPr="00417654">
        <w:rPr>
          <w:rFonts w:ascii="Arial" w:hAnsi="Arial" w:cs="Arial"/>
          <w:sz w:val="22"/>
          <w:szCs w:val="22"/>
        </w:rPr>
        <w:t xml:space="preserve"> у отвореном поступку јавне набавке број </w:t>
      </w:r>
      <w:r w:rsidR="0077020B">
        <w:rPr>
          <w:rFonts w:ascii="Arial" w:hAnsi="Arial" w:cs="Arial"/>
          <w:sz w:val="22"/>
          <w:szCs w:val="22"/>
        </w:rPr>
        <w:t>ЈН/4000/0093/2018, ЈАНА БРОЈ 2504/2018</w:t>
      </w:r>
      <w:r w:rsidR="00AD593B" w:rsidRPr="00417654">
        <w:rPr>
          <w:rFonts w:ascii="Arial" w:hAnsi="Arial" w:cs="Arial"/>
          <w:sz w:val="22"/>
          <w:szCs w:val="22"/>
        </w:rPr>
        <w:t>,</w:t>
      </w:r>
      <w:r w:rsidRPr="00417654">
        <w:rPr>
          <w:rFonts w:ascii="Arial" w:hAnsi="Arial" w:cs="Arial"/>
          <w:sz w:val="22"/>
          <w:szCs w:val="22"/>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417654">
        <w:rPr>
          <w:rFonts w:ascii="Arial" w:hAnsi="Arial" w:cs="Arial"/>
          <w:sz w:val="22"/>
          <w:szCs w:val="22"/>
        </w:rPr>
        <w:t>,</w:t>
      </w:r>
      <w:r w:rsidRPr="00417654">
        <w:rPr>
          <w:rFonts w:ascii="Arial" w:hAnsi="Arial" w:cs="Arial"/>
          <w:sz w:val="22"/>
          <w:szCs w:val="22"/>
          <w:lang w:val="ru-RU"/>
        </w:rPr>
        <w:t xml:space="preserve"> као и да </w:t>
      </w:r>
      <w:r w:rsidRPr="00417654">
        <w:rPr>
          <w:rFonts w:ascii="Arial" w:hAnsi="Arial" w:cs="Arial"/>
          <w:sz w:val="22"/>
          <w:szCs w:val="22"/>
        </w:rPr>
        <w:t xml:space="preserve">немамо забрану обављања делатности која је на снази у време подношења </w:t>
      </w:r>
      <w:r w:rsidR="00D7636C" w:rsidRPr="00417654">
        <w:rPr>
          <w:rFonts w:ascii="Arial" w:hAnsi="Arial" w:cs="Arial"/>
          <w:sz w:val="22"/>
          <w:szCs w:val="22"/>
          <w:lang w:val="sr-Cyrl-RS"/>
        </w:rPr>
        <w:t>п</w:t>
      </w:r>
      <w:r w:rsidRPr="00417654">
        <w:rPr>
          <w:rFonts w:ascii="Arial" w:hAnsi="Arial" w:cs="Arial"/>
          <w:sz w:val="22"/>
          <w:szCs w:val="22"/>
        </w:rPr>
        <w:t>онуде.</w:t>
      </w:r>
      <w:r w:rsidR="00B9208B" w:rsidRPr="00417654">
        <w:rPr>
          <w:rFonts w:ascii="Arial" w:hAnsi="Arial" w:cs="Arial"/>
          <w:sz w:val="22"/>
          <w:szCs w:val="22"/>
          <w:lang w:val="sr-Cyrl-RS"/>
        </w:rPr>
        <w:t xml:space="preserve"> </w:t>
      </w:r>
    </w:p>
    <w:p w14:paraId="257A9801" w14:textId="77777777" w:rsidR="001B4091" w:rsidRPr="00417654" w:rsidRDefault="001B4091">
      <w:pPr>
        <w:pStyle w:val="Standard"/>
        <w:rPr>
          <w:rFonts w:ascii="Arial" w:hAnsi="Arial" w:cs="Arial"/>
          <w:sz w:val="22"/>
          <w:szCs w:val="22"/>
        </w:rPr>
      </w:pPr>
    </w:p>
    <w:p w14:paraId="6B261C40" w14:textId="77777777" w:rsidR="001B4091" w:rsidRPr="00417654" w:rsidRDefault="001B4091">
      <w:pPr>
        <w:pStyle w:val="Standard"/>
        <w:tabs>
          <w:tab w:val="left" w:pos="6388"/>
        </w:tabs>
        <w:ind w:left="360"/>
        <w:rPr>
          <w:rFonts w:ascii="Arial" w:eastAsia="Calibri" w:hAnsi="Arial" w:cs="Arial"/>
          <w:bCs/>
          <w:iCs/>
          <w:sz w:val="22"/>
          <w:szCs w:val="22"/>
        </w:rPr>
      </w:pPr>
    </w:p>
    <w:p w14:paraId="0B7B0C2A" w14:textId="77777777" w:rsidR="001B62A0" w:rsidRPr="00417654" w:rsidRDefault="001B62A0">
      <w:pPr>
        <w:pStyle w:val="Standard"/>
        <w:tabs>
          <w:tab w:val="left" w:pos="6388"/>
        </w:tabs>
        <w:ind w:left="360"/>
        <w:rPr>
          <w:rFonts w:ascii="Arial" w:eastAsia="Calibri" w:hAnsi="Arial" w:cs="Arial"/>
          <w:bCs/>
          <w:iCs/>
          <w:sz w:val="22"/>
          <w:szCs w:val="22"/>
        </w:rPr>
      </w:pPr>
    </w:p>
    <w:p w14:paraId="3016C4CD" w14:textId="77777777" w:rsidR="001B4091" w:rsidRPr="00417654" w:rsidRDefault="001B4091">
      <w:pPr>
        <w:pStyle w:val="Standard"/>
        <w:tabs>
          <w:tab w:val="left" w:pos="6388"/>
        </w:tabs>
        <w:ind w:left="360"/>
        <w:rPr>
          <w:rFonts w:ascii="Arial" w:eastAsia="Calibri" w:hAnsi="Arial" w:cs="Arial"/>
          <w:bCs/>
          <w:iCs/>
          <w:sz w:val="22"/>
          <w:szCs w:val="22"/>
        </w:rPr>
      </w:pPr>
    </w:p>
    <w:p w14:paraId="7488C88F" w14:textId="77777777" w:rsidR="001B4091" w:rsidRPr="00417654" w:rsidRDefault="001B4091">
      <w:pPr>
        <w:pStyle w:val="Standard"/>
        <w:tabs>
          <w:tab w:val="left" w:pos="6388"/>
        </w:tabs>
        <w:ind w:left="360"/>
        <w:rPr>
          <w:rFonts w:ascii="Arial" w:eastAsia="Calibri" w:hAnsi="Arial" w:cs="Arial"/>
          <w:bCs/>
          <w:iCs/>
          <w:sz w:val="22"/>
          <w:szCs w:val="22"/>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1B4091" w:rsidRPr="00417654" w14:paraId="04A1A316" w14:textId="77777777">
        <w:trPr>
          <w:jc w:val="center"/>
        </w:trPr>
        <w:tc>
          <w:tcPr>
            <w:tcW w:w="3880" w:type="dxa"/>
            <w:shd w:val="clear" w:color="auto" w:fill="auto"/>
            <w:tcMar>
              <w:top w:w="0" w:type="dxa"/>
              <w:left w:w="108" w:type="dxa"/>
              <w:bottom w:w="0" w:type="dxa"/>
              <w:right w:w="108" w:type="dxa"/>
            </w:tcMar>
          </w:tcPr>
          <w:p w14:paraId="3E82F8DB" w14:textId="77777777" w:rsidR="001B4091" w:rsidRPr="00417654" w:rsidRDefault="00DC07AC">
            <w:pPr>
              <w:pStyle w:val="Standard"/>
              <w:spacing w:before="0"/>
              <w:jc w:val="center"/>
              <w:rPr>
                <w:rFonts w:ascii="Arial" w:hAnsi="Arial" w:cs="Arial"/>
                <w:sz w:val="22"/>
                <w:szCs w:val="22"/>
              </w:rPr>
            </w:pPr>
            <w:r w:rsidRPr="00417654">
              <w:rPr>
                <w:rFonts w:ascii="Arial" w:hAnsi="Arial" w:cs="Arial"/>
                <w:sz w:val="22"/>
                <w:szCs w:val="22"/>
              </w:rPr>
              <w:t>Датум:</w:t>
            </w:r>
          </w:p>
        </w:tc>
        <w:tc>
          <w:tcPr>
            <w:tcW w:w="2127" w:type="dxa"/>
            <w:shd w:val="clear" w:color="auto" w:fill="auto"/>
            <w:tcMar>
              <w:top w:w="0" w:type="dxa"/>
              <w:left w:w="108" w:type="dxa"/>
              <w:bottom w:w="0" w:type="dxa"/>
              <w:right w:w="108" w:type="dxa"/>
            </w:tcMar>
          </w:tcPr>
          <w:p w14:paraId="4191BA68" w14:textId="77777777" w:rsidR="001B4091" w:rsidRPr="00417654" w:rsidRDefault="001B4091">
            <w:pPr>
              <w:pStyle w:val="Standard"/>
              <w:spacing w:before="0"/>
              <w:jc w:val="center"/>
              <w:rPr>
                <w:rFonts w:ascii="Arial" w:hAnsi="Arial" w:cs="Arial"/>
                <w:sz w:val="22"/>
                <w:szCs w:val="22"/>
                <w:lang w:val="ru-RU"/>
              </w:rPr>
            </w:pPr>
          </w:p>
        </w:tc>
        <w:tc>
          <w:tcPr>
            <w:tcW w:w="4024" w:type="dxa"/>
            <w:shd w:val="clear" w:color="auto" w:fill="auto"/>
            <w:tcMar>
              <w:top w:w="0" w:type="dxa"/>
              <w:left w:w="108" w:type="dxa"/>
              <w:bottom w:w="0" w:type="dxa"/>
              <w:right w:w="108" w:type="dxa"/>
            </w:tcMar>
          </w:tcPr>
          <w:p w14:paraId="0EA90140" w14:textId="77777777" w:rsidR="001B4091" w:rsidRPr="00417654" w:rsidRDefault="00DC07AC">
            <w:pPr>
              <w:pStyle w:val="Standard"/>
              <w:spacing w:before="0"/>
              <w:jc w:val="center"/>
              <w:rPr>
                <w:rFonts w:ascii="Arial" w:hAnsi="Arial" w:cs="Arial"/>
                <w:sz w:val="22"/>
                <w:szCs w:val="22"/>
                <w:lang w:val="sr-Cyrl-RS"/>
              </w:rPr>
            </w:pPr>
            <w:r w:rsidRPr="00417654">
              <w:rPr>
                <w:rFonts w:ascii="Arial" w:hAnsi="Arial" w:cs="Arial"/>
                <w:sz w:val="22"/>
                <w:szCs w:val="22"/>
              </w:rPr>
              <w:t>Понуђач/члан групе</w:t>
            </w:r>
            <w:r w:rsidR="000009B7" w:rsidRPr="00417654">
              <w:rPr>
                <w:rFonts w:ascii="Arial" w:hAnsi="Arial" w:cs="Arial"/>
                <w:sz w:val="22"/>
                <w:szCs w:val="22"/>
                <w:lang w:val="sr-Cyrl-RS"/>
              </w:rPr>
              <w:t>/подизвођач</w:t>
            </w:r>
          </w:p>
        </w:tc>
      </w:tr>
      <w:tr w:rsidR="001B4091" w:rsidRPr="00417654" w14:paraId="1C15EAAD" w14:textId="77777777">
        <w:trPr>
          <w:jc w:val="center"/>
        </w:trPr>
        <w:tc>
          <w:tcPr>
            <w:tcW w:w="3880" w:type="dxa"/>
            <w:shd w:val="clear" w:color="auto" w:fill="auto"/>
            <w:tcMar>
              <w:top w:w="0" w:type="dxa"/>
              <w:left w:w="108" w:type="dxa"/>
              <w:bottom w:w="0" w:type="dxa"/>
              <w:right w:w="108" w:type="dxa"/>
            </w:tcMar>
          </w:tcPr>
          <w:p w14:paraId="47FA2443" w14:textId="77777777" w:rsidR="001B4091" w:rsidRPr="00417654" w:rsidRDefault="001B4091">
            <w:pPr>
              <w:pStyle w:val="Standard"/>
              <w:spacing w:before="0"/>
              <w:jc w:val="center"/>
              <w:rPr>
                <w:rFonts w:ascii="Arial" w:hAnsi="Arial" w:cs="Arial"/>
                <w:sz w:val="22"/>
                <w:szCs w:val="22"/>
              </w:rPr>
            </w:pPr>
          </w:p>
        </w:tc>
        <w:tc>
          <w:tcPr>
            <w:tcW w:w="2127" w:type="dxa"/>
            <w:shd w:val="clear" w:color="auto" w:fill="auto"/>
            <w:tcMar>
              <w:top w:w="0" w:type="dxa"/>
              <w:left w:w="108" w:type="dxa"/>
              <w:bottom w:w="0" w:type="dxa"/>
              <w:right w:w="108" w:type="dxa"/>
            </w:tcMar>
          </w:tcPr>
          <w:p w14:paraId="624DEAB1" w14:textId="77777777" w:rsidR="001B4091" w:rsidRPr="00417654" w:rsidRDefault="00DC07AC">
            <w:pPr>
              <w:pStyle w:val="Standard"/>
              <w:spacing w:before="0"/>
              <w:jc w:val="center"/>
              <w:rPr>
                <w:rFonts w:ascii="Arial" w:hAnsi="Arial" w:cs="Arial"/>
                <w:sz w:val="22"/>
                <w:szCs w:val="22"/>
              </w:rPr>
            </w:pPr>
            <w:r w:rsidRPr="00417654">
              <w:rPr>
                <w:rFonts w:ascii="Arial" w:hAnsi="Arial" w:cs="Arial"/>
                <w:sz w:val="22"/>
                <w:szCs w:val="22"/>
              </w:rPr>
              <w:t>М.П.</w:t>
            </w:r>
          </w:p>
        </w:tc>
        <w:tc>
          <w:tcPr>
            <w:tcW w:w="4024" w:type="dxa"/>
            <w:shd w:val="clear" w:color="auto" w:fill="auto"/>
            <w:tcMar>
              <w:top w:w="0" w:type="dxa"/>
              <w:left w:w="108" w:type="dxa"/>
              <w:bottom w:w="0" w:type="dxa"/>
              <w:right w:w="108" w:type="dxa"/>
            </w:tcMar>
          </w:tcPr>
          <w:p w14:paraId="623165A9" w14:textId="77777777" w:rsidR="001B4091" w:rsidRPr="00417654" w:rsidRDefault="001B4091">
            <w:pPr>
              <w:pStyle w:val="Standard"/>
              <w:spacing w:before="0"/>
              <w:jc w:val="center"/>
              <w:rPr>
                <w:rFonts w:ascii="Arial" w:hAnsi="Arial" w:cs="Arial"/>
                <w:sz w:val="22"/>
                <w:szCs w:val="22"/>
                <w:lang w:val="ru-RU"/>
              </w:rPr>
            </w:pPr>
          </w:p>
        </w:tc>
      </w:tr>
      <w:tr w:rsidR="001B4091" w:rsidRPr="00417654" w14:paraId="2C6488F0" w14:textId="77777777">
        <w:trPr>
          <w:jc w:val="center"/>
        </w:trPr>
        <w:tc>
          <w:tcPr>
            <w:tcW w:w="3880" w:type="dxa"/>
            <w:tcBorders>
              <w:bottom w:val="single" w:sz="4" w:space="0" w:color="00000A"/>
            </w:tcBorders>
            <w:shd w:val="clear" w:color="auto" w:fill="auto"/>
            <w:tcMar>
              <w:top w:w="0" w:type="dxa"/>
              <w:left w:w="108" w:type="dxa"/>
              <w:bottom w:w="0" w:type="dxa"/>
              <w:right w:w="108" w:type="dxa"/>
            </w:tcMar>
          </w:tcPr>
          <w:p w14:paraId="0FD8A001" w14:textId="77777777" w:rsidR="001B4091" w:rsidRPr="00417654" w:rsidRDefault="001B4091">
            <w:pPr>
              <w:pStyle w:val="Standard"/>
              <w:spacing w:before="0"/>
              <w:jc w:val="center"/>
              <w:rPr>
                <w:rFonts w:ascii="Arial" w:hAnsi="Arial" w:cs="Arial"/>
                <w:sz w:val="22"/>
                <w:szCs w:val="22"/>
              </w:rPr>
            </w:pPr>
          </w:p>
        </w:tc>
        <w:tc>
          <w:tcPr>
            <w:tcW w:w="2127" w:type="dxa"/>
            <w:shd w:val="clear" w:color="auto" w:fill="auto"/>
            <w:tcMar>
              <w:top w:w="0" w:type="dxa"/>
              <w:left w:w="108" w:type="dxa"/>
              <w:bottom w:w="0" w:type="dxa"/>
              <w:right w:w="108" w:type="dxa"/>
            </w:tcMar>
          </w:tcPr>
          <w:p w14:paraId="047EFFD6" w14:textId="77777777" w:rsidR="001B4091" w:rsidRPr="00417654" w:rsidRDefault="001B4091">
            <w:pPr>
              <w:pStyle w:val="Standard"/>
              <w:spacing w:before="0"/>
              <w:jc w:val="center"/>
              <w:rPr>
                <w:rFonts w:ascii="Arial" w:hAnsi="Arial" w:cs="Arial"/>
                <w:sz w:val="22"/>
                <w:szCs w:val="22"/>
                <w:lang w:val="ru-RU"/>
              </w:rPr>
            </w:pPr>
          </w:p>
        </w:tc>
        <w:tc>
          <w:tcPr>
            <w:tcW w:w="4024" w:type="dxa"/>
            <w:tcBorders>
              <w:bottom w:val="single" w:sz="4" w:space="0" w:color="00000A"/>
            </w:tcBorders>
            <w:shd w:val="clear" w:color="auto" w:fill="auto"/>
            <w:tcMar>
              <w:top w:w="0" w:type="dxa"/>
              <w:left w:w="108" w:type="dxa"/>
              <w:bottom w:w="0" w:type="dxa"/>
              <w:right w:w="108" w:type="dxa"/>
            </w:tcMar>
          </w:tcPr>
          <w:p w14:paraId="1729746F" w14:textId="77777777" w:rsidR="001B4091" w:rsidRPr="00417654" w:rsidRDefault="001B4091">
            <w:pPr>
              <w:pStyle w:val="Standard"/>
              <w:spacing w:before="0"/>
              <w:jc w:val="center"/>
              <w:rPr>
                <w:rFonts w:ascii="Arial" w:hAnsi="Arial" w:cs="Arial"/>
                <w:sz w:val="22"/>
                <w:szCs w:val="22"/>
                <w:lang w:val="ru-RU"/>
              </w:rPr>
            </w:pPr>
          </w:p>
        </w:tc>
      </w:tr>
      <w:tr w:rsidR="001B4091" w:rsidRPr="00417654" w14:paraId="36DA0EE4" w14:textId="77777777">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14:paraId="27E62506" w14:textId="77777777" w:rsidR="001B4091" w:rsidRPr="00417654" w:rsidRDefault="001B4091">
            <w:pPr>
              <w:pStyle w:val="Standard"/>
              <w:spacing w:before="0"/>
              <w:jc w:val="center"/>
              <w:rPr>
                <w:rFonts w:ascii="Arial" w:hAnsi="Arial" w:cs="Arial"/>
                <w:sz w:val="22"/>
                <w:szCs w:val="22"/>
              </w:rPr>
            </w:pPr>
          </w:p>
          <w:p w14:paraId="496FA205" w14:textId="77777777" w:rsidR="001B4091" w:rsidRPr="00417654" w:rsidRDefault="001B4091">
            <w:pPr>
              <w:pStyle w:val="Standard"/>
              <w:spacing w:before="0"/>
              <w:jc w:val="center"/>
              <w:rPr>
                <w:rFonts w:ascii="Arial" w:hAnsi="Arial" w:cs="Arial"/>
                <w:sz w:val="22"/>
                <w:szCs w:val="22"/>
              </w:rPr>
            </w:pPr>
          </w:p>
          <w:p w14:paraId="529078E7" w14:textId="77777777" w:rsidR="00E9750C" w:rsidRPr="00417654" w:rsidRDefault="00E9750C">
            <w:pPr>
              <w:pStyle w:val="Standard"/>
              <w:spacing w:before="0"/>
              <w:jc w:val="center"/>
              <w:rPr>
                <w:rFonts w:ascii="Arial" w:hAnsi="Arial" w:cs="Arial"/>
                <w:sz w:val="22"/>
                <w:szCs w:val="22"/>
              </w:rPr>
            </w:pPr>
          </w:p>
          <w:p w14:paraId="432715BF" w14:textId="77777777" w:rsidR="001B62A0" w:rsidRPr="00417654" w:rsidRDefault="001B62A0">
            <w:pPr>
              <w:pStyle w:val="Standard"/>
              <w:spacing w:before="0"/>
              <w:jc w:val="center"/>
              <w:rPr>
                <w:rFonts w:ascii="Arial" w:hAnsi="Arial" w:cs="Arial"/>
                <w:sz w:val="22"/>
                <w:szCs w:val="22"/>
              </w:rPr>
            </w:pPr>
          </w:p>
        </w:tc>
        <w:tc>
          <w:tcPr>
            <w:tcW w:w="2127" w:type="dxa"/>
            <w:shd w:val="clear" w:color="auto" w:fill="auto"/>
            <w:tcMar>
              <w:top w:w="0" w:type="dxa"/>
              <w:left w:w="108" w:type="dxa"/>
              <w:bottom w:w="0" w:type="dxa"/>
              <w:right w:w="108" w:type="dxa"/>
            </w:tcMar>
          </w:tcPr>
          <w:p w14:paraId="4D7A0D90" w14:textId="77777777" w:rsidR="001B4091" w:rsidRPr="00417654" w:rsidRDefault="001B4091">
            <w:pPr>
              <w:pStyle w:val="Standard"/>
              <w:spacing w:before="0"/>
              <w:jc w:val="center"/>
              <w:rPr>
                <w:rFonts w:ascii="Arial" w:hAnsi="Arial" w:cs="Arial"/>
                <w:sz w:val="22"/>
                <w:szCs w:val="22"/>
                <w:lang w:val="ru-RU"/>
              </w:rPr>
            </w:pPr>
          </w:p>
        </w:tc>
        <w:tc>
          <w:tcPr>
            <w:tcW w:w="4024" w:type="dxa"/>
            <w:tcBorders>
              <w:top w:val="single" w:sz="4" w:space="0" w:color="00000A"/>
            </w:tcBorders>
            <w:shd w:val="clear" w:color="auto" w:fill="auto"/>
            <w:tcMar>
              <w:top w:w="0" w:type="dxa"/>
              <w:left w:w="108" w:type="dxa"/>
              <w:bottom w:w="0" w:type="dxa"/>
              <w:right w:w="108" w:type="dxa"/>
            </w:tcMar>
          </w:tcPr>
          <w:p w14:paraId="5E672A99" w14:textId="77777777" w:rsidR="001B4091" w:rsidRPr="00417654" w:rsidRDefault="001B4091">
            <w:pPr>
              <w:pStyle w:val="Standard"/>
              <w:spacing w:before="0"/>
              <w:jc w:val="center"/>
              <w:rPr>
                <w:rFonts w:ascii="Arial" w:hAnsi="Arial" w:cs="Arial"/>
                <w:sz w:val="22"/>
                <w:szCs w:val="22"/>
                <w:lang w:val="ru-RU"/>
              </w:rPr>
            </w:pPr>
          </w:p>
        </w:tc>
      </w:tr>
    </w:tbl>
    <w:p w14:paraId="667A1C77" w14:textId="5AC77184" w:rsidR="001B4091" w:rsidRPr="0068330B" w:rsidRDefault="00DC07AC">
      <w:pPr>
        <w:pStyle w:val="Standard"/>
        <w:rPr>
          <w:rFonts w:ascii="Arial" w:hAnsi="Arial" w:cs="Arial"/>
          <w:sz w:val="22"/>
          <w:szCs w:val="22"/>
        </w:rPr>
      </w:pPr>
      <w:r w:rsidRPr="0068330B">
        <w:rPr>
          <w:rFonts w:ascii="Arial" w:hAnsi="Arial" w:cs="Arial"/>
          <w:b/>
          <w:sz w:val="22"/>
          <w:szCs w:val="22"/>
        </w:rPr>
        <w:t>Напомена:</w:t>
      </w:r>
      <w:r w:rsidRPr="0068330B">
        <w:rPr>
          <w:rFonts w:ascii="Arial" w:hAnsi="Arial" w:cs="Arial"/>
          <w:sz w:val="22"/>
          <w:szCs w:val="22"/>
        </w:rPr>
        <w:t xml:space="preserve"> Уколико заједничку понуду подноси група </w:t>
      </w:r>
      <w:r w:rsidR="00C662A8" w:rsidRPr="0068330B">
        <w:rPr>
          <w:rFonts w:ascii="Arial" w:hAnsi="Arial" w:cs="Arial"/>
          <w:sz w:val="22"/>
          <w:szCs w:val="22"/>
          <w:lang w:val="sr-Cyrl-RS"/>
        </w:rPr>
        <w:t>П</w:t>
      </w:r>
      <w:r w:rsidRPr="0068330B">
        <w:rPr>
          <w:rFonts w:ascii="Arial" w:hAnsi="Arial" w:cs="Arial"/>
          <w:sz w:val="22"/>
          <w:szCs w:val="22"/>
        </w:rPr>
        <w:t>онуђача</w:t>
      </w:r>
      <w:r w:rsidR="00436F41" w:rsidRPr="0068330B">
        <w:rPr>
          <w:rFonts w:ascii="Arial" w:hAnsi="Arial" w:cs="Arial"/>
          <w:sz w:val="22"/>
          <w:szCs w:val="22"/>
          <w:lang w:val="sr-Cyrl-RS"/>
        </w:rPr>
        <w:t>,</w:t>
      </w:r>
      <w:r w:rsidRPr="0068330B">
        <w:rPr>
          <w:rFonts w:ascii="Arial" w:hAnsi="Arial" w:cs="Arial"/>
          <w:sz w:val="22"/>
          <w:szCs w:val="22"/>
        </w:rPr>
        <w:t xml:space="preserve"> Изјава се доставља за сваког члана групе </w:t>
      </w:r>
      <w:r w:rsidR="00C662A8" w:rsidRPr="0068330B">
        <w:rPr>
          <w:rFonts w:ascii="Arial" w:hAnsi="Arial" w:cs="Arial"/>
          <w:sz w:val="22"/>
          <w:szCs w:val="22"/>
          <w:lang w:val="sr-Cyrl-RS"/>
        </w:rPr>
        <w:t>П</w:t>
      </w:r>
      <w:r w:rsidRPr="0068330B">
        <w:rPr>
          <w:rFonts w:ascii="Arial" w:hAnsi="Arial" w:cs="Arial"/>
          <w:sz w:val="22"/>
          <w:szCs w:val="22"/>
        </w:rPr>
        <w:t xml:space="preserve">онуђача. Изјава мора бити попуњена, потписана од стране овлашћеног лица за заступање </w:t>
      </w:r>
      <w:r w:rsidR="00C662A8" w:rsidRPr="0068330B">
        <w:rPr>
          <w:rFonts w:ascii="Arial" w:hAnsi="Arial" w:cs="Arial"/>
          <w:sz w:val="22"/>
          <w:szCs w:val="22"/>
          <w:lang w:val="sr-Cyrl-RS"/>
        </w:rPr>
        <w:t>П</w:t>
      </w:r>
      <w:r w:rsidRPr="0068330B">
        <w:rPr>
          <w:rFonts w:ascii="Arial" w:hAnsi="Arial" w:cs="Arial"/>
          <w:sz w:val="22"/>
          <w:szCs w:val="22"/>
        </w:rPr>
        <w:t xml:space="preserve">онуђача из групе </w:t>
      </w:r>
      <w:r w:rsidR="00C662A8" w:rsidRPr="0068330B">
        <w:rPr>
          <w:rFonts w:ascii="Arial" w:hAnsi="Arial" w:cs="Arial"/>
          <w:sz w:val="22"/>
          <w:szCs w:val="22"/>
          <w:lang w:val="sr-Cyrl-RS"/>
        </w:rPr>
        <w:t>П</w:t>
      </w:r>
      <w:r w:rsidRPr="0068330B">
        <w:rPr>
          <w:rFonts w:ascii="Arial" w:hAnsi="Arial" w:cs="Arial"/>
          <w:sz w:val="22"/>
          <w:szCs w:val="22"/>
        </w:rPr>
        <w:t>онуђача и оверена печатом.</w:t>
      </w:r>
    </w:p>
    <w:p w14:paraId="75A2E0B0" w14:textId="713C6A0C" w:rsidR="001B4091" w:rsidRPr="0068330B" w:rsidRDefault="00DC07AC">
      <w:pPr>
        <w:pStyle w:val="Standard"/>
        <w:rPr>
          <w:rFonts w:ascii="Arial" w:hAnsi="Arial" w:cs="Arial"/>
          <w:sz w:val="22"/>
          <w:szCs w:val="22"/>
        </w:rPr>
      </w:pPr>
      <w:r w:rsidRPr="0068330B">
        <w:rPr>
          <w:rFonts w:ascii="Arial" w:eastAsia="Calibri" w:hAnsi="Arial" w:cs="Arial"/>
          <w:sz w:val="22"/>
          <w:szCs w:val="22"/>
        </w:rPr>
        <w:t xml:space="preserve">У случају да </w:t>
      </w:r>
      <w:r w:rsidR="000C488C" w:rsidRPr="0068330B">
        <w:rPr>
          <w:rFonts w:ascii="Arial" w:eastAsia="Calibri" w:hAnsi="Arial" w:cs="Arial"/>
          <w:sz w:val="22"/>
          <w:szCs w:val="22"/>
          <w:lang w:val="sr-Cyrl-RS"/>
        </w:rPr>
        <w:t>П</w:t>
      </w:r>
      <w:r w:rsidRPr="0068330B">
        <w:rPr>
          <w:rFonts w:ascii="Arial" w:eastAsia="Calibri" w:hAnsi="Arial" w:cs="Arial"/>
          <w:sz w:val="22"/>
          <w:szCs w:val="22"/>
        </w:rPr>
        <w:t xml:space="preserve">онуђач подноси понуду са подизвођачем, Изјава се доставља за </w:t>
      </w:r>
      <w:r w:rsidR="000C488C" w:rsidRPr="0068330B">
        <w:rPr>
          <w:rFonts w:ascii="Arial" w:eastAsia="Calibri" w:hAnsi="Arial" w:cs="Arial"/>
          <w:sz w:val="22"/>
          <w:szCs w:val="22"/>
          <w:lang w:val="sr-Cyrl-RS"/>
        </w:rPr>
        <w:t>П</w:t>
      </w:r>
      <w:r w:rsidRPr="0068330B">
        <w:rPr>
          <w:rFonts w:ascii="Arial" w:eastAsia="Calibri" w:hAnsi="Arial" w:cs="Arial"/>
          <w:sz w:val="22"/>
          <w:szCs w:val="22"/>
        </w:rPr>
        <w:t xml:space="preserve">онуђача и сваког подизвођача. Изјава мора бити попуњена, потписана и оверена од стране овлашћеног лица за заступање </w:t>
      </w:r>
      <w:r w:rsidR="000C488C" w:rsidRPr="0068330B">
        <w:rPr>
          <w:rFonts w:ascii="Arial" w:eastAsia="Calibri" w:hAnsi="Arial" w:cs="Arial"/>
          <w:sz w:val="22"/>
          <w:szCs w:val="22"/>
          <w:lang w:val="sr-Cyrl-RS"/>
        </w:rPr>
        <w:t>П</w:t>
      </w:r>
      <w:r w:rsidRPr="0068330B">
        <w:rPr>
          <w:rFonts w:ascii="Arial" w:eastAsia="Calibri" w:hAnsi="Arial" w:cs="Arial"/>
          <w:sz w:val="22"/>
          <w:szCs w:val="22"/>
        </w:rPr>
        <w:t>онуђача/</w:t>
      </w:r>
      <w:r w:rsidRPr="006D4B7A">
        <w:rPr>
          <w:rFonts w:ascii="Arial" w:eastAsia="Calibri" w:hAnsi="Arial" w:cs="Arial"/>
          <w:sz w:val="22"/>
          <w:szCs w:val="22"/>
        </w:rPr>
        <w:t>подизвођача и оверена печатом.</w:t>
      </w:r>
    </w:p>
    <w:p w14:paraId="0492A984" w14:textId="381497BC" w:rsidR="001B4091" w:rsidRPr="0068330B" w:rsidRDefault="00DC07AC">
      <w:pPr>
        <w:pStyle w:val="Standard"/>
        <w:rPr>
          <w:rFonts w:ascii="Arial" w:hAnsi="Arial" w:cs="Arial"/>
          <w:sz w:val="22"/>
          <w:szCs w:val="22"/>
        </w:rPr>
      </w:pPr>
      <w:r w:rsidRPr="0068330B">
        <w:rPr>
          <w:rFonts w:ascii="Arial" w:hAnsi="Arial" w:cs="Arial"/>
          <w:sz w:val="22"/>
          <w:szCs w:val="22"/>
        </w:rPr>
        <w:t>Приликом подношења понуде</w:t>
      </w:r>
      <w:r w:rsidR="00436F41" w:rsidRPr="0068330B">
        <w:rPr>
          <w:rFonts w:ascii="Arial" w:hAnsi="Arial" w:cs="Arial"/>
          <w:sz w:val="22"/>
          <w:szCs w:val="22"/>
          <w:lang w:val="sr-Cyrl-RS"/>
        </w:rPr>
        <w:t>,</w:t>
      </w:r>
      <w:r w:rsidRPr="0068330B">
        <w:rPr>
          <w:rFonts w:ascii="Arial" w:hAnsi="Arial" w:cs="Arial"/>
          <w:sz w:val="22"/>
          <w:szCs w:val="22"/>
        </w:rPr>
        <w:t xml:space="preserve"> овај </w:t>
      </w:r>
      <w:r w:rsidR="000C488C" w:rsidRPr="0068330B">
        <w:rPr>
          <w:rFonts w:ascii="Arial" w:hAnsi="Arial" w:cs="Arial"/>
          <w:sz w:val="22"/>
          <w:szCs w:val="22"/>
          <w:lang w:val="sr-Cyrl-RS"/>
        </w:rPr>
        <w:t>О</w:t>
      </w:r>
      <w:r w:rsidRPr="0068330B">
        <w:rPr>
          <w:rFonts w:ascii="Arial" w:hAnsi="Arial" w:cs="Arial"/>
          <w:sz w:val="22"/>
          <w:szCs w:val="22"/>
        </w:rPr>
        <w:t>бразац копирати у потребном броју примерака.</w:t>
      </w:r>
    </w:p>
    <w:p w14:paraId="097DDDE3" w14:textId="77777777" w:rsidR="001B4091" w:rsidRPr="00417654" w:rsidRDefault="001B4091">
      <w:pPr>
        <w:pStyle w:val="Standard"/>
        <w:rPr>
          <w:rFonts w:ascii="Arial" w:hAnsi="Arial" w:cs="Arial"/>
          <w:i/>
          <w:sz w:val="22"/>
          <w:szCs w:val="22"/>
        </w:rPr>
      </w:pPr>
    </w:p>
    <w:p w14:paraId="3BE7F374" w14:textId="77777777" w:rsidR="002B7550" w:rsidRPr="00417654" w:rsidRDefault="002B7550">
      <w:pPr>
        <w:pStyle w:val="Standard"/>
        <w:rPr>
          <w:rFonts w:ascii="Arial" w:hAnsi="Arial" w:cs="Arial"/>
          <w:sz w:val="22"/>
          <w:szCs w:val="22"/>
          <w:lang w:val="sr-Cyrl-RS"/>
        </w:rPr>
      </w:pPr>
    </w:p>
    <w:p w14:paraId="0A8E5D5C" w14:textId="29B444F5" w:rsidR="001B62A0" w:rsidRPr="00417654" w:rsidRDefault="001B62A0" w:rsidP="002A4ACF">
      <w:pPr>
        <w:pStyle w:val="KDObrazac"/>
        <w:spacing w:before="0"/>
        <w:jc w:val="left"/>
        <w:outlineLvl w:val="9"/>
        <w:rPr>
          <w:rFonts w:ascii="Arial" w:hAnsi="Arial"/>
          <w:sz w:val="22"/>
          <w:szCs w:val="22"/>
        </w:rPr>
      </w:pPr>
    </w:p>
    <w:p w14:paraId="03C6460C" w14:textId="4FB0DDEB" w:rsidR="00A41693" w:rsidRPr="00417654" w:rsidRDefault="00A41693" w:rsidP="002A4ACF">
      <w:pPr>
        <w:pStyle w:val="KDObrazac"/>
        <w:spacing w:before="0"/>
        <w:jc w:val="left"/>
        <w:outlineLvl w:val="9"/>
        <w:rPr>
          <w:rFonts w:ascii="Arial" w:hAnsi="Arial"/>
          <w:sz w:val="22"/>
          <w:szCs w:val="22"/>
        </w:rPr>
      </w:pPr>
    </w:p>
    <w:p w14:paraId="4F3E6A3F" w14:textId="2D93108B" w:rsidR="00A41693" w:rsidRPr="00417654" w:rsidRDefault="00A41693" w:rsidP="002A4ACF">
      <w:pPr>
        <w:pStyle w:val="KDObrazac"/>
        <w:spacing w:before="0"/>
        <w:jc w:val="left"/>
        <w:outlineLvl w:val="9"/>
        <w:rPr>
          <w:rFonts w:ascii="Arial" w:hAnsi="Arial"/>
          <w:sz w:val="22"/>
          <w:szCs w:val="22"/>
        </w:rPr>
      </w:pPr>
    </w:p>
    <w:p w14:paraId="2347EF16" w14:textId="77777777" w:rsidR="00A41693" w:rsidRPr="00417654" w:rsidRDefault="00A41693" w:rsidP="002A4ACF">
      <w:pPr>
        <w:pStyle w:val="KDObrazac"/>
        <w:spacing w:before="0"/>
        <w:jc w:val="left"/>
        <w:outlineLvl w:val="9"/>
        <w:rPr>
          <w:rFonts w:ascii="Arial" w:hAnsi="Arial"/>
          <w:sz w:val="22"/>
          <w:szCs w:val="22"/>
        </w:rPr>
      </w:pPr>
    </w:p>
    <w:p w14:paraId="42881319" w14:textId="77777777" w:rsidR="00551BAE" w:rsidRPr="00417654" w:rsidRDefault="00551BAE" w:rsidP="00551BAE">
      <w:pPr>
        <w:pStyle w:val="Standard"/>
        <w:pageBreakBefore/>
        <w:spacing w:before="0" w:line="480" w:lineRule="auto"/>
        <w:jc w:val="right"/>
        <w:rPr>
          <w:rFonts w:ascii="Arial" w:hAnsi="Arial" w:cs="Arial"/>
          <w:b/>
          <w:sz w:val="22"/>
          <w:szCs w:val="22"/>
          <w:lang w:val="sr-Cyrl-RS"/>
        </w:rPr>
      </w:pPr>
      <w:r w:rsidRPr="00417654">
        <w:rPr>
          <w:rFonts w:ascii="Arial" w:hAnsi="Arial" w:cs="Arial"/>
          <w:b/>
          <w:sz w:val="22"/>
          <w:szCs w:val="22"/>
          <w:lang w:val="sr-Cyrl-RS"/>
        </w:rPr>
        <w:lastRenderedPageBreak/>
        <w:t xml:space="preserve">ОБРАЗАЦ БРОЈ </w:t>
      </w:r>
      <w:r w:rsidR="00343910" w:rsidRPr="00417654">
        <w:rPr>
          <w:rFonts w:ascii="Arial" w:hAnsi="Arial" w:cs="Arial"/>
          <w:b/>
          <w:sz w:val="22"/>
          <w:szCs w:val="22"/>
          <w:lang w:val="sr-Cyrl-RS"/>
        </w:rPr>
        <w:t>5</w:t>
      </w:r>
      <w:r w:rsidRPr="00417654">
        <w:rPr>
          <w:rFonts w:ascii="Arial" w:hAnsi="Arial" w:cs="Arial"/>
          <w:b/>
          <w:sz w:val="22"/>
          <w:szCs w:val="22"/>
          <w:lang w:val="sr-Cyrl-RS"/>
        </w:rPr>
        <w:t>.</w:t>
      </w:r>
    </w:p>
    <w:p w14:paraId="5E9B74BA" w14:textId="0DD81794" w:rsidR="001B4091" w:rsidRPr="00417654" w:rsidRDefault="00DC07AC" w:rsidP="00551BAE">
      <w:pPr>
        <w:pStyle w:val="Standard"/>
        <w:spacing w:before="0" w:line="480" w:lineRule="auto"/>
        <w:jc w:val="center"/>
        <w:rPr>
          <w:rFonts w:ascii="Arial" w:hAnsi="Arial" w:cs="Arial"/>
          <w:sz w:val="22"/>
          <w:szCs w:val="22"/>
          <w:lang w:val="sr-Cyrl-RS"/>
        </w:rPr>
      </w:pPr>
      <w:r w:rsidRPr="00417654">
        <w:rPr>
          <w:rFonts w:ascii="Arial" w:hAnsi="Arial" w:cs="Arial"/>
          <w:b/>
          <w:sz w:val="22"/>
          <w:szCs w:val="22"/>
        </w:rPr>
        <w:t>ОБРАЗАЦ ТРОШКОВА ПРИПРЕМЕ ПОНУДЕ</w:t>
      </w:r>
      <w:r w:rsidR="00551BAE" w:rsidRPr="00417654">
        <w:rPr>
          <w:rFonts w:ascii="Arial" w:hAnsi="Arial" w:cs="Arial"/>
          <w:b/>
          <w:sz w:val="22"/>
          <w:szCs w:val="22"/>
          <w:lang w:val="sr-Cyrl-RS"/>
        </w:rPr>
        <w:t xml:space="preserve"> </w:t>
      </w:r>
      <w:r w:rsidR="00357A28" w:rsidRPr="00417654">
        <w:rPr>
          <w:rFonts w:ascii="Arial" w:hAnsi="Arial" w:cs="Arial"/>
          <w:b/>
          <w:sz w:val="22"/>
          <w:szCs w:val="22"/>
          <w:lang w:val="sr-Cyrl-RS"/>
        </w:rPr>
        <w:t xml:space="preserve"> </w:t>
      </w:r>
    </w:p>
    <w:p w14:paraId="0CD9E4E8" w14:textId="6BBF08D4" w:rsidR="0087680B" w:rsidRPr="00417654" w:rsidRDefault="00DC07AC" w:rsidP="005E4D37">
      <w:pPr>
        <w:pStyle w:val="Standard"/>
        <w:spacing w:before="0"/>
        <w:rPr>
          <w:rFonts w:ascii="Arial" w:hAnsi="Arial" w:cs="Arial"/>
          <w:sz w:val="22"/>
          <w:szCs w:val="22"/>
          <w:lang w:val="sr-Cyrl-RS"/>
        </w:rPr>
      </w:pPr>
      <w:r w:rsidRPr="00417654">
        <w:rPr>
          <w:rFonts w:ascii="Arial" w:hAnsi="Arial" w:cs="Arial"/>
          <w:sz w:val="22"/>
          <w:szCs w:val="22"/>
        </w:rPr>
        <w:t>за јавну набавку услуга</w:t>
      </w:r>
      <w:r w:rsidR="00927150" w:rsidRPr="00417654">
        <w:rPr>
          <w:rFonts w:ascii="Arial" w:hAnsi="Arial" w:cs="Arial"/>
          <w:sz w:val="22"/>
          <w:szCs w:val="22"/>
          <w:lang w:val="sr-Cyrl-RS"/>
        </w:rPr>
        <w:t xml:space="preserve">: </w:t>
      </w:r>
      <w:r w:rsidR="006B51B7" w:rsidRPr="00417654">
        <w:rPr>
          <w:rFonts w:ascii="Arial" w:hAnsi="Arial" w:cs="Arial"/>
          <w:sz w:val="22"/>
          <w:szCs w:val="22"/>
          <w:lang w:val="ru-RU"/>
        </w:rPr>
        <w:t>„</w:t>
      </w:r>
      <w:r w:rsidR="0077020B">
        <w:rPr>
          <w:rFonts w:ascii="Arial" w:hAnsi="Arial" w:cs="Arial"/>
          <w:sz w:val="22"/>
          <w:szCs w:val="22"/>
          <w:lang w:val="ru-RU"/>
        </w:rPr>
        <w:t>Услуга сервисирања телекомуникационих система</w:t>
      </w:r>
      <w:r w:rsidR="006B51B7" w:rsidRPr="00417654">
        <w:rPr>
          <w:rFonts w:ascii="Arial" w:hAnsi="Arial" w:cs="Arial"/>
          <w:sz w:val="22"/>
          <w:szCs w:val="22"/>
          <w:lang w:val="ru-RU"/>
        </w:rPr>
        <w:t>“</w:t>
      </w:r>
      <w:r w:rsidR="00C07EA1" w:rsidRPr="00417654">
        <w:rPr>
          <w:rFonts w:ascii="Arial" w:hAnsi="Arial" w:cs="Arial"/>
          <w:sz w:val="22"/>
          <w:szCs w:val="22"/>
          <w:lang w:val="sr-Cyrl-RS"/>
        </w:rPr>
        <w:t xml:space="preserve">, у отвореном поступку јавне набавке број </w:t>
      </w:r>
      <w:r w:rsidR="0077020B">
        <w:rPr>
          <w:rFonts w:ascii="Arial" w:hAnsi="Arial" w:cs="Arial"/>
          <w:sz w:val="22"/>
          <w:szCs w:val="22"/>
          <w:lang w:val="sr-Cyrl-RS"/>
        </w:rPr>
        <w:t>ЈН/4000/0093/2018, ЈАНА БРОЈ 2504/2018</w:t>
      </w:r>
    </w:p>
    <w:p w14:paraId="1E2F49E3" w14:textId="1D14E823" w:rsidR="001B4091" w:rsidRPr="00417654" w:rsidRDefault="00DC07AC" w:rsidP="005E4D37">
      <w:pPr>
        <w:pStyle w:val="Standard"/>
        <w:spacing w:before="0"/>
        <w:rPr>
          <w:rFonts w:ascii="Arial" w:hAnsi="Arial" w:cs="Arial"/>
          <w:sz w:val="22"/>
          <w:szCs w:val="22"/>
        </w:rPr>
      </w:pPr>
      <w:r w:rsidRPr="00417654">
        <w:rPr>
          <w:rFonts w:ascii="Arial" w:hAnsi="Arial" w:cs="Arial"/>
          <w:sz w:val="22"/>
          <w:szCs w:val="22"/>
          <w:lang w:val="ru-RU"/>
        </w:rPr>
        <w:t xml:space="preserve">На основу члана 88. став 1. Закона о јавним набавкама („Службени </w:t>
      </w:r>
      <w:r w:rsidR="006B1C92" w:rsidRPr="00417654">
        <w:rPr>
          <w:rFonts w:ascii="Arial" w:hAnsi="Arial" w:cs="Arial"/>
          <w:sz w:val="22"/>
          <w:szCs w:val="22"/>
          <w:lang w:val="ru-RU"/>
        </w:rPr>
        <w:t>Г</w:t>
      </w:r>
      <w:r w:rsidRPr="00417654">
        <w:rPr>
          <w:rFonts w:ascii="Arial" w:hAnsi="Arial" w:cs="Arial"/>
          <w:sz w:val="22"/>
          <w:szCs w:val="22"/>
          <w:lang w:val="ru-RU"/>
        </w:rPr>
        <w:t xml:space="preserve">ласник РС“, бр.124/12, 14/15 и 68/15), </w:t>
      </w:r>
      <w:r w:rsidRPr="00417654">
        <w:rPr>
          <w:rFonts w:ascii="Arial" w:hAnsi="Arial" w:cs="Arial"/>
          <w:sz w:val="22"/>
          <w:szCs w:val="22"/>
        </w:rPr>
        <w:t>члана 2.</w:t>
      </w:r>
      <w:r w:rsidRPr="00417654">
        <w:rPr>
          <w:rFonts w:ascii="Arial" w:hAnsi="Arial" w:cs="Arial"/>
          <w:sz w:val="22"/>
          <w:szCs w:val="22"/>
          <w:lang w:val="ru-RU"/>
        </w:rPr>
        <w:t xml:space="preserve">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w:t>
      </w:r>
      <w:r w:rsidR="006B1C92" w:rsidRPr="00417654">
        <w:rPr>
          <w:rFonts w:ascii="Arial" w:hAnsi="Arial" w:cs="Arial"/>
          <w:sz w:val="22"/>
          <w:szCs w:val="22"/>
          <w:lang w:val="ru-RU"/>
        </w:rPr>
        <w:t>Г</w:t>
      </w:r>
      <w:r w:rsidRPr="00417654">
        <w:rPr>
          <w:rFonts w:ascii="Arial" w:hAnsi="Arial" w:cs="Arial"/>
          <w:sz w:val="22"/>
          <w:szCs w:val="22"/>
          <w:lang w:val="ru-RU"/>
        </w:rPr>
        <w:t>ласник РС” бр. 86/15), уз понуду прилажем</w:t>
      </w:r>
    </w:p>
    <w:p w14:paraId="4CDB8ED2" w14:textId="77777777" w:rsidR="00B51A7B" w:rsidRPr="00417654" w:rsidRDefault="00B51A7B">
      <w:pPr>
        <w:pStyle w:val="Standard"/>
        <w:tabs>
          <w:tab w:val="left" w:pos="0"/>
        </w:tabs>
        <w:jc w:val="center"/>
        <w:rPr>
          <w:rFonts w:ascii="Arial" w:hAnsi="Arial" w:cs="Arial"/>
          <w:sz w:val="22"/>
          <w:szCs w:val="22"/>
          <w:lang w:val="ru-RU"/>
        </w:rPr>
      </w:pPr>
    </w:p>
    <w:p w14:paraId="17324662" w14:textId="77777777" w:rsidR="001B4091" w:rsidRPr="00417654" w:rsidRDefault="00DC07AC">
      <w:pPr>
        <w:pStyle w:val="Standard"/>
        <w:tabs>
          <w:tab w:val="left" w:pos="0"/>
        </w:tabs>
        <w:jc w:val="center"/>
        <w:rPr>
          <w:rFonts w:ascii="Arial" w:hAnsi="Arial" w:cs="Arial"/>
          <w:sz w:val="22"/>
          <w:szCs w:val="22"/>
        </w:rPr>
      </w:pPr>
      <w:r w:rsidRPr="00417654">
        <w:rPr>
          <w:rFonts w:ascii="Arial" w:hAnsi="Arial" w:cs="Arial"/>
          <w:sz w:val="22"/>
          <w:szCs w:val="22"/>
          <w:lang w:val="ru-RU"/>
        </w:rPr>
        <w:t>СТРУКТУРУ ТРОШКОВА ПРИПРЕМЕ ПОНУДЕ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28"/>
        <w:gridCol w:w="4034"/>
      </w:tblGrid>
      <w:tr w:rsidR="001B4091" w:rsidRPr="00417654" w14:paraId="38A9E6D1" w14:textId="77777777" w:rsidTr="00A41693">
        <w:trPr>
          <w:trHeight w:val="749"/>
          <w:jc w:val="center"/>
        </w:trPr>
        <w:tc>
          <w:tcPr>
            <w:tcW w:w="2774" w:type="pct"/>
            <w:shd w:val="clear" w:color="auto" w:fill="FFFFFF"/>
            <w:tcMar>
              <w:top w:w="0" w:type="dxa"/>
              <w:left w:w="108" w:type="dxa"/>
              <w:bottom w:w="0" w:type="dxa"/>
              <w:right w:w="108" w:type="dxa"/>
            </w:tcMar>
            <w:vAlign w:val="center"/>
          </w:tcPr>
          <w:p w14:paraId="7EC2EAED" w14:textId="77777777" w:rsidR="001B4091" w:rsidRPr="00417654" w:rsidRDefault="00DC07AC">
            <w:pPr>
              <w:pStyle w:val="Standard"/>
              <w:jc w:val="center"/>
              <w:rPr>
                <w:rFonts w:ascii="Arial" w:hAnsi="Arial" w:cs="Arial"/>
                <w:color w:val="auto"/>
                <w:sz w:val="22"/>
                <w:szCs w:val="22"/>
              </w:rPr>
            </w:pPr>
            <w:r w:rsidRPr="00417654">
              <w:rPr>
                <w:rFonts w:ascii="Arial" w:hAnsi="Arial" w:cs="Arial"/>
                <w:color w:val="auto"/>
                <w:sz w:val="22"/>
                <w:szCs w:val="22"/>
              </w:rPr>
              <w:t>трошкови прибављања средстава обезбеђења</w:t>
            </w:r>
          </w:p>
        </w:tc>
        <w:tc>
          <w:tcPr>
            <w:tcW w:w="2226" w:type="pct"/>
            <w:shd w:val="clear" w:color="auto" w:fill="FFFFFF"/>
            <w:tcMar>
              <w:top w:w="0" w:type="dxa"/>
              <w:left w:w="108" w:type="dxa"/>
              <w:bottom w:w="0" w:type="dxa"/>
              <w:right w:w="108" w:type="dxa"/>
            </w:tcMar>
          </w:tcPr>
          <w:p w14:paraId="16BB7153" w14:textId="77777777" w:rsidR="001B4091" w:rsidRPr="00417654" w:rsidRDefault="001B4091">
            <w:pPr>
              <w:pStyle w:val="Standard"/>
              <w:rPr>
                <w:rFonts w:ascii="Arial" w:hAnsi="Arial" w:cs="Arial"/>
                <w:sz w:val="22"/>
                <w:szCs w:val="22"/>
              </w:rPr>
            </w:pPr>
          </w:p>
          <w:p w14:paraId="2FF72DEF" w14:textId="77777777" w:rsidR="001B4091" w:rsidRPr="00417654" w:rsidRDefault="00DC07AC">
            <w:pPr>
              <w:pStyle w:val="Standard"/>
              <w:rPr>
                <w:rFonts w:ascii="Arial" w:hAnsi="Arial" w:cs="Arial"/>
                <w:sz w:val="22"/>
                <w:szCs w:val="22"/>
              </w:rPr>
            </w:pPr>
            <w:r w:rsidRPr="00417654">
              <w:rPr>
                <w:rFonts w:ascii="Arial" w:hAnsi="Arial" w:cs="Arial"/>
                <w:sz w:val="22"/>
                <w:szCs w:val="22"/>
              </w:rPr>
              <w:t>__________ динара</w:t>
            </w:r>
          </w:p>
        </w:tc>
      </w:tr>
      <w:tr w:rsidR="001B4091" w:rsidRPr="00417654" w14:paraId="0CF6CD6D" w14:textId="77777777" w:rsidTr="00A41693">
        <w:trPr>
          <w:trHeight w:val="307"/>
          <w:jc w:val="center"/>
        </w:trPr>
        <w:tc>
          <w:tcPr>
            <w:tcW w:w="2774" w:type="pct"/>
            <w:shd w:val="clear" w:color="auto" w:fill="FFFFFF"/>
            <w:tcMar>
              <w:top w:w="0" w:type="dxa"/>
              <w:left w:w="108" w:type="dxa"/>
              <w:bottom w:w="0" w:type="dxa"/>
              <w:right w:w="108" w:type="dxa"/>
            </w:tcMar>
            <w:vAlign w:val="center"/>
          </w:tcPr>
          <w:p w14:paraId="6908B438" w14:textId="77777777" w:rsidR="001B4091" w:rsidRPr="00417654" w:rsidRDefault="00DC07AC">
            <w:pPr>
              <w:pStyle w:val="Standard"/>
              <w:jc w:val="center"/>
              <w:rPr>
                <w:rFonts w:ascii="Arial" w:hAnsi="Arial" w:cs="Arial"/>
                <w:sz w:val="22"/>
                <w:szCs w:val="22"/>
              </w:rPr>
            </w:pPr>
            <w:r w:rsidRPr="00417654">
              <w:rPr>
                <w:rFonts w:ascii="Arial" w:hAnsi="Arial" w:cs="Arial"/>
                <w:sz w:val="22"/>
                <w:szCs w:val="22"/>
              </w:rPr>
              <w:t>Укупни трошкови без ПДВ</w:t>
            </w:r>
          </w:p>
        </w:tc>
        <w:tc>
          <w:tcPr>
            <w:tcW w:w="2226" w:type="pct"/>
            <w:shd w:val="clear" w:color="auto" w:fill="FFFFFF"/>
            <w:tcMar>
              <w:top w:w="0" w:type="dxa"/>
              <w:left w:w="108" w:type="dxa"/>
              <w:bottom w:w="0" w:type="dxa"/>
              <w:right w:w="108" w:type="dxa"/>
            </w:tcMar>
          </w:tcPr>
          <w:p w14:paraId="0DF6AF73" w14:textId="77777777" w:rsidR="001B4091" w:rsidRPr="00417654" w:rsidRDefault="001B4091">
            <w:pPr>
              <w:pStyle w:val="Standard"/>
              <w:rPr>
                <w:rFonts w:ascii="Arial" w:hAnsi="Arial" w:cs="Arial"/>
                <w:sz w:val="22"/>
                <w:szCs w:val="22"/>
              </w:rPr>
            </w:pPr>
          </w:p>
          <w:p w14:paraId="4BB57FDB" w14:textId="77777777" w:rsidR="001B4091" w:rsidRPr="00417654" w:rsidRDefault="00DC07AC">
            <w:pPr>
              <w:pStyle w:val="Standard"/>
              <w:rPr>
                <w:rFonts w:ascii="Arial" w:hAnsi="Arial" w:cs="Arial"/>
                <w:sz w:val="22"/>
                <w:szCs w:val="22"/>
              </w:rPr>
            </w:pPr>
            <w:r w:rsidRPr="00417654">
              <w:rPr>
                <w:rFonts w:ascii="Arial" w:hAnsi="Arial" w:cs="Arial"/>
                <w:sz w:val="22"/>
                <w:szCs w:val="22"/>
              </w:rPr>
              <w:t>__________ динара</w:t>
            </w:r>
          </w:p>
        </w:tc>
      </w:tr>
      <w:tr w:rsidR="001B4091" w:rsidRPr="00417654" w14:paraId="3C72EA2D" w14:textId="77777777" w:rsidTr="00A41693">
        <w:trPr>
          <w:trHeight w:val="433"/>
          <w:jc w:val="center"/>
        </w:trPr>
        <w:tc>
          <w:tcPr>
            <w:tcW w:w="2774" w:type="pct"/>
            <w:shd w:val="clear" w:color="auto" w:fill="FFFFFF"/>
            <w:tcMar>
              <w:top w:w="0" w:type="dxa"/>
              <w:left w:w="108" w:type="dxa"/>
              <w:bottom w:w="0" w:type="dxa"/>
              <w:right w:w="108" w:type="dxa"/>
            </w:tcMar>
            <w:vAlign w:val="center"/>
          </w:tcPr>
          <w:p w14:paraId="73339268" w14:textId="77777777" w:rsidR="001B4091" w:rsidRPr="00417654" w:rsidRDefault="00DC07AC">
            <w:pPr>
              <w:pStyle w:val="Standard"/>
              <w:jc w:val="center"/>
              <w:rPr>
                <w:rFonts w:ascii="Arial" w:hAnsi="Arial" w:cs="Arial"/>
                <w:sz w:val="22"/>
                <w:szCs w:val="22"/>
              </w:rPr>
            </w:pPr>
            <w:r w:rsidRPr="00417654">
              <w:rPr>
                <w:rFonts w:ascii="Arial" w:hAnsi="Arial" w:cs="Arial"/>
                <w:sz w:val="22"/>
                <w:szCs w:val="22"/>
              </w:rPr>
              <w:t>ПДВ</w:t>
            </w:r>
          </w:p>
        </w:tc>
        <w:tc>
          <w:tcPr>
            <w:tcW w:w="2226" w:type="pct"/>
            <w:shd w:val="clear" w:color="auto" w:fill="FFFFFF"/>
            <w:tcMar>
              <w:top w:w="0" w:type="dxa"/>
              <w:left w:w="108" w:type="dxa"/>
              <w:bottom w:w="0" w:type="dxa"/>
              <w:right w:w="108" w:type="dxa"/>
            </w:tcMar>
          </w:tcPr>
          <w:p w14:paraId="1C848862" w14:textId="77777777" w:rsidR="001B4091" w:rsidRPr="00417654" w:rsidRDefault="001B4091">
            <w:pPr>
              <w:pStyle w:val="Standard"/>
              <w:rPr>
                <w:rFonts w:ascii="Arial" w:hAnsi="Arial" w:cs="Arial"/>
                <w:sz w:val="22"/>
                <w:szCs w:val="22"/>
              </w:rPr>
            </w:pPr>
          </w:p>
          <w:p w14:paraId="2370E0F5" w14:textId="77777777" w:rsidR="001B4091" w:rsidRPr="00417654" w:rsidRDefault="00DC07AC">
            <w:pPr>
              <w:pStyle w:val="Standard"/>
              <w:rPr>
                <w:rFonts w:ascii="Arial" w:hAnsi="Arial" w:cs="Arial"/>
                <w:sz w:val="22"/>
                <w:szCs w:val="22"/>
              </w:rPr>
            </w:pPr>
            <w:r w:rsidRPr="00417654">
              <w:rPr>
                <w:rFonts w:ascii="Arial" w:hAnsi="Arial" w:cs="Arial"/>
                <w:sz w:val="22"/>
                <w:szCs w:val="22"/>
              </w:rPr>
              <w:t>__________ динара</w:t>
            </w:r>
          </w:p>
        </w:tc>
      </w:tr>
      <w:tr w:rsidR="001B4091" w:rsidRPr="00417654" w14:paraId="1BE64A4D" w14:textId="77777777" w:rsidTr="00A41693">
        <w:trPr>
          <w:trHeight w:val="190"/>
          <w:jc w:val="center"/>
        </w:trPr>
        <w:tc>
          <w:tcPr>
            <w:tcW w:w="2774" w:type="pct"/>
            <w:shd w:val="clear" w:color="auto" w:fill="FFFFFF"/>
            <w:tcMar>
              <w:top w:w="0" w:type="dxa"/>
              <w:left w:w="108" w:type="dxa"/>
              <w:bottom w:w="0" w:type="dxa"/>
              <w:right w:w="108" w:type="dxa"/>
            </w:tcMar>
          </w:tcPr>
          <w:p w14:paraId="1F8E8BA7" w14:textId="77777777" w:rsidR="001B4091" w:rsidRPr="00417654" w:rsidRDefault="001B4091">
            <w:pPr>
              <w:pStyle w:val="Standard"/>
              <w:jc w:val="center"/>
              <w:rPr>
                <w:rFonts w:ascii="Arial" w:hAnsi="Arial" w:cs="Arial"/>
                <w:sz w:val="22"/>
                <w:szCs w:val="22"/>
              </w:rPr>
            </w:pPr>
          </w:p>
          <w:p w14:paraId="3A904E33" w14:textId="461A3A31" w:rsidR="001B4091" w:rsidRPr="00417654" w:rsidRDefault="00DC07AC" w:rsidP="006B1C92">
            <w:pPr>
              <w:pStyle w:val="Standard"/>
              <w:jc w:val="center"/>
              <w:rPr>
                <w:rFonts w:ascii="Arial" w:hAnsi="Arial" w:cs="Arial"/>
                <w:sz w:val="22"/>
                <w:szCs w:val="22"/>
              </w:rPr>
            </w:pPr>
            <w:r w:rsidRPr="00417654">
              <w:rPr>
                <w:rFonts w:ascii="Arial" w:hAnsi="Arial" w:cs="Arial"/>
                <w:sz w:val="22"/>
                <w:szCs w:val="22"/>
              </w:rPr>
              <w:t>Укупни трошкови са ПДВ</w:t>
            </w:r>
          </w:p>
        </w:tc>
        <w:tc>
          <w:tcPr>
            <w:tcW w:w="2226" w:type="pct"/>
            <w:shd w:val="clear" w:color="auto" w:fill="FFFFFF"/>
            <w:tcMar>
              <w:top w:w="0" w:type="dxa"/>
              <w:left w:w="108" w:type="dxa"/>
              <w:bottom w:w="0" w:type="dxa"/>
              <w:right w:w="108" w:type="dxa"/>
            </w:tcMar>
          </w:tcPr>
          <w:p w14:paraId="4D14CDC6" w14:textId="77777777" w:rsidR="001B4091" w:rsidRPr="00417654" w:rsidRDefault="001B4091">
            <w:pPr>
              <w:pStyle w:val="Standard"/>
              <w:rPr>
                <w:rFonts w:ascii="Arial" w:hAnsi="Arial" w:cs="Arial"/>
                <w:sz w:val="22"/>
                <w:szCs w:val="22"/>
              </w:rPr>
            </w:pPr>
          </w:p>
          <w:p w14:paraId="3226F734" w14:textId="77777777" w:rsidR="001B4091" w:rsidRPr="00417654" w:rsidRDefault="00DC07AC">
            <w:pPr>
              <w:pStyle w:val="Standard"/>
              <w:rPr>
                <w:rFonts w:ascii="Arial" w:hAnsi="Arial" w:cs="Arial"/>
                <w:sz w:val="22"/>
                <w:szCs w:val="22"/>
              </w:rPr>
            </w:pPr>
            <w:r w:rsidRPr="00417654">
              <w:rPr>
                <w:rFonts w:ascii="Arial" w:hAnsi="Arial" w:cs="Arial"/>
                <w:sz w:val="22"/>
                <w:szCs w:val="22"/>
              </w:rPr>
              <w:t>__________ динара</w:t>
            </w:r>
          </w:p>
        </w:tc>
      </w:tr>
    </w:tbl>
    <w:p w14:paraId="333D78F8" w14:textId="1C2B5614" w:rsidR="001B4091" w:rsidRPr="00417654" w:rsidRDefault="00DC07AC">
      <w:pPr>
        <w:pStyle w:val="Standard"/>
        <w:tabs>
          <w:tab w:val="left" w:pos="0"/>
        </w:tabs>
        <w:rPr>
          <w:rFonts w:ascii="Arial" w:hAnsi="Arial" w:cs="Arial"/>
          <w:sz w:val="22"/>
          <w:szCs w:val="22"/>
          <w:lang w:val="ru-RU"/>
        </w:rPr>
      </w:pPr>
      <w:r w:rsidRPr="00417654">
        <w:rPr>
          <w:rFonts w:ascii="Arial" w:hAnsi="Arial" w:cs="Arial"/>
          <w:sz w:val="22"/>
          <w:szCs w:val="22"/>
          <w:lang w:val="ru-RU"/>
        </w:rPr>
        <w:t xml:space="preserve">Структуру трошкова припреме понуде прилажем и тражим накнаду наведених трошкова уколико </w:t>
      </w:r>
      <w:r w:rsidR="00444578" w:rsidRPr="00417654">
        <w:rPr>
          <w:rFonts w:ascii="Arial" w:hAnsi="Arial" w:cs="Arial"/>
          <w:sz w:val="22"/>
          <w:szCs w:val="22"/>
          <w:lang w:val="ru-RU"/>
        </w:rPr>
        <w:t>Н</w:t>
      </w:r>
      <w:r w:rsidRPr="00417654">
        <w:rPr>
          <w:rFonts w:ascii="Arial" w:hAnsi="Arial" w:cs="Arial"/>
          <w:sz w:val="22"/>
          <w:szCs w:val="22"/>
          <w:lang w:val="ru-RU"/>
        </w:rPr>
        <w:t>аручилац предметни поступак јавне набавке обустави из разл</w:t>
      </w:r>
      <w:r w:rsidR="006B1C92" w:rsidRPr="00417654">
        <w:rPr>
          <w:rFonts w:ascii="Arial" w:hAnsi="Arial" w:cs="Arial"/>
          <w:sz w:val="22"/>
          <w:szCs w:val="22"/>
          <w:lang w:val="ru-RU"/>
        </w:rPr>
        <w:t xml:space="preserve">ога који су на страни </w:t>
      </w:r>
      <w:r w:rsidR="00444578" w:rsidRPr="00417654">
        <w:rPr>
          <w:rFonts w:ascii="Arial" w:hAnsi="Arial" w:cs="Arial"/>
          <w:sz w:val="22"/>
          <w:szCs w:val="22"/>
          <w:lang w:val="ru-RU"/>
        </w:rPr>
        <w:t>Н</w:t>
      </w:r>
      <w:r w:rsidR="006B1C92" w:rsidRPr="00417654">
        <w:rPr>
          <w:rFonts w:ascii="Arial" w:hAnsi="Arial" w:cs="Arial"/>
          <w:sz w:val="22"/>
          <w:szCs w:val="22"/>
          <w:lang w:val="ru-RU"/>
        </w:rPr>
        <w:t>аручиоца</w:t>
      </w:r>
      <w:r w:rsidRPr="00417654">
        <w:rPr>
          <w:rFonts w:ascii="Arial" w:hAnsi="Arial" w:cs="Arial"/>
          <w:sz w:val="22"/>
          <w:szCs w:val="22"/>
          <w:lang w:val="ru-RU"/>
        </w:rPr>
        <w:t xml:space="preserve">, сходно члану 88. став 3. Закона о јавним набавкама („Службени </w:t>
      </w:r>
      <w:r w:rsidR="00444578" w:rsidRPr="00417654">
        <w:rPr>
          <w:rFonts w:ascii="Arial" w:hAnsi="Arial" w:cs="Arial"/>
          <w:sz w:val="22"/>
          <w:szCs w:val="22"/>
          <w:lang w:val="ru-RU"/>
        </w:rPr>
        <w:t>Г</w:t>
      </w:r>
      <w:r w:rsidRPr="00417654">
        <w:rPr>
          <w:rFonts w:ascii="Arial" w:hAnsi="Arial" w:cs="Arial"/>
          <w:sz w:val="22"/>
          <w:szCs w:val="22"/>
          <w:lang w:val="ru-RU"/>
        </w:rPr>
        <w:t>ласник РС“, бр.124/12, 14/15 и 68/15).</w:t>
      </w:r>
    </w:p>
    <w:p w14:paraId="4FFFF87B" w14:textId="77777777" w:rsidR="00A41693" w:rsidRPr="00417654" w:rsidRDefault="00A41693">
      <w:pPr>
        <w:pStyle w:val="Standard"/>
        <w:tabs>
          <w:tab w:val="left" w:pos="0"/>
        </w:tabs>
        <w:rPr>
          <w:rFonts w:ascii="Arial" w:hAnsi="Arial" w:cs="Arial"/>
          <w:sz w:val="22"/>
          <w:szCs w:val="22"/>
        </w:rPr>
      </w:pPr>
    </w:p>
    <w:p w14:paraId="1E02E954" w14:textId="77777777" w:rsidR="00B51A7B" w:rsidRPr="00417654" w:rsidRDefault="00B51A7B">
      <w:pPr>
        <w:pStyle w:val="Standard"/>
        <w:tabs>
          <w:tab w:val="left" w:pos="0"/>
        </w:tabs>
        <w:rPr>
          <w:rFonts w:ascii="Arial" w:hAnsi="Arial" w:cs="Arial"/>
          <w:color w:val="FF0000"/>
          <w:sz w:val="22"/>
          <w:szCs w:val="22"/>
          <w:lang w:val="ru-RU"/>
        </w:rPr>
      </w:pPr>
    </w:p>
    <w:tbl>
      <w:tblPr>
        <w:tblW w:w="5000" w:type="pct"/>
        <w:jc w:val="center"/>
        <w:tblCellMar>
          <w:left w:w="10" w:type="dxa"/>
          <w:right w:w="10" w:type="dxa"/>
        </w:tblCellMar>
        <w:tblLook w:val="0000" w:firstRow="0" w:lastRow="0" w:firstColumn="0" w:lastColumn="0" w:noHBand="0" w:noVBand="0"/>
      </w:tblPr>
      <w:tblGrid>
        <w:gridCol w:w="3509"/>
        <w:gridCol w:w="1923"/>
        <w:gridCol w:w="3640"/>
      </w:tblGrid>
      <w:tr w:rsidR="001B4091" w:rsidRPr="00417654" w14:paraId="555EF589" w14:textId="77777777" w:rsidTr="00A41693">
        <w:trPr>
          <w:jc w:val="center"/>
        </w:trPr>
        <w:tc>
          <w:tcPr>
            <w:tcW w:w="1934" w:type="pct"/>
            <w:shd w:val="clear" w:color="auto" w:fill="auto"/>
            <w:tcMar>
              <w:top w:w="0" w:type="dxa"/>
              <w:left w:w="108" w:type="dxa"/>
              <w:bottom w:w="0" w:type="dxa"/>
              <w:right w:w="108" w:type="dxa"/>
            </w:tcMar>
          </w:tcPr>
          <w:p w14:paraId="58569856" w14:textId="77777777" w:rsidR="001B4091" w:rsidRPr="00417654" w:rsidRDefault="00DC07AC">
            <w:pPr>
              <w:pStyle w:val="Standard"/>
              <w:spacing w:before="0"/>
              <w:jc w:val="center"/>
              <w:rPr>
                <w:rFonts w:ascii="Arial" w:hAnsi="Arial" w:cs="Arial"/>
                <w:sz w:val="22"/>
                <w:szCs w:val="22"/>
              </w:rPr>
            </w:pPr>
            <w:r w:rsidRPr="00417654">
              <w:rPr>
                <w:rFonts w:ascii="Arial" w:hAnsi="Arial" w:cs="Arial"/>
                <w:sz w:val="22"/>
                <w:szCs w:val="22"/>
              </w:rPr>
              <w:t>Датум:</w:t>
            </w:r>
          </w:p>
        </w:tc>
        <w:tc>
          <w:tcPr>
            <w:tcW w:w="1060" w:type="pct"/>
            <w:shd w:val="clear" w:color="auto" w:fill="auto"/>
            <w:tcMar>
              <w:top w:w="0" w:type="dxa"/>
              <w:left w:w="108" w:type="dxa"/>
              <w:bottom w:w="0" w:type="dxa"/>
              <w:right w:w="108" w:type="dxa"/>
            </w:tcMar>
          </w:tcPr>
          <w:p w14:paraId="0D1EF7B5" w14:textId="77777777" w:rsidR="001B4091" w:rsidRPr="00417654" w:rsidRDefault="001B4091">
            <w:pPr>
              <w:pStyle w:val="Standard"/>
              <w:spacing w:before="0"/>
              <w:jc w:val="center"/>
              <w:rPr>
                <w:rFonts w:ascii="Arial" w:hAnsi="Arial" w:cs="Arial"/>
                <w:sz w:val="22"/>
                <w:szCs w:val="22"/>
                <w:lang w:val="ru-RU"/>
              </w:rPr>
            </w:pPr>
          </w:p>
        </w:tc>
        <w:tc>
          <w:tcPr>
            <w:tcW w:w="2006" w:type="pct"/>
            <w:shd w:val="clear" w:color="auto" w:fill="auto"/>
            <w:tcMar>
              <w:top w:w="0" w:type="dxa"/>
              <w:left w:w="108" w:type="dxa"/>
              <w:bottom w:w="0" w:type="dxa"/>
              <w:right w:w="108" w:type="dxa"/>
            </w:tcMar>
          </w:tcPr>
          <w:p w14:paraId="781193C5" w14:textId="77777777" w:rsidR="001B4091" w:rsidRPr="00417654" w:rsidRDefault="00DC07AC">
            <w:pPr>
              <w:pStyle w:val="Standard"/>
              <w:spacing w:before="0"/>
              <w:jc w:val="center"/>
              <w:rPr>
                <w:rFonts w:ascii="Arial" w:hAnsi="Arial" w:cs="Arial"/>
                <w:sz w:val="22"/>
                <w:szCs w:val="22"/>
              </w:rPr>
            </w:pPr>
            <w:r w:rsidRPr="00417654">
              <w:rPr>
                <w:rFonts w:ascii="Arial" w:hAnsi="Arial" w:cs="Arial"/>
                <w:sz w:val="22"/>
                <w:szCs w:val="22"/>
              </w:rPr>
              <w:t>Понуђач</w:t>
            </w:r>
          </w:p>
        </w:tc>
      </w:tr>
      <w:tr w:rsidR="001B4091" w:rsidRPr="00417654" w14:paraId="7EB94CB3" w14:textId="77777777" w:rsidTr="00A41693">
        <w:trPr>
          <w:jc w:val="center"/>
        </w:trPr>
        <w:tc>
          <w:tcPr>
            <w:tcW w:w="1934" w:type="pct"/>
            <w:shd w:val="clear" w:color="auto" w:fill="auto"/>
            <w:tcMar>
              <w:top w:w="0" w:type="dxa"/>
              <w:left w:w="108" w:type="dxa"/>
              <w:bottom w:w="0" w:type="dxa"/>
              <w:right w:w="108" w:type="dxa"/>
            </w:tcMar>
          </w:tcPr>
          <w:p w14:paraId="36FE641C" w14:textId="77777777" w:rsidR="001B4091" w:rsidRPr="00417654" w:rsidRDefault="001B4091">
            <w:pPr>
              <w:pStyle w:val="Standard"/>
              <w:spacing w:before="0"/>
              <w:jc w:val="center"/>
              <w:rPr>
                <w:rFonts w:ascii="Arial" w:hAnsi="Arial" w:cs="Arial"/>
                <w:sz w:val="22"/>
                <w:szCs w:val="22"/>
              </w:rPr>
            </w:pPr>
          </w:p>
        </w:tc>
        <w:tc>
          <w:tcPr>
            <w:tcW w:w="1060" w:type="pct"/>
            <w:shd w:val="clear" w:color="auto" w:fill="auto"/>
            <w:tcMar>
              <w:top w:w="0" w:type="dxa"/>
              <w:left w:w="108" w:type="dxa"/>
              <w:bottom w:w="0" w:type="dxa"/>
              <w:right w:w="108" w:type="dxa"/>
            </w:tcMar>
          </w:tcPr>
          <w:p w14:paraId="585349C2" w14:textId="77777777" w:rsidR="001B4091" w:rsidRPr="00417654" w:rsidRDefault="00DC07AC">
            <w:pPr>
              <w:pStyle w:val="Standard"/>
              <w:spacing w:before="0"/>
              <w:jc w:val="center"/>
              <w:rPr>
                <w:rFonts w:ascii="Arial" w:hAnsi="Arial" w:cs="Arial"/>
                <w:sz w:val="22"/>
                <w:szCs w:val="22"/>
              </w:rPr>
            </w:pPr>
            <w:r w:rsidRPr="00417654">
              <w:rPr>
                <w:rFonts w:ascii="Arial" w:hAnsi="Arial" w:cs="Arial"/>
                <w:sz w:val="22"/>
                <w:szCs w:val="22"/>
              </w:rPr>
              <w:t>М.П.</w:t>
            </w:r>
          </w:p>
        </w:tc>
        <w:tc>
          <w:tcPr>
            <w:tcW w:w="2006" w:type="pct"/>
            <w:shd w:val="clear" w:color="auto" w:fill="auto"/>
            <w:tcMar>
              <w:top w:w="0" w:type="dxa"/>
              <w:left w:w="108" w:type="dxa"/>
              <w:bottom w:w="0" w:type="dxa"/>
              <w:right w:w="108" w:type="dxa"/>
            </w:tcMar>
          </w:tcPr>
          <w:p w14:paraId="0E416B2D" w14:textId="77777777" w:rsidR="001B4091" w:rsidRPr="00417654" w:rsidRDefault="001B4091">
            <w:pPr>
              <w:pStyle w:val="Standard"/>
              <w:spacing w:before="0"/>
              <w:jc w:val="center"/>
              <w:rPr>
                <w:rFonts w:ascii="Arial" w:hAnsi="Arial" w:cs="Arial"/>
                <w:sz w:val="22"/>
                <w:szCs w:val="22"/>
                <w:lang w:val="ru-RU"/>
              </w:rPr>
            </w:pPr>
          </w:p>
        </w:tc>
      </w:tr>
      <w:tr w:rsidR="001B4091" w:rsidRPr="00417654" w14:paraId="72BC548D" w14:textId="77777777" w:rsidTr="00A41693">
        <w:trPr>
          <w:jc w:val="center"/>
        </w:trPr>
        <w:tc>
          <w:tcPr>
            <w:tcW w:w="1934" w:type="pct"/>
            <w:tcBorders>
              <w:bottom w:val="single" w:sz="4" w:space="0" w:color="00000A"/>
            </w:tcBorders>
            <w:shd w:val="clear" w:color="auto" w:fill="auto"/>
            <w:tcMar>
              <w:top w:w="0" w:type="dxa"/>
              <w:left w:w="108" w:type="dxa"/>
              <w:bottom w:w="0" w:type="dxa"/>
              <w:right w:w="108" w:type="dxa"/>
            </w:tcMar>
          </w:tcPr>
          <w:p w14:paraId="25C06770" w14:textId="77777777" w:rsidR="001B4091" w:rsidRPr="00417654" w:rsidRDefault="001B4091">
            <w:pPr>
              <w:pStyle w:val="Standard"/>
              <w:spacing w:before="0"/>
              <w:jc w:val="center"/>
              <w:rPr>
                <w:rFonts w:ascii="Arial" w:hAnsi="Arial" w:cs="Arial"/>
                <w:sz w:val="22"/>
                <w:szCs w:val="22"/>
              </w:rPr>
            </w:pPr>
          </w:p>
        </w:tc>
        <w:tc>
          <w:tcPr>
            <w:tcW w:w="1060" w:type="pct"/>
            <w:shd w:val="clear" w:color="auto" w:fill="auto"/>
            <w:tcMar>
              <w:top w:w="0" w:type="dxa"/>
              <w:left w:w="108" w:type="dxa"/>
              <w:bottom w:w="0" w:type="dxa"/>
              <w:right w:w="108" w:type="dxa"/>
            </w:tcMar>
          </w:tcPr>
          <w:p w14:paraId="614D09A1" w14:textId="77777777" w:rsidR="001B4091" w:rsidRPr="00417654" w:rsidRDefault="001B4091">
            <w:pPr>
              <w:pStyle w:val="Standard"/>
              <w:spacing w:before="0"/>
              <w:jc w:val="center"/>
              <w:rPr>
                <w:rFonts w:ascii="Arial" w:hAnsi="Arial" w:cs="Arial"/>
                <w:sz w:val="22"/>
                <w:szCs w:val="22"/>
                <w:lang w:val="ru-RU"/>
              </w:rPr>
            </w:pPr>
          </w:p>
        </w:tc>
        <w:tc>
          <w:tcPr>
            <w:tcW w:w="2006" w:type="pct"/>
            <w:tcBorders>
              <w:bottom w:val="single" w:sz="4" w:space="0" w:color="00000A"/>
            </w:tcBorders>
            <w:shd w:val="clear" w:color="auto" w:fill="auto"/>
            <w:tcMar>
              <w:top w:w="0" w:type="dxa"/>
              <w:left w:w="108" w:type="dxa"/>
              <w:bottom w:w="0" w:type="dxa"/>
              <w:right w:w="108" w:type="dxa"/>
            </w:tcMar>
          </w:tcPr>
          <w:p w14:paraId="63774C70" w14:textId="77777777" w:rsidR="001B4091" w:rsidRPr="00417654" w:rsidRDefault="001B4091">
            <w:pPr>
              <w:pStyle w:val="Standard"/>
              <w:spacing w:before="0"/>
              <w:jc w:val="center"/>
              <w:rPr>
                <w:rFonts w:ascii="Arial" w:hAnsi="Arial" w:cs="Arial"/>
                <w:sz w:val="22"/>
                <w:szCs w:val="22"/>
                <w:lang w:val="ru-RU"/>
              </w:rPr>
            </w:pPr>
          </w:p>
        </w:tc>
      </w:tr>
      <w:tr w:rsidR="001B4091" w:rsidRPr="00417654" w14:paraId="62430265" w14:textId="77777777" w:rsidTr="00A41693">
        <w:trPr>
          <w:trHeight w:val="389"/>
          <w:jc w:val="center"/>
        </w:trPr>
        <w:tc>
          <w:tcPr>
            <w:tcW w:w="1934" w:type="pct"/>
            <w:tcBorders>
              <w:top w:val="single" w:sz="4" w:space="0" w:color="00000A"/>
            </w:tcBorders>
            <w:shd w:val="clear" w:color="auto" w:fill="auto"/>
            <w:tcMar>
              <w:top w:w="0" w:type="dxa"/>
              <w:left w:w="108" w:type="dxa"/>
              <w:bottom w:w="0" w:type="dxa"/>
              <w:right w:w="108" w:type="dxa"/>
            </w:tcMar>
          </w:tcPr>
          <w:p w14:paraId="3E04ACB2" w14:textId="77777777" w:rsidR="001B4091" w:rsidRPr="00417654" w:rsidRDefault="001B4091">
            <w:pPr>
              <w:pStyle w:val="Standard"/>
              <w:spacing w:before="0"/>
              <w:jc w:val="center"/>
              <w:rPr>
                <w:rFonts w:ascii="Arial" w:hAnsi="Arial" w:cs="Arial"/>
                <w:sz w:val="22"/>
                <w:szCs w:val="22"/>
              </w:rPr>
            </w:pPr>
          </w:p>
        </w:tc>
        <w:tc>
          <w:tcPr>
            <w:tcW w:w="1060" w:type="pct"/>
            <w:shd w:val="clear" w:color="auto" w:fill="auto"/>
            <w:tcMar>
              <w:top w:w="0" w:type="dxa"/>
              <w:left w:w="108" w:type="dxa"/>
              <w:bottom w:w="0" w:type="dxa"/>
              <w:right w:w="108" w:type="dxa"/>
            </w:tcMar>
          </w:tcPr>
          <w:p w14:paraId="5461EBB9" w14:textId="77777777" w:rsidR="001B4091" w:rsidRPr="00417654" w:rsidRDefault="001B4091">
            <w:pPr>
              <w:pStyle w:val="Standard"/>
              <w:spacing w:before="0"/>
              <w:jc w:val="center"/>
              <w:rPr>
                <w:rFonts w:ascii="Arial" w:hAnsi="Arial" w:cs="Arial"/>
                <w:sz w:val="22"/>
                <w:szCs w:val="22"/>
                <w:lang w:val="ru-RU"/>
              </w:rPr>
            </w:pPr>
          </w:p>
        </w:tc>
        <w:tc>
          <w:tcPr>
            <w:tcW w:w="2006" w:type="pct"/>
            <w:tcBorders>
              <w:top w:val="single" w:sz="4" w:space="0" w:color="00000A"/>
            </w:tcBorders>
            <w:shd w:val="clear" w:color="auto" w:fill="auto"/>
            <w:tcMar>
              <w:top w:w="0" w:type="dxa"/>
              <w:left w:w="108" w:type="dxa"/>
              <w:bottom w:w="0" w:type="dxa"/>
              <w:right w:w="108" w:type="dxa"/>
            </w:tcMar>
          </w:tcPr>
          <w:p w14:paraId="4B9D07DA" w14:textId="77777777" w:rsidR="001B4091" w:rsidRPr="00417654" w:rsidRDefault="001B4091">
            <w:pPr>
              <w:pStyle w:val="Standard"/>
              <w:spacing w:before="0"/>
              <w:jc w:val="center"/>
              <w:rPr>
                <w:rFonts w:ascii="Arial" w:hAnsi="Arial" w:cs="Arial"/>
                <w:sz w:val="22"/>
                <w:szCs w:val="22"/>
                <w:lang w:val="ru-RU"/>
              </w:rPr>
            </w:pPr>
          </w:p>
        </w:tc>
      </w:tr>
    </w:tbl>
    <w:p w14:paraId="554A202F" w14:textId="77777777" w:rsidR="00A41693" w:rsidRPr="00417654" w:rsidRDefault="00A41693">
      <w:pPr>
        <w:pStyle w:val="Standard"/>
        <w:tabs>
          <w:tab w:val="left" w:pos="0"/>
        </w:tabs>
        <w:spacing w:before="0"/>
        <w:rPr>
          <w:rFonts w:ascii="Arial" w:hAnsi="Arial" w:cs="Arial"/>
          <w:b/>
          <w:i/>
          <w:sz w:val="22"/>
          <w:szCs w:val="22"/>
          <w:lang w:val="ru-RU"/>
        </w:rPr>
      </w:pPr>
    </w:p>
    <w:p w14:paraId="3FBFD27B" w14:textId="0465ED38" w:rsidR="001B4091" w:rsidRPr="0068330B" w:rsidRDefault="00DC07AC">
      <w:pPr>
        <w:pStyle w:val="Standard"/>
        <w:tabs>
          <w:tab w:val="left" w:pos="0"/>
        </w:tabs>
        <w:spacing w:before="0"/>
        <w:rPr>
          <w:rFonts w:ascii="Arial" w:hAnsi="Arial" w:cs="Arial"/>
          <w:sz w:val="22"/>
          <w:szCs w:val="22"/>
        </w:rPr>
      </w:pPr>
      <w:r w:rsidRPr="0068330B">
        <w:rPr>
          <w:rFonts w:ascii="Arial" w:hAnsi="Arial" w:cs="Arial"/>
          <w:b/>
          <w:sz w:val="22"/>
          <w:szCs w:val="22"/>
          <w:lang w:val="ru-RU"/>
        </w:rPr>
        <w:t>Напомена:</w:t>
      </w:r>
    </w:p>
    <w:p w14:paraId="3CFA80D7" w14:textId="362B4535" w:rsidR="001B4091" w:rsidRPr="0068330B" w:rsidRDefault="00DC07AC">
      <w:pPr>
        <w:pStyle w:val="Standard"/>
        <w:spacing w:before="0"/>
        <w:rPr>
          <w:rFonts w:ascii="Arial" w:hAnsi="Arial" w:cs="Arial"/>
          <w:sz w:val="22"/>
          <w:szCs w:val="22"/>
        </w:rPr>
      </w:pPr>
      <w:r w:rsidRPr="0068330B">
        <w:rPr>
          <w:rFonts w:ascii="Arial" w:hAnsi="Arial" w:cs="Arial"/>
          <w:sz w:val="22"/>
          <w:szCs w:val="22"/>
          <w:lang w:val="ru-RU"/>
        </w:rPr>
        <w:t xml:space="preserve">-образац трошкова припреме понуде попуњавају само они </w:t>
      </w:r>
      <w:r w:rsidR="00444578" w:rsidRPr="0068330B">
        <w:rPr>
          <w:rFonts w:ascii="Arial" w:hAnsi="Arial" w:cs="Arial"/>
          <w:sz w:val="22"/>
          <w:szCs w:val="22"/>
          <w:lang w:val="ru-RU"/>
        </w:rPr>
        <w:t>П</w:t>
      </w:r>
      <w:r w:rsidRPr="0068330B">
        <w:rPr>
          <w:rFonts w:ascii="Arial" w:hAnsi="Arial" w:cs="Arial"/>
          <w:sz w:val="22"/>
          <w:szCs w:val="22"/>
          <w:lang w:val="ru-RU"/>
        </w:rPr>
        <w:t>онуђачи који су имали наведене трошкове и који траже да им их Наручилац надокнади у Законом прописаном случају</w:t>
      </w:r>
    </w:p>
    <w:p w14:paraId="712D8EDF" w14:textId="04982691" w:rsidR="001B4091" w:rsidRPr="0068330B" w:rsidRDefault="00DC07AC">
      <w:pPr>
        <w:pStyle w:val="Standard"/>
        <w:tabs>
          <w:tab w:val="left" w:pos="0"/>
        </w:tabs>
        <w:spacing w:before="0"/>
        <w:rPr>
          <w:rFonts w:ascii="Arial" w:hAnsi="Arial" w:cs="Arial"/>
          <w:sz w:val="22"/>
          <w:szCs w:val="22"/>
        </w:rPr>
      </w:pPr>
      <w:r w:rsidRPr="0068330B">
        <w:rPr>
          <w:rFonts w:ascii="Arial" w:hAnsi="Arial" w:cs="Arial"/>
          <w:sz w:val="22"/>
          <w:szCs w:val="22"/>
        </w:rPr>
        <w:t>-остале трошкове припреме и подношења понуде</w:t>
      </w:r>
      <w:r w:rsidRPr="0068330B">
        <w:rPr>
          <w:rFonts w:ascii="Arial" w:hAnsi="Arial" w:cs="Arial"/>
          <w:sz w:val="22"/>
          <w:szCs w:val="22"/>
          <w:lang w:val="ru-RU"/>
        </w:rPr>
        <w:t xml:space="preserve"> сноси искључиво </w:t>
      </w:r>
      <w:r w:rsidR="00444578" w:rsidRPr="0068330B">
        <w:rPr>
          <w:rFonts w:ascii="Arial" w:hAnsi="Arial" w:cs="Arial"/>
          <w:sz w:val="22"/>
          <w:szCs w:val="22"/>
          <w:lang w:val="ru-RU"/>
        </w:rPr>
        <w:t>П</w:t>
      </w:r>
      <w:r w:rsidRPr="0068330B">
        <w:rPr>
          <w:rFonts w:ascii="Arial" w:hAnsi="Arial" w:cs="Arial"/>
          <w:sz w:val="22"/>
          <w:szCs w:val="22"/>
          <w:lang w:val="ru-RU"/>
        </w:rPr>
        <w:t xml:space="preserve">онуђач и не може тражити од </w:t>
      </w:r>
      <w:r w:rsidR="00444578" w:rsidRPr="0068330B">
        <w:rPr>
          <w:rFonts w:ascii="Arial" w:hAnsi="Arial" w:cs="Arial"/>
          <w:sz w:val="22"/>
          <w:szCs w:val="22"/>
          <w:lang w:val="ru-RU"/>
        </w:rPr>
        <w:t>Н</w:t>
      </w:r>
      <w:r w:rsidRPr="0068330B">
        <w:rPr>
          <w:rFonts w:ascii="Arial" w:hAnsi="Arial" w:cs="Arial"/>
          <w:sz w:val="22"/>
          <w:szCs w:val="22"/>
          <w:lang w:val="ru-RU"/>
        </w:rPr>
        <w:t xml:space="preserve">аручиоца накнаду трошкова (члан 88. став 2. Закона о јавним набавкама („Службени </w:t>
      </w:r>
      <w:r w:rsidR="00444578" w:rsidRPr="0068330B">
        <w:rPr>
          <w:rFonts w:ascii="Arial" w:hAnsi="Arial" w:cs="Arial"/>
          <w:sz w:val="22"/>
          <w:szCs w:val="22"/>
          <w:lang w:val="ru-RU"/>
        </w:rPr>
        <w:t>Г</w:t>
      </w:r>
      <w:r w:rsidRPr="0068330B">
        <w:rPr>
          <w:rFonts w:ascii="Arial" w:hAnsi="Arial" w:cs="Arial"/>
          <w:sz w:val="22"/>
          <w:szCs w:val="22"/>
          <w:lang w:val="ru-RU"/>
        </w:rPr>
        <w:t>ласник РС“, бр.124/12, 14/15 и 68/15)</w:t>
      </w:r>
    </w:p>
    <w:p w14:paraId="7BCEE7E3" w14:textId="5EB5BF0C" w:rsidR="001B4091" w:rsidRPr="0068330B" w:rsidRDefault="00DC07AC">
      <w:pPr>
        <w:pStyle w:val="Standard"/>
        <w:spacing w:before="0"/>
        <w:rPr>
          <w:rFonts w:ascii="Arial" w:hAnsi="Arial" w:cs="Arial"/>
          <w:sz w:val="22"/>
          <w:szCs w:val="22"/>
        </w:rPr>
      </w:pPr>
      <w:r w:rsidRPr="0068330B">
        <w:rPr>
          <w:rFonts w:ascii="Arial" w:hAnsi="Arial" w:cs="Arial"/>
          <w:sz w:val="22"/>
          <w:szCs w:val="22"/>
          <w:lang w:val="ru-RU"/>
        </w:rPr>
        <w:t xml:space="preserve">-уколико </w:t>
      </w:r>
      <w:r w:rsidR="00444578" w:rsidRPr="0068330B">
        <w:rPr>
          <w:rFonts w:ascii="Arial" w:hAnsi="Arial" w:cs="Arial"/>
          <w:sz w:val="22"/>
          <w:szCs w:val="22"/>
          <w:lang w:val="ru-RU"/>
        </w:rPr>
        <w:t>П</w:t>
      </w:r>
      <w:r w:rsidRPr="0068330B">
        <w:rPr>
          <w:rFonts w:ascii="Arial" w:hAnsi="Arial" w:cs="Arial"/>
          <w:sz w:val="22"/>
          <w:szCs w:val="22"/>
          <w:lang w:val="ru-RU"/>
        </w:rPr>
        <w:t xml:space="preserve">онуђач не попуни </w:t>
      </w:r>
      <w:r w:rsidR="00444578" w:rsidRPr="0068330B">
        <w:rPr>
          <w:rFonts w:ascii="Arial" w:hAnsi="Arial" w:cs="Arial"/>
          <w:sz w:val="22"/>
          <w:szCs w:val="22"/>
          <w:lang w:val="ru-RU"/>
        </w:rPr>
        <w:t>О</w:t>
      </w:r>
      <w:r w:rsidRPr="0068330B">
        <w:rPr>
          <w:rFonts w:ascii="Arial" w:hAnsi="Arial" w:cs="Arial"/>
          <w:sz w:val="22"/>
          <w:szCs w:val="22"/>
          <w:lang w:val="ru-RU"/>
        </w:rPr>
        <w:t>бразац трошкова припреме понуде,</w:t>
      </w:r>
      <w:r w:rsidR="006B1C92" w:rsidRPr="0068330B">
        <w:rPr>
          <w:rFonts w:ascii="Arial" w:hAnsi="Arial" w:cs="Arial"/>
          <w:sz w:val="22"/>
          <w:szCs w:val="22"/>
          <w:lang w:val="ru-RU"/>
        </w:rPr>
        <w:t xml:space="preserve"> </w:t>
      </w:r>
      <w:r w:rsidRPr="0068330B">
        <w:rPr>
          <w:rFonts w:ascii="Arial" w:hAnsi="Arial" w:cs="Arial"/>
          <w:sz w:val="22"/>
          <w:szCs w:val="22"/>
          <w:lang w:val="ru-RU"/>
        </w:rPr>
        <w:t>Наручилац није дужан да му надокнади трошкове и у Законом прописаном случају</w:t>
      </w:r>
      <w:r w:rsidR="00444578" w:rsidRPr="0068330B">
        <w:rPr>
          <w:rFonts w:ascii="Arial" w:hAnsi="Arial" w:cs="Arial"/>
          <w:sz w:val="22"/>
          <w:szCs w:val="22"/>
          <w:lang w:val="ru-RU"/>
        </w:rPr>
        <w:t>;</w:t>
      </w:r>
    </w:p>
    <w:p w14:paraId="6FFD91FD" w14:textId="7D2AC8D5" w:rsidR="00CD1937" w:rsidRDefault="00DC07AC" w:rsidP="008D342F">
      <w:pPr>
        <w:pStyle w:val="KDKomentar"/>
        <w:spacing w:before="0"/>
        <w:rPr>
          <w:rFonts w:ascii="Arial" w:eastAsia="TimesNewRomanPS-BoldMT" w:hAnsi="Arial" w:cs="Arial"/>
          <w:i w:val="0"/>
          <w:color w:val="00000A"/>
          <w:sz w:val="22"/>
          <w:szCs w:val="22"/>
        </w:rPr>
      </w:pPr>
      <w:r w:rsidRPr="0068330B">
        <w:rPr>
          <w:rFonts w:ascii="Arial" w:eastAsia="TimesNewRomanPS-BoldMT" w:hAnsi="Arial" w:cs="Arial"/>
          <w:i w:val="0"/>
          <w:color w:val="00000A"/>
          <w:sz w:val="22"/>
          <w:szCs w:val="22"/>
        </w:rPr>
        <w:t xml:space="preserve">-Уколико група </w:t>
      </w:r>
      <w:r w:rsidR="00444578" w:rsidRPr="0068330B">
        <w:rPr>
          <w:rFonts w:ascii="Arial" w:eastAsia="TimesNewRomanPS-BoldMT" w:hAnsi="Arial" w:cs="Arial"/>
          <w:i w:val="0"/>
          <w:color w:val="00000A"/>
          <w:sz w:val="22"/>
          <w:szCs w:val="22"/>
          <w:lang w:val="sr-Cyrl-RS"/>
        </w:rPr>
        <w:t>П</w:t>
      </w:r>
      <w:r w:rsidRPr="0068330B">
        <w:rPr>
          <w:rFonts w:ascii="Arial" w:eastAsia="TimesNewRomanPS-BoldMT" w:hAnsi="Arial" w:cs="Arial"/>
          <w:i w:val="0"/>
          <w:color w:val="00000A"/>
          <w:sz w:val="22"/>
          <w:szCs w:val="22"/>
        </w:rPr>
        <w:t>онуђача подноси заједничку понуду</w:t>
      </w:r>
      <w:r w:rsidR="006B1C92" w:rsidRPr="0068330B">
        <w:rPr>
          <w:rFonts w:ascii="Arial" w:eastAsia="TimesNewRomanPS-BoldMT" w:hAnsi="Arial" w:cs="Arial"/>
          <w:i w:val="0"/>
          <w:color w:val="00000A"/>
          <w:sz w:val="22"/>
          <w:szCs w:val="22"/>
          <w:lang w:val="sr-Cyrl-RS"/>
        </w:rPr>
        <w:t xml:space="preserve">, </w:t>
      </w:r>
      <w:r w:rsidRPr="0068330B">
        <w:rPr>
          <w:rFonts w:ascii="Arial" w:eastAsia="TimesNewRomanPS-BoldMT" w:hAnsi="Arial" w:cs="Arial"/>
          <w:i w:val="0"/>
          <w:color w:val="00000A"/>
          <w:sz w:val="22"/>
          <w:szCs w:val="22"/>
        </w:rPr>
        <w:t xml:space="preserve">овај </w:t>
      </w:r>
      <w:r w:rsidR="0084442F" w:rsidRPr="0068330B">
        <w:rPr>
          <w:rFonts w:ascii="Arial" w:eastAsia="TimesNewRomanPS-BoldMT" w:hAnsi="Arial" w:cs="Arial"/>
          <w:i w:val="0"/>
          <w:color w:val="00000A"/>
          <w:sz w:val="22"/>
          <w:szCs w:val="22"/>
          <w:lang w:val="sr-Cyrl-RS"/>
        </w:rPr>
        <w:t>О</w:t>
      </w:r>
      <w:r w:rsidRPr="0068330B">
        <w:rPr>
          <w:rFonts w:ascii="Arial" w:eastAsia="TimesNewRomanPS-BoldMT" w:hAnsi="Arial" w:cs="Arial"/>
          <w:i w:val="0"/>
          <w:color w:val="00000A"/>
          <w:sz w:val="22"/>
          <w:szCs w:val="22"/>
        </w:rPr>
        <w:t>бразац потписује и оверава Носилац посла.</w:t>
      </w:r>
      <w:r w:rsidR="006B1C92" w:rsidRPr="0068330B">
        <w:rPr>
          <w:rFonts w:ascii="Arial" w:eastAsia="TimesNewRomanPS-BoldMT" w:hAnsi="Arial" w:cs="Arial"/>
          <w:i w:val="0"/>
          <w:color w:val="00000A"/>
          <w:sz w:val="22"/>
          <w:szCs w:val="22"/>
          <w:lang w:val="sr-Cyrl-RS"/>
        </w:rPr>
        <w:t xml:space="preserve"> </w:t>
      </w:r>
      <w:r w:rsidRPr="0068330B">
        <w:rPr>
          <w:rFonts w:ascii="Arial" w:eastAsia="TimesNewRomanPS-BoldMT" w:hAnsi="Arial" w:cs="Arial"/>
          <w:i w:val="0"/>
          <w:color w:val="00000A"/>
          <w:sz w:val="22"/>
          <w:szCs w:val="22"/>
        </w:rPr>
        <w:t xml:space="preserve">Уколико </w:t>
      </w:r>
      <w:r w:rsidR="0084442F" w:rsidRPr="0068330B">
        <w:rPr>
          <w:rFonts w:ascii="Arial" w:eastAsia="TimesNewRomanPS-BoldMT" w:hAnsi="Arial" w:cs="Arial"/>
          <w:i w:val="0"/>
          <w:color w:val="00000A"/>
          <w:sz w:val="22"/>
          <w:szCs w:val="22"/>
          <w:lang w:val="sr-Cyrl-RS"/>
        </w:rPr>
        <w:t>П</w:t>
      </w:r>
      <w:r w:rsidRPr="0068330B">
        <w:rPr>
          <w:rFonts w:ascii="Arial" w:eastAsia="TimesNewRomanPS-BoldMT" w:hAnsi="Arial" w:cs="Arial"/>
          <w:i w:val="0"/>
          <w:color w:val="00000A"/>
          <w:sz w:val="22"/>
          <w:szCs w:val="22"/>
        </w:rPr>
        <w:t>онуђач подноси понуду са подизвођачем</w:t>
      </w:r>
      <w:r w:rsidR="006B1C92" w:rsidRPr="0068330B">
        <w:rPr>
          <w:rFonts w:ascii="Arial" w:eastAsia="TimesNewRomanPS-BoldMT" w:hAnsi="Arial" w:cs="Arial"/>
          <w:i w:val="0"/>
          <w:color w:val="00000A"/>
          <w:sz w:val="22"/>
          <w:szCs w:val="22"/>
          <w:lang w:val="sr-Cyrl-RS"/>
        </w:rPr>
        <w:t>,</w:t>
      </w:r>
      <w:r w:rsidRPr="0068330B">
        <w:rPr>
          <w:rFonts w:ascii="Arial" w:eastAsia="TimesNewRomanPS-BoldMT" w:hAnsi="Arial" w:cs="Arial"/>
          <w:i w:val="0"/>
          <w:color w:val="00000A"/>
          <w:sz w:val="22"/>
          <w:szCs w:val="22"/>
        </w:rPr>
        <w:t xml:space="preserve"> овај </w:t>
      </w:r>
      <w:r w:rsidR="0084442F" w:rsidRPr="0068330B">
        <w:rPr>
          <w:rFonts w:ascii="Arial" w:eastAsia="TimesNewRomanPS-BoldMT" w:hAnsi="Arial" w:cs="Arial"/>
          <w:i w:val="0"/>
          <w:color w:val="00000A"/>
          <w:sz w:val="22"/>
          <w:szCs w:val="22"/>
          <w:lang w:val="sr-Cyrl-RS"/>
        </w:rPr>
        <w:t>О</w:t>
      </w:r>
      <w:r w:rsidRPr="0068330B">
        <w:rPr>
          <w:rFonts w:ascii="Arial" w:eastAsia="TimesNewRomanPS-BoldMT" w:hAnsi="Arial" w:cs="Arial"/>
          <w:i w:val="0"/>
          <w:color w:val="00000A"/>
          <w:sz w:val="22"/>
          <w:szCs w:val="22"/>
        </w:rPr>
        <w:t xml:space="preserve">бразац потписује и оверава печатом </w:t>
      </w:r>
      <w:r w:rsidR="0084442F" w:rsidRPr="0068330B">
        <w:rPr>
          <w:rFonts w:ascii="Arial" w:eastAsia="TimesNewRomanPS-BoldMT" w:hAnsi="Arial" w:cs="Arial"/>
          <w:i w:val="0"/>
          <w:color w:val="00000A"/>
          <w:sz w:val="22"/>
          <w:szCs w:val="22"/>
          <w:lang w:val="sr-Cyrl-RS"/>
        </w:rPr>
        <w:t>П</w:t>
      </w:r>
      <w:r w:rsidRPr="0068330B">
        <w:rPr>
          <w:rFonts w:ascii="Arial" w:eastAsia="TimesNewRomanPS-BoldMT" w:hAnsi="Arial" w:cs="Arial"/>
          <w:i w:val="0"/>
          <w:color w:val="00000A"/>
          <w:sz w:val="22"/>
          <w:szCs w:val="22"/>
        </w:rPr>
        <w:t>онуђач.</w:t>
      </w:r>
    </w:p>
    <w:p w14:paraId="6D677CBA" w14:textId="77777777" w:rsidR="00493839" w:rsidRDefault="00493839" w:rsidP="008D342F">
      <w:pPr>
        <w:pStyle w:val="KDKomentar"/>
        <w:spacing w:before="0"/>
        <w:rPr>
          <w:rFonts w:ascii="Arial" w:eastAsia="TimesNewRomanPS-BoldMT" w:hAnsi="Arial" w:cs="Arial"/>
          <w:i w:val="0"/>
          <w:color w:val="00000A"/>
          <w:sz w:val="22"/>
          <w:szCs w:val="22"/>
        </w:rPr>
      </w:pPr>
    </w:p>
    <w:p w14:paraId="331996F3" w14:textId="77777777" w:rsidR="009D1DD7" w:rsidRDefault="009D1DD7" w:rsidP="008D342F">
      <w:pPr>
        <w:pStyle w:val="KDKomentar"/>
        <w:spacing w:before="0"/>
        <w:rPr>
          <w:rFonts w:ascii="Arial" w:eastAsia="TimesNewRomanPS-BoldMT" w:hAnsi="Arial" w:cs="Arial"/>
          <w:i w:val="0"/>
          <w:color w:val="00000A"/>
          <w:sz w:val="22"/>
          <w:szCs w:val="22"/>
        </w:rPr>
      </w:pPr>
    </w:p>
    <w:p w14:paraId="71759E44" w14:textId="77777777" w:rsidR="00C111AE" w:rsidRPr="00417654" w:rsidRDefault="00C111AE" w:rsidP="00C111AE">
      <w:pPr>
        <w:pageBreakBefore/>
        <w:autoSpaceDE w:val="0"/>
        <w:jc w:val="right"/>
        <w:textAlignment w:val="auto"/>
        <w:rPr>
          <w:rFonts w:cs="Arial"/>
          <w:b/>
          <w:color w:val="000000"/>
          <w:kern w:val="0"/>
          <w:sz w:val="22"/>
          <w:szCs w:val="22"/>
        </w:rPr>
      </w:pPr>
      <w:r w:rsidRPr="00417654">
        <w:rPr>
          <w:rFonts w:cs="Arial"/>
          <w:b/>
          <w:color w:val="000000"/>
          <w:kern w:val="0"/>
          <w:sz w:val="22"/>
          <w:szCs w:val="22"/>
        </w:rPr>
        <w:lastRenderedPageBreak/>
        <w:t>ПРИЛОГ</w:t>
      </w:r>
      <w:r w:rsidRPr="00417654">
        <w:rPr>
          <w:rFonts w:cs="Arial"/>
          <w:b/>
          <w:color w:val="000000"/>
          <w:kern w:val="0"/>
          <w:sz w:val="22"/>
          <w:szCs w:val="22"/>
          <w:lang w:val="sr-Cyrl-RS"/>
        </w:rPr>
        <w:t xml:space="preserve"> БРОЈ</w:t>
      </w:r>
      <w:r w:rsidRPr="00417654">
        <w:rPr>
          <w:rFonts w:cs="Arial"/>
          <w:b/>
          <w:color w:val="000000"/>
          <w:kern w:val="0"/>
          <w:sz w:val="22"/>
          <w:szCs w:val="22"/>
        </w:rPr>
        <w:t xml:space="preserve"> 1</w:t>
      </w:r>
    </w:p>
    <w:p w14:paraId="30E07246" w14:textId="77777777" w:rsidR="00C111AE" w:rsidRPr="00417654" w:rsidRDefault="00C111AE" w:rsidP="00C111AE">
      <w:pPr>
        <w:widowControl/>
        <w:suppressAutoHyphens w:val="0"/>
        <w:jc w:val="center"/>
        <w:rPr>
          <w:rFonts w:cs="Arial"/>
          <w:sz w:val="22"/>
          <w:szCs w:val="22"/>
          <w:lang w:eastAsia="ar-SA"/>
        </w:rPr>
      </w:pPr>
    </w:p>
    <w:p w14:paraId="11A1371D" w14:textId="77777777" w:rsidR="001B62A0" w:rsidRPr="00417654" w:rsidRDefault="001B62A0" w:rsidP="00C111AE">
      <w:pPr>
        <w:widowControl/>
        <w:suppressAutoHyphens w:val="0"/>
        <w:jc w:val="center"/>
        <w:rPr>
          <w:rFonts w:cs="Arial"/>
          <w:b/>
          <w:sz w:val="22"/>
          <w:szCs w:val="22"/>
          <w:lang w:eastAsia="ar-SA"/>
        </w:rPr>
      </w:pPr>
    </w:p>
    <w:p w14:paraId="2D8CB19C" w14:textId="77777777" w:rsidR="00C111AE" w:rsidRPr="00417654" w:rsidRDefault="00C111AE" w:rsidP="00C111AE">
      <w:pPr>
        <w:widowControl/>
        <w:suppressAutoHyphens w:val="0"/>
        <w:jc w:val="center"/>
        <w:rPr>
          <w:rFonts w:cs="Arial"/>
          <w:sz w:val="22"/>
          <w:szCs w:val="22"/>
          <w:lang w:eastAsia="ar-SA"/>
        </w:rPr>
      </w:pPr>
      <w:r w:rsidRPr="00417654">
        <w:rPr>
          <w:rFonts w:cs="Arial"/>
          <w:b/>
          <w:sz w:val="22"/>
          <w:szCs w:val="22"/>
          <w:lang w:eastAsia="ar-SA"/>
        </w:rPr>
        <w:t>СПОРАЗУМ  УЧЕСНИКА ЗАЈЕДНИЧКЕ ПОНУДЕ</w:t>
      </w:r>
    </w:p>
    <w:p w14:paraId="098680C5" w14:textId="77777777" w:rsidR="00C111AE" w:rsidRPr="00417654" w:rsidRDefault="00C111AE" w:rsidP="00C111AE">
      <w:pPr>
        <w:widowControl/>
        <w:suppressAutoHyphens w:val="0"/>
        <w:jc w:val="center"/>
        <w:rPr>
          <w:rFonts w:cs="Arial"/>
          <w:b/>
          <w:sz w:val="22"/>
          <w:szCs w:val="22"/>
          <w:lang w:eastAsia="ar-SA"/>
        </w:rPr>
      </w:pPr>
    </w:p>
    <w:p w14:paraId="0806C9E8" w14:textId="77777777" w:rsidR="00C111AE" w:rsidRPr="00417654" w:rsidRDefault="00C111AE" w:rsidP="00C111AE">
      <w:pPr>
        <w:widowControl/>
        <w:spacing w:before="120"/>
        <w:jc w:val="both"/>
        <w:rPr>
          <w:rFonts w:cs="Arial"/>
          <w:sz w:val="22"/>
          <w:szCs w:val="22"/>
          <w:lang w:eastAsia="ar-SA"/>
        </w:rPr>
      </w:pPr>
      <w:r w:rsidRPr="00417654">
        <w:rPr>
          <w:rFonts w:cs="Arial"/>
          <w:sz w:val="22"/>
          <w:szCs w:val="22"/>
          <w:lang w:eastAsia="ar-SA"/>
        </w:rPr>
        <w:t xml:space="preserve">На основу члана 81. Закона о јавним набавкама </w:t>
      </w:r>
      <w:r w:rsidRPr="00417654">
        <w:rPr>
          <w:rFonts w:eastAsia="TimesNewRomanPSMT" w:cs="Arial"/>
          <w:sz w:val="22"/>
          <w:szCs w:val="22"/>
          <w:lang w:val="ru-RU"/>
        </w:rPr>
        <w:t xml:space="preserve">(„Сл. </w:t>
      </w:r>
      <w:r w:rsidRPr="00417654">
        <w:rPr>
          <w:rFonts w:eastAsia="TimesNewRomanPSMT" w:cs="Arial"/>
          <w:sz w:val="22"/>
          <w:szCs w:val="22"/>
          <w:lang w:val="sr-Cyrl-RS"/>
        </w:rPr>
        <w:t>Г</w:t>
      </w:r>
      <w:r w:rsidRPr="00417654">
        <w:rPr>
          <w:rFonts w:eastAsia="TimesNewRomanPSMT" w:cs="Arial"/>
          <w:sz w:val="22"/>
          <w:szCs w:val="22"/>
          <w:lang w:val="ru-RU"/>
        </w:rPr>
        <w:t>ласник РС” број 1</w:t>
      </w:r>
      <w:r w:rsidRPr="00417654">
        <w:rPr>
          <w:rFonts w:eastAsia="TimesNewRomanPSMT" w:cs="Arial"/>
          <w:sz w:val="22"/>
          <w:szCs w:val="22"/>
        </w:rPr>
        <w:t>24</w:t>
      </w:r>
      <w:r w:rsidRPr="00417654">
        <w:rPr>
          <w:rFonts w:eastAsia="TimesNewRomanPSMT" w:cs="Arial"/>
          <w:sz w:val="22"/>
          <w:szCs w:val="22"/>
          <w:lang w:val="ru-RU"/>
        </w:rPr>
        <w:t>/20</w:t>
      </w:r>
      <w:r w:rsidRPr="00417654">
        <w:rPr>
          <w:rFonts w:eastAsia="TimesNewRomanPSMT" w:cs="Arial"/>
          <w:sz w:val="22"/>
          <w:szCs w:val="22"/>
        </w:rPr>
        <w:t>12</w:t>
      </w:r>
      <w:r w:rsidRPr="00417654">
        <w:rPr>
          <w:rFonts w:eastAsia="TimesNewRomanPSMT" w:cs="Arial"/>
          <w:sz w:val="22"/>
          <w:szCs w:val="22"/>
          <w:lang w:val="ru-RU"/>
        </w:rPr>
        <w:t>, 14/15 и 68/15</w:t>
      </w:r>
      <w:r w:rsidRPr="00417654">
        <w:rPr>
          <w:rFonts w:cs="Arial"/>
          <w:sz w:val="22"/>
          <w:szCs w:val="22"/>
          <w:lang w:eastAsia="ar-SA"/>
        </w:rPr>
        <w:t>)</w:t>
      </w:r>
      <w:r w:rsidRPr="00417654">
        <w:rPr>
          <w:rFonts w:cs="Arial"/>
          <w:sz w:val="22"/>
          <w:szCs w:val="22"/>
          <w:lang w:val="sr-Cyrl-RS" w:eastAsia="ar-SA"/>
        </w:rPr>
        <w:t>,</w:t>
      </w:r>
      <w:r w:rsidRPr="00417654">
        <w:rPr>
          <w:rFonts w:cs="Arial"/>
          <w:sz w:val="22"/>
          <w:szCs w:val="22"/>
          <w:lang w:eastAsia="ar-SA"/>
        </w:rPr>
        <w:t xml:space="preserve"> саставни део заједничке понуде је </w:t>
      </w:r>
      <w:r w:rsidRPr="00417654">
        <w:rPr>
          <w:rFonts w:cs="Arial"/>
          <w:sz w:val="22"/>
          <w:szCs w:val="22"/>
          <w:lang w:val="sr-Cyrl-RS" w:eastAsia="ar-SA"/>
        </w:rPr>
        <w:t>С</w:t>
      </w:r>
      <w:r w:rsidRPr="00417654">
        <w:rPr>
          <w:rFonts w:cs="Arial"/>
          <w:sz w:val="22"/>
          <w:szCs w:val="22"/>
          <w:lang w:eastAsia="ar-SA"/>
        </w:rPr>
        <w:t xml:space="preserve">поразум којим се </w:t>
      </w:r>
      <w:r w:rsidRPr="00417654">
        <w:rPr>
          <w:rFonts w:cs="Arial"/>
          <w:sz w:val="22"/>
          <w:szCs w:val="22"/>
          <w:lang w:val="sr-Cyrl-RS" w:eastAsia="ar-SA"/>
        </w:rPr>
        <w:t>П</w:t>
      </w:r>
      <w:r w:rsidRPr="00417654">
        <w:rPr>
          <w:rFonts w:cs="Arial"/>
          <w:sz w:val="22"/>
          <w:szCs w:val="22"/>
          <w:lang w:eastAsia="ar-SA"/>
        </w:rPr>
        <w:t xml:space="preserve">онуђачи из групе међусобно и према </w:t>
      </w:r>
      <w:r w:rsidRPr="00417654">
        <w:rPr>
          <w:rFonts w:cs="Arial"/>
          <w:sz w:val="22"/>
          <w:szCs w:val="22"/>
          <w:lang w:val="sr-Cyrl-RS" w:eastAsia="ar-SA"/>
        </w:rPr>
        <w:t>Н</w:t>
      </w:r>
      <w:r w:rsidRPr="00417654">
        <w:rPr>
          <w:rFonts w:cs="Arial"/>
          <w:sz w:val="22"/>
          <w:szCs w:val="22"/>
          <w:lang w:eastAsia="ar-SA"/>
        </w:rPr>
        <w:t>аручиоцу обавезују на извршење јавне набавке, а који обавезно садржи податке о:</w:t>
      </w:r>
    </w:p>
    <w:p w14:paraId="077C6F93" w14:textId="77777777" w:rsidR="00C111AE" w:rsidRPr="00417654" w:rsidRDefault="00C111AE" w:rsidP="00C111AE">
      <w:pPr>
        <w:widowControl/>
        <w:spacing w:before="120"/>
        <w:jc w:val="both"/>
        <w:rPr>
          <w:rFonts w:cs="Arial"/>
          <w:sz w:val="22"/>
          <w:szCs w:val="22"/>
          <w:lang w:eastAsia="ar-SA"/>
        </w:rPr>
      </w:pPr>
    </w:p>
    <w:tbl>
      <w:tblPr>
        <w:tblW w:w="9288" w:type="dxa"/>
        <w:jc w:val="center"/>
        <w:tblLayout w:type="fixed"/>
        <w:tblCellMar>
          <w:left w:w="10" w:type="dxa"/>
          <w:right w:w="10" w:type="dxa"/>
        </w:tblCellMar>
        <w:tblLook w:val="0000" w:firstRow="0" w:lastRow="0" w:firstColumn="0" w:lastColumn="0" w:noHBand="0" w:noVBand="0"/>
      </w:tblPr>
      <w:tblGrid>
        <w:gridCol w:w="3650"/>
        <w:gridCol w:w="5638"/>
      </w:tblGrid>
      <w:tr w:rsidR="00C111AE" w:rsidRPr="00417654" w14:paraId="648217B3" w14:textId="77777777" w:rsidTr="00C03C49">
        <w:trPr>
          <w:trHeight w:val="532"/>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BD106E9" w14:textId="77777777" w:rsidR="00C111AE" w:rsidRPr="00417654" w:rsidRDefault="00C111AE" w:rsidP="00C03C49">
            <w:pPr>
              <w:widowControl/>
              <w:jc w:val="both"/>
              <w:rPr>
                <w:rFonts w:cs="Arial"/>
                <w:b/>
                <w:sz w:val="22"/>
                <w:szCs w:val="22"/>
                <w:lang w:val="sr-Cyrl-RS" w:eastAsia="ar-SA"/>
              </w:rPr>
            </w:pPr>
            <w:r w:rsidRPr="00417654">
              <w:rPr>
                <w:rFonts w:cs="Arial"/>
                <w:b/>
                <w:sz w:val="22"/>
                <w:szCs w:val="22"/>
                <w:lang w:eastAsia="ar-SA"/>
              </w:rPr>
              <w:t>ПОДАТАК О</w:t>
            </w:r>
            <w:r w:rsidRPr="00417654">
              <w:rPr>
                <w:rFonts w:cs="Arial"/>
                <w:b/>
                <w:sz w:val="22"/>
                <w:szCs w:val="22"/>
                <w:lang w:val="sr-Cyrl-RS" w:eastAsia="ar-SA"/>
              </w:rPr>
              <w:t>:</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D02EE70" w14:textId="77777777" w:rsidR="00C111AE" w:rsidRPr="00417654" w:rsidRDefault="00C111AE" w:rsidP="00C03C49">
            <w:pPr>
              <w:widowControl/>
              <w:rPr>
                <w:rFonts w:cs="Arial"/>
                <w:b/>
                <w:sz w:val="22"/>
                <w:szCs w:val="22"/>
                <w:lang w:eastAsia="ar-SA"/>
              </w:rPr>
            </w:pPr>
            <w:r w:rsidRPr="00417654">
              <w:rPr>
                <w:rFonts w:cs="Arial"/>
                <w:b/>
                <w:sz w:val="22"/>
                <w:szCs w:val="22"/>
                <w:lang w:eastAsia="ar-SA"/>
              </w:rPr>
              <w:t>НАЗИВ И СЕДИШТЕ ЧЛАНА ГРУПЕ ПОНУЂАЧА</w:t>
            </w:r>
          </w:p>
        </w:tc>
      </w:tr>
      <w:tr w:rsidR="00C111AE" w:rsidRPr="00417654" w14:paraId="56DEBC28" w14:textId="77777777" w:rsidTr="00C03C49">
        <w:trPr>
          <w:trHeight w:val="1244"/>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DD42623" w14:textId="3D3BEF13" w:rsidR="00C111AE" w:rsidRPr="00417654" w:rsidRDefault="00C111AE" w:rsidP="00C03C49">
            <w:pPr>
              <w:widowControl/>
              <w:jc w:val="both"/>
              <w:rPr>
                <w:rFonts w:cs="Arial"/>
                <w:sz w:val="22"/>
                <w:szCs w:val="22"/>
                <w:lang w:eastAsia="ar-SA"/>
              </w:rPr>
            </w:pPr>
            <w:r w:rsidRPr="00417654">
              <w:rPr>
                <w:rFonts w:cs="Arial"/>
                <w:sz w:val="22"/>
                <w:szCs w:val="22"/>
                <w:lang w:eastAsia="ar-SA"/>
              </w:rPr>
              <w:t xml:space="preserve">1. Члану групе који ће бити </w:t>
            </w:r>
            <w:r w:rsidR="00F13022" w:rsidRPr="00417654">
              <w:rPr>
                <w:rFonts w:cs="Arial"/>
                <w:sz w:val="22"/>
                <w:szCs w:val="22"/>
                <w:lang w:val="sr-Cyrl-RS" w:eastAsia="ar-SA"/>
              </w:rPr>
              <w:t>Н</w:t>
            </w:r>
            <w:r w:rsidRPr="00417654">
              <w:rPr>
                <w:rFonts w:cs="Arial"/>
                <w:sz w:val="22"/>
                <w:szCs w:val="22"/>
                <w:lang w:eastAsia="ar-SA"/>
              </w:rPr>
              <w:t xml:space="preserve">осилац посла, односно који ће поднети понуду и који ће заступати групу </w:t>
            </w:r>
            <w:r w:rsidR="00F13022" w:rsidRPr="00417654">
              <w:rPr>
                <w:rFonts w:cs="Arial"/>
                <w:sz w:val="22"/>
                <w:szCs w:val="22"/>
                <w:lang w:val="sr-Cyrl-RS" w:eastAsia="ar-SA"/>
              </w:rPr>
              <w:t>П</w:t>
            </w:r>
            <w:r w:rsidRPr="00417654">
              <w:rPr>
                <w:rFonts w:cs="Arial"/>
                <w:sz w:val="22"/>
                <w:szCs w:val="22"/>
                <w:lang w:eastAsia="ar-SA"/>
              </w:rPr>
              <w:t xml:space="preserve">онуђача пред </w:t>
            </w:r>
            <w:r w:rsidR="00F13022" w:rsidRPr="00417654">
              <w:rPr>
                <w:rFonts w:cs="Arial"/>
                <w:sz w:val="22"/>
                <w:szCs w:val="22"/>
                <w:lang w:val="sr-Cyrl-RS" w:eastAsia="ar-SA"/>
              </w:rPr>
              <w:t>Н</w:t>
            </w:r>
            <w:r w:rsidRPr="00417654">
              <w:rPr>
                <w:rFonts w:cs="Arial"/>
                <w:sz w:val="22"/>
                <w:szCs w:val="22"/>
                <w:lang w:eastAsia="ar-SA"/>
              </w:rPr>
              <w:t>аручиоцем;</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EC7ED12" w14:textId="77777777" w:rsidR="00C111AE" w:rsidRPr="00417654" w:rsidRDefault="00C111AE" w:rsidP="00C03C49">
            <w:pPr>
              <w:widowControl/>
              <w:jc w:val="both"/>
              <w:rPr>
                <w:rFonts w:cs="Arial"/>
                <w:sz w:val="22"/>
                <w:szCs w:val="22"/>
                <w:lang w:eastAsia="ar-SA"/>
              </w:rPr>
            </w:pPr>
          </w:p>
        </w:tc>
      </w:tr>
      <w:tr w:rsidR="00C111AE" w:rsidRPr="00417654" w14:paraId="365F70A8" w14:textId="77777777" w:rsidTr="00C03C49">
        <w:trPr>
          <w:trHeight w:val="1280"/>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9E524AC" w14:textId="216C0D29" w:rsidR="00C111AE" w:rsidRPr="00417654" w:rsidRDefault="00C111AE" w:rsidP="00C03C49">
            <w:pPr>
              <w:widowControl/>
              <w:jc w:val="both"/>
              <w:rPr>
                <w:rFonts w:cs="Arial"/>
                <w:sz w:val="22"/>
                <w:szCs w:val="22"/>
                <w:lang w:eastAsia="ar-SA"/>
              </w:rPr>
            </w:pPr>
            <w:r w:rsidRPr="00417654">
              <w:rPr>
                <w:rFonts w:cs="Arial"/>
                <w:sz w:val="22"/>
                <w:szCs w:val="22"/>
                <w:lang w:eastAsia="ar-SA"/>
              </w:rPr>
              <w:t xml:space="preserve">2. Oпис послова сваког од </w:t>
            </w:r>
            <w:r w:rsidR="00F13022" w:rsidRPr="00417654">
              <w:rPr>
                <w:rFonts w:cs="Arial"/>
                <w:sz w:val="22"/>
                <w:szCs w:val="22"/>
                <w:lang w:val="sr-Cyrl-RS" w:eastAsia="ar-SA"/>
              </w:rPr>
              <w:t>П</w:t>
            </w:r>
            <w:r w:rsidRPr="00417654">
              <w:rPr>
                <w:rFonts w:cs="Arial"/>
                <w:sz w:val="22"/>
                <w:szCs w:val="22"/>
                <w:lang w:eastAsia="ar-SA"/>
              </w:rPr>
              <w:t xml:space="preserve">онуђача из групе </w:t>
            </w:r>
            <w:r w:rsidR="00F13022" w:rsidRPr="00417654">
              <w:rPr>
                <w:rFonts w:cs="Arial"/>
                <w:sz w:val="22"/>
                <w:szCs w:val="22"/>
                <w:lang w:val="sr-Cyrl-RS" w:eastAsia="ar-SA"/>
              </w:rPr>
              <w:t>П</w:t>
            </w:r>
            <w:r w:rsidRPr="00417654">
              <w:rPr>
                <w:rFonts w:cs="Arial"/>
                <w:sz w:val="22"/>
                <w:szCs w:val="22"/>
                <w:lang w:eastAsia="ar-SA"/>
              </w:rPr>
              <w:t xml:space="preserve">онуђача у извршењу </w:t>
            </w:r>
            <w:r w:rsidRPr="00417654">
              <w:rPr>
                <w:rFonts w:cs="Arial"/>
                <w:sz w:val="22"/>
                <w:szCs w:val="22"/>
                <w:lang w:val="sr-Cyrl-RS" w:eastAsia="ar-SA"/>
              </w:rPr>
              <w:t>У</w:t>
            </w:r>
            <w:r w:rsidRPr="00417654">
              <w:rPr>
                <w:rFonts w:cs="Arial"/>
                <w:sz w:val="22"/>
                <w:szCs w:val="22"/>
                <w:lang w:eastAsia="ar-SA"/>
              </w:rPr>
              <w:t>говора:</w:t>
            </w:r>
          </w:p>
          <w:p w14:paraId="778F6A43" w14:textId="77777777" w:rsidR="00C111AE" w:rsidRPr="00417654" w:rsidRDefault="00C111AE" w:rsidP="00C03C49">
            <w:pPr>
              <w:widowControl/>
              <w:jc w:val="both"/>
              <w:rPr>
                <w:rFonts w:cs="Arial"/>
                <w:sz w:val="22"/>
                <w:szCs w:val="22"/>
                <w:lang w:eastAsia="ar-SA"/>
              </w:rPr>
            </w:pP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3EC96BB" w14:textId="77777777" w:rsidR="00C111AE" w:rsidRPr="00417654" w:rsidRDefault="00C111AE" w:rsidP="00C03C49">
            <w:pPr>
              <w:widowControl/>
              <w:jc w:val="both"/>
              <w:rPr>
                <w:rFonts w:cs="Arial"/>
                <w:sz w:val="22"/>
                <w:szCs w:val="22"/>
                <w:lang w:eastAsia="ar-SA"/>
              </w:rPr>
            </w:pPr>
          </w:p>
        </w:tc>
      </w:tr>
      <w:tr w:rsidR="00C111AE" w:rsidRPr="00417654" w14:paraId="266C0301" w14:textId="77777777" w:rsidTr="00C03C49">
        <w:trPr>
          <w:trHeight w:val="989"/>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F9F3782" w14:textId="0C2AD265" w:rsidR="00C111AE" w:rsidRPr="00417654" w:rsidRDefault="00C111AE" w:rsidP="00C03C49">
            <w:pPr>
              <w:widowControl/>
              <w:jc w:val="both"/>
              <w:rPr>
                <w:rFonts w:cs="Arial"/>
                <w:sz w:val="22"/>
                <w:szCs w:val="22"/>
                <w:lang w:val="sr-Cyrl-RS" w:eastAsia="ar-SA"/>
              </w:rPr>
            </w:pPr>
            <w:r w:rsidRPr="00417654">
              <w:rPr>
                <w:rFonts w:cs="Arial"/>
                <w:sz w:val="22"/>
                <w:szCs w:val="22"/>
                <w:lang w:eastAsia="ar-SA"/>
              </w:rPr>
              <w:t>3.</w:t>
            </w:r>
            <w:r w:rsidRPr="00417654">
              <w:rPr>
                <w:rFonts w:cs="Arial"/>
                <w:sz w:val="22"/>
                <w:szCs w:val="22"/>
                <w:lang w:val="sr-Cyrl-RS" w:eastAsia="ar-SA"/>
              </w:rPr>
              <w:t xml:space="preserve"> </w:t>
            </w:r>
            <w:r w:rsidRPr="00417654">
              <w:rPr>
                <w:rFonts w:cs="Arial"/>
                <w:sz w:val="22"/>
                <w:szCs w:val="22"/>
                <w:lang w:eastAsia="ar-SA"/>
              </w:rPr>
              <w:t>Друго:</w:t>
            </w:r>
            <w:r w:rsidRPr="00417654">
              <w:rPr>
                <w:rFonts w:cs="Arial"/>
                <w:sz w:val="22"/>
                <w:szCs w:val="22"/>
                <w:lang w:val="sr-Cyrl-RS" w:eastAsia="ar-SA"/>
              </w:rPr>
              <w:t xml:space="preserve"> </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A213145" w14:textId="77777777" w:rsidR="00C111AE" w:rsidRPr="00417654" w:rsidRDefault="00C111AE" w:rsidP="00C03C49">
            <w:pPr>
              <w:widowControl/>
              <w:jc w:val="both"/>
              <w:rPr>
                <w:rFonts w:cs="Arial"/>
                <w:sz w:val="22"/>
                <w:szCs w:val="22"/>
                <w:lang w:eastAsia="ar-SA"/>
              </w:rPr>
            </w:pPr>
          </w:p>
        </w:tc>
      </w:tr>
    </w:tbl>
    <w:p w14:paraId="18BBF629" w14:textId="77777777" w:rsidR="00C111AE" w:rsidRPr="00417654" w:rsidRDefault="00C111AE" w:rsidP="00C111AE">
      <w:pPr>
        <w:tabs>
          <w:tab w:val="left" w:pos="360"/>
        </w:tabs>
        <w:suppressAutoHyphens w:val="0"/>
        <w:autoSpaceDE w:val="0"/>
        <w:spacing w:before="120"/>
        <w:jc w:val="center"/>
        <w:textAlignment w:val="auto"/>
        <w:rPr>
          <w:rFonts w:cs="Arial"/>
          <w:i/>
          <w:color w:val="000000"/>
          <w:spacing w:val="2"/>
          <w:kern w:val="0"/>
          <w:sz w:val="22"/>
          <w:szCs w:val="22"/>
        </w:rPr>
      </w:pPr>
      <w:bookmarkStart w:id="253" w:name="_Hlk494234889"/>
    </w:p>
    <w:p w14:paraId="7DDF5097" w14:textId="77777777" w:rsidR="00C111AE" w:rsidRPr="00052B14" w:rsidRDefault="00C111AE" w:rsidP="00C111AE">
      <w:pPr>
        <w:framePr w:hSpace="180" w:wrap="around" w:vAnchor="text" w:hAnchor="margin" w:y="194"/>
        <w:widowControl/>
        <w:spacing w:before="120"/>
        <w:jc w:val="center"/>
        <w:rPr>
          <w:rFonts w:cs="Arial"/>
          <w:sz w:val="22"/>
          <w:szCs w:val="22"/>
          <w:lang w:eastAsia="ar-SA"/>
        </w:rPr>
      </w:pPr>
      <w:r w:rsidRPr="00052B14">
        <w:rPr>
          <w:rFonts w:cs="Arial"/>
          <w:sz w:val="22"/>
          <w:szCs w:val="22"/>
          <w:lang w:eastAsia="ar-SA"/>
        </w:rPr>
        <w:t xml:space="preserve">Потпис одговорног лица члана групе </w:t>
      </w:r>
      <w:r w:rsidRPr="00052B14">
        <w:rPr>
          <w:rFonts w:cs="Arial"/>
          <w:sz w:val="22"/>
          <w:szCs w:val="22"/>
          <w:lang w:val="sr-Cyrl-RS" w:eastAsia="ar-SA"/>
        </w:rPr>
        <w:t>П</w:t>
      </w:r>
      <w:r w:rsidRPr="00052B14">
        <w:rPr>
          <w:rFonts w:cs="Arial"/>
          <w:sz w:val="22"/>
          <w:szCs w:val="22"/>
          <w:lang w:eastAsia="ar-SA"/>
        </w:rPr>
        <w:t>онуђача:</w:t>
      </w:r>
    </w:p>
    <w:p w14:paraId="7B23BEEB" w14:textId="77777777" w:rsidR="00C111AE" w:rsidRPr="00052B14" w:rsidRDefault="00C111AE" w:rsidP="00C111AE">
      <w:pPr>
        <w:framePr w:hSpace="180" w:wrap="around" w:vAnchor="text" w:hAnchor="margin" w:y="194"/>
        <w:widowControl/>
        <w:spacing w:before="120"/>
        <w:jc w:val="center"/>
        <w:rPr>
          <w:rFonts w:cs="Arial"/>
          <w:sz w:val="22"/>
          <w:szCs w:val="22"/>
          <w:lang w:val="sr-Cyrl-RS" w:eastAsia="ar-SA"/>
        </w:rPr>
      </w:pPr>
      <w:r w:rsidRPr="00052B14">
        <w:rPr>
          <w:rFonts w:cs="Arial"/>
          <w:sz w:val="22"/>
          <w:szCs w:val="22"/>
          <w:lang w:eastAsia="ar-SA"/>
        </w:rPr>
        <w:t>______________________</w:t>
      </w:r>
      <w:r w:rsidRPr="00052B14">
        <w:rPr>
          <w:rFonts w:cs="Arial"/>
          <w:sz w:val="22"/>
          <w:szCs w:val="22"/>
          <w:lang w:val="sr-Cyrl-RS" w:eastAsia="ar-SA"/>
        </w:rPr>
        <w:t>__________________</w:t>
      </w:r>
    </w:p>
    <w:p w14:paraId="25602633" w14:textId="77777777" w:rsidR="00C111AE" w:rsidRPr="00052B14" w:rsidRDefault="00C111AE" w:rsidP="00C111AE">
      <w:pPr>
        <w:tabs>
          <w:tab w:val="num" w:pos="360"/>
        </w:tabs>
        <w:jc w:val="center"/>
        <w:rPr>
          <w:rFonts w:cs="Arial"/>
          <w:sz w:val="22"/>
          <w:szCs w:val="22"/>
          <w:lang w:val="sr-Cyrl-CS"/>
        </w:rPr>
      </w:pPr>
      <w:r w:rsidRPr="00052B14">
        <w:rPr>
          <w:rFonts w:cs="Arial"/>
          <w:sz w:val="22"/>
          <w:szCs w:val="22"/>
          <w:lang w:val="sr-Cyrl-CS"/>
        </w:rPr>
        <w:t>м.п.</w:t>
      </w:r>
    </w:p>
    <w:p w14:paraId="74A62A7F" w14:textId="77777777" w:rsidR="00C111AE" w:rsidRPr="00052B14" w:rsidRDefault="00C111AE" w:rsidP="00C111AE">
      <w:pPr>
        <w:framePr w:hSpace="180" w:wrap="around" w:vAnchor="text" w:hAnchor="margin" w:y="194"/>
        <w:widowControl/>
        <w:spacing w:before="120"/>
        <w:jc w:val="center"/>
        <w:rPr>
          <w:rFonts w:cs="Arial"/>
          <w:sz w:val="22"/>
          <w:szCs w:val="22"/>
          <w:lang w:eastAsia="ar-SA"/>
        </w:rPr>
      </w:pPr>
      <w:r w:rsidRPr="00052B14">
        <w:rPr>
          <w:rFonts w:cs="Arial"/>
          <w:sz w:val="22"/>
          <w:szCs w:val="22"/>
          <w:lang w:eastAsia="ar-SA"/>
        </w:rPr>
        <w:t xml:space="preserve">Потпис одговорног лица члана групе </w:t>
      </w:r>
      <w:r w:rsidRPr="00052B14">
        <w:rPr>
          <w:rFonts w:cs="Arial"/>
          <w:sz w:val="22"/>
          <w:szCs w:val="22"/>
          <w:lang w:val="sr-Cyrl-RS" w:eastAsia="ar-SA"/>
        </w:rPr>
        <w:t>П</w:t>
      </w:r>
      <w:r w:rsidRPr="00052B14">
        <w:rPr>
          <w:rFonts w:cs="Arial"/>
          <w:sz w:val="22"/>
          <w:szCs w:val="22"/>
          <w:lang w:eastAsia="ar-SA"/>
        </w:rPr>
        <w:t>онуђача:</w:t>
      </w:r>
    </w:p>
    <w:p w14:paraId="25B93E47" w14:textId="77777777" w:rsidR="00C111AE" w:rsidRPr="00052B14" w:rsidRDefault="00C111AE" w:rsidP="00C111AE">
      <w:pPr>
        <w:framePr w:hSpace="180" w:wrap="around" w:vAnchor="text" w:hAnchor="margin" w:y="194"/>
        <w:widowControl/>
        <w:spacing w:before="120"/>
        <w:jc w:val="center"/>
        <w:rPr>
          <w:rFonts w:cs="Arial"/>
          <w:sz w:val="22"/>
          <w:szCs w:val="22"/>
          <w:lang w:val="sr-Cyrl-RS" w:eastAsia="ar-SA"/>
        </w:rPr>
      </w:pPr>
      <w:r w:rsidRPr="00052B14">
        <w:rPr>
          <w:rFonts w:cs="Arial"/>
          <w:sz w:val="22"/>
          <w:szCs w:val="22"/>
          <w:lang w:eastAsia="ar-SA"/>
        </w:rPr>
        <w:t>______________________</w:t>
      </w:r>
      <w:r w:rsidRPr="00052B14">
        <w:rPr>
          <w:rFonts w:cs="Arial"/>
          <w:sz w:val="22"/>
          <w:szCs w:val="22"/>
          <w:lang w:val="sr-Cyrl-RS" w:eastAsia="ar-SA"/>
        </w:rPr>
        <w:t>____________________</w:t>
      </w:r>
    </w:p>
    <w:p w14:paraId="4E96F240" w14:textId="77777777" w:rsidR="00C111AE" w:rsidRPr="00052B14" w:rsidRDefault="00C111AE" w:rsidP="00C111AE">
      <w:pPr>
        <w:tabs>
          <w:tab w:val="num" w:pos="360"/>
        </w:tabs>
        <w:jc w:val="center"/>
        <w:rPr>
          <w:rFonts w:cs="Arial"/>
          <w:sz w:val="22"/>
          <w:szCs w:val="22"/>
          <w:lang w:val="sr-Cyrl-CS"/>
        </w:rPr>
      </w:pPr>
      <w:r w:rsidRPr="00052B14">
        <w:rPr>
          <w:rFonts w:cs="Arial"/>
          <w:sz w:val="22"/>
          <w:szCs w:val="22"/>
          <w:lang w:val="sr-Cyrl-CS"/>
        </w:rPr>
        <w:t>м.п.</w:t>
      </w:r>
    </w:p>
    <w:p w14:paraId="0FD84D88" w14:textId="77777777" w:rsidR="00C111AE" w:rsidRPr="00052B14" w:rsidRDefault="00C111AE" w:rsidP="00C111AE">
      <w:pPr>
        <w:tabs>
          <w:tab w:val="left" w:pos="1042"/>
        </w:tabs>
        <w:jc w:val="center"/>
        <w:rPr>
          <w:rFonts w:cs="Arial"/>
          <w:sz w:val="22"/>
          <w:szCs w:val="22"/>
        </w:rPr>
      </w:pPr>
    </w:p>
    <w:p w14:paraId="78230A6F" w14:textId="77777777" w:rsidR="00C111AE" w:rsidRPr="00052B14" w:rsidRDefault="00C111AE" w:rsidP="00C111AE">
      <w:pPr>
        <w:tabs>
          <w:tab w:val="left" w:pos="1042"/>
        </w:tabs>
        <w:jc w:val="center"/>
        <w:rPr>
          <w:rFonts w:cs="Arial"/>
          <w:sz w:val="22"/>
          <w:szCs w:val="22"/>
        </w:rPr>
      </w:pPr>
    </w:p>
    <w:p w14:paraId="73542EB8" w14:textId="77777777" w:rsidR="00C111AE" w:rsidRPr="00052B14" w:rsidRDefault="00C111AE" w:rsidP="00C111AE">
      <w:pPr>
        <w:tabs>
          <w:tab w:val="left" w:pos="1042"/>
        </w:tabs>
        <w:jc w:val="center"/>
        <w:rPr>
          <w:rFonts w:cs="Arial"/>
          <w:sz w:val="22"/>
          <w:szCs w:val="22"/>
        </w:rPr>
      </w:pPr>
    </w:p>
    <w:p w14:paraId="7F914658" w14:textId="77777777" w:rsidR="00C111AE" w:rsidRPr="00052B14" w:rsidRDefault="00C111AE" w:rsidP="00C111AE">
      <w:pPr>
        <w:spacing w:after="120"/>
        <w:jc w:val="center"/>
        <w:rPr>
          <w:rFonts w:cs="Arial"/>
          <w:spacing w:val="4"/>
          <w:sz w:val="22"/>
          <w:szCs w:val="22"/>
          <w:lang w:val="sr-Cyrl-RS"/>
        </w:rPr>
      </w:pPr>
      <w:r w:rsidRPr="00052B14">
        <w:rPr>
          <w:rFonts w:cs="Arial"/>
          <w:spacing w:val="4"/>
          <w:sz w:val="22"/>
          <w:szCs w:val="22"/>
          <w:lang w:val="sr-Cyrl-CS"/>
        </w:rPr>
        <w:t>Датум:</w:t>
      </w:r>
    </w:p>
    <w:p w14:paraId="0344A7C4" w14:textId="77777777" w:rsidR="00C111AE" w:rsidRPr="00417654" w:rsidRDefault="00C111AE" w:rsidP="00C111AE">
      <w:pPr>
        <w:tabs>
          <w:tab w:val="left" w:pos="1042"/>
        </w:tabs>
        <w:jc w:val="center"/>
        <w:rPr>
          <w:rFonts w:cs="Arial"/>
          <w:sz w:val="22"/>
          <w:szCs w:val="22"/>
        </w:rPr>
      </w:pPr>
      <w:r w:rsidRPr="00417654">
        <w:rPr>
          <w:rFonts w:cs="Arial"/>
          <w:spacing w:val="2"/>
          <w:sz w:val="22"/>
          <w:szCs w:val="22"/>
          <w:lang w:val="sr-Cyrl-CS"/>
        </w:rPr>
        <w:t>________________</w:t>
      </w:r>
    </w:p>
    <w:p w14:paraId="4EFCEE56" w14:textId="77777777" w:rsidR="006A1005" w:rsidRPr="00417654" w:rsidRDefault="006A1005">
      <w:pPr>
        <w:pStyle w:val="Standard"/>
        <w:tabs>
          <w:tab w:val="left" w:pos="360"/>
        </w:tabs>
        <w:rPr>
          <w:rFonts w:ascii="Arial" w:hAnsi="Arial" w:cs="Arial"/>
          <w:spacing w:val="2"/>
          <w:sz w:val="22"/>
          <w:szCs w:val="22"/>
        </w:rPr>
      </w:pPr>
    </w:p>
    <w:bookmarkEnd w:id="253"/>
    <w:p w14:paraId="107497A4" w14:textId="77777777" w:rsidR="009520CE" w:rsidRPr="00417654" w:rsidRDefault="009520CE" w:rsidP="00E2218B">
      <w:pPr>
        <w:pStyle w:val="KDObrazac"/>
        <w:spacing w:before="0"/>
        <w:jc w:val="left"/>
        <w:outlineLvl w:val="9"/>
        <w:rPr>
          <w:rFonts w:ascii="Arial" w:hAnsi="Arial"/>
          <w:b w:val="0"/>
          <w:spacing w:val="2"/>
          <w:sz w:val="22"/>
          <w:szCs w:val="22"/>
        </w:rPr>
      </w:pPr>
    </w:p>
    <w:p w14:paraId="5B8A26F9" w14:textId="77777777" w:rsidR="003D67CD" w:rsidRPr="00417654" w:rsidRDefault="003D67CD" w:rsidP="00E2218B">
      <w:pPr>
        <w:pStyle w:val="KDObrazac"/>
        <w:spacing w:before="0"/>
        <w:jc w:val="left"/>
        <w:outlineLvl w:val="9"/>
        <w:rPr>
          <w:rFonts w:ascii="Arial" w:hAnsi="Arial"/>
          <w:sz w:val="22"/>
          <w:szCs w:val="22"/>
          <w:lang w:val="sr-Cyrl-RS"/>
        </w:rPr>
      </w:pPr>
    </w:p>
    <w:p w14:paraId="70CC2129" w14:textId="77777777" w:rsidR="001B62A0" w:rsidRPr="00417654" w:rsidRDefault="001B62A0" w:rsidP="00E2218B">
      <w:pPr>
        <w:pStyle w:val="KDObrazac"/>
        <w:spacing w:before="0"/>
        <w:jc w:val="left"/>
        <w:outlineLvl w:val="9"/>
        <w:rPr>
          <w:rFonts w:ascii="Arial" w:hAnsi="Arial"/>
          <w:sz w:val="22"/>
          <w:szCs w:val="22"/>
          <w:lang w:val="sr-Cyrl-RS"/>
        </w:rPr>
      </w:pPr>
    </w:p>
    <w:p w14:paraId="1C36916D" w14:textId="77777777" w:rsidR="009C0660" w:rsidRPr="00417654" w:rsidRDefault="009C0660" w:rsidP="00E2218B">
      <w:pPr>
        <w:pStyle w:val="KDObrazac"/>
        <w:spacing w:before="0"/>
        <w:jc w:val="left"/>
        <w:outlineLvl w:val="9"/>
        <w:rPr>
          <w:rFonts w:ascii="Arial" w:hAnsi="Arial"/>
          <w:sz w:val="22"/>
          <w:szCs w:val="22"/>
          <w:lang w:val="sr-Cyrl-RS"/>
        </w:rPr>
      </w:pPr>
    </w:p>
    <w:p w14:paraId="7475BEC3" w14:textId="77777777" w:rsidR="009C0660" w:rsidRPr="00417654" w:rsidRDefault="009C0660" w:rsidP="00E2218B">
      <w:pPr>
        <w:pStyle w:val="KDObrazac"/>
        <w:spacing w:before="0"/>
        <w:jc w:val="left"/>
        <w:outlineLvl w:val="9"/>
        <w:rPr>
          <w:rFonts w:ascii="Arial" w:hAnsi="Arial"/>
          <w:sz w:val="22"/>
          <w:szCs w:val="22"/>
          <w:lang w:val="sr-Cyrl-RS"/>
        </w:rPr>
      </w:pPr>
    </w:p>
    <w:p w14:paraId="64243992" w14:textId="35F2D3DF" w:rsidR="009C0660" w:rsidRDefault="009C0660" w:rsidP="00E2218B">
      <w:pPr>
        <w:pStyle w:val="KDObrazac"/>
        <w:spacing w:before="0"/>
        <w:jc w:val="left"/>
        <w:outlineLvl w:val="9"/>
        <w:rPr>
          <w:rFonts w:ascii="Arial" w:hAnsi="Arial"/>
          <w:sz w:val="22"/>
          <w:szCs w:val="22"/>
          <w:lang w:val="sr-Cyrl-RS"/>
        </w:rPr>
      </w:pPr>
    </w:p>
    <w:p w14:paraId="3FB6DBF7" w14:textId="77777777" w:rsidR="003B1413" w:rsidRPr="00417654" w:rsidRDefault="003B1413" w:rsidP="00E2218B">
      <w:pPr>
        <w:pStyle w:val="KDObrazac"/>
        <w:spacing w:before="0"/>
        <w:jc w:val="left"/>
        <w:outlineLvl w:val="9"/>
        <w:rPr>
          <w:rFonts w:ascii="Arial" w:hAnsi="Arial"/>
          <w:sz w:val="22"/>
          <w:szCs w:val="22"/>
          <w:lang w:val="sr-Cyrl-RS"/>
        </w:rPr>
      </w:pPr>
    </w:p>
    <w:p w14:paraId="5CC18442" w14:textId="77777777" w:rsidR="009C0660" w:rsidRDefault="009C0660" w:rsidP="00E2218B">
      <w:pPr>
        <w:pStyle w:val="KDObrazac"/>
        <w:spacing w:before="0"/>
        <w:jc w:val="left"/>
        <w:outlineLvl w:val="9"/>
        <w:rPr>
          <w:rFonts w:ascii="Arial" w:hAnsi="Arial"/>
          <w:sz w:val="22"/>
          <w:szCs w:val="22"/>
          <w:lang w:val="sr-Cyrl-RS"/>
        </w:rPr>
      </w:pPr>
    </w:p>
    <w:p w14:paraId="12B7B807" w14:textId="77777777" w:rsidR="006841B2" w:rsidRPr="00417654" w:rsidRDefault="006841B2" w:rsidP="00E2218B">
      <w:pPr>
        <w:pStyle w:val="KDObrazac"/>
        <w:spacing w:before="0"/>
        <w:jc w:val="left"/>
        <w:outlineLvl w:val="9"/>
        <w:rPr>
          <w:rFonts w:ascii="Arial" w:hAnsi="Arial"/>
          <w:sz w:val="22"/>
          <w:szCs w:val="22"/>
          <w:lang w:val="sr-Cyrl-RS"/>
        </w:rPr>
      </w:pPr>
    </w:p>
    <w:p w14:paraId="08024DBE" w14:textId="77777777" w:rsidR="006841B2" w:rsidRPr="006841B2" w:rsidRDefault="006841B2" w:rsidP="006841B2">
      <w:pPr>
        <w:shd w:val="clear" w:color="auto" w:fill="FFFFFF" w:themeFill="background1"/>
        <w:suppressAutoHyphens w:val="0"/>
        <w:autoSpaceDE w:val="0"/>
        <w:ind w:left="7200"/>
        <w:jc w:val="both"/>
        <w:textAlignment w:val="auto"/>
        <w:rPr>
          <w:rFonts w:ascii="Arial MT" w:hAnsi="Arial MT"/>
          <w:kern w:val="0"/>
          <w:sz w:val="24"/>
          <w:szCs w:val="24"/>
          <w:lang w:val="sr-Cyrl-RS"/>
        </w:rPr>
      </w:pPr>
      <w:r w:rsidRPr="006841B2">
        <w:rPr>
          <w:rFonts w:cs="Arial"/>
          <w:b/>
          <w:kern w:val="0"/>
          <w:sz w:val="22"/>
          <w:szCs w:val="24"/>
        </w:rPr>
        <w:t>ПРИЛОГ бр</w:t>
      </w:r>
      <w:r w:rsidRPr="006841B2">
        <w:rPr>
          <w:rFonts w:ascii="Arial MT" w:hAnsi="Arial MT" w:cs="Arial"/>
          <w:b/>
          <w:kern w:val="0"/>
          <w:sz w:val="24"/>
          <w:szCs w:val="24"/>
        </w:rPr>
        <w:t>ој</w:t>
      </w:r>
      <w:r w:rsidRPr="006841B2">
        <w:rPr>
          <w:rFonts w:ascii="Arial MT" w:hAnsi="Arial MT" w:cs="Arial"/>
          <w:b/>
          <w:kern w:val="0"/>
          <w:sz w:val="24"/>
          <w:szCs w:val="24"/>
          <w:lang w:val="sr-Cyrl-RS"/>
        </w:rPr>
        <w:t xml:space="preserve"> 2.</w:t>
      </w:r>
    </w:p>
    <w:p w14:paraId="5B6D3635" w14:textId="77777777" w:rsidR="006841B2" w:rsidRPr="006841B2" w:rsidRDefault="006841B2" w:rsidP="006841B2">
      <w:pPr>
        <w:shd w:val="clear" w:color="auto" w:fill="FFFFFF" w:themeFill="background1"/>
        <w:tabs>
          <w:tab w:val="left" w:pos="7995"/>
        </w:tabs>
        <w:suppressAutoHyphens w:val="0"/>
        <w:autoSpaceDE w:val="0"/>
        <w:jc w:val="both"/>
        <w:textAlignment w:val="auto"/>
        <w:rPr>
          <w:rFonts w:ascii="Arial MT" w:hAnsi="Arial MT" w:cs="Arial"/>
          <w:b/>
          <w:kern w:val="0"/>
          <w:sz w:val="24"/>
          <w:szCs w:val="24"/>
        </w:rPr>
      </w:pPr>
      <w:r w:rsidRPr="006841B2">
        <w:rPr>
          <w:rFonts w:ascii="Arial MT" w:hAnsi="Arial MT" w:cs="Arial"/>
          <w:b/>
          <w:kern w:val="0"/>
          <w:sz w:val="24"/>
          <w:szCs w:val="24"/>
        </w:rPr>
        <w:tab/>
      </w:r>
    </w:p>
    <w:p w14:paraId="07C57456" w14:textId="77777777" w:rsidR="006841B2" w:rsidRPr="006841B2" w:rsidRDefault="006841B2" w:rsidP="006841B2">
      <w:pPr>
        <w:shd w:val="clear" w:color="auto" w:fill="FFFFFF" w:themeFill="background1"/>
        <w:suppressAutoHyphens w:val="0"/>
        <w:autoSpaceDE w:val="0"/>
        <w:spacing w:before="120"/>
        <w:jc w:val="both"/>
        <w:textAlignment w:val="auto"/>
        <w:rPr>
          <w:rFonts w:cs="Arial"/>
          <w:color w:val="000000"/>
          <w:kern w:val="0"/>
          <w:sz w:val="22"/>
          <w:szCs w:val="22"/>
        </w:rPr>
      </w:pPr>
      <w:r w:rsidRPr="006841B2">
        <w:rPr>
          <w:rFonts w:cs="Arial"/>
          <w:color w:val="000000"/>
          <w:kern w:val="0"/>
          <w:sz w:val="22"/>
          <w:szCs w:val="22"/>
        </w:rPr>
        <w:t>Нa oснoву oдрeдби Зaкoнa o мeници (Сл. лист ФНРJ бр. 104/46 и 18/58; Сл. лист СФРJ бр. 16/65, 54/70 и 57/89; Сл. лист СРJ бр. 46/96, Сл. лист СЦГ бр. 01/03 Уст. Повеља, Сл.лист РС 80/15) и Зaкoнa o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14:paraId="3D0CBBFE" w14:textId="77777777" w:rsidR="006841B2" w:rsidRPr="006841B2" w:rsidRDefault="006841B2" w:rsidP="006841B2">
      <w:pPr>
        <w:shd w:val="clear" w:color="auto" w:fill="FFFFFF" w:themeFill="background1"/>
        <w:suppressAutoHyphens w:val="0"/>
        <w:autoSpaceDE w:val="0"/>
        <w:spacing w:before="120"/>
        <w:jc w:val="both"/>
        <w:textAlignment w:val="auto"/>
        <w:rPr>
          <w:rFonts w:cs="Arial"/>
          <w:color w:val="000000"/>
          <w:kern w:val="0"/>
          <w:sz w:val="22"/>
          <w:szCs w:val="22"/>
        </w:rPr>
      </w:pPr>
    </w:p>
    <w:p w14:paraId="2C94D452" w14:textId="77777777" w:rsidR="006841B2" w:rsidRPr="006841B2" w:rsidRDefault="006841B2" w:rsidP="006841B2">
      <w:pPr>
        <w:shd w:val="clear" w:color="auto" w:fill="FFFFFF" w:themeFill="background1"/>
        <w:suppressAutoHyphens w:val="0"/>
        <w:autoSpaceDE w:val="0"/>
        <w:spacing w:before="120"/>
        <w:jc w:val="both"/>
        <w:textAlignment w:val="auto"/>
        <w:rPr>
          <w:rFonts w:cs="Arial"/>
          <w:color w:val="000000"/>
          <w:kern w:val="0"/>
          <w:sz w:val="22"/>
          <w:szCs w:val="22"/>
        </w:rPr>
      </w:pPr>
      <w:r w:rsidRPr="006841B2">
        <w:rPr>
          <w:rFonts w:cs="Arial"/>
          <w:color w:val="000000"/>
          <w:kern w:val="0"/>
          <w:sz w:val="22"/>
          <w:szCs w:val="22"/>
        </w:rPr>
        <w:t xml:space="preserve">ДУЖНИК:  </w:t>
      </w:r>
      <w:r w:rsidRPr="006841B2">
        <w:rPr>
          <w:rFonts w:cs="Arial"/>
          <w:color w:val="000000"/>
          <w:kern w:val="0"/>
          <w:sz w:val="22"/>
          <w:szCs w:val="22"/>
          <w:lang w:val="ru-RU"/>
        </w:rPr>
        <w:t>…………………………………………………………………………........................</w:t>
      </w:r>
    </w:p>
    <w:p w14:paraId="64A2077B" w14:textId="77777777" w:rsidR="006841B2" w:rsidRPr="006841B2" w:rsidRDefault="006841B2" w:rsidP="006841B2">
      <w:pPr>
        <w:shd w:val="clear" w:color="auto" w:fill="FFFFFF" w:themeFill="background1"/>
        <w:suppressAutoHyphens w:val="0"/>
        <w:autoSpaceDE w:val="0"/>
        <w:spacing w:before="120"/>
        <w:jc w:val="both"/>
        <w:textAlignment w:val="auto"/>
        <w:rPr>
          <w:rFonts w:cs="Arial"/>
          <w:color w:val="000000"/>
          <w:kern w:val="0"/>
          <w:sz w:val="22"/>
          <w:szCs w:val="22"/>
        </w:rPr>
      </w:pPr>
      <w:r w:rsidRPr="006841B2">
        <w:rPr>
          <w:rFonts w:cs="Arial"/>
          <w:color w:val="000000"/>
          <w:kern w:val="0"/>
          <w:sz w:val="22"/>
          <w:szCs w:val="22"/>
        </w:rPr>
        <w:t>(назив и седиште Понуђача)</w:t>
      </w:r>
    </w:p>
    <w:p w14:paraId="3705F4A4" w14:textId="77777777" w:rsidR="006841B2" w:rsidRPr="006841B2" w:rsidRDefault="006841B2" w:rsidP="006841B2">
      <w:pPr>
        <w:shd w:val="clear" w:color="auto" w:fill="FFFFFF" w:themeFill="background1"/>
        <w:suppressAutoHyphens w:val="0"/>
        <w:autoSpaceDE w:val="0"/>
        <w:spacing w:before="120"/>
        <w:jc w:val="both"/>
        <w:textAlignment w:val="auto"/>
        <w:rPr>
          <w:rFonts w:cs="Arial"/>
          <w:color w:val="000000"/>
          <w:kern w:val="0"/>
          <w:sz w:val="22"/>
          <w:szCs w:val="22"/>
        </w:rPr>
      </w:pPr>
      <w:r w:rsidRPr="006841B2">
        <w:rPr>
          <w:rFonts w:cs="Arial"/>
          <w:color w:val="000000"/>
          <w:kern w:val="0"/>
          <w:sz w:val="22"/>
          <w:szCs w:val="22"/>
        </w:rPr>
        <w:t>МАТИЧНИ БРОЈ ДУЖНИКА (Понуђача): ..................................................................</w:t>
      </w:r>
    </w:p>
    <w:p w14:paraId="7A871430" w14:textId="77777777" w:rsidR="006841B2" w:rsidRPr="006841B2" w:rsidRDefault="006841B2" w:rsidP="006841B2">
      <w:pPr>
        <w:shd w:val="clear" w:color="auto" w:fill="FFFFFF" w:themeFill="background1"/>
        <w:suppressAutoHyphens w:val="0"/>
        <w:autoSpaceDE w:val="0"/>
        <w:spacing w:before="120"/>
        <w:jc w:val="both"/>
        <w:textAlignment w:val="auto"/>
        <w:rPr>
          <w:rFonts w:cs="Arial"/>
          <w:color w:val="000000"/>
          <w:kern w:val="0"/>
          <w:sz w:val="22"/>
          <w:szCs w:val="22"/>
        </w:rPr>
      </w:pPr>
      <w:r w:rsidRPr="006841B2">
        <w:rPr>
          <w:rFonts w:cs="Arial"/>
          <w:color w:val="000000"/>
          <w:kern w:val="0"/>
          <w:sz w:val="22"/>
          <w:szCs w:val="22"/>
        </w:rPr>
        <w:t>ТЕКУЋИ РАЧУН ДУЖНИКА (Понуђача): ...................................................................</w:t>
      </w:r>
    </w:p>
    <w:p w14:paraId="2B1E62C2" w14:textId="77777777" w:rsidR="006841B2" w:rsidRPr="006841B2" w:rsidRDefault="006841B2" w:rsidP="006841B2">
      <w:pPr>
        <w:shd w:val="clear" w:color="auto" w:fill="FFFFFF" w:themeFill="background1"/>
        <w:suppressAutoHyphens w:val="0"/>
        <w:autoSpaceDE w:val="0"/>
        <w:spacing w:before="120"/>
        <w:jc w:val="both"/>
        <w:textAlignment w:val="auto"/>
        <w:rPr>
          <w:rFonts w:cs="Arial"/>
          <w:color w:val="000000"/>
          <w:kern w:val="0"/>
          <w:sz w:val="22"/>
          <w:szCs w:val="22"/>
        </w:rPr>
      </w:pPr>
      <w:r w:rsidRPr="006841B2">
        <w:rPr>
          <w:rFonts w:cs="Arial"/>
          <w:color w:val="000000"/>
          <w:kern w:val="0"/>
          <w:sz w:val="22"/>
          <w:szCs w:val="22"/>
        </w:rPr>
        <w:t>ПИБ ДУЖНИКА (Понуђача): ........................................................................................</w:t>
      </w:r>
    </w:p>
    <w:p w14:paraId="47BF86EA" w14:textId="77777777" w:rsidR="006841B2" w:rsidRPr="006841B2" w:rsidRDefault="006841B2" w:rsidP="006841B2">
      <w:pPr>
        <w:shd w:val="clear" w:color="auto" w:fill="FFFFFF" w:themeFill="background1"/>
        <w:suppressAutoHyphens w:val="0"/>
        <w:autoSpaceDE w:val="0"/>
        <w:spacing w:before="120"/>
        <w:jc w:val="both"/>
        <w:textAlignment w:val="auto"/>
        <w:rPr>
          <w:rFonts w:cs="Arial"/>
          <w:color w:val="000000"/>
          <w:kern w:val="0"/>
          <w:sz w:val="22"/>
          <w:szCs w:val="22"/>
        </w:rPr>
      </w:pPr>
    </w:p>
    <w:p w14:paraId="19A7A211" w14:textId="77777777" w:rsidR="006841B2" w:rsidRPr="006841B2" w:rsidRDefault="006841B2" w:rsidP="006841B2">
      <w:pPr>
        <w:shd w:val="clear" w:color="auto" w:fill="FFFFFF" w:themeFill="background1"/>
        <w:suppressAutoHyphens w:val="0"/>
        <w:autoSpaceDE w:val="0"/>
        <w:spacing w:before="120"/>
        <w:jc w:val="both"/>
        <w:textAlignment w:val="auto"/>
        <w:rPr>
          <w:rFonts w:cs="Arial"/>
          <w:color w:val="000000"/>
          <w:kern w:val="0"/>
          <w:sz w:val="22"/>
          <w:szCs w:val="22"/>
        </w:rPr>
      </w:pPr>
      <w:r w:rsidRPr="006841B2">
        <w:rPr>
          <w:rFonts w:cs="Arial"/>
          <w:color w:val="000000"/>
          <w:kern w:val="0"/>
          <w:sz w:val="22"/>
          <w:szCs w:val="22"/>
        </w:rPr>
        <w:t>и з д а ј е  д а н а ............................ године</w:t>
      </w:r>
    </w:p>
    <w:p w14:paraId="4F011E99" w14:textId="77777777" w:rsidR="006841B2" w:rsidRPr="006841B2" w:rsidRDefault="006841B2" w:rsidP="006841B2">
      <w:pPr>
        <w:shd w:val="clear" w:color="auto" w:fill="FFFFFF" w:themeFill="background1"/>
        <w:suppressAutoHyphens w:val="0"/>
        <w:autoSpaceDE w:val="0"/>
        <w:spacing w:before="120"/>
        <w:jc w:val="both"/>
        <w:textAlignment w:val="auto"/>
        <w:rPr>
          <w:rFonts w:cs="Arial"/>
          <w:color w:val="000000"/>
          <w:kern w:val="0"/>
          <w:sz w:val="22"/>
          <w:szCs w:val="22"/>
          <w:lang w:val="sr-Cyrl-RS"/>
        </w:rPr>
      </w:pPr>
      <w:r w:rsidRPr="006841B2">
        <w:rPr>
          <w:rFonts w:cs="Arial"/>
          <w:color w:val="000000"/>
          <w:kern w:val="0"/>
          <w:sz w:val="22"/>
          <w:szCs w:val="22"/>
        </w:rPr>
        <w:t>МЕНИЧНО ПИСМО – ОВЛАШЋЕЊЕ ЗА КОРИСНИКА  БЛАНКО СОПСТВЕНЕ МЕНИЦЕ</w:t>
      </w:r>
      <w:r w:rsidRPr="006841B2">
        <w:rPr>
          <w:rFonts w:cs="Arial"/>
          <w:color w:val="000000"/>
          <w:kern w:val="0"/>
          <w:sz w:val="22"/>
          <w:szCs w:val="22"/>
          <w:lang w:val="sr-Cyrl-RS"/>
        </w:rPr>
        <w:t xml:space="preserve"> </w:t>
      </w:r>
    </w:p>
    <w:p w14:paraId="78FFA4CD" w14:textId="77777777" w:rsidR="006841B2" w:rsidRPr="006841B2" w:rsidRDefault="006841B2" w:rsidP="006841B2">
      <w:pPr>
        <w:shd w:val="clear" w:color="auto" w:fill="FFFFFF" w:themeFill="background1"/>
        <w:suppressAutoHyphens w:val="0"/>
        <w:autoSpaceDE w:val="0"/>
        <w:spacing w:before="120"/>
        <w:jc w:val="both"/>
        <w:textAlignment w:val="auto"/>
        <w:rPr>
          <w:rFonts w:cs="Arial"/>
          <w:color w:val="000000"/>
          <w:kern w:val="0"/>
          <w:sz w:val="22"/>
          <w:szCs w:val="22"/>
        </w:rPr>
      </w:pPr>
    </w:p>
    <w:p w14:paraId="026248C8" w14:textId="5937E969" w:rsidR="006841B2" w:rsidRPr="002A4522" w:rsidRDefault="006841B2" w:rsidP="006841B2">
      <w:pPr>
        <w:shd w:val="clear" w:color="auto" w:fill="FFFFFF" w:themeFill="background1"/>
        <w:suppressAutoHyphens w:val="0"/>
        <w:autoSpaceDE w:val="0"/>
        <w:spacing w:before="120"/>
        <w:jc w:val="both"/>
        <w:textAlignment w:val="auto"/>
        <w:rPr>
          <w:rFonts w:cs="Arial"/>
          <w:bCs/>
          <w:kern w:val="0"/>
          <w:sz w:val="22"/>
          <w:szCs w:val="22"/>
        </w:rPr>
      </w:pPr>
      <w:r w:rsidRPr="002A4522">
        <w:rPr>
          <w:rFonts w:cs="Arial"/>
          <w:bCs/>
          <w:kern w:val="0"/>
          <w:sz w:val="22"/>
          <w:szCs w:val="22"/>
        </w:rPr>
        <w:t>КОРИСНИК - ПОВЕРИЛАЦ:</w:t>
      </w:r>
      <w:r w:rsidRPr="002A4522">
        <w:rPr>
          <w:rFonts w:cs="Arial"/>
          <w:bCs/>
          <w:kern w:val="0"/>
          <w:sz w:val="22"/>
          <w:szCs w:val="22"/>
          <w:lang w:val="sr-Cyrl-RS"/>
        </w:rPr>
        <w:t xml:space="preserve"> </w:t>
      </w:r>
      <w:r w:rsidRPr="002A4522">
        <w:rPr>
          <w:rFonts w:cs="Arial"/>
          <w:bCs/>
          <w:kern w:val="0"/>
          <w:sz w:val="22"/>
          <w:szCs w:val="22"/>
        </w:rPr>
        <w:t>Јавно предузеће „Електроприведа Србије“</w:t>
      </w:r>
      <w:r w:rsidR="009C0437" w:rsidRPr="002A4522">
        <w:rPr>
          <w:rFonts w:cs="Arial"/>
          <w:bCs/>
          <w:kern w:val="0"/>
          <w:sz w:val="22"/>
          <w:szCs w:val="22"/>
          <w:lang w:val="sr-Cyrl-RS"/>
        </w:rPr>
        <w:t xml:space="preserve"> </w:t>
      </w:r>
      <w:r w:rsidRPr="002A4522">
        <w:rPr>
          <w:rFonts w:cs="Arial"/>
          <w:bCs/>
          <w:kern w:val="0"/>
          <w:sz w:val="22"/>
          <w:szCs w:val="22"/>
        </w:rPr>
        <w:t xml:space="preserve">Београд, Балканска </w:t>
      </w:r>
      <w:r w:rsidR="00EF5DD9" w:rsidRPr="002A4522">
        <w:rPr>
          <w:rFonts w:cs="Arial"/>
          <w:bCs/>
          <w:kern w:val="0"/>
          <w:sz w:val="22"/>
          <w:szCs w:val="22"/>
          <w:lang w:val="sr-Cyrl-RS"/>
        </w:rPr>
        <w:t>1</w:t>
      </w:r>
      <w:r w:rsidRPr="002A4522">
        <w:rPr>
          <w:rFonts w:cs="Arial"/>
          <w:bCs/>
          <w:kern w:val="0"/>
          <w:sz w:val="22"/>
          <w:szCs w:val="22"/>
        </w:rPr>
        <w:t>3,</w:t>
      </w:r>
      <w:r w:rsidR="009C0437" w:rsidRPr="002A4522">
        <w:rPr>
          <w:rFonts w:cs="Arial"/>
          <w:bCs/>
          <w:kern w:val="0"/>
          <w:sz w:val="22"/>
          <w:szCs w:val="22"/>
          <w:lang w:val="sr-Cyrl-RS"/>
        </w:rPr>
        <w:t xml:space="preserve"> </w:t>
      </w:r>
      <w:r w:rsidRPr="002A4522">
        <w:rPr>
          <w:rFonts w:cs="Arial"/>
          <w:bCs/>
          <w:kern w:val="0"/>
          <w:sz w:val="22"/>
          <w:szCs w:val="22"/>
        </w:rPr>
        <w:t>11000 Београд, О</w:t>
      </w:r>
      <w:r w:rsidR="009C0437" w:rsidRPr="002A4522">
        <w:rPr>
          <w:rFonts w:cs="Arial"/>
          <w:bCs/>
          <w:kern w:val="0"/>
          <w:sz w:val="22"/>
          <w:szCs w:val="22"/>
        </w:rPr>
        <w:t xml:space="preserve">гранак РБ Колубара, Лазаревац, </w:t>
      </w:r>
      <w:r w:rsidRPr="002A4522">
        <w:rPr>
          <w:rFonts w:cs="Arial"/>
          <w:bCs/>
          <w:kern w:val="0"/>
          <w:sz w:val="22"/>
          <w:szCs w:val="22"/>
        </w:rPr>
        <w:t xml:space="preserve">Светог Саве </w:t>
      </w:r>
      <w:r w:rsidRPr="002A4522">
        <w:rPr>
          <w:rFonts w:cs="Arial"/>
          <w:bCs/>
          <w:kern w:val="0"/>
          <w:sz w:val="22"/>
          <w:szCs w:val="22"/>
          <w:lang w:val="sr-Cyrl-RS"/>
        </w:rPr>
        <w:t xml:space="preserve">1, </w:t>
      </w:r>
      <w:r w:rsidRPr="002A4522">
        <w:rPr>
          <w:rFonts w:cs="Arial"/>
          <w:bCs/>
          <w:kern w:val="0"/>
          <w:sz w:val="22"/>
          <w:szCs w:val="22"/>
        </w:rPr>
        <w:t xml:space="preserve">Матични број 20053658, ПИБ 103920327, бр. </w:t>
      </w:r>
      <w:r w:rsidR="009C0437" w:rsidRPr="002A4522">
        <w:rPr>
          <w:rFonts w:cs="Arial"/>
          <w:bCs/>
          <w:kern w:val="0"/>
          <w:sz w:val="22"/>
          <w:szCs w:val="22"/>
          <w:lang w:val="sr-Cyrl-RS"/>
        </w:rPr>
        <w:t>т</w:t>
      </w:r>
      <w:r w:rsidRPr="002A4522">
        <w:rPr>
          <w:rFonts w:cs="Arial"/>
          <w:bCs/>
          <w:kern w:val="0"/>
          <w:sz w:val="22"/>
          <w:szCs w:val="22"/>
        </w:rPr>
        <w:t>ек. рачуна: 160-125756-</w:t>
      </w:r>
      <w:r w:rsidRPr="002A4522">
        <w:rPr>
          <w:rFonts w:cs="Arial"/>
          <w:bCs/>
          <w:kern w:val="0"/>
          <w:sz w:val="22"/>
          <w:szCs w:val="22"/>
          <w:lang w:val="sr-Cyrl-RS"/>
        </w:rPr>
        <w:t>4</w:t>
      </w:r>
      <w:r w:rsidRPr="002A4522">
        <w:rPr>
          <w:rFonts w:cs="Arial"/>
          <w:bCs/>
          <w:kern w:val="0"/>
          <w:sz w:val="22"/>
          <w:szCs w:val="22"/>
        </w:rPr>
        <w:t>1 Banka Intesa</w:t>
      </w:r>
      <w:r w:rsidR="00B24776" w:rsidRPr="002A4522">
        <w:rPr>
          <w:rFonts w:cs="Arial"/>
          <w:bCs/>
          <w:kern w:val="0"/>
          <w:sz w:val="22"/>
          <w:szCs w:val="22"/>
          <w:lang w:val="sr-Cyrl-RS"/>
        </w:rPr>
        <w:t xml:space="preserve"> АД Београд</w:t>
      </w:r>
    </w:p>
    <w:p w14:paraId="70AB6DBD" w14:textId="77777777" w:rsidR="00892D7C" w:rsidRPr="002A4522" w:rsidRDefault="00892D7C" w:rsidP="006841B2">
      <w:pPr>
        <w:shd w:val="clear" w:color="auto" w:fill="FFFFFF" w:themeFill="background1"/>
        <w:suppressAutoHyphens w:val="0"/>
        <w:autoSpaceDE w:val="0"/>
        <w:spacing w:before="120"/>
        <w:jc w:val="both"/>
        <w:textAlignment w:val="auto"/>
        <w:rPr>
          <w:rFonts w:cs="Arial"/>
          <w:kern w:val="0"/>
          <w:sz w:val="22"/>
          <w:szCs w:val="22"/>
        </w:rPr>
      </w:pPr>
      <w:r w:rsidRPr="002A4522">
        <w:rPr>
          <w:rFonts w:cs="Arial"/>
          <w:kern w:val="0"/>
          <w:sz w:val="22"/>
          <w:szCs w:val="22"/>
        </w:rPr>
        <w:t>Прeдajeмo вaм једну потписану и оверену бланко сопствену мeницу за озбиљност понуде која је безусловна, неопозива, без права протеста и наплатива на први позив.</w:t>
      </w:r>
    </w:p>
    <w:p w14:paraId="0369C6A4" w14:textId="6A6DF979" w:rsidR="005874EC" w:rsidRPr="002A4522" w:rsidRDefault="006841B2" w:rsidP="009C0437">
      <w:pPr>
        <w:shd w:val="clear" w:color="auto" w:fill="FFFFFF" w:themeFill="background1"/>
        <w:suppressAutoHyphens w:val="0"/>
        <w:autoSpaceDE w:val="0"/>
        <w:spacing w:before="120"/>
        <w:jc w:val="both"/>
        <w:textAlignment w:val="auto"/>
        <w:rPr>
          <w:rFonts w:cs="Arial"/>
          <w:kern w:val="0"/>
          <w:sz w:val="22"/>
          <w:szCs w:val="22"/>
        </w:rPr>
      </w:pPr>
      <w:r w:rsidRPr="002A4522">
        <w:rPr>
          <w:rFonts w:cs="Arial"/>
          <w:kern w:val="0"/>
          <w:sz w:val="22"/>
          <w:szCs w:val="22"/>
        </w:rPr>
        <w:t>Овлaшћуjeмo Пoвeриoцa, дa прeдaту мeницу брoj _______________________</w:t>
      </w:r>
      <w:r w:rsidRPr="002A4522">
        <w:rPr>
          <w:rFonts w:cs="Arial"/>
          <w:kern w:val="0"/>
          <w:sz w:val="22"/>
          <w:szCs w:val="22"/>
          <w:lang w:val="sr-Cyrl-RS"/>
        </w:rPr>
        <w:t xml:space="preserve">                                                                                   </w:t>
      </w:r>
      <w:r w:rsidRPr="002A4522">
        <w:rPr>
          <w:rFonts w:cs="Arial"/>
          <w:kern w:val="0"/>
          <w:sz w:val="22"/>
          <w:szCs w:val="22"/>
        </w:rPr>
        <w:t>(</w:t>
      </w:r>
      <w:r w:rsidRPr="002A4522">
        <w:rPr>
          <w:rFonts w:cs="Arial"/>
          <w:iCs/>
          <w:kern w:val="0"/>
          <w:sz w:val="22"/>
          <w:szCs w:val="22"/>
        </w:rPr>
        <w:t>уписати сeриjски брoj мeницe)</w:t>
      </w:r>
      <w:r w:rsidR="009C0437" w:rsidRPr="002A4522">
        <w:rPr>
          <w:rFonts w:cs="Arial"/>
          <w:iCs/>
          <w:kern w:val="0"/>
          <w:sz w:val="22"/>
          <w:szCs w:val="22"/>
          <w:lang w:val="sr-Cyrl-RS"/>
        </w:rPr>
        <w:t xml:space="preserve"> </w:t>
      </w:r>
      <w:r w:rsidR="005874EC" w:rsidRPr="002A4522">
        <w:rPr>
          <w:rFonts w:cs="Arial"/>
          <w:kern w:val="0"/>
          <w:sz w:val="22"/>
          <w:szCs w:val="22"/>
        </w:rPr>
        <w:t xml:space="preserve">мoжe пoпунити у изнoсу oд </w:t>
      </w:r>
      <w:r w:rsidR="00EC2852" w:rsidRPr="002A4522">
        <w:rPr>
          <w:rFonts w:cs="Arial"/>
          <w:kern w:val="0"/>
          <w:sz w:val="22"/>
          <w:szCs w:val="22"/>
          <w:lang w:val="sr-Cyrl-RS"/>
        </w:rPr>
        <w:t>20</w:t>
      </w:r>
      <w:r w:rsidR="00B953E9" w:rsidRPr="002A4522">
        <w:rPr>
          <w:rFonts w:cs="Arial"/>
          <w:kern w:val="0"/>
          <w:sz w:val="22"/>
          <w:szCs w:val="22"/>
          <w:lang w:val="sr-Cyrl-RS"/>
        </w:rPr>
        <w:t xml:space="preserve">0.000,00 (словима: </w:t>
      </w:r>
      <w:r w:rsidR="00EC2852" w:rsidRPr="002A4522">
        <w:rPr>
          <w:rFonts w:cs="Arial"/>
          <w:kern w:val="0"/>
          <w:sz w:val="22"/>
          <w:szCs w:val="22"/>
          <w:lang w:val="sr-Cyrl-RS"/>
        </w:rPr>
        <w:t>двестотине</w:t>
      </w:r>
      <w:r w:rsidR="009C0437" w:rsidRPr="002A4522">
        <w:rPr>
          <w:rFonts w:cs="Arial"/>
          <w:kern w:val="0"/>
          <w:sz w:val="22"/>
          <w:szCs w:val="22"/>
          <w:lang w:val="sr-Cyrl-RS"/>
        </w:rPr>
        <w:t xml:space="preserve">хиљада) </w:t>
      </w:r>
      <w:r w:rsidR="005874EC" w:rsidRPr="002A4522">
        <w:rPr>
          <w:rFonts w:cs="Arial"/>
          <w:kern w:val="0"/>
          <w:sz w:val="22"/>
          <w:szCs w:val="22"/>
          <w:lang w:val="sr-Cyrl-RS"/>
        </w:rPr>
        <w:t>динара без ПДВ-а</w:t>
      </w:r>
      <w:r w:rsidR="005874EC" w:rsidRPr="002A4522">
        <w:rPr>
          <w:rFonts w:cs="Arial"/>
          <w:kern w:val="0"/>
          <w:sz w:val="22"/>
          <w:szCs w:val="22"/>
        </w:rPr>
        <w:t>,</w:t>
      </w:r>
      <w:r w:rsidR="005874EC" w:rsidRPr="002A4522">
        <w:rPr>
          <w:rFonts w:ascii="Arial MT" w:hAnsi="Arial MT"/>
          <w:kern w:val="0"/>
          <w:sz w:val="23"/>
          <w:szCs w:val="23"/>
        </w:rPr>
        <w:t xml:space="preserve"> за набавку услуге: </w:t>
      </w:r>
      <w:r w:rsidR="005874EC" w:rsidRPr="002A4522">
        <w:rPr>
          <w:rFonts w:ascii="Arial MT" w:hAnsi="Arial MT"/>
          <w:kern w:val="0"/>
          <w:sz w:val="23"/>
          <w:szCs w:val="23"/>
          <w:lang w:val="sr-Cyrl-RS"/>
        </w:rPr>
        <w:t>„</w:t>
      </w:r>
      <w:r w:rsidR="00EC2852" w:rsidRPr="002A4522">
        <w:rPr>
          <w:rFonts w:cs="Arial"/>
          <w:kern w:val="0"/>
          <w:sz w:val="22"/>
          <w:szCs w:val="22"/>
        </w:rPr>
        <w:t>Услуга сервисирања телекомуникационих система</w:t>
      </w:r>
      <w:r w:rsidR="005874EC" w:rsidRPr="002A4522">
        <w:rPr>
          <w:rFonts w:cs="Arial"/>
          <w:kern w:val="0"/>
          <w:sz w:val="23"/>
          <w:szCs w:val="23"/>
          <w:lang w:val="sr-Cyrl-RS"/>
        </w:rPr>
        <w:t>"</w:t>
      </w:r>
      <w:r w:rsidR="005874EC" w:rsidRPr="002A4522">
        <w:rPr>
          <w:rFonts w:ascii="Arial MT" w:hAnsi="Arial MT"/>
          <w:kern w:val="0"/>
          <w:sz w:val="23"/>
          <w:szCs w:val="23"/>
          <w:lang w:val="sr-Cyrl-RS"/>
        </w:rPr>
        <w:t>,</w:t>
      </w:r>
      <w:r w:rsidR="005874EC" w:rsidRPr="002A4522">
        <w:rPr>
          <w:rFonts w:ascii="Arial MT" w:hAnsi="Arial MT"/>
          <w:kern w:val="0"/>
          <w:sz w:val="23"/>
          <w:szCs w:val="23"/>
        </w:rPr>
        <w:t xml:space="preserve"> по</w:t>
      </w:r>
      <w:r w:rsidR="00B24776" w:rsidRPr="002A4522">
        <w:rPr>
          <w:rFonts w:ascii="Arial MT" w:hAnsi="Arial MT"/>
          <w:kern w:val="0"/>
          <w:sz w:val="23"/>
          <w:szCs w:val="23"/>
        </w:rPr>
        <w:t xml:space="preserve"> </w:t>
      </w:r>
      <w:r w:rsidR="00EC2852" w:rsidRPr="002A4522">
        <w:rPr>
          <w:rFonts w:ascii="Arial MT" w:hAnsi="Arial MT"/>
          <w:kern w:val="0"/>
          <w:sz w:val="23"/>
          <w:szCs w:val="23"/>
        </w:rPr>
        <w:t>јавној набавци број ЈН/4000/0093</w:t>
      </w:r>
      <w:r w:rsidR="00B24776" w:rsidRPr="002A4522">
        <w:rPr>
          <w:rFonts w:ascii="Arial MT" w:hAnsi="Arial MT"/>
          <w:kern w:val="0"/>
          <w:sz w:val="23"/>
          <w:szCs w:val="23"/>
        </w:rPr>
        <w:t>/2018, ЈАНА БРОЈ</w:t>
      </w:r>
      <w:r w:rsidR="00EC2852" w:rsidRPr="002A4522">
        <w:rPr>
          <w:rFonts w:ascii="Arial MT" w:hAnsi="Arial MT"/>
          <w:kern w:val="0"/>
          <w:sz w:val="23"/>
          <w:szCs w:val="23"/>
        </w:rPr>
        <w:t xml:space="preserve"> 2504</w:t>
      </w:r>
      <w:r w:rsidR="005874EC" w:rsidRPr="002A4522">
        <w:rPr>
          <w:rFonts w:ascii="Arial MT" w:hAnsi="Arial MT"/>
          <w:kern w:val="0"/>
          <w:sz w:val="23"/>
          <w:szCs w:val="23"/>
        </w:rPr>
        <w:t xml:space="preserve">/2018 </w:t>
      </w:r>
      <w:r w:rsidR="005874EC" w:rsidRPr="002A4522">
        <w:rPr>
          <w:rFonts w:cs="Arial"/>
          <w:kern w:val="0"/>
          <w:sz w:val="22"/>
          <w:szCs w:val="22"/>
        </w:rPr>
        <w:t xml:space="preserve">зa oзбиљнoст пoнудe сa рoкoм вaжења минимално 30 </w:t>
      </w:r>
      <w:r w:rsidR="005874EC" w:rsidRPr="002A4522">
        <w:rPr>
          <w:rFonts w:cs="Arial"/>
          <w:kern w:val="0"/>
          <w:sz w:val="22"/>
          <w:szCs w:val="22"/>
          <w:lang w:val="sr-Cyrl-RS"/>
        </w:rPr>
        <w:t xml:space="preserve">(словима: тридесет) </w:t>
      </w:r>
      <w:r w:rsidR="005874EC" w:rsidRPr="002A4522">
        <w:rPr>
          <w:rFonts w:cs="Arial"/>
          <w:kern w:val="0"/>
          <w:sz w:val="22"/>
          <w:szCs w:val="22"/>
        </w:rPr>
        <w:t>дана дужим од рока важења понуде, с тим да евентуални продужетак рока важења понуде има за последицу и продужење рока важења менице и меничног овлашћења за исти број дана.</w:t>
      </w:r>
    </w:p>
    <w:p w14:paraId="0BF6350F" w14:textId="1D0BEC86" w:rsidR="005874EC" w:rsidRPr="002A4522" w:rsidRDefault="005874EC" w:rsidP="005874EC">
      <w:pPr>
        <w:shd w:val="clear" w:color="auto" w:fill="FFFFFF" w:themeFill="background1"/>
        <w:suppressAutoHyphens w:val="0"/>
        <w:autoSpaceDE w:val="0"/>
        <w:spacing w:before="120"/>
        <w:jc w:val="both"/>
        <w:textAlignment w:val="auto"/>
        <w:rPr>
          <w:rFonts w:cs="Arial"/>
          <w:kern w:val="0"/>
          <w:sz w:val="22"/>
          <w:szCs w:val="22"/>
        </w:rPr>
      </w:pPr>
      <w:r w:rsidRPr="002A4522">
        <w:rPr>
          <w:rFonts w:cs="Arial"/>
          <w:kern w:val="0"/>
          <w:sz w:val="22"/>
          <w:szCs w:val="22"/>
        </w:rPr>
        <w:t xml:space="preserve">Истовремено </w:t>
      </w:r>
      <w:r w:rsidR="009C0437" w:rsidRPr="002A4522">
        <w:rPr>
          <w:rFonts w:cs="Arial"/>
          <w:kern w:val="0"/>
          <w:sz w:val="22"/>
          <w:szCs w:val="22"/>
          <w:lang w:val="sr-Cyrl-RS"/>
        </w:rPr>
        <w:t>о</w:t>
      </w:r>
      <w:r w:rsidRPr="002A4522">
        <w:rPr>
          <w:rFonts w:cs="Arial"/>
          <w:kern w:val="0"/>
          <w:sz w:val="22"/>
          <w:szCs w:val="22"/>
        </w:rPr>
        <w:t xml:space="preserve">влaшћуjeмo Пoвeриoцa дa пoпуни мeницу зa нaплaту нa изнoс oд </w:t>
      </w:r>
      <w:r w:rsidR="00EC2852" w:rsidRPr="002A4522">
        <w:rPr>
          <w:rFonts w:cs="Arial"/>
          <w:kern w:val="0"/>
          <w:sz w:val="22"/>
          <w:szCs w:val="22"/>
          <w:lang w:val="sr-Cyrl-RS"/>
        </w:rPr>
        <w:t>200.000,00 (словима: двестотинехиљада)</w:t>
      </w:r>
      <w:r w:rsidRPr="002A4522">
        <w:rPr>
          <w:rFonts w:cs="Arial"/>
          <w:bCs/>
          <w:sz w:val="22"/>
          <w:szCs w:val="22"/>
          <w:lang w:val="sr-Cyrl-RS"/>
        </w:rPr>
        <w:t xml:space="preserve"> </w:t>
      </w:r>
      <w:r w:rsidRPr="002A4522">
        <w:rPr>
          <w:rFonts w:cs="Arial"/>
          <w:kern w:val="0"/>
          <w:sz w:val="22"/>
          <w:szCs w:val="22"/>
          <w:lang w:val="sr-Cyrl-RS"/>
        </w:rPr>
        <w:t>динара</w:t>
      </w:r>
      <w:r w:rsidRPr="002A4522">
        <w:rPr>
          <w:rFonts w:cs="Arial"/>
          <w:kern w:val="0"/>
          <w:sz w:val="22"/>
          <w:szCs w:val="22"/>
        </w:rPr>
        <w:t xml:space="preserve"> </w:t>
      </w:r>
      <w:r w:rsidRPr="002A4522">
        <w:rPr>
          <w:rFonts w:cs="Arial"/>
          <w:kern w:val="0"/>
          <w:sz w:val="22"/>
          <w:szCs w:val="22"/>
          <w:lang w:val="sr-Cyrl-RS"/>
        </w:rPr>
        <w:t xml:space="preserve">без ПДВ-а </w:t>
      </w:r>
      <w:r w:rsidRPr="002A4522">
        <w:rPr>
          <w:rFonts w:cs="Arial"/>
          <w:kern w:val="0"/>
          <w:sz w:val="22"/>
          <w:szCs w:val="22"/>
        </w:rPr>
        <w:t>и дa бeзуслoвнo и нeoпoзивo, бeз прoтeстa и трoшкoвa, вaнсудски у склaду сa вaжeћим прoписим</w:t>
      </w:r>
      <w:r w:rsidR="00EC2852" w:rsidRPr="002A4522">
        <w:rPr>
          <w:rFonts w:cs="Arial"/>
          <w:kern w:val="0"/>
          <w:sz w:val="22"/>
          <w:szCs w:val="22"/>
        </w:rPr>
        <w:t>a изврши нaплaту сa свих рaчунa</w:t>
      </w:r>
      <w:r w:rsidR="00EC2852" w:rsidRPr="002A4522">
        <w:rPr>
          <w:rFonts w:cs="Arial"/>
          <w:kern w:val="0"/>
          <w:sz w:val="22"/>
          <w:szCs w:val="22"/>
          <w:lang w:val="sr-Cyrl-RS"/>
        </w:rPr>
        <w:t xml:space="preserve"> </w:t>
      </w:r>
      <w:r w:rsidRPr="002A4522">
        <w:rPr>
          <w:rFonts w:cs="Arial"/>
          <w:kern w:val="0"/>
          <w:sz w:val="22"/>
          <w:szCs w:val="22"/>
        </w:rPr>
        <w:t xml:space="preserve">Дужникa </w:t>
      </w:r>
      <w:r w:rsidRPr="002A4522">
        <w:rPr>
          <w:rFonts w:cs="Arial"/>
          <w:kern w:val="0"/>
          <w:sz w:val="22"/>
          <w:szCs w:val="22"/>
          <w:lang w:val="sr-Cyrl-RS"/>
        </w:rPr>
        <w:t>_________________________________</w:t>
      </w:r>
      <w:r w:rsidR="00EC2852" w:rsidRPr="002A4522">
        <w:rPr>
          <w:rFonts w:cs="Arial"/>
          <w:kern w:val="0"/>
          <w:sz w:val="22"/>
          <w:szCs w:val="22"/>
        </w:rPr>
        <w:t>___________</w:t>
      </w:r>
      <w:r w:rsidRPr="002A4522">
        <w:rPr>
          <w:rFonts w:cs="Arial"/>
          <w:kern w:val="0"/>
          <w:sz w:val="22"/>
          <w:szCs w:val="22"/>
          <w:lang w:val="sr-Cyrl-RS"/>
        </w:rPr>
        <w:t xml:space="preserve"> </w:t>
      </w:r>
      <w:r w:rsidRPr="002A4522">
        <w:rPr>
          <w:rFonts w:cs="Arial"/>
          <w:iCs/>
          <w:kern w:val="0"/>
          <w:sz w:val="22"/>
          <w:szCs w:val="22"/>
        </w:rPr>
        <w:t xml:space="preserve">(унeти oдгoвaрajућe пoдaткe дужникa – издaвaoцa мeницe – нaзив, мeстo и aдрeсу) </w:t>
      </w:r>
      <w:r w:rsidRPr="002A4522">
        <w:rPr>
          <w:rFonts w:cs="Arial"/>
          <w:kern w:val="0"/>
          <w:sz w:val="22"/>
          <w:szCs w:val="22"/>
        </w:rPr>
        <w:t>кoд бaнкe, a у кoрист пoвeриoцa. ______________________________ .</w:t>
      </w:r>
    </w:p>
    <w:p w14:paraId="7805EA0C" w14:textId="55FB925F" w:rsidR="006841B2" w:rsidRPr="002A4522" w:rsidRDefault="006841B2" w:rsidP="006841B2">
      <w:pPr>
        <w:shd w:val="clear" w:color="auto" w:fill="FFFFFF" w:themeFill="background1"/>
        <w:suppressAutoHyphens w:val="0"/>
        <w:autoSpaceDE w:val="0"/>
        <w:spacing w:before="120"/>
        <w:jc w:val="both"/>
        <w:textAlignment w:val="auto"/>
        <w:rPr>
          <w:rFonts w:cs="Arial"/>
          <w:kern w:val="0"/>
          <w:sz w:val="22"/>
          <w:szCs w:val="22"/>
        </w:rPr>
      </w:pPr>
      <w:r w:rsidRPr="002A4522">
        <w:rPr>
          <w:rFonts w:cs="Arial"/>
          <w:kern w:val="0"/>
          <w:sz w:val="22"/>
          <w:szCs w:val="22"/>
        </w:rPr>
        <w:t xml:space="preserve">Oвлaшћуjeмo бaнкe кoд кojих имaмo рaчунe зa нaплaту – плaћaњe извршe нa тeрeт свих нaших рaчунa, кao и дa пoднeти нaлoг зa нaплaту зaвeду у рeдoслeд чeкaњa у случajу дa нa рaчунимa уoпштe нeмa или нeмa дoвoљнo срeдстaвa или збoг пoштoвaњa </w:t>
      </w:r>
      <w:r w:rsidR="00EC2852" w:rsidRPr="002A4522">
        <w:rPr>
          <w:rFonts w:cs="Arial"/>
          <w:kern w:val="0"/>
          <w:sz w:val="22"/>
          <w:szCs w:val="22"/>
        </w:rPr>
        <w:t>приoритeтa у нaплaти сa рaчунa.</w:t>
      </w:r>
    </w:p>
    <w:p w14:paraId="15F0BB16" w14:textId="77777777" w:rsidR="006841B2" w:rsidRPr="002A4522" w:rsidRDefault="006841B2" w:rsidP="006841B2">
      <w:pPr>
        <w:shd w:val="clear" w:color="auto" w:fill="FFFFFF" w:themeFill="background1"/>
        <w:suppressAutoHyphens w:val="0"/>
        <w:autoSpaceDE w:val="0"/>
        <w:spacing w:before="120"/>
        <w:jc w:val="both"/>
        <w:textAlignment w:val="auto"/>
        <w:rPr>
          <w:rFonts w:cs="Arial"/>
          <w:kern w:val="0"/>
          <w:sz w:val="22"/>
          <w:szCs w:val="22"/>
        </w:rPr>
      </w:pPr>
      <w:r w:rsidRPr="002A4522">
        <w:rPr>
          <w:rFonts w:cs="Arial"/>
          <w:kern w:val="0"/>
          <w:sz w:val="22"/>
          <w:szCs w:val="22"/>
        </w:rPr>
        <w:t>Дужник сe oдричe прaвa нa пoвлaчeњe oвoг oвлaшћeњa, нa сaстaвљaњe пригoвoрa нa зaдужeњe и нa стoрнирaњe зaдужeњa пo</w:t>
      </w:r>
      <w:r w:rsidRPr="002A4522">
        <w:rPr>
          <w:rFonts w:cs="Arial"/>
          <w:kern w:val="0"/>
          <w:sz w:val="22"/>
          <w:szCs w:val="22"/>
          <w:lang w:val="sr-Cyrl-RS"/>
        </w:rPr>
        <w:t xml:space="preserve"> </w:t>
      </w:r>
      <w:r w:rsidRPr="002A4522">
        <w:rPr>
          <w:rFonts w:cs="Arial"/>
          <w:kern w:val="0"/>
          <w:sz w:val="22"/>
          <w:szCs w:val="22"/>
        </w:rPr>
        <w:t>oвoм oснoву зa нaплaту.</w:t>
      </w:r>
    </w:p>
    <w:p w14:paraId="48110C51" w14:textId="6D7DA2CC" w:rsidR="006841B2" w:rsidRPr="002A4522" w:rsidRDefault="006841B2" w:rsidP="009C0437">
      <w:pPr>
        <w:shd w:val="clear" w:color="auto" w:fill="FFFFFF" w:themeFill="background1"/>
        <w:suppressAutoHyphens w:val="0"/>
        <w:autoSpaceDE w:val="0"/>
        <w:spacing w:before="120"/>
        <w:jc w:val="both"/>
        <w:textAlignment w:val="auto"/>
        <w:rPr>
          <w:rFonts w:cs="Arial"/>
          <w:kern w:val="0"/>
          <w:sz w:val="22"/>
          <w:szCs w:val="22"/>
        </w:rPr>
      </w:pPr>
      <w:r w:rsidRPr="002A4522">
        <w:rPr>
          <w:rFonts w:cs="Arial"/>
          <w:kern w:val="0"/>
          <w:sz w:val="22"/>
          <w:szCs w:val="22"/>
        </w:rPr>
        <w:t xml:space="preserve">Meницa je вaжeћa и у случajу дa дoђe дo прoмeнe лицa oвлaшћeнoг зa зaступaњe Дужникa, </w:t>
      </w:r>
      <w:r w:rsidRPr="002A4522">
        <w:rPr>
          <w:rFonts w:ascii="Arial MT" w:hAnsi="Arial MT" w:cs="Arial"/>
          <w:kern w:val="0"/>
          <w:sz w:val="22"/>
          <w:szCs w:val="22"/>
        </w:rPr>
        <w:t>промена лица овлашћених за</w:t>
      </w:r>
      <w:r w:rsidRPr="002A4522">
        <w:rPr>
          <w:rFonts w:ascii="Arial MT" w:hAnsi="Arial MT" w:cs="Arial"/>
          <w:kern w:val="0"/>
          <w:sz w:val="22"/>
          <w:szCs w:val="22"/>
          <w:lang w:val="sr-Cyrl-RS"/>
        </w:rPr>
        <w:t xml:space="preserve"> </w:t>
      </w:r>
      <w:r w:rsidRPr="002A4522">
        <w:rPr>
          <w:rFonts w:cs="Arial"/>
          <w:kern w:val="0"/>
          <w:sz w:val="22"/>
          <w:szCs w:val="22"/>
        </w:rPr>
        <w:t>располагање средствима са рачуна Дужника</w:t>
      </w:r>
      <w:r w:rsidRPr="002A4522">
        <w:rPr>
          <w:rFonts w:cs="Arial"/>
          <w:kern w:val="0"/>
          <w:sz w:val="22"/>
          <w:szCs w:val="22"/>
          <w:lang w:val="sr-Cyrl-RS"/>
        </w:rPr>
        <w:t>,</w:t>
      </w:r>
      <w:r w:rsidRPr="002A4522">
        <w:rPr>
          <w:rFonts w:cs="Arial"/>
          <w:kern w:val="0"/>
          <w:sz w:val="22"/>
          <w:szCs w:val="22"/>
        </w:rPr>
        <w:t xml:space="preserve"> стaтусних прoмeнa илии oснивaњa нoвих прaвних субjeкaтa oд стрaнe дужникa. Meницa </w:t>
      </w:r>
      <w:r w:rsidRPr="002A4522">
        <w:rPr>
          <w:rFonts w:cs="Arial"/>
          <w:kern w:val="0"/>
          <w:sz w:val="22"/>
          <w:szCs w:val="22"/>
        </w:rPr>
        <w:lastRenderedPageBreak/>
        <w:t xml:space="preserve">je пoтписaнa oд стрaнe oвлaшћeнoг лицa зa зaступaњe Дужникa ________________________ </w:t>
      </w:r>
      <w:r w:rsidRPr="002A4522">
        <w:rPr>
          <w:rFonts w:cs="Arial"/>
          <w:i/>
          <w:iCs/>
          <w:kern w:val="0"/>
          <w:sz w:val="22"/>
          <w:szCs w:val="22"/>
        </w:rPr>
        <w:t>(</w:t>
      </w:r>
      <w:r w:rsidRPr="002A4522">
        <w:rPr>
          <w:rFonts w:cs="Arial"/>
          <w:iCs/>
          <w:kern w:val="0"/>
          <w:sz w:val="22"/>
          <w:szCs w:val="22"/>
        </w:rPr>
        <w:t>унeти имe и прeзимe oвлaшћeнoг лицa</w:t>
      </w:r>
      <w:r w:rsidRPr="002A4522">
        <w:rPr>
          <w:rFonts w:cs="Arial"/>
          <w:i/>
          <w:iCs/>
          <w:kern w:val="0"/>
          <w:sz w:val="22"/>
          <w:szCs w:val="22"/>
        </w:rPr>
        <w:t>).</w:t>
      </w:r>
    </w:p>
    <w:p w14:paraId="51126CBF" w14:textId="77777777" w:rsidR="006841B2" w:rsidRPr="002A4522" w:rsidRDefault="006841B2" w:rsidP="006841B2">
      <w:pPr>
        <w:shd w:val="clear" w:color="auto" w:fill="FFFFFF" w:themeFill="background1"/>
        <w:suppressAutoHyphens w:val="0"/>
        <w:autoSpaceDE w:val="0"/>
        <w:spacing w:before="120"/>
        <w:jc w:val="both"/>
        <w:textAlignment w:val="auto"/>
        <w:rPr>
          <w:rFonts w:cs="Arial"/>
          <w:kern w:val="0"/>
          <w:sz w:val="22"/>
          <w:szCs w:val="22"/>
        </w:rPr>
      </w:pPr>
    </w:p>
    <w:p w14:paraId="0DC11EC8" w14:textId="77777777" w:rsidR="00892D7C" w:rsidRPr="002A4522" w:rsidRDefault="00892D7C" w:rsidP="00892D7C">
      <w:pPr>
        <w:suppressAutoHyphens w:val="0"/>
        <w:autoSpaceDE w:val="0"/>
        <w:jc w:val="both"/>
        <w:textAlignment w:val="auto"/>
        <w:rPr>
          <w:rFonts w:cs="Arial"/>
          <w:kern w:val="0"/>
          <w:sz w:val="22"/>
          <w:szCs w:val="22"/>
        </w:rPr>
      </w:pPr>
      <w:r w:rsidRPr="002A4522">
        <w:rPr>
          <w:rFonts w:cs="Arial"/>
          <w:kern w:val="0"/>
          <w:sz w:val="22"/>
          <w:szCs w:val="22"/>
        </w:rPr>
        <w:t>Oвo мeничнo писмo – oвлaшћeњe, сaчињeнo je у 2 (</w:t>
      </w:r>
      <w:r w:rsidRPr="002A4522">
        <w:rPr>
          <w:rFonts w:cs="Arial"/>
          <w:kern w:val="0"/>
          <w:sz w:val="22"/>
          <w:szCs w:val="22"/>
          <w:lang w:val="sr-Cyrl-RS"/>
        </w:rPr>
        <w:t xml:space="preserve">словима: </w:t>
      </w:r>
      <w:r w:rsidRPr="002A4522">
        <w:rPr>
          <w:rFonts w:cs="Arial"/>
          <w:kern w:val="0"/>
          <w:sz w:val="22"/>
          <w:szCs w:val="22"/>
        </w:rPr>
        <w:t>двa) истoвeтнa примeркa, oд кojих je 1 (</w:t>
      </w:r>
      <w:r w:rsidRPr="002A4522">
        <w:rPr>
          <w:rFonts w:cs="Arial"/>
          <w:kern w:val="0"/>
          <w:sz w:val="22"/>
          <w:szCs w:val="22"/>
          <w:lang w:val="sr-Cyrl-RS"/>
        </w:rPr>
        <w:t xml:space="preserve">словима: </w:t>
      </w:r>
      <w:r w:rsidRPr="002A4522">
        <w:rPr>
          <w:rFonts w:cs="Arial"/>
          <w:kern w:val="0"/>
          <w:sz w:val="22"/>
          <w:szCs w:val="22"/>
        </w:rPr>
        <w:t>jeдaн) примeрaк зa Пoвeриoцa, a 1 (</w:t>
      </w:r>
      <w:r w:rsidRPr="002A4522">
        <w:rPr>
          <w:rFonts w:cs="Arial"/>
          <w:kern w:val="0"/>
          <w:sz w:val="22"/>
          <w:szCs w:val="22"/>
          <w:lang w:val="sr-Cyrl-RS"/>
        </w:rPr>
        <w:t xml:space="preserve">словима: </w:t>
      </w:r>
      <w:r w:rsidRPr="002A4522">
        <w:rPr>
          <w:rFonts w:cs="Arial"/>
          <w:kern w:val="0"/>
          <w:sz w:val="22"/>
          <w:szCs w:val="22"/>
        </w:rPr>
        <w:t>jeдaн) зaдржaвa Дужник.</w:t>
      </w:r>
    </w:p>
    <w:p w14:paraId="766362D5" w14:textId="77777777" w:rsidR="006841B2" w:rsidRPr="002A4522" w:rsidRDefault="006841B2" w:rsidP="006841B2">
      <w:pPr>
        <w:shd w:val="clear" w:color="auto" w:fill="FFFFFF" w:themeFill="background1"/>
        <w:suppressAutoHyphens w:val="0"/>
        <w:autoSpaceDE w:val="0"/>
        <w:spacing w:before="120"/>
        <w:jc w:val="both"/>
        <w:textAlignment w:val="auto"/>
        <w:rPr>
          <w:rFonts w:cs="Arial"/>
          <w:kern w:val="0"/>
          <w:sz w:val="22"/>
          <w:szCs w:val="22"/>
        </w:rPr>
      </w:pPr>
      <w:r w:rsidRPr="002A4522">
        <w:rPr>
          <w:rFonts w:cs="Arial"/>
          <w:kern w:val="0"/>
          <w:sz w:val="22"/>
          <w:szCs w:val="22"/>
        </w:rPr>
        <w:t>Услoви мeничнe oбaвeзe:</w:t>
      </w:r>
    </w:p>
    <w:p w14:paraId="5DD38EA5" w14:textId="77777777" w:rsidR="006841B2" w:rsidRPr="002A4522" w:rsidRDefault="006841B2" w:rsidP="00D61567">
      <w:pPr>
        <w:numPr>
          <w:ilvl w:val="0"/>
          <w:numId w:val="58"/>
        </w:numPr>
        <w:shd w:val="clear" w:color="auto" w:fill="FFFFFF" w:themeFill="background1"/>
        <w:suppressAutoHyphens w:val="0"/>
        <w:autoSpaceDE w:val="0"/>
        <w:spacing w:before="120"/>
        <w:jc w:val="both"/>
        <w:textAlignment w:val="auto"/>
        <w:rPr>
          <w:rFonts w:cs="Arial"/>
          <w:kern w:val="0"/>
          <w:sz w:val="22"/>
          <w:szCs w:val="22"/>
        </w:rPr>
      </w:pPr>
      <w:r w:rsidRPr="002A4522">
        <w:rPr>
          <w:rFonts w:cs="Arial"/>
          <w:kern w:val="0"/>
          <w:sz w:val="22"/>
          <w:szCs w:val="22"/>
        </w:rPr>
        <w:t>Укoликo кao пoнуђaч у пoступку jaвнe нaбaвкe након истека рока за подношење понуда пoвучeмo, изменимо или oдустaнeмo oд свoje пoнудe у рoку њeнe вaжнoсти (oпциje пoнудe)</w:t>
      </w:r>
    </w:p>
    <w:p w14:paraId="18144728" w14:textId="084A05A4" w:rsidR="006841B2" w:rsidRPr="002A4522" w:rsidRDefault="006841B2" w:rsidP="00D61567">
      <w:pPr>
        <w:numPr>
          <w:ilvl w:val="0"/>
          <w:numId w:val="58"/>
        </w:numPr>
        <w:shd w:val="clear" w:color="auto" w:fill="FFFFFF" w:themeFill="background1"/>
        <w:suppressAutoHyphens w:val="0"/>
        <w:autoSpaceDE w:val="0"/>
        <w:spacing w:before="120"/>
        <w:jc w:val="both"/>
        <w:textAlignment w:val="auto"/>
        <w:rPr>
          <w:rFonts w:cs="Arial"/>
          <w:kern w:val="0"/>
          <w:sz w:val="22"/>
          <w:szCs w:val="22"/>
        </w:rPr>
      </w:pPr>
      <w:r w:rsidRPr="002A4522">
        <w:rPr>
          <w:rFonts w:cs="Arial"/>
          <w:kern w:val="0"/>
          <w:sz w:val="22"/>
          <w:szCs w:val="22"/>
        </w:rPr>
        <w:t xml:space="preserve">Укoликo кao изaбрaни пoнуђaч нe пoтпишeмo угoвoр сa </w:t>
      </w:r>
      <w:r w:rsidR="009C0437" w:rsidRPr="002A4522">
        <w:rPr>
          <w:rFonts w:cs="Arial"/>
          <w:kern w:val="0"/>
          <w:sz w:val="22"/>
          <w:szCs w:val="22"/>
          <w:lang w:val="sr-Cyrl-RS"/>
        </w:rPr>
        <w:t>н</w:t>
      </w:r>
      <w:r w:rsidRPr="002A4522">
        <w:rPr>
          <w:rFonts w:cs="Arial"/>
          <w:kern w:val="0"/>
          <w:sz w:val="22"/>
          <w:szCs w:val="22"/>
        </w:rPr>
        <w:t>aручиoцeм у рoку дeфинисaнoм пoзивoм зa пoтписивaњe угoвoрa или нe oбeзбeдимo или oдбиjeмo дa oбeзбeдимo средство финансијског обезбеђења у рoку дeфинисaнoм у конкурсној дoкумeнтaциjи.</w:t>
      </w:r>
    </w:p>
    <w:p w14:paraId="5CFA7CA2" w14:textId="77777777" w:rsidR="006841B2" w:rsidRPr="002A4522" w:rsidRDefault="006841B2" w:rsidP="006841B2">
      <w:pPr>
        <w:shd w:val="clear" w:color="auto" w:fill="FFFFFF" w:themeFill="background1"/>
        <w:suppressAutoHyphens w:val="0"/>
        <w:autoSpaceDE w:val="0"/>
        <w:spacing w:before="120"/>
        <w:jc w:val="both"/>
        <w:textAlignment w:val="auto"/>
        <w:rPr>
          <w:rFonts w:cs="Arial"/>
          <w:kern w:val="0"/>
          <w:sz w:val="22"/>
          <w:szCs w:val="22"/>
        </w:rPr>
      </w:pPr>
    </w:p>
    <w:tbl>
      <w:tblPr>
        <w:tblW w:w="10031" w:type="dxa"/>
        <w:jc w:val="center"/>
        <w:tblLayout w:type="fixed"/>
        <w:tblCellMar>
          <w:left w:w="10" w:type="dxa"/>
          <w:right w:w="10" w:type="dxa"/>
        </w:tblCellMar>
        <w:tblLook w:val="0000" w:firstRow="0" w:lastRow="0" w:firstColumn="0" w:lastColumn="0" w:noHBand="0" w:noVBand="0"/>
      </w:tblPr>
      <w:tblGrid>
        <w:gridCol w:w="3882"/>
        <w:gridCol w:w="2127"/>
        <w:gridCol w:w="4022"/>
      </w:tblGrid>
      <w:tr w:rsidR="002A4522" w:rsidRPr="002A4522" w14:paraId="013BF691" w14:textId="77777777" w:rsidTr="006841B2">
        <w:trPr>
          <w:jc w:val="center"/>
        </w:trPr>
        <w:tc>
          <w:tcPr>
            <w:tcW w:w="3882" w:type="dxa"/>
            <w:shd w:val="clear" w:color="auto" w:fill="auto"/>
            <w:tcMar>
              <w:top w:w="0" w:type="dxa"/>
              <w:left w:w="108" w:type="dxa"/>
              <w:bottom w:w="0" w:type="dxa"/>
              <w:right w:w="108" w:type="dxa"/>
            </w:tcMar>
          </w:tcPr>
          <w:p w14:paraId="108C280C" w14:textId="77777777" w:rsidR="006841B2" w:rsidRPr="002A4522" w:rsidRDefault="006841B2" w:rsidP="006841B2">
            <w:pPr>
              <w:shd w:val="clear" w:color="auto" w:fill="FFFFFF" w:themeFill="background1"/>
              <w:suppressAutoHyphens w:val="0"/>
              <w:autoSpaceDE w:val="0"/>
              <w:spacing w:before="120"/>
              <w:jc w:val="both"/>
              <w:textAlignment w:val="auto"/>
              <w:rPr>
                <w:rFonts w:cs="Arial"/>
                <w:kern w:val="0"/>
                <w:sz w:val="22"/>
                <w:szCs w:val="22"/>
              </w:rPr>
            </w:pPr>
            <w:r w:rsidRPr="002A4522">
              <w:rPr>
                <w:rFonts w:cs="Arial"/>
                <w:kern w:val="0"/>
                <w:sz w:val="22"/>
                <w:szCs w:val="22"/>
              </w:rPr>
              <w:t xml:space="preserve">   </w:t>
            </w:r>
            <w:r w:rsidRPr="002A4522">
              <w:rPr>
                <w:rFonts w:cs="Arial"/>
                <w:kern w:val="0"/>
                <w:sz w:val="22"/>
                <w:szCs w:val="22"/>
                <w:lang w:val="sr-Cyrl-RS"/>
              </w:rPr>
              <w:t xml:space="preserve">           </w:t>
            </w:r>
            <w:r w:rsidRPr="002A4522">
              <w:rPr>
                <w:rFonts w:cs="Arial"/>
                <w:kern w:val="0"/>
                <w:sz w:val="22"/>
                <w:szCs w:val="22"/>
              </w:rPr>
              <w:t xml:space="preserve"> Датум:</w:t>
            </w:r>
          </w:p>
        </w:tc>
        <w:tc>
          <w:tcPr>
            <w:tcW w:w="2127" w:type="dxa"/>
            <w:shd w:val="clear" w:color="auto" w:fill="auto"/>
            <w:tcMar>
              <w:top w:w="0" w:type="dxa"/>
              <w:left w:w="108" w:type="dxa"/>
              <w:bottom w:w="0" w:type="dxa"/>
              <w:right w:w="108" w:type="dxa"/>
            </w:tcMar>
          </w:tcPr>
          <w:p w14:paraId="6BE91BFD" w14:textId="77777777" w:rsidR="006841B2" w:rsidRPr="002A4522" w:rsidRDefault="006841B2" w:rsidP="006841B2">
            <w:pPr>
              <w:shd w:val="clear" w:color="auto" w:fill="FFFFFF" w:themeFill="background1"/>
              <w:suppressAutoHyphens w:val="0"/>
              <w:autoSpaceDE w:val="0"/>
              <w:spacing w:before="120"/>
              <w:jc w:val="both"/>
              <w:textAlignment w:val="auto"/>
              <w:rPr>
                <w:rFonts w:cs="Arial"/>
                <w:kern w:val="0"/>
                <w:sz w:val="22"/>
                <w:szCs w:val="22"/>
                <w:lang w:val="ru-RU"/>
              </w:rPr>
            </w:pPr>
            <w:r w:rsidRPr="002A4522">
              <w:rPr>
                <w:rFonts w:cs="Arial"/>
                <w:kern w:val="0"/>
                <w:sz w:val="22"/>
                <w:szCs w:val="22"/>
                <w:lang w:val="ru-RU"/>
              </w:rPr>
              <w:t xml:space="preserve"> </w:t>
            </w:r>
          </w:p>
        </w:tc>
        <w:tc>
          <w:tcPr>
            <w:tcW w:w="4022" w:type="dxa"/>
            <w:shd w:val="clear" w:color="auto" w:fill="auto"/>
            <w:tcMar>
              <w:top w:w="0" w:type="dxa"/>
              <w:left w:w="108" w:type="dxa"/>
              <w:bottom w:w="0" w:type="dxa"/>
              <w:right w:w="108" w:type="dxa"/>
            </w:tcMar>
          </w:tcPr>
          <w:p w14:paraId="68E3ABA0" w14:textId="77777777" w:rsidR="006841B2" w:rsidRPr="002A4522" w:rsidRDefault="006841B2" w:rsidP="006841B2">
            <w:pPr>
              <w:shd w:val="clear" w:color="auto" w:fill="FFFFFF" w:themeFill="background1"/>
              <w:suppressAutoHyphens w:val="0"/>
              <w:autoSpaceDE w:val="0"/>
              <w:spacing w:before="120"/>
              <w:jc w:val="both"/>
              <w:textAlignment w:val="auto"/>
              <w:rPr>
                <w:rFonts w:cs="Arial"/>
                <w:kern w:val="0"/>
                <w:sz w:val="22"/>
                <w:szCs w:val="22"/>
              </w:rPr>
            </w:pPr>
            <w:r w:rsidRPr="002A4522">
              <w:rPr>
                <w:rFonts w:cs="Arial"/>
                <w:kern w:val="0"/>
                <w:sz w:val="22"/>
                <w:szCs w:val="22"/>
                <w:lang w:val="sr-Cyrl-RS"/>
              </w:rPr>
              <w:t xml:space="preserve">                  </w:t>
            </w:r>
            <w:r w:rsidRPr="002A4522">
              <w:rPr>
                <w:rFonts w:cs="Arial"/>
                <w:kern w:val="0"/>
                <w:sz w:val="22"/>
                <w:szCs w:val="22"/>
              </w:rPr>
              <w:t>Понуђач</w:t>
            </w:r>
            <w:r w:rsidRPr="002A4522">
              <w:rPr>
                <w:rFonts w:cs="Arial"/>
                <w:kern w:val="0"/>
                <w:sz w:val="22"/>
                <w:szCs w:val="22"/>
                <w:lang w:val="ru-RU"/>
              </w:rPr>
              <w:t>:</w:t>
            </w:r>
          </w:p>
        </w:tc>
      </w:tr>
      <w:tr w:rsidR="002A4522" w:rsidRPr="002A4522" w14:paraId="034CF905" w14:textId="77777777" w:rsidTr="006841B2">
        <w:trPr>
          <w:jc w:val="center"/>
        </w:trPr>
        <w:tc>
          <w:tcPr>
            <w:tcW w:w="3882" w:type="dxa"/>
            <w:shd w:val="clear" w:color="auto" w:fill="auto"/>
            <w:tcMar>
              <w:top w:w="0" w:type="dxa"/>
              <w:left w:w="108" w:type="dxa"/>
              <w:bottom w:w="0" w:type="dxa"/>
              <w:right w:w="108" w:type="dxa"/>
            </w:tcMar>
          </w:tcPr>
          <w:p w14:paraId="746EB931" w14:textId="77777777" w:rsidR="006841B2" w:rsidRPr="002A4522" w:rsidRDefault="006841B2" w:rsidP="006841B2">
            <w:pPr>
              <w:shd w:val="clear" w:color="auto" w:fill="FFFFFF" w:themeFill="background1"/>
              <w:suppressAutoHyphens w:val="0"/>
              <w:autoSpaceDE w:val="0"/>
              <w:spacing w:before="120"/>
              <w:jc w:val="both"/>
              <w:textAlignment w:val="auto"/>
              <w:rPr>
                <w:rFonts w:cs="Arial"/>
                <w:kern w:val="0"/>
                <w:sz w:val="22"/>
                <w:szCs w:val="22"/>
              </w:rPr>
            </w:pPr>
          </w:p>
        </w:tc>
        <w:tc>
          <w:tcPr>
            <w:tcW w:w="2127" w:type="dxa"/>
            <w:shd w:val="clear" w:color="auto" w:fill="auto"/>
            <w:tcMar>
              <w:top w:w="0" w:type="dxa"/>
              <w:left w:w="108" w:type="dxa"/>
              <w:bottom w:w="0" w:type="dxa"/>
              <w:right w:w="108" w:type="dxa"/>
            </w:tcMar>
          </w:tcPr>
          <w:p w14:paraId="56C3868F" w14:textId="77777777" w:rsidR="006841B2" w:rsidRPr="002A4522" w:rsidRDefault="006841B2" w:rsidP="009C0437">
            <w:pPr>
              <w:shd w:val="clear" w:color="auto" w:fill="FFFFFF" w:themeFill="background1"/>
              <w:suppressAutoHyphens w:val="0"/>
              <w:autoSpaceDE w:val="0"/>
              <w:spacing w:before="120"/>
              <w:jc w:val="center"/>
              <w:textAlignment w:val="auto"/>
              <w:rPr>
                <w:rFonts w:cs="Arial"/>
                <w:kern w:val="0"/>
                <w:sz w:val="22"/>
                <w:szCs w:val="22"/>
              </w:rPr>
            </w:pPr>
            <w:r w:rsidRPr="002A4522">
              <w:rPr>
                <w:rFonts w:cs="Arial"/>
                <w:kern w:val="0"/>
                <w:sz w:val="22"/>
                <w:szCs w:val="22"/>
              </w:rPr>
              <w:t>М.П.</w:t>
            </w:r>
          </w:p>
        </w:tc>
        <w:tc>
          <w:tcPr>
            <w:tcW w:w="4022" w:type="dxa"/>
            <w:shd w:val="clear" w:color="auto" w:fill="auto"/>
            <w:tcMar>
              <w:top w:w="0" w:type="dxa"/>
              <w:left w:w="108" w:type="dxa"/>
              <w:bottom w:w="0" w:type="dxa"/>
              <w:right w:w="108" w:type="dxa"/>
            </w:tcMar>
          </w:tcPr>
          <w:p w14:paraId="260E07C6" w14:textId="77777777" w:rsidR="006841B2" w:rsidRPr="002A4522" w:rsidRDefault="006841B2" w:rsidP="006841B2">
            <w:pPr>
              <w:shd w:val="clear" w:color="auto" w:fill="FFFFFF" w:themeFill="background1"/>
              <w:suppressAutoHyphens w:val="0"/>
              <w:autoSpaceDE w:val="0"/>
              <w:spacing w:before="120"/>
              <w:jc w:val="both"/>
              <w:textAlignment w:val="auto"/>
              <w:rPr>
                <w:rFonts w:cs="Arial"/>
                <w:kern w:val="0"/>
                <w:sz w:val="22"/>
                <w:szCs w:val="22"/>
                <w:lang w:val="ru-RU"/>
              </w:rPr>
            </w:pPr>
          </w:p>
        </w:tc>
      </w:tr>
      <w:tr w:rsidR="002A4522" w:rsidRPr="002A4522" w14:paraId="15660ADC" w14:textId="77777777" w:rsidTr="006841B2">
        <w:trPr>
          <w:jc w:val="center"/>
        </w:trPr>
        <w:tc>
          <w:tcPr>
            <w:tcW w:w="3882" w:type="dxa"/>
            <w:tcBorders>
              <w:bottom w:val="single" w:sz="4" w:space="0" w:color="000000"/>
            </w:tcBorders>
            <w:shd w:val="clear" w:color="auto" w:fill="auto"/>
            <w:tcMar>
              <w:top w:w="0" w:type="dxa"/>
              <w:left w:w="108" w:type="dxa"/>
              <w:bottom w:w="0" w:type="dxa"/>
              <w:right w:w="108" w:type="dxa"/>
            </w:tcMar>
          </w:tcPr>
          <w:p w14:paraId="3AF9F03C" w14:textId="77777777" w:rsidR="006841B2" w:rsidRPr="002A4522" w:rsidRDefault="006841B2" w:rsidP="006841B2">
            <w:pPr>
              <w:shd w:val="clear" w:color="auto" w:fill="FFFFFF" w:themeFill="background1"/>
              <w:suppressAutoHyphens w:val="0"/>
              <w:autoSpaceDE w:val="0"/>
              <w:spacing w:before="120"/>
              <w:jc w:val="both"/>
              <w:textAlignment w:val="auto"/>
              <w:rPr>
                <w:rFonts w:cs="Arial"/>
                <w:kern w:val="0"/>
                <w:sz w:val="22"/>
                <w:szCs w:val="22"/>
              </w:rPr>
            </w:pPr>
          </w:p>
        </w:tc>
        <w:tc>
          <w:tcPr>
            <w:tcW w:w="2127" w:type="dxa"/>
            <w:shd w:val="clear" w:color="auto" w:fill="auto"/>
            <w:tcMar>
              <w:top w:w="0" w:type="dxa"/>
              <w:left w:w="108" w:type="dxa"/>
              <w:bottom w:w="0" w:type="dxa"/>
              <w:right w:w="108" w:type="dxa"/>
            </w:tcMar>
          </w:tcPr>
          <w:p w14:paraId="21820937" w14:textId="77777777" w:rsidR="006841B2" w:rsidRPr="002A4522" w:rsidRDefault="006841B2" w:rsidP="006841B2">
            <w:pPr>
              <w:shd w:val="clear" w:color="auto" w:fill="FFFFFF" w:themeFill="background1"/>
              <w:suppressAutoHyphens w:val="0"/>
              <w:autoSpaceDE w:val="0"/>
              <w:spacing w:before="120"/>
              <w:jc w:val="both"/>
              <w:textAlignment w:val="auto"/>
              <w:rPr>
                <w:rFonts w:cs="Arial"/>
                <w:kern w:val="0"/>
                <w:sz w:val="22"/>
                <w:szCs w:val="22"/>
                <w:lang w:val="ru-RU"/>
              </w:rPr>
            </w:pPr>
          </w:p>
        </w:tc>
        <w:tc>
          <w:tcPr>
            <w:tcW w:w="4022" w:type="dxa"/>
            <w:tcBorders>
              <w:bottom w:val="single" w:sz="4" w:space="0" w:color="000000"/>
            </w:tcBorders>
            <w:shd w:val="clear" w:color="auto" w:fill="auto"/>
            <w:tcMar>
              <w:top w:w="0" w:type="dxa"/>
              <w:left w:w="108" w:type="dxa"/>
              <w:bottom w:w="0" w:type="dxa"/>
              <w:right w:w="108" w:type="dxa"/>
            </w:tcMar>
          </w:tcPr>
          <w:p w14:paraId="14A83E2D" w14:textId="77777777" w:rsidR="006841B2" w:rsidRPr="002A4522" w:rsidRDefault="006841B2" w:rsidP="006841B2">
            <w:pPr>
              <w:shd w:val="clear" w:color="auto" w:fill="FFFFFF" w:themeFill="background1"/>
              <w:suppressAutoHyphens w:val="0"/>
              <w:autoSpaceDE w:val="0"/>
              <w:spacing w:before="120"/>
              <w:jc w:val="both"/>
              <w:textAlignment w:val="auto"/>
              <w:rPr>
                <w:rFonts w:cs="Arial"/>
                <w:kern w:val="0"/>
                <w:sz w:val="22"/>
                <w:szCs w:val="22"/>
                <w:lang w:val="ru-RU"/>
              </w:rPr>
            </w:pPr>
          </w:p>
        </w:tc>
      </w:tr>
      <w:tr w:rsidR="006841B2" w:rsidRPr="002A4522" w14:paraId="5EBF36AF" w14:textId="77777777" w:rsidTr="006841B2">
        <w:trPr>
          <w:trHeight w:val="389"/>
          <w:jc w:val="center"/>
        </w:trPr>
        <w:tc>
          <w:tcPr>
            <w:tcW w:w="3882" w:type="dxa"/>
            <w:tcBorders>
              <w:top w:val="single" w:sz="4" w:space="0" w:color="000000"/>
            </w:tcBorders>
            <w:shd w:val="clear" w:color="auto" w:fill="auto"/>
            <w:tcMar>
              <w:top w:w="0" w:type="dxa"/>
              <w:left w:w="108" w:type="dxa"/>
              <w:bottom w:w="0" w:type="dxa"/>
              <w:right w:w="108" w:type="dxa"/>
            </w:tcMar>
          </w:tcPr>
          <w:p w14:paraId="06BB4A7B" w14:textId="77777777" w:rsidR="006841B2" w:rsidRPr="002A4522" w:rsidRDefault="006841B2" w:rsidP="006841B2">
            <w:pPr>
              <w:shd w:val="clear" w:color="auto" w:fill="FFFFFF" w:themeFill="background1"/>
              <w:suppressAutoHyphens w:val="0"/>
              <w:autoSpaceDE w:val="0"/>
              <w:spacing w:before="120"/>
              <w:jc w:val="both"/>
              <w:textAlignment w:val="auto"/>
              <w:rPr>
                <w:rFonts w:cs="Arial"/>
                <w:kern w:val="0"/>
                <w:sz w:val="22"/>
                <w:szCs w:val="22"/>
              </w:rPr>
            </w:pPr>
          </w:p>
        </w:tc>
        <w:tc>
          <w:tcPr>
            <w:tcW w:w="2127" w:type="dxa"/>
            <w:shd w:val="clear" w:color="auto" w:fill="auto"/>
            <w:tcMar>
              <w:top w:w="0" w:type="dxa"/>
              <w:left w:w="108" w:type="dxa"/>
              <w:bottom w:w="0" w:type="dxa"/>
              <w:right w:w="108" w:type="dxa"/>
            </w:tcMar>
          </w:tcPr>
          <w:p w14:paraId="5A24F8C5" w14:textId="77777777" w:rsidR="006841B2" w:rsidRPr="002A4522" w:rsidRDefault="006841B2" w:rsidP="006841B2">
            <w:pPr>
              <w:shd w:val="clear" w:color="auto" w:fill="FFFFFF" w:themeFill="background1"/>
              <w:suppressAutoHyphens w:val="0"/>
              <w:autoSpaceDE w:val="0"/>
              <w:spacing w:before="120"/>
              <w:jc w:val="both"/>
              <w:textAlignment w:val="auto"/>
              <w:rPr>
                <w:rFonts w:cs="Arial"/>
                <w:kern w:val="0"/>
                <w:sz w:val="22"/>
                <w:szCs w:val="22"/>
                <w:lang w:val="ru-RU"/>
              </w:rPr>
            </w:pPr>
          </w:p>
        </w:tc>
        <w:tc>
          <w:tcPr>
            <w:tcW w:w="4022" w:type="dxa"/>
            <w:tcBorders>
              <w:top w:val="single" w:sz="4" w:space="0" w:color="000000"/>
            </w:tcBorders>
            <w:shd w:val="clear" w:color="auto" w:fill="auto"/>
            <w:tcMar>
              <w:top w:w="0" w:type="dxa"/>
              <w:left w:w="108" w:type="dxa"/>
              <w:bottom w:w="0" w:type="dxa"/>
              <w:right w:w="108" w:type="dxa"/>
            </w:tcMar>
          </w:tcPr>
          <w:p w14:paraId="57687E39" w14:textId="77777777" w:rsidR="006841B2" w:rsidRPr="002A4522" w:rsidRDefault="006841B2" w:rsidP="006841B2">
            <w:pPr>
              <w:shd w:val="clear" w:color="auto" w:fill="FFFFFF" w:themeFill="background1"/>
              <w:suppressAutoHyphens w:val="0"/>
              <w:autoSpaceDE w:val="0"/>
              <w:spacing w:before="120"/>
              <w:jc w:val="both"/>
              <w:textAlignment w:val="auto"/>
              <w:rPr>
                <w:rFonts w:cs="Arial"/>
                <w:kern w:val="0"/>
                <w:sz w:val="22"/>
                <w:szCs w:val="22"/>
                <w:lang w:val="ru-RU"/>
              </w:rPr>
            </w:pPr>
          </w:p>
        </w:tc>
      </w:tr>
    </w:tbl>
    <w:p w14:paraId="68A1B994" w14:textId="77777777" w:rsidR="006841B2" w:rsidRPr="002A4522" w:rsidRDefault="006841B2" w:rsidP="006841B2">
      <w:pPr>
        <w:shd w:val="clear" w:color="auto" w:fill="FFFFFF" w:themeFill="background1"/>
        <w:suppressAutoHyphens w:val="0"/>
        <w:autoSpaceDE w:val="0"/>
        <w:spacing w:before="120"/>
        <w:jc w:val="both"/>
        <w:textAlignment w:val="auto"/>
        <w:rPr>
          <w:rFonts w:cs="Arial"/>
          <w:kern w:val="0"/>
          <w:sz w:val="22"/>
          <w:szCs w:val="22"/>
          <w:lang w:val="ru-RU"/>
        </w:rPr>
      </w:pPr>
    </w:p>
    <w:p w14:paraId="1F595316" w14:textId="77777777" w:rsidR="006841B2" w:rsidRPr="002A4522" w:rsidRDefault="006841B2" w:rsidP="006841B2">
      <w:pPr>
        <w:shd w:val="clear" w:color="auto" w:fill="FFFFFF" w:themeFill="background1"/>
        <w:suppressAutoHyphens w:val="0"/>
        <w:autoSpaceDE w:val="0"/>
        <w:spacing w:before="120"/>
        <w:jc w:val="both"/>
        <w:textAlignment w:val="auto"/>
        <w:rPr>
          <w:rFonts w:cs="Arial"/>
          <w:kern w:val="0"/>
          <w:sz w:val="22"/>
          <w:szCs w:val="22"/>
          <w:lang w:val="ru-RU"/>
        </w:rPr>
      </w:pPr>
      <w:r w:rsidRPr="002A4522">
        <w:rPr>
          <w:rFonts w:cs="Arial"/>
          <w:kern w:val="0"/>
          <w:sz w:val="22"/>
          <w:szCs w:val="22"/>
          <w:lang w:val="ru-RU"/>
        </w:rPr>
        <w:t>Прилог:</w:t>
      </w:r>
    </w:p>
    <w:p w14:paraId="5B4AAB34" w14:textId="6237CB2A" w:rsidR="00892D7C" w:rsidRPr="002A4522" w:rsidRDefault="00892D7C" w:rsidP="00D61567">
      <w:pPr>
        <w:numPr>
          <w:ilvl w:val="0"/>
          <w:numId w:val="57"/>
        </w:numPr>
        <w:suppressAutoHyphens w:val="0"/>
        <w:autoSpaceDE w:val="0"/>
        <w:jc w:val="both"/>
        <w:textAlignment w:val="auto"/>
        <w:rPr>
          <w:rFonts w:eastAsia="Calibri" w:cs="Arial"/>
          <w:kern w:val="0"/>
          <w:sz w:val="22"/>
          <w:szCs w:val="22"/>
        </w:rPr>
      </w:pPr>
      <w:r w:rsidRPr="002A4522">
        <w:rPr>
          <w:rFonts w:eastAsia="Calibri" w:cs="Arial"/>
          <w:kern w:val="0"/>
          <w:sz w:val="22"/>
          <w:szCs w:val="22"/>
        </w:rPr>
        <w:t>једна потписана и оверена бланко сопствена меница као гаранција за озбиљност понуде</w:t>
      </w:r>
      <w:r w:rsidRPr="002A4522">
        <w:rPr>
          <w:rFonts w:eastAsia="Calibri" w:cs="Arial"/>
          <w:kern w:val="0"/>
          <w:sz w:val="22"/>
          <w:szCs w:val="22"/>
          <w:lang w:val="sr-Cyrl-RS"/>
        </w:rPr>
        <w:t>,</w:t>
      </w:r>
    </w:p>
    <w:p w14:paraId="5A96D88F" w14:textId="77777777" w:rsidR="00892D7C" w:rsidRPr="002A4522" w:rsidRDefault="00892D7C" w:rsidP="00D61567">
      <w:pPr>
        <w:numPr>
          <w:ilvl w:val="0"/>
          <w:numId w:val="57"/>
        </w:numPr>
        <w:suppressAutoHyphens w:val="0"/>
        <w:autoSpaceDE w:val="0"/>
        <w:jc w:val="both"/>
        <w:textAlignment w:val="auto"/>
        <w:rPr>
          <w:rFonts w:eastAsia="Calibri" w:cs="Arial"/>
          <w:kern w:val="0"/>
          <w:sz w:val="22"/>
          <w:szCs w:val="22"/>
        </w:rPr>
      </w:pPr>
      <w:r w:rsidRPr="002A4522">
        <w:rPr>
          <w:rFonts w:eastAsia="Calibri" w:cs="Arial"/>
          <w:kern w:val="0"/>
          <w:sz w:val="22"/>
          <w:szCs w:val="22"/>
        </w:rPr>
        <w:t>овлашћењ</w:t>
      </w:r>
      <w:r w:rsidRPr="002A4522">
        <w:rPr>
          <w:rFonts w:eastAsia="Calibri" w:cs="Arial"/>
          <w:kern w:val="0"/>
          <w:sz w:val="22"/>
          <w:szCs w:val="22"/>
          <w:lang w:val="sr-Cyrl-RS"/>
        </w:rPr>
        <w:t>е</w:t>
      </w:r>
      <w:r w:rsidRPr="002A4522">
        <w:rPr>
          <w:rFonts w:eastAsia="Calibri" w:cs="Arial"/>
          <w:kern w:val="0"/>
          <w:sz w:val="22"/>
          <w:szCs w:val="22"/>
        </w:rPr>
        <w:t xml:space="preserve">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w:t>
      </w:r>
      <w:r w:rsidRPr="002A4522">
        <w:rPr>
          <w:rFonts w:eastAsia="Calibri" w:cs="Arial"/>
          <w:kern w:val="0"/>
          <w:sz w:val="22"/>
          <w:szCs w:val="22"/>
          <w:lang w:val="sr-Cyrl-RS"/>
        </w:rPr>
        <w:t xml:space="preserve"> П</w:t>
      </w:r>
      <w:r w:rsidRPr="002A4522">
        <w:rPr>
          <w:rFonts w:eastAsia="Calibri" w:cs="Arial"/>
          <w:kern w:val="0"/>
          <w:sz w:val="22"/>
          <w:szCs w:val="22"/>
        </w:rPr>
        <w:t>онуђача</w:t>
      </w:r>
      <w:r w:rsidRPr="002A4522">
        <w:rPr>
          <w:rFonts w:eastAsia="Calibri" w:cs="Arial"/>
          <w:kern w:val="0"/>
          <w:sz w:val="22"/>
          <w:szCs w:val="22"/>
          <w:lang w:val="sr-Cyrl-RS"/>
        </w:rPr>
        <w:t>,</w:t>
      </w:r>
    </w:p>
    <w:p w14:paraId="67FECAA7" w14:textId="1179E2FA" w:rsidR="00892D7C" w:rsidRPr="002A4522" w:rsidRDefault="00892D7C" w:rsidP="00D61567">
      <w:pPr>
        <w:numPr>
          <w:ilvl w:val="0"/>
          <w:numId w:val="57"/>
        </w:numPr>
        <w:suppressAutoHyphens w:val="0"/>
        <w:autoSpaceDE w:val="0"/>
        <w:jc w:val="both"/>
        <w:textAlignment w:val="auto"/>
        <w:rPr>
          <w:rFonts w:eastAsia="Calibri" w:cs="Arial"/>
          <w:kern w:val="0"/>
          <w:sz w:val="22"/>
          <w:szCs w:val="22"/>
        </w:rPr>
      </w:pPr>
      <w:r w:rsidRPr="002A4522">
        <w:rPr>
          <w:rFonts w:eastAsia="Calibri" w:cs="Arial"/>
          <w:kern w:val="0"/>
          <w:sz w:val="22"/>
          <w:szCs w:val="22"/>
        </w:rPr>
        <w:t xml:space="preserve">фотокопију важећег Картона депонованих потписа овлашћених лица за располагање новчаним средствима </w:t>
      </w:r>
      <w:r w:rsidRPr="002A4522">
        <w:rPr>
          <w:rFonts w:eastAsia="Calibri" w:cs="Arial"/>
          <w:kern w:val="0"/>
          <w:sz w:val="22"/>
          <w:szCs w:val="22"/>
          <w:lang w:val="sr-Cyrl-RS"/>
        </w:rPr>
        <w:t>П</w:t>
      </w:r>
      <w:r w:rsidRPr="002A4522">
        <w:rPr>
          <w:rFonts w:eastAsia="Calibri" w:cs="Arial"/>
          <w:kern w:val="0"/>
          <w:sz w:val="22"/>
          <w:szCs w:val="22"/>
        </w:rPr>
        <w:t>онуђача код  пословне банке,</w:t>
      </w:r>
      <w:r w:rsidRPr="002A4522">
        <w:rPr>
          <w:rFonts w:eastAsia="Calibri" w:cs="Arial"/>
          <w:kern w:val="0"/>
          <w:sz w:val="22"/>
          <w:szCs w:val="22"/>
          <w:lang w:val="sr-Cyrl-RS"/>
        </w:rPr>
        <w:t xml:space="preserve"> овер</w:t>
      </w:r>
      <w:r w:rsidR="005B2B3F" w:rsidRPr="002A4522">
        <w:rPr>
          <w:rFonts w:eastAsia="Calibri" w:cs="Arial"/>
          <w:kern w:val="0"/>
          <w:sz w:val="22"/>
          <w:szCs w:val="22"/>
          <w:lang w:val="sr-Cyrl-RS"/>
        </w:rPr>
        <w:t>ену од стране банке</w:t>
      </w:r>
      <w:r w:rsidR="009C0437" w:rsidRPr="002A4522">
        <w:rPr>
          <w:rFonts w:eastAsia="Calibri" w:cs="Arial"/>
          <w:kern w:val="0"/>
          <w:sz w:val="22"/>
          <w:szCs w:val="22"/>
          <w:lang w:val="sr-Cyrl-RS"/>
        </w:rPr>
        <w:t>,</w:t>
      </w:r>
    </w:p>
    <w:p w14:paraId="34B1474E" w14:textId="77777777" w:rsidR="00892D7C" w:rsidRPr="002A4522" w:rsidRDefault="00892D7C" w:rsidP="00D61567">
      <w:pPr>
        <w:numPr>
          <w:ilvl w:val="0"/>
          <w:numId w:val="57"/>
        </w:numPr>
        <w:suppressAutoHyphens w:val="0"/>
        <w:autoSpaceDE w:val="0"/>
        <w:jc w:val="both"/>
        <w:textAlignment w:val="auto"/>
        <w:rPr>
          <w:rFonts w:eastAsia="Calibri" w:cs="Arial"/>
          <w:kern w:val="0"/>
          <w:sz w:val="22"/>
          <w:szCs w:val="22"/>
        </w:rPr>
      </w:pPr>
      <w:r w:rsidRPr="002A4522">
        <w:rPr>
          <w:rFonts w:eastAsia="Calibri" w:cs="Arial"/>
          <w:kern w:val="0"/>
          <w:sz w:val="22"/>
          <w:szCs w:val="22"/>
        </w:rPr>
        <w:t>фотокопију ОП обрасца</w:t>
      </w:r>
      <w:r w:rsidRPr="002A4522">
        <w:rPr>
          <w:rFonts w:eastAsia="Calibri" w:cs="Arial"/>
          <w:kern w:val="0"/>
          <w:sz w:val="22"/>
          <w:szCs w:val="22"/>
          <w:lang w:val="sr-Cyrl-RS"/>
        </w:rPr>
        <w:t>,</w:t>
      </w:r>
    </w:p>
    <w:p w14:paraId="10093EA0" w14:textId="77777777" w:rsidR="00892D7C" w:rsidRPr="002A4522" w:rsidRDefault="00892D7C" w:rsidP="00D61567">
      <w:pPr>
        <w:numPr>
          <w:ilvl w:val="0"/>
          <w:numId w:val="57"/>
        </w:numPr>
        <w:suppressAutoHyphens w:val="0"/>
        <w:autoSpaceDE w:val="0"/>
        <w:jc w:val="both"/>
        <w:textAlignment w:val="auto"/>
        <w:rPr>
          <w:rFonts w:eastAsia="Calibri" w:cs="Arial"/>
          <w:kern w:val="0"/>
          <w:sz w:val="22"/>
          <w:szCs w:val="22"/>
        </w:rPr>
      </w:pPr>
      <w:r w:rsidRPr="002A4522">
        <w:rPr>
          <w:rFonts w:eastAsia="Calibri" w:cs="Arial"/>
          <w:kern w:val="0"/>
          <w:sz w:val="22"/>
          <w:szCs w:val="22"/>
          <w:lang w:val="sr-Cyrl-RS"/>
        </w:rPr>
        <w:t>д</w:t>
      </w:r>
      <w:r w:rsidRPr="002A4522">
        <w:rPr>
          <w:rFonts w:eastAsia="Calibri" w:cs="Arial"/>
          <w:kern w:val="0"/>
          <w:sz w:val="22"/>
          <w:szCs w:val="22"/>
        </w:rPr>
        <w:t>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79A011B7" w14:textId="77777777" w:rsidR="006841B2" w:rsidRPr="002A4522" w:rsidRDefault="006841B2" w:rsidP="006841B2">
      <w:pPr>
        <w:shd w:val="clear" w:color="auto" w:fill="FFFFFF" w:themeFill="background1"/>
        <w:suppressAutoHyphens w:val="0"/>
        <w:autoSpaceDE w:val="0"/>
        <w:spacing w:before="120"/>
        <w:jc w:val="both"/>
        <w:textAlignment w:val="auto"/>
        <w:rPr>
          <w:rFonts w:cs="Arial"/>
          <w:kern w:val="0"/>
          <w:sz w:val="22"/>
          <w:szCs w:val="22"/>
        </w:rPr>
      </w:pPr>
    </w:p>
    <w:p w14:paraId="0CD4A00E" w14:textId="77777777" w:rsidR="006841B2" w:rsidRPr="002A4522" w:rsidRDefault="006841B2" w:rsidP="006841B2">
      <w:pPr>
        <w:shd w:val="clear" w:color="auto" w:fill="FFFFFF" w:themeFill="background1"/>
        <w:suppressAutoHyphens w:val="0"/>
        <w:autoSpaceDE w:val="0"/>
        <w:spacing w:before="120"/>
        <w:jc w:val="both"/>
        <w:textAlignment w:val="auto"/>
        <w:rPr>
          <w:rFonts w:cs="Arial"/>
          <w:b/>
          <w:kern w:val="0"/>
          <w:sz w:val="22"/>
          <w:szCs w:val="22"/>
        </w:rPr>
      </w:pPr>
      <w:r w:rsidRPr="002A4522">
        <w:rPr>
          <w:rFonts w:cs="Arial"/>
          <w:b/>
          <w:kern w:val="0"/>
          <w:sz w:val="22"/>
          <w:szCs w:val="22"/>
        </w:rPr>
        <w:t>Менично писмо у складу са садржином овог Прилога се доставља у оквиру понуде</w:t>
      </w:r>
    </w:p>
    <w:p w14:paraId="0EF85D8F" w14:textId="77777777" w:rsidR="00CF3458" w:rsidRPr="002A4522" w:rsidRDefault="00CF3458" w:rsidP="00CF3458">
      <w:pPr>
        <w:contextualSpacing/>
        <w:rPr>
          <w:rFonts w:eastAsia="Calibri" w:cs="Arial"/>
          <w:sz w:val="22"/>
          <w:szCs w:val="22"/>
        </w:rPr>
      </w:pPr>
    </w:p>
    <w:p w14:paraId="0B2C8594" w14:textId="5D4B39CA" w:rsidR="00CF3458" w:rsidRPr="002A4522" w:rsidRDefault="00CF3458" w:rsidP="00EF5DD9">
      <w:pPr>
        <w:rPr>
          <w:rFonts w:eastAsia="Calibri" w:cs="Arial"/>
          <w:b/>
          <w:sz w:val="22"/>
          <w:szCs w:val="22"/>
        </w:rPr>
      </w:pPr>
      <w:r w:rsidRPr="002A4522">
        <w:rPr>
          <w:rFonts w:cs="Arial"/>
          <w:b/>
          <w:sz w:val="22"/>
          <w:szCs w:val="22"/>
        </w:rPr>
        <w:t xml:space="preserve">Напомена: </w:t>
      </w:r>
      <w:r w:rsidRPr="002A4522">
        <w:rPr>
          <w:rFonts w:eastAsia="Calibri" w:cs="Arial"/>
          <w:b/>
          <w:sz w:val="22"/>
          <w:szCs w:val="22"/>
        </w:rPr>
        <w:t>Основ издавања менице</w:t>
      </w:r>
      <w:r w:rsidR="00EF5DD9" w:rsidRPr="002A4522">
        <w:rPr>
          <w:rFonts w:eastAsia="Calibri" w:cs="Arial"/>
          <w:b/>
          <w:sz w:val="22"/>
          <w:szCs w:val="22"/>
          <w:lang w:val="sr-Cyrl-RS"/>
        </w:rPr>
        <w:t xml:space="preserve"> -</w:t>
      </w:r>
      <w:r w:rsidRPr="002A4522">
        <w:rPr>
          <w:rFonts w:eastAsia="Calibri" w:cs="Arial"/>
          <w:b/>
          <w:sz w:val="22"/>
          <w:szCs w:val="22"/>
        </w:rPr>
        <w:t xml:space="preserve"> озбиљност понуде</w:t>
      </w:r>
    </w:p>
    <w:p w14:paraId="460D3F47" w14:textId="77777777" w:rsidR="00CF3458" w:rsidRPr="002A4522" w:rsidRDefault="00CF3458" w:rsidP="00CF3458">
      <w:pPr>
        <w:ind w:left="360"/>
        <w:rPr>
          <w:rFonts w:cs="Arial"/>
          <w:b/>
        </w:rPr>
      </w:pPr>
    </w:p>
    <w:p w14:paraId="7A7D1274" w14:textId="203947FC" w:rsidR="006841B2" w:rsidRPr="002A4522" w:rsidRDefault="006841B2" w:rsidP="006841B2">
      <w:pPr>
        <w:shd w:val="clear" w:color="auto" w:fill="FFFFFF" w:themeFill="background1"/>
        <w:suppressAutoHyphens w:val="0"/>
        <w:autoSpaceDE w:val="0"/>
        <w:jc w:val="both"/>
        <w:textAlignment w:val="auto"/>
        <w:rPr>
          <w:rFonts w:cs="Arial"/>
          <w:b/>
          <w:kern w:val="0"/>
          <w:sz w:val="22"/>
          <w:szCs w:val="24"/>
        </w:rPr>
      </w:pPr>
    </w:p>
    <w:p w14:paraId="508B4E16" w14:textId="77777777" w:rsidR="00EC2852" w:rsidRPr="002A4522" w:rsidRDefault="00EC2852" w:rsidP="006841B2">
      <w:pPr>
        <w:shd w:val="clear" w:color="auto" w:fill="FFFFFF" w:themeFill="background1"/>
        <w:suppressAutoHyphens w:val="0"/>
        <w:autoSpaceDE w:val="0"/>
        <w:jc w:val="both"/>
        <w:textAlignment w:val="auto"/>
        <w:rPr>
          <w:rFonts w:cs="Arial"/>
          <w:b/>
          <w:kern w:val="0"/>
          <w:sz w:val="22"/>
          <w:szCs w:val="24"/>
          <w:lang w:val="sr-Cyrl-RS"/>
        </w:rPr>
      </w:pPr>
    </w:p>
    <w:p w14:paraId="276530BB" w14:textId="77777777" w:rsidR="00EF5DD9" w:rsidRPr="002A4522" w:rsidRDefault="00EF5DD9" w:rsidP="006841B2">
      <w:pPr>
        <w:shd w:val="clear" w:color="auto" w:fill="FFFFFF" w:themeFill="background1"/>
        <w:suppressAutoHyphens w:val="0"/>
        <w:autoSpaceDE w:val="0"/>
        <w:jc w:val="both"/>
        <w:textAlignment w:val="auto"/>
        <w:rPr>
          <w:rFonts w:cs="Arial"/>
          <w:b/>
          <w:kern w:val="0"/>
          <w:sz w:val="22"/>
          <w:szCs w:val="24"/>
          <w:lang w:val="sr-Cyrl-RS"/>
        </w:rPr>
      </w:pPr>
    </w:p>
    <w:p w14:paraId="51024014" w14:textId="77777777" w:rsidR="00EF5DD9" w:rsidRDefault="00EF5DD9" w:rsidP="006841B2">
      <w:pPr>
        <w:shd w:val="clear" w:color="auto" w:fill="FFFFFF" w:themeFill="background1"/>
        <w:suppressAutoHyphens w:val="0"/>
        <w:autoSpaceDE w:val="0"/>
        <w:jc w:val="both"/>
        <w:textAlignment w:val="auto"/>
        <w:rPr>
          <w:rFonts w:cs="Arial"/>
          <w:b/>
          <w:kern w:val="0"/>
          <w:sz w:val="22"/>
          <w:szCs w:val="24"/>
          <w:lang w:val="sr-Cyrl-RS"/>
        </w:rPr>
      </w:pPr>
    </w:p>
    <w:p w14:paraId="700B4E6C" w14:textId="77777777" w:rsidR="00EF5DD9" w:rsidRDefault="00EF5DD9" w:rsidP="006841B2">
      <w:pPr>
        <w:shd w:val="clear" w:color="auto" w:fill="FFFFFF" w:themeFill="background1"/>
        <w:suppressAutoHyphens w:val="0"/>
        <w:autoSpaceDE w:val="0"/>
        <w:jc w:val="both"/>
        <w:textAlignment w:val="auto"/>
        <w:rPr>
          <w:rFonts w:cs="Arial"/>
          <w:b/>
          <w:kern w:val="0"/>
          <w:sz w:val="22"/>
          <w:szCs w:val="24"/>
          <w:lang w:val="sr-Cyrl-RS"/>
        </w:rPr>
      </w:pPr>
    </w:p>
    <w:p w14:paraId="29F4D9EB" w14:textId="77777777" w:rsidR="00EF5DD9" w:rsidRDefault="00EF5DD9" w:rsidP="006841B2">
      <w:pPr>
        <w:shd w:val="clear" w:color="auto" w:fill="FFFFFF" w:themeFill="background1"/>
        <w:suppressAutoHyphens w:val="0"/>
        <w:autoSpaceDE w:val="0"/>
        <w:jc w:val="both"/>
        <w:textAlignment w:val="auto"/>
        <w:rPr>
          <w:rFonts w:cs="Arial"/>
          <w:b/>
          <w:kern w:val="0"/>
          <w:sz w:val="22"/>
          <w:szCs w:val="24"/>
          <w:lang w:val="sr-Cyrl-RS"/>
        </w:rPr>
      </w:pPr>
    </w:p>
    <w:p w14:paraId="7CCC72ED" w14:textId="77777777" w:rsidR="00EF5DD9" w:rsidRPr="00EF5DD9" w:rsidRDefault="00EF5DD9" w:rsidP="006841B2">
      <w:pPr>
        <w:shd w:val="clear" w:color="auto" w:fill="FFFFFF" w:themeFill="background1"/>
        <w:suppressAutoHyphens w:val="0"/>
        <w:autoSpaceDE w:val="0"/>
        <w:jc w:val="both"/>
        <w:textAlignment w:val="auto"/>
        <w:rPr>
          <w:rFonts w:cs="Arial"/>
          <w:b/>
          <w:kern w:val="0"/>
          <w:sz w:val="22"/>
          <w:szCs w:val="24"/>
          <w:lang w:val="sr-Cyrl-RS"/>
        </w:rPr>
      </w:pPr>
    </w:p>
    <w:p w14:paraId="5AAC0FF1" w14:textId="77777777" w:rsidR="00B24776" w:rsidRPr="006841B2" w:rsidRDefault="00B24776" w:rsidP="006841B2">
      <w:pPr>
        <w:shd w:val="clear" w:color="auto" w:fill="FFFFFF" w:themeFill="background1"/>
        <w:suppressAutoHyphens w:val="0"/>
        <w:autoSpaceDE w:val="0"/>
        <w:jc w:val="both"/>
        <w:textAlignment w:val="auto"/>
        <w:rPr>
          <w:rFonts w:cs="Arial"/>
          <w:b/>
          <w:kern w:val="0"/>
          <w:sz w:val="22"/>
          <w:szCs w:val="24"/>
        </w:rPr>
      </w:pPr>
    </w:p>
    <w:p w14:paraId="2B39F3B0" w14:textId="77777777" w:rsidR="006841B2" w:rsidRPr="006841B2" w:rsidRDefault="006841B2" w:rsidP="006841B2">
      <w:pPr>
        <w:shd w:val="clear" w:color="auto" w:fill="FFFFFF" w:themeFill="background1"/>
        <w:suppressAutoHyphens w:val="0"/>
        <w:autoSpaceDE w:val="0"/>
        <w:ind w:left="7200"/>
        <w:jc w:val="both"/>
        <w:textAlignment w:val="auto"/>
        <w:rPr>
          <w:rFonts w:ascii="Arial MT" w:hAnsi="Arial MT" w:cs="Arial"/>
          <w:b/>
          <w:kern w:val="0"/>
          <w:sz w:val="24"/>
          <w:szCs w:val="24"/>
          <w:lang w:val="sr-Cyrl-RS"/>
        </w:rPr>
      </w:pPr>
      <w:r w:rsidRPr="006841B2">
        <w:rPr>
          <w:rFonts w:cs="Arial"/>
          <w:b/>
          <w:kern w:val="0"/>
          <w:sz w:val="22"/>
          <w:szCs w:val="24"/>
        </w:rPr>
        <w:lastRenderedPageBreak/>
        <w:t>ПРИЛОГ бр</w:t>
      </w:r>
      <w:r w:rsidRPr="006841B2">
        <w:rPr>
          <w:rFonts w:ascii="Arial MT" w:hAnsi="Arial MT" w:cs="Arial"/>
          <w:b/>
          <w:kern w:val="0"/>
          <w:sz w:val="24"/>
          <w:szCs w:val="24"/>
        </w:rPr>
        <w:t>ој</w:t>
      </w:r>
      <w:r w:rsidRPr="006841B2">
        <w:rPr>
          <w:rFonts w:ascii="Arial MT" w:hAnsi="Arial MT" w:cs="Arial"/>
          <w:b/>
          <w:kern w:val="0"/>
          <w:sz w:val="24"/>
          <w:szCs w:val="24"/>
          <w:lang w:val="sr-Cyrl-RS"/>
        </w:rPr>
        <w:t xml:space="preserve"> 3.</w:t>
      </w:r>
    </w:p>
    <w:p w14:paraId="6946710A" w14:textId="77777777" w:rsidR="006841B2" w:rsidRPr="006841B2" w:rsidRDefault="006841B2" w:rsidP="006841B2">
      <w:pPr>
        <w:shd w:val="clear" w:color="auto" w:fill="FFFFFF" w:themeFill="background1"/>
        <w:suppressAutoHyphens w:val="0"/>
        <w:autoSpaceDE w:val="0"/>
        <w:ind w:left="7200"/>
        <w:jc w:val="both"/>
        <w:textAlignment w:val="auto"/>
        <w:rPr>
          <w:rFonts w:ascii="Arial MT" w:hAnsi="Arial MT"/>
          <w:kern w:val="0"/>
          <w:sz w:val="24"/>
          <w:szCs w:val="24"/>
          <w:lang w:val="sr-Cyrl-RS"/>
        </w:rPr>
      </w:pPr>
    </w:p>
    <w:p w14:paraId="4E6B7F1F" w14:textId="77777777" w:rsidR="006841B2" w:rsidRPr="006841B2" w:rsidRDefault="006841B2" w:rsidP="006841B2">
      <w:pPr>
        <w:shd w:val="clear" w:color="auto" w:fill="FFFFFF" w:themeFill="background1"/>
        <w:suppressAutoHyphens w:val="0"/>
        <w:autoSpaceDE w:val="0"/>
        <w:spacing w:before="120"/>
        <w:jc w:val="both"/>
        <w:textAlignment w:val="auto"/>
        <w:rPr>
          <w:rFonts w:cs="Arial"/>
          <w:kern w:val="0"/>
          <w:sz w:val="22"/>
          <w:szCs w:val="24"/>
          <w:lang w:val="sr-Cyrl-RS"/>
        </w:rPr>
      </w:pPr>
      <w:r w:rsidRPr="006841B2">
        <w:rPr>
          <w:rFonts w:cs="Arial"/>
          <w:kern w:val="0"/>
          <w:sz w:val="22"/>
          <w:szCs w:val="24"/>
          <w:lang w:val="sr-Cyrl-RS"/>
        </w:rPr>
        <w:t>Нa oснoву oдрeдби Зaкoнa o мeници (Сл. лист ФНРJ бр. 104/46 и 18/58; Сл. лист СФРJ бр. 16/65, 54/70 и 57/89; Сл. лист СРJ бр. 46/96, Сл. лист СЦГ бр. 01/03 Уст. Повеља, Сл.лист РС 80/15) и Зaкoнa o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14:paraId="0CF8B716" w14:textId="77777777" w:rsidR="006841B2" w:rsidRPr="006841B2" w:rsidRDefault="006841B2" w:rsidP="006841B2">
      <w:pPr>
        <w:shd w:val="clear" w:color="auto" w:fill="FFFFFF" w:themeFill="background1"/>
        <w:suppressAutoHyphens w:val="0"/>
        <w:autoSpaceDE w:val="0"/>
        <w:spacing w:before="120"/>
        <w:jc w:val="both"/>
        <w:textAlignment w:val="auto"/>
        <w:rPr>
          <w:rFonts w:cs="Arial"/>
          <w:kern w:val="0"/>
          <w:sz w:val="22"/>
          <w:szCs w:val="24"/>
          <w:lang w:val="sr-Cyrl-RS"/>
        </w:rPr>
      </w:pPr>
    </w:p>
    <w:p w14:paraId="3C946CE8" w14:textId="77777777" w:rsidR="006841B2" w:rsidRPr="006841B2" w:rsidRDefault="006841B2" w:rsidP="006841B2">
      <w:pPr>
        <w:shd w:val="clear" w:color="auto" w:fill="FFFFFF" w:themeFill="background1"/>
        <w:suppressAutoHyphens w:val="0"/>
        <w:autoSpaceDE w:val="0"/>
        <w:jc w:val="both"/>
        <w:textAlignment w:val="auto"/>
        <w:rPr>
          <w:rFonts w:cs="Arial"/>
          <w:kern w:val="0"/>
          <w:sz w:val="22"/>
          <w:szCs w:val="24"/>
          <w:lang w:val="sr-Cyrl-RS"/>
        </w:rPr>
      </w:pPr>
      <w:r w:rsidRPr="006841B2">
        <w:rPr>
          <w:rFonts w:cs="Arial"/>
          <w:kern w:val="0"/>
          <w:sz w:val="22"/>
          <w:szCs w:val="24"/>
          <w:lang w:val="sr-Cyrl-RS"/>
        </w:rPr>
        <w:t>(напомена: не доставља се у понуди)</w:t>
      </w:r>
    </w:p>
    <w:p w14:paraId="2522D6AD" w14:textId="77777777" w:rsidR="006841B2" w:rsidRPr="006841B2" w:rsidRDefault="006841B2" w:rsidP="006841B2">
      <w:pPr>
        <w:shd w:val="clear" w:color="auto" w:fill="FFFFFF" w:themeFill="background1"/>
        <w:suppressAutoHyphens w:val="0"/>
        <w:autoSpaceDE w:val="0"/>
        <w:jc w:val="both"/>
        <w:textAlignment w:val="auto"/>
        <w:rPr>
          <w:rFonts w:cs="Arial"/>
          <w:kern w:val="0"/>
          <w:sz w:val="22"/>
          <w:szCs w:val="24"/>
          <w:lang w:val="sr-Cyrl-RS"/>
        </w:rPr>
      </w:pPr>
    </w:p>
    <w:p w14:paraId="44926EE2" w14:textId="77777777" w:rsidR="006841B2" w:rsidRPr="006841B2" w:rsidRDefault="006841B2" w:rsidP="006841B2">
      <w:pPr>
        <w:shd w:val="clear" w:color="auto" w:fill="FFFFFF" w:themeFill="background1"/>
        <w:suppressAutoHyphens w:val="0"/>
        <w:autoSpaceDE w:val="0"/>
        <w:jc w:val="both"/>
        <w:textAlignment w:val="auto"/>
        <w:rPr>
          <w:rFonts w:cs="Arial"/>
          <w:kern w:val="0"/>
          <w:sz w:val="22"/>
          <w:szCs w:val="24"/>
          <w:lang w:val="sr-Cyrl-RS"/>
        </w:rPr>
      </w:pPr>
      <w:r w:rsidRPr="006841B2">
        <w:rPr>
          <w:rFonts w:cs="Arial"/>
          <w:kern w:val="0"/>
          <w:sz w:val="22"/>
          <w:szCs w:val="24"/>
          <w:lang w:val="sr-Cyrl-RS"/>
        </w:rPr>
        <w:t>ДУЖНИК:  …………………………………………………………………………........................</w:t>
      </w:r>
    </w:p>
    <w:p w14:paraId="40B4AB3E" w14:textId="77777777" w:rsidR="006841B2" w:rsidRPr="006841B2" w:rsidRDefault="006841B2" w:rsidP="006841B2">
      <w:pPr>
        <w:shd w:val="clear" w:color="auto" w:fill="FFFFFF" w:themeFill="background1"/>
        <w:suppressAutoHyphens w:val="0"/>
        <w:autoSpaceDE w:val="0"/>
        <w:jc w:val="both"/>
        <w:textAlignment w:val="auto"/>
        <w:rPr>
          <w:rFonts w:cs="Arial"/>
          <w:kern w:val="0"/>
          <w:sz w:val="22"/>
          <w:szCs w:val="24"/>
          <w:lang w:val="sr-Cyrl-RS"/>
        </w:rPr>
      </w:pPr>
      <w:r w:rsidRPr="006841B2">
        <w:rPr>
          <w:rFonts w:cs="Arial"/>
          <w:kern w:val="0"/>
          <w:sz w:val="22"/>
          <w:szCs w:val="24"/>
          <w:lang w:val="sr-Cyrl-RS"/>
        </w:rPr>
        <w:t>(назив и седиште Пружаоца услуге)</w:t>
      </w:r>
    </w:p>
    <w:p w14:paraId="6E1A4CE0" w14:textId="77777777" w:rsidR="006841B2" w:rsidRPr="006841B2" w:rsidRDefault="006841B2" w:rsidP="006841B2">
      <w:pPr>
        <w:shd w:val="clear" w:color="auto" w:fill="FFFFFF" w:themeFill="background1"/>
        <w:suppressAutoHyphens w:val="0"/>
        <w:autoSpaceDE w:val="0"/>
        <w:jc w:val="both"/>
        <w:textAlignment w:val="auto"/>
        <w:rPr>
          <w:rFonts w:cs="Arial"/>
          <w:kern w:val="0"/>
          <w:sz w:val="22"/>
          <w:szCs w:val="24"/>
          <w:lang w:val="sr-Cyrl-RS"/>
        </w:rPr>
      </w:pPr>
      <w:r w:rsidRPr="006841B2">
        <w:rPr>
          <w:rFonts w:cs="Arial"/>
          <w:kern w:val="0"/>
          <w:sz w:val="22"/>
          <w:szCs w:val="24"/>
          <w:lang w:val="sr-Cyrl-RS"/>
        </w:rPr>
        <w:t>МАТИЧНИ БРОЈ ДУЖНИКА (Пружаоца услуге): ..................................................................</w:t>
      </w:r>
    </w:p>
    <w:p w14:paraId="02042809" w14:textId="77777777" w:rsidR="006841B2" w:rsidRPr="006841B2" w:rsidRDefault="006841B2" w:rsidP="006841B2">
      <w:pPr>
        <w:shd w:val="clear" w:color="auto" w:fill="FFFFFF" w:themeFill="background1"/>
        <w:suppressAutoHyphens w:val="0"/>
        <w:autoSpaceDE w:val="0"/>
        <w:jc w:val="both"/>
        <w:textAlignment w:val="auto"/>
        <w:rPr>
          <w:rFonts w:cs="Arial"/>
          <w:kern w:val="0"/>
          <w:sz w:val="22"/>
          <w:szCs w:val="24"/>
          <w:lang w:val="sr-Cyrl-RS"/>
        </w:rPr>
      </w:pPr>
      <w:r w:rsidRPr="006841B2">
        <w:rPr>
          <w:rFonts w:cs="Arial"/>
          <w:kern w:val="0"/>
          <w:sz w:val="22"/>
          <w:szCs w:val="24"/>
          <w:lang w:val="sr-Cyrl-RS"/>
        </w:rPr>
        <w:t>ТЕКУЋИ РАЧУН ДУЖНИКА (Пружаоца услуге): ...................................................................</w:t>
      </w:r>
    </w:p>
    <w:p w14:paraId="7480A214" w14:textId="77777777" w:rsidR="006841B2" w:rsidRPr="006841B2" w:rsidRDefault="006841B2" w:rsidP="006841B2">
      <w:pPr>
        <w:shd w:val="clear" w:color="auto" w:fill="FFFFFF" w:themeFill="background1"/>
        <w:suppressAutoHyphens w:val="0"/>
        <w:autoSpaceDE w:val="0"/>
        <w:jc w:val="both"/>
        <w:textAlignment w:val="auto"/>
        <w:rPr>
          <w:rFonts w:cs="Arial"/>
          <w:kern w:val="0"/>
          <w:sz w:val="22"/>
          <w:szCs w:val="24"/>
          <w:lang w:val="sr-Cyrl-RS"/>
        </w:rPr>
      </w:pPr>
      <w:r w:rsidRPr="006841B2">
        <w:rPr>
          <w:rFonts w:cs="Arial"/>
          <w:kern w:val="0"/>
          <w:sz w:val="22"/>
          <w:szCs w:val="24"/>
          <w:lang w:val="sr-Cyrl-RS"/>
        </w:rPr>
        <w:t>ПИБ ДУЖНИКА (Пружаоца услуге): ........................................................................................</w:t>
      </w:r>
    </w:p>
    <w:p w14:paraId="05D6DE0B" w14:textId="77777777" w:rsidR="006841B2" w:rsidRPr="006841B2" w:rsidRDefault="006841B2" w:rsidP="006841B2">
      <w:pPr>
        <w:shd w:val="clear" w:color="auto" w:fill="FFFFFF" w:themeFill="background1"/>
        <w:suppressAutoHyphens w:val="0"/>
        <w:autoSpaceDE w:val="0"/>
        <w:spacing w:before="120"/>
        <w:jc w:val="both"/>
        <w:textAlignment w:val="auto"/>
        <w:rPr>
          <w:rFonts w:cs="Arial"/>
          <w:kern w:val="0"/>
          <w:sz w:val="22"/>
          <w:szCs w:val="24"/>
          <w:lang w:val="sr-Cyrl-RS"/>
        </w:rPr>
      </w:pPr>
    </w:p>
    <w:p w14:paraId="1F111175" w14:textId="77777777" w:rsidR="006841B2" w:rsidRPr="006841B2" w:rsidRDefault="006841B2" w:rsidP="006841B2">
      <w:pPr>
        <w:shd w:val="clear" w:color="auto" w:fill="FFFFFF" w:themeFill="background1"/>
        <w:suppressAutoHyphens w:val="0"/>
        <w:autoSpaceDE w:val="0"/>
        <w:spacing w:before="120"/>
        <w:jc w:val="both"/>
        <w:textAlignment w:val="auto"/>
        <w:rPr>
          <w:rFonts w:cs="Arial"/>
          <w:kern w:val="0"/>
          <w:sz w:val="22"/>
          <w:szCs w:val="24"/>
          <w:lang w:val="sr-Cyrl-RS"/>
        </w:rPr>
      </w:pPr>
      <w:r w:rsidRPr="006841B2">
        <w:rPr>
          <w:rFonts w:cs="Arial"/>
          <w:kern w:val="0"/>
          <w:sz w:val="22"/>
          <w:szCs w:val="24"/>
          <w:lang w:val="sr-Cyrl-RS"/>
        </w:rPr>
        <w:t>и з д а ј е  д а н а ............................ године</w:t>
      </w:r>
    </w:p>
    <w:p w14:paraId="6CD77797" w14:textId="77777777" w:rsidR="006841B2" w:rsidRPr="006841B2" w:rsidRDefault="006841B2" w:rsidP="006841B2">
      <w:pPr>
        <w:shd w:val="clear" w:color="auto" w:fill="FFFFFF" w:themeFill="background1"/>
        <w:suppressAutoHyphens w:val="0"/>
        <w:autoSpaceDE w:val="0"/>
        <w:spacing w:before="120"/>
        <w:jc w:val="both"/>
        <w:textAlignment w:val="auto"/>
        <w:rPr>
          <w:rFonts w:cs="Arial"/>
          <w:kern w:val="0"/>
          <w:sz w:val="22"/>
          <w:szCs w:val="24"/>
          <w:lang w:val="sr-Cyrl-RS"/>
        </w:rPr>
      </w:pPr>
    </w:p>
    <w:p w14:paraId="2113BDA4" w14:textId="77777777" w:rsidR="006841B2" w:rsidRPr="002A4522" w:rsidRDefault="006841B2" w:rsidP="006841B2">
      <w:pPr>
        <w:shd w:val="clear" w:color="auto" w:fill="FFFFFF" w:themeFill="background1"/>
        <w:suppressAutoHyphens w:val="0"/>
        <w:autoSpaceDE w:val="0"/>
        <w:spacing w:before="120"/>
        <w:jc w:val="both"/>
        <w:textAlignment w:val="auto"/>
        <w:rPr>
          <w:rFonts w:cs="Arial"/>
          <w:b/>
          <w:kern w:val="0"/>
          <w:sz w:val="22"/>
          <w:szCs w:val="24"/>
          <w:lang w:val="sr-Cyrl-RS"/>
        </w:rPr>
      </w:pPr>
      <w:r w:rsidRPr="002A4522">
        <w:rPr>
          <w:rFonts w:cs="Arial"/>
          <w:b/>
          <w:kern w:val="0"/>
          <w:sz w:val="22"/>
          <w:szCs w:val="24"/>
          <w:lang w:val="sr-Cyrl-RS"/>
        </w:rPr>
        <w:t xml:space="preserve">МЕНИЧНО ПИСМО – ОВЛАШЋЕЊЕ ЗА КОРИСНИКА  БЛАНКО СОПСТВЕНЕ МЕНИЦЕ </w:t>
      </w:r>
    </w:p>
    <w:p w14:paraId="0D5EF1B5" w14:textId="5F5BD994" w:rsidR="006841B2" w:rsidRPr="002A4522" w:rsidRDefault="006841B2" w:rsidP="006841B2">
      <w:pPr>
        <w:shd w:val="clear" w:color="auto" w:fill="FFFFFF" w:themeFill="background1"/>
        <w:suppressAutoHyphens w:val="0"/>
        <w:autoSpaceDE w:val="0"/>
        <w:spacing w:before="120"/>
        <w:jc w:val="both"/>
        <w:textAlignment w:val="auto"/>
        <w:rPr>
          <w:rFonts w:cs="Arial"/>
          <w:kern w:val="0"/>
          <w:sz w:val="22"/>
          <w:szCs w:val="24"/>
          <w:lang w:val="sr-Cyrl-RS"/>
        </w:rPr>
      </w:pPr>
      <w:r w:rsidRPr="002A4522">
        <w:rPr>
          <w:rFonts w:cs="Arial"/>
          <w:kern w:val="0"/>
          <w:sz w:val="22"/>
          <w:szCs w:val="24"/>
          <w:lang w:val="sr-Cyrl-RS"/>
        </w:rPr>
        <w:t>КОРИСНИК - ПОВЕРИЛАЦ:</w:t>
      </w:r>
      <w:r w:rsidR="00EF5DD9" w:rsidRPr="002A4522">
        <w:rPr>
          <w:rFonts w:cs="Arial"/>
          <w:kern w:val="0"/>
          <w:sz w:val="22"/>
          <w:szCs w:val="24"/>
          <w:lang w:val="sr-Cyrl-RS"/>
        </w:rPr>
        <w:t xml:space="preserve"> </w:t>
      </w:r>
      <w:r w:rsidRPr="002A4522">
        <w:rPr>
          <w:rFonts w:cs="Arial"/>
          <w:kern w:val="0"/>
          <w:sz w:val="22"/>
          <w:szCs w:val="24"/>
          <w:lang w:val="sr-Cyrl-RS"/>
        </w:rPr>
        <w:t xml:space="preserve">Јавно предузеће „Електроприведа Србије“ Београд, </w:t>
      </w:r>
      <w:r w:rsidR="00EF5DD9" w:rsidRPr="002A4522">
        <w:rPr>
          <w:rFonts w:cs="Arial"/>
          <w:kern w:val="0"/>
          <w:sz w:val="22"/>
          <w:szCs w:val="24"/>
          <w:lang w:val="sr-Cyrl-RS"/>
        </w:rPr>
        <w:t xml:space="preserve"> Балканска </w:t>
      </w:r>
      <w:r w:rsidRPr="002A4522">
        <w:rPr>
          <w:rFonts w:cs="Arial"/>
          <w:kern w:val="0"/>
          <w:sz w:val="22"/>
          <w:szCs w:val="24"/>
          <w:lang w:val="sr-Cyrl-RS"/>
        </w:rPr>
        <w:t xml:space="preserve">13,11000 Београд,  </w:t>
      </w:r>
      <w:r w:rsidR="00EF5DD9" w:rsidRPr="002A4522">
        <w:rPr>
          <w:rFonts w:cs="Arial"/>
          <w:kern w:val="0"/>
          <w:sz w:val="22"/>
          <w:szCs w:val="24"/>
          <w:lang w:val="sr-Cyrl-RS"/>
        </w:rPr>
        <w:t>О</w:t>
      </w:r>
      <w:r w:rsidRPr="002A4522">
        <w:rPr>
          <w:rFonts w:cs="Arial"/>
          <w:kern w:val="0"/>
          <w:sz w:val="22"/>
          <w:szCs w:val="24"/>
          <w:lang w:val="sr-Cyrl-RS"/>
        </w:rPr>
        <w:t xml:space="preserve">гранак РБ Колубара, </w:t>
      </w:r>
      <w:r w:rsidRPr="002A4522">
        <w:rPr>
          <w:rFonts w:cs="Arial"/>
          <w:kern w:val="0"/>
          <w:sz w:val="22"/>
          <w:szCs w:val="24"/>
        </w:rPr>
        <w:t>Лазаревац, Светог Саве 1</w:t>
      </w:r>
      <w:r w:rsidR="00EF5DD9" w:rsidRPr="002A4522">
        <w:rPr>
          <w:rFonts w:cs="Arial"/>
          <w:kern w:val="0"/>
          <w:sz w:val="22"/>
          <w:szCs w:val="24"/>
          <w:lang w:val="sr-Cyrl-RS"/>
        </w:rPr>
        <w:t>,</w:t>
      </w:r>
      <w:r w:rsidRPr="002A4522">
        <w:rPr>
          <w:rFonts w:cs="Arial"/>
          <w:kern w:val="0"/>
          <w:sz w:val="22"/>
          <w:szCs w:val="24"/>
          <w:lang w:val="sr-Cyrl-RS"/>
        </w:rPr>
        <w:t xml:space="preserve"> Матични број 20053658, ПИБ 103920327, бр. </w:t>
      </w:r>
      <w:r w:rsidR="00EF5DD9" w:rsidRPr="002A4522">
        <w:rPr>
          <w:rFonts w:cs="Arial"/>
          <w:kern w:val="0"/>
          <w:sz w:val="22"/>
          <w:szCs w:val="24"/>
          <w:lang w:val="sr-Cyrl-RS"/>
        </w:rPr>
        <w:t>т</w:t>
      </w:r>
      <w:r w:rsidRPr="002A4522">
        <w:rPr>
          <w:rFonts w:cs="Arial"/>
          <w:kern w:val="0"/>
          <w:sz w:val="22"/>
          <w:szCs w:val="24"/>
          <w:lang w:val="sr-Cyrl-RS"/>
        </w:rPr>
        <w:t xml:space="preserve">ек. рачуна: </w:t>
      </w:r>
      <w:r w:rsidR="00B24776" w:rsidRPr="002A4522">
        <w:rPr>
          <w:rFonts w:cs="Arial"/>
          <w:kern w:val="0"/>
          <w:sz w:val="22"/>
          <w:szCs w:val="24"/>
          <w:lang w:val="sr-Cyrl-RS"/>
        </w:rPr>
        <w:t>160-125756-41 Banka Intesa АД Београд</w:t>
      </w:r>
      <w:r w:rsidRPr="002A4522">
        <w:rPr>
          <w:rFonts w:cs="Arial"/>
          <w:kern w:val="0"/>
          <w:sz w:val="22"/>
          <w:szCs w:val="24"/>
          <w:lang w:val="sr-Cyrl-RS"/>
        </w:rPr>
        <w:tab/>
      </w:r>
    </w:p>
    <w:p w14:paraId="1375C340" w14:textId="77777777" w:rsidR="00892D7C" w:rsidRPr="002A4522" w:rsidRDefault="00892D7C" w:rsidP="00892D7C">
      <w:pPr>
        <w:tabs>
          <w:tab w:val="left" w:pos="1418"/>
        </w:tabs>
        <w:rPr>
          <w:rFonts w:cs="Arial"/>
          <w:sz w:val="22"/>
          <w:szCs w:val="22"/>
        </w:rPr>
      </w:pPr>
      <w:r w:rsidRPr="002A4522">
        <w:rPr>
          <w:rFonts w:cs="Arial"/>
          <w:sz w:val="22"/>
          <w:szCs w:val="22"/>
        </w:rPr>
        <w:tab/>
      </w:r>
    </w:p>
    <w:p w14:paraId="69CC71E4" w14:textId="3E8B6389" w:rsidR="00892D7C" w:rsidRPr="002A4522" w:rsidRDefault="00892D7C" w:rsidP="00892D7C">
      <w:pPr>
        <w:jc w:val="both"/>
        <w:rPr>
          <w:rFonts w:cs="Arial"/>
          <w:sz w:val="22"/>
          <w:szCs w:val="22"/>
          <w:lang w:val="sr-Cyrl-RS"/>
        </w:rPr>
      </w:pPr>
      <w:r w:rsidRPr="002A4522">
        <w:rPr>
          <w:rFonts w:cs="Arial"/>
          <w:sz w:val="22"/>
          <w:szCs w:val="22"/>
        </w:rPr>
        <w:t>Предајемо вам једну</w:t>
      </w:r>
      <w:r w:rsidRPr="002A4522">
        <w:rPr>
          <w:rFonts w:cs="Arial"/>
          <w:sz w:val="22"/>
          <w:szCs w:val="22"/>
          <w:lang w:val="sr-Cyrl-RS"/>
        </w:rPr>
        <w:t xml:space="preserve"> </w:t>
      </w:r>
      <w:r w:rsidRPr="002A4522">
        <w:rPr>
          <w:rFonts w:cs="Arial"/>
          <w:sz w:val="22"/>
          <w:szCs w:val="22"/>
        </w:rPr>
        <w:t xml:space="preserve">потписану и оверену, бланко  сопствену  меницу </w:t>
      </w:r>
      <w:r w:rsidRPr="002A4522">
        <w:rPr>
          <w:rFonts w:cs="Arial"/>
          <w:sz w:val="22"/>
          <w:szCs w:val="22"/>
          <w:lang w:val="sr-Cyrl-RS"/>
        </w:rPr>
        <w:t xml:space="preserve">за добро извршење посла, </w:t>
      </w:r>
      <w:r w:rsidRPr="002A4522">
        <w:rPr>
          <w:rFonts w:cs="Arial"/>
          <w:sz w:val="22"/>
          <w:szCs w:val="22"/>
        </w:rPr>
        <w:t xml:space="preserve">која је </w:t>
      </w:r>
      <w:r w:rsidRPr="002A4522">
        <w:rPr>
          <w:rFonts w:cs="Arial"/>
          <w:sz w:val="22"/>
          <w:szCs w:val="22"/>
          <w:lang w:val="sr-Cyrl-RS"/>
        </w:rPr>
        <w:t xml:space="preserve">безусловна, </w:t>
      </w:r>
      <w:r w:rsidRPr="002A4522">
        <w:rPr>
          <w:rFonts w:cs="Arial"/>
          <w:sz w:val="22"/>
          <w:szCs w:val="22"/>
        </w:rPr>
        <w:t>неопозива, без права протеста и наплатива на први позив, серијски бр</w:t>
      </w:r>
      <w:r w:rsidRPr="002A4522">
        <w:rPr>
          <w:rFonts w:cs="Arial"/>
          <w:sz w:val="22"/>
          <w:szCs w:val="22"/>
          <w:lang w:val="sr-Cyrl-RS"/>
        </w:rPr>
        <w:t xml:space="preserve">ој </w:t>
      </w:r>
      <w:r w:rsidRPr="002A4522">
        <w:rPr>
          <w:rFonts w:cs="Arial"/>
          <w:sz w:val="22"/>
          <w:szCs w:val="22"/>
        </w:rPr>
        <w:t>_____________ (уписати серијски број)</w:t>
      </w:r>
      <w:r w:rsidRPr="002A4522">
        <w:rPr>
          <w:rFonts w:cs="Arial"/>
          <w:sz w:val="22"/>
          <w:szCs w:val="22"/>
          <w:lang w:val="sr-Cyrl-RS"/>
        </w:rPr>
        <w:t>,</w:t>
      </w:r>
      <w:r w:rsidRPr="002A4522">
        <w:rPr>
          <w:rFonts w:cs="Arial"/>
          <w:sz w:val="22"/>
          <w:szCs w:val="22"/>
        </w:rPr>
        <w:t xml:space="preserve"> као средство финансијског обезбеђења и овлашћујемо Јавно предузеће „Електроприведа Србије“</w:t>
      </w:r>
      <w:r w:rsidRPr="002A4522">
        <w:rPr>
          <w:rFonts w:cs="Arial"/>
          <w:sz w:val="22"/>
          <w:szCs w:val="22"/>
          <w:lang w:val="sr-Latn-RS"/>
        </w:rPr>
        <w:t xml:space="preserve"> </w:t>
      </w:r>
      <w:r w:rsidRPr="002A4522">
        <w:rPr>
          <w:rFonts w:cs="Arial"/>
          <w:sz w:val="22"/>
          <w:szCs w:val="22"/>
          <w:lang w:val="sr-Cyrl-RS" w:eastAsia="ar-SA"/>
        </w:rPr>
        <w:t>Београд,</w:t>
      </w:r>
      <w:r w:rsidRPr="002A4522">
        <w:rPr>
          <w:rFonts w:cs="Arial"/>
          <w:sz w:val="22"/>
          <w:szCs w:val="22"/>
        </w:rPr>
        <w:t xml:space="preserve">  </w:t>
      </w:r>
      <w:r w:rsidRPr="002A4522">
        <w:rPr>
          <w:rFonts w:cs="Arial"/>
          <w:sz w:val="22"/>
          <w:szCs w:val="22"/>
          <w:lang w:val="sr-Cyrl-RS"/>
        </w:rPr>
        <w:t>Балканска 13</w:t>
      </w:r>
      <w:r w:rsidRPr="002A4522">
        <w:rPr>
          <w:rFonts w:cs="Arial"/>
          <w:sz w:val="22"/>
          <w:szCs w:val="22"/>
        </w:rPr>
        <w:t>,</w:t>
      </w:r>
      <w:r w:rsidRPr="002A4522">
        <w:rPr>
          <w:rFonts w:cs="Arial"/>
          <w:sz w:val="22"/>
          <w:szCs w:val="22"/>
          <w:lang w:val="sr-Cyrl-RS"/>
        </w:rPr>
        <w:t xml:space="preserve"> </w:t>
      </w:r>
      <w:r w:rsidRPr="002A4522">
        <w:rPr>
          <w:rFonts w:cs="Arial"/>
          <w:sz w:val="22"/>
          <w:szCs w:val="22"/>
        </w:rPr>
        <w:t>11</w:t>
      </w:r>
      <w:r w:rsidRPr="002A4522">
        <w:rPr>
          <w:rFonts w:cs="Arial"/>
          <w:sz w:val="22"/>
          <w:szCs w:val="22"/>
          <w:lang w:val="sr-Cyrl-RS"/>
        </w:rPr>
        <w:t xml:space="preserve"> </w:t>
      </w:r>
      <w:r w:rsidRPr="002A4522">
        <w:rPr>
          <w:rFonts w:cs="Arial"/>
          <w:sz w:val="22"/>
          <w:szCs w:val="22"/>
        </w:rPr>
        <w:t>000 Београд</w:t>
      </w:r>
      <w:r w:rsidRPr="002A4522">
        <w:rPr>
          <w:rFonts w:cs="Arial"/>
          <w:sz w:val="22"/>
          <w:szCs w:val="22"/>
          <w:lang w:val="sr-Cyrl-RS"/>
        </w:rPr>
        <w:t xml:space="preserve"> - Огранак РБ Колубара </w:t>
      </w:r>
      <w:r w:rsidRPr="002A4522">
        <w:rPr>
          <w:rFonts w:cs="Arial"/>
          <w:sz w:val="22"/>
          <w:szCs w:val="22"/>
          <w:lang w:val="sr-Cyrl-CS"/>
        </w:rPr>
        <w:t xml:space="preserve"> Лазаревац, Светог Саве 1</w:t>
      </w:r>
      <w:r w:rsidRPr="002A4522">
        <w:rPr>
          <w:rFonts w:cs="Arial"/>
          <w:sz w:val="22"/>
          <w:szCs w:val="22"/>
        </w:rPr>
        <w:t xml:space="preserve">, као Повериоца, да предату меницу може попунити до максималног износа  </w:t>
      </w:r>
      <w:r w:rsidRPr="002A4522">
        <w:rPr>
          <w:rFonts w:cs="Arial"/>
          <w:sz w:val="22"/>
          <w:szCs w:val="22"/>
          <w:lang w:val="sr-Cyrl-RS"/>
        </w:rPr>
        <w:t>од ____________ (словима: _______________) динара (10 % уговорене вредности без ПДВ-а),</w:t>
      </w:r>
      <w:r w:rsidRPr="002A4522">
        <w:rPr>
          <w:rFonts w:cs="Arial"/>
          <w:sz w:val="22"/>
          <w:szCs w:val="22"/>
        </w:rPr>
        <w:t xml:space="preserve"> по Уговору о</w:t>
      </w:r>
      <w:r w:rsidRPr="002A4522">
        <w:rPr>
          <w:rFonts w:cs="Arial"/>
          <w:sz w:val="22"/>
          <w:szCs w:val="22"/>
          <w:lang w:val="sr-Cyrl-RS"/>
        </w:rPr>
        <w:t xml:space="preserve"> пружању услуга: </w:t>
      </w:r>
      <w:r w:rsidR="006841B2" w:rsidRPr="002A4522">
        <w:rPr>
          <w:rFonts w:cs="Arial"/>
          <w:kern w:val="0"/>
          <w:sz w:val="22"/>
          <w:szCs w:val="24"/>
          <w:lang w:val="sr-Cyrl-RS"/>
        </w:rPr>
        <w:t>за ЈН број ЈН/4000/0</w:t>
      </w:r>
      <w:r w:rsidR="00EC2852" w:rsidRPr="002A4522">
        <w:rPr>
          <w:rFonts w:cs="Arial"/>
          <w:kern w:val="0"/>
          <w:sz w:val="22"/>
          <w:szCs w:val="24"/>
          <w:lang w:val="sr-Cyrl-RS"/>
        </w:rPr>
        <w:t>093</w:t>
      </w:r>
      <w:r w:rsidR="006841B2" w:rsidRPr="002A4522">
        <w:rPr>
          <w:rFonts w:cs="Arial"/>
          <w:kern w:val="0"/>
          <w:sz w:val="22"/>
          <w:szCs w:val="24"/>
          <w:lang w:val="sr-Cyrl-RS"/>
        </w:rPr>
        <w:t>/2018</w:t>
      </w:r>
      <w:r w:rsidR="00EC2852" w:rsidRPr="002A4522">
        <w:rPr>
          <w:rFonts w:cs="Arial"/>
          <w:kern w:val="0"/>
          <w:sz w:val="22"/>
          <w:szCs w:val="24"/>
          <w:lang w:val="sr-Cyrl-RS"/>
        </w:rPr>
        <w:t xml:space="preserve">, ЈАНА БРОЈ </w:t>
      </w:r>
      <w:r w:rsidR="00493839" w:rsidRPr="002A4522">
        <w:rPr>
          <w:rFonts w:cs="Arial"/>
          <w:kern w:val="0"/>
          <w:sz w:val="22"/>
          <w:szCs w:val="24"/>
          <w:lang w:val="sr-Cyrl-RS"/>
        </w:rPr>
        <w:t>2504</w:t>
      </w:r>
      <w:r w:rsidRPr="002A4522">
        <w:rPr>
          <w:rFonts w:cs="Arial"/>
          <w:kern w:val="0"/>
          <w:sz w:val="22"/>
          <w:szCs w:val="24"/>
          <w:lang w:val="sr-Cyrl-RS"/>
        </w:rPr>
        <w:t>/2018</w:t>
      </w:r>
      <w:r w:rsidR="006841B2" w:rsidRPr="002A4522">
        <w:rPr>
          <w:rFonts w:cs="Arial"/>
          <w:kern w:val="0"/>
          <w:sz w:val="22"/>
          <w:szCs w:val="24"/>
          <w:lang w:val="sr-Cyrl-RS"/>
        </w:rPr>
        <w:t xml:space="preserve"> </w:t>
      </w:r>
      <w:r w:rsidR="006841B2" w:rsidRPr="002A4522">
        <w:rPr>
          <w:rFonts w:cs="Arial"/>
          <w:b/>
          <w:kern w:val="0"/>
          <w:sz w:val="22"/>
          <w:szCs w:val="24"/>
          <w:lang w:val="sr-Cyrl-RS"/>
        </w:rPr>
        <w:t>„</w:t>
      </w:r>
      <w:r w:rsidR="0077020B" w:rsidRPr="002A4522">
        <w:rPr>
          <w:rFonts w:cs="Arial"/>
          <w:b/>
          <w:kern w:val="0"/>
          <w:sz w:val="22"/>
          <w:szCs w:val="24"/>
          <w:lang w:val="sr-Cyrl-RS"/>
        </w:rPr>
        <w:t>Услуга сервисирања телекомуникационих система</w:t>
      </w:r>
      <w:r w:rsidR="006841B2" w:rsidRPr="002A4522">
        <w:rPr>
          <w:rFonts w:cs="Arial"/>
          <w:b/>
          <w:kern w:val="0"/>
          <w:sz w:val="22"/>
          <w:szCs w:val="24"/>
          <w:lang w:val="sr-Cyrl-RS"/>
        </w:rPr>
        <w:t>“</w:t>
      </w:r>
      <w:r w:rsidR="006841B2" w:rsidRPr="002A4522">
        <w:rPr>
          <w:rFonts w:cs="Arial"/>
          <w:kern w:val="0"/>
          <w:sz w:val="22"/>
          <w:szCs w:val="24"/>
          <w:lang w:val="sr-Cyrl-RS"/>
        </w:rPr>
        <w:t xml:space="preserve">, </w:t>
      </w:r>
      <w:r w:rsidRPr="002A4522">
        <w:rPr>
          <w:rFonts w:cs="Arial"/>
          <w:sz w:val="22"/>
          <w:szCs w:val="22"/>
        </w:rPr>
        <w:t>бр</w:t>
      </w:r>
      <w:r w:rsidRPr="002A4522">
        <w:rPr>
          <w:rFonts w:cs="Arial"/>
          <w:sz w:val="22"/>
          <w:szCs w:val="22"/>
          <w:lang w:val="sr-Cyrl-RS"/>
        </w:rPr>
        <w:t xml:space="preserve">ој </w:t>
      </w:r>
      <w:r w:rsidRPr="002A4522">
        <w:rPr>
          <w:rFonts w:cs="Arial"/>
          <w:sz w:val="22"/>
          <w:szCs w:val="22"/>
        </w:rPr>
        <w:t>___</w:t>
      </w:r>
      <w:r w:rsidRPr="002A4522">
        <w:rPr>
          <w:rFonts w:cs="Arial"/>
          <w:sz w:val="22"/>
          <w:szCs w:val="22"/>
          <w:lang w:val="sr-Cyrl-RS"/>
        </w:rPr>
        <w:t>______________</w:t>
      </w:r>
      <w:r w:rsidRPr="002A4522">
        <w:rPr>
          <w:rFonts w:cs="Arial"/>
          <w:sz w:val="22"/>
          <w:szCs w:val="22"/>
        </w:rPr>
        <w:t>__ од _________</w:t>
      </w:r>
      <w:r w:rsidRPr="002A4522">
        <w:rPr>
          <w:rFonts w:cs="Arial"/>
          <w:sz w:val="22"/>
          <w:szCs w:val="22"/>
          <w:lang w:val="sr-Cyrl-RS"/>
        </w:rPr>
        <w:t xml:space="preserve">_________ </w:t>
      </w:r>
      <w:r w:rsidRPr="002A4522">
        <w:rPr>
          <w:rFonts w:cs="Arial"/>
          <w:sz w:val="22"/>
          <w:szCs w:val="22"/>
        </w:rPr>
        <w:t>(заведен код Корисника - Повериоца) и бр</w:t>
      </w:r>
      <w:r w:rsidRPr="002A4522">
        <w:rPr>
          <w:rFonts w:cs="Arial"/>
          <w:sz w:val="22"/>
          <w:szCs w:val="22"/>
          <w:lang w:val="sr-Cyrl-RS"/>
        </w:rPr>
        <w:t xml:space="preserve">ој </w:t>
      </w:r>
      <w:r w:rsidRPr="002A4522">
        <w:rPr>
          <w:rFonts w:cs="Arial"/>
          <w:sz w:val="22"/>
          <w:szCs w:val="22"/>
        </w:rPr>
        <w:t>____</w:t>
      </w:r>
      <w:r w:rsidRPr="002A4522">
        <w:rPr>
          <w:rFonts w:cs="Arial"/>
          <w:sz w:val="22"/>
          <w:szCs w:val="22"/>
          <w:lang w:val="sr-Cyrl-RS"/>
        </w:rPr>
        <w:t>_________</w:t>
      </w:r>
      <w:r w:rsidRPr="002A4522">
        <w:rPr>
          <w:rFonts w:cs="Arial"/>
          <w:sz w:val="22"/>
          <w:szCs w:val="22"/>
        </w:rPr>
        <w:t>___ од _________</w:t>
      </w:r>
      <w:r w:rsidRPr="002A4522">
        <w:rPr>
          <w:rFonts w:cs="Arial"/>
          <w:sz w:val="22"/>
          <w:szCs w:val="22"/>
          <w:lang w:val="sr-Cyrl-RS"/>
        </w:rPr>
        <w:t xml:space="preserve"> </w:t>
      </w:r>
      <w:r w:rsidRPr="002A4522">
        <w:rPr>
          <w:rFonts w:cs="Arial"/>
          <w:sz w:val="22"/>
          <w:szCs w:val="22"/>
        </w:rPr>
        <w:t xml:space="preserve">(заведен код </w:t>
      </w:r>
      <w:r w:rsidRPr="002A4522">
        <w:rPr>
          <w:rFonts w:cs="Arial"/>
          <w:sz w:val="22"/>
          <w:szCs w:val="22"/>
          <w:lang w:val="sr-Cyrl-RS"/>
        </w:rPr>
        <w:t>Д</w:t>
      </w:r>
      <w:r w:rsidRPr="002A4522">
        <w:rPr>
          <w:rFonts w:cs="Arial"/>
          <w:sz w:val="22"/>
          <w:szCs w:val="22"/>
        </w:rPr>
        <w:t>ужника), уколико ________________________</w:t>
      </w:r>
      <w:r w:rsidRPr="002A4522">
        <w:rPr>
          <w:rFonts w:cs="Arial"/>
          <w:sz w:val="22"/>
          <w:szCs w:val="22"/>
          <w:lang w:val="sr-Cyrl-RS"/>
        </w:rPr>
        <w:t xml:space="preserve"> </w:t>
      </w:r>
      <w:r w:rsidRPr="002A4522">
        <w:rPr>
          <w:rFonts w:cs="Arial"/>
          <w:sz w:val="22"/>
          <w:szCs w:val="22"/>
        </w:rPr>
        <w:t xml:space="preserve">(назив </w:t>
      </w:r>
      <w:r w:rsidRPr="002A4522">
        <w:rPr>
          <w:rFonts w:cs="Arial"/>
          <w:sz w:val="22"/>
          <w:szCs w:val="22"/>
          <w:lang w:val="sr-Cyrl-RS"/>
        </w:rPr>
        <w:t>Д</w:t>
      </w:r>
      <w:r w:rsidRPr="002A4522">
        <w:rPr>
          <w:rFonts w:cs="Arial"/>
          <w:sz w:val="22"/>
          <w:szCs w:val="22"/>
        </w:rPr>
        <w:t xml:space="preserve">ужника), као </w:t>
      </w:r>
      <w:r w:rsidRPr="002A4522">
        <w:rPr>
          <w:rFonts w:cs="Arial"/>
          <w:sz w:val="22"/>
          <w:szCs w:val="22"/>
          <w:lang w:val="sr-Cyrl-RS"/>
        </w:rPr>
        <w:t>Д</w:t>
      </w:r>
      <w:r w:rsidRPr="002A4522">
        <w:rPr>
          <w:rFonts w:cs="Arial"/>
          <w:sz w:val="22"/>
          <w:szCs w:val="22"/>
        </w:rPr>
        <w:t>ужник не изврши уговорене обавезе у уговореном року или их изврши делимично или неквалитетно.</w:t>
      </w:r>
      <w:r w:rsidRPr="002A4522">
        <w:rPr>
          <w:rFonts w:cs="Arial"/>
          <w:sz w:val="22"/>
          <w:szCs w:val="22"/>
          <w:lang w:val="sr-Cyrl-RS"/>
        </w:rPr>
        <w:t xml:space="preserve"> </w:t>
      </w:r>
    </w:p>
    <w:p w14:paraId="633A15C9" w14:textId="77777777" w:rsidR="00892D7C" w:rsidRPr="002A4522" w:rsidRDefault="00892D7C" w:rsidP="00892D7C">
      <w:pPr>
        <w:rPr>
          <w:rFonts w:cs="Arial"/>
          <w:sz w:val="22"/>
          <w:szCs w:val="22"/>
        </w:rPr>
      </w:pPr>
    </w:p>
    <w:p w14:paraId="4662B7AE" w14:textId="6C7120FF" w:rsidR="00892D7C" w:rsidRPr="002A4522" w:rsidRDefault="00892D7C" w:rsidP="00892D7C">
      <w:pPr>
        <w:jc w:val="both"/>
        <w:rPr>
          <w:rFonts w:cs="Arial"/>
          <w:sz w:val="22"/>
          <w:szCs w:val="22"/>
        </w:rPr>
      </w:pPr>
      <w:r w:rsidRPr="002A4522">
        <w:rPr>
          <w:rFonts w:cs="Arial"/>
          <w:sz w:val="22"/>
          <w:szCs w:val="22"/>
        </w:rPr>
        <w:t>Издата бланко сопствена меница серијски број</w:t>
      </w:r>
      <w:r w:rsidRPr="002A4522">
        <w:rPr>
          <w:rFonts w:cs="Arial"/>
          <w:sz w:val="22"/>
          <w:szCs w:val="22"/>
          <w:lang w:val="sr-Cyrl-RS"/>
        </w:rPr>
        <w:t xml:space="preserve"> </w:t>
      </w:r>
      <w:r w:rsidRPr="002A4522">
        <w:rPr>
          <w:rFonts w:cs="Arial"/>
          <w:sz w:val="22"/>
          <w:szCs w:val="22"/>
        </w:rPr>
        <w:t>________</w:t>
      </w:r>
      <w:r w:rsidRPr="002A4522">
        <w:rPr>
          <w:rFonts w:cs="Arial"/>
          <w:sz w:val="22"/>
          <w:szCs w:val="22"/>
          <w:lang w:val="sr-Cyrl-RS"/>
        </w:rPr>
        <w:t xml:space="preserve">__ </w:t>
      </w:r>
      <w:r w:rsidRPr="002A4522">
        <w:rPr>
          <w:rFonts w:cs="Arial"/>
          <w:sz w:val="22"/>
          <w:szCs w:val="22"/>
        </w:rPr>
        <w:t>(уписати серијски број) може се поднети на наплату у року доспећа утврђеном Уговором бр</w:t>
      </w:r>
      <w:r w:rsidRPr="002A4522">
        <w:rPr>
          <w:rFonts w:cs="Arial"/>
          <w:sz w:val="22"/>
          <w:szCs w:val="22"/>
          <w:lang w:val="sr-Cyrl-RS"/>
        </w:rPr>
        <w:t>ој</w:t>
      </w:r>
      <w:r w:rsidRPr="002A4522">
        <w:rPr>
          <w:rFonts w:cs="Arial"/>
          <w:sz w:val="22"/>
          <w:szCs w:val="22"/>
        </w:rPr>
        <w:t xml:space="preserve"> __________ од _____</w:t>
      </w:r>
      <w:r w:rsidRPr="002A4522">
        <w:rPr>
          <w:rFonts w:cs="Arial"/>
          <w:sz w:val="22"/>
          <w:szCs w:val="22"/>
          <w:lang w:val="sr-Cyrl-RS"/>
        </w:rPr>
        <w:t>___</w:t>
      </w:r>
      <w:r w:rsidRPr="002A4522">
        <w:rPr>
          <w:rFonts w:cs="Arial"/>
          <w:sz w:val="22"/>
          <w:szCs w:val="22"/>
        </w:rPr>
        <w:t xml:space="preserve"> године (заведен код Корисника-Повериоца) и бр</w:t>
      </w:r>
      <w:r w:rsidRPr="002A4522">
        <w:rPr>
          <w:rFonts w:cs="Arial"/>
          <w:sz w:val="22"/>
          <w:szCs w:val="22"/>
          <w:lang w:val="sr-Cyrl-RS"/>
        </w:rPr>
        <w:t xml:space="preserve">ој </w:t>
      </w:r>
      <w:r w:rsidRPr="002A4522">
        <w:rPr>
          <w:rFonts w:cs="Arial"/>
          <w:sz w:val="22"/>
          <w:szCs w:val="22"/>
        </w:rPr>
        <w:t xml:space="preserve"> ________</w:t>
      </w:r>
      <w:r w:rsidRPr="002A4522">
        <w:rPr>
          <w:rFonts w:cs="Arial"/>
          <w:sz w:val="22"/>
          <w:szCs w:val="22"/>
          <w:lang w:val="sr-Cyrl-RS"/>
        </w:rPr>
        <w:t>_____</w:t>
      </w:r>
      <w:r w:rsidRPr="002A4522">
        <w:rPr>
          <w:rFonts w:cs="Arial"/>
          <w:sz w:val="22"/>
          <w:szCs w:val="22"/>
        </w:rPr>
        <w:t xml:space="preserve"> од ____</w:t>
      </w:r>
      <w:r w:rsidRPr="002A4522">
        <w:rPr>
          <w:rFonts w:cs="Arial"/>
          <w:sz w:val="22"/>
          <w:szCs w:val="22"/>
          <w:lang w:val="sr-Cyrl-RS"/>
        </w:rPr>
        <w:t>____</w:t>
      </w:r>
      <w:r w:rsidRPr="002A4522">
        <w:rPr>
          <w:rFonts w:cs="Arial"/>
          <w:sz w:val="22"/>
          <w:szCs w:val="22"/>
        </w:rPr>
        <w:t xml:space="preserve"> године (заведен код </w:t>
      </w:r>
      <w:r w:rsidRPr="002A4522">
        <w:rPr>
          <w:rFonts w:cs="Arial"/>
          <w:sz w:val="22"/>
          <w:szCs w:val="22"/>
          <w:lang w:val="sr-Cyrl-RS"/>
        </w:rPr>
        <w:t>Д</w:t>
      </w:r>
      <w:r w:rsidRPr="002A4522">
        <w:rPr>
          <w:rFonts w:cs="Arial"/>
          <w:sz w:val="22"/>
          <w:szCs w:val="22"/>
        </w:rPr>
        <w:t>ужника)</w:t>
      </w:r>
      <w:r w:rsidRPr="002A4522">
        <w:rPr>
          <w:rFonts w:cs="Arial"/>
          <w:sz w:val="22"/>
          <w:szCs w:val="22"/>
          <w:lang w:val="sr-Cyrl-RS"/>
        </w:rPr>
        <w:t>,</w:t>
      </w:r>
      <w:r w:rsidRPr="002A4522">
        <w:rPr>
          <w:rFonts w:cs="Arial"/>
          <w:sz w:val="22"/>
          <w:szCs w:val="22"/>
        </w:rPr>
        <w:t xml:space="preserve"> тј. најкасније 30</w:t>
      </w:r>
      <w:r w:rsidR="005874EC" w:rsidRPr="002A4522">
        <w:rPr>
          <w:rFonts w:cs="Arial"/>
          <w:sz w:val="22"/>
          <w:szCs w:val="22"/>
          <w:lang w:val="sr-Cyrl-RS"/>
        </w:rPr>
        <w:t xml:space="preserve"> (словима: тридесет) </w:t>
      </w:r>
      <w:r w:rsidRPr="002A4522">
        <w:rPr>
          <w:rFonts w:cs="Arial"/>
          <w:sz w:val="22"/>
          <w:szCs w:val="22"/>
        </w:rPr>
        <w:t xml:space="preserve"> дана након истека рока</w:t>
      </w:r>
      <w:r w:rsidRPr="002A4522">
        <w:rPr>
          <w:rFonts w:cs="Arial"/>
          <w:sz w:val="22"/>
          <w:szCs w:val="22"/>
          <w:lang w:val="sr-Cyrl-RS"/>
        </w:rPr>
        <w:t xml:space="preserve"> важења Уговора,</w:t>
      </w:r>
      <w:r w:rsidRPr="002A4522">
        <w:rPr>
          <w:rFonts w:cs="Arial"/>
          <w:sz w:val="22"/>
          <w:szCs w:val="22"/>
        </w:rPr>
        <w:t xml:space="preserve"> с тим да евентуални продужетак рока </w:t>
      </w:r>
      <w:r w:rsidRPr="002A4522">
        <w:rPr>
          <w:rFonts w:cs="Arial"/>
          <w:sz w:val="22"/>
          <w:szCs w:val="22"/>
          <w:lang w:val="sr-Cyrl-RS"/>
        </w:rPr>
        <w:t xml:space="preserve">важења Уговора </w:t>
      </w:r>
      <w:r w:rsidRPr="002A4522">
        <w:rPr>
          <w:rFonts w:cs="Arial"/>
          <w:sz w:val="22"/>
          <w:szCs w:val="22"/>
        </w:rPr>
        <w:t xml:space="preserve">има за последицу и продужење рока важења менице и меничног овлашћења, за исти број дана за који ће бити продужен и рок </w:t>
      </w:r>
      <w:r w:rsidRPr="002A4522">
        <w:rPr>
          <w:rFonts w:cs="Arial"/>
          <w:sz w:val="22"/>
          <w:szCs w:val="22"/>
          <w:lang w:val="sr-Cyrl-RS"/>
        </w:rPr>
        <w:t>важења Уговора</w:t>
      </w:r>
      <w:r w:rsidRPr="002A4522">
        <w:rPr>
          <w:rFonts w:cs="Arial"/>
          <w:sz w:val="22"/>
          <w:szCs w:val="22"/>
        </w:rPr>
        <w:t>.</w:t>
      </w:r>
    </w:p>
    <w:p w14:paraId="75610757" w14:textId="708E64FD" w:rsidR="00EF5DD9" w:rsidRPr="002A4522" w:rsidRDefault="00EF5DD9" w:rsidP="00EF5DD9">
      <w:pPr>
        <w:pStyle w:val="CommentText"/>
        <w:rPr>
          <w:rFonts w:ascii="Arial" w:hAnsi="Arial" w:cs="Arial"/>
          <w:color w:val="auto"/>
          <w:sz w:val="22"/>
          <w:szCs w:val="22"/>
        </w:rPr>
      </w:pPr>
      <w:r w:rsidRPr="002A4522">
        <w:rPr>
          <w:rFonts w:ascii="Arial" w:hAnsi="Arial" w:cs="Arial"/>
          <w:color w:val="auto"/>
          <w:sz w:val="22"/>
          <w:szCs w:val="22"/>
        </w:rPr>
        <w:t xml:space="preserve">Овлашћујемо Јавно предузеће „Електроприведа Србије“, </w:t>
      </w:r>
      <w:r w:rsidRPr="002A4522">
        <w:rPr>
          <w:rFonts w:ascii="Arial" w:hAnsi="Arial" w:cs="Arial"/>
          <w:bCs/>
          <w:color w:val="auto"/>
          <w:sz w:val="22"/>
          <w:szCs w:val="22"/>
        </w:rPr>
        <w:t>Балканска  13</w:t>
      </w:r>
      <w:r w:rsidRPr="002A4522">
        <w:rPr>
          <w:rFonts w:ascii="Arial" w:hAnsi="Arial" w:cs="Arial"/>
          <w:color w:val="auto"/>
          <w:sz w:val="22"/>
          <w:szCs w:val="22"/>
        </w:rPr>
        <w:t>, 11000 Београд, Огранак РБ Колубара, Светог Саве 1, Лазаревац као Повериоца да у складу са горе наведеним условом, иницира наплату бланко соло менице, безусловно,</w:t>
      </w:r>
      <w:r w:rsidRPr="002A4522">
        <w:rPr>
          <w:rFonts w:ascii="Arial" w:hAnsi="Arial" w:cs="Arial"/>
          <w:color w:val="auto"/>
          <w:sz w:val="22"/>
          <w:szCs w:val="22"/>
          <w:lang w:val="sr-Cyrl-RS"/>
        </w:rPr>
        <w:t xml:space="preserve"> </w:t>
      </w:r>
      <w:r w:rsidRPr="002A4522">
        <w:rPr>
          <w:rFonts w:ascii="Arial" w:hAnsi="Arial" w:cs="Arial"/>
          <w:color w:val="auto"/>
          <w:sz w:val="22"/>
          <w:szCs w:val="22"/>
        </w:rPr>
        <w:t>неопозиво,</w:t>
      </w:r>
      <w:r w:rsidRPr="002A4522">
        <w:rPr>
          <w:rFonts w:ascii="Arial" w:hAnsi="Arial" w:cs="Arial"/>
          <w:color w:val="auto"/>
          <w:sz w:val="22"/>
          <w:szCs w:val="22"/>
          <w:lang w:val="sr-Cyrl-RS"/>
        </w:rPr>
        <w:t xml:space="preserve"> </w:t>
      </w:r>
      <w:r w:rsidRPr="002A4522">
        <w:rPr>
          <w:rFonts w:ascii="Arial" w:hAnsi="Arial" w:cs="Arial"/>
          <w:color w:val="auto"/>
          <w:sz w:val="22"/>
          <w:szCs w:val="22"/>
        </w:rPr>
        <w:t>без протеста и трошкова,</w:t>
      </w:r>
      <w:r w:rsidRPr="002A4522">
        <w:rPr>
          <w:rFonts w:ascii="Arial" w:hAnsi="Arial" w:cs="Arial"/>
          <w:color w:val="auto"/>
          <w:sz w:val="22"/>
          <w:szCs w:val="22"/>
          <w:lang w:val="sr-Cyrl-RS"/>
        </w:rPr>
        <w:t xml:space="preserve"> </w:t>
      </w:r>
      <w:r w:rsidRPr="002A4522">
        <w:rPr>
          <w:rFonts w:ascii="Arial" w:hAnsi="Arial" w:cs="Arial"/>
          <w:color w:val="auto"/>
          <w:sz w:val="22"/>
          <w:szCs w:val="22"/>
        </w:rPr>
        <w:t>вансудски,</w:t>
      </w:r>
      <w:r w:rsidRPr="002A4522">
        <w:rPr>
          <w:rFonts w:ascii="Arial" w:hAnsi="Arial" w:cs="Arial"/>
          <w:color w:val="auto"/>
          <w:sz w:val="22"/>
          <w:szCs w:val="22"/>
          <w:lang w:val="sr-Cyrl-RS"/>
        </w:rPr>
        <w:t xml:space="preserve"> </w:t>
      </w:r>
      <w:r w:rsidRPr="002A4522">
        <w:rPr>
          <w:rFonts w:ascii="Arial" w:hAnsi="Arial" w:cs="Arial"/>
          <w:color w:val="auto"/>
          <w:sz w:val="22"/>
          <w:szCs w:val="22"/>
        </w:rPr>
        <w:t>издавањем налога за пренос</w:t>
      </w:r>
      <w:r w:rsidRPr="002A4522">
        <w:rPr>
          <w:rFonts w:ascii="Arial" w:hAnsi="Arial" w:cs="Arial"/>
          <w:color w:val="auto"/>
          <w:sz w:val="22"/>
          <w:szCs w:val="22"/>
          <w:lang w:val="sr-Cyrl-RS"/>
        </w:rPr>
        <w:t xml:space="preserve"> </w:t>
      </w:r>
      <w:r w:rsidRPr="002A4522">
        <w:rPr>
          <w:rFonts w:ascii="Arial" w:hAnsi="Arial" w:cs="Arial"/>
          <w:color w:val="auto"/>
          <w:sz w:val="22"/>
          <w:szCs w:val="22"/>
        </w:rPr>
        <w:t xml:space="preserve">- на терет текућег рачуна Дужника бр.__________________ код __________________ (Назив банке), а у корист </w:t>
      </w:r>
      <w:r w:rsidRPr="002A4522">
        <w:rPr>
          <w:rFonts w:ascii="Arial" w:hAnsi="Arial" w:cs="Arial"/>
          <w:color w:val="auto"/>
          <w:sz w:val="22"/>
          <w:szCs w:val="22"/>
        </w:rPr>
        <w:lastRenderedPageBreak/>
        <w:t>текућег рачуна Повериоца бр. 160-125756-41 Banka Intesa.</w:t>
      </w:r>
    </w:p>
    <w:p w14:paraId="5A4A4451" w14:textId="77777777" w:rsidR="00892D7C" w:rsidRPr="002A4522" w:rsidRDefault="00892D7C" w:rsidP="00892D7C">
      <w:pPr>
        <w:jc w:val="both"/>
        <w:rPr>
          <w:rFonts w:cs="Arial"/>
          <w:sz w:val="22"/>
          <w:szCs w:val="22"/>
        </w:rPr>
      </w:pPr>
    </w:p>
    <w:p w14:paraId="6E2BBA41" w14:textId="77777777" w:rsidR="00892D7C" w:rsidRPr="002A4522" w:rsidRDefault="00892D7C" w:rsidP="00892D7C">
      <w:pPr>
        <w:jc w:val="both"/>
        <w:rPr>
          <w:rFonts w:cs="Arial"/>
          <w:sz w:val="22"/>
          <w:szCs w:val="22"/>
          <w:lang w:val="sr-Cyrl-RS"/>
        </w:rPr>
      </w:pPr>
      <w:r w:rsidRPr="002A4522">
        <w:rPr>
          <w:rFonts w:cs="Arial"/>
          <w:sz w:val="22"/>
          <w:szCs w:val="22"/>
        </w:rPr>
        <w:t xml:space="preserve">Меница је важећа и у случају да у току трајања реализације наведеног </w:t>
      </w:r>
      <w:r w:rsidRPr="002A4522">
        <w:rPr>
          <w:rFonts w:cs="Arial"/>
          <w:sz w:val="22"/>
          <w:szCs w:val="22"/>
          <w:lang w:val="sr-Cyrl-RS"/>
        </w:rPr>
        <w:t>У</w:t>
      </w:r>
      <w:r w:rsidRPr="002A4522">
        <w:rPr>
          <w:rFonts w:cs="Arial"/>
          <w:sz w:val="22"/>
          <w:szCs w:val="22"/>
        </w:rPr>
        <w:t xml:space="preserve">говора дође до: промена </w:t>
      </w:r>
      <w:r w:rsidRPr="002A4522">
        <w:rPr>
          <w:rFonts w:cs="Arial"/>
          <w:sz w:val="22"/>
          <w:szCs w:val="22"/>
          <w:lang w:val="sr-Cyrl-RS"/>
        </w:rPr>
        <w:t xml:space="preserve">лица </w:t>
      </w:r>
      <w:r w:rsidRPr="002A4522">
        <w:rPr>
          <w:rFonts w:cs="Arial"/>
          <w:sz w:val="22"/>
          <w:szCs w:val="22"/>
        </w:rPr>
        <w:t>овлашћених за заступање правног лица, промена лица овлашћених за располагање</w:t>
      </w:r>
      <w:r w:rsidRPr="002A4522">
        <w:rPr>
          <w:rFonts w:cs="Arial"/>
          <w:sz w:val="22"/>
          <w:szCs w:val="22"/>
          <w:lang w:val="sr-Cyrl-RS"/>
        </w:rPr>
        <w:t xml:space="preserve"> новчаним</w:t>
      </w:r>
      <w:r w:rsidRPr="002A4522">
        <w:rPr>
          <w:rFonts w:cs="Arial"/>
          <w:sz w:val="22"/>
          <w:szCs w:val="22"/>
        </w:rPr>
        <w:t xml:space="preserve">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r w:rsidRPr="002A4522">
        <w:rPr>
          <w:rFonts w:cs="Arial"/>
          <w:sz w:val="22"/>
          <w:szCs w:val="22"/>
          <w:lang w:val="sr-Cyrl-RS"/>
        </w:rPr>
        <w:t>.</w:t>
      </w:r>
    </w:p>
    <w:p w14:paraId="0B309F08" w14:textId="77777777" w:rsidR="005874EC" w:rsidRPr="002A4522" w:rsidRDefault="005874EC" w:rsidP="00892D7C">
      <w:pPr>
        <w:jc w:val="both"/>
        <w:rPr>
          <w:rFonts w:cs="Arial"/>
          <w:sz w:val="22"/>
          <w:szCs w:val="22"/>
          <w:lang w:val="sr-Cyrl-RS"/>
        </w:rPr>
      </w:pPr>
    </w:p>
    <w:p w14:paraId="1B2590CC" w14:textId="77777777" w:rsidR="005874EC" w:rsidRPr="002A4522" w:rsidRDefault="005874EC" w:rsidP="005874EC">
      <w:pPr>
        <w:suppressAutoHyphens w:val="0"/>
        <w:autoSpaceDE w:val="0"/>
        <w:jc w:val="both"/>
        <w:textAlignment w:val="auto"/>
        <w:rPr>
          <w:rFonts w:cs="Arial"/>
          <w:kern w:val="0"/>
          <w:sz w:val="22"/>
          <w:szCs w:val="22"/>
        </w:rPr>
      </w:pPr>
      <w:r w:rsidRPr="002A4522">
        <w:rPr>
          <w:rFonts w:cs="Arial"/>
          <w:kern w:val="0"/>
          <w:sz w:val="22"/>
          <w:szCs w:val="22"/>
        </w:rPr>
        <w:t>Oвлaшћуjeмo бaнкe кoд кojих имaмo рaчунe, дa нaплaту – плaћaњe извршe нa</w:t>
      </w:r>
      <w:r w:rsidRPr="002A4522">
        <w:rPr>
          <w:rFonts w:cs="Arial"/>
          <w:kern w:val="0"/>
          <w:sz w:val="22"/>
          <w:szCs w:val="22"/>
          <w:lang w:val="sr-Cyrl-RS"/>
        </w:rPr>
        <w:t xml:space="preserve"> </w:t>
      </w:r>
      <w:r w:rsidRPr="002A4522">
        <w:rPr>
          <w:rFonts w:cs="Arial"/>
          <w:kern w:val="0"/>
          <w:sz w:val="22"/>
          <w:szCs w:val="22"/>
        </w:rPr>
        <w:t>тeрeт свих нaших рaчунa, кao и дa пoднeти нaлoг зa нaплaту зaвeду у рeдoслeд чeкaњa у случajу дa нa рaчунимa уoпштe нeмa или нeмa дoвoљнo срeдстaвa или збoг пoштoвaњa приoритeтa у нaплaти сa рaчунa.</w:t>
      </w:r>
    </w:p>
    <w:p w14:paraId="1E953FDC" w14:textId="77777777" w:rsidR="00892D7C" w:rsidRPr="002A4522" w:rsidRDefault="00892D7C" w:rsidP="00892D7C">
      <w:pPr>
        <w:jc w:val="both"/>
        <w:rPr>
          <w:rFonts w:cs="Arial"/>
          <w:sz w:val="22"/>
          <w:szCs w:val="22"/>
        </w:rPr>
      </w:pPr>
    </w:p>
    <w:p w14:paraId="5EBF924B" w14:textId="77777777" w:rsidR="00892D7C" w:rsidRPr="002A4522" w:rsidRDefault="00892D7C" w:rsidP="00892D7C">
      <w:pPr>
        <w:jc w:val="both"/>
        <w:rPr>
          <w:rFonts w:cs="Arial"/>
          <w:sz w:val="22"/>
          <w:szCs w:val="22"/>
        </w:rPr>
      </w:pPr>
      <w:r w:rsidRPr="002A4522">
        <w:rPr>
          <w:rFonts w:cs="Arial"/>
          <w:sz w:val="22"/>
          <w:szCs w:val="22"/>
        </w:rPr>
        <w:t>Дужник се одриче права на повлачење овог овлашћења, на стављање приговора на задужење и на сторнирање задужења по овом основу за наплату.</w:t>
      </w:r>
    </w:p>
    <w:p w14:paraId="765C2A00" w14:textId="77777777" w:rsidR="00892D7C" w:rsidRPr="002A4522" w:rsidRDefault="00892D7C" w:rsidP="00892D7C">
      <w:pPr>
        <w:jc w:val="both"/>
        <w:rPr>
          <w:rFonts w:cs="Arial"/>
          <w:sz w:val="22"/>
          <w:szCs w:val="22"/>
        </w:rPr>
      </w:pPr>
    </w:p>
    <w:p w14:paraId="48C42B46" w14:textId="77777777" w:rsidR="00892D7C" w:rsidRPr="002A4522" w:rsidRDefault="00892D7C" w:rsidP="00892D7C">
      <w:pPr>
        <w:jc w:val="both"/>
        <w:rPr>
          <w:rFonts w:cs="Arial"/>
          <w:sz w:val="22"/>
          <w:szCs w:val="22"/>
        </w:rPr>
      </w:pPr>
      <w:r w:rsidRPr="002A4522">
        <w:rPr>
          <w:rFonts w:cs="Arial"/>
          <w:sz w:val="22"/>
          <w:szCs w:val="22"/>
        </w:rPr>
        <w:t>Меница је потписана од стране овлашћеног лица за заступање Дужника _____________________</w:t>
      </w:r>
      <w:r w:rsidRPr="002A4522">
        <w:rPr>
          <w:rFonts w:cs="Arial"/>
          <w:sz w:val="22"/>
          <w:szCs w:val="22"/>
          <w:lang w:val="sr-Cyrl-RS"/>
        </w:rPr>
        <w:t xml:space="preserve"> </w:t>
      </w:r>
      <w:r w:rsidRPr="002A4522">
        <w:rPr>
          <w:rFonts w:cs="Arial"/>
          <w:sz w:val="22"/>
          <w:szCs w:val="22"/>
        </w:rPr>
        <w:t>(унети име и презиме овлашћеног лица).</w:t>
      </w:r>
    </w:p>
    <w:p w14:paraId="28BCFE36" w14:textId="77777777" w:rsidR="00892D7C" w:rsidRPr="002A4522" w:rsidRDefault="00892D7C" w:rsidP="00892D7C">
      <w:pPr>
        <w:jc w:val="both"/>
        <w:rPr>
          <w:rFonts w:cs="Arial"/>
          <w:sz w:val="22"/>
          <w:szCs w:val="22"/>
        </w:rPr>
      </w:pPr>
    </w:p>
    <w:p w14:paraId="75713907" w14:textId="77777777" w:rsidR="00892D7C" w:rsidRPr="002A4522" w:rsidRDefault="00892D7C" w:rsidP="00892D7C">
      <w:pPr>
        <w:jc w:val="both"/>
        <w:rPr>
          <w:rFonts w:cs="Arial"/>
          <w:sz w:val="22"/>
          <w:szCs w:val="22"/>
        </w:rPr>
      </w:pPr>
      <w:r w:rsidRPr="002A4522">
        <w:rPr>
          <w:rFonts w:cs="Arial"/>
          <w:sz w:val="22"/>
          <w:szCs w:val="22"/>
        </w:rPr>
        <w:t>Ово менично писмо - овлашћење сачињено је у 2 (</w:t>
      </w:r>
      <w:r w:rsidRPr="002A4522">
        <w:rPr>
          <w:rFonts w:cs="Arial"/>
          <w:sz w:val="22"/>
          <w:szCs w:val="22"/>
          <w:lang w:val="sr-Cyrl-RS"/>
        </w:rPr>
        <w:t xml:space="preserve">словима: </w:t>
      </w:r>
      <w:r w:rsidRPr="002A4522">
        <w:rPr>
          <w:rFonts w:cs="Arial"/>
          <w:sz w:val="22"/>
          <w:szCs w:val="22"/>
        </w:rPr>
        <w:t>два) истоветна примерка, од којих је 1 (</w:t>
      </w:r>
      <w:r w:rsidRPr="002A4522">
        <w:rPr>
          <w:rFonts w:cs="Arial"/>
          <w:sz w:val="22"/>
          <w:szCs w:val="22"/>
          <w:lang w:val="sr-Cyrl-RS"/>
        </w:rPr>
        <w:t xml:space="preserve">словима: </w:t>
      </w:r>
      <w:r w:rsidRPr="002A4522">
        <w:rPr>
          <w:rFonts w:cs="Arial"/>
          <w:sz w:val="22"/>
          <w:szCs w:val="22"/>
        </w:rPr>
        <w:t>један) примерак за Повериоца, а 1 (</w:t>
      </w:r>
      <w:r w:rsidRPr="002A4522">
        <w:rPr>
          <w:rFonts w:cs="Arial"/>
          <w:sz w:val="22"/>
          <w:szCs w:val="22"/>
          <w:lang w:val="sr-Cyrl-RS"/>
        </w:rPr>
        <w:t xml:space="preserve">словима: </w:t>
      </w:r>
      <w:r w:rsidRPr="002A4522">
        <w:rPr>
          <w:rFonts w:cs="Arial"/>
          <w:sz w:val="22"/>
          <w:szCs w:val="22"/>
        </w:rPr>
        <w:t>један) задржава Дужник.</w:t>
      </w:r>
    </w:p>
    <w:p w14:paraId="29AABCDC" w14:textId="4CFBDBDF" w:rsidR="00892D7C" w:rsidRPr="002A4522" w:rsidRDefault="00892D7C" w:rsidP="005874EC">
      <w:pPr>
        <w:jc w:val="both"/>
        <w:rPr>
          <w:rFonts w:cs="Arial"/>
          <w:sz w:val="22"/>
          <w:szCs w:val="22"/>
        </w:rPr>
      </w:pPr>
    </w:p>
    <w:tbl>
      <w:tblPr>
        <w:tblW w:w="10031" w:type="dxa"/>
        <w:jc w:val="center"/>
        <w:tblLayout w:type="fixed"/>
        <w:tblCellMar>
          <w:left w:w="10" w:type="dxa"/>
          <w:right w:w="10" w:type="dxa"/>
        </w:tblCellMar>
        <w:tblLook w:val="0000" w:firstRow="0" w:lastRow="0" w:firstColumn="0" w:lastColumn="0" w:noHBand="0" w:noVBand="0"/>
      </w:tblPr>
      <w:tblGrid>
        <w:gridCol w:w="3882"/>
        <w:gridCol w:w="2127"/>
        <w:gridCol w:w="4022"/>
      </w:tblGrid>
      <w:tr w:rsidR="002A4522" w:rsidRPr="002A4522" w14:paraId="3E69F6EA" w14:textId="77777777" w:rsidTr="009D1DD7">
        <w:trPr>
          <w:jc w:val="center"/>
        </w:trPr>
        <w:tc>
          <w:tcPr>
            <w:tcW w:w="3882" w:type="dxa"/>
            <w:shd w:val="clear" w:color="auto" w:fill="auto"/>
            <w:tcMar>
              <w:top w:w="0" w:type="dxa"/>
              <w:left w:w="108" w:type="dxa"/>
              <w:bottom w:w="0" w:type="dxa"/>
              <w:right w:w="108" w:type="dxa"/>
            </w:tcMar>
          </w:tcPr>
          <w:p w14:paraId="161C0590" w14:textId="77777777" w:rsidR="00892D7C" w:rsidRPr="002A4522" w:rsidRDefault="00892D7C" w:rsidP="009D1DD7">
            <w:pPr>
              <w:jc w:val="center"/>
              <w:rPr>
                <w:rFonts w:cs="Arial"/>
                <w:sz w:val="22"/>
                <w:szCs w:val="22"/>
                <w:lang w:val="sr-Cyrl-RS"/>
              </w:rPr>
            </w:pPr>
            <w:r w:rsidRPr="002A4522">
              <w:rPr>
                <w:rFonts w:cs="Arial"/>
                <w:sz w:val="22"/>
                <w:szCs w:val="22"/>
              </w:rPr>
              <w:t>Место и датум издавања Овлашћења:</w:t>
            </w:r>
            <w:r w:rsidRPr="002A4522">
              <w:rPr>
                <w:rFonts w:cs="Arial"/>
                <w:sz w:val="22"/>
                <w:szCs w:val="22"/>
                <w:lang w:val="sr-Cyrl-RS"/>
              </w:rPr>
              <w:t xml:space="preserve"> </w:t>
            </w:r>
          </w:p>
        </w:tc>
        <w:tc>
          <w:tcPr>
            <w:tcW w:w="2127" w:type="dxa"/>
            <w:shd w:val="clear" w:color="auto" w:fill="auto"/>
            <w:tcMar>
              <w:top w:w="0" w:type="dxa"/>
              <w:left w:w="108" w:type="dxa"/>
              <w:bottom w:w="0" w:type="dxa"/>
              <w:right w:w="108" w:type="dxa"/>
            </w:tcMar>
          </w:tcPr>
          <w:p w14:paraId="4C0E1D49" w14:textId="77777777" w:rsidR="00892D7C" w:rsidRPr="002A4522" w:rsidRDefault="00892D7C" w:rsidP="009D1DD7">
            <w:pPr>
              <w:jc w:val="center"/>
              <w:rPr>
                <w:rFonts w:cs="Arial"/>
                <w:sz w:val="22"/>
                <w:szCs w:val="22"/>
                <w:lang w:val="ru-RU"/>
              </w:rPr>
            </w:pPr>
          </w:p>
        </w:tc>
        <w:tc>
          <w:tcPr>
            <w:tcW w:w="4022" w:type="dxa"/>
            <w:shd w:val="clear" w:color="auto" w:fill="auto"/>
            <w:tcMar>
              <w:top w:w="0" w:type="dxa"/>
              <w:left w:w="108" w:type="dxa"/>
              <w:bottom w:w="0" w:type="dxa"/>
              <w:right w:w="108" w:type="dxa"/>
            </w:tcMar>
          </w:tcPr>
          <w:p w14:paraId="5486474B" w14:textId="77777777" w:rsidR="00892D7C" w:rsidRPr="002A4522" w:rsidRDefault="00892D7C" w:rsidP="009D1DD7">
            <w:pPr>
              <w:jc w:val="center"/>
              <w:rPr>
                <w:rFonts w:cs="Arial"/>
                <w:sz w:val="22"/>
                <w:szCs w:val="22"/>
              </w:rPr>
            </w:pPr>
            <w:r w:rsidRPr="002A4522">
              <w:rPr>
                <w:rFonts w:cs="Arial"/>
                <w:sz w:val="22"/>
                <w:szCs w:val="22"/>
                <w:lang w:val="sr-Cyrl-RS"/>
              </w:rPr>
              <w:t>Пружалац услуга</w:t>
            </w:r>
            <w:r w:rsidRPr="002A4522">
              <w:rPr>
                <w:rFonts w:cs="Arial"/>
                <w:sz w:val="22"/>
                <w:szCs w:val="22"/>
                <w:lang w:val="ru-RU"/>
              </w:rPr>
              <w:t>:</w:t>
            </w:r>
          </w:p>
        </w:tc>
      </w:tr>
      <w:tr w:rsidR="002A4522" w:rsidRPr="002A4522" w14:paraId="3F26B43E" w14:textId="77777777" w:rsidTr="009D1DD7">
        <w:trPr>
          <w:jc w:val="center"/>
        </w:trPr>
        <w:tc>
          <w:tcPr>
            <w:tcW w:w="3882" w:type="dxa"/>
            <w:shd w:val="clear" w:color="auto" w:fill="auto"/>
            <w:tcMar>
              <w:top w:w="0" w:type="dxa"/>
              <w:left w:w="108" w:type="dxa"/>
              <w:bottom w:w="0" w:type="dxa"/>
              <w:right w:w="108" w:type="dxa"/>
            </w:tcMar>
          </w:tcPr>
          <w:p w14:paraId="023253B7" w14:textId="77777777" w:rsidR="00892D7C" w:rsidRPr="002A4522" w:rsidRDefault="00892D7C" w:rsidP="009D1DD7">
            <w:pPr>
              <w:jc w:val="center"/>
              <w:rPr>
                <w:rFonts w:cs="Arial"/>
                <w:sz w:val="22"/>
                <w:szCs w:val="22"/>
              </w:rPr>
            </w:pPr>
          </w:p>
        </w:tc>
        <w:tc>
          <w:tcPr>
            <w:tcW w:w="2127" w:type="dxa"/>
            <w:shd w:val="clear" w:color="auto" w:fill="auto"/>
            <w:tcMar>
              <w:top w:w="0" w:type="dxa"/>
              <w:left w:w="108" w:type="dxa"/>
              <w:bottom w:w="0" w:type="dxa"/>
              <w:right w:w="108" w:type="dxa"/>
            </w:tcMar>
          </w:tcPr>
          <w:p w14:paraId="5FC24BC0" w14:textId="77777777" w:rsidR="00892D7C" w:rsidRPr="002A4522" w:rsidRDefault="00892D7C" w:rsidP="009D1DD7">
            <w:pPr>
              <w:jc w:val="center"/>
              <w:rPr>
                <w:rFonts w:cs="Arial"/>
                <w:sz w:val="22"/>
                <w:szCs w:val="22"/>
              </w:rPr>
            </w:pPr>
            <w:r w:rsidRPr="002A4522">
              <w:rPr>
                <w:rFonts w:cs="Arial"/>
                <w:sz w:val="22"/>
                <w:szCs w:val="22"/>
              </w:rPr>
              <w:t>М.П.</w:t>
            </w:r>
          </w:p>
        </w:tc>
        <w:tc>
          <w:tcPr>
            <w:tcW w:w="4022" w:type="dxa"/>
            <w:shd w:val="clear" w:color="auto" w:fill="auto"/>
            <w:tcMar>
              <w:top w:w="0" w:type="dxa"/>
              <w:left w:w="108" w:type="dxa"/>
              <w:bottom w:w="0" w:type="dxa"/>
              <w:right w:w="108" w:type="dxa"/>
            </w:tcMar>
          </w:tcPr>
          <w:p w14:paraId="3BE0EE67" w14:textId="77777777" w:rsidR="00892D7C" w:rsidRPr="002A4522" w:rsidRDefault="00892D7C" w:rsidP="009D1DD7">
            <w:pPr>
              <w:jc w:val="center"/>
              <w:rPr>
                <w:rFonts w:cs="Arial"/>
                <w:sz w:val="22"/>
                <w:szCs w:val="22"/>
                <w:lang w:val="ru-RU"/>
              </w:rPr>
            </w:pPr>
          </w:p>
        </w:tc>
      </w:tr>
      <w:tr w:rsidR="002A4522" w:rsidRPr="002A4522" w14:paraId="30CE5657" w14:textId="77777777" w:rsidTr="009D1DD7">
        <w:trPr>
          <w:jc w:val="center"/>
        </w:trPr>
        <w:tc>
          <w:tcPr>
            <w:tcW w:w="3882" w:type="dxa"/>
            <w:tcBorders>
              <w:bottom w:val="single" w:sz="4" w:space="0" w:color="000000"/>
            </w:tcBorders>
            <w:shd w:val="clear" w:color="auto" w:fill="auto"/>
            <w:tcMar>
              <w:top w:w="0" w:type="dxa"/>
              <w:left w:w="108" w:type="dxa"/>
              <w:bottom w:w="0" w:type="dxa"/>
              <w:right w:w="108" w:type="dxa"/>
            </w:tcMar>
          </w:tcPr>
          <w:p w14:paraId="4ADD8BA9" w14:textId="77777777" w:rsidR="00892D7C" w:rsidRPr="002A4522" w:rsidRDefault="00892D7C" w:rsidP="009D1DD7">
            <w:pPr>
              <w:jc w:val="center"/>
              <w:rPr>
                <w:rFonts w:cs="Arial"/>
                <w:sz w:val="22"/>
                <w:szCs w:val="22"/>
              </w:rPr>
            </w:pPr>
          </w:p>
        </w:tc>
        <w:tc>
          <w:tcPr>
            <w:tcW w:w="2127" w:type="dxa"/>
            <w:shd w:val="clear" w:color="auto" w:fill="auto"/>
            <w:tcMar>
              <w:top w:w="0" w:type="dxa"/>
              <w:left w:w="108" w:type="dxa"/>
              <w:bottom w:w="0" w:type="dxa"/>
              <w:right w:w="108" w:type="dxa"/>
            </w:tcMar>
          </w:tcPr>
          <w:p w14:paraId="3043A3C5" w14:textId="77777777" w:rsidR="00892D7C" w:rsidRPr="002A4522" w:rsidRDefault="00892D7C" w:rsidP="009D1DD7">
            <w:pPr>
              <w:jc w:val="center"/>
              <w:rPr>
                <w:rFonts w:cs="Arial"/>
                <w:sz w:val="22"/>
                <w:szCs w:val="22"/>
                <w:lang w:val="ru-RU"/>
              </w:rPr>
            </w:pPr>
          </w:p>
        </w:tc>
        <w:tc>
          <w:tcPr>
            <w:tcW w:w="4022" w:type="dxa"/>
            <w:tcBorders>
              <w:bottom w:val="single" w:sz="4" w:space="0" w:color="000000"/>
            </w:tcBorders>
            <w:shd w:val="clear" w:color="auto" w:fill="auto"/>
            <w:tcMar>
              <w:top w:w="0" w:type="dxa"/>
              <w:left w:w="108" w:type="dxa"/>
              <w:bottom w:w="0" w:type="dxa"/>
              <w:right w:w="108" w:type="dxa"/>
            </w:tcMar>
          </w:tcPr>
          <w:p w14:paraId="2DEE7A15" w14:textId="77777777" w:rsidR="00892D7C" w:rsidRPr="002A4522" w:rsidRDefault="00892D7C" w:rsidP="009D1DD7">
            <w:pPr>
              <w:jc w:val="center"/>
              <w:rPr>
                <w:rFonts w:cs="Arial"/>
                <w:sz w:val="22"/>
                <w:szCs w:val="22"/>
                <w:lang w:val="ru-RU"/>
              </w:rPr>
            </w:pPr>
          </w:p>
        </w:tc>
      </w:tr>
    </w:tbl>
    <w:p w14:paraId="76D311DB" w14:textId="77777777" w:rsidR="00892D7C" w:rsidRPr="002A4522" w:rsidRDefault="00892D7C" w:rsidP="00892D7C">
      <w:pPr>
        <w:rPr>
          <w:rFonts w:cs="Arial"/>
          <w:sz w:val="22"/>
          <w:szCs w:val="22"/>
        </w:rPr>
      </w:pPr>
      <w:r w:rsidRPr="002A4522">
        <w:rPr>
          <w:rFonts w:cs="Arial"/>
          <w:sz w:val="22"/>
          <w:szCs w:val="22"/>
        </w:rPr>
        <w:t xml:space="preserve">                                                                                        </w:t>
      </w:r>
      <w:r w:rsidRPr="002A4522">
        <w:rPr>
          <w:rFonts w:cs="Arial"/>
          <w:sz w:val="22"/>
          <w:szCs w:val="22"/>
          <w:lang w:val="sr-Cyrl-RS"/>
        </w:rPr>
        <w:t xml:space="preserve">              </w:t>
      </w:r>
      <w:r w:rsidRPr="002A4522">
        <w:rPr>
          <w:rFonts w:cs="Arial"/>
          <w:sz w:val="22"/>
          <w:szCs w:val="22"/>
        </w:rPr>
        <w:t xml:space="preserve"> Потпис овлашћеног лица</w:t>
      </w:r>
    </w:p>
    <w:p w14:paraId="55688864" w14:textId="77777777" w:rsidR="00892D7C" w:rsidRPr="002A4522" w:rsidRDefault="00892D7C" w:rsidP="00892D7C">
      <w:pPr>
        <w:rPr>
          <w:rFonts w:cs="Arial"/>
          <w:sz w:val="22"/>
          <w:szCs w:val="22"/>
        </w:rPr>
      </w:pPr>
    </w:p>
    <w:p w14:paraId="264551CD" w14:textId="77777777" w:rsidR="00892D7C" w:rsidRPr="002A4522" w:rsidRDefault="00892D7C" w:rsidP="00892D7C">
      <w:pPr>
        <w:rPr>
          <w:rFonts w:cs="Arial"/>
          <w:sz w:val="22"/>
          <w:szCs w:val="22"/>
        </w:rPr>
      </w:pPr>
      <w:r w:rsidRPr="002A4522">
        <w:rPr>
          <w:rFonts w:cs="Arial"/>
          <w:sz w:val="22"/>
          <w:szCs w:val="22"/>
        </w:rPr>
        <w:t>Прилог:</w:t>
      </w:r>
    </w:p>
    <w:p w14:paraId="4C5FE769" w14:textId="32803694" w:rsidR="00892D7C" w:rsidRPr="002A4522" w:rsidRDefault="00EF5DD9" w:rsidP="00D61567">
      <w:pPr>
        <w:numPr>
          <w:ilvl w:val="0"/>
          <w:numId w:val="57"/>
        </w:numPr>
        <w:suppressAutoHyphens w:val="0"/>
        <w:autoSpaceDE w:val="0"/>
        <w:jc w:val="both"/>
        <w:textAlignment w:val="auto"/>
        <w:rPr>
          <w:rFonts w:eastAsia="Calibri" w:cs="Arial"/>
          <w:kern w:val="0"/>
          <w:sz w:val="22"/>
          <w:szCs w:val="22"/>
        </w:rPr>
      </w:pPr>
      <w:r w:rsidRPr="002A4522">
        <w:rPr>
          <w:rFonts w:eastAsia="Calibri" w:cs="Arial"/>
          <w:kern w:val="0"/>
          <w:sz w:val="22"/>
          <w:szCs w:val="22"/>
        </w:rPr>
        <w:t>ј</w:t>
      </w:r>
      <w:r w:rsidR="00892D7C" w:rsidRPr="002A4522">
        <w:rPr>
          <w:rFonts w:eastAsia="Calibri" w:cs="Arial"/>
          <w:kern w:val="0"/>
          <w:sz w:val="22"/>
          <w:szCs w:val="22"/>
        </w:rPr>
        <w:t>една</w:t>
      </w:r>
      <w:r w:rsidRPr="002A4522">
        <w:rPr>
          <w:rFonts w:eastAsia="Calibri" w:cs="Arial"/>
          <w:kern w:val="0"/>
          <w:sz w:val="22"/>
          <w:szCs w:val="22"/>
          <w:lang w:val="sr-Cyrl-RS"/>
        </w:rPr>
        <w:t xml:space="preserve"> </w:t>
      </w:r>
      <w:r w:rsidR="00892D7C" w:rsidRPr="002A4522">
        <w:rPr>
          <w:rFonts w:eastAsia="Calibri" w:cs="Arial"/>
          <w:kern w:val="0"/>
          <w:sz w:val="22"/>
          <w:szCs w:val="22"/>
        </w:rPr>
        <w:t>потписана и оверена бланко сопствена меница као гаранција за добро извршење посла</w:t>
      </w:r>
      <w:r w:rsidR="00892D7C" w:rsidRPr="002A4522">
        <w:rPr>
          <w:rFonts w:eastAsia="Calibri" w:cs="Arial"/>
          <w:kern w:val="0"/>
          <w:sz w:val="22"/>
          <w:szCs w:val="22"/>
          <w:lang w:val="sr-Cyrl-RS"/>
        </w:rPr>
        <w:t>,</w:t>
      </w:r>
    </w:p>
    <w:p w14:paraId="163D7AFE" w14:textId="77777777" w:rsidR="00892D7C" w:rsidRPr="002A4522" w:rsidRDefault="00892D7C" w:rsidP="00D61567">
      <w:pPr>
        <w:numPr>
          <w:ilvl w:val="0"/>
          <w:numId w:val="57"/>
        </w:numPr>
        <w:suppressAutoHyphens w:val="0"/>
        <w:autoSpaceDE w:val="0"/>
        <w:jc w:val="both"/>
        <w:textAlignment w:val="auto"/>
        <w:rPr>
          <w:rFonts w:eastAsia="Calibri" w:cs="Arial"/>
          <w:kern w:val="0"/>
          <w:sz w:val="22"/>
          <w:szCs w:val="22"/>
        </w:rPr>
      </w:pPr>
      <w:r w:rsidRPr="002A4522">
        <w:rPr>
          <w:rFonts w:eastAsia="Calibri" w:cs="Arial"/>
          <w:kern w:val="0"/>
          <w:sz w:val="22"/>
          <w:szCs w:val="22"/>
        </w:rPr>
        <w:t>овлашћењ</w:t>
      </w:r>
      <w:r w:rsidRPr="002A4522">
        <w:rPr>
          <w:rFonts w:eastAsia="Calibri" w:cs="Arial"/>
          <w:kern w:val="0"/>
          <w:sz w:val="22"/>
          <w:szCs w:val="22"/>
          <w:lang w:val="sr-Cyrl-RS"/>
        </w:rPr>
        <w:t>е</w:t>
      </w:r>
      <w:r w:rsidRPr="002A4522">
        <w:rPr>
          <w:rFonts w:eastAsia="Calibri" w:cs="Arial"/>
          <w:kern w:val="0"/>
          <w:sz w:val="22"/>
          <w:szCs w:val="22"/>
        </w:rPr>
        <w:t xml:space="preserve">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w:t>
      </w:r>
      <w:r w:rsidRPr="002A4522">
        <w:rPr>
          <w:rFonts w:eastAsia="Calibri" w:cs="Arial"/>
          <w:kern w:val="0"/>
          <w:sz w:val="22"/>
          <w:szCs w:val="22"/>
          <w:lang w:val="sr-Cyrl-RS"/>
        </w:rPr>
        <w:t>Пружаоца услуга</w:t>
      </w:r>
      <w:r w:rsidRPr="002A4522">
        <w:rPr>
          <w:rFonts w:eastAsia="Calibri" w:cs="Arial"/>
          <w:kern w:val="0"/>
          <w:sz w:val="22"/>
          <w:szCs w:val="22"/>
        </w:rPr>
        <w:t>;</w:t>
      </w:r>
      <w:r w:rsidRPr="002A4522">
        <w:rPr>
          <w:rFonts w:eastAsia="Calibri" w:cs="Arial"/>
          <w:kern w:val="0"/>
          <w:sz w:val="22"/>
          <w:szCs w:val="22"/>
          <w:lang w:val="sr-Cyrl-RS"/>
        </w:rPr>
        <w:t xml:space="preserve"> </w:t>
      </w:r>
    </w:p>
    <w:p w14:paraId="4FA41F90" w14:textId="17476F15" w:rsidR="00892D7C" w:rsidRPr="002A4522" w:rsidRDefault="00892D7C" w:rsidP="00D61567">
      <w:pPr>
        <w:numPr>
          <w:ilvl w:val="0"/>
          <w:numId w:val="57"/>
        </w:numPr>
        <w:suppressAutoHyphens w:val="0"/>
        <w:autoSpaceDE w:val="0"/>
        <w:jc w:val="both"/>
        <w:textAlignment w:val="auto"/>
        <w:rPr>
          <w:rFonts w:eastAsia="Calibri" w:cs="Arial"/>
          <w:kern w:val="0"/>
          <w:sz w:val="22"/>
          <w:szCs w:val="22"/>
        </w:rPr>
      </w:pPr>
      <w:r w:rsidRPr="002A4522">
        <w:rPr>
          <w:rFonts w:eastAsia="Calibri" w:cs="Arial"/>
          <w:kern w:val="0"/>
          <w:sz w:val="22"/>
          <w:szCs w:val="22"/>
          <w:lang w:val="sr-Cyrl-RS"/>
        </w:rPr>
        <w:t xml:space="preserve"> </w:t>
      </w:r>
      <w:r w:rsidRPr="002A4522">
        <w:rPr>
          <w:rFonts w:eastAsia="Calibri" w:cs="Arial"/>
          <w:kern w:val="0"/>
          <w:sz w:val="22"/>
          <w:szCs w:val="22"/>
        </w:rPr>
        <w:t xml:space="preserve">фотокопију важећег Картона депонованих потписа овлашћених лица за располагање новчаним средствима </w:t>
      </w:r>
      <w:r w:rsidRPr="002A4522">
        <w:rPr>
          <w:rFonts w:eastAsia="Calibri" w:cs="Arial"/>
          <w:kern w:val="0"/>
          <w:sz w:val="22"/>
          <w:szCs w:val="22"/>
          <w:lang w:val="sr-Cyrl-RS"/>
        </w:rPr>
        <w:t>Пружаоца услуга</w:t>
      </w:r>
      <w:r w:rsidRPr="002A4522">
        <w:rPr>
          <w:rFonts w:eastAsia="Calibri" w:cs="Arial"/>
          <w:kern w:val="0"/>
          <w:sz w:val="22"/>
          <w:szCs w:val="22"/>
        </w:rPr>
        <w:t xml:space="preserve"> код пословне банке,</w:t>
      </w:r>
      <w:r w:rsidR="002A4522">
        <w:rPr>
          <w:rFonts w:eastAsia="Calibri" w:cs="Arial"/>
          <w:kern w:val="0"/>
          <w:sz w:val="22"/>
          <w:szCs w:val="22"/>
          <w:lang w:val="sr-Cyrl-RS"/>
        </w:rPr>
        <w:t xml:space="preserve"> оверену од стране банке,</w:t>
      </w:r>
    </w:p>
    <w:p w14:paraId="665BC77A" w14:textId="77777777" w:rsidR="00892D7C" w:rsidRPr="002A4522" w:rsidRDefault="00892D7C" w:rsidP="00D61567">
      <w:pPr>
        <w:numPr>
          <w:ilvl w:val="0"/>
          <w:numId w:val="57"/>
        </w:numPr>
        <w:suppressAutoHyphens w:val="0"/>
        <w:autoSpaceDE w:val="0"/>
        <w:jc w:val="both"/>
        <w:textAlignment w:val="auto"/>
        <w:rPr>
          <w:rFonts w:eastAsia="Calibri" w:cs="Arial"/>
          <w:kern w:val="0"/>
          <w:sz w:val="22"/>
          <w:szCs w:val="22"/>
        </w:rPr>
      </w:pPr>
      <w:r w:rsidRPr="002A4522">
        <w:rPr>
          <w:rFonts w:eastAsia="Calibri" w:cs="Arial"/>
          <w:kern w:val="0"/>
          <w:sz w:val="22"/>
          <w:szCs w:val="22"/>
        </w:rPr>
        <w:t>фотокопију ОП обрасца</w:t>
      </w:r>
      <w:r w:rsidRPr="002A4522">
        <w:rPr>
          <w:rFonts w:eastAsia="Calibri" w:cs="Arial"/>
          <w:kern w:val="0"/>
          <w:sz w:val="22"/>
          <w:szCs w:val="22"/>
          <w:lang w:val="sr-Cyrl-RS"/>
        </w:rPr>
        <w:t>,</w:t>
      </w:r>
    </w:p>
    <w:p w14:paraId="6A00904C" w14:textId="77777777" w:rsidR="00892D7C" w:rsidRPr="002A4522" w:rsidRDefault="00892D7C" w:rsidP="00D61567">
      <w:pPr>
        <w:numPr>
          <w:ilvl w:val="0"/>
          <w:numId w:val="57"/>
        </w:numPr>
        <w:suppressAutoHyphens w:val="0"/>
        <w:autoSpaceDE w:val="0"/>
        <w:jc w:val="both"/>
        <w:textAlignment w:val="auto"/>
        <w:rPr>
          <w:rFonts w:eastAsia="Calibri" w:cs="Arial"/>
          <w:kern w:val="0"/>
          <w:sz w:val="22"/>
          <w:szCs w:val="22"/>
        </w:rPr>
      </w:pPr>
      <w:r w:rsidRPr="002A4522">
        <w:rPr>
          <w:rFonts w:eastAsia="Calibri" w:cs="Arial"/>
          <w:kern w:val="0"/>
          <w:sz w:val="22"/>
          <w:szCs w:val="22"/>
          <w:lang w:val="sr-Cyrl-RS"/>
        </w:rPr>
        <w:t>д</w:t>
      </w:r>
      <w:r w:rsidRPr="002A4522">
        <w:rPr>
          <w:rFonts w:eastAsia="Calibri" w:cs="Arial"/>
          <w:kern w:val="0"/>
          <w:sz w:val="22"/>
          <w:szCs w:val="22"/>
        </w:rPr>
        <w:t>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Pr="002A4522">
        <w:rPr>
          <w:rFonts w:eastAsia="Calibri" w:cs="Arial"/>
          <w:kern w:val="0"/>
          <w:sz w:val="22"/>
          <w:szCs w:val="22"/>
          <w:lang w:val="sr-Cyrl-RS"/>
        </w:rPr>
        <w:t>, с тим да меница не може бити регистрована пре доношења Одлуке о додели Уговора.</w:t>
      </w:r>
    </w:p>
    <w:p w14:paraId="32ACB2EA" w14:textId="77777777" w:rsidR="00892D7C" w:rsidRPr="002A4522" w:rsidRDefault="00892D7C" w:rsidP="00892D7C">
      <w:pPr>
        <w:rPr>
          <w:rFonts w:cs="Arial"/>
          <w:b/>
          <w:sz w:val="22"/>
          <w:szCs w:val="22"/>
        </w:rPr>
      </w:pPr>
    </w:p>
    <w:p w14:paraId="265885CA" w14:textId="0938EE89" w:rsidR="00892D7C" w:rsidRPr="002A4522" w:rsidRDefault="00892D7C" w:rsidP="00892D7C">
      <w:pPr>
        <w:autoSpaceDE w:val="0"/>
        <w:ind w:left="720"/>
        <w:jc w:val="both"/>
        <w:textAlignment w:val="auto"/>
        <w:rPr>
          <w:rFonts w:eastAsia="Calibri" w:cs="Arial"/>
          <w:b/>
          <w:kern w:val="0"/>
          <w:sz w:val="22"/>
          <w:szCs w:val="22"/>
          <w:u w:val="single"/>
          <w:lang w:val="sr-Cyrl-RS"/>
        </w:rPr>
      </w:pPr>
      <w:r w:rsidRPr="002A4522">
        <w:rPr>
          <w:rFonts w:eastAsia="Calibri" w:cs="Arial"/>
          <w:b/>
          <w:kern w:val="0"/>
          <w:sz w:val="22"/>
          <w:szCs w:val="22"/>
          <w:u w:val="single"/>
        </w:rPr>
        <w:t xml:space="preserve">Менично писмо у складу са садржином овог Прилога се доставља </w:t>
      </w:r>
      <w:r w:rsidRPr="002A4522">
        <w:rPr>
          <w:rFonts w:eastAsia="Calibri" w:cs="Arial"/>
          <w:b/>
          <w:kern w:val="0"/>
          <w:sz w:val="22"/>
          <w:szCs w:val="22"/>
          <w:u w:val="single"/>
          <w:lang w:val="sr-Cyrl-RS"/>
        </w:rPr>
        <w:t xml:space="preserve">најкасније у року од три дана од дана </w:t>
      </w:r>
      <w:r w:rsidR="00B24776" w:rsidRPr="002A4522">
        <w:rPr>
          <w:rFonts w:eastAsia="Calibri" w:cs="Arial"/>
          <w:b/>
          <w:kern w:val="0"/>
          <w:sz w:val="22"/>
          <w:szCs w:val="22"/>
          <w:u w:val="single"/>
          <w:lang w:val="sr-Cyrl-RS"/>
        </w:rPr>
        <w:t>пријема обострано</w:t>
      </w:r>
      <w:r w:rsidR="00CF3458" w:rsidRPr="002A4522">
        <w:rPr>
          <w:rFonts w:eastAsia="Calibri" w:cs="Arial"/>
          <w:b/>
          <w:kern w:val="0"/>
          <w:sz w:val="22"/>
          <w:szCs w:val="22"/>
          <w:u w:val="single"/>
          <w:lang w:val="sr-Cyrl-RS"/>
        </w:rPr>
        <w:t xml:space="preserve"> </w:t>
      </w:r>
      <w:r w:rsidR="00B24776" w:rsidRPr="002A4522">
        <w:rPr>
          <w:rFonts w:eastAsia="Calibri" w:cs="Arial"/>
          <w:b/>
          <w:kern w:val="0"/>
          <w:sz w:val="22"/>
          <w:szCs w:val="22"/>
          <w:u w:val="single"/>
          <w:lang w:val="sr-Cyrl-RS"/>
        </w:rPr>
        <w:t xml:space="preserve">потписаног </w:t>
      </w:r>
      <w:r w:rsidRPr="002A4522">
        <w:rPr>
          <w:rFonts w:eastAsia="Calibri" w:cs="Arial"/>
          <w:b/>
          <w:kern w:val="0"/>
          <w:sz w:val="22"/>
          <w:szCs w:val="22"/>
          <w:u w:val="single"/>
          <w:lang w:val="sr-Cyrl-RS"/>
        </w:rPr>
        <w:t xml:space="preserve"> уговора;</w:t>
      </w:r>
    </w:p>
    <w:p w14:paraId="22D26CFE" w14:textId="77777777" w:rsidR="00CF3458" w:rsidRPr="002A4522" w:rsidRDefault="00CF3458" w:rsidP="00CF3458">
      <w:pPr>
        <w:rPr>
          <w:rFonts w:cs="Arial"/>
          <w:b/>
        </w:rPr>
      </w:pPr>
    </w:p>
    <w:p w14:paraId="7B787D62" w14:textId="516335E9" w:rsidR="005E4D37" w:rsidRPr="002A4522" w:rsidRDefault="00CF3458" w:rsidP="00B24776">
      <w:pPr>
        <w:rPr>
          <w:rFonts w:cs="Arial"/>
          <w:b/>
          <w:sz w:val="22"/>
          <w:szCs w:val="22"/>
        </w:rPr>
      </w:pPr>
      <w:r w:rsidRPr="002A4522">
        <w:rPr>
          <w:rFonts w:cs="Arial"/>
          <w:b/>
          <w:sz w:val="22"/>
          <w:szCs w:val="22"/>
        </w:rPr>
        <w:t xml:space="preserve">Напомена: </w:t>
      </w:r>
      <w:r w:rsidR="00B24776" w:rsidRPr="002A4522">
        <w:rPr>
          <w:rFonts w:cs="Arial"/>
          <w:b/>
          <w:sz w:val="22"/>
          <w:szCs w:val="22"/>
          <w:lang w:val="sr-Cyrl-RS"/>
        </w:rPr>
        <w:t xml:space="preserve">  </w:t>
      </w:r>
      <w:r w:rsidRPr="002A4522">
        <w:rPr>
          <w:rFonts w:cs="Arial"/>
          <w:b/>
          <w:sz w:val="22"/>
          <w:szCs w:val="22"/>
        </w:rPr>
        <w:t>Основ издавања</w:t>
      </w:r>
      <w:r w:rsidRPr="002A4522">
        <w:rPr>
          <w:rFonts w:cs="Arial"/>
          <w:sz w:val="22"/>
          <w:szCs w:val="22"/>
        </w:rPr>
        <w:t xml:space="preserve"> </w:t>
      </w:r>
      <w:r w:rsidRPr="002A4522">
        <w:rPr>
          <w:rFonts w:cs="Arial"/>
          <w:b/>
          <w:sz w:val="22"/>
          <w:szCs w:val="22"/>
        </w:rPr>
        <w:t>менице</w:t>
      </w:r>
      <w:r w:rsidR="00EF5DD9" w:rsidRPr="002A4522">
        <w:rPr>
          <w:rFonts w:cs="Arial"/>
          <w:b/>
          <w:sz w:val="22"/>
          <w:szCs w:val="22"/>
          <w:lang w:val="sr-Cyrl-RS"/>
        </w:rPr>
        <w:t xml:space="preserve"> - за</w:t>
      </w:r>
      <w:r w:rsidRPr="002A4522">
        <w:rPr>
          <w:rFonts w:cs="Arial"/>
          <w:b/>
          <w:sz w:val="22"/>
          <w:szCs w:val="22"/>
        </w:rPr>
        <w:t xml:space="preserve"> добро извршење посла</w:t>
      </w:r>
    </w:p>
    <w:p w14:paraId="622102A0" w14:textId="492550FA" w:rsidR="001B62A0" w:rsidRPr="002A4522" w:rsidRDefault="001B62A0" w:rsidP="003D67CD">
      <w:pPr>
        <w:suppressAutoHyphens w:val="0"/>
        <w:autoSpaceDE w:val="0"/>
        <w:jc w:val="right"/>
        <w:textAlignment w:val="auto"/>
        <w:rPr>
          <w:rFonts w:cs="Arial"/>
          <w:b/>
          <w:kern w:val="0"/>
          <w:sz w:val="22"/>
          <w:szCs w:val="22"/>
        </w:rPr>
      </w:pPr>
      <w:bookmarkStart w:id="254" w:name="_Toc442559948"/>
    </w:p>
    <w:p w14:paraId="37A075A4" w14:textId="68FFDEA1" w:rsidR="00493839" w:rsidRDefault="00493839" w:rsidP="003D67CD">
      <w:pPr>
        <w:suppressAutoHyphens w:val="0"/>
        <w:autoSpaceDE w:val="0"/>
        <w:jc w:val="right"/>
        <w:textAlignment w:val="auto"/>
        <w:rPr>
          <w:rFonts w:cs="Arial"/>
          <w:b/>
          <w:kern w:val="0"/>
          <w:sz w:val="22"/>
          <w:szCs w:val="22"/>
        </w:rPr>
      </w:pPr>
    </w:p>
    <w:p w14:paraId="3B0CB023" w14:textId="028D77E4" w:rsidR="00493839" w:rsidRDefault="00493839" w:rsidP="003D67CD">
      <w:pPr>
        <w:suppressAutoHyphens w:val="0"/>
        <w:autoSpaceDE w:val="0"/>
        <w:jc w:val="right"/>
        <w:textAlignment w:val="auto"/>
        <w:rPr>
          <w:rFonts w:cs="Arial"/>
          <w:b/>
          <w:kern w:val="0"/>
          <w:sz w:val="22"/>
          <w:szCs w:val="22"/>
        </w:rPr>
      </w:pPr>
    </w:p>
    <w:p w14:paraId="083D108A" w14:textId="77777777" w:rsidR="00493839" w:rsidRPr="00417654" w:rsidRDefault="00493839" w:rsidP="003D67CD">
      <w:pPr>
        <w:suppressAutoHyphens w:val="0"/>
        <w:autoSpaceDE w:val="0"/>
        <w:jc w:val="right"/>
        <w:textAlignment w:val="auto"/>
        <w:rPr>
          <w:rFonts w:cs="Arial"/>
          <w:b/>
          <w:kern w:val="0"/>
          <w:sz w:val="22"/>
          <w:szCs w:val="22"/>
        </w:rPr>
      </w:pPr>
    </w:p>
    <w:p w14:paraId="0ADCB877" w14:textId="72F26CDF" w:rsidR="00343910" w:rsidRPr="00417654" w:rsidRDefault="003D67CD" w:rsidP="00343910">
      <w:pPr>
        <w:suppressAutoHyphens w:val="0"/>
        <w:autoSpaceDE w:val="0"/>
        <w:jc w:val="right"/>
        <w:textAlignment w:val="auto"/>
        <w:rPr>
          <w:rFonts w:cs="Arial"/>
          <w:b/>
          <w:kern w:val="0"/>
          <w:sz w:val="22"/>
          <w:szCs w:val="22"/>
          <w:lang w:val="sr-Cyrl-RS"/>
        </w:rPr>
      </w:pPr>
      <w:r w:rsidRPr="00417654">
        <w:rPr>
          <w:rFonts w:cs="Arial"/>
          <w:b/>
          <w:kern w:val="0"/>
          <w:sz w:val="22"/>
          <w:szCs w:val="22"/>
        </w:rPr>
        <w:t xml:space="preserve">ПРИЛОГ </w:t>
      </w:r>
      <w:r w:rsidR="00553645">
        <w:rPr>
          <w:rFonts w:cs="Arial"/>
          <w:b/>
          <w:kern w:val="0"/>
          <w:sz w:val="22"/>
          <w:szCs w:val="22"/>
          <w:lang w:val="sr-Cyrl-RS"/>
        </w:rPr>
        <w:t>БРОЈ 4</w:t>
      </w:r>
    </w:p>
    <w:p w14:paraId="2F4FBBD0" w14:textId="77777777" w:rsidR="00A0164E" w:rsidRPr="00417654" w:rsidRDefault="00A0164E" w:rsidP="00343910">
      <w:pPr>
        <w:suppressAutoHyphens w:val="0"/>
        <w:autoSpaceDE w:val="0"/>
        <w:jc w:val="right"/>
        <w:textAlignment w:val="auto"/>
        <w:rPr>
          <w:rFonts w:cs="Arial"/>
          <w:kern w:val="0"/>
          <w:sz w:val="22"/>
          <w:szCs w:val="22"/>
          <w:lang w:val="sr-Cyrl-RS"/>
        </w:rPr>
      </w:pPr>
    </w:p>
    <w:p w14:paraId="509D5504" w14:textId="3458A5AD" w:rsidR="00343910" w:rsidRPr="00417654" w:rsidRDefault="00A0164E" w:rsidP="00343910">
      <w:pPr>
        <w:numPr>
          <w:ilvl w:val="0"/>
          <w:numId w:val="1"/>
        </w:numPr>
        <w:suppressAutoHyphens w:val="0"/>
        <w:autoSpaceDE w:val="0"/>
        <w:jc w:val="center"/>
        <w:textAlignment w:val="auto"/>
        <w:rPr>
          <w:rFonts w:cs="Arial"/>
          <w:b/>
          <w:kern w:val="0"/>
          <w:sz w:val="22"/>
          <w:szCs w:val="22"/>
        </w:rPr>
      </w:pPr>
      <w:r w:rsidRPr="00417654">
        <w:rPr>
          <w:rFonts w:cs="Arial"/>
          <w:b/>
          <w:kern w:val="0"/>
          <w:sz w:val="22"/>
          <w:szCs w:val="22"/>
        </w:rPr>
        <w:t xml:space="preserve">ЗАПИСНИК О ПРУЖЕНИМ УСЛУГАМА </w:t>
      </w:r>
      <w:r w:rsidR="00A754A3" w:rsidRPr="00417654">
        <w:rPr>
          <w:rFonts w:cs="Arial"/>
          <w:b/>
          <w:kern w:val="0"/>
          <w:sz w:val="22"/>
          <w:szCs w:val="22"/>
        </w:rPr>
        <w:t xml:space="preserve"> </w:t>
      </w:r>
      <w:r w:rsidR="00343910" w:rsidRPr="00417654">
        <w:rPr>
          <w:rFonts w:cs="Arial"/>
          <w:b/>
          <w:kern w:val="0"/>
          <w:sz w:val="22"/>
          <w:szCs w:val="22"/>
        </w:rPr>
        <w:t>број: _________</w:t>
      </w:r>
      <w:r w:rsidR="00343910" w:rsidRPr="00417654">
        <w:rPr>
          <w:rFonts w:cs="Arial"/>
          <w:b/>
          <w:kern w:val="0"/>
          <w:sz w:val="22"/>
          <w:szCs w:val="22"/>
          <w:lang w:val="sr-Cyrl-RS"/>
        </w:rPr>
        <w:t xml:space="preserve">    </w:t>
      </w:r>
      <w:r w:rsidR="00343910" w:rsidRPr="00417654">
        <w:rPr>
          <w:rFonts w:cs="Arial"/>
          <w:b/>
          <w:kern w:val="0"/>
          <w:sz w:val="22"/>
          <w:szCs w:val="22"/>
        </w:rPr>
        <w:t>Датум ___________</w:t>
      </w:r>
    </w:p>
    <w:p w14:paraId="29BB0665" w14:textId="77777777" w:rsidR="002A4ACF" w:rsidRPr="00417654" w:rsidRDefault="002A4ACF" w:rsidP="002A4ACF">
      <w:pPr>
        <w:numPr>
          <w:ilvl w:val="0"/>
          <w:numId w:val="1"/>
        </w:numPr>
        <w:suppressAutoHyphens w:val="0"/>
        <w:autoSpaceDE w:val="0"/>
        <w:jc w:val="both"/>
        <w:textAlignment w:val="auto"/>
        <w:rPr>
          <w:rFonts w:cs="Arial"/>
          <w:kern w:val="0"/>
          <w:sz w:val="22"/>
          <w:szCs w:val="22"/>
        </w:rPr>
      </w:pPr>
      <w:r w:rsidRPr="00417654">
        <w:rPr>
          <w:rFonts w:cs="Arial"/>
          <w:kern w:val="0"/>
          <w:sz w:val="22"/>
          <w:szCs w:val="22"/>
          <w:lang w:val="sr-Cyrl-RS"/>
        </w:rPr>
        <w:t xml:space="preserve">  </w:t>
      </w:r>
    </w:p>
    <w:p w14:paraId="6A7979EE" w14:textId="77777777" w:rsidR="002A4ACF" w:rsidRPr="00417654" w:rsidRDefault="002A4ACF" w:rsidP="002A4ACF">
      <w:pPr>
        <w:numPr>
          <w:ilvl w:val="0"/>
          <w:numId w:val="1"/>
        </w:numPr>
        <w:suppressAutoHyphens w:val="0"/>
        <w:autoSpaceDE w:val="0"/>
        <w:textAlignment w:val="auto"/>
        <w:rPr>
          <w:rFonts w:cs="Arial"/>
          <w:kern w:val="0"/>
          <w:sz w:val="22"/>
          <w:szCs w:val="22"/>
        </w:rPr>
      </w:pPr>
      <w:r w:rsidRPr="00417654">
        <w:rPr>
          <w:rFonts w:cs="Arial"/>
          <w:kern w:val="0"/>
          <w:sz w:val="22"/>
          <w:szCs w:val="22"/>
        </w:rPr>
        <w:t xml:space="preserve">ПРУЖАЛАЦ УСЛУГА:         </w:t>
      </w:r>
      <w:r w:rsidRPr="00417654">
        <w:rPr>
          <w:rFonts w:cs="Arial"/>
          <w:kern w:val="0"/>
          <w:sz w:val="22"/>
          <w:szCs w:val="22"/>
          <w:lang w:val="sr-Cyrl-RS"/>
        </w:rPr>
        <w:t xml:space="preserve">                            </w:t>
      </w:r>
      <w:r w:rsidRPr="00417654">
        <w:rPr>
          <w:rFonts w:cs="Arial"/>
          <w:kern w:val="0"/>
          <w:sz w:val="22"/>
          <w:szCs w:val="22"/>
        </w:rPr>
        <w:t xml:space="preserve"> </w:t>
      </w:r>
      <w:r w:rsidR="00343910" w:rsidRPr="00417654">
        <w:rPr>
          <w:rFonts w:cs="Arial"/>
          <w:kern w:val="0"/>
          <w:sz w:val="22"/>
          <w:szCs w:val="22"/>
        </w:rPr>
        <w:t>КОРИСНИК УСЛУГА:</w:t>
      </w:r>
    </w:p>
    <w:p w14:paraId="0B7BA782" w14:textId="514786DC" w:rsidR="00343910" w:rsidRPr="00417654" w:rsidRDefault="00343910" w:rsidP="002A4ACF">
      <w:pPr>
        <w:suppressAutoHyphens w:val="0"/>
        <w:autoSpaceDE w:val="0"/>
        <w:textAlignment w:val="auto"/>
        <w:rPr>
          <w:rFonts w:cs="Arial"/>
          <w:kern w:val="0"/>
          <w:sz w:val="22"/>
          <w:szCs w:val="22"/>
        </w:rPr>
      </w:pPr>
      <w:r w:rsidRPr="00417654">
        <w:rPr>
          <w:rFonts w:cs="Arial"/>
          <w:kern w:val="0"/>
          <w:sz w:val="22"/>
          <w:szCs w:val="22"/>
          <w:lang w:val="sr-Cyrl-RS"/>
        </w:rPr>
        <w:t xml:space="preserve"> </w:t>
      </w:r>
      <w:r w:rsidR="002A4ACF" w:rsidRPr="00417654">
        <w:rPr>
          <w:rFonts w:cs="Arial"/>
          <w:kern w:val="0"/>
          <w:sz w:val="22"/>
          <w:szCs w:val="22"/>
          <w:lang w:val="sr-Cyrl-RS"/>
        </w:rPr>
        <w:t xml:space="preserve">       </w:t>
      </w:r>
      <w:r w:rsidRPr="00417654">
        <w:rPr>
          <w:rFonts w:cs="Arial"/>
          <w:kern w:val="0"/>
          <w:sz w:val="22"/>
          <w:szCs w:val="22"/>
        </w:rPr>
        <w:t>_________________________</w:t>
      </w:r>
      <w:r w:rsidRPr="00417654">
        <w:rPr>
          <w:rFonts w:cs="Arial"/>
          <w:kern w:val="0"/>
          <w:sz w:val="22"/>
          <w:szCs w:val="22"/>
        </w:rPr>
        <w:tab/>
      </w:r>
      <w:r w:rsidRPr="00417654">
        <w:rPr>
          <w:rFonts w:cs="Arial"/>
          <w:kern w:val="0"/>
          <w:sz w:val="22"/>
          <w:szCs w:val="22"/>
        </w:rPr>
        <w:tab/>
        <w:t xml:space="preserve">       ___________________________</w:t>
      </w:r>
    </w:p>
    <w:p w14:paraId="21D5D7E8" w14:textId="44929ECD" w:rsidR="00343910" w:rsidRPr="00417654" w:rsidRDefault="002A4ACF" w:rsidP="002A4ACF">
      <w:pPr>
        <w:suppressAutoHyphens w:val="0"/>
        <w:autoSpaceDE w:val="0"/>
        <w:jc w:val="both"/>
        <w:textAlignment w:val="auto"/>
        <w:rPr>
          <w:rFonts w:cs="Arial"/>
          <w:kern w:val="0"/>
          <w:sz w:val="22"/>
          <w:szCs w:val="22"/>
        </w:rPr>
      </w:pPr>
      <w:r w:rsidRPr="00417654">
        <w:rPr>
          <w:rFonts w:cs="Arial"/>
          <w:kern w:val="0"/>
          <w:sz w:val="22"/>
          <w:szCs w:val="22"/>
          <w:lang w:val="sr-Cyrl-RS"/>
        </w:rPr>
        <w:t xml:space="preserve">   </w:t>
      </w:r>
      <w:r w:rsidR="00343910" w:rsidRPr="00417654">
        <w:rPr>
          <w:rFonts w:cs="Arial"/>
          <w:kern w:val="0"/>
          <w:sz w:val="22"/>
          <w:szCs w:val="22"/>
        </w:rPr>
        <w:t xml:space="preserve"> (Назив правног  лица)                  </w:t>
      </w:r>
      <w:r w:rsidRPr="00417654">
        <w:rPr>
          <w:rFonts w:cs="Arial"/>
          <w:kern w:val="0"/>
          <w:sz w:val="22"/>
          <w:szCs w:val="22"/>
          <w:lang w:val="sr-Cyrl-RS"/>
        </w:rPr>
        <w:t xml:space="preserve">              </w:t>
      </w:r>
      <w:r w:rsidR="00343910" w:rsidRPr="00417654">
        <w:rPr>
          <w:rFonts w:cs="Arial"/>
          <w:kern w:val="0"/>
          <w:sz w:val="22"/>
          <w:szCs w:val="22"/>
        </w:rPr>
        <w:t xml:space="preserve"> (Назив организационог дела ЈП ЕПС)</w:t>
      </w:r>
    </w:p>
    <w:p w14:paraId="47E2FFBB" w14:textId="77777777" w:rsidR="002A4ACF" w:rsidRPr="00417654" w:rsidRDefault="002A4ACF" w:rsidP="002A4ACF">
      <w:pPr>
        <w:suppressAutoHyphens w:val="0"/>
        <w:autoSpaceDE w:val="0"/>
        <w:jc w:val="both"/>
        <w:textAlignment w:val="auto"/>
        <w:rPr>
          <w:rFonts w:cs="Arial"/>
          <w:kern w:val="0"/>
          <w:sz w:val="22"/>
          <w:szCs w:val="22"/>
        </w:rPr>
      </w:pPr>
    </w:p>
    <w:p w14:paraId="632871D3" w14:textId="19C86F78" w:rsidR="00343910" w:rsidRPr="00417654" w:rsidRDefault="00343910" w:rsidP="00343910">
      <w:pPr>
        <w:suppressAutoHyphens w:val="0"/>
        <w:autoSpaceDE w:val="0"/>
        <w:jc w:val="both"/>
        <w:textAlignment w:val="auto"/>
        <w:rPr>
          <w:rFonts w:cs="Arial"/>
          <w:kern w:val="0"/>
          <w:sz w:val="22"/>
          <w:szCs w:val="22"/>
        </w:rPr>
      </w:pPr>
      <w:r w:rsidRPr="00417654">
        <w:rPr>
          <w:rFonts w:cs="Arial"/>
          <w:kern w:val="0"/>
          <w:sz w:val="22"/>
          <w:szCs w:val="22"/>
        </w:rPr>
        <w:t>__________________________</w:t>
      </w:r>
      <w:r w:rsidRPr="00417654">
        <w:rPr>
          <w:rFonts w:cs="Arial"/>
          <w:kern w:val="0"/>
          <w:sz w:val="22"/>
          <w:szCs w:val="22"/>
        </w:rPr>
        <w:tab/>
        <w:t xml:space="preserve">                  ______________________________</w:t>
      </w:r>
    </w:p>
    <w:p w14:paraId="21A39740" w14:textId="3968FC13" w:rsidR="00343910" w:rsidRPr="00417654" w:rsidRDefault="00343910" w:rsidP="00343910">
      <w:pPr>
        <w:suppressAutoHyphens w:val="0"/>
        <w:autoSpaceDE w:val="0"/>
        <w:jc w:val="both"/>
        <w:textAlignment w:val="auto"/>
        <w:rPr>
          <w:rFonts w:cs="Arial"/>
          <w:kern w:val="0"/>
          <w:sz w:val="22"/>
          <w:szCs w:val="22"/>
        </w:rPr>
      </w:pPr>
      <w:r w:rsidRPr="00417654">
        <w:rPr>
          <w:rFonts w:cs="Arial"/>
          <w:kern w:val="0"/>
          <w:sz w:val="22"/>
          <w:szCs w:val="22"/>
          <w:lang w:val="sr-Cyrl-RS"/>
        </w:rPr>
        <w:t xml:space="preserve">   </w:t>
      </w:r>
      <w:r w:rsidRPr="00417654">
        <w:rPr>
          <w:rFonts w:cs="Arial"/>
          <w:kern w:val="0"/>
          <w:sz w:val="22"/>
          <w:szCs w:val="22"/>
        </w:rPr>
        <w:t xml:space="preserve">(Адреса правног  лица) </w:t>
      </w:r>
      <w:r w:rsidRPr="00417654">
        <w:rPr>
          <w:rFonts w:cs="Arial"/>
          <w:kern w:val="0"/>
          <w:sz w:val="22"/>
          <w:szCs w:val="22"/>
        </w:rPr>
        <w:tab/>
      </w:r>
      <w:r w:rsidRPr="00417654">
        <w:rPr>
          <w:rFonts w:cs="Arial"/>
          <w:kern w:val="0"/>
          <w:sz w:val="22"/>
          <w:szCs w:val="22"/>
        </w:rPr>
        <w:tab/>
      </w:r>
      <w:r w:rsidRPr="00417654">
        <w:rPr>
          <w:rFonts w:cs="Arial"/>
          <w:kern w:val="0"/>
          <w:sz w:val="22"/>
          <w:szCs w:val="22"/>
        </w:rPr>
        <w:tab/>
        <w:t xml:space="preserve">      (Адреса организационог дела ЈП ЕПС)</w:t>
      </w:r>
    </w:p>
    <w:p w14:paraId="1BEE45CC" w14:textId="77777777" w:rsidR="00343910" w:rsidRPr="00417654" w:rsidRDefault="00343910" w:rsidP="00343910">
      <w:pPr>
        <w:numPr>
          <w:ilvl w:val="0"/>
          <w:numId w:val="1"/>
        </w:numPr>
        <w:suppressAutoHyphens w:val="0"/>
        <w:autoSpaceDE w:val="0"/>
        <w:jc w:val="both"/>
        <w:textAlignment w:val="auto"/>
        <w:rPr>
          <w:rFonts w:cs="Arial"/>
          <w:kern w:val="0"/>
          <w:sz w:val="22"/>
          <w:szCs w:val="22"/>
        </w:rPr>
      </w:pPr>
    </w:p>
    <w:p w14:paraId="1EF86AE5" w14:textId="77777777" w:rsidR="00343910" w:rsidRPr="00417654" w:rsidRDefault="00343910" w:rsidP="00343910">
      <w:pPr>
        <w:numPr>
          <w:ilvl w:val="0"/>
          <w:numId w:val="1"/>
        </w:numPr>
        <w:suppressAutoHyphens w:val="0"/>
        <w:autoSpaceDE w:val="0"/>
        <w:jc w:val="both"/>
        <w:textAlignment w:val="auto"/>
        <w:rPr>
          <w:rFonts w:cs="Arial"/>
          <w:kern w:val="0"/>
          <w:sz w:val="22"/>
          <w:szCs w:val="22"/>
        </w:rPr>
      </w:pPr>
      <w:r w:rsidRPr="00417654">
        <w:rPr>
          <w:rFonts w:cs="Arial"/>
          <w:kern w:val="0"/>
          <w:sz w:val="22"/>
          <w:szCs w:val="22"/>
        </w:rPr>
        <w:t>Број Уговора/Датум:      ______________________________</w:t>
      </w:r>
    </w:p>
    <w:p w14:paraId="3B29871E" w14:textId="77777777" w:rsidR="00343910" w:rsidRPr="00417654" w:rsidRDefault="00343910" w:rsidP="00343910">
      <w:pPr>
        <w:numPr>
          <w:ilvl w:val="0"/>
          <w:numId w:val="1"/>
        </w:numPr>
        <w:suppressAutoHyphens w:val="0"/>
        <w:autoSpaceDE w:val="0"/>
        <w:jc w:val="both"/>
        <w:textAlignment w:val="auto"/>
        <w:rPr>
          <w:rFonts w:cs="Arial"/>
          <w:kern w:val="0"/>
          <w:sz w:val="22"/>
          <w:szCs w:val="22"/>
        </w:rPr>
      </w:pPr>
      <w:r w:rsidRPr="00417654">
        <w:rPr>
          <w:rFonts w:cs="Arial"/>
          <w:kern w:val="0"/>
          <w:sz w:val="22"/>
          <w:szCs w:val="22"/>
        </w:rPr>
        <w:t>Број налога за набавку (НЗН):  ________________________</w:t>
      </w:r>
    </w:p>
    <w:p w14:paraId="43315F04" w14:textId="77777777" w:rsidR="00343910" w:rsidRPr="00417654" w:rsidRDefault="00343910" w:rsidP="00343910">
      <w:pPr>
        <w:numPr>
          <w:ilvl w:val="0"/>
          <w:numId w:val="1"/>
        </w:numPr>
        <w:suppressAutoHyphens w:val="0"/>
        <w:autoSpaceDE w:val="0"/>
        <w:jc w:val="both"/>
        <w:textAlignment w:val="auto"/>
        <w:rPr>
          <w:rFonts w:cs="Arial"/>
          <w:kern w:val="0"/>
          <w:sz w:val="22"/>
          <w:szCs w:val="22"/>
        </w:rPr>
      </w:pPr>
      <w:r w:rsidRPr="00417654">
        <w:rPr>
          <w:rFonts w:cs="Arial"/>
          <w:kern w:val="0"/>
          <w:sz w:val="22"/>
          <w:szCs w:val="22"/>
        </w:rPr>
        <w:t>Место извршене услуге:  _____________________________</w:t>
      </w:r>
    </w:p>
    <w:p w14:paraId="5817037A" w14:textId="77777777" w:rsidR="00343910" w:rsidRPr="00417654" w:rsidRDefault="00343910" w:rsidP="00343910">
      <w:pPr>
        <w:numPr>
          <w:ilvl w:val="0"/>
          <w:numId w:val="1"/>
        </w:numPr>
        <w:suppressAutoHyphens w:val="0"/>
        <w:autoSpaceDE w:val="0"/>
        <w:jc w:val="both"/>
        <w:textAlignment w:val="auto"/>
        <w:rPr>
          <w:rFonts w:cs="Arial"/>
          <w:kern w:val="0"/>
          <w:sz w:val="22"/>
          <w:szCs w:val="22"/>
        </w:rPr>
      </w:pPr>
      <w:r w:rsidRPr="00417654">
        <w:rPr>
          <w:rFonts w:cs="Arial"/>
          <w:kern w:val="0"/>
          <w:sz w:val="22"/>
          <w:szCs w:val="22"/>
        </w:rPr>
        <w:t>Објекат: ___________________________________________</w:t>
      </w:r>
    </w:p>
    <w:p w14:paraId="05ED5629" w14:textId="77777777" w:rsidR="00343910" w:rsidRPr="00417654" w:rsidRDefault="00343910" w:rsidP="00343910">
      <w:pPr>
        <w:numPr>
          <w:ilvl w:val="0"/>
          <w:numId w:val="1"/>
        </w:numPr>
        <w:suppressAutoHyphens w:val="0"/>
        <w:autoSpaceDE w:val="0"/>
        <w:jc w:val="both"/>
        <w:textAlignment w:val="auto"/>
        <w:rPr>
          <w:rFonts w:cs="Arial"/>
          <w:kern w:val="0"/>
          <w:sz w:val="22"/>
          <w:szCs w:val="22"/>
        </w:rPr>
      </w:pPr>
    </w:p>
    <w:p w14:paraId="7D0F1984" w14:textId="77777777" w:rsidR="00343910" w:rsidRPr="00417654" w:rsidRDefault="00343910" w:rsidP="00343910">
      <w:pPr>
        <w:numPr>
          <w:ilvl w:val="0"/>
          <w:numId w:val="1"/>
        </w:numPr>
        <w:suppressAutoHyphens w:val="0"/>
        <w:autoSpaceDE w:val="0"/>
        <w:jc w:val="both"/>
        <w:textAlignment w:val="auto"/>
        <w:rPr>
          <w:rFonts w:cs="Arial"/>
          <w:kern w:val="0"/>
          <w:sz w:val="22"/>
          <w:szCs w:val="22"/>
        </w:rPr>
      </w:pPr>
      <w:r w:rsidRPr="00417654">
        <w:rPr>
          <w:rFonts w:cs="Arial"/>
          <w:kern w:val="0"/>
          <w:sz w:val="22"/>
          <w:szCs w:val="22"/>
        </w:rPr>
        <w:t>А) ДЕТАЉНА СПЕЦИФИКАЦИЈА УСЛУГЕ:</w:t>
      </w:r>
    </w:p>
    <w:tbl>
      <w:tblPr>
        <w:tblStyle w:val="TableGrid3"/>
        <w:tblW w:w="5000" w:type="pct"/>
        <w:tblLook w:val="04A0" w:firstRow="1" w:lastRow="0" w:firstColumn="1" w:lastColumn="0" w:noHBand="0" w:noVBand="1"/>
      </w:tblPr>
      <w:tblGrid>
        <w:gridCol w:w="1365"/>
        <w:gridCol w:w="2034"/>
        <w:gridCol w:w="1961"/>
        <w:gridCol w:w="1997"/>
        <w:gridCol w:w="1705"/>
      </w:tblGrid>
      <w:tr w:rsidR="00343910" w:rsidRPr="00417654" w14:paraId="293ECDE2" w14:textId="77777777" w:rsidTr="0046587F">
        <w:trPr>
          <w:trHeight w:val="551"/>
        </w:trPr>
        <w:tc>
          <w:tcPr>
            <w:tcW w:w="753" w:type="pct"/>
            <w:vAlign w:val="center"/>
          </w:tcPr>
          <w:p w14:paraId="4752C6C0" w14:textId="77777777" w:rsidR="00343910" w:rsidRPr="00417654" w:rsidRDefault="00343910" w:rsidP="002A3D72">
            <w:pPr>
              <w:numPr>
                <w:ilvl w:val="0"/>
                <w:numId w:val="1"/>
              </w:numPr>
              <w:suppressAutoHyphens w:val="0"/>
              <w:jc w:val="center"/>
              <w:textAlignment w:val="baseline"/>
              <w:rPr>
                <w:rFonts w:ascii="Arial" w:hAnsi="Arial" w:cs="Arial"/>
                <w:b/>
                <w:sz w:val="22"/>
                <w:szCs w:val="22"/>
                <w:lang w:val="sr-Cyrl-RS"/>
              </w:rPr>
            </w:pPr>
            <w:r w:rsidRPr="00417654">
              <w:rPr>
                <w:rFonts w:ascii="Arial" w:hAnsi="Arial" w:cs="Arial"/>
                <w:b/>
                <w:sz w:val="22"/>
                <w:szCs w:val="22"/>
                <w:lang w:val="sr-Cyrl-RS"/>
              </w:rPr>
              <w:t>Р.Б.</w:t>
            </w:r>
          </w:p>
        </w:tc>
        <w:tc>
          <w:tcPr>
            <w:tcW w:w="1122" w:type="pct"/>
            <w:vAlign w:val="center"/>
          </w:tcPr>
          <w:p w14:paraId="4D9F9FDF" w14:textId="77777777" w:rsidR="00343910" w:rsidRPr="00417654" w:rsidRDefault="00343910" w:rsidP="002A3D72">
            <w:pPr>
              <w:suppressAutoHyphens w:val="0"/>
              <w:jc w:val="center"/>
              <w:textAlignment w:val="baseline"/>
              <w:rPr>
                <w:rFonts w:ascii="Arial" w:hAnsi="Arial" w:cs="Arial"/>
                <w:b/>
                <w:sz w:val="22"/>
                <w:szCs w:val="22"/>
                <w:lang w:val="sr-Cyrl-RS"/>
              </w:rPr>
            </w:pPr>
            <w:r w:rsidRPr="00417654">
              <w:rPr>
                <w:rFonts w:ascii="Arial" w:hAnsi="Arial" w:cs="Arial"/>
                <w:b/>
                <w:sz w:val="22"/>
                <w:szCs w:val="22"/>
                <w:lang w:val="sr-Cyrl-RS"/>
              </w:rPr>
              <w:t>Опис Услуге</w:t>
            </w:r>
          </w:p>
        </w:tc>
        <w:tc>
          <w:tcPr>
            <w:tcW w:w="1082" w:type="pct"/>
            <w:vAlign w:val="center"/>
          </w:tcPr>
          <w:p w14:paraId="7FC50BF8" w14:textId="77777777" w:rsidR="00343910" w:rsidRPr="00417654" w:rsidRDefault="00343910" w:rsidP="0046587F">
            <w:pPr>
              <w:suppressAutoHyphens w:val="0"/>
              <w:textAlignment w:val="baseline"/>
              <w:rPr>
                <w:rFonts w:ascii="Arial" w:hAnsi="Arial" w:cs="Arial"/>
                <w:b/>
                <w:sz w:val="22"/>
                <w:szCs w:val="22"/>
                <w:lang w:val="sr-Cyrl-RS"/>
              </w:rPr>
            </w:pPr>
            <w:r w:rsidRPr="00417654">
              <w:rPr>
                <w:rFonts w:ascii="Arial" w:hAnsi="Arial" w:cs="Arial"/>
                <w:b/>
                <w:sz w:val="22"/>
                <w:szCs w:val="22"/>
                <w:lang w:val="sr-Cyrl-RS"/>
              </w:rPr>
              <w:t>Јединица мере</w:t>
            </w:r>
          </w:p>
        </w:tc>
        <w:tc>
          <w:tcPr>
            <w:tcW w:w="1102" w:type="pct"/>
            <w:vAlign w:val="center"/>
          </w:tcPr>
          <w:p w14:paraId="456920C1" w14:textId="77777777" w:rsidR="00343910" w:rsidRPr="00417654" w:rsidRDefault="00343910" w:rsidP="002A3D72">
            <w:pPr>
              <w:numPr>
                <w:ilvl w:val="0"/>
                <w:numId w:val="1"/>
              </w:numPr>
              <w:suppressAutoHyphens w:val="0"/>
              <w:jc w:val="center"/>
              <w:textAlignment w:val="baseline"/>
              <w:rPr>
                <w:rFonts w:ascii="Arial" w:hAnsi="Arial" w:cs="Arial"/>
                <w:b/>
                <w:sz w:val="22"/>
                <w:szCs w:val="22"/>
                <w:lang w:val="sr-Cyrl-RS"/>
              </w:rPr>
            </w:pPr>
            <w:r w:rsidRPr="00417654">
              <w:rPr>
                <w:rFonts w:ascii="Arial" w:hAnsi="Arial" w:cs="Arial"/>
                <w:b/>
                <w:sz w:val="22"/>
                <w:szCs w:val="22"/>
                <w:lang w:val="sr-Cyrl-RS"/>
              </w:rPr>
              <w:t>Количина по јед. мере</w:t>
            </w:r>
          </w:p>
        </w:tc>
        <w:tc>
          <w:tcPr>
            <w:tcW w:w="941" w:type="pct"/>
            <w:vAlign w:val="center"/>
          </w:tcPr>
          <w:p w14:paraId="6D1A6919" w14:textId="77777777" w:rsidR="00343910" w:rsidRPr="00417654" w:rsidRDefault="00343910" w:rsidP="002A3D72">
            <w:pPr>
              <w:numPr>
                <w:ilvl w:val="0"/>
                <w:numId w:val="1"/>
              </w:numPr>
              <w:suppressAutoHyphens w:val="0"/>
              <w:jc w:val="center"/>
              <w:textAlignment w:val="baseline"/>
              <w:rPr>
                <w:rFonts w:ascii="Arial" w:hAnsi="Arial" w:cs="Arial"/>
                <w:b/>
                <w:sz w:val="22"/>
                <w:szCs w:val="22"/>
                <w:lang w:val="sr-Cyrl-RS"/>
              </w:rPr>
            </w:pPr>
            <w:r w:rsidRPr="00417654">
              <w:rPr>
                <w:rFonts w:ascii="Arial" w:hAnsi="Arial" w:cs="Arial"/>
                <w:b/>
                <w:sz w:val="22"/>
                <w:szCs w:val="22"/>
                <w:lang w:val="sr-Cyrl-RS"/>
              </w:rPr>
              <w:t>Укупно</w:t>
            </w:r>
          </w:p>
        </w:tc>
      </w:tr>
      <w:tr w:rsidR="00343910" w:rsidRPr="00417654" w14:paraId="512340A8" w14:textId="77777777" w:rsidTr="0046587F">
        <w:trPr>
          <w:trHeight w:val="472"/>
        </w:trPr>
        <w:tc>
          <w:tcPr>
            <w:tcW w:w="753" w:type="pct"/>
            <w:vAlign w:val="center"/>
          </w:tcPr>
          <w:p w14:paraId="696D1CDC" w14:textId="77777777" w:rsidR="00343910" w:rsidRPr="00417654" w:rsidRDefault="00343910" w:rsidP="00343910">
            <w:pPr>
              <w:numPr>
                <w:ilvl w:val="0"/>
                <w:numId w:val="1"/>
              </w:numPr>
              <w:suppressAutoHyphens w:val="0"/>
              <w:spacing w:before="120"/>
              <w:jc w:val="center"/>
              <w:textAlignment w:val="baseline"/>
              <w:rPr>
                <w:rFonts w:ascii="Arial" w:hAnsi="Arial" w:cs="Arial"/>
                <w:b/>
                <w:sz w:val="22"/>
                <w:szCs w:val="22"/>
                <w:lang w:val="sr-Cyrl-RS"/>
              </w:rPr>
            </w:pPr>
            <w:r w:rsidRPr="00417654">
              <w:rPr>
                <w:rFonts w:ascii="Arial" w:hAnsi="Arial" w:cs="Arial"/>
                <w:b/>
                <w:sz w:val="22"/>
                <w:szCs w:val="22"/>
                <w:lang w:val="sr-Cyrl-RS"/>
              </w:rPr>
              <w:t>1.</w:t>
            </w:r>
          </w:p>
        </w:tc>
        <w:tc>
          <w:tcPr>
            <w:tcW w:w="1122" w:type="pct"/>
            <w:vAlign w:val="center"/>
          </w:tcPr>
          <w:p w14:paraId="19F901E2" w14:textId="77777777" w:rsidR="00343910" w:rsidRPr="00417654" w:rsidRDefault="00343910" w:rsidP="00343910">
            <w:pPr>
              <w:numPr>
                <w:ilvl w:val="0"/>
                <w:numId w:val="1"/>
              </w:numPr>
              <w:suppressAutoHyphens w:val="0"/>
              <w:spacing w:before="120"/>
              <w:textAlignment w:val="baseline"/>
              <w:rPr>
                <w:rFonts w:ascii="Arial" w:hAnsi="Arial" w:cs="Arial"/>
                <w:b/>
                <w:sz w:val="22"/>
                <w:szCs w:val="22"/>
                <w:lang w:val="sr-Cyrl-RS"/>
              </w:rPr>
            </w:pPr>
          </w:p>
        </w:tc>
        <w:tc>
          <w:tcPr>
            <w:tcW w:w="1082" w:type="pct"/>
            <w:vAlign w:val="center"/>
          </w:tcPr>
          <w:p w14:paraId="00CA0C67" w14:textId="77777777" w:rsidR="00343910" w:rsidRPr="00417654" w:rsidRDefault="00343910" w:rsidP="00343910">
            <w:pPr>
              <w:numPr>
                <w:ilvl w:val="0"/>
                <w:numId w:val="1"/>
              </w:numPr>
              <w:suppressAutoHyphens w:val="0"/>
              <w:spacing w:before="120"/>
              <w:textAlignment w:val="baseline"/>
              <w:rPr>
                <w:rFonts w:ascii="Arial" w:hAnsi="Arial" w:cs="Arial"/>
                <w:b/>
                <w:sz w:val="22"/>
                <w:szCs w:val="22"/>
                <w:lang w:val="sr-Cyrl-RS"/>
              </w:rPr>
            </w:pPr>
          </w:p>
        </w:tc>
        <w:tc>
          <w:tcPr>
            <w:tcW w:w="1102" w:type="pct"/>
            <w:vAlign w:val="center"/>
          </w:tcPr>
          <w:p w14:paraId="624A81F7" w14:textId="77777777" w:rsidR="00343910" w:rsidRPr="00417654" w:rsidRDefault="00343910" w:rsidP="00343910">
            <w:pPr>
              <w:numPr>
                <w:ilvl w:val="0"/>
                <w:numId w:val="1"/>
              </w:numPr>
              <w:suppressAutoHyphens w:val="0"/>
              <w:spacing w:before="120"/>
              <w:textAlignment w:val="baseline"/>
              <w:rPr>
                <w:rFonts w:ascii="Arial" w:hAnsi="Arial" w:cs="Arial"/>
                <w:b/>
                <w:sz w:val="22"/>
                <w:szCs w:val="22"/>
                <w:lang w:val="sr-Cyrl-RS"/>
              </w:rPr>
            </w:pPr>
          </w:p>
        </w:tc>
        <w:tc>
          <w:tcPr>
            <w:tcW w:w="941" w:type="pct"/>
            <w:vAlign w:val="center"/>
          </w:tcPr>
          <w:p w14:paraId="5F68C38F" w14:textId="77777777" w:rsidR="00343910" w:rsidRPr="00417654" w:rsidRDefault="00343910" w:rsidP="00343910">
            <w:pPr>
              <w:numPr>
                <w:ilvl w:val="0"/>
                <w:numId w:val="1"/>
              </w:numPr>
              <w:suppressAutoHyphens w:val="0"/>
              <w:spacing w:before="120"/>
              <w:textAlignment w:val="baseline"/>
              <w:rPr>
                <w:rFonts w:ascii="Arial" w:hAnsi="Arial" w:cs="Arial"/>
                <w:b/>
                <w:sz w:val="22"/>
                <w:szCs w:val="22"/>
                <w:lang w:val="sr-Cyrl-RS"/>
              </w:rPr>
            </w:pPr>
          </w:p>
        </w:tc>
      </w:tr>
      <w:tr w:rsidR="00343910" w:rsidRPr="00417654" w14:paraId="68DA6FC9" w14:textId="77777777" w:rsidTr="0046587F">
        <w:trPr>
          <w:trHeight w:val="463"/>
        </w:trPr>
        <w:tc>
          <w:tcPr>
            <w:tcW w:w="753" w:type="pct"/>
            <w:vAlign w:val="center"/>
          </w:tcPr>
          <w:p w14:paraId="50744299" w14:textId="77777777" w:rsidR="00343910" w:rsidRPr="00417654" w:rsidRDefault="00343910" w:rsidP="00343910">
            <w:pPr>
              <w:numPr>
                <w:ilvl w:val="0"/>
                <w:numId w:val="1"/>
              </w:numPr>
              <w:suppressAutoHyphens w:val="0"/>
              <w:spacing w:before="120"/>
              <w:jc w:val="center"/>
              <w:textAlignment w:val="baseline"/>
              <w:rPr>
                <w:rFonts w:ascii="Arial" w:hAnsi="Arial" w:cs="Arial"/>
                <w:b/>
                <w:sz w:val="22"/>
                <w:szCs w:val="22"/>
                <w:lang w:val="sr-Cyrl-RS"/>
              </w:rPr>
            </w:pPr>
            <w:r w:rsidRPr="00417654">
              <w:rPr>
                <w:rFonts w:ascii="Arial" w:hAnsi="Arial" w:cs="Arial"/>
                <w:b/>
                <w:sz w:val="22"/>
                <w:szCs w:val="22"/>
                <w:lang w:val="sr-Cyrl-RS"/>
              </w:rPr>
              <w:t>2.</w:t>
            </w:r>
          </w:p>
        </w:tc>
        <w:tc>
          <w:tcPr>
            <w:tcW w:w="1122" w:type="pct"/>
            <w:vAlign w:val="center"/>
          </w:tcPr>
          <w:p w14:paraId="172BD20F" w14:textId="77777777" w:rsidR="00343910" w:rsidRPr="00417654" w:rsidRDefault="00343910" w:rsidP="00343910">
            <w:pPr>
              <w:numPr>
                <w:ilvl w:val="0"/>
                <w:numId w:val="1"/>
              </w:numPr>
              <w:suppressAutoHyphens w:val="0"/>
              <w:spacing w:before="120"/>
              <w:textAlignment w:val="baseline"/>
              <w:rPr>
                <w:rFonts w:ascii="Arial" w:hAnsi="Arial" w:cs="Arial"/>
                <w:b/>
                <w:sz w:val="22"/>
                <w:szCs w:val="22"/>
                <w:lang w:val="sr-Cyrl-RS"/>
              </w:rPr>
            </w:pPr>
          </w:p>
        </w:tc>
        <w:tc>
          <w:tcPr>
            <w:tcW w:w="1082" w:type="pct"/>
            <w:vAlign w:val="center"/>
          </w:tcPr>
          <w:p w14:paraId="07264133" w14:textId="77777777" w:rsidR="00343910" w:rsidRPr="00417654" w:rsidRDefault="00343910" w:rsidP="00343910">
            <w:pPr>
              <w:numPr>
                <w:ilvl w:val="0"/>
                <w:numId w:val="1"/>
              </w:numPr>
              <w:suppressAutoHyphens w:val="0"/>
              <w:spacing w:before="120"/>
              <w:textAlignment w:val="baseline"/>
              <w:rPr>
                <w:rFonts w:ascii="Arial" w:hAnsi="Arial" w:cs="Arial"/>
                <w:b/>
                <w:sz w:val="22"/>
                <w:szCs w:val="22"/>
                <w:lang w:val="sr-Cyrl-RS"/>
              </w:rPr>
            </w:pPr>
          </w:p>
        </w:tc>
        <w:tc>
          <w:tcPr>
            <w:tcW w:w="1102" w:type="pct"/>
            <w:vAlign w:val="center"/>
          </w:tcPr>
          <w:p w14:paraId="619FFA65" w14:textId="77777777" w:rsidR="00343910" w:rsidRPr="00417654" w:rsidRDefault="00343910" w:rsidP="00343910">
            <w:pPr>
              <w:numPr>
                <w:ilvl w:val="0"/>
                <w:numId w:val="1"/>
              </w:numPr>
              <w:suppressAutoHyphens w:val="0"/>
              <w:spacing w:before="120"/>
              <w:textAlignment w:val="baseline"/>
              <w:rPr>
                <w:rFonts w:ascii="Arial" w:hAnsi="Arial" w:cs="Arial"/>
                <w:b/>
                <w:sz w:val="22"/>
                <w:szCs w:val="22"/>
                <w:lang w:val="sr-Cyrl-RS"/>
              </w:rPr>
            </w:pPr>
          </w:p>
        </w:tc>
        <w:tc>
          <w:tcPr>
            <w:tcW w:w="941" w:type="pct"/>
            <w:vAlign w:val="center"/>
          </w:tcPr>
          <w:p w14:paraId="5155EFB9" w14:textId="77777777" w:rsidR="00343910" w:rsidRPr="00417654" w:rsidRDefault="00343910" w:rsidP="00343910">
            <w:pPr>
              <w:numPr>
                <w:ilvl w:val="0"/>
                <w:numId w:val="1"/>
              </w:numPr>
              <w:suppressAutoHyphens w:val="0"/>
              <w:spacing w:before="120"/>
              <w:textAlignment w:val="baseline"/>
              <w:rPr>
                <w:rFonts w:ascii="Arial" w:hAnsi="Arial" w:cs="Arial"/>
                <w:b/>
                <w:sz w:val="22"/>
                <w:szCs w:val="22"/>
                <w:lang w:val="sr-Cyrl-RS"/>
              </w:rPr>
            </w:pPr>
          </w:p>
        </w:tc>
      </w:tr>
      <w:tr w:rsidR="00343910" w:rsidRPr="00417654" w14:paraId="70D6537F" w14:textId="77777777" w:rsidTr="0046587F">
        <w:trPr>
          <w:trHeight w:val="466"/>
        </w:trPr>
        <w:tc>
          <w:tcPr>
            <w:tcW w:w="753" w:type="pct"/>
            <w:vAlign w:val="center"/>
          </w:tcPr>
          <w:p w14:paraId="1EFF5B39" w14:textId="77777777" w:rsidR="00343910" w:rsidRPr="00417654" w:rsidRDefault="00343910" w:rsidP="00343910">
            <w:pPr>
              <w:numPr>
                <w:ilvl w:val="0"/>
                <w:numId w:val="1"/>
              </w:numPr>
              <w:suppressAutoHyphens w:val="0"/>
              <w:spacing w:before="120"/>
              <w:jc w:val="center"/>
              <w:textAlignment w:val="baseline"/>
              <w:rPr>
                <w:rFonts w:ascii="Arial" w:hAnsi="Arial" w:cs="Arial"/>
                <w:b/>
                <w:sz w:val="22"/>
                <w:szCs w:val="22"/>
                <w:lang w:val="sr-Cyrl-RS"/>
              </w:rPr>
            </w:pPr>
            <w:r w:rsidRPr="00417654">
              <w:rPr>
                <w:rFonts w:ascii="Arial" w:hAnsi="Arial" w:cs="Arial"/>
                <w:b/>
                <w:sz w:val="22"/>
                <w:szCs w:val="22"/>
                <w:lang w:val="sr-Cyrl-RS"/>
              </w:rPr>
              <w:t>3.</w:t>
            </w:r>
          </w:p>
        </w:tc>
        <w:tc>
          <w:tcPr>
            <w:tcW w:w="1122" w:type="pct"/>
            <w:vAlign w:val="center"/>
          </w:tcPr>
          <w:p w14:paraId="455B4E15" w14:textId="77777777" w:rsidR="00343910" w:rsidRPr="00417654" w:rsidRDefault="00343910" w:rsidP="00343910">
            <w:pPr>
              <w:numPr>
                <w:ilvl w:val="0"/>
                <w:numId w:val="1"/>
              </w:numPr>
              <w:suppressAutoHyphens w:val="0"/>
              <w:spacing w:before="120"/>
              <w:textAlignment w:val="baseline"/>
              <w:rPr>
                <w:rFonts w:ascii="Arial" w:hAnsi="Arial" w:cs="Arial"/>
                <w:b/>
                <w:sz w:val="22"/>
                <w:szCs w:val="22"/>
                <w:lang w:val="sr-Cyrl-RS"/>
              </w:rPr>
            </w:pPr>
          </w:p>
        </w:tc>
        <w:tc>
          <w:tcPr>
            <w:tcW w:w="1082" w:type="pct"/>
            <w:vAlign w:val="center"/>
          </w:tcPr>
          <w:p w14:paraId="5ACF5431" w14:textId="77777777" w:rsidR="00343910" w:rsidRPr="00417654" w:rsidRDefault="00343910" w:rsidP="00343910">
            <w:pPr>
              <w:numPr>
                <w:ilvl w:val="0"/>
                <w:numId w:val="1"/>
              </w:numPr>
              <w:suppressAutoHyphens w:val="0"/>
              <w:spacing w:before="120"/>
              <w:textAlignment w:val="baseline"/>
              <w:rPr>
                <w:rFonts w:ascii="Arial" w:hAnsi="Arial" w:cs="Arial"/>
                <w:b/>
                <w:sz w:val="22"/>
                <w:szCs w:val="22"/>
                <w:lang w:val="sr-Cyrl-RS"/>
              </w:rPr>
            </w:pPr>
          </w:p>
        </w:tc>
        <w:tc>
          <w:tcPr>
            <w:tcW w:w="1102" w:type="pct"/>
            <w:vAlign w:val="center"/>
          </w:tcPr>
          <w:p w14:paraId="5EDDD076" w14:textId="77777777" w:rsidR="00343910" w:rsidRPr="00417654" w:rsidRDefault="00343910" w:rsidP="00343910">
            <w:pPr>
              <w:numPr>
                <w:ilvl w:val="0"/>
                <w:numId w:val="1"/>
              </w:numPr>
              <w:suppressAutoHyphens w:val="0"/>
              <w:spacing w:before="120"/>
              <w:textAlignment w:val="baseline"/>
              <w:rPr>
                <w:rFonts w:ascii="Arial" w:hAnsi="Arial" w:cs="Arial"/>
                <w:b/>
                <w:sz w:val="22"/>
                <w:szCs w:val="22"/>
                <w:lang w:val="sr-Cyrl-RS"/>
              </w:rPr>
            </w:pPr>
          </w:p>
        </w:tc>
        <w:tc>
          <w:tcPr>
            <w:tcW w:w="941" w:type="pct"/>
            <w:vAlign w:val="center"/>
          </w:tcPr>
          <w:p w14:paraId="7E9337F3" w14:textId="77777777" w:rsidR="00343910" w:rsidRPr="00417654" w:rsidRDefault="00343910" w:rsidP="00343910">
            <w:pPr>
              <w:numPr>
                <w:ilvl w:val="0"/>
                <w:numId w:val="1"/>
              </w:numPr>
              <w:suppressAutoHyphens w:val="0"/>
              <w:spacing w:before="120"/>
              <w:textAlignment w:val="baseline"/>
              <w:rPr>
                <w:rFonts w:ascii="Arial" w:hAnsi="Arial" w:cs="Arial"/>
                <w:b/>
                <w:sz w:val="22"/>
                <w:szCs w:val="22"/>
                <w:lang w:val="sr-Cyrl-RS"/>
              </w:rPr>
            </w:pPr>
          </w:p>
        </w:tc>
      </w:tr>
      <w:tr w:rsidR="00343910" w:rsidRPr="00417654" w14:paraId="683DAA3E" w14:textId="77777777" w:rsidTr="0046587F">
        <w:trPr>
          <w:trHeight w:val="466"/>
        </w:trPr>
        <w:tc>
          <w:tcPr>
            <w:tcW w:w="753" w:type="pct"/>
            <w:vAlign w:val="center"/>
          </w:tcPr>
          <w:p w14:paraId="694E1077" w14:textId="77777777" w:rsidR="00343910" w:rsidRPr="00417654" w:rsidRDefault="00343910" w:rsidP="00343910">
            <w:pPr>
              <w:numPr>
                <w:ilvl w:val="0"/>
                <w:numId w:val="1"/>
              </w:numPr>
              <w:suppressAutoHyphens w:val="0"/>
              <w:spacing w:before="120"/>
              <w:jc w:val="center"/>
              <w:textAlignment w:val="baseline"/>
              <w:rPr>
                <w:rFonts w:ascii="Arial" w:hAnsi="Arial" w:cs="Arial"/>
                <w:b/>
                <w:sz w:val="22"/>
                <w:szCs w:val="22"/>
                <w:lang w:val="sr-Cyrl-RS"/>
              </w:rPr>
            </w:pPr>
            <w:r w:rsidRPr="00417654">
              <w:rPr>
                <w:rFonts w:ascii="Arial" w:hAnsi="Arial" w:cs="Arial"/>
                <w:b/>
                <w:sz w:val="22"/>
                <w:szCs w:val="22"/>
                <w:lang w:val="sr-Cyrl-RS"/>
              </w:rPr>
              <w:t>...</w:t>
            </w:r>
          </w:p>
        </w:tc>
        <w:tc>
          <w:tcPr>
            <w:tcW w:w="1122" w:type="pct"/>
            <w:vAlign w:val="center"/>
          </w:tcPr>
          <w:p w14:paraId="72DAA3A2" w14:textId="77777777" w:rsidR="00343910" w:rsidRPr="00417654" w:rsidRDefault="00343910" w:rsidP="00343910">
            <w:pPr>
              <w:numPr>
                <w:ilvl w:val="0"/>
                <w:numId w:val="1"/>
              </w:numPr>
              <w:suppressAutoHyphens w:val="0"/>
              <w:spacing w:before="120"/>
              <w:textAlignment w:val="baseline"/>
              <w:rPr>
                <w:rFonts w:ascii="Arial" w:hAnsi="Arial" w:cs="Arial"/>
                <w:b/>
                <w:sz w:val="22"/>
                <w:szCs w:val="22"/>
                <w:lang w:val="sr-Cyrl-RS"/>
              </w:rPr>
            </w:pPr>
          </w:p>
        </w:tc>
        <w:tc>
          <w:tcPr>
            <w:tcW w:w="1082" w:type="pct"/>
            <w:vAlign w:val="center"/>
          </w:tcPr>
          <w:p w14:paraId="48C4681A" w14:textId="77777777" w:rsidR="00343910" w:rsidRPr="00417654" w:rsidRDefault="00343910" w:rsidP="00343910">
            <w:pPr>
              <w:numPr>
                <w:ilvl w:val="0"/>
                <w:numId w:val="1"/>
              </w:numPr>
              <w:suppressAutoHyphens w:val="0"/>
              <w:spacing w:before="120"/>
              <w:textAlignment w:val="baseline"/>
              <w:rPr>
                <w:rFonts w:ascii="Arial" w:hAnsi="Arial" w:cs="Arial"/>
                <w:b/>
                <w:sz w:val="22"/>
                <w:szCs w:val="22"/>
                <w:lang w:val="sr-Cyrl-RS"/>
              </w:rPr>
            </w:pPr>
          </w:p>
        </w:tc>
        <w:tc>
          <w:tcPr>
            <w:tcW w:w="1102" w:type="pct"/>
            <w:vAlign w:val="center"/>
          </w:tcPr>
          <w:p w14:paraId="31DA76CD" w14:textId="77777777" w:rsidR="00343910" w:rsidRPr="00417654" w:rsidRDefault="00343910" w:rsidP="00343910">
            <w:pPr>
              <w:numPr>
                <w:ilvl w:val="0"/>
                <w:numId w:val="1"/>
              </w:numPr>
              <w:suppressAutoHyphens w:val="0"/>
              <w:spacing w:before="120"/>
              <w:textAlignment w:val="baseline"/>
              <w:rPr>
                <w:rFonts w:ascii="Arial" w:hAnsi="Arial" w:cs="Arial"/>
                <w:b/>
                <w:sz w:val="22"/>
                <w:szCs w:val="22"/>
                <w:lang w:val="sr-Cyrl-RS"/>
              </w:rPr>
            </w:pPr>
          </w:p>
        </w:tc>
        <w:tc>
          <w:tcPr>
            <w:tcW w:w="941" w:type="pct"/>
            <w:vAlign w:val="center"/>
          </w:tcPr>
          <w:p w14:paraId="250C69A5" w14:textId="77777777" w:rsidR="00343910" w:rsidRPr="00417654" w:rsidRDefault="00343910" w:rsidP="00343910">
            <w:pPr>
              <w:numPr>
                <w:ilvl w:val="0"/>
                <w:numId w:val="1"/>
              </w:numPr>
              <w:suppressAutoHyphens w:val="0"/>
              <w:spacing w:before="120"/>
              <w:textAlignment w:val="baseline"/>
              <w:rPr>
                <w:rFonts w:ascii="Arial" w:hAnsi="Arial" w:cs="Arial"/>
                <w:b/>
                <w:sz w:val="22"/>
                <w:szCs w:val="22"/>
                <w:lang w:val="sr-Cyrl-RS"/>
              </w:rPr>
            </w:pPr>
          </w:p>
        </w:tc>
      </w:tr>
    </w:tbl>
    <w:p w14:paraId="20B8FB6B" w14:textId="2DA08266" w:rsidR="00343910" w:rsidRPr="00417654" w:rsidRDefault="00343910" w:rsidP="00343910">
      <w:pPr>
        <w:numPr>
          <w:ilvl w:val="0"/>
          <w:numId w:val="1"/>
        </w:numPr>
        <w:suppressAutoHyphens w:val="0"/>
        <w:autoSpaceDE w:val="0"/>
        <w:spacing w:before="120"/>
        <w:jc w:val="both"/>
        <w:textAlignment w:val="auto"/>
        <w:rPr>
          <w:rFonts w:cs="Arial"/>
          <w:kern w:val="0"/>
          <w:sz w:val="22"/>
          <w:szCs w:val="22"/>
        </w:rPr>
      </w:pPr>
      <w:r w:rsidRPr="00417654">
        <w:rPr>
          <w:rFonts w:cs="Arial"/>
          <w:kern w:val="0"/>
          <w:sz w:val="22"/>
          <w:szCs w:val="22"/>
        </w:rPr>
        <w:t xml:space="preserve">ПРИЛОЗИ И НАПОМЕНЕ УЗ </w:t>
      </w:r>
      <w:r w:rsidR="005E4D37" w:rsidRPr="00417654">
        <w:rPr>
          <w:rFonts w:cs="Arial"/>
          <w:kern w:val="0"/>
          <w:sz w:val="22"/>
          <w:szCs w:val="22"/>
          <w:lang w:val="sr-Cyrl-RS"/>
        </w:rPr>
        <w:t>РАДНИ НАЛОГ</w:t>
      </w:r>
      <w:r w:rsidRPr="00417654">
        <w:rPr>
          <w:rFonts w:cs="Arial"/>
          <w:kern w:val="0"/>
          <w:sz w:val="22"/>
          <w:szCs w:val="22"/>
        </w:rPr>
        <w:t>:</w:t>
      </w:r>
    </w:p>
    <w:p w14:paraId="73920B1D" w14:textId="77777777" w:rsidR="00343910" w:rsidRPr="00417654" w:rsidRDefault="00343910" w:rsidP="00343910">
      <w:pPr>
        <w:numPr>
          <w:ilvl w:val="0"/>
          <w:numId w:val="1"/>
        </w:numPr>
        <w:suppressAutoHyphens w:val="0"/>
        <w:autoSpaceDE w:val="0"/>
        <w:spacing w:before="120"/>
        <w:jc w:val="both"/>
        <w:textAlignment w:val="auto"/>
        <w:rPr>
          <w:rFonts w:cs="Arial"/>
          <w:kern w:val="0"/>
          <w:sz w:val="22"/>
          <w:szCs w:val="22"/>
        </w:rPr>
      </w:pPr>
      <w:r w:rsidRPr="00417654">
        <w:rPr>
          <w:rFonts w:cs="Arial"/>
          <w:kern w:val="0"/>
          <w:sz w:val="22"/>
          <w:szCs w:val="22"/>
        </w:rPr>
        <w:t>___________________________________________________________________</w:t>
      </w:r>
    </w:p>
    <w:p w14:paraId="44C1502B" w14:textId="77777777" w:rsidR="00343910" w:rsidRPr="00417654" w:rsidRDefault="00343910" w:rsidP="00343910">
      <w:pPr>
        <w:numPr>
          <w:ilvl w:val="0"/>
          <w:numId w:val="1"/>
        </w:numPr>
        <w:suppressAutoHyphens w:val="0"/>
        <w:autoSpaceDE w:val="0"/>
        <w:spacing w:before="120"/>
        <w:jc w:val="both"/>
        <w:textAlignment w:val="auto"/>
        <w:rPr>
          <w:rFonts w:cs="Arial"/>
          <w:kern w:val="0"/>
          <w:sz w:val="22"/>
          <w:szCs w:val="22"/>
        </w:rPr>
      </w:pPr>
      <w:r w:rsidRPr="00417654">
        <w:rPr>
          <w:rFonts w:cs="Arial"/>
          <w:kern w:val="0"/>
          <w:sz w:val="22"/>
          <w:szCs w:val="22"/>
        </w:rPr>
        <w:t>___________________________________________________________________</w:t>
      </w:r>
    </w:p>
    <w:p w14:paraId="472D6C8B" w14:textId="77777777" w:rsidR="00343910" w:rsidRPr="00417654" w:rsidRDefault="00343910" w:rsidP="00343910">
      <w:pPr>
        <w:numPr>
          <w:ilvl w:val="0"/>
          <w:numId w:val="1"/>
        </w:numPr>
        <w:suppressAutoHyphens w:val="0"/>
        <w:autoSpaceDE w:val="0"/>
        <w:jc w:val="both"/>
        <w:textAlignment w:val="auto"/>
        <w:rPr>
          <w:rFonts w:cs="Arial"/>
          <w:kern w:val="0"/>
          <w:sz w:val="22"/>
          <w:szCs w:val="22"/>
        </w:rPr>
      </w:pPr>
      <w:r w:rsidRPr="00417654">
        <w:rPr>
          <w:rFonts w:cs="Arial"/>
          <w:kern w:val="0"/>
          <w:sz w:val="22"/>
          <w:szCs w:val="22"/>
        </w:rPr>
        <w:t>(</w:t>
      </w:r>
      <w:r w:rsidRPr="00417654">
        <w:rPr>
          <w:rFonts w:cs="Arial"/>
          <w:b/>
          <w:kern w:val="0"/>
          <w:sz w:val="22"/>
          <w:szCs w:val="22"/>
          <w:u w:val="single"/>
        </w:rPr>
        <w:t>обавезан прилог:</w:t>
      </w:r>
      <w:r w:rsidRPr="00417654">
        <w:rPr>
          <w:rFonts w:cs="Arial"/>
          <w:kern w:val="0"/>
          <w:sz w:val="22"/>
          <w:szCs w:val="22"/>
        </w:rPr>
        <w:t xml:space="preserve"> Налог за набавку (садржи предмет, рок, јед.мере, количину), </w:t>
      </w:r>
      <w:r w:rsidRPr="00417654">
        <w:rPr>
          <w:rFonts w:cs="Arial"/>
          <w:b/>
          <w:kern w:val="0"/>
          <w:sz w:val="22"/>
          <w:szCs w:val="22"/>
        </w:rPr>
        <w:t>други евентуални прилози и напомене</w:t>
      </w:r>
      <w:r w:rsidRPr="00417654">
        <w:rPr>
          <w:rFonts w:cs="Arial"/>
          <w:kern w:val="0"/>
          <w:sz w:val="22"/>
          <w:szCs w:val="22"/>
        </w:rPr>
        <w:t>: декларација, атест/извештај о испитивању,  лабораторијски налаз или упутство за употребу, манипулацију, одлагања, мере прве помоћи у случају расипања материје, начин транспорта и друго)</w:t>
      </w:r>
    </w:p>
    <w:p w14:paraId="34A9F20E" w14:textId="77777777" w:rsidR="00343910" w:rsidRPr="00417654" w:rsidRDefault="00343910" w:rsidP="00343910">
      <w:pPr>
        <w:numPr>
          <w:ilvl w:val="0"/>
          <w:numId w:val="1"/>
        </w:numPr>
        <w:suppressAutoHyphens w:val="0"/>
        <w:autoSpaceDE w:val="0"/>
        <w:jc w:val="both"/>
        <w:textAlignment w:val="auto"/>
        <w:rPr>
          <w:rFonts w:cs="Arial"/>
          <w:kern w:val="0"/>
          <w:sz w:val="22"/>
          <w:szCs w:val="22"/>
        </w:rPr>
      </w:pPr>
    </w:p>
    <w:p w14:paraId="76B7C997" w14:textId="77777777" w:rsidR="00343910" w:rsidRPr="00417654" w:rsidRDefault="00343910" w:rsidP="00343910">
      <w:pPr>
        <w:numPr>
          <w:ilvl w:val="0"/>
          <w:numId w:val="1"/>
        </w:numPr>
        <w:suppressAutoHyphens w:val="0"/>
        <w:autoSpaceDE w:val="0"/>
        <w:jc w:val="both"/>
        <w:textAlignment w:val="auto"/>
        <w:rPr>
          <w:rFonts w:cs="Arial"/>
          <w:kern w:val="0"/>
          <w:sz w:val="22"/>
          <w:szCs w:val="22"/>
        </w:rPr>
      </w:pPr>
      <w:r w:rsidRPr="00417654">
        <w:rPr>
          <w:rFonts w:cs="Arial"/>
          <w:kern w:val="0"/>
          <w:sz w:val="22"/>
          <w:szCs w:val="22"/>
        </w:rPr>
        <w:t>Предмет уговора (услуге) одговара траженим техничким карактеристикама.</w:t>
      </w:r>
      <w:r w:rsidRPr="00417654">
        <w:rPr>
          <w:rFonts w:cs="Arial"/>
          <w:kern w:val="0"/>
          <w:sz w:val="22"/>
          <w:szCs w:val="22"/>
        </w:rPr>
        <w:tab/>
      </w:r>
    </w:p>
    <w:p w14:paraId="03BDA324" w14:textId="77777777" w:rsidR="00343910" w:rsidRPr="00417654" w:rsidRDefault="00343910" w:rsidP="00343910">
      <w:pPr>
        <w:numPr>
          <w:ilvl w:val="0"/>
          <w:numId w:val="1"/>
        </w:numPr>
        <w:suppressAutoHyphens w:val="0"/>
        <w:autoSpaceDE w:val="0"/>
        <w:jc w:val="both"/>
        <w:textAlignment w:val="auto"/>
        <w:rPr>
          <w:rFonts w:cs="Arial"/>
          <w:kern w:val="0"/>
          <w:sz w:val="22"/>
          <w:szCs w:val="22"/>
        </w:rPr>
      </w:pPr>
      <w:r w:rsidRPr="00417654">
        <w:rPr>
          <w:rFonts w:cs="Arial"/>
          <w:kern w:val="0"/>
          <w:sz w:val="22"/>
          <w:szCs w:val="22"/>
        </w:rPr>
        <w:t>□ ДА</w:t>
      </w:r>
    </w:p>
    <w:p w14:paraId="1D28442B" w14:textId="77777777" w:rsidR="00343910" w:rsidRPr="00417654" w:rsidRDefault="00343910" w:rsidP="00343910">
      <w:pPr>
        <w:numPr>
          <w:ilvl w:val="0"/>
          <w:numId w:val="1"/>
        </w:numPr>
        <w:suppressAutoHyphens w:val="0"/>
        <w:autoSpaceDE w:val="0"/>
        <w:jc w:val="both"/>
        <w:textAlignment w:val="auto"/>
        <w:rPr>
          <w:rFonts w:cs="Arial"/>
          <w:kern w:val="0"/>
          <w:sz w:val="22"/>
          <w:szCs w:val="22"/>
          <w:lang w:val="sr-Cyrl-RS"/>
        </w:rPr>
      </w:pPr>
      <w:r w:rsidRPr="00417654">
        <w:rPr>
          <w:rFonts w:cs="Arial"/>
          <w:kern w:val="0"/>
          <w:sz w:val="22"/>
          <w:szCs w:val="22"/>
        </w:rPr>
        <w:t xml:space="preserve">□ </w:t>
      </w:r>
      <w:r w:rsidRPr="00417654">
        <w:rPr>
          <w:rFonts w:cs="Arial"/>
          <w:kern w:val="0"/>
          <w:sz w:val="22"/>
          <w:szCs w:val="22"/>
          <w:lang w:val="sr-Cyrl-RS"/>
        </w:rPr>
        <w:t>НЕ</w:t>
      </w:r>
    </w:p>
    <w:p w14:paraId="2CCBDFEB" w14:textId="77777777" w:rsidR="00343910" w:rsidRPr="00417654" w:rsidRDefault="00343910" w:rsidP="00343910">
      <w:pPr>
        <w:numPr>
          <w:ilvl w:val="0"/>
          <w:numId w:val="1"/>
        </w:numPr>
        <w:suppressAutoHyphens w:val="0"/>
        <w:autoSpaceDE w:val="0"/>
        <w:jc w:val="both"/>
        <w:textAlignment w:val="auto"/>
        <w:rPr>
          <w:rFonts w:cs="Arial"/>
          <w:kern w:val="0"/>
          <w:sz w:val="22"/>
          <w:szCs w:val="22"/>
        </w:rPr>
      </w:pPr>
      <w:r w:rsidRPr="00417654">
        <w:rPr>
          <w:rFonts w:cs="Arial"/>
          <w:kern w:val="0"/>
          <w:sz w:val="22"/>
          <w:szCs w:val="22"/>
        </w:rPr>
        <w:t>Б) Да су услуге извршене у обиму, квалитету, уговореном року и сагласно уговору потврђују:</w:t>
      </w:r>
    </w:p>
    <w:p w14:paraId="0E66B1E2" w14:textId="77777777" w:rsidR="00343910" w:rsidRPr="00417654" w:rsidRDefault="00343910" w:rsidP="00343910">
      <w:pPr>
        <w:numPr>
          <w:ilvl w:val="0"/>
          <w:numId w:val="1"/>
        </w:numPr>
        <w:suppressAutoHyphens w:val="0"/>
        <w:autoSpaceDE w:val="0"/>
        <w:jc w:val="both"/>
        <w:textAlignment w:val="auto"/>
        <w:rPr>
          <w:rFonts w:cs="Arial"/>
          <w:kern w:val="0"/>
          <w:sz w:val="22"/>
          <w:szCs w:val="22"/>
        </w:rPr>
      </w:pPr>
    </w:p>
    <w:p w14:paraId="2AD81A8E" w14:textId="04510574" w:rsidR="00343910" w:rsidRPr="00417654" w:rsidRDefault="00343910" w:rsidP="00343910">
      <w:pPr>
        <w:numPr>
          <w:ilvl w:val="0"/>
          <w:numId w:val="1"/>
        </w:numPr>
        <w:suppressAutoHyphens w:val="0"/>
        <w:autoSpaceDE w:val="0"/>
        <w:jc w:val="both"/>
        <w:textAlignment w:val="auto"/>
        <w:rPr>
          <w:rFonts w:cs="Arial"/>
          <w:kern w:val="0"/>
          <w:sz w:val="22"/>
          <w:szCs w:val="22"/>
        </w:rPr>
      </w:pPr>
      <w:r w:rsidRPr="00417654">
        <w:rPr>
          <w:rFonts w:cs="Arial"/>
          <w:kern w:val="0"/>
          <w:sz w:val="22"/>
          <w:szCs w:val="22"/>
        </w:rPr>
        <w:t>ПРУЖАЛАЦ</w:t>
      </w:r>
      <w:r w:rsidRPr="00417654">
        <w:rPr>
          <w:rFonts w:cs="Arial"/>
          <w:kern w:val="0"/>
          <w:sz w:val="22"/>
          <w:szCs w:val="22"/>
          <w:lang w:val="sr-Cyrl-RS"/>
        </w:rPr>
        <w:t xml:space="preserve"> УСЛУГЕ</w:t>
      </w:r>
      <w:r w:rsidRPr="00417654">
        <w:rPr>
          <w:rFonts w:cs="Arial"/>
          <w:kern w:val="0"/>
          <w:sz w:val="22"/>
          <w:szCs w:val="22"/>
        </w:rPr>
        <w:t>:</w:t>
      </w:r>
      <w:r w:rsidRPr="00417654">
        <w:rPr>
          <w:rFonts w:cs="Arial"/>
          <w:kern w:val="0"/>
          <w:sz w:val="22"/>
          <w:szCs w:val="22"/>
        </w:rPr>
        <w:tab/>
        <w:t xml:space="preserve">                             </w:t>
      </w:r>
      <w:r w:rsidRPr="00417654">
        <w:rPr>
          <w:rFonts w:cs="Arial"/>
          <w:kern w:val="0"/>
          <w:sz w:val="22"/>
          <w:szCs w:val="22"/>
          <w:lang w:val="sr-Cyrl-RS"/>
        </w:rPr>
        <w:t xml:space="preserve">    </w:t>
      </w:r>
      <w:r w:rsidR="00052B14">
        <w:rPr>
          <w:rFonts w:cs="Arial"/>
          <w:kern w:val="0"/>
          <w:sz w:val="22"/>
          <w:szCs w:val="22"/>
          <w:lang w:val="sr-Cyrl-RS"/>
        </w:rPr>
        <w:t xml:space="preserve">    </w:t>
      </w:r>
      <w:r w:rsidR="002A3D72" w:rsidRPr="00417654">
        <w:rPr>
          <w:rFonts w:cs="Arial"/>
          <w:kern w:val="0"/>
          <w:sz w:val="22"/>
          <w:szCs w:val="22"/>
          <w:lang w:val="sr-Cyrl-RS"/>
        </w:rPr>
        <w:t xml:space="preserve"> </w:t>
      </w:r>
      <w:r w:rsidRPr="00417654">
        <w:rPr>
          <w:rFonts w:cs="Arial"/>
          <w:kern w:val="0"/>
          <w:sz w:val="22"/>
          <w:szCs w:val="22"/>
        </w:rPr>
        <w:t>ОВЕРА НАДЗОРНОГ ОРГАНА</w:t>
      </w:r>
    </w:p>
    <w:p w14:paraId="3F7F838A" w14:textId="0560C831" w:rsidR="00343910" w:rsidRPr="00417654" w:rsidRDefault="00343910" w:rsidP="00343910">
      <w:pPr>
        <w:numPr>
          <w:ilvl w:val="0"/>
          <w:numId w:val="1"/>
        </w:numPr>
        <w:suppressAutoHyphens w:val="0"/>
        <w:autoSpaceDE w:val="0"/>
        <w:jc w:val="both"/>
        <w:textAlignment w:val="auto"/>
        <w:rPr>
          <w:rFonts w:cs="Arial"/>
          <w:kern w:val="0"/>
          <w:sz w:val="22"/>
          <w:szCs w:val="22"/>
        </w:rPr>
      </w:pPr>
      <w:r w:rsidRPr="00417654">
        <w:rPr>
          <w:rFonts w:cs="Arial"/>
          <w:kern w:val="0"/>
          <w:sz w:val="22"/>
          <w:szCs w:val="22"/>
        </w:rPr>
        <w:t xml:space="preserve">___________________        </w:t>
      </w:r>
      <w:r w:rsidRPr="00417654">
        <w:rPr>
          <w:rFonts w:cs="Arial"/>
          <w:kern w:val="0"/>
          <w:sz w:val="22"/>
          <w:szCs w:val="22"/>
          <w:lang w:val="sr-Cyrl-RS"/>
        </w:rPr>
        <w:t xml:space="preserve">                                 </w:t>
      </w:r>
      <w:r w:rsidR="00052B14">
        <w:rPr>
          <w:rFonts w:cs="Arial"/>
          <w:kern w:val="0"/>
          <w:sz w:val="22"/>
          <w:szCs w:val="22"/>
          <w:lang w:val="sr-Cyrl-RS"/>
        </w:rPr>
        <w:t xml:space="preserve"> </w:t>
      </w:r>
      <w:r w:rsidRPr="00417654">
        <w:rPr>
          <w:rFonts w:cs="Arial"/>
          <w:kern w:val="0"/>
          <w:sz w:val="22"/>
          <w:szCs w:val="22"/>
          <w:lang w:val="sr-Cyrl-RS"/>
        </w:rPr>
        <w:t xml:space="preserve"> </w:t>
      </w:r>
      <w:r w:rsidR="002A3D72" w:rsidRPr="00417654">
        <w:rPr>
          <w:rFonts w:cs="Arial"/>
          <w:kern w:val="0"/>
          <w:sz w:val="22"/>
          <w:szCs w:val="22"/>
          <w:lang w:val="sr-Cyrl-RS"/>
        </w:rPr>
        <w:t xml:space="preserve">  </w:t>
      </w:r>
      <w:r w:rsidRPr="00417654">
        <w:rPr>
          <w:rFonts w:cs="Arial"/>
          <w:kern w:val="0"/>
          <w:sz w:val="22"/>
          <w:szCs w:val="22"/>
        </w:rPr>
        <w:t>__________________________</w:t>
      </w:r>
    </w:p>
    <w:p w14:paraId="19E629B0" w14:textId="5978A459" w:rsidR="00343910" w:rsidRPr="00417654" w:rsidRDefault="00343910" w:rsidP="00343910">
      <w:pPr>
        <w:numPr>
          <w:ilvl w:val="0"/>
          <w:numId w:val="1"/>
        </w:numPr>
        <w:suppressAutoHyphens w:val="0"/>
        <w:autoSpaceDE w:val="0"/>
        <w:jc w:val="both"/>
        <w:textAlignment w:val="auto"/>
        <w:rPr>
          <w:rFonts w:cs="Arial"/>
          <w:kern w:val="0"/>
          <w:sz w:val="22"/>
          <w:szCs w:val="22"/>
          <w:lang w:val="sr-Cyrl-RS"/>
        </w:rPr>
      </w:pPr>
      <w:r w:rsidRPr="00417654">
        <w:rPr>
          <w:rFonts w:cs="Arial"/>
          <w:kern w:val="0"/>
          <w:sz w:val="22"/>
          <w:szCs w:val="22"/>
          <w:lang w:val="sr-Cyrl-RS"/>
        </w:rPr>
        <w:t xml:space="preserve">   </w:t>
      </w:r>
      <w:r w:rsidRPr="00417654">
        <w:rPr>
          <w:rFonts w:cs="Arial"/>
          <w:kern w:val="0"/>
          <w:sz w:val="22"/>
          <w:szCs w:val="22"/>
        </w:rPr>
        <w:t xml:space="preserve"> (Име и презиме)        </w:t>
      </w:r>
      <w:r w:rsidRPr="00417654">
        <w:rPr>
          <w:rFonts w:cs="Arial"/>
          <w:kern w:val="0"/>
          <w:sz w:val="22"/>
          <w:szCs w:val="22"/>
          <w:lang w:val="sr-Cyrl-RS"/>
        </w:rPr>
        <w:t xml:space="preserve">                                          </w:t>
      </w:r>
      <w:r w:rsidR="002A3D72" w:rsidRPr="00417654">
        <w:rPr>
          <w:rFonts w:cs="Arial"/>
          <w:kern w:val="0"/>
          <w:sz w:val="22"/>
          <w:szCs w:val="22"/>
          <w:lang w:val="sr-Cyrl-RS"/>
        </w:rPr>
        <w:t xml:space="preserve">       </w:t>
      </w:r>
      <w:r w:rsidRPr="00417654">
        <w:rPr>
          <w:rFonts w:cs="Arial"/>
          <w:kern w:val="0"/>
          <w:sz w:val="22"/>
          <w:szCs w:val="22"/>
        </w:rPr>
        <w:t>Одговорно лице по Решењу</w:t>
      </w:r>
      <w:r w:rsidRPr="00417654">
        <w:rPr>
          <w:rFonts w:cs="Arial"/>
          <w:kern w:val="0"/>
          <w:sz w:val="22"/>
          <w:szCs w:val="22"/>
          <w:lang w:val="sr-Cyrl-RS"/>
        </w:rPr>
        <w:t xml:space="preserve"> </w:t>
      </w:r>
    </w:p>
    <w:p w14:paraId="2DDA15A3" w14:textId="692895E2" w:rsidR="00343910" w:rsidRPr="00417654" w:rsidRDefault="00343910" w:rsidP="00343910">
      <w:pPr>
        <w:numPr>
          <w:ilvl w:val="0"/>
          <w:numId w:val="1"/>
        </w:numPr>
        <w:suppressAutoHyphens w:val="0"/>
        <w:autoSpaceDE w:val="0"/>
        <w:jc w:val="both"/>
        <w:textAlignment w:val="auto"/>
        <w:rPr>
          <w:rFonts w:cs="Arial"/>
          <w:kern w:val="0"/>
          <w:sz w:val="22"/>
          <w:szCs w:val="22"/>
        </w:rPr>
      </w:pPr>
      <w:r w:rsidRPr="00417654">
        <w:rPr>
          <w:rFonts w:cs="Arial"/>
          <w:kern w:val="0"/>
          <w:sz w:val="22"/>
          <w:szCs w:val="22"/>
          <w:lang w:val="sr-Cyrl-RS"/>
        </w:rPr>
        <w:t xml:space="preserve">                                                                                            </w:t>
      </w:r>
      <w:r w:rsidR="002A3D72" w:rsidRPr="00417654">
        <w:rPr>
          <w:rFonts w:cs="Arial"/>
          <w:kern w:val="0"/>
          <w:sz w:val="22"/>
          <w:szCs w:val="22"/>
          <w:lang w:val="sr-Cyrl-RS"/>
        </w:rPr>
        <w:t xml:space="preserve">       </w:t>
      </w:r>
      <w:r w:rsidRPr="00417654">
        <w:rPr>
          <w:rFonts w:cs="Arial"/>
          <w:kern w:val="0"/>
          <w:sz w:val="22"/>
          <w:szCs w:val="22"/>
        </w:rPr>
        <w:t>(Име и презиме)</w:t>
      </w:r>
    </w:p>
    <w:p w14:paraId="227CD9BF" w14:textId="77777777" w:rsidR="00343910" w:rsidRPr="00417654" w:rsidRDefault="00343910" w:rsidP="00343910">
      <w:pPr>
        <w:numPr>
          <w:ilvl w:val="0"/>
          <w:numId w:val="1"/>
        </w:numPr>
        <w:suppressAutoHyphens w:val="0"/>
        <w:autoSpaceDE w:val="0"/>
        <w:jc w:val="both"/>
        <w:textAlignment w:val="auto"/>
        <w:rPr>
          <w:rFonts w:cs="Arial"/>
          <w:kern w:val="0"/>
          <w:sz w:val="22"/>
          <w:szCs w:val="22"/>
          <w:lang w:val="sr-Cyrl-RS"/>
        </w:rPr>
      </w:pPr>
      <w:r w:rsidRPr="00417654">
        <w:rPr>
          <w:rFonts w:cs="Arial"/>
          <w:kern w:val="0"/>
          <w:sz w:val="22"/>
          <w:szCs w:val="22"/>
        </w:rPr>
        <w:t>____________________</w:t>
      </w:r>
      <w:r w:rsidRPr="00417654">
        <w:rPr>
          <w:rFonts w:cs="Arial"/>
          <w:kern w:val="0"/>
          <w:sz w:val="22"/>
          <w:szCs w:val="22"/>
        </w:rPr>
        <w:tab/>
      </w:r>
      <w:r w:rsidRPr="00417654">
        <w:rPr>
          <w:rFonts w:cs="Arial"/>
          <w:kern w:val="0"/>
          <w:sz w:val="22"/>
          <w:szCs w:val="22"/>
          <w:lang w:val="sr-Cyrl-RS"/>
        </w:rPr>
        <w:t xml:space="preserve">                                          </w:t>
      </w:r>
      <w:r w:rsidRPr="00417654">
        <w:rPr>
          <w:rFonts w:cs="Arial"/>
          <w:kern w:val="0"/>
          <w:sz w:val="22"/>
          <w:szCs w:val="22"/>
        </w:rPr>
        <w:t xml:space="preserve">_____________________        </w:t>
      </w:r>
    </w:p>
    <w:p w14:paraId="2ABA2B76" w14:textId="2CAC400B" w:rsidR="00343910" w:rsidRPr="00417654" w:rsidRDefault="00343910" w:rsidP="00343910">
      <w:pPr>
        <w:numPr>
          <w:ilvl w:val="0"/>
          <w:numId w:val="1"/>
        </w:numPr>
        <w:suppressAutoHyphens w:val="0"/>
        <w:autoSpaceDE w:val="0"/>
        <w:jc w:val="both"/>
        <w:textAlignment w:val="auto"/>
        <w:rPr>
          <w:rFonts w:cs="Arial"/>
          <w:kern w:val="0"/>
          <w:sz w:val="22"/>
          <w:szCs w:val="22"/>
          <w:lang w:val="sr-Cyrl-RS"/>
        </w:rPr>
      </w:pPr>
      <w:r w:rsidRPr="00417654">
        <w:rPr>
          <w:rFonts w:cs="Arial"/>
          <w:kern w:val="0"/>
          <w:sz w:val="22"/>
          <w:szCs w:val="22"/>
        </w:rPr>
        <w:t xml:space="preserve">   </w:t>
      </w:r>
      <w:r w:rsidRPr="00417654">
        <w:rPr>
          <w:rFonts w:cs="Arial"/>
          <w:kern w:val="0"/>
          <w:sz w:val="22"/>
          <w:szCs w:val="22"/>
          <w:lang w:val="sr-Cyrl-RS"/>
        </w:rPr>
        <w:t xml:space="preserve">   </w:t>
      </w:r>
      <w:r w:rsidRPr="00417654">
        <w:rPr>
          <w:rFonts w:cs="Arial"/>
          <w:kern w:val="0"/>
          <w:sz w:val="22"/>
          <w:szCs w:val="22"/>
        </w:rPr>
        <w:t xml:space="preserve"> </w:t>
      </w:r>
      <w:r w:rsidRPr="00417654">
        <w:rPr>
          <w:rFonts w:cs="Arial"/>
          <w:kern w:val="0"/>
          <w:sz w:val="22"/>
          <w:szCs w:val="22"/>
          <w:lang w:val="sr-Cyrl-RS"/>
        </w:rPr>
        <w:t xml:space="preserve">  </w:t>
      </w:r>
      <w:r w:rsidRPr="00417654">
        <w:rPr>
          <w:rFonts w:cs="Arial"/>
          <w:kern w:val="0"/>
          <w:sz w:val="22"/>
          <w:szCs w:val="22"/>
        </w:rPr>
        <w:t>(Потпис)</w:t>
      </w:r>
      <w:r w:rsidRPr="00417654">
        <w:rPr>
          <w:rFonts w:cs="Arial"/>
          <w:kern w:val="0"/>
          <w:sz w:val="22"/>
          <w:szCs w:val="22"/>
        </w:rPr>
        <w:tab/>
      </w:r>
      <w:r w:rsidRPr="00417654">
        <w:rPr>
          <w:rFonts w:cs="Arial"/>
          <w:kern w:val="0"/>
          <w:sz w:val="22"/>
          <w:szCs w:val="22"/>
        </w:rPr>
        <w:tab/>
      </w:r>
      <w:r w:rsidRPr="00417654">
        <w:rPr>
          <w:rFonts w:cs="Arial"/>
          <w:kern w:val="0"/>
          <w:sz w:val="22"/>
          <w:szCs w:val="22"/>
        </w:rPr>
        <w:tab/>
        <w:t xml:space="preserve"> </w:t>
      </w:r>
      <w:r w:rsidRPr="00417654">
        <w:rPr>
          <w:rFonts w:cs="Arial"/>
          <w:kern w:val="0"/>
          <w:sz w:val="22"/>
          <w:szCs w:val="22"/>
          <w:lang w:val="sr-Cyrl-RS"/>
        </w:rPr>
        <w:t xml:space="preserve">  </w:t>
      </w:r>
      <w:r w:rsidRPr="00417654">
        <w:rPr>
          <w:rFonts w:cs="Arial"/>
          <w:kern w:val="0"/>
          <w:sz w:val="22"/>
          <w:szCs w:val="22"/>
        </w:rPr>
        <w:t xml:space="preserve">      </w:t>
      </w:r>
      <w:r w:rsidRPr="00417654">
        <w:rPr>
          <w:rFonts w:cs="Arial"/>
          <w:kern w:val="0"/>
          <w:sz w:val="22"/>
          <w:szCs w:val="22"/>
          <w:lang w:val="sr-Cyrl-RS"/>
        </w:rPr>
        <w:t xml:space="preserve">                                    </w:t>
      </w:r>
      <w:r w:rsidR="002A3D72" w:rsidRPr="00417654">
        <w:rPr>
          <w:rFonts w:cs="Arial"/>
          <w:kern w:val="0"/>
          <w:sz w:val="22"/>
          <w:szCs w:val="22"/>
          <w:lang w:val="sr-Cyrl-RS"/>
        </w:rPr>
        <w:t xml:space="preserve">          </w:t>
      </w:r>
      <w:r w:rsidRPr="00417654">
        <w:rPr>
          <w:rFonts w:cs="Arial"/>
          <w:kern w:val="0"/>
          <w:sz w:val="22"/>
          <w:szCs w:val="22"/>
        </w:rPr>
        <w:t>(Потпис</w:t>
      </w:r>
      <w:r w:rsidRPr="00417654">
        <w:rPr>
          <w:rFonts w:cs="Arial"/>
          <w:kern w:val="0"/>
          <w:sz w:val="22"/>
          <w:szCs w:val="22"/>
          <w:lang w:val="sr-Cyrl-RS"/>
        </w:rPr>
        <w:t>)</w:t>
      </w:r>
    </w:p>
    <w:p w14:paraId="432214C0" w14:textId="77777777" w:rsidR="00343910" w:rsidRPr="00417654" w:rsidRDefault="00343910" w:rsidP="00343910">
      <w:pPr>
        <w:numPr>
          <w:ilvl w:val="0"/>
          <w:numId w:val="1"/>
        </w:numPr>
        <w:suppressAutoHyphens w:val="0"/>
        <w:autoSpaceDE w:val="0"/>
        <w:jc w:val="both"/>
        <w:textAlignment w:val="auto"/>
        <w:rPr>
          <w:rFonts w:cs="Arial"/>
          <w:kern w:val="0"/>
          <w:sz w:val="22"/>
          <w:szCs w:val="22"/>
        </w:rPr>
      </w:pPr>
    </w:p>
    <w:p w14:paraId="5F90054B" w14:textId="73ABDF6F" w:rsidR="00EC21AF" w:rsidRPr="00052B14" w:rsidRDefault="00343910" w:rsidP="005E6299">
      <w:pPr>
        <w:numPr>
          <w:ilvl w:val="0"/>
          <w:numId w:val="1"/>
        </w:numPr>
        <w:suppressAutoHyphens w:val="0"/>
        <w:autoSpaceDE w:val="0"/>
        <w:textAlignment w:val="auto"/>
        <w:rPr>
          <w:rFonts w:cs="Arial"/>
          <w:b/>
          <w:kern w:val="0"/>
          <w:sz w:val="22"/>
          <w:szCs w:val="22"/>
        </w:rPr>
      </w:pPr>
      <w:r w:rsidRPr="00052B14">
        <w:rPr>
          <w:rFonts w:cs="Arial"/>
          <w:b/>
          <w:kern w:val="0"/>
          <w:sz w:val="22"/>
          <w:szCs w:val="22"/>
          <w:lang w:val="sr-Cyrl-RS"/>
        </w:rPr>
        <w:t>Пружалац услуге је</w:t>
      </w:r>
      <w:r w:rsidRPr="00052B14">
        <w:rPr>
          <w:rFonts w:cs="Arial"/>
          <w:b/>
          <w:kern w:val="0"/>
          <w:sz w:val="22"/>
          <w:szCs w:val="22"/>
        </w:rPr>
        <w:t xml:space="preserve"> дуж</w:t>
      </w:r>
      <w:r w:rsidRPr="00052B14">
        <w:rPr>
          <w:rFonts w:cs="Arial"/>
          <w:b/>
          <w:kern w:val="0"/>
          <w:sz w:val="22"/>
          <w:szCs w:val="22"/>
          <w:lang w:val="sr-Cyrl-RS"/>
        </w:rPr>
        <w:t>а</w:t>
      </w:r>
      <w:r w:rsidRPr="00052B14">
        <w:rPr>
          <w:rFonts w:cs="Arial"/>
          <w:b/>
          <w:kern w:val="0"/>
          <w:sz w:val="22"/>
          <w:szCs w:val="22"/>
        </w:rPr>
        <w:t>н да уз фактуру достав</w:t>
      </w:r>
      <w:r w:rsidRPr="00052B14">
        <w:rPr>
          <w:rFonts w:cs="Arial"/>
          <w:b/>
          <w:kern w:val="0"/>
          <w:sz w:val="22"/>
          <w:szCs w:val="22"/>
          <w:lang w:val="sr-Cyrl-RS"/>
        </w:rPr>
        <w:t>и</w:t>
      </w:r>
      <w:r w:rsidR="002A4ACF" w:rsidRPr="00052B14">
        <w:rPr>
          <w:rFonts w:cs="Arial"/>
          <w:b/>
          <w:kern w:val="0"/>
          <w:sz w:val="22"/>
          <w:szCs w:val="22"/>
        </w:rPr>
        <w:t xml:space="preserve"> и обострано потписани </w:t>
      </w:r>
      <w:r w:rsidR="00A0164E" w:rsidRPr="00052B14">
        <w:rPr>
          <w:rFonts w:cs="Arial"/>
          <w:b/>
          <w:kern w:val="0"/>
          <w:sz w:val="22"/>
          <w:szCs w:val="22"/>
          <w:lang w:val="sr-Cyrl-RS"/>
        </w:rPr>
        <w:t>Записник о пруженим услугама</w:t>
      </w:r>
      <w:r w:rsidR="002A4ACF" w:rsidRPr="00052B14">
        <w:rPr>
          <w:rFonts w:cs="Arial"/>
          <w:b/>
          <w:kern w:val="0"/>
          <w:sz w:val="22"/>
          <w:szCs w:val="22"/>
        </w:rPr>
        <w:t xml:space="preserve"> </w:t>
      </w:r>
      <w:r w:rsidR="005E6299" w:rsidRPr="00052B14">
        <w:rPr>
          <w:rFonts w:cs="Arial"/>
          <w:b/>
          <w:kern w:val="0"/>
          <w:sz w:val="22"/>
          <w:szCs w:val="22"/>
          <w:lang w:val="sr-Cyrl-RS"/>
        </w:rPr>
        <w:t>(без примедби)</w:t>
      </w:r>
    </w:p>
    <w:p w14:paraId="0AA92348" w14:textId="77777777" w:rsidR="00A0164E" w:rsidRDefault="00A0164E" w:rsidP="00E45861">
      <w:pPr>
        <w:suppressAutoHyphens w:val="0"/>
        <w:autoSpaceDE w:val="0"/>
        <w:textAlignment w:val="auto"/>
        <w:rPr>
          <w:rFonts w:cs="Arial"/>
          <w:b/>
          <w:kern w:val="0"/>
          <w:sz w:val="22"/>
          <w:szCs w:val="22"/>
        </w:rPr>
      </w:pPr>
    </w:p>
    <w:p w14:paraId="6CECB945" w14:textId="77777777" w:rsidR="00052B14" w:rsidRPr="00417654" w:rsidRDefault="00052B14" w:rsidP="00E45861">
      <w:pPr>
        <w:suppressAutoHyphens w:val="0"/>
        <w:autoSpaceDE w:val="0"/>
        <w:textAlignment w:val="auto"/>
        <w:rPr>
          <w:rFonts w:cs="Arial"/>
          <w:b/>
          <w:kern w:val="0"/>
          <w:sz w:val="22"/>
          <w:szCs w:val="22"/>
        </w:rPr>
      </w:pPr>
    </w:p>
    <w:p w14:paraId="14506CC8" w14:textId="296BA2D2" w:rsidR="003D67CD" w:rsidRPr="00417654" w:rsidRDefault="003D67CD" w:rsidP="003D67CD">
      <w:pPr>
        <w:suppressAutoHyphens w:val="0"/>
        <w:autoSpaceDE w:val="0"/>
        <w:jc w:val="right"/>
        <w:textAlignment w:val="auto"/>
        <w:rPr>
          <w:rFonts w:cs="Arial"/>
          <w:kern w:val="0"/>
          <w:sz w:val="22"/>
          <w:szCs w:val="22"/>
          <w:lang w:val="sr-Cyrl-RS"/>
        </w:rPr>
      </w:pPr>
      <w:r w:rsidRPr="00417654">
        <w:rPr>
          <w:rFonts w:cs="Arial"/>
          <w:b/>
          <w:kern w:val="0"/>
          <w:sz w:val="22"/>
          <w:szCs w:val="22"/>
        </w:rPr>
        <w:lastRenderedPageBreak/>
        <w:t xml:space="preserve">ПРИЛОГ </w:t>
      </w:r>
      <w:r w:rsidR="00553645">
        <w:rPr>
          <w:rFonts w:cs="Arial"/>
          <w:b/>
          <w:kern w:val="0"/>
          <w:sz w:val="22"/>
          <w:szCs w:val="22"/>
          <w:lang w:val="sr-Cyrl-RS"/>
        </w:rPr>
        <w:t>БРОЈ 5</w:t>
      </w:r>
    </w:p>
    <w:p w14:paraId="6C6A01E8" w14:textId="77777777" w:rsidR="003D67CD" w:rsidRPr="00417654" w:rsidRDefault="003D67CD" w:rsidP="003D67CD">
      <w:pPr>
        <w:suppressAutoHyphens w:val="0"/>
        <w:autoSpaceDE w:val="0"/>
        <w:jc w:val="both"/>
        <w:textAlignment w:val="auto"/>
        <w:rPr>
          <w:rFonts w:cs="Arial"/>
          <w:kern w:val="0"/>
          <w:sz w:val="22"/>
          <w:szCs w:val="22"/>
        </w:rPr>
      </w:pPr>
    </w:p>
    <w:p w14:paraId="4DFDF7FB" w14:textId="77777777" w:rsidR="001B62A0" w:rsidRPr="00417654" w:rsidRDefault="001B62A0" w:rsidP="00343910">
      <w:pPr>
        <w:suppressAutoHyphens w:val="0"/>
        <w:autoSpaceDE w:val="0"/>
        <w:textAlignment w:val="auto"/>
        <w:rPr>
          <w:rFonts w:cs="Arial"/>
          <w:b/>
          <w:kern w:val="0"/>
          <w:sz w:val="22"/>
          <w:szCs w:val="22"/>
          <w:lang w:val="sr-Cyrl-RS"/>
        </w:rPr>
      </w:pPr>
    </w:p>
    <w:p w14:paraId="491EBB2C" w14:textId="77777777" w:rsidR="003D67CD" w:rsidRPr="00417654" w:rsidRDefault="003D67CD" w:rsidP="003D67CD">
      <w:pPr>
        <w:suppressAutoHyphens w:val="0"/>
        <w:autoSpaceDE w:val="0"/>
        <w:jc w:val="center"/>
        <w:textAlignment w:val="auto"/>
        <w:rPr>
          <w:rFonts w:cs="Arial"/>
          <w:b/>
          <w:kern w:val="0"/>
          <w:sz w:val="22"/>
          <w:szCs w:val="22"/>
          <w:lang w:val="sr-Cyrl-RS"/>
        </w:rPr>
      </w:pPr>
      <w:r w:rsidRPr="00417654">
        <w:rPr>
          <w:rFonts w:cs="Arial"/>
          <w:b/>
          <w:kern w:val="0"/>
          <w:sz w:val="22"/>
          <w:szCs w:val="22"/>
          <w:lang w:val="sr-Cyrl-RS"/>
        </w:rPr>
        <w:t xml:space="preserve">НАЛОГ ЗА НАБАВКУ  </w:t>
      </w:r>
    </w:p>
    <w:p w14:paraId="3AFF5CB4" w14:textId="77777777" w:rsidR="003D67CD" w:rsidRPr="00417654" w:rsidRDefault="003D67CD" w:rsidP="003D67CD">
      <w:pPr>
        <w:suppressAutoHyphens w:val="0"/>
        <w:autoSpaceDE w:val="0"/>
        <w:jc w:val="center"/>
        <w:textAlignment w:val="auto"/>
        <w:rPr>
          <w:rFonts w:cs="Arial"/>
          <w:b/>
          <w:kern w:val="0"/>
          <w:sz w:val="22"/>
          <w:szCs w:val="22"/>
          <w:lang w:val="sr-Cyrl-RS"/>
        </w:rPr>
      </w:pPr>
    </w:p>
    <w:p w14:paraId="7194376F" w14:textId="77777777" w:rsidR="003D67CD" w:rsidRPr="00417654" w:rsidRDefault="003D67CD" w:rsidP="003D67CD">
      <w:pPr>
        <w:suppressAutoHyphens w:val="0"/>
        <w:autoSpaceDE w:val="0"/>
        <w:jc w:val="center"/>
        <w:textAlignment w:val="auto"/>
        <w:rPr>
          <w:rFonts w:cs="Arial"/>
          <w:b/>
          <w:kern w:val="0"/>
          <w:sz w:val="22"/>
          <w:szCs w:val="22"/>
          <w:lang w:val="sr-Cyrl-RS"/>
        </w:rPr>
      </w:pPr>
    </w:p>
    <w:p w14:paraId="5E1F998E" w14:textId="615F4A06" w:rsidR="003D67CD" w:rsidRPr="00417654" w:rsidRDefault="003D67CD" w:rsidP="003D67CD">
      <w:pPr>
        <w:suppressAutoHyphens w:val="0"/>
        <w:autoSpaceDE w:val="0"/>
        <w:jc w:val="both"/>
        <w:textAlignment w:val="auto"/>
        <w:rPr>
          <w:rFonts w:cs="Arial"/>
          <w:kern w:val="0"/>
          <w:sz w:val="22"/>
          <w:szCs w:val="22"/>
          <w:lang w:val="sr-Cyrl-RS"/>
        </w:rPr>
      </w:pPr>
      <w:r w:rsidRPr="00417654">
        <w:rPr>
          <w:rFonts w:cs="Arial"/>
          <w:kern w:val="0"/>
          <w:sz w:val="22"/>
          <w:szCs w:val="22"/>
          <w:lang w:val="sr-Cyrl-RS"/>
        </w:rPr>
        <w:t>ПРЕДМЕТ: Позив</w:t>
      </w:r>
      <w:r w:rsidRPr="00417654">
        <w:rPr>
          <w:rFonts w:cs="Arial"/>
          <w:kern w:val="0"/>
          <w:sz w:val="22"/>
          <w:szCs w:val="22"/>
        </w:rPr>
        <w:t xml:space="preserve">амо вас да у уговореном року од </w:t>
      </w:r>
      <w:r w:rsidRPr="00417654">
        <w:rPr>
          <w:rFonts w:cs="Arial"/>
          <w:kern w:val="0"/>
          <w:sz w:val="22"/>
          <w:szCs w:val="22"/>
        </w:rPr>
        <w:softHyphen/>
      </w:r>
      <w:r w:rsidRPr="00417654">
        <w:rPr>
          <w:rFonts w:cs="Arial"/>
          <w:kern w:val="0"/>
          <w:sz w:val="22"/>
          <w:szCs w:val="22"/>
        </w:rPr>
        <w:softHyphen/>
      </w:r>
      <w:r w:rsidRPr="00417654">
        <w:rPr>
          <w:rFonts w:cs="Arial"/>
          <w:kern w:val="0"/>
          <w:sz w:val="22"/>
          <w:szCs w:val="22"/>
          <w:lang w:val="sr-Cyrl-RS"/>
        </w:rPr>
        <w:t xml:space="preserve">_______ дана од дана пријема овог налога, приступите пружању услуга по </w:t>
      </w:r>
      <w:r w:rsidRPr="00417654">
        <w:rPr>
          <w:rFonts w:cs="Arial"/>
          <w:kern w:val="0"/>
          <w:sz w:val="22"/>
          <w:szCs w:val="22"/>
        </w:rPr>
        <w:t>У</w:t>
      </w:r>
      <w:r w:rsidRPr="00417654">
        <w:rPr>
          <w:rFonts w:cs="Arial"/>
          <w:kern w:val="0"/>
          <w:sz w:val="22"/>
          <w:szCs w:val="22"/>
          <w:lang w:val="sr-Cyrl-RS"/>
        </w:rPr>
        <w:t>говору број _________</w:t>
      </w:r>
      <w:r w:rsidR="00343910" w:rsidRPr="00417654">
        <w:rPr>
          <w:rFonts w:cs="Arial"/>
          <w:kern w:val="0"/>
          <w:sz w:val="22"/>
          <w:szCs w:val="22"/>
          <w:lang w:val="sr-Cyrl-RS"/>
        </w:rPr>
        <w:t>___________</w:t>
      </w:r>
      <w:r w:rsidRPr="00417654">
        <w:rPr>
          <w:rFonts w:cs="Arial"/>
          <w:kern w:val="0"/>
          <w:sz w:val="22"/>
          <w:szCs w:val="22"/>
          <w:lang w:val="sr-Cyrl-RS"/>
        </w:rPr>
        <w:t xml:space="preserve"> од __________. године и то:  </w:t>
      </w:r>
    </w:p>
    <w:p w14:paraId="7D52BCB7" w14:textId="77777777" w:rsidR="003D67CD" w:rsidRPr="00417654" w:rsidRDefault="003D67CD" w:rsidP="003D67CD">
      <w:pPr>
        <w:suppressAutoHyphens w:val="0"/>
        <w:autoSpaceDE w:val="0"/>
        <w:jc w:val="both"/>
        <w:textAlignment w:val="auto"/>
        <w:rPr>
          <w:rFonts w:cs="Arial"/>
          <w:kern w:val="0"/>
          <w:sz w:val="22"/>
          <w:szCs w:val="22"/>
        </w:rPr>
      </w:pPr>
    </w:p>
    <w:tbl>
      <w:tblPr>
        <w:tblStyle w:val="TableGrid2"/>
        <w:tblW w:w="5000" w:type="pct"/>
        <w:tblLook w:val="04A0" w:firstRow="1" w:lastRow="0" w:firstColumn="1" w:lastColumn="0" w:noHBand="0" w:noVBand="1"/>
      </w:tblPr>
      <w:tblGrid>
        <w:gridCol w:w="1410"/>
        <w:gridCol w:w="2710"/>
        <w:gridCol w:w="1573"/>
        <w:gridCol w:w="1711"/>
        <w:gridCol w:w="1658"/>
      </w:tblGrid>
      <w:tr w:rsidR="003D67CD" w:rsidRPr="00417654" w14:paraId="2FD4048D" w14:textId="77777777" w:rsidTr="00BD3998">
        <w:trPr>
          <w:trHeight w:val="433"/>
        </w:trPr>
        <w:tc>
          <w:tcPr>
            <w:tcW w:w="778" w:type="pct"/>
            <w:vAlign w:val="center"/>
          </w:tcPr>
          <w:p w14:paraId="6A1EBA67" w14:textId="480B0CFD" w:rsidR="003D67CD" w:rsidRPr="00417654" w:rsidRDefault="003D67CD" w:rsidP="00447E48">
            <w:pPr>
              <w:suppressAutoHyphens w:val="0"/>
              <w:rPr>
                <w:rFonts w:cs="Arial"/>
                <w:b/>
                <w:sz w:val="22"/>
                <w:szCs w:val="22"/>
                <w:lang w:val="sr-Cyrl-RS"/>
              </w:rPr>
            </w:pPr>
            <w:r w:rsidRPr="00417654">
              <w:rPr>
                <w:rFonts w:cs="Arial"/>
                <w:b/>
                <w:sz w:val="22"/>
                <w:szCs w:val="22"/>
                <w:lang w:val="sr-Cyrl-RS"/>
              </w:rPr>
              <w:t>Р</w:t>
            </w:r>
            <w:r w:rsidR="00447E48" w:rsidRPr="00417654">
              <w:rPr>
                <w:rFonts w:cs="Arial"/>
                <w:b/>
                <w:sz w:val="22"/>
                <w:szCs w:val="22"/>
                <w:lang w:val="sr-Cyrl-RS"/>
              </w:rPr>
              <w:t>ед</w:t>
            </w:r>
            <w:r w:rsidRPr="00417654">
              <w:rPr>
                <w:rFonts w:cs="Arial"/>
                <w:b/>
                <w:sz w:val="22"/>
                <w:szCs w:val="22"/>
                <w:lang w:val="sr-Cyrl-RS"/>
              </w:rPr>
              <w:t>.</w:t>
            </w:r>
            <w:r w:rsidR="00447E48" w:rsidRPr="00417654">
              <w:rPr>
                <w:rFonts w:cs="Arial"/>
                <w:b/>
                <w:sz w:val="22"/>
                <w:szCs w:val="22"/>
                <w:lang w:val="sr-Cyrl-RS"/>
              </w:rPr>
              <w:t xml:space="preserve"> </w:t>
            </w:r>
            <w:r w:rsidRPr="00417654">
              <w:rPr>
                <w:rFonts w:cs="Arial"/>
                <w:b/>
                <w:sz w:val="22"/>
                <w:szCs w:val="22"/>
                <w:lang w:val="sr-Cyrl-RS"/>
              </w:rPr>
              <w:t>Б</w:t>
            </w:r>
            <w:r w:rsidR="00447E48" w:rsidRPr="00417654">
              <w:rPr>
                <w:rFonts w:cs="Arial"/>
                <w:b/>
                <w:sz w:val="22"/>
                <w:szCs w:val="22"/>
                <w:lang w:val="sr-Cyrl-RS"/>
              </w:rPr>
              <w:t>рој</w:t>
            </w:r>
          </w:p>
        </w:tc>
        <w:tc>
          <w:tcPr>
            <w:tcW w:w="1495" w:type="pct"/>
            <w:vAlign w:val="center"/>
          </w:tcPr>
          <w:p w14:paraId="37E2006C" w14:textId="791A405D" w:rsidR="003D67CD" w:rsidRPr="00417654" w:rsidRDefault="003D67CD" w:rsidP="00560CBD">
            <w:pPr>
              <w:suppressAutoHyphens w:val="0"/>
              <w:jc w:val="center"/>
              <w:rPr>
                <w:rFonts w:cs="Arial"/>
                <w:b/>
                <w:sz w:val="22"/>
                <w:szCs w:val="22"/>
                <w:lang w:val="sr-Cyrl-RS"/>
              </w:rPr>
            </w:pPr>
            <w:r w:rsidRPr="00417654">
              <w:rPr>
                <w:rFonts w:cs="Arial"/>
                <w:b/>
                <w:sz w:val="22"/>
                <w:szCs w:val="22"/>
                <w:lang w:val="sr-Cyrl-RS"/>
              </w:rPr>
              <w:t>Опис Услуг</w:t>
            </w:r>
            <w:r w:rsidR="00560CBD" w:rsidRPr="00417654">
              <w:rPr>
                <w:rFonts w:cs="Arial"/>
                <w:b/>
                <w:sz w:val="22"/>
                <w:szCs w:val="22"/>
                <w:lang w:val="sr-Cyrl-RS"/>
              </w:rPr>
              <w:t>а</w:t>
            </w:r>
          </w:p>
        </w:tc>
        <w:tc>
          <w:tcPr>
            <w:tcW w:w="868" w:type="pct"/>
            <w:vAlign w:val="center"/>
          </w:tcPr>
          <w:p w14:paraId="74370480" w14:textId="77777777" w:rsidR="003D67CD" w:rsidRPr="00417654" w:rsidRDefault="003D67CD" w:rsidP="003D67CD">
            <w:pPr>
              <w:suppressAutoHyphens w:val="0"/>
              <w:jc w:val="center"/>
              <w:rPr>
                <w:rFonts w:cs="Arial"/>
                <w:b/>
                <w:sz w:val="22"/>
                <w:szCs w:val="22"/>
                <w:lang w:val="sr-Cyrl-RS"/>
              </w:rPr>
            </w:pPr>
            <w:r w:rsidRPr="00417654">
              <w:rPr>
                <w:rFonts w:cs="Arial"/>
                <w:b/>
                <w:sz w:val="22"/>
                <w:szCs w:val="22"/>
                <w:lang w:val="sr-Cyrl-RS"/>
              </w:rPr>
              <w:t>Јединица мере</w:t>
            </w:r>
          </w:p>
        </w:tc>
        <w:tc>
          <w:tcPr>
            <w:tcW w:w="944" w:type="pct"/>
            <w:vAlign w:val="center"/>
          </w:tcPr>
          <w:p w14:paraId="7DB49776" w14:textId="77777777" w:rsidR="003D67CD" w:rsidRPr="00417654" w:rsidRDefault="003D67CD" w:rsidP="003D67CD">
            <w:pPr>
              <w:suppressAutoHyphens w:val="0"/>
              <w:jc w:val="center"/>
              <w:rPr>
                <w:rFonts w:cs="Arial"/>
                <w:b/>
                <w:sz w:val="22"/>
                <w:szCs w:val="22"/>
                <w:lang w:val="sr-Cyrl-RS"/>
              </w:rPr>
            </w:pPr>
            <w:r w:rsidRPr="00417654">
              <w:rPr>
                <w:rFonts w:cs="Arial"/>
                <w:b/>
                <w:sz w:val="22"/>
                <w:szCs w:val="22"/>
                <w:lang w:val="sr-Cyrl-RS"/>
              </w:rPr>
              <w:t>Количина по јед. мере</w:t>
            </w:r>
          </w:p>
        </w:tc>
        <w:tc>
          <w:tcPr>
            <w:tcW w:w="915" w:type="pct"/>
            <w:vAlign w:val="center"/>
          </w:tcPr>
          <w:p w14:paraId="1423788A" w14:textId="77777777" w:rsidR="003D67CD" w:rsidRPr="00417654" w:rsidRDefault="003D67CD" w:rsidP="003D67CD">
            <w:pPr>
              <w:suppressAutoHyphens w:val="0"/>
              <w:jc w:val="center"/>
              <w:rPr>
                <w:rFonts w:cs="Arial"/>
                <w:b/>
                <w:sz w:val="22"/>
                <w:szCs w:val="22"/>
                <w:lang w:val="sr-Cyrl-RS"/>
              </w:rPr>
            </w:pPr>
            <w:r w:rsidRPr="00417654">
              <w:rPr>
                <w:rFonts w:cs="Arial"/>
                <w:b/>
                <w:sz w:val="22"/>
                <w:szCs w:val="22"/>
                <w:lang w:val="sr-Cyrl-RS"/>
              </w:rPr>
              <w:t>Укупно</w:t>
            </w:r>
          </w:p>
        </w:tc>
      </w:tr>
      <w:tr w:rsidR="003D67CD" w:rsidRPr="00417654" w14:paraId="45830F3C" w14:textId="77777777" w:rsidTr="00BD3998">
        <w:trPr>
          <w:trHeight w:val="472"/>
        </w:trPr>
        <w:tc>
          <w:tcPr>
            <w:tcW w:w="778" w:type="pct"/>
            <w:vAlign w:val="center"/>
          </w:tcPr>
          <w:p w14:paraId="73BF5476" w14:textId="77777777" w:rsidR="003D67CD" w:rsidRPr="00417654" w:rsidRDefault="003D67CD" w:rsidP="003D67CD">
            <w:pPr>
              <w:suppressAutoHyphens w:val="0"/>
              <w:rPr>
                <w:rFonts w:cs="Arial"/>
                <w:b/>
                <w:sz w:val="22"/>
                <w:szCs w:val="22"/>
                <w:lang w:val="sr-Cyrl-RS"/>
              </w:rPr>
            </w:pPr>
            <w:r w:rsidRPr="00417654">
              <w:rPr>
                <w:rFonts w:cs="Arial"/>
                <w:b/>
                <w:sz w:val="22"/>
                <w:szCs w:val="22"/>
                <w:lang w:val="sr-Cyrl-RS"/>
              </w:rPr>
              <w:t>1.</w:t>
            </w:r>
          </w:p>
        </w:tc>
        <w:tc>
          <w:tcPr>
            <w:tcW w:w="1495" w:type="pct"/>
            <w:vAlign w:val="center"/>
          </w:tcPr>
          <w:p w14:paraId="0E181866" w14:textId="77777777" w:rsidR="003D67CD" w:rsidRPr="00417654" w:rsidRDefault="003D67CD" w:rsidP="003D67CD">
            <w:pPr>
              <w:numPr>
                <w:ilvl w:val="0"/>
                <w:numId w:val="1"/>
              </w:numPr>
              <w:suppressAutoHyphens w:val="0"/>
              <w:rPr>
                <w:rFonts w:cs="Arial"/>
                <w:b/>
                <w:sz w:val="22"/>
                <w:szCs w:val="22"/>
                <w:lang w:val="sr-Cyrl-RS"/>
              </w:rPr>
            </w:pPr>
          </w:p>
        </w:tc>
        <w:tc>
          <w:tcPr>
            <w:tcW w:w="868" w:type="pct"/>
            <w:vAlign w:val="center"/>
          </w:tcPr>
          <w:p w14:paraId="4D6CB953" w14:textId="77777777" w:rsidR="003D67CD" w:rsidRPr="00417654" w:rsidRDefault="003D67CD" w:rsidP="003D67CD">
            <w:pPr>
              <w:numPr>
                <w:ilvl w:val="0"/>
                <w:numId w:val="1"/>
              </w:numPr>
              <w:suppressAutoHyphens w:val="0"/>
              <w:rPr>
                <w:rFonts w:cs="Arial"/>
                <w:b/>
                <w:sz w:val="22"/>
                <w:szCs w:val="22"/>
                <w:lang w:val="sr-Cyrl-RS"/>
              </w:rPr>
            </w:pPr>
          </w:p>
        </w:tc>
        <w:tc>
          <w:tcPr>
            <w:tcW w:w="944" w:type="pct"/>
            <w:vAlign w:val="center"/>
          </w:tcPr>
          <w:p w14:paraId="5F0E8ECD" w14:textId="77777777" w:rsidR="003D67CD" w:rsidRPr="00417654" w:rsidRDefault="003D67CD" w:rsidP="003D67CD">
            <w:pPr>
              <w:numPr>
                <w:ilvl w:val="0"/>
                <w:numId w:val="1"/>
              </w:numPr>
              <w:suppressAutoHyphens w:val="0"/>
              <w:rPr>
                <w:rFonts w:cs="Arial"/>
                <w:b/>
                <w:sz w:val="22"/>
                <w:szCs w:val="22"/>
                <w:lang w:val="sr-Cyrl-RS"/>
              </w:rPr>
            </w:pPr>
          </w:p>
        </w:tc>
        <w:tc>
          <w:tcPr>
            <w:tcW w:w="915" w:type="pct"/>
            <w:vAlign w:val="center"/>
          </w:tcPr>
          <w:p w14:paraId="4C892CA8" w14:textId="77777777" w:rsidR="003D67CD" w:rsidRPr="00417654" w:rsidRDefault="003D67CD" w:rsidP="003D67CD">
            <w:pPr>
              <w:numPr>
                <w:ilvl w:val="0"/>
                <w:numId w:val="1"/>
              </w:numPr>
              <w:suppressAutoHyphens w:val="0"/>
              <w:rPr>
                <w:rFonts w:cs="Arial"/>
                <w:b/>
                <w:sz w:val="22"/>
                <w:szCs w:val="22"/>
                <w:lang w:val="sr-Cyrl-RS"/>
              </w:rPr>
            </w:pPr>
          </w:p>
        </w:tc>
      </w:tr>
      <w:tr w:rsidR="003D67CD" w:rsidRPr="00417654" w14:paraId="6E2E5981" w14:textId="77777777" w:rsidTr="00BD3998">
        <w:trPr>
          <w:trHeight w:val="463"/>
        </w:trPr>
        <w:tc>
          <w:tcPr>
            <w:tcW w:w="778" w:type="pct"/>
            <w:vAlign w:val="center"/>
          </w:tcPr>
          <w:p w14:paraId="4FEC4158" w14:textId="77777777" w:rsidR="003D67CD" w:rsidRPr="00417654" w:rsidRDefault="003D67CD" w:rsidP="003D67CD">
            <w:pPr>
              <w:suppressAutoHyphens w:val="0"/>
              <w:rPr>
                <w:rFonts w:cs="Arial"/>
                <w:b/>
                <w:sz w:val="22"/>
                <w:szCs w:val="22"/>
                <w:lang w:val="sr-Cyrl-RS"/>
              </w:rPr>
            </w:pPr>
            <w:r w:rsidRPr="00417654">
              <w:rPr>
                <w:rFonts w:cs="Arial"/>
                <w:b/>
                <w:sz w:val="22"/>
                <w:szCs w:val="22"/>
                <w:lang w:val="sr-Cyrl-RS"/>
              </w:rPr>
              <w:t>2.</w:t>
            </w:r>
          </w:p>
        </w:tc>
        <w:tc>
          <w:tcPr>
            <w:tcW w:w="1495" w:type="pct"/>
            <w:vAlign w:val="center"/>
          </w:tcPr>
          <w:p w14:paraId="3593B0ED" w14:textId="77777777" w:rsidR="003D67CD" w:rsidRPr="00417654" w:rsidRDefault="003D67CD" w:rsidP="003D67CD">
            <w:pPr>
              <w:numPr>
                <w:ilvl w:val="0"/>
                <w:numId w:val="1"/>
              </w:numPr>
              <w:suppressAutoHyphens w:val="0"/>
              <w:rPr>
                <w:rFonts w:cs="Arial"/>
                <w:b/>
                <w:sz w:val="22"/>
                <w:szCs w:val="22"/>
                <w:lang w:val="sr-Cyrl-RS"/>
              </w:rPr>
            </w:pPr>
          </w:p>
        </w:tc>
        <w:tc>
          <w:tcPr>
            <w:tcW w:w="868" w:type="pct"/>
            <w:vAlign w:val="center"/>
          </w:tcPr>
          <w:p w14:paraId="7DF73369" w14:textId="77777777" w:rsidR="003D67CD" w:rsidRPr="00417654" w:rsidRDefault="003D67CD" w:rsidP="003D67CD">
            <w:pPr>
              <w:numPr>
                <w:ilvl w:val="0"/>
                <w:numId w:val="1"/>
              </w:numPr>
              <w:suppressAutoHyphens w:val="0"/>
              <w:rPr>
                <w:rFonts w:cs="Arial"/>
                <w:b/>
                <w:sz w:val="22"/>
                <w:szCs w:val="22"/>
                <w:lang w:val="sr-Cyrl-RS"/>
              </w:rPr>
            </w:pPr>
          </w:p>
        </w:tc>
        <w:tc>
          <w:tcPr>
            <w:tcW w:w="944" w:type="pct"/>
            <w:vAlign w:val="center"/>
          </w:tcPr>
          <w:p w14:paraId="0F7C2FA5" w14:textId="77777777" w:rsidR="003D67CD" w:rsidRPr="00417654" w:rsidRDefault="003D67CD" w:rsidP="003D67CD">
            <w:pPr>
              <w:numPr>
                <w:ilvl w:val="0"/>
                <w:numId w:val="1"/>
              </w:numPr>
              <w:suppressAutoHyphens w:val="0"/>
              <w:rPr>
                <w:rFonts w:cs="Arial"/>
                <w:b/>
                <w:sz w:val="22"/>
                <w:szCs w:val="22"/>
                <w:lang w:val="sr-Cyrl-RS"/>
              </w:rPr>
            </w:pPr>
          </w:p>
        </w:tc>
        <w:tc>
          <w:tcPr>
            <w:tcW w:w="915" w:type="pct"/>
            <w:vAlign w:val="center"/>
          </w:tcPr>
          <w:p w14:paraId="2A3C8105" w14:textId="77777777" w:rsidR="003D67CD" w:rsidRPr="00417654" w:rsidRDefault="003D67CD" w:rsidP="003D67CD">
            <w:pPr>
              <w:numPr>
                <w:ilvl w:val="0"/>
                <w:numId w:val="1"/>
              </w:numPr>
              <w:suppressAutoHyphens w:val="0"/>
              <w:rPr>
                <w:rFonts w:cs="Arial"/>
                <w:b/>
                <w:sz w:val="22"/>
                <w:szCs w:val="22"/>
                <w:lang w:val="sr-Cyrl-RS"/>
              </w:rPr>
            </w:pPr>
          </w:p>
        </w:tc>
      </w:tr>
      <w:tr w:rsidR="003D67CD" w:rsidRPr="00417654" w14:paraId="729CB61C" w14:textId="77777777" w:rsidTr="00BD3998">
        <w:trPr>
          <w:trHeight w:val="466"/>
        </w:trPr>
        <w:tc>
          <w:tcPr>
            <w:tcW w:w="778" w:type="pct"/>
            <w:vAlign w:val="center"/>
          </w:tcPr>
          <w:p w14:paraId="032CAF04" w14:textId="77777777" w:rsidR="003D67CD" w:rsidRPr="00417654" w:rsidRDefault="003D67CD" w:rsidP="003D67CD">
            <w:pPr>
              <w:suppressAutoHyphens w:val="0"/>
              <w:rPr>
                <w:rFonts w:cs="Arial"/>
                <w:b/>
                <w:sz w:val="22"/>
                <w:szCs w:val="22"/>
                <w:lang w:val="sr-Cyrl-RS"/>
              </w:rPr>
            </w:pPr>
            <w:r w:rsidRPr="00417654">
              <w:rPr>
                <w:rFonts w:cs="Arial"/>
                <w:b/>
                <w:sz w:val="22"/>
                <w:szCs w:val="22"/>
                <w:lang w:val="sr-Cyrl-RS"/>
              </w:rPr>
              <w:t>3.</w:t>
            </w:r>
          </w:p>
        </w:tc>
        <w:tc>
          <w:tcPr>
            <w:tcW w:w="1495" w:type="pct"/>
            <w:vAlign w:val="center"/>
          </w:tcPr>
          <w:p w14:paraId="6442D763" w14:textId="77777777" w:rsidR="003D67CD" w:rsidRPr="00417654" w:rsidRDefault="003D67CD" w:rsidP="003D67CD">
            <w:pPr>
              <w:numPr>
                <w:ilvl w:val="0"/>
                <w:numId w:val="1"/>
              </w:numPr>
              <w:suppressAutoHyphens w:val="0"/>
              <w:rPr>
                <w:rFonts w:cs="Arial"/>
                <w:b/>
                <w:sz w:val="22"/>
                <w:szCs w:val="22"/>
                <w:lang w:val="sr-Cyrl-RS"/>
              </w:rPr>
            </w:pPr>
          </w:p>
        </w:tc>
        <w:tc>
          <w:tcPr>
            <w:tcW w:w="868" w:type="pct"/>
            <w:vAlign w:val="center"/>
          </w:tcPr>
          <w:p w14:paraId="734DCDE0" w14:textId="77777777" w:rsidR="003D67CD" w:rsidRPr="00417654" w:rsidRDefault="003D67CD" w:rsidP="003D67CD">
            <w:pPr>
              <w:numPr>
                <w:ilvl w:val="0"/>
                <w:numId w:val="1"/>
              </w:numPr>
              <w:suppressAutoHyphens w:val="0"/>
              <w:rPr>
                <w:rFonts w:cs="Arial"/>
                <w:b/>
                <w:sz w:val="22"/>
                <w:szCs w:val="22"/>
                <w:lang w:val="sr-Cyrl-RS"/>
              </w:rPr>
            </w:pPr>
          </w:p>
        </w:tc>
        <w:tc>
          <w:tcPr>
            <w:tcW w:w="944" w:type="pct"/>
            <w:vAlign w:val="center"/>
          </w:tcPr>
          <w:p w14:paraId="0AE00436" w14:textId="77777777" w:rsidR="003D67CD" w:rsidRPr="00417654" w:rsidRDefault="003D67CD" w:rsidP="003D67CD">
            <w:pPr>
              <w:numPr>
                <w:ilvl w:val="0"/>
                <w:numId w:val="1"/>
              </w:numPr>
              <w:suppressAutoHyphens w:val="0"/>
              <w:rPr>
                <w:rFonts w:cs="Arial"/>
                <w:b/>
                <w:sz w:val="22"/>
                <w:szCs w:val="22"/>
                <w:lang w:val="sr-Cyrl-RS"/>
              </w:rPr>
            </w:pPr>
          </w:p>
        </w:tc>
        <w:tc>
          <w:tcPr>
            <w:tcW w:w="915" w:type="pct"/>
            <w:vAlign w:val="center"/>
          </w:tcPr>
          <w:p w14:paraId="4F0E4C94" w14:textId="77777777" w:rsidR="003D67CD" w:rsidRPr="00417654" w:rsidRDefault="003D67CD" w:rsidP="003D67CD">
            <w:pPr>
              <w:numPr>
                <w:ilvl w:val="0"/>
                <w:numId w:val="1"/>
              </w:numPr>
              <w:suppressAutoHyphens w:val="0"/>
              <w:rPr>
                <w:rFonts w:cs="Arial"/>
                <w:b/>
                <w:sz w:val="22"/>
                <w:szCs w:val="22"/>
                <w:lang w:val="sr-Cyrl-RS"/>
              </w:rPr>
            </w:pPr>
          </w:p>
        </w:tc>
      </w:tr>
      <w:tr w:rsidR="003D67CD" w:rsidRPr="00417654" w14:paraId="4395E310" w14:textId="77777777" w:rsidTr="00BD3998">
        <w:trPr>
          <w:trHeight w:val="466"/>
        </w:trPr>
        <w:tc>
          <w:tcPr>
            <w:tcW w:w="778" w:type="pct"/>
            <w:vAlign w:val="center"/>
          </w:tcPr>
          <w:p w14:paraId="0103430B" w14:textId="77777777" w:rsidR="003D67CD" w:rsidRPr="00417654" w:rsidRDefault="003D67CD" w:rsidP="003D67CD">
            <w:pPr>
              <w:suppressAutoHyphens w:val="0"/>
              <w:rPr>
                <w:rFonts w:cs="Arial"/>
                <w:b/>
                <w:sz w:val="22"/>
                <w:szCs w:val="22"/>
                <w:lang w:val="sr-Cyrl-RS"/>
              </w:rPr>
            </w:pPr>
            <w:r w:rsidRPr="00417654">
              <w:rPr>
                <w:rFonts w:cs="Arial"/>
                <w:b/>
                <w:sz w:val="22"/>
                <w:szCs w:val="22"/>
                <w:lang w:val="sr-Cyrl-RS"/>
              </w:rPr>
              <w:t>...</w:t>
            </w:r>
          </w:p>
        </w:tc>
        <w:tc>
          <w:tcPr>
            <w:tcW w:w="1495" w:type="pct"/>
            <w:vAlign w:val="center"/>
          </w:tcPr>
          <w:p w14:paraId="752F9BA4" w14:textId="77777777" w:rsidR="003D67CD" w:rsidRPr="00417654" w:rsidRDefault="003D67CD" w:rsidP="003D67CD">
            <w:pPr>
              <w:numPr>
                <w:ilvl w:val="0"/>
                <w:numId w:val="1"/>
              </w:numPr>
              <w:suppressAutoHyphens w:val="0"/>
              <w:rPr>
                <w:rFonts w:cs="Arial"/>
                <w:b/>
                <w:sz w:val="22"/>
                <w:szCs w:val="22"/>
                <w:lang w:val="sr-Cyrl-RS"/>
              </w:rPr>
            </w:pPr>
          </w:p>
        </w:tc>
        <w:tc>
          <w:tcPr>
            <w:tcW w:w="868" w:type="pct"/>
            <w:vAlign w:val="center"/>
          </w:tcPr>
          <w:p w14:paraId="3E72C795" w14:textId="77777777" w:rsidR="003D67CD" w:rsidRPr="00417654" w:rsidRDefault="003D67CD" w:rsidP="003D67CD">
            <w:pPr>
              <w:numPr>
                <w:ilvl w:val="0"/>
                <w:numId w:val="1"/>
              </w:numPr>
              <w:suppressAutoHyphens w:val="0"/>
              <w:rPr>
                <w:rFonts w:cs="Arial"/>
                <w:b/>
                <w:sz w:val="22"/>
                <w:szCs w:val="22"/>
                <w:lang w:val="sr-Cyrl-RS"/>
              </w:rPr>
            </w:pPr>
          </w:p>
        </w:tc>
        <w:tc>
          <w:tcPr>
            <w:tcW w:w="944" w:type="pct"/>
            <w:vAlign w:val="center"/>
          </w:tcPr>
          <w:p w14:paraId="545F7ED0" w14:textId="77777777" w:rsidR="003D67CD" w:rsidRPr="00417654" w:rsidRDefault="003D67CD" w:rsidP="003D67CD">
            <w:pPr>
              <w:numPr>
                <w:ilvl w:val="0"/>
                <w:numId w:val="1"/>
              </w:numPr>
              <w:suppressAutoHyphens w:val="0"/>
              <w:rPr>
                <w:rFonts w:cs="Arial"/>
                <w:b/>
                <w:sz w:val="22"/>
                <w:szCs w:val="22"/>
                <w:lang w:val="sr-Cyrl-RS"/>
              </w:rPr>
            </w:pPr>
          </w:p>
        </w:tc>
        <w:tc>
          <w:tcPr>
            <w:tcW w:w="915" w:type="pct"/>
            <w:vAlign w:val="center"/>
          </w:tcPr>
          <w:p w14:paraId="6E90C9AD" w14:textId="77777777" w:rsidR="003D67CD" w:rsidRPr="00417654" w:rsidRDefault="003D67CD" w:rsidP="003D67CD">
            <w:pPr>
              <w:numPr>
                <w:ilvl w:val="0"/>
                <w:numId w:val="1"/>
              </w:numPr>
              <w:suppressAutoHyphens w:val="0"/>
              <w:rPr>
                <w:rFonts w:cs="Arial"/>
                <w:b/>
                <w:sz w:val="22"/>
                <w:szCs w:val="22"/>
                <w:lang w:val="sr-Cyrl-RS"/>
              </w:rPr>
            </w:pPr>
          </w:p>
        </w:tc>
      </w:tr>
    </w:tbl>
    <w:p w14:paraId="6834C855" w14:textId="77777777" w:rsidR="003D67CD" w:rsidRPr="00417654" w:rsidRDefault="003D67CD" w:rsidP="003D67CD">
      <w:pPr>
        <w:tabs>
          <w:tab w:val="left" w:pos="7215"/>
        </w:tabs>
        <w:suppressAutoHyphens w:val="0"/>
        <w:autoSpaceDE w:val="0"/>
        <w:jc w:val="both"/>
        <w:textAlignment w:val="auto"/>
        <w:rPr>
          <w:rFonts w:cs="Arial"/>
          <w:kern w:val="0"/>
          <w:sz w:val="22"/>
          <w:szCs w:val="22"/>
        </w:rPr>
      </w:pPr>
      <w:r w:rsidRPr="00417654">
        <w:rPr>
          <w:rFonts w:cs="Arial"/>
          <w:kern w:val="0"/>
          <w:sz w:val="22"/>
          <w:szCs w:val="22"/>
        </w:rPr>
        <w:tab/>
      </w:r>
    </w:p>
    <w:p w14:paraId="4BF657D2" w14:textId="77777777" w:rsidR="003D67CD" w:rsidRPr="00417654" w:rsidRDefault="003D67CD" w:rsidP="003D67CD">
      <w:pPr>
        <w:suppressAutoHyphens w:val="0"/>
        <w:autoSpaceDE w:val="0"/>
        <w:jc w:val="both"/>
        <w:textAlignment w:val="auto"/>
        <w:rPr>
          <w:rFonts w:cs="Arial"/>
          <w:kern w:val="0"/>
          <w:sz w:val="22"/>
          <w:szCs w:val="22"/>
        </w:rPr>
      </w:pPr>
    </w:p>
    <w:p w14:paraId="4493DF31" w14:textId="77777777" w:rsidR="003D67CD" w:rsidRPr="00417654" w:rsidRDefault="003D67CD" w:rsidP="003D67CD">
      <w:pPr>
        <w:suppressAutoHyphens w:val="0"/>
        <w:autoSpaceDE w:val="0"/>
        <w:jc w:val="both"/>
        <w:textAlignment w:val="auto"/>
        <w:rPr>
          <w:rFonts w:cs="Arial"/>
          <w:kern w:val="0"/>
          <w:sz w:val="22"/>
          <w:szCs w:val="22"/>
        </w:rPr>
      </w:pPr>
    </w:p>
    <w:p w14:paraId="231F4103" w14:textId="77777777" w:rsidR="001B62A0" w:rsidRPr="00417654" w:rsidRDefault="001B62A0" w:rsidP="003D67CD">
      <w:pPr>
        <w:suppressAutoHyphens w:val="0"/>
        <w:autoSpaceDE w:val="0"/>
        <w:jc w:val="both"/>
        <w:textAlignment w:val="auto"/>
        <w:rPr>
          <w:rFonts w:cs="Arial"/>
          <w:kern w:val="0"/>
          <w:sz w:val="22"/>
          <w:szCs w:val="22"/>
        </w:rPr>
      </w:pPr>
    </w:p>
    <w:p w14:paraId="77E634B6" w14:textId="4C11BDD7" w:rsidR="003D67CD" w:rsidRPr="00417654" w:rsidRDefault="003D67CD" w:rsidP="003D67CD">
      <w:pPr>
        <w:suppressAutoHyphens w:val="0"/>
        <w:autoSpaceDE w:val="0"/>
        <w:jc w:val="center"/>
        <w:textAlignment w:val="auto"/>
        <w:rPr>
          <w:rFonts w:cs="Arial"/>
          <w:kern w:val="0"/>
          <w:sz w:val="22"/>
          <w:szCs w:val="22"/>
          <w:lang w:val="sr-Cyrl-RS"/>
        </w:rPr>
      </w:pPr>
      <w:r w:rsidRPr="00417654">
        <w:rPr>
          <w:rFonts w:cs="Arial"/>
          <w:kern w:val="0"/>
          <w:sz w:val="22"/>
          <w:szCs w:val="22"/>
          <w:lang w:val="sr-Cyrl-RS"/>
        </w:rPr>
        <w:t xml:space="preserve">                                                    </w:t>
      </w:r>
      <w:r w:rsidR="00504DC8" w:rsidRPr="00417654">
        <w:rPr>
          <w:rFonts w:cs="Arial"/>
          <w:kern w:val="0"/>
          <w:sz w:val="22"/>
          <w:szCs w:val="22"/>
          <w:lang w:val="sr-Cyrl-RS"/>
        </w:rPr>
        <w:t xml:space="preserve">                               </w:t>
      </w:r>
      <w:r w:rsidR="000E42DF" w:rsidRPr="00417654">
        <w:rPr>
          <w:rFonts w:cs="Arial"/>
          <w:kern w:val="0"/>
          <w:sz w:val="22"/>
          <w:szCs w:val="22"/>
          <w:lang w:val="sr-Cyrl-RS"/>
        </w:rPr>
        <w:t xml:space="preserve">           </w:t>
      </w:r>
      <w:r w:rsidRPr="00417654">
        <w:rPr>
          <w:rFonts w:cs="Arial"/>
          <w:kern w:val="0"/>
          <w:sz w:val="22"/>
          <w:szCs w:val="22"/>
          <w:lang w:val="sr-Cyrl-RS"/>
        </w:rPr>
        <w:t>НАДЗОРНИ ОРГАН</w:t>
      </w:r>
    </w:p>
    <w:p w14:paraId="5581291F" w14:textId="77777777" w:rsidR="003D67CD" w:rsidRPr="00417654" w:rsidRDefault="003D67CD" w:rsidP="003D67CD">
      <w:pPr>
        <w:suppressAutoHyphens w:val="0"/>
        <w:autoSpaceDE w:val="0"/>
        <w:jc w:val="right"/>
        <w:textAlignment w:val="auto"/>
        <w:rPr>
          <w:rFonts w:cs="Arial"/>
          <w:kern w:val="0"/>
          <w:sz w:val="22"/>
          <w:szCs w:val="22"/>
          <w:lang w:val="sr-Cyrl-RS"/>
        </w:rPr>
      </w:pPr>
    </w:p>
    <w:p w14:paraId="57135F9B" w14:textId="77777777" w:rsidR="003D67CD" w:rsidRPr="00417654" w:rsidRDefault="003D67CD" w:rsidP="003D67CD">
      <w:pPr>
        <w:suppressAutoHyphens w:val="0"/>
        <w:autoSpaceDE w:val="0"/>
        <w:jc w:val="right"/>
        <w:textAlignment w:val="auto"/>
        <w:rPr>
          <w:rFonts w:cs="Arial"/>
          <w:kern w:val="0"/>
          <w:sz w:val="22"/>
          <w:szCs w:val="22"/>
        </w:rPr>
      </w:pPr>
      <w:r w:rsidRPr="00417654">
        <w:rPr>
          <w:rFonts w:cs="Arial"/>
          <w:kern w:val="0"/>
          <w:sz w:val="22"/>
          <w:szCs w:val="22"/>
        </w:rPr>
        <w:t>__________________________</w:t>
      </w:r>
    </w:p>
    <w:p w14:paraId="1D4792E1" w14:textId="44A57DF9" w:rsidR="003D67CD" w:rsidRPr="00417654" w:rsidRDefault="003D67CD" w:rsidP="003D67CD">
      <w:pPr>
        <w:suppressAutoHyphens w:val="0"/>
        <w:autoSpaceDE w:val="0"/>
        <w:jc w:val="center"/>
        <w:textAlignment w:val="auto"/>
        <w:rPr>
          <w:rFonts w:cs="Arial"/>
          <w:kern w:val="0"/>
          <w:sz w:val="22"/>
          <w:szCs w:val="22"/>
          <w:lang w:val="sr-Cyrl-RS"/>
        </w:rPr>
      </w:pPr>
      <w:r w:rsidRPr="00417654">
        <w:rPr>
          <w:rFonts w:cs="Arial"/>
          <w:kern w:val="0"/>
          <w:sz w:val="22"/>
          <w:szCs w:val="22"/>
          <w:lang w:val="sr-Cyrl-RS"/>
        </w:rPr>
        <w:t xml:space="preserve">                                                                                 </w:t>
      </w:r>
      <w:r w:rsidR="00504DC8" w:rsidRPr="00417654">
        <w:rPr>
          <w:rFonts w:cs="Arial"/>
          <w:kern w:val="0"/>
          <w:sz w:val="22"/>
          <w:szCs w:val="22"/>
          <w:lang w:val="sr-Cyrl-RS"/>
        </w:rPr>
        <w:t xml:space="preserve"> </w:t>
      </w:r>
      <w:r w:rsidRPr="00417654">
        <w:rPr>
          <w:rFonts w:cs="Arial"/>
          <w:kern w:val="0"/>
          <w:sz w:val="22"/>
          <w:szCs w:val="22"/>
          <w:lang w:val="sr-Cyrl-RS"/>
        </w:rPr>
        <w:t xml:space="preserve"> </w:t>
      </w:r>
      <w:r w:rsidR="000E42DF" w:rsidRPr="00417654">
        <w:rPr>
          <w:rFonts w:cs="Arial"/>
          <w:kern w:val="0"/>
          <w:sz w:val="22"/>
          <w:szCs w:val="22"/>
          <w:lang w:val="sr-Cyrl-RS"/>
        </w:rPr>
        <w:t xml:space="preserve">             </w:t>
      </w:r>
      <w:r w:rsidRPr="00417654">
        <w:rPr>
          <w:rFonts w:cs="Arial"/>
          <w:kern w:val="0"/>
          <w:sz w:val="22"/>
          <w:szCs w:val="22"/>
          <w:lang w:val="sr-Cyrl-RS"/>
        </w:rPr>
        <w:t xml:space="preserve"> </w:t>
      </w:r>
      <w:r w:rsidRPr="00417654">
        <w:rPr>
          <w:rFonts w:cs="Arial"/>
          <w:kern w:val="0"/>
          <w:sz w:val="22"/>
          <w:szCs w:val="22"/>
        </w:rPr>
        <w:t>Одговорно лице по Решењу</w:t>
      </w:r>
      <w:r w:rsidRPr="00417654">
        <w:rPr>
          <w:rFonts w:cs="Arial"/>
          <w:kern w:val="0"/>
          <w:sz w:val="22"/>
          <w:szCs w:val="22"/>
          <w:lang w:val="sr-Cyrl-RS"/>
        </w:rPr>
        <w:t xml:space="preserve">    </w:t>
      </w:r>
    </w:p>
    <w:p w14:paraId="5DDA85D9" w14:textId="38FF1501" w:rsidR="003D67CD" w:rsidRPr="00417654" w:rsidRDefault="003D67CD" w:rsidP="003D67CD">
      <w:pPr>
        <w:suppressAutoHyphens w:val="0"/>
        <w:autoSpaceDE w:val="0"/>
        <w:jc w:val="center"/>
        <w:textAlignment w:val="auto"/>
        <w:rPr>
          <w:rFonts w:cs="Arial"/>
          <w:kern w:val="0"/>
          <w:sz w:val="22"/>
          <w:szCs w:val="22"/>
        </w:rPr>
      </w:pPr>
      <w:r w:rsidRPr="00417654">
        <w:rPr>
          <w:rFonts w:cs="Arial"/>
          <w:kern w:val="0"/>
          <w:sz w:val="22"/>
          <w:szCs w:val="22"/>
          <w:lang w:val="sr-Cyrl-RS"/>
        </w:rPr>
        <w:t xml:space="preserve">                                                                                   </w:t>
      </w:r>
      <w:r w:rsidR="00504DC8" w:rsidRPr="00417654">
        <w:rPr>
          <w:rFonts w:cs="Arial"/>
          <w:kern w:val="0"/>
          <w:sz w:val="22"/>
          <w:szCs w:val="22"/>
          <w:lang w:val="sr-Cyrl-RS"/>
        </w:rPr>
        <w:t xml:space="preserve">  </w:t>
      </w:r>
      <w:r w:rsidR="000E42DF" w:rsidRPr="00417654">
        <w:rPr>
          <w:rFonts w:cs="Arial"/>
          <w:kern w:val="0"/>
          <w:sz w:val="22"/>
          <w:szCs w:val="22"/>
          <w:lang w:val="sr-Cyrl-RS"/>
        </w:rPr>
        <w:t xml:space="preserve">        </w:t>
      </w:r>
      <w:r w:rsidRPr="00417654">
        <w:rPr>
          <w:rFonts w:cs="Arial"/>
          <w:kern w:val="0"/>
          <w:sz w:val="22"/>
          <w:szCs w:val="22"/>
          <w:lang w:val="sr-Cyrl-RS"/>
        </w:rPr>
        <w:t xml:space="preserve"> </w:t>
      </w:r>
      <w:r w:rsidRPr="00417654">
        <w:rPr>
          <w:rFonts w:cs="Arial"/>
          <w:kern w:val="0"/>
          <w:sz w:val="22"/>
          <w:szCs w:val="22"/>
        </w:rPr>
        <w:t>(Име и презиме)</w:t>
      </w:r>
    </w:p>
    <w:p w14:paraId="234DB3F2" w14:textId="09A58796" w:rsidR="003D67CD" w:rsidRPr="00417654" w:rsidRDefault="003D67CD" w:rsidP="00504DC8">
      <w:pPr>
        <w:suppressAutoHyphens w:val="0"/>
        <w:autoSpaceDE w:val="0"/>
        <w:jc w:val="right"/>
        <w:textAlignment w:val="auto"/>
        <w:rPr>
          <w:rFonts w:cs="Arial"/>
          <w:kern w:val="0"/>
          <w:sz w:val="22"/>
          <w:szCs w:val="22"/>
        </w:rPr>
      </w:pPr>
      <w:r w:rsidRPr="00417654">
        <w:rPr>
          <w:rFonts w:cs="Arial"/>
          <w:kern w:val="0"/>
          <w:sz w:val="22"/>
          <w:szCs w:val="22"/>
          <w:lang w:val="sr-Cyrl-RS"/>
        </w:rPr>
        <w:t xml:space="preserve">                                                                                                  </w:t>
      </w:r>
      <w:r w:rsidR="000E42DF" w:rsidRPr="00417654">
        <w:rPr>
          <w:rFonts w:cs="Arial"/>
          <w:kern w:val="0"/>
          <w:sz w:val="22"/>
          <w:szCs w:val="22"/>
          <w:lang w:val="sr-Cyrl-RS"/>
        </w:rPr>
        <w:t xml:space="preserve">                </w:t>
      </w:r>
      <w:r w:rsidRPr="00417654">
        <w:rPr>
          <w:rFonts w:cs="Arial"/>
          <w:kern w:val="0"/>
          <w:sz w:val="22"/>
          <w:szCs w:val="22"/>
        </w:rPr>
        <w:t>_________________</w:t>
      </w:r>
      <w:r w:rsidRPr="00417654">
        <w:rPr>
          <w:rFonts w:cs="Arial"/>
          <w:kern w:val="0"/>
          <w:sz w:val="22"/>
          <w:szCs w:val="22"/>
          <w:lang w:val="sr-Cyrl-RS"/>
        </w:rPr>
        <w:t>________</w:t>
      </w:r>
      <w:r w:rsidRPr="00417654">
        <w:rPr>
          <w:rFonts w:cs="Arial"/>
          <w:kern w:val="0"/>
          <w:sz w:val="22"/>
          <w:szCs w:val="22"/>
        </w:rPr>
        <w:t xml:space="preserve">        </w:t>
      </w:r>
    </w:p>
    <w:p w14:paraId="76FD03C8" w14:textId="2887BA81" w:rsidR="003D67CD" w:rsidRPr="00417654" w:rsidRDefault="003D67CD" w:rsidP="003D67CD">
      <w:pPr>
        <w:autoSpaceDE w:val="0"/>
        <w:spacing w:before="120"/>
        <w:jc w:val="right"/>
        <w:textAlignment w:val="auto"/>
        <w:rPr>
          <w:rFonts w:cs="Arial"/>
          <w:color w:val="00B0F0"/>
          <w:kern w:val="0"/>
          <w:sz w:val="22"/>
          <w:szCs w:val="22"/>
          <w:lang w:val="sr-Cyrl-RS"/>
        </w:rPr>
      </w:pPr>
      <w:r w:rsidRPr="00417654">
        <w:rPr>
          <w:rFonts w:cs="Arial"/>
          <w:b/>
          <w:kern w:val="0"/>
          <w:sz w:val="22"/>
          <w:szCs w:val="22"/>
        </w:rPr>
        <w:t xml:space="preserve">   </w:t>
      </w:r>
      <w:r w:rsidRPr="00417654">
        <w:rPr>
          <w:rFonts w:cs="Arial"/>
          <w:b/>
          <w:kern w:val="0"/>
          <w:sz w:val="22"/>
          <w:szCs w:val="22"/>
          <w:lang w:val="sr-Cyrl-RS"/>
        </w:rPr>
        <w:t xml:space="preserve">                                </w:t>
      </w:r>
      <w:r w:rsidR="004357C4" w:rsidRPr="00417654">
        <w:rPr>
          <w:rFonts w:cs="Arial"/>
          <w:b/>
          <w:kern w:val="0"/>
          <w:sz w:val="22"/>
          <w:szCs w:val="22"/>
          <w:lang w:val="sr-Cyrl-RS"/>
        </w:rPr>
        <w:t xml:space="preserve">              </w:t>
      </w:r>
      <w:r w:rsidR="00BB6A96" w:rsidRPr="00417654">
        <w:rPr>
          <w:rFonts w:cs="Arial"/>
          <w:b/>
          <w:kern w:val="0"/>
          <w:sz w:val="22"/>
          <w:szCs w:val="22"/>
          <w:lang w:val="sr-Cyrl-RS"/>
        </w:rPr>
        <w:t xml:space="preserve">                </w:t>
      </w:r>
      <w:r w:rsidR="000E42DF" w:rsidRPr="00417654">
        <w:rPr>
          <w:rFonts w:cs="Arial"/>
          <w:b/>
          <w:kern w:val="0"/>
          <w:sz w:val="22"/>
          <w:szCs w:val="22"/>
          <w:lang w:val="sr-Cyrl-RS"/>
        </w:rPr>
        <w:t xml:space="preserve">                         </w:t>
      </w:r>
      <w:r w:rsidRPr="00417654">
        <w:rPr>
          <w:rFonts w:cs="Arial"/>
          <w:b/>
          <w:kern w:val="0"/>
          <w:sz w:val="22"/>
          <w:szCs w:val="22"/>
        </w:rPr>
        <w:t xml:space="preserve"> </w:t>
      </w:r>
      <w:r w:rsidRPr="00417654">
        <w:rPr>
          <w:rFonts w:cs="Arial"/>
          <w:kern w:val="0"/>
          <w:sz w:val="22"/>
          <w:szCs w:val="22"/>
        </w:rPr>
        <w:t>(Потпис)</w:t>
      </w:r>
      <w:r w:rsidRPr="00417654">
        <w:rPr>
          <w:rFonts w:cs="Arial"/>
          <w:kern w:val="0"/>
          <w:sz w:val="22"/>
          <w:szCs w:val="22"/>
        </w:rPr>
        <w:tab/>
      </w:r>
      <w:r w:rsidRPr="00417654">
        <w:rPr>
          <w:rFonts w:cs="Arial"/>
          <w:kern w:val="0"/>
          <w:sz w:val="22"/>
          <w:szCs w:val="22"/>
        </w:rPr>
        <w:tab/>
      </w:r>
      <w:r w:rsidRPr="00417654">
        <w:rPr>
          <w:rFonts w:cs="Arial"/>
          <w:color w:val="00B0F0"/>
          <w:kern w:val="0"/>
          <w:sz w:val="22"/>
          <w:szCs w:val="22"/>
        </w:rPr>
        <w:tab/>
      </w:r>
    </w:p>
    <w:p w14:paraId="63870AB0" w14:textId="77777777" w:rsidR="003D67CD" w:rsidRPr="00417654" w:rsidRDefault="003D67CD" w:rsidP="003D67CD">
      <w:pPr>
        <w:suppressAutoHyphens w:val="0"/>
        <w:autoSpaceDE w:val="0"/>
        <w:ind w:left="7200"/>
        <w:jc w:val="both"/>
        <w:textAlignment w:val="auto"/>
        <w:rPr>
          <w:rFonts w:cs="Arial"/>
          <w:b/>
          <w:color w:val="00B0F0"/>
          <w:kern w:val="0"/>
          <w:sz w:val="22"/>
          <w:szCs w:val="22"/>
          <w:lang w:val="sr-Cyrl-RS"/>
        </w:rPr>
      </w:pPr>
    </w:p>
    <w:p w14:paraId="4EB1E5AB" w14:textId="77777777" w:rsidR="003D67CD" w:rsidRPr="00417654" w:rsidRDefault="003D67CD" w:rsidP="003D67CD">
      <w:pPr>
        <w:suppressAutoHyphens w:val="0"/>
        <w:autoSpaceDE w:val="0"/>
        <w:ind w:left="7200"/>
        <w:jc w:val="both"/>
        <w:textAlignment w:val="auto"/>
        <w:rPr>
          <w:rFonts w:cs="Arial"/>
          <w:b/>
          <w:color w:val="00B0F0"/>
          <w:kern w:val="0"/>
          <w:sz w:val="22"/>
          <w:szCs w:val="22"/>
          <w:lang w:val="sr-Cyrl-RS"/>
        </w:rPr>
      </w:pPr>
    </w:p>
    <w:p w14:paraId="19C4A1E5" w14:textId="77777777" w:rsidR="003D67CD" w:rsidRPr="00417654" w:rsidRDefault="003D67CD" w:rsidP="003D67CD">
      <w:pPr>
        <w:suppressAutoHyphens w:val="0"/>
        <w:autoSpaceDE w:val="0"/>
        <w:ind w:left="7200"/>
        <w:jc w:val="both"/>
        <w:textAlignment w:val="auto"/>
        <w:rPr>
          <w:rFonts w:cs="Arial"/>
          <w:b/>
          <w:color w:val="00B0F0"/>
          <w:kern w:val="0"/>
          <w:sz w:val="22"/>
          <w:szCs w:val="22"/>
          <w:lang w:val="sr-Cyrl-RS"/>
        </w:rPr>
      </w:pPr>
    </w:p>
    <w:p w14:paraId="2783A0B0" w14:textId="77777777" w:rsidR="003D67CD" w:rsidRPr="00417654" w:rsidRDefault="003D67CD" w:rsidP="003D67CD">
      <w:pPr>
        <w:suppressAutoHyphens w:val="0"/>
        <w:autoSpaceDE w:val="0"/>
        <w:ind w:left="7200"/>
        <w:jc w:val="both"/>
        <w:textAlignment w:val="auto"/>
        <w:rPr>
          <w:rFonts w:cs="Arial"/>
          <w:b/>
          <w:color w:val="00B0F0"/>
          <w:kern w:val="0"/>
          <w:sz w:val="22"/>
          <w:szCs w:val="22"/>
          <w:lang w:val="sr-Cyrl-RS"/>
        </w:rPr>
      </w:pPr>
    </w:p>
    <w:p w14:paraId="7FB85940" w14:textId="77777777" w:rsidR="003D67CD" w:rsidRPr="00417654" w:rsidRDefault="003D67CD" w:rsidP="003D67CD">
      <w:pPr>
        <w:suppressAutoHyphens w:val="0"/>
        <w:autoSpaceDE w:val="0"/>
        <w:jc w:val="both"/>
        <w:textAlignment w:val="auto"/>
        <w:rPr>
          <w:rFonts w:cs="Arial"/>
          <w:color w:val="00B0F0"/>
          <w:kern w:val="0"/>
          <w:sz w:val="22"/>
          <w:szCs w:val="22"/>
        </w:rPr>
      </w:pPr>
    </w:p>
    <w:p w14:paraId="5E44D9DE" w14:textId="77777777" w:rsidR="003D67CD" w:rsidRPr="00417654" w:rsidRDefault="003D67CD" w:rsidP="003D67CD">
      <w:pPr>
        <w:tabs>
          <w:tab w:val="left" w:pos="1042"/>
        </w:tabs>
        <w:rPr>
          <w:rFonts w:cs="Arial"/>
          <w:sz w:val="22"/>
          <w:szCs w:val="22"/>
        </w:rPr>
      </w:pPr>
    </w:p>
    <w:p w14:paraId="12670FF7" w14:textId="77777777" w:rsidR="003D67CD" w:rsidRPr="00417654" w:rsidRDefault="003D67CD" w:rsidP="003D67CD">
      <w:pPr>
        <w:rPr>
          <w:rFonts w:cs="Arial"/>
          <w:sz w:val="22"/>
          <w:szCs w:val="22"/>
        </w:rPr>
      </w:pPr>
    </w:p>
    <w:p w14:paraId="16DC22F1" w14:textId="77777777" w:rsidR="003D67CD" w:rsidRPr="00417654" w:rsidRDefault="003D67CD" w:rsidP="003D67CD">
      <w:pPr>
        <w:rPr>
          <w:rFonts w:cs="Arial"/>
          <w:sz w:val="22"/>
          <w:szCs w:val="22"/>
        </w:rPr>
      </w:pPr>
    </w:p>
    <w:p w14:paraId="16353179" w14:textId="77777777" w:rsidR="003D67CD" w:rsidRPr="00417654" w:rsidRDefault="003D67CD" w:rsidP="003D67CD">
      <w:pPr>
        <w:rPr>
          <w:rFonts w:cs="Arial"/>
          <w:sz w:val="22"/>
          <w:szCs w:val="22"/>
        </w:rPr>
      </w:pPr>
    </w:p>
    <w:p w14:paraId="11B7B219" w14:textId="77777777" w:rsidR="003D67CD" w:rsidRPr="00417654" w:rsidRDefault="003D67CD" w:rsidP="003D67CD">
      <w:pPr>
        <w:rPr>
          <w:rFonts w:cs="Arial"/>
          <w:sz w:val="22"/>
          <w:szCs w:val="22"/>
        </w:rPr>
      </w:pPr>
    </w:p>
    <w:p w14:paraId="4F3812F7" w14:textId="77777777" w:rsidR="003D67CD" w:rsidRPr="00417654" w:rsidRDefault="003D67CD" w:rsidP="003D67CD">
      <w:pPr>
        <w:rPr>
          <w:rFonts w:cs="Arial"/>
          <w:sz w:val="22"/>
          <w:szCs w:val="22"/>
        </w:rPr>
      </w:pPr>
    </w:p>
    <w:p w14:paraId="353C7C2D" w14:textId="77777777" w:rsidR="003D67CD" w:rsidRPr="00417654" w:rsidRDefault="003D67CD" w:rsidP="003D67CD">
      <w:pPr>
        <w:rPr>
          <w:rFonts w:cs="Arial"/>
          <w:sz w:val="22"/>
          <w:szCs w:val="22"/>
        </w:rPr>
      </w:pPr>
    </w:p>
    <w:p w14:paraId="6C749A25" w14:textId="77777777" w:rsidR="003D67CD" w:rsidRPr="00417654" w:rsidRDefault="003D67CD" w:rsidP="003D67CD">
      <w:pPr>
        <w:rPr>
          <w:rFonts w:cs="Arial"/>
          <w:sz w:val="22"/>
          <w:szCs w:val="22"/>
        </w:rPr>
      </w:pPr>
    </w:p>
    <w:p w14:paraId="504A6870" w14:textId="77777777" w:rsidR="003D67CD" w:rsidRPr="00417654" w:rsidRDefault="003D67CD" w:rsidP="003D67CD">
      <w:pPr>
        <w:rPr>
          <w:rFonts w:cs="Arial"/>
          <w:sz w:val="22"/>
          <w:szCs w:val="22"/>
        </w:rPr>
      </w:pPr>
    </w:p>
    <w:p w14:paraId="1FA7C2B1" w14:textId="77777777" w:rsidR="00343910" w:rsidRPr="00417654" w:rsidRDefault="00343910" w:rsidP="003D67CD">
      <w:pPr>
        <w:rPr>
          <w:rFonts w:cs="Arial"/>
          <w:sz w:val="22"/>
          <w:szCs w:val="22"/>
        </w:rPr>
      </w:pPr>
    </w:p>
    <w:bookmarkEnd w:id="254"/>
    <w:p w14:paraId="2897D704" w14:textId="7755E6AB" w:rsidR="00F52F00" w:rsidRDefault="00F52F00" w:rsidP="009B0627">
      <w:pPr>
        <w:keepNext/>
        <w:tabs>
          <w:tab w:val="left" w:pos="205"/>
        </w:tabs>
        <w:autoSpaceDE w:val="0"/>
        <w:textAlignment w:val="auto"/>
        <w:rPr>
          <w:rFonts w:cs="Arial"/>
          <w:sz w:val="22"/>
          <w:szCs w:val="22"/>
        </w:rPr>
      </w:pPr>
    </w:p>
    <w:p w14:paraId="357F281B" w14:textId="77777777" w:rsidR="00CC49DA" w:rsidRDefault="00CC49DA" w:rsidP="009B0627">
      <w:pPr>
        <w:keepNext/>
        <w:tabs>
          <w:tab w:val="left" w:pos="205"/>
        </w:tabs>
        <w:autoSpaceDE w:val="0"/>
        <w:textAlignment w:val="auto"/>
        <w:rPr>
          <w:rFonts w:cs="Arial"/>
          <w:sz w:val="22"/>
          <w:szCs w:val="22"/>
        </w:rPr>
      </w:pPr>
    </w:p>
    <w:p w14:paraId="40E61894" w14:textId="77777777" w:rsidR="00DC4B7A" w:rsidRDefault="00DC4B7A" w:rsidP="009B0627">
      <w:pPr>
        <w:keepNext/>
        <w:tabs>
          <w:tab w:val="left" w:pos="205"/>
        </w:tabs>
        <w:autoSpaceDE w:val="0"/>
        <w:textAlignment w:val="auto"/>
        <w:rPr>
          <w:rFonts w:cs="Arial"/>
          <w:sz w:val="22"/>
          <w:szCs w:val="22"/>
        </w:rPr>
      </w:pPr>
    </w:p>
    <w:p w14:paraId="5649AB39" w14:textId="77777777" w:rsidR="00DC4B7A" w:rsidRDefault="00DC4B7A" w:rsidP="009B0627">
      <w:pPr>
        <w:keepNext/>
        <w:tabs>
          <w:tab w:val="left" w:pos="205"/>
        </w:tabs>
        <w:autoSpaceDE w:val="0"/>
        <w:textAlignment w:val="auto"/>
        <w:rPr>
          <w:rFonts w:cs="Arial"/>
          <w:sz w:val="22"/>
          <w:szCs w:val="22"/>
        </w:rPr>
      </w:pPr>
    </w:p>
    <w:p w14:paraId="3AF6F186" w14:textId="77777777" w:rsidR="00F52F00" w:rsidRDefault="00F52F00" w:rsidP="009B0627">
      <w:pPr>
        <w:keepNext/>
        <w:tabs>
          <w:tab w:val="left" w:pos="205"/>
        </w:tabs>
        <w:autoSpaceDE w:val="0"/>
        <w:textAlignment w:val="auto"/>
        <w:rPr>
          <w:rFonts w:eastAsia="Arial Unicode MS" w:cs="Arial"/>
          <w:b/>
          <w:color w:val="000000"/>
          <w:kern w:val="0"/>
          <w:sz w:val="22"/>
          <w:szCs w:val="22"/>
          <w:lang w:val="sr-Cyrl-RS"/>
        </w:rPr>
      </w:pPr>
    </w:p>
    <w:p w14:paraId="3048AA45" w14:textId="165545A8" w:rsidR="009B0627" w:rsidRPr="00417654" w:rsidRDefault="009B0627" w:rsidP="009B0627">
      <w:pPr>
        <w:keepNext/>
        <w:tabs>
          <w:tab w:val="left" w:pos="205"/>
        </w:tabs>
        <w:autoSpaceDE w:val="0"/>
        <w:textAlignment w:val="auto"/>
        <w:rPr>
          <w:rFonts w:cs="Arial"/>
          <w:b/>
          <w:color w:val="000000"/>
          <w:kern w:val="0"/>
          <w:sz w:val="22"/>
          <w:szCs w:val="22"/>
          <w:lang w:val="sr-Cyrl-RS"/>
        </w:rPr>
      </w:pPr>
      <w:r w:rsidRPr="00417654">
        <w:rPr>
          <w:rFonts w:eastAsia="Arial Unicode MS" w:cs="Arial"/>
          <w:b/>
          <w:color w:val="000000"/>
          <w:kern w:val="0"/>
          <w:sz w:val="22"/>
          <w:szCs w:val="22"/>
          <w:lang w:val="sr-Cyrl-RS"/>
        </w:rPr>
        <w:t>9</w:t>
      </w:r>
      <w:r w:rsidRPr="00417654">
        <w:rPr>
          <w:rFonts w:eastAsia="Arial Unicode MS" w:cs="Arial"/>
          <w:b/>
          <w:color w:val="000000"/>
          <w:kern w:val="0"/>
          <w:sz w:val="22"/>
          <w:szCs w:val="22"/>
        </w:rPr>
        <w:t>.</w:t>
      </w:r>
      <w:r w:rsidR="00EE48A6" w:rsidRPr="00417654">
        <w:rPr>
          <w:rFonts w:eastAsia="Arial Unicode MS" w:cs="Arial"/>
          <w:b/>
          <w:color w:val="000000"/>
          <w:kern w:val="0"/>
          <w:sz w:val="22"/>
          <w:szCs w:val="22"/>
          <w:lang w:val="sr-Cyrl-RS"/>
        </w:rPr>
        <w:t xml:space="preserve"> </w:t>
      </w:r>
      <w:r w:rsidRPr="00417654">
        <w:rPr>
          <w:rFonts w:eastAsia="Arial Unicode MS" w:cs="Arial"/>
          <w:b/>
          <w:color w:val="000000"/>
          <w:kern w:val="0"/>
          <w:sz w:val="22"/>
          <w:szCs w:val="22"/>
        </w:rPr>
        <w:t xml:space="preserve"> </w:t>
      </w:r>
      <w:r w:rsidRPr="00417654">
        <w:rPr>
          <w:rFonts w:cs="Arial"/>
          <w:b/>
          <w:color w:val="000000"/>
          <w:kern w:val="0"/>
          <w:sz w:val="22"/>
          <w:szCs w:val="22"/>
        </w:rPr>
        <w:t>МОДЕЛ УГОВОРА</w:t>
      </w:r>
      <w:r w:rsidR="00952D45" w:rsidRPr="00417654">
        <w:rPr>
          <w:rFonts w:cs="Arial"/>
          <w:b/>
          <w:color w:val="000000"/>
          <w:kern w:val="0"/>
          <w:sz w:val="22"/>
          <w:szCs w:val="22"/>
          <w:lang w:val="sr-Cyrl-RS"/>
        </w:rPr>
        <w:t xml:space="preserve"> </w:t>
      </w:r>
    </w:p>
    <w:p w14:paraId="6EB8DCF3" w14:textId="77777777" w:rsidR="009B0627" w:rsidRPr="00417654" w:rsidRDefault="009B0627" w:rsidP="009B0627">
      <w:pPr>
        <w:tabs>
          <w:tab w:val="left" w:pos="567"/>
        </w:tabs>
        <w:autoSpaceDE w:val="0"/>
        <w:jc w:val="both"/>
        <w:textAlignment w:val="auto"/>
        <w:rPr>
          <w:rFonts w:cs="Arial"/>
          <w:i/>
          <w:color w:val="000000"/>
          <w:kern w:val="0"/>
          <w:sz w:val="22"/>
          <w:szCs w:val="22"/>
        </w:rPr>
      </w:pPr>
    </w:p>
    <w:p w14:paraId="450145D8" w14:textId="77777777" w:rsidR="009B0627" w:rsidRPr="00417654" w:rsidRDefault="009B0627" w:rsidP="009B0627">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 xml:space="preserve">У складу са датим Моделом Уговора и елементима најповољније понуде, биће закључен Уговор о јавној набавци. </w:t>
      </w:r>
    </w:p>
    <w:p w14:paraId="5CE15B24" w14:textId="77777777" w:rsidR="009B0627" w:rsidRPr="00417654" w:rsidRDefault="009B0627" w:rsidP="009B0627">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Понуђач дати Модел Уговора потписује, оверава и доставља у понуди.</w:t>
      </w:r>
    </w:p>
    <w:p w14:paraId="4C724E97" w14:textId="77777777" w:rsidR="009B0627" w:rsidRPr="00417654" w:rsidRDefault="009B0627" w:rsidP="009B0627">
      <w:pPr>
        <w:tabs>
          <w:tab w:val="left" w:pos="567"/>
        </w:tabs>
        <w:autoSpaceDE w:val="0"/>
        <w:jc w:val="both"/>
        <w:textAlignment w:val="auto"/>
        <w:rPr>
          <w:rFonts w:cs="Arial"/>
          <w:color w:val="000000"/>
          <w:kern w:val="0"/>
          <w:sz w:val="22"/>
          <w:szCs w:val="22"/>
        </w:rPr>
      </w:pPr>
    </w:p>
    <w:p w14:paraId="583DE0E1" w14:textId="77777777" w:rsidR="009B0627" w:rsidRPr="00417654" w:rsidRDefault="009B0627" w:rsidP="009B0627">
      <w:pPr>
        <w:tabs>
          <w:tab w:val="left" w:pos="567"/>
        </w:tabs>
        <w:autoSpaceDE w:val="0"/>
        <w:jc w:val="both"/>
        <w:textAlignment w:val="auto"/>
        <w:rPr>
          <w:rFonts w:cs="Arial"/>
          <w:color w:val="000000"/>
          <w:kern w:val="0"/>
          <w:sz w:val="22"/>
          <w:szCs w:val="22"/>
        </w:rPr>
      </w:pPr>
      <w:r w:rsidRPr="00417654">
        <w:rPr>
          <w:rFonts w:cs="Arial"/>
          <w:b/>
          <w:color w:val="000000"/>
          <w:kern w:val="0"/>
          <w:sz w:val="22"/>
          <w:szCs w:val="22"/>
        </w:rPr>
        <w:t>Уговорне стране:</w:t>
      </w:r>
    </w:p>
    <w:p w14:paraId="58E8F266" w14:textId="77777777" w:rsidR="009B0627" w:rsidRPr="00417654" w:rsidRDefault="009B0627" w:rsidP="009B0627">
      <w:pPr>
        <w:tabs>
          <w:tab w:val="left" w:pos="567"/>
        </w:tabs>
        <w:autoSpaceDE w:val="0"/>
        <w:jc w:val="both"/>
        <w:textAlignment w:val="auto"/>
        <w:rPr>
          <w:rFonts w:cs="Arial"/>
          <w:color w:val="000000"/>
          <w:kern w:val="0"/>
          <w:sz w:val="22"/>
          <w:szCs w:val="22"/>
        </w:rPr>
      </w:pPr>
    </w:p>
    <w:p w14:paraId="7BA82B03" w14:textId="7E9F07A8" w:rsidR="009B0627" w:rsidRPr="00417654" w:rsidRDefault="009B0627" w:rsidP="00B24776">
      <w:pPr>
        <w:numPr>
          <w:ilvl w:val="0"/>
          <w:numId w:val="50"/>
        </w:numPr>
        <w:tabs>
          <w:tab w:val="left" w:pos="284"/>
        </w:tabs>
        <w:autoSpaceDE w:val="0"/>
        <w:ind w:left="0" w:firstLine="0"/>
        <w:jc w:val="both"/>
        <w:textAlignment w:val="auto"/>
        <w:rPr>
          <w:rFonts w:cs="Arial"/>
          <w:color w:val="000000"/>
          <w:kern w:val="0"/>
          <w:sz w:val="22"/>
          <w:szCs w:val="22"/>
        </w:rPr>
      </w:pPr>
      <w:r w:rsidRPr="00493839">
        <w:rPr>
          <w:rFonts w:cs="Arial"/>
          <w:color w:val="000000"/>
          <w:kern w:val="0"/>
          <w:sz w:val="22"/>
          <w:szCs w:val="22"/>
        </w:rPr>
        <w:t xml:space="preserve">Јавно предузеће „Електропривреда Србије“ Београд, </w:t>
      </w:r>
      <w:r w:rsidR="002C53E1" w:rsidRPr="00493839">
        <w:rPr>
          <w:rFonts w:cs="Arial"/>
          <w:color w:val="000000"/>
          <w:kern w:val="0"/>
          <w:sz w:val="22"/>
          <w:szCs w:val="22"/>
        </w:rPr>
        <w:t>Улица Балканска бр.13</w:t>
      </w:r>
      <w:r w:rsidRPr="00493839">
        <w:rPr>
          <w:rFonts w:cs="Arial"/>
          <w:color w:val="000000"/>
          <w:kern w:val="0"/>
          <w:sz w:val="22"/>
          <w:szCs w:val="22"/>
        </w:rPr>
        <w:t>,</w:t>
      </w:r>
      <w:r w:rsidR="00493839" w:rsidRPr="00493839">
        <w:rPr>
          <w:rFonts w:cs="Arial"/>
          <w:color w:val="000000"/>
          <w:kern w:val="0"/>
          <w:sz w:val="22"/>
          <w:szCs w:val="22"/>
        </w:rPr>
        <w:t xml:space="preserve"> ОГРАНАК РБ КОЛУБАРА Лазаревац,</w:t>
      </w:r>
      <w:r w:rsidR="00493839" w:rsidRPr="00417654">
        <w:rPr>
          <w:rFonts w:cs="Arial"/>
          <w:color w:val="000000"/>
          <w:kern w:val="0"/>
          <w:sz w:val="22"/>
          <w:szCs w:val="22"/>
        </w:rPr>
        <w:t xml:space="preserve"> </w:t>
      </w:r>
      <w:r w:rsidR="00493839" w:rsidRPr="00417654">
        <w:rPr>
          <w:rFonts w:cs="Arial"/>
          <w:color w:val="000000"/>
          <w:kern w:val="0"/>
          <w:sz w:val="22"/>
          <w:szCs w:val="22"/>
          <w:lang w:val="sr-Cyrl-RS"/>
        </w:rPr>
        <w:t>Улица</w:t>
      </w:r>
      <w:r w:rsidR="00493839" w:rsidRPr="00417654">
        <w:rPr>
          <w:rFonts w:cs="Arial"/>
          <w:color w:val="000000"/>
          <w:kern w:val="0"/>
          <w:sz w:val="22"/>
          <w:szCs w:val="22"/>
        </w:rPr>
        <w:t xml:space="preserve"> Светог Саве број 1, </w:t>
      </w:r>
      <w:r w:rsidR="00493839">
        <w:rPr>
          <w:rFonts w:cs="Arial"/>
          <w:color w:val="000000"/>
          <w:kern w:val="0"/>
          <w:sz w:val="22"/>
          <w:szCs w:val="22"/>
          <w:lang w:val="sr-Cyrl-RS"/>
        </w:rPr>
        <w:t xml:space="preserve"> </w:t>
      </w:r>
      <w:r w:rsidRPr="00417654">
        <w:rPr>
          <w:rFonts w:cs="Arial"/>
          <w:color w:val="000000"/>
          <w:kern w:val="0"/>
          <w:sz w:val="22"/>
          <w:szCs w:val="22"/>
        </w:rPr>
        <w:t xml:space="preserve"> матични број: 20053658, ПИБ: 103920327, шифра делатности: 0520, текући рачун број</w:t>
      </w:r>
      <w:r w:rsidRPr="00417654">
        <w:rPr>
          <w:rFonts w:cs="Arial"/>
          <w:color w:val="000000"/>
          <w:kern w:val="0"/>
          <w:sz w:val="22"/>
          <w:szCs w:val="22"/>
          <w:lang w:val="sr-Cyrl-RS"/>
        </w:rPr>
        <w:t xml:space="preserve"> </w:t>
      </w:r>
      <w:r w:rsidR="00B24776" w:rsidRPr="00B24776">
        <w:rPr>
          <w:rFonts w:cs="Arial"/>
          <w:color w:val="000000"/>
          <w:kern w:val="0"/>
          <w:sz w:val="22"/>
          <w:szCs w:val="22"/>
        </w:rPr>
        <w:t>160-125756-41 Banka Intesa АД Београд</w:t>
      </w:r>
      <w:r w:rsidRPr="00417654">
        <w:rPr>
          <w:rFonts w:cs="Arial"/>
          <w:color w:val="000000"/>
          <w:kern w:val="0"/>
          <w:sz w:val="22"/>
          <w:szCs w:val="22"/>
        </w:rPr>
        <w:t>, које заступа Финансијски директор Огранка РБ Колубара</w:t>
      </w:r>
      <w:r w:rsidR="00B521DA" w:rsidRPr="00417654">
        <w:rPr>
          <w:rFonts w:cs="Arial"/>
          <w:color w:val="000000"/>
          <w:kern w:val="0"/>
          <w:sz w:val="22"/>
          <w:szCs w:val="22"/>
          <w:lang w:val="sr-Cyrl-RS"/>
        </w:rPr>
        <w:t xml:space="preserve"> </w:t>
      </w:r>
      <w:r w:rsidR="004217FF" w:rsidRPr="00417654">
        <w:rPr>
          <w:rFonts w:cs="Arial"/>
          <w:color w:val="000000"/>
          <w:sz w:val="22"/>
          <w:szCs w:val="22"/>
          <w:lang w:val="sr-Cyrl-RS" w:eastAsia="ar-SA"/>
        </w:rPr>
        <w:t>Владан Марковић</w:t>
      </w:r>
      <w:r w:rsidRPr="00417654">
        <w:rPr>
          <w:rFonts w:cs="Arial"/>
          <w:color w:val="000000"/>
          <w:kern w:val="0"/>
          <w:sz w:val="22"/>
          <w:szCs w:val="22"/>
        </w:rPr>
        <w:t>, по пуномоћју</w:t>
      </w:r>
      <w:r w:rsidR="00726B80" w:rsidRPr="00417654">
        <w:rPr>
          <w:rFonts w:cs="Arial"/>
          <w:color w:val="000000"/>
          <w:kern w:val="0"/>
          <w:sz w:val="22"/>
          <w:szCs w:val="22"/>
          <w:lang w:val="sr-Cyrl-RS"/>
        </w:rPr>
        <w:t xml:space="preserve"> в.д.</w:t>
      </w:r>
      <w:r w:rsidRPr="00417654">
        <w:rPr>
          <w:rFonts w:cs="Arial"/>
          <w:color w:val="000000"/>
          <w:kern w:val="0"/>
          <w:sz w:val="22"/>
          <w:szCs w:val="22"/>
        </w:rPr>
        <w:t xml:space="preserve"> </w:t>
      </w:r>
      <w:r w:rsidRPr="00417654">
        <w:rPr>
          <w:rFonts w:cs="Arial"/>
          <w:color w:val="000000"/>
          <w:kern w:val="0"/>
          <w:sz w:val="22"/>
          <w:szCs w:val="22"/>
          <w:lang w:val="sr-Cyrl-CS"/>
        </w:rPr>
        <w:t>директора ЈП ЕПС број</w:t>
      </w:r>
      <w:r w:rsidRPr="00417654">
        <w:rPr>
          <w:rFonts w:cs="Arial"/>
          <w:color w:val="000000"/>
          <w:kern w:val="0"/>
          <w:sz w:val="22"/>
          <w:szCs w:val="22"/>
        </w:rPr>
        <w:t xml:space="preserve"> </w:t>
      </w:r>
      <w:r w:rsidR="004217FF" w:rsidRPr="00417654">
        <w:rPr>
          <w:rFonts w:cs="Arial"/>
          <w:color w:val="000000"/>
          <w:sz w:val="22"/>
          <w:szCs w:val="22"/>
          <w:lang w:val="sr-Cyrl-RS" w:eastAsia="ar-SA"/>
        </w:rPr>
        <w:t>12.01.296882/1-17</w:t>
      </w:r>
      <w:r w:rsidR="004217FF" w:rsidRPr="00417654">
        <w:rPr>
          <w:rFonts w:cs="Arial"/>
          <w:color w:val="000000"/>
          <w:sz w:val="22"/>
          <w:szCs w:val="22"/>
          <w:lang w:eastAsia="ar-SA"/>
        </w:rPr>
        <w:t xml:space="preserve"> од </w:t>
      </w:r>
      <w:r w:rsidR="004217FF" w:rsidRPr="00417654">
        <w:rPr>
          <w:rFonts w:cs="Arial"/>
          <w:color w:val="000000"/>
          <w:sz w:val="22"/>
          <w:szCs w:val="22"/>
          <w:lang w:val="sr-Cyrl-RS" w:eastAsia="ar-SA"/>
        </w:rPr>
        <w:t>15.06.2017</w:t>
      </w:r>
      <w:r w:rsidR="004217FF" w:rsidRPr="00417654">
        <w:rPr>
          <w:rFonts w:cs="Arial"/>
          <w:color w:val="000000"/>
          <w:kern w:val="0"/>
          <w:sz w:val="22"/>
          <w:szCs w:val="22"/>
        </w:rPr>
        <w:t xml:space="preserve"> </w:t>
      </w:r>
      <w:r w:rsidRPr="00417654">
        <w:rPr>
          <w:rFonts w:cs="Arial"/>
          <w:color w:val="000000"/>
          <w:kern w:val="0"/>
          <w:sz w:val="22"/>
          <w:szCs w:val="22"/>
        </w:rPr>
        <w:t xml:space="preserve">(У даљем тексту: Корисник услуга)   </w:t>
      </w:r>
      <w:r w:rsidRPr="00417654">
        <w:rPr>
          <w:rFonts w:cs="Arial"/>
          <w:color w:val="000000"/>
          <w:kern w:val="0"/>
          <w:sz w:val="22"/>
          <w:szCs w:val="22"/>
          <w:lang w:val="sr-Cyrl-RS"/>
        </w:rPr>
        <w:t xml:space="preserve"> </w:t>
      </w:r>
    </w:p>
    <w:p w14:paraId="7D870ADF" w14:textId="77777777" w:rsidR="009B0627" w:rsidRPr="00417654" w:rsidRDefault="009B0627" w:rsidP="00B24776">
      <w:pPr>
        <w:tabs>
          <w:tab w:val="left" w:pos="567"/>
        </w:tabs>
        <w:autoSpaceDE w:val="0"/>
        <w:jc w:val="both"/>
        <w:textAlignment w:val="auto"/>
        <w:rPr>
          <w:rFonts w:cs="Arial"/>
          <w:color w:val="000000"/>
          <w:kern w:val="0"/>
          <w:sz w:val="22"/>
          <w:szCs w:val="22"/>
        </w:rPr>
      </w:pPr>
    </w:p>
    <w:p w14:paraId="40B905B9" w14:textId="2934EBF7" w:rsidR="009B0627" w:rsidRPr="00417654" w:rsidRDefault="009B0627" w:rsidP="009B0627">
      <w:pPr>
        <w:tabs>
          <w:tab w:val="left" w:pos="567"/>
        </w:tabs>
        <w:autoSpaceDE w:val="0"/>
        <w:jc w:val="both"/>
        <w:textAlignment w:val="auto"/>
        <w:rPr>
          <w:rFonts w:cs="Arial"/>
          <w:color w:val="000000"/>
          <w:kern w:val="0"/>
          <w:sz w:val="22"/>
          <w:szCs w:val="22"/>
        </w:rPr>
      </w:pPr>
      <w:r w:rsidRPr="00417654">
        <w:rPr>
          <w:rFonts w:cs="Arial"/>
          <w:color w:val="000000"/>
          <w:kern w:val="0"/>
          <w:sz w:val="22"/>
          <w:szCs w:val="22"/>
          <w:lang w:val="sr-Cyrl-RS"/>
        </w:rPr>
        <w:t xml:space="preserve">    </w:t>
      </w:r>
      <w:r w:rsidRPr="00417654">
        <w:rPr>
          <w:rFonts w:cs="Arial"/>
          <w:color w:val="000000"/>
          <w:kern w:val="0"/>
          <w:sz w:val="22"/>
          <w:szCs w:val="22"/>
        </w:rPr>
        <w:t>и</w:t>
      </w:r>
    </w:p>
    <w:p w14:paraId="151D55AA" w14:textId="77777777" w:rsidR="009B0627" w:rsidRPr="00417654" w:rsidRDefault="009B0627" w:rsidP="009B0627">
      <w:pPr>
        <w:tabs>
          <w:tab w:val="left" w:pos="567"/>
        </w:tabs>
        <w:autoSpaceDE w:val="0"/>
        <w:jc w:val="both"/>
        <w:textAlignment w:val="auto"/>
        <w:rPr>
          <w:rFonts w:cs="Arial"/>
          <w:color w:val="000000"/>
          <w:kern w:val="0"/>
          <w:sz w:val="22"/>
          <w:szCs w:val="22"/>
        </w:rPr>
      </w:pPr>
    </w:p>
    <w:p w14:paraId="7980D2CD" w14:textId="70B62381" w:rsidR="00961EBE" w:rsidRPr="00417654" w:rsidRDefault="00961EBE" w:rsidP="00B24776">
      <w:pPr>
        <w:numPr>
          <w:ilvl w:val="0"/>
          <w:numId w:val="50"/>
        </w:numPr>
        <w:tabs>
          <w:tab w:val="left" w:pos="0"/>
        </w:tabs>
        <w:autoSpaceDE w:val="0"/>
        <w:ind w:left="0" w:firstLine="0"/>
        <w:jc w:val="both"/>
        <w:textAlignment w:val="auto"/>
        <w:rPr>
          <w:rFonts w:cs="Arial"/>
          <w:color w:val="000000"/>
          <w:kern w:val="0"/>
          <w:sz w:val="22"/>
          <w:szCs w:val="22"/>
        </w:rPr>
      </w:pPr>
      <w:r w:rsidRPr="00417654">
        <w:rPr>
          <w:rFonts w:cs="Arial"/>
          <w:color w:val="000000"/>
          <w:kern w:val="0"/>
          <w:sz w:val="22"/>
          <w:szCs w:val="22"/>
        </w:rPr>
        <w:t>_________________ (назив Пружаоца услуг</w:t>
      </w:r>
      <w:r w:rsidR="00F74301" w:rsidRPr="00417654">
        <w:rPr>
          <w:rFonts w:cs="Arial"/>
          <w:color w:val="000000"/>
          <w:kern w:val="0"/>
          <w:sz w:val="22"/>
          <w:szCs w:val="22"/>
          <w:lang w:val="sr-Cyrl-RS"/>
        </w:rPr>
        <w:t>а</w:t>
      </w:r>
      <w:r w:rsidRPr="00417654">
        <w:rPr>
          <w:rFonts w:cs="Arial"/>
          <w:color w:val="000000"/>
          <w:kern w:val="0"/>
          <w:sz w:val="22"/>
          <w:szCs w:val="22"/>
        </w:rPr>
        <w:t>) из ________(седиште), ул. ____________</w:t>
      </w:r>
      <w:r w:rsidR="001A757A" w:rsidRPr="00417654">
        <w:rPr>
          <w:rFonts w:cs="Arial"/>
          <w:color w:val="000000"/>
          <w:kern w:val="0"/>
          <w:sz w:val="22"/>
          <w:szCs w:val="22"/>
          <w:lang w:val="sr-Cyrl-RS"/>
        </w:rPr>
        <w:t xml:space="preserve"> </w:t>
      </w:r>
      <w:r w:rsidRPr="00417654">
        <w:rPr>
          <w:rFonts w:cs="Arial"/>
          <w:color w:val="000000"/>
          <w:kern w:val="0"/>
          <w:sz w:val="22"/>
          <w:szCs w:val="22"/>
        </w:rPr>
        <w:t>(назив улице), бр</w:t>
      </w:r>
      <w:r w:rsidR="001A757A" w:rsidRPr="00417654">
        <w:rPr>
          <w:rFonts w:cs="Arial"/>
          <w:color w:val="000000"/>
          <w:kern w:val="0"/>
          <w:sz w:val="22"/>
          <w:szCs w:val="22"/>
          <w:lang w:val="sr-Cyrl-RS"/>
        </w:rPr>
        <w:t xml:space="preserve">ој </w:t>
      </w:r>
      <w:r w:rsidRPr="00417654">
        <w:rPr>
          <w:rFonts w:cs="Arial"/>
          <w:color w:val="000000"/>
          <w:kern w:val="0"/>
          <w:sz w:val="22"/>
          <w:szCs w:val="22"/>
        </w:rPr>
        <w:t>____,</w:t>
      </w:r>
      <w:r w:rsidR="00A65C5F" w:rsidRPr="00417654">
        <w:rPr>
          <w:rFonts w:cs="Arial"/>
          <w:color w:val="000000"/>
          <w:kern w:val="0"/>
          <w:sz w:val="22"/>
          <w:szCs w:val="22"/>
          <w:lang w:val="sr-Cyrl-RS"/>
        </w:rPr>
        <w:t xml:space="preserve"> </w:t>
      </w:r>
      <w:r w:rsidR="00A65C5F" w:rsidRPr="00417654">
        <w:rPr>
          <w:rFonts w:cs="Arial"/>
          <w:color w:val="000000"/>
          <w:kern w:val="0"/>
          <w:sz w:val="22"/>
          <w:szCs w:val="22"/>
        </w:rPr>
        <w:t>шифра делатности:</w:t>
      </w:r>
      <w:r w:rsidR="00E265B3" w:rsidRPr="00417654">
        <w:rPr>
          <w:rFonts w:cs="Arial"/>
          <w:color w:val="000000"/>
          <w:kern w:val="0"/>
          <w:sz w:val="22"/>
          <w:szCs w:val="22"/>
          <w:lang w:val="sr-Cyrl-RS"/>
        </w:rPr>
        <w:t>_________</w:t>
      </w:r>
      <w:r w:rsidRPr="00417654">
        <w:rPr>
          <w:rFonts w:cs="Arial"/>
          <w:color w:val="000000"/>
          <w:kern w:val="0"/>
          <w:sz w:val="22"/>
          <w:szCs w:val="22"/>
        </w:rPr>
        <w:t xml:space="preserve"> матични број: ___________, ПИБ: __________, текући рачун</w:t>
      </w:r>
      <w:r w:rsidR="00F74301" w:rsidRPr="00417654">
        <w:rPr>
          <w:rFonts w:cs="Arial"/>
          <w:color w:val="000000"/>
          <w:kern w:val="0"/>
          <w:sz w:val="22"/>
          <w:szCs w:val="22"/>
          <w:lang w:val="sr-Cyrl-RS"/>
        </w:rPr>
        <w:t xml:space="preserve">: </w:t>
      </w:r>
      <w:r w:rsidRPr="00417654">
        <w:rPr>
          <w:rFonts w:cs="Arial"/>
          <w:color w:val="000000"/>
          <w:kern w:val="0"/>
          <w:sz w:val="22"/>
          <w:szCs w:val="22"/>
        </w:rPr>
        <w:t>_____</w:t>
      </w:r>
      <w:r w:rsidR="00F74301" w:rsidRPr="00417654">
        <w:rPr>
          <w:rFonts w:cs="Arial"/>
          <w:color w:val="000000"/>
          <w:kern w:val="0"/>
          <w:sz w:val="22"/>
          <w:szCs w:val="22"/>
        </w:rPr>
        <w:t>____</w:t>
      </w:r>
      <w:r w:rsidRPr="00417654">
        <w:rPr>
          <w:rFonts w:cs="Arial"/>
          <w:color w:val="000000"/>
          <w:kern w:val="0"/>
          <w:sz w:val="22"/>
          <w:szCs w:val="22"/>
        </w:rPr>
        <w:t xml:space="preserve"> (број </w:t>
      </w:r>
      <w:r w:rsidR="00F74301" w:rsidRPr="00417654">
        <w:rPr>
          <w:rFonts w:cs="Arial"/>
          <w:color w:val="000000"/>
          <w:kern w:val="0"/>
          <w:sz w:val="22"/>
          <w:szCs w:val="22"/>
        </w:rPr>
        <w:t xml:space="preserve">текућег рачуна), Банка_________ </w:t>
      </w:r>
      <w:r w:rsidRPr="00417654">
        <w:rPr>
          <w:rFonts w:cs="Arial"/>
          <w:color w:val="000000"/>
          <w:kern w:val="0"/>
          <w:sz w:val="22"/>
          <w:szCs w:val="22"/>
        </w:rPr>
        <w:t xml:space="preserve">(назив банке), кога заступа __________________ (својство), _____________ (име и презиме), ___________ (функција) (као лидер у име и за рачун групе </w:t>
      </w:r>
      <w:r w:rsidRPr="00417654">
        <w:rPr>
          <w:rFonts w:cs="Arial"/>
          <w:color w:val="000000"/>
          <w:kern w:val="0"/>
          <w:sz w:val="22"/>
          <w:szCs w:val="22"/>
          <w:lang w:val="sr-Cyrl-RS"/>
        </w:rPr>
        <w:t>П</w:t>
      </w:r>
      <w:r w:rsidRPr="00417654">
        <w:rPr>
          <w:rFonts w:cs="Arial"/>
          <w:color w:val="000000"/>
          <w:kern w:val="0"/>
          <w:sz w:val="22"/>
          <w:szCs w:val="22"/>
        </w:rPr>
        <w:t>онуђача), (у даљем тексту: Пружалац услуг</w:t>
      </w:r>
      <w:r w:rsidRPr="00417654">
        <w:rPr>
          <w:rFonts w:cs="Arial"/>
          <w:color w:val="000000"/>
          <w:kern w:val="0"/>
          <w:sz w:val="22"/>
          <w:szCs w:val="22"/>
          <w:lang w:val="sr-Cyrl-RS"/>
        </w:rPr>
        <w:t>а</w:t>
      </w:r>
      <w:r w:rsidRPr="00417654">
        <w:rPr>
          <w:rFonts w:cs="Arial"/>
          <w:color w:val="000000"/>
          <w:kern w:val="0"/>
          <w:sz w:val="22"/>
          <w:szCs w:val="22"/>
        </w:rPr>
        <w:t>)</w:t>
      </w:r>
      <w:r w:rsidRPr="00417654">
        <w:rPr>
          <w:rFonts w:cs="Arial"/>
          <w:color w:val="000000"/>
          <w:kern w:val="0"/>
          <w:sz w:val="22"/>
          <w:szCs w:val="22"/>
          <w:lang w:val="sr-Cyrl-RS"/>
        </w:rPr>
        <w:t xml:space="preserve">  </w:t>
      </w:r>
    </w:p>
    <w:p w14:paraId="5E240A2B" w14:textId="77777777" w:rsidR="00961EBE" w:rsidRPr="00417654" w:rsidRDefault="00961EBE" w:rsidP="00B24776">
      <w:pPr>
        <w:tabs>
          <w:tab w:val="left" w:pos="0"/>
        </w:tabs>
        <w:autoSpaceDE w:val="0"/>
        <w:jc w:val="both"/>
        <w:textAlignment w:val="auto"/>
        <w:rPr>
          <w:rFonts w:cs="Arial"/>
          <w:color w:val="000000"/>
          <w:kern w:val="0"/>
          <w:sz w:val="22"/>
          <w:szCs w:val="22"/>
        </w:rPr>
      </w:pPr>
    </w:p>
    <w:p w14:paraId="27A6EBAA" w14:textId="77777777" w:rsidR="00961EBE" w:rsidRPr="00052B14" w:rsidRDefault="00961EBE" w:rsidP="00B24776">
      <w:pPr>
        <w:widowControl/>
        <w:tabs>
          <w:tab w:val="left" w:pos="0"/>
        </w:tabs>
        <w:suppressAutoHyphens w:val="0"/>
        <w:autoSpaceDN/>
        <w:contextualSpacing/>
        <w:jc w:val="both"/>
        <w:textAlignment w:val="auto"/>
        <w:rPr>
          <w:rFonts w:cs="Arial"/>
          <w:sz w:val="22"/>
          <w:szCs w:val="22"/>
          <w:lang w:val="sr-Cyrl-CS"/>
        </w:rPr>
      </w:pPr>
      <w:r w:rsidRPr="00052B14">
        <w:rPr>
          <w:rFonts w:cs="Arial"/>
          <w:b/>
          <w:sz w:val="22"/>
          <w:szCs w:val="22"/>
          <w:lang w:val="sr-Cyrl-CS"/>
        </w:rPr>
        <w:t>- уз ангажовање подизвођача</w:t>
      </w:r>
      <w:r w:rsidRPr="00052B14">
        <w:rPr>
          <w:rFonts w:cs="Arial"/>
          <w:sz w:val="22"/>
          <w:szCs w:val="22"/>
          <w:lang w:val="sr-Cyrl-CS"/>
        </w:rPr>
        <w:t xml:space="preserve">: _______________________________________, место__________,ул.___________________,  шифра делатности: _____, матични број: ________, ПИБ: _________, које заступа ____________________ </w:t>
      </w:r>
    </w:p>
    <w:p w14:paraId="49AB9CA5" w14:textId="77777777" w:rsidR="00961EBE" w:rsidRPr="00052B14" w:rsidRDefault="00961EBE" w:rsidP="00B24776">
      <w:pPr>
        <w:widowControl/>
        <w:tabs>
          <w:tab w:val="left" w:pos="0"/>
        </w:tabs>
        <w:suppressAutoHyphens w:val="0"/>
        <w:autoSpaceDN/>
        <w:spacing w:after="200"/>
        <w:contextualSpacing/>
        <w:jc w:val="both"/>
        <w:textAlignment w:val="auto"/>
        <w:rPr>
          <w:rFonts w:cs="Arial"/>
          <w:b/>
          <w:sz w:val="22"/>
          <w:szCs w:val="22"/>
          <w:lang w:val="sr-Cyrl-CS"/>
        </w:rPr>
      </w:pPr>
      <w:r w:rsidRPr="00052B14">
        <w:rPr>
          <w:rFonts w:cs="Arial"/>
          <w:b/>
          <w:sz w:val="22"/>
          <w:szCs w:val="22"/>
          <w:lang w:val="sr-Cyrl-RS"/>
        </w:rPr>
        <w:t xml:space="preserve">- </w:t>
      </w:r>
      <w:r w:rsidRPr="00052B14">
        <w:rPr>
          <w:rFonts w:cs="Arial"/>
          <w:b/>
          <w:sz w:val="22"/>
          <w:szCs w:val="22"/>
        </w:rPr>
        <w:t>са учесницима у заједничкој понуди</w:t>
      </w:r>
      <w:r w:rsidRPr="00052B14">
        <w:rPr>
          <w:rFonts w:cs="Arial"/>
          <w:sz w:val="22"/>
          <w:szCs w:val="22"/>
        </w:rPr>
        <w:t>:</w:t>
      </w:r>
      <w:r w:rsidRPr="00052B14">
        <w:rPr>
          <w:rFonts w:cs="Arial"/>
          <w:sz w:val="22"/>
          <w:szCs w:val="22"/>
          <w:lang w:val="sr-Cyrl-CS"/>
        </w:rPr>
        <w:t xml:space="preserve"> _________________________________, место__________, ул. ___________________,  шифра делатности: _____, матични број: ________, ПИБ: _________, које заступа ____________________ </w:t>
      </w:r>
      <w:r w:rsidRPr="00052B14">
        <w:rPr>
          <w:rFonts w:cs="Arial"/>
          <w:sz w:val="22"/>
          <w:szCs w:val="22"/>
        </w:rPr>
        <w:t xml:space="preserve"> </w:t>
      </w:r>
    </w:p>
    <w:p w14:paraId="57A76FC3" w14:textId="77777777" w:rsidR="009B0627" w:rsidRPr="00417654" w:rsidRDefault="009B0627" w:rsidP="009B0627">
      <w:pPr>
        <w:tabs>
          <w:tab w:val="left" w:pos="567"/>
        </w:tabs>
        <w:autoSpaceDE w:val="0"/>
        <w:jc w:val="both"/>
        <w:textAlignment w:val="auto"/>
        <w:rPr>
          <w:rFonts w:cs="Arial"/>
          <w:color w:val="000000"/>
          <w:kern w:val="0"/>
          <w:sz w:val="22"/>
          <w:szCs w:val="22"/>
        </w:rPr>
      </w:pPr>
    </w:p>
    <w:p w14:paraId="5F7249A5" w14:textId="77777777" w:rsidR="009B0627" w:rsidRPr="00417654" w:rsidRDefault="009B0627" w:rsidP="009B0627">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(у даљем тексту заједно: Уговорне стране)</w:t>
      </w:r>
      <w:r w:rsidRPr="00417654">
        <w:rPr>
          <w:rFonts w:cs="Arial"/>
          <w:color w:val="000000"/>
          <w:kern w:val="0"/>
          <w:sz w:val="22"/>
          <w:szCs w:val="22"/>
        </w:rPr>
        <w:tab/>
      </w:r>
    </w:p>
    <w:p w14:paraId="108C8A50" w14:textId="434E12EE" w:rsidR="00C4361C" w:rsidRPr="00417654" w:rsidRDefault="009B0627" w:rsidP="00FD2C11">
      <w:pPr>
        <w:tabs>
          <w:tab w:val="left" w:pos="567"/>
        </w:tabs>
        <w:autoSpaceDE w:val="0"/>
        <w:jc w:val="both"/>
        <w:textAlignment w:val="auto"/>
        <w:rPr>
          <w:rFonts w:cs="Arial"/>
          <w:color w:val="000000"/>
          <w:kern w:val="0"/>
          <w:sz w:val="22"/>
          <w:szCs w:val="22"/>
          <w:lang w:val="sr-Cyrl-RS"/>
        </w:rPr>
      </w:pPr>
      <w:r w:rsidRPr="00417654">
        <w:rPr>
          <w:rFonts w:cs="Arial"/>
          <w:color w:val="000000"/>
          <w:kern w:val="0"/>
          <w:sz w:val="22"/>
          <w:szCs w:val="22"/>
        </w:rPr>
        <w:t>закључиле су:</w:t>
      </w:r>
    </w:p>
    <w:p w14:paraId="7901D2E1" w14:textId="633A9228" w:rsidR="00952D45" w:rsidRPr="002A4522" w:rsidRDefault="00DC07AC" w:rsidP="00DC4B7A">
      <w:pPr>
        <w:pStyle w:val="KDParagraf"/>
        <w:spacing w:before="0"/>
        <w:jc w:val="center"/>
        <w:rPr>
          <w:rFonts w:ascii="Arial" w:hAnsi="Arial" w:cs="Arial"/>
          <w:b/>
          <w:color w:val="auto"/>
          <w:sz w:val="22"/>
          <w:szCs w:val="22"/>
          <w:lang w:val="sr-Cyrl-RS"/>
        </w:rPr>
      </w:pPr>
      <w:r w:rsidRPr="002A4522">
        <w:rPr>
          <w:rFonts w:ascii="Arial" w:hAnsi="Arial" w:cs="Arial"/>
          <w:b/>
          <w:color w:val="auto"/>
          <w:sz w:val="22"/>
          <w:szCs w:val="22"/>
        </w:rPr>
        <w:t>УГОВОР О ПРУЖАЊУ УСЛУГ</w:t>
      </w:r>
      <w:r w:rsidR="001A757A" w:rsidRPr="002A4522">
        <w:rPr>
          <w:rFonts w:ascii="Arial" w:hAnsi="Arial" w:cs="Arial"/>
          <w:b/>
          <w:color w:val="auto"/>
          <w:sz w:val="22"/>
          <w:szCs w:val="22"/>
          <w:lang w:val="sr-Cyrl-RS"/>
        </w:rPr>
        <w:t>А</w:t>
      </w:r>
    </w:p>
    <w:p w14:paraId="66C4C6A0" w14:textId="77777777" w:rsidR="00DB516D" w:rsidRPr="00417654" w:rsidRDefault="00DB516D">
      <w:pPr>
        <w:pStyle w:val="KDParagraf"/>
        <w:spacing w:before="0"/>
        <w:rPr>
          <w:rFonts w:ascii="Arial" w:hAnsi="Arial" w:cs="Arial"/>
          <w:sz w:val="22"/>
          <w:szCs w:val="22"/>
          <w:lang w:val="sr-Cyrl-RS"/>
        </w:rPr>
      </w:pPr>
    </w:p>
    <w:p w14:paraId="4ED0087C" w14:textId="3290A196" w:rsidR="001B4091" w:rsidRPr="00417654" w:rsidRDefault="00DC07AC">
      <w:pPr>
        <w:pStyle w:val="KDParagraf"/>
        <w:spacing w:before="0"/>
        <w:rPr>
          <w:rFonts w:ascii="Arial" w:hAnsi="Arial" w:cs="Arial"/>
          <w:sz w:val="22"/>
          <w:szCs w:val="22"/>
          <w:lang w:val="sr-Cyrl-RS"/>
        </w:rPr>
      </w:pPr>
      <w:r w:rsidRPr="00417654">
        <w:rPr>
          <w:rFonts w:ascii="Arial" w:hAnsi="Arial" w:cs="Arial"/>
          <w:sz w:val="22"/>
          <w:szCs w:val="22"/>
        </w:rPr>
        <w:t>УВОДНЕ ОДРЕДБЕ</w:t>
      </w:r>
      <w:r w:rsidR="00184FA1" w:rsidRPr="00417654">
        <w:rPr>
          <w:rFonts w:ascii="Arial" w:hAnsi="Arial" w:cs="Arial"/>
          <w:sz w:val="22"/>
          <w:szCs w:val="22"/>
          <w:lang w:val="sr-Cyrl-RS"/>
        </w:rPr>
        <w:t xml:space="preserve">  </w:t>
      </w:r>
    </w:p>
    <w:p w14:paraId="1DE25FF4" w14:textId="1F36A19A" w:rsidR="001B4091" w:rsidRPr="00417654" w:rsidRDefault="00A5251E">
      <w:pPr>
        <w:pStyle w:val="KDParagraf"/>
        <w:spacing w:before="0"/>
        <w:rPr>
          <w:rFonts w:ascii="Arial" w:hAnsi="Arial" w:cs="Arial"/>
          <w:sz w:val="22"/>
          <w:szCs w:val="22"/>
        </w:rPr>
      </w:pPr>
      <w:r w:rsidRPr="00417654">
        <w:rPr>
          <w:rFonts w:ascii="Arial" w:hAnsi="Arial" w:cs="Arial"/>
          <w:sz w:val="22"/>
          <w:szCs w:val="22"/>
          <w:lang w:val="sr-Cyrl-RS"/>
        </w:rPr>
        <w:t>Уговорне стране констатују:</w:t>
      </w:r>
      <w:r w:rsidRPr="00417654">
        <w:rPr>
          <w:rFonts w:ascii="Arial" w:hAnsi="Arial" w:cs="Arial"/>
          <w:sz w:val="22"/>
          <w:szCs w:val="22"/>
        </w:rPr>
        <w:t xml:space="preserve">   </w:t>
      </w:r>
    </w:p>
    <w:p w14:paraId="1D7D261B" w14:textId="3600F72F" w:rsidR="00E05137" w:rsidRPr="00417654" w:rsidRDefault="00DC07AC" w:rsidP="0010787D">
      <w:pPr>
        <w:pStyle w:val="KDParagraf"/>
        <w:tabs>
          <w:tab w:val="clear" w:pos="567"/>
          <w:tab w:val="left" w:pos="284"/>
        </w:tabs>
        <w:spacing w:before="0"/>
        <w:rPr>
          <w:rFonts w:ascii="Arial" w:hAnsi="Arial" w:cs="Arial"/>
          <w:sz w:val="22"/>
          <w:szCs w:val="22"/>
          <w:lang w:val="sr-Cyrl-RS"/>
        </w:rPr>
      </w:pPr>
      <w:r w:rsidRPr="00417654">
        <w:rPr>
          <w:rFonts w:ascii="Arial" w:hAnsi="Arial" w:cs="Arial"/>
          <w:sz w:val="22"/>
          <w:szCs w:val="22"/>
        </w:rPr>
        <w:t>•</w:t>
      </w:r>
      <w:r w:rsidRPr="00417654">
        <w:rPr>
          <w:rFonts w:ascii="Arial" w:hAnsi="Arial" w:cs="Arial"/>
          <w:sz w:val="22"/>
          <w:szCs w:val="22"/>
        </w:rPr>
        <w:tab/>
        <w:t xml:space="preserve">да је Наручилац – </w:t>
      </w:r>
      <w:r w:rsidR="00E35DB8" w:rsidRPr="00417654">
        <w:rPr>
          <w:rFonts w:ascii="Arial" w:hAnsi="Arial" w:cs="Arial"/>
          <w:sz w:val="22"/>
          <w:szCs w:val="22"/>
          <w:lang w:val="sr-Cyrl-RS"/>
        </w:rPr>
        <w:t>О</w:t>
      </w:r>
      <w:r w:rsidRPr="00417654">
        <w:rPr>
          <w:rFonts w:ascii="Arial" w:hAnsi="Arial" w:cs="Arial"/>
          <w:sz w:val="22"/>
          <w:szCs w:val="22"/>
        </w:rPr>
        <w:t>гранак РБ Колубара, Светог Саве бр</w:t>
      </w:r>
      <w:r w:rsidR="00E05137" w:rsidRPr="00417654">
        <w:rPr>
          <w:rFonts w:ascii="Arial" w:hAnsi="Arial" w:cs="Arial"/>
          <w:sz w:val="22"/>
          <w:szCs w:val="22"/>
          <w:lang w:val="sr-Cyrl-RS"/>
        </w:rPr>
        <w:t>ој</w:t>
      </w:r>
      <w:r w:rsidRPr="00417654">
        <w:rPr>
          <w:rFonts w:ascii="Arial" w:hAnsi="Arial" w:cs="Arial"/>
          <w:sz w:val="22"/>
          <w:szCs w:val="22"/>
        </w:rPr>
        <w:t xml:space="preserve"> 1, Лазаревац (у даљем т</w:t>
      </w:r>
      <w:r w:rsidR="00E05137" w:rsidRPr="00417654">
        <w:rPr>
          <w:rFonts w:ascii="Arial" w:hAnsi="Arial" w:cs="Arial"/>
          <w:sz w:val="22"/>
          <w:szCs w:val="22"/>
        </w:rPr>
        <w:t>ексту: Корисник услуг</w:t>
      </w:r>
      <w:r w:rsidR="00C8390D" w:rsidRPr="00417654">
        <w:rPr>
          <w:rFonts w:ascii="Arial" w:hAnsi="Arial" w:cs="Arial"/>
          <w:sz w:val="22"/>
          <w:szCs w:val="22"/>
          <w:lang w:val="sr-Cyrl-RS"/>
        </w:rPr>
        <w:t>а</w:t>
      </w:r>
      <w:r w:rsidR="00E05137" w:rsidRPr="00417654">
        <w:rPr>
          <w:rFonts w:ascii="Arial" w:hAnsi="Arial" w:cs="Arial"/>
          <w:sz w:val="22"/>
          <w:szCs w:val="22"/>
        </w:rPr>
        <w:t>) спровео</w:t>
      </w:r>
      <w:r w:rsidRPr="00417654">
        <w:rPr>
          <w:rFonts w:ascii="Arial" w:hAnsi="Arial" w:cs="Arial"/>
          <w:sz w:val="22"/>
          <w:szCs w:val="22"/>
        </w:rPr>
        <w:t xml:space="preserve"> отворени поступак јавне набавке, сагласно члану 32. Закона о јавним набавкама  („Службени </w:t>
      </w:r>
      <w:r w:rsidR="00E05137" w:rsidRPr="00417654">
        <w:rPr>
          <w:rFonts w:ascii="Arial" w:hAnsi="Arial" w:cs="Arial"/>
          <w:sz w:val="22"/>
          <w:szCs w:val="22"/>
          <w:lang w:val="sr-Cyrl-RS"/>
        </w:rPr>
        <w:t>Г</w:t>
      </w:r>
      <w:r w:rsidRPr="00417654">
        <w:rPr>
          <w:rFonts w:ascii="Arial" w:hAnsi="Arial" w:cs="Arial"/>
          <w:sz w:val="22"/>
          <w:szCs w:val="22"/>
        </w:rPr>
        <w:t>ласник РС“ број 124/2012, 14/2015 и 68/2015), (у даљем тексту: Закон)</w:t>
      </w:r>
      <w:r w:rsidR="00E05137" w:rsidRPr="00417654">
        <w:rPr>
          <w:rFonts w:ascii="Arial" w:hAnsi="Arial" w:cs="Arial"/>
          <w:sz w:val="22"/>
          <w:szCs w:val="22"/>
          <w:lang w:val="sr-Cyrl-RS"/>
        </w:rPr>
        <w:t>,</w:t>
      </w:r>
      <w:r w:rsidRPr="00417654">
        <w:rPr>
          <w:rFonts w:ascii="Arial" w:hAnsi="Arial" w:cs="Arial"/>
          <w:sz w:val="22"/>
          <w:szCs w:val="22"/>
        </w:rPr>
        <w:t xml:space="preserve"> за јавну набавку услуг</w:t>
      </w:r>
      <w:r w:rsidR="00C8390D" w:rsidRPr="00417654">
        <w:rPr>
          <w:rFonts w:ascii="Arial" w:hAnsi="Arial" w:cs="Arial"/>
          <w:sz w:val="22"/>
          <w:szCs w:val="22"/>
          <w:lang w:val="sr-Cyrl-RS"/>
        </w:rPr>
        <w:t>а</w:t>
      </w:r>
      <w:r w:rsidR="00A5251E" w:rsidRPr="00417654">
        <w:rPr>
          <w:rFonts w:ascii="Arial" w:hAnsi="Arial" w:cs="Arial"/>
          <w:sz w:val="22"/>
          <w:szCs w:val="22"/>
          <w:lang w:val="sr-Cyrl-RS"/>
        </w:rPr>
        <w:t xml:space="preserve">: </w:t>
      </w:r>
      <w:r w:rsidR="006B51B7" w:rsidRPr="00417654">
        <w:rPr>
          <w:rFonts w:ascii="Arial" w:hAnsi="Arial" w:cs="Arial"/>
          <w:sz w:val="22"/>
          <w:szCs w:val="22"/>
          <w:lang w:val="sr-Cyrl-RS"/>
        </w:rPr>
        <w:t>„</w:t>
      </w:r>
      <w:r w:rsidR="0077020B">
        <w:rPr>
          <w:rFonts w:ascii="Arial" w:hAnsi="Arial" w:cs="Arial"/>
          <w:sz w:val="22"/>
          <w:szCs w:val="22"/>
          <w:lang w:val="sr-Cyrl-RS"/>
        </w:rPr>
        <w:t>Услуга сервисирања телекомуникационих система</w:t>
      </w:r>
      <w:r w:rsidR="006B51B7" w:rsidRPr="00417654">
        <w:rPr>
          <w:rFonts w:ascii="Arial" w:hAnsi="Arial" w:cs="Arial"/>
          <w:sz w:val="22"/>
          <w:szCs w:val="22"/>
          <w:lang w:val="sr-Cyrl-RS"/>
        </w:rPr>
        <w:t>“</w:t>
      </w:r>
      <w:r w:rsidR="00952D45" w:rsidRPr="00417654">
        <w:rPr>
          <w:rFonts w:ascii="Arial" w:hAnsi="Arial" w:cs="Arial"/>
          <w:sz w:val="22"/>
          <w:szCs w:val="22"/>
        </w:rPr>
        <w:t xml:space="preserve">, број јавне набавке: </w:t>
      </w:r>
      <w:r w:rsidR="0077020B">
        <w:rPr>
          <w:rFonts w:ascii="Arial" w:hAnsi="Arial" w:cs="Arial"/>
          <w:sz w:val="22"/>
          <w:szCs w:val="22"/>
          <w:lang w:val="sr-Cyrl-RS"/>
        </w:rPr>
        <w:t>ЈН/4000/0093/2018, ЈАНА БРОЈ 2504/2018</w:t>
      </w:r>
      <w:r w:rsidRPr="00417654">
        <w:rPr>
          <w:rFonts w:ascii="Arial" w:hAnsi="Arial" w:cs="Arial"/>
          <w:sz w:val="22"/>
          <w:szCs w:val="22"/>
        </w:rPr>
        <w:t>.</w:t>
      </w:r>
      <w:r w:rsidR="00952D45" w:rsidRPr="00417654">
        <w:rPr>
          <w:rFonts w:ascii="Arial" w:hAnsi="Arial" w:cs="Arial"/>
          <w:sz w:val="22"/>
          <w:szCs w:val="22"/>
          <w:lang w:val="sr-Cyrl-RS"/>
        </w:rPr>
        <w:t xml:space="preserve"> </w:t>
      </w:r>
      <w:r w:rsidR="0070038A" w:rsidRPr="00417654">
        <w:rPr>
          <w:rFonts w:ascii="Arial" w:hAnsi="Arial" w:cs="Arial"/>
          <w:sz w:val="22"/>
          <w:szCs w:val="22"/>
          <w:lang w:val="sr-Cyrl-RS"/>
        </w:rPr>
        <w:t xml:space="preserve"> </w:t>
      </w:r>
      <w:r w:rsidR="00952D45" w:rsidRPr="00417654">
        <w:rPr>
          <w:rFonts w:ascii="Arial" w:hAnsi="Arial" w:cs="Arial"/>
          <w:sz w:val="22"/>
          <w:szCs w:val="22"/>
          <w:lang w:val="sr-Cyrl-RS"/>
        </w:rPr>
        <w:t xml:space="preserve"> </w:t>
      </w:r>
    </w:p>
    <w:p w14:paraId="123AE15D" w14:textId="294A48D5" w:rsidR="00C82C09" w:rsidRPr="00417654" w:rsidRDefault="00DC07AC" w:rsidP="0010787D">
      <w:pPr>
        <w:pStyle w:val="KDParagraf"/>
        <w:tabs>
          <w:tab w:val="left" w:pos="284"/>
        </w:tabs>
        <w:spacing w:before="0"/>
        <w:rPr>
          <w:rFonts w:ascii="Arial" w:hAnsi="Arial" w:cs="Arial"/>
          <w:sz w:val="22"/>
          <w:szCs w:val="22"/>
          <w:lang w:val="sr-Cyrl-RS"/>
        </w:rPr>
      </w:pPr>
      <w:r w:rsidRPr="00417654">
        <w:rPr>
          <w:rFonts w:ascii="Arial" w:hAnsi="Arial" w:cs="Arial"/>
          <w:sz w:val="22"/>
          <w:szCs w:val="22"/>
        </w:rPr>
        <w:t>•</w:t>
      </w:r>
      <w:r w:rsidRPr="00417654">
        <w:rPr>
          <w:rFonts w:ascii="Arial" w:hAnsi="Arial" w:cs="Arial"/>
          <w:sz w:val="22"/>
          <w:szCs w:val="22"/>
        </w:rPr>
        <w:tab/>
      </w:r>
      <w:r w:rsidR="00701976" w:rsidRPr="00417654">
        <w:rPr>
          <w:rFonts w:ascii="Arial" w:hAnsi="Arial" w:cs="Arial"/>
          <w:sz w:val="22"/>
          <w:szCs w:val="22"/>
        </w:rPr>
        <w:t>да је позив за подношење понуд</w:t>
      </w:r>
      <w:r w:rsidR="00701976" w:rsidRPr="00417654">
        <w:rPr>
          <w:rFonts w:ascii="Arial" w:hAnsi="Arial" w:cs="Arial"/>
          <w:sz w:val="22"/>
          <w:szCs w:val="22"/>
          <w:lang w:val="sr-Cyrl-RS"/>
        </w:rPr>
        <w:t>а</w:t>
      </w:r>
      <w:r w:rsidR="00701976" w:rsidRPr="00417654">
        <w:rPr>
          <w:rFonts w:ascii="Arial" w:hAnsi="Arial" w:cs="Arial"/>
          <w:sz w:val="22"/>
          <w:szCs w:val="22"/>
        </w:rPr>
        <w:t xml:space="preserve"> у вези предметне јавне набавке објављен на Порталу јавних набавки</w:t>
      </w:r>
      <w:r w:rsidR="00701976" w:rsidRPr="00417654">
        <w:rPr>
          <w:rFonts w:ascii="Arial" w:hAnsi="Arial" w:cs="Arial"/>
          <w:sz w:val="22"/>
          <w:szCs w:val="22"/>
          <w:lang w:val="sr-Cyrl-RS"/>
        </w:rPr>
        <w:t>,</w:t>
      </w:r>
      <w:r w:rsidR="00E05137" w:rsidRPr="00417654">
        <w:rPr>
          <w:rFonts w:ascii="Arial" w:hAnsi="Arial" w:cs="Arial"/>
          <w:sz w:val="22"/>
          <w:szCs w:val="22"/>
        </w:rPr>
        <w:t xml:space="preserve"> дана</w:t>
      </w:r>
      <w:r w:rsidRPr="00417654">
        <w:rPr>
          <w:rFonts w:ascii="Arial" w:hAnsi="Arial" w:cs="Arial"/>
          <w:sz w:val="22"/>
          <w:szCs w:val="22"/>
        </w:rPr>
        <w:t xml:space="preserve"> ___</w:t>
      </w:r>
      <w:r w:rsidR="00052B14">
        <w:rPr>
          <w:rFonts w:ascii="Arial" w:hAnsi="Arial" w:cs="Arial"/>
          <w:sz w:val="22"/>
          <w:szCs w:val="22"/>
          <w:lang w:val="sr-Cyrl-RS"/>
        </w:rPr>
        <w:t>.</w:t>
      </w:r>
      <w:r w:rsidRPr="00417654">
        <w:rPr>
          <w:rFonts w:ascii="Arial" w:hAnsi="Arial" w:cs="Arial"/>
          <w:sz w:val="22"/>
          <w:szCs w:val="22"/>
        </w:rPr>
        <w:t>___</w:t>
      </w:r>
      <w:r w:rsidR="00052B14">
        <w:rPr>
          <w:rFonts w:ascii="Arial" w:hAnsi="Arial" w:cs="Arial"/>
          <w:sz w:val="22"/>
          <w:szCs w:val="22"/>
          <w:lang w:val="sr-Cyrl-RS"/>
        </w:rPr>
        <w:t>._____</w:t>
      </w:r>
      <w:r w:rsidR="00A5251E" w:rsidRPr="00417654">
        <w:rPr>
          <w:rFonts w:ascii="Arial" w:hAnsi="Arial" w:cs="Arial"/>
          <w:sz w:val="22"/>
          <w:szCs w:val="22"/>
          <w:lang w:val="sr-Cyrl-RS"/>
        </w:rPr>
        <w:t>.</w:t>
      </w:r>
      <w:r w:rsidR="00052B14">
        <w:rPr>
          <w:rFonts w:ascii="Arial" w:hAnsi="Arial" w:cs="Arial"/>
          <w:sz w:val="22"/>
          <w:szCs w:val="22"/>
          <w:lang w:val="sr-Cyrl-RS"/>
        </w:rPr>
        <w:t xml:space="preserve"> </w:t>
      </w:r>
      <w:r w:rsidRPr="00417654">
        <w:rPr>
          <w:rFonts w:ascii="Arial" w:hAnsi="Arial" w:cs="Arial"/>
          <w:sz w:val="22"/>
          <w:szCs w:val="22"/>
        </w:rPr>
        <w:t>године, као и на интернет страници Корисника услуг</w:t>
      </w:r>
      <w:r w:rsidR="00A658C0" w:rsidRPr="00417654">
        <w:rPr>
          <w:rFonts w:ascii="Arial" w:hAnsi="Arial" w:cs="Arial"/>
          <w:sz w:val="22"/>
          <w:szCs w:val="22"/>
          <w:lang w:val="sr-Cyrl-RS"/>
        </w:rPr>
        <w:t>а</w:t>
      </w:r>
      <w:r w:rsidRPr="00417654">
        <w:rPr>
          <w:rFonts w:ascii="Arial" w:hAnsi="Arial" w:cs="Arial"/>
          <w:sz w:val="22"/>
          <w:szCs w:val="22"/>
        </w:rPr>
        <w:t>;</w:t>
      </w:r>
      <w:r w:rsidR="00E05137" w:rsidRPr="00417654">
        <w:rPr>
          <w:rFonts w:ascii="Arial" w:hAnsi="Arial" w:cs="Arial"/>
          <w:sz w:val="22"/>
          <w:szCs w:val="22"/>
          <w:lang w:val="sr-Cyrl-RS"/>
        </w:rPr>
        <w:t xml:space="preserve"> </w:t>
      </w:r>
      <w:r w:rsidR="00DB4E6A" w:rsidRPr="00417654">
        <w:rPr>
          <w:rFonts w:ascii="Arial" w:hAnsi="Arial" w:cs="Arial"/>
          <w:sz w:val="22"/>
          <w:szCs w:val="22"/>
          <w:lang w:val="sr-Cyrl-RS"/>
        </w:rPr>
        <w:t xml:space="preserve"> </w:t>
      </w:r>
    </w:p>
    <w:p w14:paraId="0FA52E92" w14:textId="4853A8BA" w:rsidR="001B4091" w:rsidRPr="00417654" w:rsidRDefault="00DC07AC" w:rsidP="0010787D">
      <w:pPr>
        <w:pStyle w:val="KDParagraf"/>
        <w:tabs>
          <w:tab w:val="left" w:pos="284"/>
        </w:tabs>
        <w:spacing w:before="0"/>
        <w:rPr>
          <w:rFonts w:ascii="Arial" w:hAnsi="Arial" w:cs="Arial"/>
          <w:sz w:val="22"/>
          <w:szCs w:val="22"/>
          <w:lang w:val="sr-Cyrl-RS"/>
        </w:rPr>
      </w:pPr>
      <w:r w:rsidRPr="00417654">
        <w:rPr>
          <w:rFonts w:ascii="Arial" w:hAnsi="Arial" w:cs="Arial"/>
          <w:sz w:val="22"/>
          <w:szCs w:val="22"/>
        </w:rPr>
        <w:t>•</w:t>
      </w:r>
      <w:r w:rsidRPr="00417654">
        <w:rPr>
          <w:rFonts w:ascii="Arial" w:hAnsi="Arial" w:cs="Arial"/>
          <w:sz w:val="22"/>
          <w:szCs w:val="22"/>
        </w:rPr>
        <w:tab/>
        <w:t xml:space="preserve">да Понуда Понуђача </w:t>
      </w:r>
      <w:r w:rsidR="00A5251E" w:rsidRPr="00417654">
        <w:rPr>
          <w:rFonts w:ascii="Arial" w:hAnsi="Arial" w:cs="Arial"/>
          <w:sz w:val="22"/>
          <w:szCs w:val="22"/>
          <w:lang w:val="sr-Cyrl-RS"/>
        </w:rPr>
        <w:t>број _____ од ____</w:t>
      </w:r>
      <w:r w:rsidR="00052B14">
        <w:rPr>
          <w:rFonts w:ascii="Arial" w:hAnsi="Arial" w:cs="Arial"/>
          <w:sz w:val="22"/>
          <w:szCs w:val="22"/>
          <w:lang w:val="sr-Cyrl-RS"/>
        </w:rPr>
        <w:t>.</w:t>
      </w:r>
      <w:r w:rsidR="00A5251E" w:rsidRPr="00417654">
        <w:rPr>
          <w:rFonts w:ascii="Arial" w:hAnsi="Arial" w:cs="Arial"/>
          <w:sz w:val="22"/>
          <w:szCs w:val="22"/>
          <w:lang w:val="sr-Cyrl-RS"/>
        </w:rPr>
        <w:t>___</w:t>
      </w:r>
      <w:r w:rsidR="00052B14">
        <w:rPr>
          <w:rFonts w:ascii="Arial" w:hAnsi="Arial" w:cs="Arial"/>
          <w:sz w:val="22"/>
          <w:szCs w:val="22"/>
          <w:lang w:val="sr-Cyrl-RS"/>
        </w:rPr>
        <w:t>._____</w:t>
      </w:r>
      <w:r w:rsidR="00E05137" w:rsidRPr="00417654">
        <w:rPr>
          <w:rFonts w:ascii="Arial" w:hAnsi="Arial" w:cs="Arial"/>
          <w:sz w:val="22"/>
          <w:szCs w:val="22"/>
          <w:lang w:val="sr-Cyrl-RS"/>
        </w:rPr>
        <w:t xml:space="preserve">. године </w:t>
      </w:r>
      <w:r w:rsidRPr="00417654">
        <w:rPr>
          <w:rFonts w:ascii="Arial" w:hAnsi="Arial" w:cs="Arial"/>
          <w:sz w:val="22"/>
          <w:szCs w:val="22"/>
        </w:rPr>
        <w:t>(у даљем тексту: Пружалац услуг</w:t>
      </w:r>
      <w:r w:rsidR="00A658C0" w:rsidRPr="00417654">
        <w:rPr>
          <w:rFonts w:ascii="Arial" w:hAnsi="Arial" w:cs="Arial"/>
          <w:sz w:val="22"/>
          <w:szCs w:val="22"/>
          <w:lang w:val="sr-Cyrl-RS"/>
        </w:rPr>
        <w:t>а</w:t>
      </w:r>
      <w:r w:rsidRPr="00417654">
        <w:rPr>
          <w:rFonts w:ascii="Arial" w:hAnsi="Arial" w:cs="Arial"/>
          <w:sz w:val="22"/>
          <w:szCs w:val="22"/>
        </w:rPr>
        <w:t xml:space="preserve">) у отвореном поступку за ЈН број </w:t>
      </w:r>
      <w:r w:rsidR="0077020B">
        <w:rPr>
          <w:rFonts w:ascii="Arial" w:hAnsi="Arial" w:cs="Arial"/>
          <w:sz w:val="22"/>
          <w:szCs w:val="22"/>
          <w:lang w:val="sr-Cyrl-RS"/>
        </w:rPr>
        <w:t>ЈН/4000/0093/2018, ЈАНА БРОЈ 2504/2018</w:t>
      </w:r>
      <w:r w:rsidRPr="00417654">
        <w:rPr>
          <w:rFonts w:ascii="Arial" w:hAnsi="Arial" w:cs="Arial"/>
          <w:sz w:val="22"/>
          <w:szCs w:val="22"/>
        </w:rPr>
        <w:t xml:space="preserve">, која је заведена код </w:t>
      </w:r>
      <w:r w:rsidR="003C54CA" w:rsidRPr="00417654">
        <w:rPr>
          <w:rFonts w:ascii="Arial" w:hAnsi="Arial" w:cs="Arial"/>
          <w:sz w:val="22"/>
          <w:szCs w:val="22"/>
          <w:lang w:val="sr-Cyrl-RS"/>
        </w:rPr>
        <w:t>Корисника услуг</w:t>
      </w:r>
      <w:r w:rsidRPr="00417654">
        <w:rPr>
          <w:rFonts w:ascii="Arial" w:hAnsi="Arial" w:cs="Arial"/>
          <w:sz w:val="22"/>
          <w:szCs w:val="22"/>
        </w:rPr>
        <w:t>а под бројем ______</w:t>
      </w:r>
      <w:r w:rsidR="00B521F9" w:rsidRPr="00417654">
        <w:rPr>
          <w:rFonts w:ascii="Arial" w:hAnsi="Arial" w:cs="Arial"/>
          <w:sz w:val="22"/>
          <w:szCs w:val="22"/>
          <w:lang w:val="sr-Cyrl-RS"/>
        </w:rPr>
        <w:t>____________</w:t>
      </w:r>
      <w:r w:rsidR="00052B14">
        <w:rPr>
          <w:rFonts w:ascii="Arial" w:hAnsi="Arial" w:cs="Arial"/>
          <w:sz w:val="22"/>
          <w:szCs w:val="22"/>
        </w:rPr>
        <w:t xml:space="preserve"> од ___</w:t>
      </w:r>
      <w:r w:rsidR="00052B14">
        <w:rPr>
          <w:rFonts w:ascii="Arial" w:hAnsi="Arial" w:cs="Arial"/>
          <w:sz w:val="22"/>
          <w:szCs w:val="22"/>
          <w:lang w:val="sr-Cyrl-RS"/>
        </w:rPr>
        <w:t>._</w:t>
      </w:r>
      <w:r w:rsidR="00052B14">
        <w:rPr>
          <w:rFonts w:ascii="Arial" w:hAnsi="Arial" w:cs="Arial"/>
          <w:sz w:val="22"/>
          <w:szCs w:val="22"/>
        </w:rPr>
        <w:t>__._____</w:t>
      </w:r>
      <w:r w:rsidR="00797BCA" w:rsidRPr="00417654">
        <w:rPr>
          <w:rFonts w:ascii="Arial" w:hAnsi="Arial" w:cs="Arial"/>
          <w:sz w:val="22"/>
          <w:szCs w:val="22"/>
        </w:rPr>
        <w:t>.</w:t>
      </w:r>
      <w:r w:rsidR="00052B14">
        <w:rPr>
          <w:rFonts w:ascii="Arial" w:hAnsi="Arial" w:cs="Arial"/>
          <w:sz w:val="22"/>
          <w:szCs w:val="22"/>
          <w:lang w:val="sr-Cyrl-RS"/>
        </w:rPr>
        <w:t xml:space="preserve"> </w:t>
      </w:r>
      <w:r w:rsidRPr="00417654">
        <w:rPr>
          <w:rFonts w:ascii="Arial" w:hAnsi="Arial" w:cs="Arial"/>
          <w:sz w:val="22"/>
          <w:szCs w:val="22"/>
        </w:rPr>
        <w:lastRenderedPageBreak/>
        <w:t>године, у потпуности одговара захтеву Корисника услуг</w:t>
      </w:r>
      <w:r w:rsidR="00D063A2" w:rsidRPr="00417654">
        <w:rPr>
          <w:rFonts w:ascii="Arial" w:hAnsi="Arial" w:cs="Arial"/>
          <w:sz w:val="22"/>
          <w:szCs w:val="22"/>
          <w:lang w:val="sr-Cyrl-RS"/>
        </w:rPr>
        <w:t>а</w:t>
      </w:r>
      <w:r w:rsidRPr="00417654">
        <w:rPr>
          <w:rFonts w:ascii="Arial" w:hAnsi="Arial" w:cs="Arial"/>
          <w:sz w:val="22"/>
          <w:szCs w:val="22"/>
        </w:rPr>
        <w:t xml:space="preserve"> из позива за подношење понуда и </w:t>
      </w:r>
      <w:r w:rsidR="003C54CA" w:rsidRPr="00417654">
        <w:rPr>
          <w:rFonts w:ascii="Arial" w:hAnsi="Arial" w:cs="Arial"/>
          <w:sz w:val="22"/>
          <w:szCs w:val="22"/>
          <w:lang w:val="sr-Cyrl-RS"/>
        </w:rPr>
        <w:t>к</w:t>
      </w:r>
      <w:r w:rsidRPr="00417654">
        <w:rPr>
          <w:rFonts w:ascii="Arial" w:hAnsi="Arial" w:cs="Arial"/>
          <w:sz w:val="22"/>
          <w:szCs w:val="22"/>
        </w:rPr>
        <w:t>онкурсне документације;</w:t>
      </w:r>
      <w:r w:rsidR="00E05137" w:rsidRPr="00417654">
        <w:rPr>
          <w:rFonts w:ascii="Arial" w:hAnsi="Arial" w:cs="Arial"/>
          <w:sz w:val="22"/>
          <w:szCs w:val="22"/>
          <w:lang w:val="sr-Cyrl-RS"/>
        </w:rPr>
        <w:t xml:space="preserve"> </w:t>
      </w:r>
    </w:p>
    <w:p w14:paraId="2954B8D7" w14:textId="69A74438" w:rsidR="001C39C1" w:rsidRPr="00417654" w:rsidRDefault="00DC07AC" w:rsidP="00A057ED">
      <w:pPr>
        <w:pStyle w:val="KDParagraf"/>
        <w:tabs>
          <w:tab w:val="left" w:pos="284"/>
        </w:tabs>
        <w:spacing w:before="0"/>
        <w:rPr>
          <w:rFonts w:ascii="Arial" w:hAnsi="Arial" w:cs="Arial"/>
          <w:sz w:val="22"/>
          <w:szCs w:val="22"/>
          <w:lang w:val="sr-Cyrl-RS"/>
        </w:rPr>
      </w:pPr>
      <w:r w:rsidRPr="00417654">
        <w:rPr>
          <w:rFonts w:ascii="Arial" w:hAnsi="Arial" w:cs="Arial"/>
          <w:sz w:val="22"/>
          <w:szCs w:val="22"/>
        </w:rPr>
        <w:t>•</w:t>
      </w:r>
      <w:r w:rsidRPr="00417654">
        <w:rPr>
          <w:rFonts w:ascii="Arial" w:hAnsi="Arial" w:cs="Arial"/>
          <w:sz w:val="22"/>
          <w:szCs w:val="22"/>
        </w:rPr>
        <w:tab/>
        <w:t>да је Корисник услуг</w:t>
      </w:r>
      <w:r w:rsidR="00D063A2" w:rsidRPr="00417654">
        <w:rPr>
          <w:rFonts w:ascii="Arial" w:hAnsi="Arial" w:cs="Arial"/>
          <w:sz w:val="22"/>
          <w:szCs w:val="22"/>
          <w:lang w:val="sr-Cyrl-RS"/>
        </w:rPr>
        <w:t>а</w:t>
      </w:r>
      <w:r w:rsidRPr="00417654">
        <w:rPr>
          <w:rFonts w:ascii="Arial" w:hAnsi="Arial" w:cs="Arial"/>
          <w:sz w:val="22"/>
          <w:szCs w:val="22"/>
        </w:rPr>
        <w:t>, на основу Понуде Пружаоца услуг</w:t>
      </w:r>
      <w:r w:rsidR="00D063A2" w:rsidRPr="00417654">
        <w:rPr>
          <w:rFonts w:ascii="Arial" w:hAnsi="Arial" w:cs="Arial"/>
          <w:sz w:val="22"/>
          <w:szCs w:val="22"/>
          <w:lang w:val="sr-Cyrl-RS"/>
        </w:rPr>
        <w:t>а</w:t>
      </w:r>
      <w:r w:rsidRPr="00417654">
        <w:rPr>
          <w:rFonts w:ascii="Arial" w:hAnsi="Arial" w:cs="Arial"/>
          <w:sz w:val="22"/>
          <w:szCs w:val="22"/>
        </w:rPr>
        <w:t xml:space="preserve"> и Одлуке о додели Уговора</w:t>
      </w:r>
      <w:r w:rsidR="00052B14">
        <w:rPr>
          <w:rFonts w:ascii="Arial" w:hAnsi="Arial" w:cs="Arial"/>
          <w:sz w:val="22"/>
          <w:szCs w:val="22"/>
          <w:lang w:val="sr-Cyrl-RS"/>
        </w:rPr>
        <w:t xml:space="preserve"> број ________ од ____.____.______</w:t>
      </w:r>
      <w:r w:rsidR="00A5251E" w:rsidRPr="00417654">
        <w:rPr>
          <w:rFonts w:ascii="Arial" w:hAnsi="Arial" w:cs="Arial"/>
          <w:sz w:val="22"/>
          <w:szCs w:val="22"/>
          <w:lang w:val="sr-Cyrl-RS"/>
        </w:rPr>
        <w:t>.</w:t>
      </w:r>
      <w:r w:rsidR="006A3700" w:rsidRPr="00417654">
        <w:rPr>
          <w:rFonts w:ascii="Arial" w:hAnsi="Arial" w:cs="Arial"/>
          <w:sz w:val="22"/>
          <w:szCs w:val="22"/>
          <w:lang w:val="sr-Cyrl-RS"/>
        </w:rPr>
        <w:t>године</w:t>
      </w:r>
      <w:r w:rsidRPr="00417654">
        <w:rPr>
          <w:rFonts w:ascii="Arial" w:hAnsi="Arial" w:cs="Arial"/>
          <w:sz w:val="22"/>
          <w:szCs w:val="22"/>
        </w:rPr>
        <w:t>, изабрао Пружаоца услуг</w:t>
      </w:r>
      <w:r w:rsidR="00D063A2" w:rsidRPr="00417654">
        <w:rPr>
          <w:rFonts w:ascii="Arial" w:hAnsi="Arial" w:cs="Arial"/>
          <w:sz w:val="22"/>
          <w:szCs w:val="22"/>
          <w:lang w:val="sr-Cyrl-RS"/>
        </w:rPr>
        <w:t>а</w:t>
      </w:r>
      <w:r w:rsidRPr="00417654">
        <w:rPr>
          <w:rFonts w:ascii="Arial" w:hAnsi="Arial" w:cs="Arial"/>
          <w:sz w:val="22"/>
          <w:szCs w:val="22"/>
        </w:rPr>
        <w:t xml:space="preserve"> за реализацију услуг</w:t>
      </w:r>
      <w:r w:rsidR="00D063A2" w:rsidRPr="00417654">
        <w:rPr>
          <w:rFonts w:ascii="Arial" w:hAnsi="Arial" w:cs="Arial"/>
          <w:sz w:val="22"/>
          <w:szCs w:val="22"/>
          <w:lang w:val="sr-Cyrl-RS"/>
        </w:rPr>
        <w:t>а</w:t>
      </w:r>
      <w:r w:rsidR="00A5251E" w:rsidRPr="00417654">
        <w:rPr>
          <w:rFonts w:ascii="Arial" w:hAnsi="Arial" w:cs="Arial"/>
          <w:sz w:val="22"/>
          <w:szCs w:val="22"/>
          <w:lang w:val="sr-Cyrl-RS"/>
        </w:rPr>
        <w:t xml:space="preserve">: </w:t>
      </w:r>
      <w:r w:rsidR="006B51B7" w:rsidRPr="00417654">
        <w:rPr>
          <w:rFonts w:ascii="Arial" w:hAnsi="Arial" w:cs="Arial"/>
          <w:sz w:val="22"/>
          <w:szCs w:val="22"/>
          <w:lang w:val="sr-Cyrl-RS"/>
        </w:rPr>
        <w:t>„</w:t>
      </w:r>
      <w:r w:rsidR="0077020B">
        <w:rPr>
          <w:rFonts w:ascii="Arial" w:hAnsi="Arial" w:cs="Arial"/>
          <w:sz w:val="22"/>
          <w:szCs w:val="22"/>
          <w:lang w:val="sr-Cyrl-RS"/>
        </w:rPr>
        <w:t>Услуга сервисирања телекомуникационих система</w:t>
      </w:r>
      <w:r w:rsidR="006B51B7" w:rsidRPr="00417654">
        <w:rPr>
          <w:rFonts w:ascii="Arial" w:hAnsi="Arial" w:cs="Arial"/>
          <w:sz w:val="22"/>
          <w:szCs w:val="22"/>
          <w:lang w:val="sr-Cyrl-RS"/>
        </w:rPr>
        <w:t>“</w:t>
      </w:r>
      <w:r w:rsidRPr="00417654">
        <w:rPr>
          <w:rFonts w:ascii="Arial" w:hAnsi="Arial" w:cs="Arial"/>
          <w:sz w:val="22"/>
          <w:szCs w:val="22"/>
        </w:rPr>
        <w:t>, јавна набавка број</w:t>
      </w:r>
      <w:r w:rsidR="001C39C1" w:rsidRPr="00417654">
        <w:rPr>
          <w:rFonts w:ascii="Arial" w:hAnsi="Arial" w:cs="Arial"/>
          <w:sz w:val="22"/>
          <w:szCs w:val="22"/>
        </w:rPr>
        <w:t xml:space="preserve"> </w:t>
      </w:r>
      <w:r w:rsidR="0077020B">
        <w:rPr>
          <w:rFonts w:ascii="Arial" w:hAnsi="Arial" w:cs="Arial"/>
          <w:sz w:val="22"/>
          <w:szCs w:val="22"/>
          <w:lang w:val="sr-Cyrl-RS"/>
        </w:rPr>
        <w:t>ЈН/4000/0093/2018, ЈАНА БРОЈ 2504/2018</w:t>
      </w:r>
      <w:r w:rsidR="000F7DBD" w:rsidRPr="00417654">
        <w:rPr>
          <w:rFonts w:ascii="Arial" w:hAnsi="Arial" w:cs="Arial"/>
          <w:sz w:val="22"/>
          <w:szCs w:val="22"/>
          <w:lang w:val="sr-Cyrl-RS"/>
        </w:rPr>
        <w:t>.</w:t>
      </w:r>
      <w:r w:rsidR="006A3700" w:rsidRPr="00417654">
        <w:rPr>
          <w:rFonts w:ascii="Arial" w:hAnsi="Arial" w:cs="Arial"/>
          <w:sz w:val="22"/>
          <w:szCs w:val="22"/>
          <w:lang w:val="sr-Cyrl-RS"/>
        </w:rPr>
        <w:t xml:space="preserve"> </w:t>
      </w:r>
      <w:r w:rsidR="00DB4E6A" w:rsidRPr="00417654">
        <w:rPr>
          <w:rFonts w:ascii="Arial" w:hAnsi="Arial" w:cs="Arial"/>
          <w:sz w:val="22"/>
          <w:szCs w:val="22"/>
          <w:lang w:val="sr-Cyrl-RS"/>
        </w:rPr>
        <w:t xml:space="preserve"> </w:t>
      </w:r>
      <w:r w:rsidR="005A4A91" w:rsidRPr="00417654">
        <w:rPr>
          <w:rFonts w:ascii="Arial" w:hAnsi="Arial" w:cs="Arial"/>
          <w:sz w:val="22"/>
          <w:szCs w:val="22"/>
          <w:lang w:val="sr-Cyrl-RS"/>
        </w:rPr>
        <w:t xml:space="preserve"> </w:t>
      </w:r>
    </w:p>
    <w:p w14:paraId="33EEC3CB" w14:textId="77777777" w:rsidR="00D47DA7" w:rsidRPr="00417654" w:rsidRDefault="00D47DA7" w:rsidP="00362DD5">
      <w:pPr>
        <w:pStyle w:val="KDParagraf"/>
        <w:spacing w:before="0"/>
        <w:jc w:val="center"/>
        <w:rPr>
          <w:rFonts w:ascii="Arial" w:hAnsi="Arial" w:cs="Arial"/>
          <w:b/>
          <w:sz w:val="22"/>
          <w:szCs w:val="22"/>
        </w:rPr>
      </w:pPr>
    </w:p>
    <w:p w14:paraId="75FCAE89" w14:textId="346ACFC8" w:rsidR="0010787D" w:rsidRPr="007B7D09" w:rsidRDefault="00DC07AC" w:rsidP="007B7D09">
      <w:pPr>
        <w:pStyle w:val="KDParagraf"/>
        <w:spacing w:before="0"/>
        <w:jc w:val="center"/>
        <w:rPr>
          <w:rFonts w:ascii="Arial" w:hAnsi="Arial" w:cs="Arial"/>
          <w:sz w:val="22"/>
          <w:szCs w:val="22"/>
          <w:lang w:val="sr-Cyrl-RS"/>
        </w:rPr>
      </w:pPr>
      <w:r w:rsidRPr="00417654">
        <w:rPr>
          <w:rFonts w:ascii="Arial" w:hAnsi="Arial" w:cs="Arial"/>
          <w:b/>
          <w:sz w:val="22"/>
          <w:szCs w:val="22"/>
        </w:rPr>
        <w:t>ПРЕДМЕТ УГОВОРА</w:t>
      </w:r>
    </w:p>
    <w:p w14:paraId="38C5BA8D" w14:textId="66C1E5DA" w:rsidR="001B4091" w:rsidRDefault="00DC07AC" w:rsidP="00362DD5">
      <w:pPr>
        <w:pStyle w:val="KDParagraf"/>
        <w:spacing w:before="0"/>
        <w:jc w:val="center"/>
        <w:rPr>
          <w:rFonts w:ascii="Arial" w:hAnsi="Arial" w:cs="Arial"/>
          <w:b/>
          <w:sz w:val="22"/>
          <w:szCs w:val="22"/>
        </w:rPr>
      </w:pPr>
      <w:r w:rsidRPr="00417654">
        <w:rPr>
          <w:rFonts w:ascii="Arial" w:hAnsi="Arial" w:cs="Arial"/>
          <w:b/>
          <w:sz w:val="22"/>
          <w:szCs w:val="22"/>
        </w:rPr>
        <w:t>Члан 1.</w:t>
      </w:r>
    </w:p>
    <w:p w14:paraId="379BD8E0" w14:textId="77777777" w:rsidR="00F52F00" w:rsidRPr="00417654" w:rsidRDefault="00F52F00" w:rsidP="00362DD5">
      <w:pPr>
        <w:pStyle w:val="KDParagraf"/>
        <w:spacing w:before="0"/>
        <w:jc w:val="center"/>
        <w:rPr>
          <w:rFonts w:ascii="Arial" w:hAnsi="Arial" w:cs="Arial"/>
          <w:b/>
          <w:sz w:val="22"/>
          <w:szCs w:val="22"/>
        </w:rPr>
      </w:pPr>
    </w:p>
    <w:p w14:paraId="1D45BDB2" w14:textId="2CF9A420" w:rsidR="00953458" w:rsidRDefault="00DC07AC">
      <w:pPr>
        <w:pStyle w:val="KDParagraf"/>
        <w:spacing w:before="0"/>
        <w:rPr>
          <w:rFonts w:ascii="Arial" w:hAnsi="Arial" w:cs="Arial"/>
          <w:sz w:val="22"/>
          <w:szCs w:val="22"/>
          <w:lang w:val="sr-Cyrl-RS"/>
        </w:rPr>
      </w:pPr>
      <w:r w:rsidRPr="00417654">
        <w:rPr>
          <w:rFonts w:ascii="Arial" w:hAnsi="Arial" w:cs="Arial"/>
          <w:sz w:val="22"/>
          <w:szCs w:val="22"/>
        </w:rPr>
        <w:t>Овим Уговором о пружању услуг</w:t>
      </w:r>
      <w:r w:rsidR="000B0BE8" w:rsidRPr="00417654">
        <w:rPr>
          <w:rFonts w:ascii="Arial" w:hAnsi="Arial" w:cs="Arial"/>
          <w:sz w:val="22"/>
          <w:szCs w:val="22"/>
          <w:lang w:val="sr-Cyrl-RS"/>
        </w:rPr>
        <w:t>а</w:t>
      </w:r>
      <w:r w:rsidRPr="00417654">
        <w:rPr>
          <w:rFonts w:ascii="Arial" w:hAnsi="Arial" w:cs="Arial"/>
          <w:sz w:val="22"/>
          <w:szCs w:val="22"/>
        </w:rPr>
        <w:t xml:space="preserve"> (у даљем тексту: Уговор)</w:t>
      </w:r>
      <w:r w:rsidR="00EA0908" w:rsidRPr="00417654">
        <w:rPr>
          <w:rFonts w:ascii="Arial" w:hAnsi="Arial" w:cs="Arial"/>
          <w:sz w:val="22"/>
          <w:szCs w:val="22"/>
          <w:lang w:val="sr-Cyrl-RS"/>
        </w:rPr>
        <w:t>,</w:t>
      </w:r>
      <w:r w:rsidRPr="00417654">
        <w:rPr>
          <w:rFonts w:ascii="Arial" w:hAnsi="Arial" w:cs="Arial"/>
          <w:sz w:val="22"/>
          <w:szCs w:val="22"/>
        </w:rPr>
        <w:t xml:space="preserve"> </w:t>
      </w:r>
      <w:r w:rsidR="00AC00A9" w:rsidRPr="00417654">
        <w:rPr>
          <w:rFonts w:ascii="Arial" w:hAnsi="Arial" w:cs="Arial"/>
          <w:sz w:val="22"/>
          <w:szCs w:val="22"/>
        </w:rPr>
        <w:t>Пружалац услуг</w:t>
      </w:r>
      <w:r w:rsidR="000B0BE8" w:rsidRPr="00417654">
        <w:rPr>
          <w:rFonts w:ascii="Arial" w:hAnsi="Arial" w:cs="Arial"/>
          <w:sz w:val="22"/>
          <w:szCs w:val="22"/>
          <w:lang w:val="sr-Cyrl-RS"/>
        </w:rPr>
        <w:t>а</w:t>
      </w:r>
      <w:r w:rsidR="00AC00A9" w:rsidRPr="00417654">
        <w:rPr>
          <w:rFonts w:ascii="Arial" w:hAnsi="Arial" w:cs="Arial"/>
          <w:sz w:val="22"/>
          <w:szCs w:val="22"/>
        </w:rPr>
        <w:t xml:space="preserve"> се обавезује да</w:t>
      </w:r>
      <w:r w:rsidR="00AC00A9" w:rsidRPr="00417654">
        <w:rPr>
          <w:rFonts w:ascii="Arial" w:hAnsi="Arial" w:cs="Arial"/>
          <w:sz w:val="22"/>
          <w:szCs w:val="22"/>
          <w:lang w:val="sr-Cyrl-RS"/>
        </w:rPr>
        <w:t xml:space="preserve"> </w:t>
      </w:r>
      <w:r w:rsidRPr="00417654">
        <w:rPr>
          <w:rFonts w:ascii="Arial" w:hAnsi="Arial" w:cs="Arial"/>
          <w:sz w:val="22"/>
          <w:szCs w:val="22"/>
        </w:rPr>
        <w:t>за потребе Корисника услуг</w:t>
      </w:r>
      <w:r w:rsidR="000B0BE8" w:rsidRPr="00417654">
        <w:rPr>
          <w:rFonts w:ascii="Arial" w:hAnsi="Arial" w:cs="Arial"/>
          <w:sz w:val="22"/>
          <w:szCs w:val="22"/>
          <w:lang w:val="sr-Cyrl-RS"/>
        </w:rPr>
        <w:t>а</w:t>
      </w:r>
      <w:r w:rsidRPr="00417654">
        <w:rPr>
          <w:rFonts w:ascii="Arial" w:hAnsi="Arial" w:cs="Arial"/>
          <w:sz w:val="22"/>
          <w:szCs w:val="22"/>
        </w:rPr>
        <w:t xml:space="preserve"> и</w:t>
      </w:r>
      <w:r w:rsidR="00362DD5" w:rsidRPr="00417654">
        <w:rPr>
          <w:rFonts w:ascii="Arial" w:hAnsi="Arial" w:cs="Arial"/>
          <w:sz w:val="22"/>
          <w:szCs w:val="22"/>
        </w:rPr>
        <w:t>зврши и пружи услуг</w:t>
      </w:r>
      <w:r w:rsidR="00821D3C" w:rsidRPr="00417654">
        <w:rPr>
          <w:rFonts w:ascii="Arial" w:hAnsi="Arial" w:cs="Arial"/>
          <w:sz w:val="22"/>
          <w:szCs w:val="22"/>
          <w:lang w:val="sr-Cyrl-RS"/>
        </w:rPr>
        <w:t>е</w:t>
      </w:r>
      <w:r w:rsidR="00A5251E" w:rsidRPr="00417654">
        <w:rPr>
          <w:rFonts w:ascii="Arial" w:hAnsi="Arial" w:cs="Arial"/>
          <w:sz w:val="22"/>
          <w:szCs w:val="22"/>
        </w:rPr>
        <w:t>:</w:t>
      </w:r>
      <w:r w:rsidR="00636637" w:rsidRPr="00417654">
        <w:rPr>
          <w:rFonts w:ascii="Arial" w:hAnsi="Arial" w:cs="Arial"/>
          <w:b/>
          <w:sz w:val="22"/>
          <w:szCs w:val="22"/>
        </w:rPr>
        <w:t xml:space="preserve"> </w:t>
      </w:r>
      <w:r w:rsidR="006B51B7" w:rsidRPr="00417654">
        <w:rPr>
          <w:rFonts w:ascii="Arial" w:hAnsi="Arial" w:cs="Arial"/>
          <w:b/>
          <w:sz w:val="22"/>
          <w:szCs w:val="22"/>
        </w:rPr>
        <w:t>„</w:t>
      </w:r>
      <w:r w:rsidR="00493839" w:rsidRPr="00493839">
        <w:rPr>
          <w:rFonts w:ascii="Arial" w:hAnsi="Arial" w:cs="Arial"/>
          <w:b/>
          <w:sz w:val="22"/>
          <w:szCs w:val="22"/>
        </w:rPr>
        <w:t xml:space="preserve">Услуга сервисирања телекомуникационих система </w:t>
      </w:r>
      <w:r w:rsidR="006B51B7" w:rsidRPr="00417654">
        <w:rPr>
          <w:rFonts w:ascii="Arial" w:hAnsi="Arial" w:cs="Arial"/>
          <w:b/>
          <w:sz w:val="22"/>
          <w:szCs w:val="22"/>
        </w:rPr>
        <w:t>“</w:t>
      </w:r>
      <w:r w:rsidR="00380F23" w:rsidRPr="00417654">
        <w:rPr>
          <w:rFonts w:ascii="Arial" w:hAnsi="Arial" w:cs="Arial"/>
          <w:b/>
          <w:sz w:val="22"/>
          <w:szCs w:val="22"/>
          <w:lang w:val="sr-Cyrl-RS"/>
        </w:rPr>
        <w:t xml:space="preserve"> </w:t>
      </w:r>
      <w:r w:rsidR="00B15B4B" w:rsidRPr="00417654">
        <w:rPr>
          <w:rFonts w:ascii="Arial" w:hAnsi="Arial" w:cs="Arial"/>
          <w:sz w:val="22"/>
          <w:szCs w:val="22"/>
        </w:rPr>
        <w:t>(у даљем тексту: Услуга)</w:t>
      </w:r>
      <w:r w:rsidR="001C5B19" w:rsidRPr="00417654">
        <w:rPr>
          <w:rFonts w:ascii="Arial" w:hAnsi="Arial" w:cs="Arial"/>
          <w:sz w:val="22"/>
          <w:szCs w:val="22"/>
          <w:lang w:val="sr-Cyrl-RS"/>
        </w:rPr>
        <w:t>, у свему према захтевима и условима конкурс</w:t>
      </w:r>
      <w:r w:rsidR="00BB4FA0" w:rsidRPr="00417654">
        <w:rPr>
          <w:rFonts w:ascii="Arial" w:hAnsi="Arial" w:cs="Arial"/>
          <w:sz w:val="22"/>
          <w:szCs w:val="22"/>
          <w:lang w:val="sr-Cyrl-RS"/>
        </w:rPr>
        <w:t xml:space="preserve">не документације </w:t>
      </w:r>
      <w:r w:rsidR="00726B80" w:rsidRPr="00417654">
        <w:rPr>
          <w:rFonts w:ascii="Arial" w:hAnsi="Arial" w:cs="Arial"/>
          <w:sz w:val="22"/>
          <w:szCs w:val="22"/>
          <w:lang w:val="sr-Cyrl-RS"/>
        </w:rPr>
        <w:t>Корисника услуге</w:t>
      </w:r>
      <w:r w:rsidR="001C5B19" w:rsidRPr="00417654">
        <w:rPr>
          <w:rFonts w:ascii="Arial" w:hAnsi="Arial" w:cs="Arial"/>
          <w:sz w:val="22"/>
          <w:szCs w:val="22"/>
          <w:lang w:val="sr-Cyrl-RS"/>
        </w:rPr>
        <w:t xml:space="preserve">, прихваћене техничке спецификације и </w:t>
      </w:r>
      <w:r w:rsidR="007143C0" w:rsidRPr="00417654">
        <w:rPr>
          <w:rFonts w:ascii="Arial" w:hAnsi="Arial" w:cs="Arial"/>
          <w:sz w:val="22"/>
          <w:szCs w:val="22"/>
          <w:lang w:val="sr-Cyrl-RS"/>
        </w:rPr>
        <w:t>П</w:t>
      </w:r>
      <w:r w:rsidR="001C5B19" w:rsidRPr="00417654">
        <w:rPr>
          <w:rFonts w:ascii="Arial" w:hAnsi="Arial" w:cs="Arial"/>
          <w:sz w:val="22"/>
          <w:szCs w:val="22"/>
          <w:lang w:val="sr-Cyrl-RS"/>
        </w:rPr>
        <w:t>онуде Пружаоца услуга.</w:t>
      </w:r>
    </w:p>
    <w:p w14:paraId="001A22FD" w14:textId="77777777" w:rsidR="00F52F00" w:rsidRPr="00417654" w:rsidRDefault="00F52F00">
      <w:pPr>
        <w:pStyle w:val="KDParagraf"/>
        <w:spacing w:before="0"/>
        <w:rPr>
          <w:rFonts w:ascii="Arial" w:hAnsi="Arial" w:cs="Arial"/>
          <w:sz w:val="22"/>
          <w:szCs w:val="22"/>
          <w:lang w:val="sr-Cyrl-RS"/>
        </w:rPr>
      </w:pPr>
    </w:p>
    <w:p w14:paraId="6E063C16" w14:textId="054642D1" w:rsidR="0010787D" w:rsidRPr="00052B14" w:rsidRDefault="00DC07AC" w:rsidP="00052B14">
      <w:pPr>
        <w:pStyle w:val="KDParagraf"/>
        <w:spacing w:before="0"/>
        <w:jc w:val="center"/>
        <w:rPr>
          <w:rFonts w:ascii="Arial" w:hAnsi="Arial" w:cs="Arial"/>
          <w:b/>
          <w:sz w:val="22"/>
          <w:szCs w:val="22"/>
        </w:rPr>
      </w:pPr>
      <w:r w:rsidRPr="00417654">
        <w:rPr>
          <w:rFonts w:ascii="Arial" w:hAnsi="Arial" w:cs="Arial"/>
          <w:b/>
          <w:sz w:val="22"/>
          <w:szCs w:val="22"/>
        </w:rPr>
        <w:t>ЦЕНА</w:t>
      </w:r>
    </w:p>
    <w:p w14:paraId="76D884CB" w14:textId="074D3994" w:rsidR="001B4091" w:rsidRPr="00417654" w:rsidRDefault="00DC07AC" w:rsidP="00A057ED">
      <w:pPr>
        <w:pStyle w:val="KDParagraf"/>
        <w:spacing w:before="0"/>
        <w:jc w:val="center"/>
        <w:rPr>
          <w:rFonts w:ascii="Arial" w:hAnsi="Arial" w:cs="Arial"/>
          <w:b/>
          <w:sz w:val="22"/>
          <w:szCs w:val="22"/>
        </w:rPr>
      </w:pPr>
      <w:r w:rsidRPr="00417654">
        <w:rPr>
          <w:rFonts w:ascii="Arial" w:hAnsi="Arial" w:cs="Arial"/>
          <w:b/>
          <w:sz w:val="22"/>
          <w:szCs w:val="22"/>
        </w:rPr>
        <w:t>Члан 2.</w:t>
      </w:r>
    </w:p>
    <w:p w14:paraId="737DFAE7" w14:textId="77777777" w:rsidR="00052B14" w:rsidRDefault="00052B14" w:rsidP="009E7201">
      <w:pPr>
        <w:pStyle w:val="KDParagraf"/>
        <w:spacing w:before="0"/>
        <w:rPr>
          <w:rFonts w:ascii="Arial" w:hAnsi="Arial" w:cs="Arial"/>
          <w:color w:val="auto"/>
          <w:sz w:val="22"/>
          <w:szCs w:val="22"/>
        </w:rPr>
      </w:pPr>
    </w:p>
    <w:p w14:paraId="705F8D2C" w14:textId="538DA3AA" w:rsidR="00A73E8B" w:rsidRPr="00417654" w:rsidRDefault="00A73E8B" w:rsidP="009E7201">
      <w:pPr>
        <w:pStyle w:val="KDParagraf"/>
        <w:spacing w:before="0"/>
        <w:rPr>
          <w:rFonts w:ascii="Arial" w:hAnsi="Arial" w:cs="Arial"/>
          <w:color w:val="auto"/>
          <w:sz w:val="22"/>
          <w:szCs w:val="22"/>
        </w:rPr>
      </w:pPr>
      <w:r w:rsidRPr="00417654">
        <w:rPr>
          <w:rFonts w:ascii="Arial" w:hAnsi="Arial" w:cs="Arial"/>
          <w:color w:val="auto"/>
          <w:sz w:val="22"/>
          <w:szCs w:val="22"/>
        </w:rPr>
        <w:t xml:space="preserve">Укупна уговорена вредност одређује се на основу стварних потреба </w:t>
      </w:r>
      <w:r w:rsidRPr="00417654">
        <w:rPr>
          <w:rFonts w:ascii="Arial" w:hAnsi="Arial" w:cs="Arial"/>
          <w:color w:val="auto"/>
          <w:sz w:val="22"/>
          <w:szCs w:val="22"/>
          <w:lang w:val="sr-Cyrl-RS"/>
        </w:rPr>
        <w:t xml:space="preserve">Корисника услуга </w:t>
      </w:r>
      <w:r w:rsidRPr="00417654">
        <w:rPr>
          <w:rFonts w:ascii="Arial" w:hAnsi="Arial" w:cs="Arial"/>
          <w:color w:val="auto"/>
          <w:sz w:val="22"/>
          <w:szCs w:val="22"/>
        </w:rPr>
        <w:t xml:space="preserve"> за пружањем предметних услуга и јединичних цена услуга </w:t>
      </w:r>
      <w:r w:rsidR="009E7201" w:rsidRPr="00417654">
        <w:rPr>
          <w:rFonts w:ascii="Arial" w:hAnsi="Arial" w:cs="Arial"/>
          <w:color w:val="auto"/>
          <w:sz w:val="22"/>
          <w:szCs w:val="22"/>
        </w:rPr>
        <w:t xml:space="preserve">и резервних делова </w:t>
      </w:r>
      <w:r w:rsidRPr="00417654">
        <w:rPr>
          <w:rFonts w:ascii="Arial" w:hAnsi="Arial" w:cs="Arial"/>
          <w:color w:val="auto"/>
          <w:sz w:val="22"/>
          <w:szCs w:val="22"/>
        </w:rPr>
        <w:t>из Понуде и не може прећи  износ од</w:t>
      </w:r>
      <w:r w:rsidRPr="00417654">
        <w:rPr>
          <w:rFonts w:ascii="Arial" w:hAnsi="Arial" w:cs="Arial"/>
          <w:b/>
          <w:color w:val="auto"/>
          <w:sz w:val="22"/>
          <w:szCs w:val="22"/>
        </w:rPr>
        <w:t xml:space="preserve"> </w:t>
      </w:r>
      <w:r w:rsidRPr="00417654">
        <w:rPr>
          <w:rFonts w:ascii="Arial" w:hAnsi="Arial" w:cs="Arial"/>
          <w:color w:val="auto"/>
          <w:sz w:val="22"/>
          <w:szCs w:val="22"/>
        </w:rPr>
        <w:t>___________ (</w:t>
      </w:r>
      <w:r w:rsidRPr="00417654">
        <w:rPr>
          <w:rFonts w:ascii="Arial" w:hAnsi="Arial" w:cs="Arial"/>
          <w:i/>
          <w:color w:val="auto"/>
          <w:sz w:val="22"/>
          <w:szCs w:val="22"/>
        </w:rPr>
        <w:t xml:space="preserve">уписује </w:t>
      </w:r>
      <w:r w:rsidRPr="00417654">
        <w:rPr>
          <w:rFonts w:ascii="Arial" w:hAnsi="Arial" w:cs="Arial"/>
          <w:i/>
          <w:color w:val="auto"/>
          <w:sz w:val="22"/>
          <w:szCs w:val="22"/>
          <w:lang w:val="sr-Cyrl-RS"/>
        </w:rPr>
        <w:t>Корисник услуга</w:t>
      </w:r>
      <w:r w:rsidRPr="00417654">
        <w:rPr>
          <w:rFonts w:ascii="Arial" w:hAnsi="Arial" w:cs="Arial"/>
          <w:color w:val="auto"/>
          <w:sz w:val="22"/>
          <w:szCs w:val="22"/>
        </w:rPr>
        <w:t xml:space="preserve">) динара, без ПДВ-а, а који представља износ процењене вредности </w:t>
      </w:r>
      <w:r w:rsidR="00726B80" w:rsidRPr="00417654">
        <w:rPr>
          <w:rFonts w:ascii="Arial" w:hAnsi="Arial" w:cs="Arial"/>
          <w:color w:val="auto"/>
          <w:sz w:val="22"/>
          <w:szCs w:val="22"/>
          <w:lang w:val="sr-Cyrl-RS"/>
        </w:rPr>
        <w:t>Корисника услуге</w:t>
      </w:r>
      <w:r w:rsidRPr="00417654">
        <w:rPr>
          <w:rFonts w:ascii="Arial" w:hAnsi="Arial" w:cs="Arial"/>
          <w:color w:val="auto"/>
          <w:sz w:val="22"/>
          <w:szCs w:val="22"/>
        </w:rPr>
        <w:t xml:space="preserve"> за предметну јавну набавку.</w:t>
      </w:r>
    </w:p>
    <w:p w14:paraId="1CB7CA72" w14:textId="77777777" w:rsidR="00A73E8B" w:rsidRPr="00417654" w:rsidRDefault="00A73E8B" w:rsidP="009E7201">
      <w:pPr>
        <w:tabs>
          <w:tab w:val="left" w:pos="567"/>
        </w:tabs>
        <w:autoSpaceDE w:val="0"/>
        <w:jc w:val="both"/>
        <w:textAlignment w:val="auto"/>
        <w:rPr>
          <w:rFonts w:cs="Arial"/>
          <w:kern w:val="0"/>
          <w:sz w:val="22"/>
          <w:szCs w:val="22"/>
          <w:highlight w:val="yellow"/>
        </w:rPr>
      </w:pPr>
    </w:p>
    <w:p w14:paraId="55A9E145" w14:textId="77777777" w:rsidR="00A73E8B" w:rsidRPr="00417654" w:rsidRDefault="00A73E8B" w:rsidP="009E7201">
      <w:pPr>
        <w:tabs>
          <w:tab w:val="left" w:pos="567"/>
        </w:tabs>
        <w:autoSpaceDE w:val="0"/>
        <w:jc w:val="both"/>
        <w:textAlignment w:val="auto"/>
        <w:rPr>
          <w:rFonts w:cs="Arial"/>
          <w:kern w:val="0"/>
          <w:sz w:val="22"/>
          <w:szCs w:val="22"/>
        </w:rPr>
      </w:pPr>
      <w:r w:rsidRPr="00417654">
        <w:rPr>
          <w:rFonts w:cs="Arial"/>
          <w:kern w:val="0"/>
          <w:sz w:val="22"/>
          <w:szCs w:val="22"/>
        </w:rPr>
        <w:t>На цену Услуге из става 1. овог члана</w:t>
      </w:r>
      <w:r w:rsidRPr="00417654">
        <w:rPr>
          <w:rFonts w:cs="Arial"/>
          <w:kern w:val="0"/>
          <w:sz w:val="22"/>
          <w:szCs w:val="22"/>
          <w:lang w:val="sr-Cyrl-RS"/>
        </w:rPr>
        <w:t>,</w:t>
      </w:r>
      <w:r w:rsidRPr="00417654">
        <w:rPr>
          <w:rFonts w:cs="Arial"/>
          <w:kern w:val="0"/>
          <w:sz w:val="22"/>
          <w:szCs w:val="22"/>
        </w:rPr>
        <w:t xml:space="preserve"> обрачунава се припадајући порез на додату вредност</w:t>
      </w:r>
      <w:r w:rsidRPr="00417654">
        <w:rPr>
          <w:rFonts w:cs="Arial"/>
          <w:kern w:val="0"/>
          <w:sz w:val="22"/>
          <w:szCs w:val="22"/>
          <w:lang w:val="sr-Cyrl-RS"/>
        </w:rPr>
        <w:t>,</w:t>
      </w:r>
      <w:r w:rsidRPr="00417654">
        <w:rPr>
          <w:rFonts w:cs="Arial"/>
          <w:kern w:val="0"/>
          <w:sz w:val="22"/>
          <w:szCs w:val="22"/>
        </w:rPr>
        <w:t xml:space="preserve"> у складу са прописима Републике Србије.</w:t>
      </w:r>
    </w:p>
    <w:p w14:paraId="0140CD91" w14:textId="77777777" w:rsidR="009E7201" w:rsidRPr="00417654" w:rsidRDefault="009E7201" w:rsidP="009E7201">
      <w:pPr>
        <w:tabs>
          <w:tab w:val="left" w:pos="567"/>
        </w:tabs>
        <w:autoSpaceDE w:val="0"/>
        <w:jc w:val="both"/>
        <w:textAlignment w:val="auto"/>
        <w:rPr>
          <w:rFonts w:cs="Arial"/>
          <w:kern w:val="0"/>
          <w:sz w:val="22"/>
          <w:szCs w:val="22"/>
          <w:highlight w:val="yellow"/>
        </w:rPr>
      </w:pPr>
    </w:p>
    <w:p w14:paraId="7134092D" w14:textId="77777777" w:rsidR="00A73E8B" w:rsidRPr="00417654" w:rsidRDefault="00A73E8B" w:rsidP="009E7201">
      <w:pPr>
        <w:tabs>
          <w:tab w:val="left" w:pos="567"/>
        </w:tabs>
        <w:autoSpaceDE w:val="0"/>
        <w:jc w:val="both"/>
        <w:textAlignment w:val="auto"/>
        <w:rPr>
          <w:rFonts w:cs="Arial"/>
          <w:kern w:val="0"/>
          <w:sz w:val="22"/>
          <w:szCs w:val="22"/>
        </w:rPr>
      </w:pPr>
      <w:r w:rsidRPr="00417654">
        <w:rPr>
          <w:rFonts w:cs="Arial"/>
          <w:kern w:val="0"/>
          <w:sz w:val="22"/>
          <w:szCs w:val="22"/>
        </w:rPr>
        <w:t>У цену су урачунати сви трошкови везани за реализацију Услуге.</w:t>
      </w:r>
    </w:p>
    <w:p w14:paraId="2E1AD6E5" w14:textId="77777777" w:rsidR="009E7201" w:rsidRPr="00417654" w:rsidRDefault="009E7201" w:rsidP="009E7201">
      <w:pPr>
        <w:tabs>
          <w:tab w:val="left" w:pos="567"/>
        </w:tabs>
        <w:autoSpaceDE w:val="0"/>
        <w:jc w:val="both"/>
        <w:textAlignment w:val="auto"/>
        <w:rPr>
          <w:rFonts w:cs="Arial"/>
          <w:kern w:val="0"/>
          <w:sz w:val="22"/>
          <w:szCs w:val="22"/>
          <w:highlight w:val="yellow"/>
          <w:lang w:val="sr-Cyrl-RS"/>
        </w:rPr>
      </w:pPr>
    </w:p>
    <w:p w14:paraId="7450FFE0" w14:textId="77777777" w:rsidR="00A73E8B" w:rsidRPr="00417654" w:rsidRDefault="00A73E8B" w:rsidP="009E7201">
      <w:pPr>
        <w:tabs>
          <w:tab w:val="left" w:pos="567"/>
        </w:tabs>
        <w:autoSpaceDE w:val="0"/>
        <w:jc w:val="both"/>
        <w:textAlignment w:val="auto"/>
        <w:rPr>
          <w:rFonts w:cs="Arial"/>
          <w:kern w:val="0"/>
          <w:sz w:val="22"/>
          <w:szCs w:val="22"/>
          <w:lang w:val="sr-Cyrl-RS"/>
        </w:rPr>
      </w:pPr>
      <w:r w:rsidRPr="00417654">
        <w:rPr>
          <w:rFonts w:cs="Arial"/>
          <w:kern w:val="0"/>
          <w:sz w:val="22"/>
          <w:szCs w:val="22"/>
          <w:lang w:val="sr-Cyrl-RS"/>
        </w:rPr>
        <w:t>Ц</w:t>
      </w:r>
      <w:r w:rsidRPr="00417654">
        <w:rPr>
          <w:rFonts w:cs="Arial"/>
          <w:kern w:val="0"/>
          <w:sz w:val="22"/>
          <w:szCs w:val="22"/>
        </w:rPr>
        <w:t>ене из усвојене понуде су фиксне и не могу се мењати</w:t>
      </w:r>
      <w:r w:rsidRPr="00417654">
        <w:rPr>
          <w:rFonts w:cs="Arial"/>
          <w:sz w:val="22"/>
          <w:szCs w:val="22"/>
          <w:lang w:val="sr-Cyrl-RS"/>
        </w:rPr>
        <w:t xml:space="preserve"> за све време извршења Услуге.</w:t>
      </w:r>
      <w:r w:rsidRPr="00417654">
        <w:rPr>
          <w:rFonts w:cs="Arial"/>
          <w:kern w:val="0"/>
          <w:sz w:val="22"/>
          <w:szCs w:val="22"/>
          <w:lang w:val="sr-Cyrl-RS"/>
        </w:rPr>
        <w:t xml:space="preserve"> </w:t>
      </w:r>
      <w:r w:rsidRPr="00417654">
        <w:rPr>
          <w:rFonts w:cs="Arial"/>
          <w:kern w:val="0"/>
          <w:sz w:val="22"/>
          <w:szCs w:val="22"/>
        </w:rPr>
        <w:t xml:space="preserve"> </w:t>
      </w:r>
      <w:r w:rsidRPr="00417654">
        <w:rPr>
          <w:rFonts w:cs="Arial"/>
          <w:kern w:val="0"/>
          <w:sz w:val="22"/>
          <w:szCs w:val="22"/>
          <w:lang w:val="sr-Cyrl-RS"/>
        </w:rPr>
        <w:t xml:space="preserve"> </w:t>
      </w:r>
    </w:p>
    <w:p w14:paraId="56B2D0E7" w14:textId="77777777" w:rsidR="009E7201" w:rsidRPr="00417654" w:rsidRDefault="009E7201" w:rsidP="009E7201">
      <w:pPr>
        <w:jc w:val="both"/>
        <w:rPr>
          <w:rFonts w:cs="Arial"/>
          <w:sz w:val="22"/>
          <w:szCs w:val="22"/>
          <w:lang w:val="sr-Cyrl-CS" w:eastAsia="ar-SA"/>
        </w:rPr>
      </w:pPr>
    </w:p>
    <w:p w14:paraId="62753061" w14:textId="711EC2A0" w:rsidR="00A73E8B" w:rsidRPr="00417654" w:rsidRDefault="00A73E8B" w:rsidP="009E7201">
      <w:pPr>
        <w:jc w:val="both"/>
        <w:rPr>
          <w:rFonts w:cs="Arial"/>
          <w:sz w:val="22"/>
          <w:szCs w:val="22"/>
          <w:lang w:val="sr-Cyrl-CS" w:eastAsia="ar-SA"/>
        </w:rPr>
      </w:pPr>
      <w:r w:rsidRPr="00417654">
        <w:rPr>
          <w:rFonts w:cs="Arial"/>
          <w:sz w:val="22"/>
          <w:szCs w:val="22"/>
          <w:lang w:val="sr-Cyrl-CS" w:eastAsia="ar-SA"/>
        </w:rPr>
        <w:t xml:space="preserve">У случају стварне потребе Корисника услуга за </w:t>
      </w:r>
      <w:r w:rsidR="009E7201" w:rsidRPr="00417654">
        <w:rPr>
          <w:rFonts w:cs="Arial"/>
          <w:sz w:val="22"/>
          <w:szCs w:val="22"/>
          <w:lang w:val="sr-Cyrl-CS" w:eastAsia="ar-SA"/>
        </w:rPr>
        <w:t xml:space="preserve">услугама и </w:t>
      </w:r>
      <w:r w:rsidRPr="00417654">
        <w:rPr>
          <w:rFonts w:cs="Arial"/>
          <w:sz w:val="22"/>
          <w:szCs w:val="22"/>
          <w:lang w:val="sr-Cyrl-CS" w:eastAsia="ar-SA"/>
        </w:rPr>
        <w:t>заменом резервних делова који нису наведени у понуди, цене истих ће се утврдити на основу накнадно датог Извода из важећег ценовника Пружаоца услуга, kоји мора бити оверен и потписан од стране одговорног лица Пружаоца услуга и потписан од стране овлашћеног лица за надзор Корисника услуга и обавезан је пратећи документ уз фактуру.</w:t>
      </w:r>
    </w:p>
    <w:p w14:paraId="13674892" w14:textId="77777777" w:rsidR="00BA3944" w:rsidRPr="00417654" w:rsidRDefault="00BA3944" w:rsidP="009E7201">
      <w:pPr>
        <w:jc w:val="both"/>
        <w:rPr>
          <w:rFonts w:cs="Arial"/>
          <w:kern w:val="0"/>
          <w:sz w:val="22"/>
          <w:szCs w:val="22"/>
          <w:lang w:val="sr-Latn-RS"/>
        </w:rPr>
      </w:pPr>
    </w:p>
    <w:p w14:paraId="003C0FA8" w14:textId="5BC72899" w:rsidR="0010787D" w:rsidRPr="00417654" w:rsidRDefault="00DC07AC" w:rsidP="008D342F">
      <w:pPr>
        <w:pStyle w:val="KDParagraf"/>
        <w:spacing w:before="0"/>
        <w:jc w:val="center"/>
        <w:rPr>
          <w:rFonts w:ascii="Arial" w:hAnsi="Arial" w:cs="Arial"/>
          <w:b/>
          <w:sz w:val="22"/>
          <w:szCs w:val="22"/>
        </w:rPr>
      </w:pPr>
      <w:r w:rsidRPr="002A4522">
        <w:rPr>
          <w:rFonts w:ascii="Arial" w:hAnsi="Arial" w:cs="Arial"/>
          <w:b/>
          <w:sz w:val="22"/>
          <w:szCs w:val="22"/>
        </w:rPr>
        <w:t>НАЧИН ПЛАЋАЊА</w:t>
      </w:r>
    </w:p>
    <w:p w14:paraId="0B057FBF" w14:textId="51AE2B56" w:rsidR="001B4091" w:rsidRDefault="00DC07AC" w:rsidP="0091185D">
      <w:pPr>
        <w:pStyle w:val="KDParagraf"/>
        <w:spacing w:before="0"/>
        <w:jc w:val="center"/>
        <w:rPr>
          <w:rFonts w:ascii="Arial" w:hAnsi="Arial" w:cs="Arial"/>
          <w:b/>
          <w:sz w:val="22"/>
          <w:szCs w:val="22"/>
        </w:rPr>
      </w:pPr>
      <w:r w:rsidRPr="00417654">
        <w:rPr>
          <w:rFonts w:ascii="Arial" w:hAnsi="Arial" w:cs="Arial"/>
          <w:b/>
          <w:sz w:val="22"/>
          <w:szCs w:val="22"/>
        </w:rPr>
        <w:t>Члан 3.</w:t>
      </w:r>
    </w:p>
    <w:p w14:paraId="21C17303" w14:textId="77777777" w:rsidR="002A4522" w:rsidRPr="00417654" w:rsidRDefault="002A4522" w:rsidP="0091185D">
      <w:pPr>
        <w:pStyle w:val="KDParagraf"/>
        <w:spacing w:before="0"/>
        <w:jc w:val="center"/>
        <w:rPr>
          <w:rFonts w:ascii="Arial" w:hAnsi="Arial" w:cs="Arial"/>
          <w:b/>
          <w:sz w:val="22"/>
          <w:szCs w:val="22"/>
        </w:rPr>
      </w:pPr>
    </w:p>
    <w:p w14:paraId="1B12139D" w14:textId="77777777" w:rsidR="00404C7F" w:rsidRPr="002A4522" w:rsidRDefault="00404C7F" w:rsidP="00404C7F">
      <w:pPr>
        <w:pStyle w:val="KDParagraf"/>
        <w:spacing w:before="0"/>
        <w:rPr>
          <w:rFonts w:ascii="Arial" w:eastAsia="Calibri" w:hAnsi="Arial" w:cs="Arial"/>
          <w:color w:val="auto"/>
          <w:sz w:val="22"/>
          <w:szCs w:val="22"/>
          <w:shd w:val="clear" w:color="auto" w:fill="FFFFFF"/>
        </w:rPr>
      </w:pPr>
      <w:r w:rsidRPr="002A4522">
        <w:rPr>
          <w:rFonts w:ascii="Arial" w:eastAsia="Calibri" w:hAnsi="Arial" w:cs="Arial"/>
          <w:color w:val="auto"/>
          <w:sz w:val="22"/>
          <w:szCs w:val="22"/>
          <w:shd w:val="clear" w:color="auto" w:fill="FFFFFF"/>
        </w:rPr>
        <w:t>Корисник услуге се обавезује да Пружаоцу услуга плати извршену Услугу Платним налогом</w:t>
      </w:r>
      <w:r w:rsidRPr="002A4522">
        <w:rPr>
          <w:rFonts w:ascii="Arial" w:eastAsia="Calibri" w:hAnsi="Arial" w:cs="Arial"/>
          <w:color w:val="auto"/>
          <w:sz w:val="22"/>
          <w:szCs w:val="22"/>
          <w:shd w:val="clear" w:color="auto" w:fill="FFFFFF"/>
          <w:lang w:val="sr-Cyrl-RS"/>
        </w:rPr>
        <w:t xml:space="preserve"> на текући рачун</w:t>
      </w:r>
      <w:r w:rsidRPr="002A4522">
        <w:rPr>
          <w:rFonts w:ascii="Arial" w:eastAsia="Calibri" w:hAnsi="Arial" w:cs="Arial"/>
          <w:color w:val="auto"/>
          <w:sz w:val="22"/>
          <w:szCs w:val="22"/>
          <w:shd w:val="clear" w:color="auto" w:fill="FFFFFF"/>
        </w:rPr>
        <w:t>, на следећи начин:</w:t>
      </w:r>
    </w:p>
    <w:p w14:paraId="296D2C79" w14:textId="7A3EA53C" w:rsidR="00B06AE1" w:rsidRPr="00417654" w:rsidRDefault="00B06AE1" w:rsidP="00B06AE1">
      <w:pPr>
        <w:pStyle w:val="KDParagraf"/>
        <w:spacing w:before="0"/>
        <w:rPr>
          <w:rFonts w:ascii="Arial" w:eastAsia="Calibri" w:hAnsi="Arial" w:cs="Arial"/>
          <w:sz w:val="22"/>
          <w:szCs w:val="22"/>
          <w:shd w:val="clear" w:color="auto" w:fill="FFFFFF"/>
        </w:rPr>
      </w:pPr>
      <w:r w:rsidRPr="00417654">
        <w:rPr>
          <w:rFonts w:ascii="Arial" w:eastAsia="Calibri" w:hAnsi="Arial" w:cs="Arial"/>
          <w:sz w:val="22"/>
          <w:szCs w:val="22"/>
          <w:shd w:val="clear" w:color="auto" w:fill="FFFFFF"/>
        </w:rPr>
        <w:t>Уговорне стране су сагласне да се плаћање предметних услуга врши у року који не може бити дужи од 45 дана од дана пријема исправног рачуна на писарницу Наручиоца.</w:t>
      </w:r>
    </w:p>
    <w:p w14:paraId="5C4FF672" w14:textId="08A3AAE5" w:rsidR="00B06AE1" w:rsidRPr="00417654" w:rsidRDefault="00B06AE1" w:rsidP="00B06AE1">
      <w:pPr>
        <w:pStyle w:val="KDParagraf"/>
        <w:spacing w:before="0"/>
        <w:rPr>
          <w:rFonts w:ascii="Arial" w:hAnsi="Arial" w:cs="Arial"/>
          <w:sz w:val="22"/>
          <w:szCs w:val="22"/>
          <w:shd w:val="clear" w:color="auto" w:fill="FFFFFF"/>
          <w:lang w:val="sr-Cyrl-RS"/>
        </w:rPr>
      </w:pPr>
      <w:r w:rsidRPr="00417654">
        <w:rPr>
          <w:rFonts w:ascii="Arial" w:hAnsi="Arial" w:cs="Arial"/>
          <w:sz w:val="22"/>
          <w:szCs w:val="22"/>
          <w:shd w:val="clear" w:color="auto" w:fill="FFFFFF"/>
        </w:rPr>
        <w:t>Записник о пруженим услугама (без примедби), потписан од стране овлашћеног лица пружаоца услуге и овлашћеног лица наручиоца задуженог за стручни надзор, представља основ за фактурисање  и обавезан је пратећи документ уз рачун.</w:t>
      </w:r>
    </w:p>
    <w:p w14:paraId="76D04603" w14:textId="77777777" w:rsidR="00B06AE1" w:rsidRPr="00417654" w:rsidRDefault="00B06AE1" w:rsidP="00B06AE1">
      <w:pPr>
        <w:pStyle w:val="KDParagraf"/>
        <w:spacing w:before="0"/>
        <w:rPr>
          <w:rFonts w:ascii="Arial" w:hAnsi="Arial" w:cs="Arial"/>
          <w:sz w:val="22"/>
          <w:szCs w:val="22"/>
          <w:shd w:val="clear" w:color="auto" w:fill="FFFFFF"/>
        </w:rPr>
      </w:pPr>
    </w:p>
    <w:p w14:paraId="2F1ACEF0" w14:textId="67BE8C56" w:rsidR="00B06AE1" w:rsidRPr="005B2D32" w:rsidRDefault="00B06AE1" w:rsidP="00B06AE1">
      <w:pPr>
        <w:pStyle w:val="KDParagraf"/>
        <w:spacing w:before="0"/>
        <w:rPr>
          <w:rFonts w:ascii="Arial" w:hAnsi="Arial" w:cs="Arial"/>
          <w:sz w:val="22"/>
          <w:szCs w:val="22"/>
          <w:shd w:val="clear" w:color="auto" w:fill="FFFFFF"/>
          <w:lang w:val="sr-Cyrl-RS"/>
        </w:rPr>
      </w:pPr>
      <w:r w:rsidRPr="00417654">
        <w:rPr>
          <w:rFonts w:ascii="Arial" w:hAnsi="Arial" w:cs="Arial"/>
          <w:sz w:val="22"/>
          <w:szCs w:val="22"/>
          <w:shd w:val="clear" w:color="auto" w:fill="FFFFFF"/>
        </w:rPr>
        <w:t xml:space="preserve">Рачун мора гласити на: Јавно предузеће „Електропривреда Србије“ Београд, </w:t>
      </w:r>
      <w:r w:rsidRPr="00417654">
        <w:rPr>
          <w:rFonts w:ascii="Arial" w:hAnsi="Arial" w:cs="Arial"/>
          <w:sz w:val="22"/>
          <w:szCs w:val="22"/>
          <w:shd w:val="clear" w:color="auto" w:fill="FFFFFF"/>
          <w:lang w:val="sr-Cyrl-RS"/>
        </w:rPr>
        <w:t>Балканска 13</w:t>
      </w:r>
      <w:r w:rsidRPr="00417654">
        <w:rPr>
          <w:rFonts w:ascii="Arial" w:hAnsi="Arial" w:cs="Arial"/>
          <w:sz w:val="22"/>
          <w:szCs w:val="22"/>
          <w:shd w:val="clear" w:color="auto" w:fill="FFFFFF"/>
        </w:rPr>
        <w:t>, Огранак РБ Колубара, Лазаревац, Светог Саве 1, ПИБ (103920327), МБ (20053658) и бити достављен на адресу Корисника услуге: ЈП ЕПС Београд - Огранак РБ Колубара, Дише Ђурђевић</w:t>
      </w:r>
      <w:r w:rsidR="003513BA">
        <w:rPr>
          <w:rFonts w:ascii="Arial" w:hAnsi="Arial" w:cs="Arial"/>
          <w:sz w:val="22"/>
          <w:szCs w:val="22"/>
          <w:shd w:val="clear" w:color="auto" w:fill="FFFFFF"/>
          <w:lang w:val="sr-Cyrl-RS"/>
        </w:rPr>
        <w:t>а</w:t>
      </w:r>
      <w:r w:rsidRPr="00417654">
        <w:rPr>
          <w:rFonts w:ascii="Arial" w:hAnsi="Arial" w:cs="Arial"/>
          <w:sz w:val="22"/>
          <w:szCs w:val="22"/>
          <w:shd w:val="clear" w:color="auto" w:fill="FFFFFF"/>
        </w:rPr>
        <w:t xml:space="preserve"> бб,11560 Вреоци са обавезним прилозима</w:t>
      </w:r>
      <w:r w:rsidR="005B2D32">
        <w:rPr>
          <w:rFonts w:ascii="Arial" w:hAnsi="Arial" w:cs="Arial"/>
          <w:sz w:val="22"/>
          <w:szCs w:val="22"/>
          <w:shd w:val="clear" w:color="auto" w:fill="FFFFFF"/>
          <w:lang w:val="sr-Cyrl-RS"/>
        </w:rPr>
        <w:t>.</w:t>
      </w:r>
    </w:p>
    <w:p w14:paraId="3281A2AF" w14:textId="77777777" w:rsidR="00B06AE1" w:rsidRPr="00417654" w:rsidRDefault="00B06AE1" w:rsidP="00B06AE1">
      <w:pPr>
        <w:pStyle w:val="KDParagraf"/>
        <w:spacing w:before="0"/>
        <w:rPr>
          <w:rFonts w:ascii="Arial" w:hAnsi="Arial" w:cs="Arial"/>
          <w:sz w:val="22"/>
          <w:szCs w:val="22"/>
          <w:shd w:val="clear" w:color="auto" w:fill="FFFFFF"/>
        </w:rPr>
      </w:pPr>
    </w:p>
    <w:p w14:paraId="5CADCAFA" w14:textId="7664CFDF" w:rsidR="00B06AE1" w:rsidRDefault="00B06AE1" w:rsidP="00B06AE1">
      <w:pPr>
        <w:pStyle w:val="KDParagraf"/>
        <w:spacing w:before="0"/>
        <w:rPr>
          <w:rFonts w:ascii="Arial" w:hAnsi="Arial" w:cs="Arial"/>
          <w:sz w:val="22"/>
          <w:szCs w:val="22"/>
          <w:shd w:val="clear" w:color="auto" w:fill="FFFFFF"/>
          <w:lang w:val="sr-Cyrl-RS"/>
        </w:rPr>
      </w:pPr>
      <w:r w:rsidRPr="002A4522">
        <w:rPr>
          <w:rFonts w:ascii="Arial" w:hAnsi="Arial" w:cs="Arial"/>
          <w:sz w:val="22"/>
          <w:szCs w:val="22"/>
          <w:shd w:val="clear" w:color="auto" w:fill="FFFFFF"/>
        </w:rPr>
        <w:t xml:space="preserve">У испостављеном рачуну, </w:t>
      </w:r>
      <w:r w:rsidR="005B2D32" w:rsidRPr="002A4522">
        <w:rPr>
          <w:rFonts w:ascii="Arial" w:hAnsi="Arial" w:cs="Arial"/>
          <w:color w:val="auto"/>
          <w:sz w:val="22"/>
          <w:szCs w:val="22"/>
          <w:shd w:val="clear" w:color="auto" w:fill="FFFFFF"/>
          <w:lang w:val="sr-Cyrl-RS"/>
        </w:rPr>
        <w:t xml:space="preserve">пружалац услуга </w:t>
      </w:r>
      <w:r w:rsidR="005B2D32" w:rsidRPr="002A4522">
        <w:rPr>
          <w:rFonts w:ascii="Arial" w:hAnsi="Arial" w:cs="Arial"/>
          <w:color w:val="auto"/>
          <w:sz w:val="22"/>
          <w:szCs w:val="22"/>
          <w:shd w:val="clear" w:color="auto" w:fill="FFFFFF"/>
        </w:rPr>
        <w:t xml:space="preserve"> </w:t>
      </w:r>
      <w:r w:rsidRPr="002A4522">
        <w:rPr>
          <w:rFonts w:ascii="Arial" w:hAnsi="Arial" w:cs="Arial"/>
          <w:sz w:val="22"/>
          <w:szCs w:val="22"/>
          <w:shd w:val="clear" w:color="auto" w:fill="FFFFFF"/>
        </w:rPr>
        <w:t xml:space="preserve">је дужан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w:t>
      </w:r>
      <w:r w:rsidR="002A4522" w:rsidRPr="002A4522">
        <w:rPr>
          <w:rFonts w:ascii="Arial" w:hAnsi="Arial" w:cs="Arial"/>
          <w:sz w:val="22"/>
          <w:szCs w:val="22"/>
          <w:shd w:val="clear" w:color="auto" w:fill="FFFFFF"/>
        </w:rPr>
        <w:t xml:space="preserve">пружалац услуга  </w:t>
      </w:r>
      <w:r w:rsidRPr="002A4522">
        <w:rPr>
          <w:rFonts w:ascii="Arial" w:hAnsi="Arial" w:cs="Arial"/>
          <w:sz w:val="22"/>
          <w:szCs w:val="22"/>
          <w:shd w:val="clear" w:color="auto" w:fill="FFFFFF"/>
        </w:rPr>
        <w:t>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r w:rsidRPr="002A4522">
        <w:rPr>
          <w:rFonts w:ascii="Arial" w:hAnsi="Arial" w:cs="Arial"/>
          <w:sz w:val="22"/>
          <w:szCs w:val="22"/>
          <w:shd w:val="clear" w:color="auto" w:fill="FFFFFF"/>
          <w:lang w:val="sr-Cyrl-RS"/>
        </w:rPr>
        <w:t>.</w:t>
      </w:r>
    </w:p>
    <w:p w14:paraId="3CDE8686" w14:textId="1250B12A" w:rsidR="00E216B4" w:rsidRPr="00417654" w:rsidRDefault="002D19F2" w:rsidP="00B06AE1">
      <w:pPr>
        <w:pStyle w:val="KDParagraf"/>
        <w:spacing w:before="0"/>
        <w:rPr>
          <w:rFonts w:ascii="Arial" w:hAnsi="Arial" w:cs="Arial"/>
          <w:sz w:val="22"/>
          <w:szCs w:val="22"/>
          <w:lang w:val="sr-Cyrl-RS"/>
        </w:rPr>
      </w:pPr>
      <w:r w:rsidRPr="00417654">
        <w:rPr>
          <w:rFonts w:ascii="Arial" w:hAnsi="Arial" w:cs="Arial"/>
          <w:sz w:val="22"/>
          <w:szCs w:val="22"/>
          <w:lang w:val="sr-Cyrl-RS"/>
        </w:rPr>
        <w:t xml:space="preserve"> </w:t>
      </w:r>
    </w:p>
    <w:p w14:paraId="3431320B" w14:textId="77777777" w:rsidR="001B4091" w:rsidRPr="00417654" w:rsidRDefault="00DC07AC" w:rsidP="004B122F">
      <w:pPr>
        <w:pStyle w:val="KDParagraf"/>
        <w:spacing w:before="0"/>
        <w:jc w:val="center"/>
        <w:rPr>
          <w:rFonts w:ascii="Arial" w:hAnsi="Arial" w:cs="Arial"/>
          <w:b/>
          <w:sz w:val="22"/>
          <w:szCs w:val="22"/>
        </w:rPr>
      </w:pPr>
      <w:r w:rsidRPr="00417654">
        <w:rPr>
          <w:rFonts w:ascii="Arial" w:hAnsi="Arial" w:cs="Arial"/>
          <w:b/>
          <w:sz w:val="22"/>
          <w:szCs w:val="22"/>
        </w:rPr>
        <w:t>Члан 4.</w:t>
      </w:r>
    </w:p>
    <w:p w14:paraId="3A14091D" w14:textId="2DAE6C70" w:rsidR="002B6FC7" w:rsidRPr="00417654" w:rsidRDefault="00DC07AC">
      <w:pPr>
        <w:pStyle w:val="KDParagraf"/>
        <w:spacing w:before="0"/>
        <w:rPr>
          <w:rFonts w:ascii="Arial" w:hAnsi="Arial" w:cs="Arial"/>
          <w:sz w:val="22"/>
          <w:szCs w:val="22"/>
        </w:rPr>
      </w:pPr>
      <w:r w:rsidRPr="00417654">
        <w:rPr>
          <w:rFonts w:ascii="Arial" w:hAnsi="Arial" w:cs="Arial"/>
          <w:sz w:val="22"/>
          <w:szCs w:val="22"/>
        </w:rPr>
        <w:t>Адресе Уговорних страна за пријем писмена и поште, су следеће:</w:t>
      </w:r>
    </w:p>
    <w:p w14:paraId="0078D08B" w14:textId="77777777" w:rsidR="002B6FC7" w:rsidRPr="00417654" w:rsidRDefault="002B6FC7" w:rsidP="00E216B4">
      <w:pPr>
        <w:pStyle w:val="KDParagraf"/>
        <w:spacing w:before="0"/>
        <w:jc w:val="left"/>
        <w:rPr>
          <w:rFonts w:ascii="Arial" w:hAnsi="Arial" w:cs="Arial"/>
          <w:sz w:val="22"/>
          <w:szCs w:val="22"/>
        </w:rPr>
      </w:pPr>
    </w:p>
    <w:p w14:paraId="4FE7F646" w14:textId="5DEFCA09" w:rsidR="001B4091" w:rsidRPr="00417654" w:rsidRDefault="00DC07AC" w:rsidP="002B6FC7">
      <w:pPr>
        <w:pStyle w:val="KDParagraf"/>
        <w:spacing w:before="0"/>
        <w:ind w:left="1985" w:hanging="1985"/>
        <w:jc w:val="left"/>
        <w:rPr>
          <w:rFonts w:ascii="Arial" w:hAnsi="Arial" w:cs="Arial"/>
          <w:sz w:val="22"/>
          <w:szCs w:val="22"/>
          <w:lang w:val="sr-Cyrl-RS"/>
        </w:rPr>
      </w:pPr>
      <w:r w:rsidRPr="00417654">
        <w:rPr>
          <w:rFonts w:ascii="Arial" w:hAnsi="Arial" w:cs="Arial"/>
          <w:sz w:val="22"/>
          <w:szCs w:val="22"/>
        </w:rPr>
        <w:t>Корисник услуг</w:t>
      </w:r>
      <w:r w:rsidR="002B6FC7" w:rsidRPr="00417654">
        <w:rPr>
          <w:rFonts w:ascii="Arial" w:hAnsi="Arial" w:cs="Arial"/>
          <w:sz w:val="22"/>
          <w:szCs w:val="22"/>
          <w:lang w:val="sr-Cyrl-RS"/>
        </w:rPr>
        <w:t>а</w:t>
      </w:r>
      <w:r w:rsidRPr="00417654">
        <w:rPr>
          <w:rFonts w:ascii="Arial" w:hAnsi="Arial" w:cs="Arial"/>
          <w:sz w:val="22"/>
          <w:szCs w:val="22"/>
        </w:rPr>
        <w:t>:</w:t>
      </w:r>
      <w:r w:rsidR="00E216B4" w:rsidRPr="00417654">
        <w:rPr>
          <w:rFonts w:ascii="Arial" w:hAnsi="Arial" w:cs="Arial"/>
          <w:sz w:val="22"/>
          <w:szCs w:val="22"/>
          <w:lang w:val="sr-Cyrl-RS"/>
        </w:rPr>
        <w:t xml:space="preserve"> </w:t>
      </w:r>
      <w:r w:rsidR="00E216B4" w:rsidRPr="00417654">
        <w:rPr>
          <w:rFonts w:ascii="Arial" w:hAnsi="Arial" w:cs="Arial"/>
          <w:sz w:val="22"/>
          <w:szCs w:val="22"/>
        </w:rPr>
        <w:t>ЈП ЕПС Београд</w:t>
      </w:r>
      <w:r w:rsidR="00E216B4" w:rsidRPr="00417654">
        <w:rPr>
          <w:rFonts w:ascii="Arial" w:hAnsi="Arial" w:cs="Arial"/>
          <w:sz w:val="22"/>
          <w:szCs w:val="22"/>
          <w:lang w:val="sr-Cyrl-RS"/>
        </w:rPr>
        <w:t xml:space="preserve"> - </w:t>
      </w:r>
      <w:r w:rsidRPr="00417654">
        <w:rPr>
          <w:rFonts w:ascii="Arial" w:hAnsi="Arial" w:cs="Arial"/>
          <w:sz w:val="22"/>
          <w:szCs w:val="22"/>
        </w:rPr>
        <w:t>Огранак РБ Колуба</w:t>
      </w:r>
      <w:r w:rsidR="009E7201" w:rsidRPr="00417654">
        <w:rPr>
          <w:rFonts w:ascii="Arial" w:hAnsi="Arial" w:cs="Arial"/>
          <w:sz w:val="22"/>
          <w:szCs w:val="22"/>
        </w:rPr>
        <w:t>ра,</w:t>
      </w:r>
      <w:r w:rsidR="002B6FC7" w:rsidRPr="00417654">
        <w:rPr>
          <w:rFonts w:ascii="Arial" w:hAnsi="Arial" w:cs="Arial"/>
          <w:sz w:val="22"/>
          <w:szCs w:val="22"/>
          <w:lang w:val="sr-Cyrl-RS"/>
        </w:rPr>
        <w:t xml:space="preserve"> </w:t>
      </w:r>
      <w:r w:rsidRPr="00417654">
        <w:rPr>
          <w:rFonts w:ascii="Arial" w:hAnsi="Arial" w:cs="Arial"/>
          <w:sz w:val="22"/>
          <w:szCs w:val="22"/>
        </w:rPr>
        <w:t xml:space="preserve">Комерцијални </w:t>
      </w:r>
      <w:r w:rsidR="00E216B4" w:rsidRPr="00417654">
        <w:rPr>
          <w:rFonts w:ascii="Arial" w:hAnsi="Arial" w:cs="Arial"/>
          <w:sz w:val="22"/>
          <w:szCs w:val="22"/>
          <w:lang w:val="sr-Cyrl-RS"/>
        </w:rPr>
        <w:t>С</w:t>
      </w:r>
      <w:r w:rsidRPr="00417654">
        <w:rPr>
          <w:rFonts w:ascii="Arial" w:hAnsi="Arial" w:cs="Arial"/>
          <w:sz w:val="22"/>
          <w:szCs w:val="22"/>
        </w:rPr>
        <w:t>ектор, Дише Ђурђевић</w:t>
      </w:r>
      <w:r w:rsidR="00820B7A">
        <w:rPr>
          <w:rFonts w:ascii="Arial" w:hAnsi="Arial" w:cs="Arial"/>
          <w:sz w:val="22"/>
          <w:szCs w:val="22"/>
          <w:lang w:val="sr-Cyrl-RS"/>
        </w:rPr>
        <w:t>а</w:t>
      </w:r>
      <w:r w:rsidRPr="00417654">
        <w:rPr>
          <w:rFonts w:ascii="Arial" w:hAnsi="Arial" w:cs="Arial"/>
          <w:sz w:val="22"/>
          <w:szCs w:val="22"/>
        </w:rPr>
        <w:t xml:space="preserve"> бб,</w:t>
      </w:r>
      <w:r w:rsidR="00E216B4" w:rsidRPr="00417654">
        <w:rPr>
          <w:rFonts w:ascii="Arial" w:hAnsi="Arial" w:cs="Arial"/>
          <w:sz w:val="22"/>
          <w:szCs w:val="22"/>
          <w:lang w:val="sr-Cyrl-RS"/>
        </w:rPr>
        <w:t xml:space="preserve"> </w:t>
      </w:r>
      <w:r w:rsidRPr="00417654">
        <w:rPr>
          <w:rFonts w:ascii="Arial" w:hAnsi="Arial" w:cs="Arial"/>
          <w:sz w:val="22"/>
          <w:szCs w:val="22"/>
        </w:rPr>
        <w:t>11</w:t>
      </w:r>
      <w:r w:rsidR="00E216B4" w:rsidRPr="00417654">
        <w:rPr>
          <w:rFonts w:ascii="Arial" w:hAnsi="Arial" w:cs="Arial"/>
          <w:sz w:val="22"/>
          <w:szCs w:val="22"/>
          <w:lang w:val="sr-Cyrl-RS"/>
        </w:rPr>
        <w:t xml:space="preserve"> </w:t>
      </w:r>
      <w:r w:rsidR="002B6FC7" w:rsidRPr="00417654">
        <w:rPr>
          <w:rFonts w:ascii="Arial" w:hAnsi="Arial" w:cs="Arial"/>
          <w:sz w:val="22"/>
          <w:szCs w:val="22"/>
        </w:rPr>
        <w:t>560 Вреоци;</w:t>
      </w:r>
    </w:p>
    <w:p w14:paraId="70345581" w14:textId="7FA40258" w:rsidR="00621B68" w:rsidRPr="00417654" w:rsidRDefault="00621B68">
      <w:pPr>
        <w:pStyle w:val="KDParagraf"/>
        <w:spacing w:before="0"/>
        <w:rPr>
          <w:rFonts w:ascii="Arial" w:hAnsi="Arial" w:cs="Arial"/>
          <w:sz w:val="22"/>
          <w:szCs w:val="22"/>
          <w:lang w:val="sr-Cyrl-RS"/>
        </w:rPr>
      </w:pPr>
    </w:p>
    <w:p w14:paraId="11745996" w14:textId="2D118738" w:rsidR="00E45861" w:rsidRPr="00417654" w:rsidRDefault="00E45861" w:rsidP="00E45861">
      <w:pPr>
        <w:tabs>
          <w:tab w:val="left" w:pos="567"/>
        </w:tabs>
        <w:autoSpaceDE w:val="0"/>
        <w:jc w:val="both"/>
        <w:textAlignment w:val="auto"/>
        <w:rPr>
          <w:rFonts w:cs="Arial"/>
          <w:noProof/>
          <w:color w:val="000000"/>
          <w:kern w:val="0"/>
          <w:sz w:val="22"/>
          <w:szCs w:val="22"/>
          <w:lang w:val="sr-Cyrl-CS"/>
        </w:rPr>
      </w:pPr>
      <w:r w:rsidRPr="00417654">
        <w:rPr>
          <w:rFonts w:cs="Arial"/>
          <w:noProof/>
          <w:color w:val="000000"/>
          <w:kern w:val="0"/>
          <w:sz w:val="22"/>
          <w:szCs w:val="22"/>
          <w:lang w:val="sr-Cyrl-CS"/>
        </w:rPr>
        <w:t>Пружалац услуге:__________________________________________</w:t>
      </w:r>
    </w:p>
    <w:p w14:paraId="379D7E8C" w14:textId="2464EDA5" w:rsidR="00E45861" w:rsidRPr="00417654" w:rsidRDefault="00E45861" w:rsidP="00E45861">
      <w:pPr>
        <w:numPr>
          <w:ilvl w:val="0"/>
          <w:numId w:val="1"/>
        </w:numPr>
        <w:tabs>
          <w:tab w:val="left" w:pos="567"/>
        </w:tabs>
        <w:autoSpaceDE w:val="0"/>
        <w:jc w:val="both"/>
        <w:textAlignment w:val="auto"/>
        <w:rPr>
          <w:rFonts w:cs="Arial"/>
          <w:noProof/>
          <w:color w:val="000000"/>
          <w:kern w:val="0"/>
          <w:sz w:val="22"/>
          <w:szCs w:val="22"/>
          <w:lang w:val="sr-Cyrl-CS"/>
        </w:rPr>
      </w:pPr>
      <w:r w:rsidRPr="00417654">
        <w:rPr>
          <w:rFonts w:cs="Arial"/>
          <w:noProof/>
          <w:color w:val="000000"/>
          <w:kern w:val="0"/>
          <w:sz w:val="22"/>
          <w:szCs w:val="22"/>
          <w:lang w:val="sr-Cyrl-CS"/>
        </w:rPr>
        <w:tab/>
      </w:r>
      <w:r w:rsidRPr="00417654">
        <w:rPr>
          <w:rFonts w:cs="Arial"/>
          <w:noProof/>
          <w:color w:val="000000"/>
          <w:kern w:val="0"/>
          <w:sz w:val="22"/>
          <w:szCs w:val="22"/>
          <w:lang w:val="sr-Cyrl-CS"/>
        </w:rPr>
        <w:tab/>
        <w:t xml:space="preserve">      __________________________________________</w:t>
      </w:r>
      <w:r w:rsidRPr="00417654">
        <w:rPr>
          <w:rFonts w:cs="Arial"/>
          <w:noProof/>
          <w:color w:val="000000"/>
          <w:kern w:val="0"/>
          <w:sz w:val="22"/>
          <w:szCs w:val="22"/>
          <w:lang w:val="sr-Cyrl-CS"/>
        </w:rPr>
        <w:tab/>
      </w:r>
      <w:r w:rsidRPr="00417654">
        <w:rPr>
          <w:rFonts w:cs="Arial"/>
          <w:noProof/>
          <w:color w:val="000000"/>
          <w:kern w:val="0"/>
          <w:sz w:val="22"/>
          <w:szCs w:val="22"/>
          <w:lang w:val="sr-Cyrl-CS"/>
        </w:rPr>
        <w:tab/>
      </w:r>
    </w:p>
    <w:p w14:paraId="300C9D66" w14:textId="741C8EDC" w:rsidR="00E45861" w:rsidRPr="00417654" w:rsidRDefault="00E45861" w:rsidP="00E45861">
      <w:pPr>
        <w:tabs>
          <w:tab w:val="left" w:pos="567"/>
        </w:tabs>
        <w:autoSpaceDE w:val="0"/>
        <w:jc w:val="both"/>
        <w:textAlignment w:val="auto"/>
        <w:rPr>
          <w:rFonts w:cs="Arial"/>
          <w:noProof/>
          <w:color w:val="000000"/>
          <w:kern w:val="0"/>
          <w:sz w:val="22"/>
          <w:szCs w:val="22"/>
          <w:lang w:val="sr-Cyrl-CS"/>
        </w:rPr>
      </w:pPr>
      <w:r w:rsidRPr="00417654">
        <w:rPr>
          <w:rFonts w:cs="Arial"/>
          <w:noProof/>
          <w:color w:val="000000"/>
          <w:kern w:val="0"/>
          <w:sz w:val="22"/>
          <w:szCs w:val="22"/>
          <w:lang w:val="sr-Cyrl-CS"/>
        </w:rPr>
        <w:t>Подизвођач:        __________________________________________</w:t>
      </w:r>
    </w:p>
    <w:p w14:paraId="598C638A" w14:textId="1234280A" w:rsidR="00A852EB" w:rsidRPr="00417654" w:rsidRDefault="00E45861" w:rsidP="00E45861">
      <w:pPr>
        <w:pStyle w:val="KDParagraf"/>
        <w:spacing w:before="0"/>
        <w:jc w:val="center"/>
        <w:rPr>
          <w:rFonts w:ascii="Arial" w:hAnsi="Arial" w:cs="Arial"/>
          <w:noProof/>
          <w:color w:val="auto"/>
          <w:kern w:val="3"/>
          <w:sz w:val="22"/>
          <w:szCs w:val="22"/>
          <w:lang w:val="sr-Cyrl-CS"/>
        </w:rPr>
      </w:pPr>
      <w:r w:rsidRPr="00417654">
        <w:rPr>
          <w:rFonts w:ascii="Arial" w:hAnsi="Arial" w:cs="Arial"/>
          <w:noProof/>
          <w:color w:val="auto"/>
          <w:kern w:val="3"/>
          <w:sz w:val="22"/>
          <w:szCs w:val="22"/>
          <w:lang w:val="sr-Cyrl-CS"/>
        </w:rPr>
        <w:t xml:space="preserve">  __________________________________________</w:t>
      </w:r>
      <w:r w:rsidRPr="00417654">
        <w:rPr>
          <w:rFonts w:ascii="Arial" w:hAnsi="Arial" w:cs="Arial"/>
          <w:noProof/>
          <w:color w:val="auto"/>
          <w:kern w:val="3"/>
          <w:sz w:val="22"/>
          <w:szCs w:val="22"/>
          <w:lang w:val="sr-Cyrl-CS"/>
        </w:rPr>
        <w:tab/>
      </w:r>
    </w:p>
    <w:p w14:paraId="357E2F7F" w14:textId="77777777" w:rsidR="00E45861" w:rsidRPr="00417654" w:rsidRDefault="00E45861" w:rsidP="00E45861">
      <w:pPr>
        <w:pStyle w:val="KDParagraf"/>
        <w:spacing w:before="0"/>
        <w:jc w:val="center"/>
        <w:rPr>
          <w:rFonts w:ascii="Arial" w:hAnsi="Arial" w:cs="Arial"/>
          <w:b/>
          <w:sz w:val="22"/>
          <w:szCs w:val="22"/>
        </w:rPr>
      </w:pPr>
    </w:p>
    <w:p w14:paraId="7E05B1E0" w14:textId="00B1FCBC" w:rsidR="0010787D" w:rsidRPr="007B7D09" w:rsidRDefault="00DC07AC" w:rsidP="007B7D09">
      <w:pPr>
        <w:pStyle w:val="KDParagraf"/>
        <w:spacing w:before="0"/>
        <w:jc w:val="center"/>
        <w:rPr>
          <w:rFonts w:ascii="Arial" w:hAnsi="Arial" w:cs="Arial"/>
          <w:b/>
          <w:sz w:val="22"/>
          <w:szCs w:val="22"/>
          <w:lang w:val="sr-Cyrl-RS"/>
        </w:rPr>
      </w:pPr>
      <w:r w:rsidRPr="00417654">
        <w:rPr>
          <w:rFonts w:ascii="Arial" w:hAnsi="Arial" w:cs="Arial"/>
          <w:b/>
          <w:sz w:val="22"/>
          <w:szCs w:val="22"/>
        </w:rPr>
        <w:t>ОБАВЕЗЕ КОРИСНИКА УСЛУГ</w:t>
      </w:r>
      <w:r w:rsidR="002B6FC7" w:rsidRPr="00417654">
        <w:rPr>
          <w:rFonts w:ascii="Arial" w:hAnsi="Arial" w:cs="Arial"/>
          <w:b/>
          <w:sz w:val="22"/>
          <w:szCs w:val="22"/>
          <w:lang w:val="sr-Cyrl-RS"/>
        </w:rPr>
        <w:t>А</w:t>
      </w:r>
    </w:p>
    <w:p w14:paraId="1371D308" w14:textId="38F3B937" w:rsidR="001B4091" w:rsidRDefault="00DC07AC" w:rsidP="004B122F">
      <w:pPr>
        <w:pStyle w:val="KDParagraf"/>
        <w:spacing w:before="0"/>
        <w:jc w:val="center"/>
        <w:rPr>
          <w:rFonts w:ascii="Arial" w:hAnsi="Arial" w:cs="Arial"/>
          <w:b/>
          <w:sz w:val="22"/>
          <w:szCs w:val="22"/>
        </w:rPr>
      </w:pPr>
      <w:r w:rsidRPr="00417654">
        <w:rPr>
          <w:rFonts w:ascii="Arial" w:hAnsi="Arial" w:cs="Arial"/>
          <w:b/>
          <w:sz w:val="22"/>
          <w:szCs w:val="22"/>
        </w:rPr>
        <w:t>Члан 5.</w:t>
      </w:r>
    </w:p>
    <w:p w14:paraId="791543C0" w14:textId="77777777" w:rsidR="00F52F00" w:rsidRPr="00417654" w:rsidRDefault="00F52F00" w:rsidP="004B122F">
      <w:pPr>
        <w:pStyle w:val="KDParagraf"/>
        <w:spacing w:before="0"/>
        <w:jc w:val="center"/>
        <w:rPr>
          <w:rFonts w:ascii="Arial" w:hAnsi="Arial" w:cs="Arial"/>
          <w:b/>
          <w:sz w:val="22"/>
          <w:szCs w:val="22"/>
          <w:lang w:val="sr-Cyrl-RS"/>
        </w:rPr>
      </w:pPr>
    </w:p>
    <w:p w14:paraId="3C4BD96D" w14:textId="78815F9F" w:rsidR="001B4091" w:rsidRPr="00417654" w:rsidRDefault="00DC07AC">
      <w:pPr>
        <w:pStyle w:val="KDParagraf"/>
        <w:spacing w:before="0"/>
        <w:rPr>
          <w:rFonts w:ascii="Arial" w:hAnsi="Arial" w:cs="Arial"/>
          <w:sz w:val="22"/>
          <w:szCs w:val="22"/>
          <w:lang w:val="sr-Cyrl-RS"/>
        </w:rPr>
      </w:pPr>
      <w:r w:rsidRPr="00417654">
        <w:rPr>
          <w:rFonts w:ascii="Arial" w:hAnsi="Arial" w:cs="Arial"/>
          <w:sz w:val="22"/>
          <w:szCs w:val="22"/>
        </w:rPr>
        <w:t>Корисник услуг</w:t>
      </w:r>
      <w:r w:rsidR="00710C85" w:rsidRPr="00417654">
        <w:rPr>
          <w:rFonts w:ascii="Arial" w:hAnsi="Arial" w:cs="Arial"/>
          <w:sz w:val="22"/>
          <w:szCs w:val="22"/>
          <w:lang w:val="sr-Cyrl-RS"/>
        </w:rPr>
        <w:t>а</w:t>
      </w:r>
      <w:r w:rsidRPr="00417654">
        <w:rPr>
          <w:rFonts w:ascii="Arial" w:hAnsi="Arial" w:cs="Arial"/>
          <w:sz w:val="22"/>
          <w:szCs w:val="22"/>
        </w:rPr>
        <w:t xml:space="preserve"> се обавезује да Пружаоцу услуг</w:t>
      </w:r>
      <w:r w:rsidR="00710C85" w:rsidRPr="00417654">
        <w:rPr>
          <w:rFonts w:ascii="Arial" w:hAnsi="Arial" w:cs="Arial"/>
          <w:sz w:val="22"/>
          <w:szCs w:val="22"/>
          <w:lang w:val="sr-Cyrl-RS"/>
        </w:rPr>
        <w:t>а</w:t>
      </w:r>
      <w:r w:rsidRPr="00417654">
        <w:rPr>
          <w:rFonts w:ascii="Arial" w:hAnsi="Arial" w:cs="Arial"/>
          <w:sz w:val="22"/>
          <w:szCs w:val="22"/>
        </w:rPr>
        <w:t xml:space="preserve"> изврши исплату </w:t>
      </w:r>
      <w:r w:rsidR="00B24776">
        <w:rPr>
          <w:rFonts w:ascii="Arial" w:hAnsi="Arial" w:cs="Arial"/>
          <w:sz w:val="22"/>
          <w:szCs w:val="22"/>
        </w:rPr>
        <w:t>фактурисане вредности у</w:t>
      </w:r>
      <w:r w:rsidR="00C44252" w:rsidRPr="00417654">
        <w:rPr>
          <w:rFonts w:ascii="Arial" w:hAnsi="Arial" w:cs="Arial"/>
          <w:sz w:val="22"/>
          <w:szCs w:val="22"/>
        </w:rPr>
        <w:t>слуга</w:t>
      </w:r>
      <w:r w:rsidRPr="00417654">
        <w:rPr>
          <w:rFonts w:ascii="Arial" w:hAnsi="Arial" w:cs="Arial"/>
          <w:sz w:val="22"/>
          <w:szCs w:val="22"/>
        </w:rPr>
        <w:t xml:space="preserve"> </w:t>
      </w:r>
      <w:r w:rsidR="007B5430" w:rsidRPr="00417654">
        <w:rPr>
          <w:rFonts w:ascii="Arial" w:hAnsi="Arial" w:cs="Arial"/>
          <w:sz w:val="22"/>
          <w:szCs w:val="22"/>
        </w:rPr>
        <w:t xml:space="preserve">из Прилога </w:t>
      </w:r>
      <w:r w:rsidR="002941B8" w:rsidRPr="00417654">
        <w:rPr>
          <w:rFonts w:ascii="Arial" w:hAnsi="Arial" w:cs="Arial"/>
          <w:sz w:val="22"/>
          <w:szCs w:val="22"/>
          <w:lang w:val="sr-Cyrl-RS"/>
        </w:rPr>
        <w:t>2</w:t>
      </w:r>
      <w:r w:rsidRPr="00417654">
        <w:rPr>
          <w:rFonts w:ascii="Arial" w:hAnsi="Arial" w:cs="Arial"/>
          <w:sz w:val="22"/>
          <w:szCs w:val="22"/>
        </w:rPr>
        <w:t xml:space="preserve"> овог Уговора</w:t>
      </w:r>
      <w:r w:rsidR="002941B8" w:rsidRPr="00417654">
        <w:rPr>
          <w:rFonts w:ascii="Arial" w:hAnsi="Arial" w:cs="Arial"/>
          <w:sz w:val="22"/>
          <w:szCs w:val="22"/>
          <w:lang w:val="sr-Cyrl-RS"/>
        </w:rPr>
        <w:t xml:space="preserve"> </w:t>
      </w:r>
      <w:r w:rsidR="002941B8" w:rsidRPr="00417654">
        <w:rPr>
          <w:rFonts w:ascii="Arial" w:hAnsi="Arial" w:cs="Arial"/>
          <w:sz w:val="22"/>
          <w:szCs w:val="22"/>
        </w:rPr>
        <w:t>(Стр</w:t>
      </w:r>
      <w:r w:rsidR="003E7B3F" w:rsidRPr="00417654">
        <w:rPr>
          <w:rFonts w:ascii="Arial" w:hAnsi="Arial" w:cs="Arial"/>
          <w:sz w:val="22"/>
          <w:szCs w:val="22"/>
        </w:rPr>
        <w:t xml:space="preserve">уктура цене из Понуде) и услуга из члана </w:t>
      </w:r>
      <w:r w:rsidR="003E7B3F" w:rsidRPr="00417654">
        <w:rPr>
          <w:rFonts w:ascii="Arial" w:hAnsi="Arial" w:cs="Arial"/>
          <w:sz w:val="22"/>
          <w:szCs w:val="22"/>
          <w:lang w:val="sr-Cyrl-RS"/>
        </w:rPr>
        <w:t xml:space="preserve">2. став 5. овог Уговора, </w:t>
      </w:r>
      <w:r w:rsidRPr="00417654">
        <w:rPr>
          <w:rFonts w:ascii="Arial" w:hAnsi="Arial" w:cs="Arial"/>
          <w:sz w:val="22"/>
          <w:szCs w:val="22"/>
        </w:rPr>
        <w:t>на начин и у роковима утврђеним чланом 3. овог Уговора.</w:t>
      </w:r>
    </w:p>
    <w:p w14:paraId="44E0F90C" w14:textId="77777777" w:rsidR="001B4091" w:rsidRPr="00417654" w:rsidRDefault="001B4091">
      <w:pPr>
        <w:pStyle w:val="KDParagraf"/>
        <w:spacing w:before="0"/>
        <w:rPr>
          <w:rFonts w:ascii="Arial" w:hAnsi="Arial" w:cs="Arial"/>
          <w:sz w:val="22"/>
          <w:szCs w:val="22"/>
        </w:rPr>
      </w:pPr>
    </w:p>
    <w:p w14:paraId="7CBA6E23" w14:textId="77777777" w:rsidR="00FB2F9C" w:rsidRPr="00417654" w:rsidRDefault="00DC07AC">
      <w:pPr>
        <w:pStyle w:val="KDParagraf"/>
        <w:spacing w:before="0"/>
        <w:rPr>
          <w:rFonts w:ascii="Arial" w:hAnsi="Arial" w:cs="Arial"/>
          <w:sz w:val="22"/>
          <w:szCs w:val="22"/>
        </w:rPr>
      </w:pPr>
      <w:r w:rsidRPr="00417654">
        <w:rPr>
          <w:rFonts w:ascii="Arial" w:hAnsi="Arial" w:cs="Arial"/>
          <w:sz w:val="22"/>
          <w:szCs w:val="22"/>
        </w:rPr>
        <w:t>Све исплате по основу овог Уговора</w:t>
      </w:r>
      <w:r w:rsidR="00710C85" w:rsidRPr="00417654">
        <w:rPr>
          <w:rFonts w:ascii="Arial" w:hAnsi="Arial" w:cs="Arial"/>
          <w:sz w:val="22"/>
          <w:szCs w:val="22"/>
          <w:lang w:val="sr-Cyrl-RS"/>
        </w:rPr>
        <w:t>,</w:t>
      </w:r>
      <w:r w:rsidRPr="00417654">
        <w:rPr>
          <w:rFonts w:ascii="Arial" w:hAnsi="Arial" w:cs="Arial"/>
          <w:sz w:val="22"/>
          <w:szCs w:val="22"/>
        </w:rPr>
        <w:t xml:space="preserve"> биће извршене на рачун Пружаоца услуг</w:t>
      </w:r>
      <w:r w:rsidR="00710C85" w:rsidRPr="00417654">
        <w:rPr>
          <w:rFonts w:ascii="Arial" w:hAnsi="Arial" w:cs="Arial"/>
          <w:sz w:val="22"/>
          <w:szCs w:val="22"/>
          <w:lang w:val="sr-Cyrl-RS"/>
        </w:rPr>
        <w:t>а</w:t>
      </w:r>
      <w:r w:rsidRPr="00417654">
        <w:rPr>
          <w:rFonts w:ascii="Arial" w:hAnsi="Arial" w:cs="Arial"/>
          <w:sz w:val="22"/>
          <w:szCs w:val="22"/>
        </w:rPr>
        <w:t xml:space="preserve">: </w:t>
      </w:r>
    </w:p>
    <w:p w14:paraId="05BF2205" w14:textId="17202E7A" w:rsidR="001B4091" w:rsidRPr="00417654" w:rsidRDefault="00DC07AC">
      <w:pPr>
        <w:pStyle w:val="KDParagraf"/>
        <w:spacing w:before="0"/>
        <w:rPr>
          <w:rFonts w:ascii="Arial" w:hAnsi="Arial" w:cs="Arial"/>
          <w:sz w:val="22"/>
          <w:szCs w:val="22"/>
        </w:rPr>
      </w:pPr>
      <w:r w:rsidRPr="00417654">
        <w:rPr>
          <w:rFonts w:ascii="Arial" w:hAnsi="Arial" w:cs="Arial"/>
          <w:sz w:val="22"/>
          <w:szCs w:val="22"/>
        </w:rPr>
        <w:t>бр</w:t>
      </w:r>
      <w:r w:rsidR="00FA30E9" w:rsidRPr="00417654">
        <w:rPr>
          <w:rFonts w:ascii="Arial" w:hAnsi="Arial" w:cs="Arial"/>
          <w:sz w:val="22"/>
          <w:szCs w:val="22"/>
          <w:lang w:val="sr-Cyrl-RS"/>
        </w:rPr>
        <w:t>ој</w:t>
      </w:r>
      <w:r w:rsidRPr="00417654">
        <w:rPr>
          <w:rFonts w:ascii="Arial" w:hAnsi="Arial" w:cs="Arial"/>
          <w:sz w:val="22"/>
          <w:szCs w:val="22"/>
        </w:rPr>
        <w:t xml:space="preserve"> рачуна: _____________________________ код банке:____________</w:t>
      </w:r>
    </w:p>
    <w:p w14:paraId="1088D96F" w14:textId="77777777" w:rsidR="001B4091" w:rsidRPr="00417654" w:rsidRDefault="001B4091">
      <w:pPr>
        <w:pStyle w:val="KDParagraf"/>
        <w:spacing w:before="0"/>
        <w:rPr>
          <w:rFonts w:ascii="Arial" w:hAnsi="Arial" w:cs="Arial"/>
          <w:sz w:val="22"/>
          <w:szCs w:val="22"/>
        </w:rPr>
      </w:pPr>
    </w:p>
    <w:p w14:paraId="6D0A32F7" w14:textId="25779419" w:rsidR="001B4091" w:rsidRDefault="00DC07AC" w:rsidP="004B122F">
      <w:pPr>
        <w:pStyle w:val="KDParagraf"/>
        <w:spacing w:before="0"/>
        <w:jc w:val="center"/>
        <w:rPr>
          <w:rFonts w:ascii="Arial" w:hAnsi="Arial" w:cs="Arial"/>
          <w:b/>
          <w:sz w:val="22"/>
          <w:szCs w:val="22"/>
        </w:rPr>
      </w:pPr>
      <w:r w:rsidRPr="00417654">
        <w:rPr>
          <w:rFonts w:ascii="Arial" w:hAnsi="Arial" w:cs="Arial"/>
          <w:b/>
          <w:sz w:val="22"/>
          <w:szCs w:val="22"/>
        </w:rPr>
        <w:t>Члан 6.</w:t>
      </w:r>
    </w:p>
    <w:p w14:paraId="7779483D" w14:textId="77777777" w:rsidR="00F52F00" w:rsidRPr="00417654" w:rsidRDefault="00F52F00" w:rsidP="004B122F">
      <w:pPr>
        <w:pStyle w:val="KDParagraf"/>
        <w:spacing w:before="0"/>
        <w:jc w:val="center"/>
        <w:rPr>
          <w:rFonts w:ascii="Arial" w:hAnsi="Arial" w:cs="Arial"/>
          <w:b/>
          <w:sz w:val="22"/>
          <w:szCs w:val="22"/>
        </w:rPr>
      </w:pPr>
    </w:p>
    <w:p w14:paraId="2C729392" w14:textId="5CBA9613" w:rsidR="004E144E" w:rsidRPr="00417654" w:rsidRDefault="004E144E" w:rsidP="00925A4A">
      <w:pPr>
        <w:pStyle w:val="KDParagraf"/>
        <w:tabs>
          <w:tab w:val="clear" w:pos="567"/>
          <w:tab w:val="left" w:pos="0"/>
        </w:tabs>
        <w:spacing w:before="0"/>
        <w:rPr>
          <w:rFonts w:ascii="Arial" w:hAnsi="Arial" w:cs="Arial"/>
          <w:sz w:val="22"/>
          <w:szCs w:val="22"/>
          <w:lang w:val="sr-Cyrl-RS"/>
        </w:rPr>
      </w:pPr>
      <w:r w:rsidRPr="00417654">
        <w:rPr>
          <w:rFonts w:ascii="Arial" w:hAnsi="Arial" w:cs="Arial"/>
          <w:sz w:val="22"/>
          <w:szCs w:val="22"/>
        </w:rPr>
        <w:t>Корисник услуга се обавезује да пре почетка реализације Уговора, решењем именује лице овлашћено за надзор над пружањем услуга, и о томе писаним путем извести Пружаоца услуга. Овлашћено лице за надзор ће бити задужено за праћење реализације овог Уговора, контролу рокова</w:t>
      </w:r>
      <w:r w:rsidR="00EB4D4E" w:rsidRPr="00417654">
        <w:rPr>
          <w:rFonts w:ascii="Arial" w:hAnsi="Arial" w:cs="Arial"/>
          <w:sz w:val="22"/>
          <w:szCs w:val="22"/>
          <w:lang w:val="sr-Cyrl-RS"/>
        </w:rPr>
        <w:t>, обима</w:t>
      </w:r>
      <w:r w:rsidRPr="00417654">
        <w:rPr>
          <w:rFonts w:ascii="Arial" w:hAnsi="Arial" w:cs="Arial"/>
          <w:sz w:val="22"/>
          <w:szCs w:val="22"/>
        </w:rPr>
        <w:t xml:space="preserve"> и квалитета пружених услуга, као и решавање евентуалних проблема.</w:t>
      </w:r>
    </w:p>
    <w:p w14:paraId="39EDBEB3" w14:textId="77777777" w:rsidR="009E7201" w:rsidRPr="00417654" w:rsidRDefault="009E7201" w:rsidP="0025720C">
      <w:pPr>
        <w:pStyle w:val="KDParagraf"/>
        <w:spacing w:before="0"/>
        <w:rPr>
          <w:rFonts w:ascii="Arial" w:hAnsi="Arial" w:cs="Arial"/>
          <w:color w:val="auto"/>
          <w:sz w:val="22"/>
          <w:szCs w:val="22"/>
        </w:rPr>
      </w:pPr>
    </w:p>
    <w:p w14:paraId="1AB3AF85" w14:textId="63679F42" w:rsidR="00036F5F" w:rsidRPr="00417654" w:rsidRDefault="00036F5F" w:rsidP="0025720C">
      <w:pPr>
        <w:pStyle w:val="KDParagraf"/>
        <w:spacing w:before="0"/>
        <w:rPr>
          <w:rFonts w:ascii="Arial" w:hAnsi="Arial" w:cs="Arial"/>
          <w:sz w:val="22"/>
          <w:szCs w:val="22"/>
          <w:lang w:val="sr-Cyrl-RS"/>
        </w:rPr>
      </w:pPr>
      <w:r w:rsidRPr="00417654">
        <w:rPr>
          <w:rFonts w:ascii="Arial" w:hAnsi="Arial" w:cs="Arial"/>
          <w:sz w:val="22"/>
          <w:szCs w:val="22"/>
        </w:rPr>
        <w:t>Корисник услуг</w:t>
      </w:r>
      <w:r w:rsidR="002A7DC1" w:rsidRPr="00417654">
        <w:rPr>
          <w:rFonts w:ascii="Arial" w:hAnsi="Arial" w:cs="Arial"/>
          <w:sz w:val="22"/>
          <w:szCs w:val="22"/>
          <w:lang w:val="sr-Cyrl-RS"/>
        </w:rPr>
        <w:t>а</w:t>
      </w:r>
      <w:r w:rsidRPr="00417654">
        <w:rPr>
          <w:rFonts w:ascii="Arial" w:hAnsi="Arial" w:cs="Arial"/>
          <w:sz w:val="22"/>
          <w:szCs w:val="22"/>
        </w:rPr>
        <w:t xml:space="preserve"> је дужан да Пружаоцу услуг</w:t>
      </w:r>
      <w:r w:rsidR="002A7DC1" w:rsidRPr="00417654">
        <w:rPr>
          <w:rFonts w:ascii="Arial" w:hAnsi="Arial" w:cs="Arial"/>
          <w:sz w:val="22"/>
          <w:szCs w:val="22"/>
          <w:lang w:val="sr-Cyrl-RS"/>
        </w:rPr>
        <w:t>а</w:t>
      </w:r>
      <w:r w:rsidRPr="00417654">
        <w:rPr>
          <w:rFonts w:ascii="Arial" w:hAnsi="Arial" w:cs="Arial"/>
          <w:sz w:val="22"/>
          <w:szCs w:val="22"/>
        </w:rPr>
        <w:t xml:space="preserve"> током целокупног периода реализације предмета овог Уговора, учини доступним све релевантне податке, документацију и информације којима располаже, као и пресек стања података, документације и иформација којима располаже у моменту закључења овог Уговора, а које су у вези са извршењем овог Уговора.</w:t>
      </w:r>
    </w:p>
    <w:p w14:paraId="7F43A341" w14:textId="77777777" w:rsidR="0025720C" w:rsidRPr="00417654" w:rsidRDefault="0025720C" w:rsidP="001E101F">
      <w:pPr>
        <w:pStyle w:val="KDParagraf"/>
        <w:spacing w:before="0"/>
        <w:rPr>
          <w:rFonts w:ascii="Arial" w:hAnsi="Arial" w:cs="Arial"/>
          <w:sz w:val="22"/>
          <w:szCs w:val="22"/>
        </w:rPr>
      </w:pPr>
    </w:p>
    <w:p w14:paraId="50A7D1A0" w14:textId="22AD4F0F" w:rsidR="006F3EB3" w:rsidRPr="00417654" w:rsidRDefault="00036F5F" w:rsidP="00427F4D">
      <w:pPr>
        <w:pStyle w:val="KDParagraf"/>
        <w:tabs>
          <w:tab w:val="clear" w:pos="567"/>
          <w:tab w:val="left" w:pos="426"/>
        </w:tabs>
        <w:spacing w:before="0"/>
        <w:rPr>
          <w:rFonts w:ascii="Arial" w:hAnsi="Arial" w:cs="Arial"/>
          <w:sz w:val="22"/>
          <w:szCs w:val="22"/>
        </w:rPr>
      </w:pPr>
      <w:r w:rsidRPr="00417654">
        <w:rPr>
          <w:rFonts w:ascii="Arial" w:hAnsi="Arial" w:cs="Arial"/>
          <w:sz w:val="22"/>
          <w:szCs w:val="22"/>
        </w:rPr>
        <w:t>Корисник услуг</w:t>
      </w:r>
      <w:r w:rsidR="002A7DC1" w:rsidRPr="00417654">
        <w:rPr>
          <w:rFonts w:ascii="Arial" w:hAnsi="Arial" w:cs="Arial"/>
          <w:sz w:val="22"/>
          <w:szCs w:val="22"/>
          <w:lang w:val="sr-Cyrl-RS"/>
        </w:rPr>
        <w:t>а</w:t>
      </w:r>
      <w:r w:rsidRPr="00417654">
        <w:rPr>
          <w:rFonts w:ascii="Arial" w:hAnsi="Arial" w:cs="Arial"/>
          <w:sz w:val="22"/>
          <w:szCs w:val="22"/>
        </w:rPr>
        <w:t xml:space="preserve"> има право да затражи од Пружаоца услуга сва неопходна  образложења материјала које Пружалац услуг</w:t>
      </w:r>
      <w:r w:rsidR="002A7DC1" w:rsidRPr="00417654">
        <w:rPr>
          <w:rFonts w:ascii="Arial" w:hAnsi="Arial" w:cs="Arial"/>
          <w:sz w:val="22"/>
          <w:szCs w:val="22"/>
          <w:lang w:val="sr-Cyrl-RS"/>
        </w:rPr>
        <w:t>а</w:t>
      </w:r>
      <w:r w:rsidRPr="00417654">
        <w:rPr>
          <w:rFonts w:ascii="Arial" w:hAnsi="Arial" w:cs="Arial"/>
          <w:sz w:val="22"/>
          <w:szCs w:val="22"/>
        </w:rPr>
        <w:t xml:space="preserve"> припрема у извршењу Услуге која је предмет овог Уговора, као и да затражи измене и допуне достављених материјала, како би се на задовољавајући начин остварио циљ овог  Уговора.</w:t>
      </w:r>
    </w:p>
    <w:p w14:paraId="3A032FFE" w14:textId="77777777" w:rsidR="00A852EB" w:rsidRPr="00417654" w:rsidRDefault="00A852EB" w:rsidP="00905602">
      <w:pPr>
        <w:pStyle w:val="KDParagraf"/>
        <w:spacing w:before="0"/>
        <w:rPr>
          <w:rFonts w:ascii="Arial" w:hAnsi="Arial" w:cs="Arial"/>
          <w:b/>
          <w:sz w:val="22"/>
          <w:szCs w:val="22"/>
        </w:rPr>
      </w:pPr>
    </w:p>
    <w:p w14:paraId="7CC24FA3" w14:textId="473959F1" w:rsidR="00827D2C" w:rsidRPr="007B7D09" w:rsidRDefault="00DC07AC" w:rsidP="007B7D09">
      <w:pPr>
        <w:pStyle w:val="KDParagraf"/>
        <w:spacing w:before="0"/>
        <w:jc w:val="center"/>
        <w:rPr>
          <w:rFonts w:ascii="Arial" w:hAnsi="Arial" w:cs="Arial"/>
          <w:b/>
          <w:sz w:val="22"/>
          <w:szCs w:val="22"/>
          <w:lang w:val="sr-Cyrl-RS"/>
        </w:rPr>
      </w:pPr>
      <w:r w:rsidRPr="00417654">
        <w:rPr>
          <w:rFonts w:ascii="Arial" w:hAnsi="Arial" w:cs="Arial"/>
          <w:b/>
          <w:sz w:val="22"/>
          <w:szCs w:val="22"/>
        </w:rPr>
        <w:t>ОБАВЕЗЕ ПРУЖАОЦА УСЛУГ</w:t>
      </w:r>
      <w:r w:rsidR="00A10304" w:rsidRPr="00417654">
        <w:rPr>
          <w:rFonts w:ascii="Arial" w:hAnsi="Arial" w:cs="Arial"/>
          <w:b/>
          <w:sz w:val="22"/>
          <w:szCs w:val="22"/>
          <w:lang w:val="sr-Cyrl-RS"/>
        </w:rPr>
        <w:t>А</w:t>
      </w:r>
    </w:p>
    <w:p w14:paraId="5D62363D" w14:textId="693646C7" w:rsidR="001B4091" w:rsidRDefault="00DC07AC" w:rsidP="0010787D">
      <w:pPr>
        <w:pStyle w:val="KDParagraf"/>
        <w:spacing w:before="0"/>
        <w:jc w:val="center"/>
        <w:rPr>
          <w:rFonts w:ascii="Arial" w:hAnsi="Arial" w:cs="Arial"/>
          <w:b/>
          <w:sz w:val="22"/>
          <w:szCs w:val="22"/>
        </w:rPr>
      </w:pPr>
      <w:r w:rsidRPr="00417654">
        <w:rPr>
          <w:rFonts w:ascii="Arial" w:hAnsi="Arial" w:cs="Arial"/>
          <w:b/>
          <w:sz w:val="22"/>
          <w:szCs w:val="22"/>
        </w:rPr>
        <w:t xml:space="preserve">Члан </w:t>
      </w:r>
      <w:r w:rsidR="006E424D" w:rsidRPr="00417654">
        <w:rPr>
          <w:rFonts w:ascii="Arial" w:hAnsi="Arial" w:cs="Arial"/>
          <w:b/>
          <w:sz w:val="22"/>
          <w:szCs w:val="22"/>
          <w:lang w:val="sr-Cyrl-RS"/>
        </w:rPr>
        <w:t>7</w:t>
      </w:r>
      <w:r w:rsidRPr="00417654">
        <w:rPr>
          <w:rFonts w:ascii="Arial" w:hAnsi="Arial" w:cs="Arial"/>
          <w:b/>
          <w:sz w:val="22"/>
          <w:szCs w:val="22"/>
        </w:rPr>
        <w:t>.</w:t>
      </w:r>
    </w:p>
    <w:p w14:paraId="53EF75AE" w14:textId="44CC7365" w:rsidR="00323924" w:rsidRPr="00417654" w:rsidRDefault="00323924" w:rsidP="00D12F50">
      <w:pPr>
        <w:pStyle w:val="KDParagraf"/>
        <w:spacing w:before="0"/>
        <w:rPr>
          <w:rFonts w:ascii="Arial" w:hAnsi="Arial" w:cs="Arial"/>
          <w:sz w:val="22"/>
          <w:szCs w:val="22"/>
        </w:rPr>
      </w:pPr>
    </w:p>
    <w:p w14:paraId="5E48C771" w14:textId="3ACCD1C2" w:rsidR="00D12F50" w:rsidRDefault="006209A8" w:rsidP="00D12F50">
      <w:pPr>
        <w:pStyle w:val="KDParagraf"/>
        <w:spacing w:before="0"/>
        <w:rPr>
          <w:rFonts w:ascii="Arial" w:hAnsi="Arial" w:cs="Arial"/>
          <w:sz w:val="22"/>
          <w:szCs w:val="22"/>
          <w:lang w:val="sr-Cyrl-RS"/>
        </w:rPr>
      </w:pPr>
      <w:r w:rsidRPr="00417654">
        <w:rPr>
          <w:rFonts w:ascii="Arial" w:hAnsi="Arial" w:cs="Arial"/>
          <w:sz w:val="22"/>
          <w:szCs w:val="22"/>
        </w:rPr>
        <w:t xml:space="preserve">Пружалац услуга је дужан да услуге које су предмет овог Уговора извршава уредно, квалитетно, </w:t>
      </w:r>
      <w:r w:rsidR="00BD6598" w:rsidRPr="00417654">
        <w:rPr>
          <w:rFonts w:ascii="Arial" w:hAnsi="Arial" w:cs="Arial"/>
          <w:sz w:val="22"/>
          <w:szCs w:val="22"/>
        </w:rPr>
        <w:t xml:space="preserve">својим средствима, сопственим потрошним материјалом и </w:t>
      </w:r>
      <w:r w:rsidRPr="00417654">
        <w:rPr>
          <w:rFonts w:ascii="Arial" w:hAnsi="Arial" w:cs="Arial"/>
          <w:sz w:val="22"/>
          <w:szCs w:val="22"/>
        </w:rPr>
        <w:t xml:space="preserve">својом радном </w:t>
      </w:r>
      <w:r w:rsidRPr="00417654">
        <w:rPr>
          <w:rFonts w:ascii="Arial" w:hAnsi="Arial" w:cs="Arial"/>
          <w:sz w:val="22"/>
          <w:szCs w:val="22"/>
        </w:rPr>
        <w:lastRenderedPageBreak/>
        <w:t xml:space="preserve">снагом, у складу са правилима струке важећим за ту врсту послова и у свему према Техничкој спецификацији која је саставни део овог Уговора. </w:t>
      </w:r>
      <w:r w:rsidR="00BD6598" w:rsidRPr="00417654">
        <w:rPr>
          <w:rFonts w:ascii="Arial" w:hAnsi="Arial" w:cs="Arial"/>
          <w:sz w:val="22"/>
          <w:szCs w:val="22"/>
          <w:lang w:val="sr-Cyrl-RS"/>
        </w:rPr>
        <w:t xml:space="preserve"> </w:t>
      </w:r>
    </w:p>
    <w:p w14:paraId="4F4B5BD2" w14:textId="77777777" w:rsidR="003528F5" w:rsidRPr="00417654" w:rsidRDefault="003528F5" w:rsidP="00D12F50">
      <w:pPr>
        <w:pStyle w:val="KDParagraf"/>
        <w:spacing w:before="0"/>
        <w:rPr>
          <w:rFonts w:ascii="Arial" w:hAnsi="Arial" w:cs="Arial"/>
          <w:sz w:val="22"/>
          <w:szCs w:val="22"/>
          <w:lang w:val="sr-Cyrl-RS"/>
        </w:rPr>
      </w:pPr>
    </w:p>
    <w:p w14:paraId="2ED503A4" w14:textId="019B740F" w:rsidR="00743A95" w:rsidRDefault="006209A8" w:rsidP="00853E40">
      <w:pPr>
        <w:pStyle w:val="KDParagraf"/>
        <w:spacing w:before="0"/>
        <w:rPr>
          <w:rFonts w:ascii="Arial" w:hAnsi="Arial" w:cs="Arial"/>
          <w:sz w:val="22"/>
          <w:szCs w:val="22"/>
        </w:rPr>
      </w:pPr>
      <w:r w:rsidRPr="00417654">
        <w:rPr>
          <w:rFonts w:ascii="Arial" w:hAnsi="Arial" w:cs="Arial"/>
          <w:sz w:val="22"/>
          <w:szCs w:val="22"/>
        </w:rPr>
        <w:t>Пружалац услуг</w:t>
      </w:r>
      <w:r w:rsidR="00D12AAB" w:rsidRPr="00417654">
        <w:rPr>
          <w:rFonts w:ascii="Arial" w:hAnsi="Arial" w:cs="Arial"/>
          <w:sz w:val="22"/>
          <w:szCs w:val="22"/>
          <w:lang w:val="sr-Cyrl-RS"/>
        </w:rPr>
        <w:t>а</w:t>
      </w:r>
      <w:r w:rsidRPr="00417654">
        <w:rPr>
          <w:rFonts w:ascii="Arial" w:hAnsi="Arial" w:cs="Arial"/>
          <w:sz w:val="22"/>
          <w:szCs w:val="22"/>
        </w:rPr>
        <w:t xml:space="preserve"> је дужан да у року од 2 (два) дана благовремено затражи од Корисника услуг</w:t>
      </w:r>
      <w:r w:rsidR="00D12AAB" w:rsidRPr="00417654">
        <w:rPr>
          <w:rFonts w:ascii="Arial" w:hAnsi="Arial" w:cs="Arial"/>
          <w:sz w:val="22"/>
          <w:szCs w:val="22"/>
          <w:lang w:val="sr-Cyrl-RS"/>
        </w:rPr>
        <w:t>а</w:t>
      </w:r>
      <w:r w:rsidRPr="00417654">
        <w:rPr>
          <w:rFonts w:ascii="Arial" w:hAnsi="Arial" w:cs="Arial"/>
          <w:sz w:val="22"/>
          <w:szCs w:val="22"/>
        </w:rPr>
        <w:t xml:space="preserve"> све потребне информације, разјашњења, документацију и друге релевантне податке неоп</w:t>
      </w:r>
      <w:r w:rsidR="00FB6958" w:rsidRPr="00417654">
        <w:rPr>
          <w:rFonts w:ascii="Arial" w:hAnsi="Arial" w:cs="Arial"/>
          <w:sz w:val="22"/>
          <w:szCs w:val="22"/>
        </w:rPr>
        <w:t>ходне за извршење овог Уговора.</w:t>
      </w:r>
    </w:p>
    <w:p w14:paraId="190E5CEF" w14:textId="77777777" w:rsidR="003528F5" w:rsidRPr="00417654" w:rsidRDefault="003528F5" w:rsidP="00853E40">
      <w:pPr>
        <w:pStyle w:val="KDParagraf"/>
        <w:spacing w:before="0"/>
        <w:rPr>
          <w:rFonts w:ascii="Arial" w:hAnsi="Arial" w:cs="Arial"/>
          <w:sz w:val="22"/>
          <w:szCs w:val="22"/>
          <w:lang w:val="sr-Cyrl-RS"/>
        </w:rPr>
      </w:pPr>
    </w:p>
    <w:p w14:paraId="727B06B5" w14:textId="20D8EC24" w:rsidR="006209A8" w:rsidRDefault="006209A8" w:rsidP="00853E40">
      <w:pPr>
        <w:pStyle w:val="KDParagraf"/>
        <w:spacing w:before="0"/>
        <w:rPr>
          <w:rFonts w:ascii="Arial" w:hAnsi="Arial" w:cs="Arial"/>
          <w:sz w:val="22"/>
          <w:szCs w:val="22"/>
        </w:rPr>
      </w:pPr>
      <w:r w:rsidRPr="00417654">
        <w:rPr>
          <w:rFonts w:ascii="Arial" w:hAnsi="Arial" w:cs="Arial"/>
          <w:sz w:val="22"/>
          <w:szCs w:val="22"/>
        </w:rPr>
        <w:t>Уколико Пружалац услуг</w:t>
      </w:r>
      <w:r w:rsidR="00D12AAB" w:rsidRPr="00417654">
        <w:rPr>
          <w:rFonts w:ascii="Arial" w:hAnsi="Arial" w:cs="Arial"/>
          <w:sz w:val="22"/>
          <w:szCs w:val="22"/>
          <w:lang w:val="sr-Cyrl-RS"/>
        </w:rPr>
        <w:t>а</w:t>
      </w:r>
      <w:r w:rsidRPr="00417654">
        <w:rPr>
          <w:rFonts w:ascii="Arial" w:hAnsi="Arial" w:cs="Arial"/>
          <w:sz w:val="22"/>
          <w:szCs w:val="22"/>
        </w:rPr>
        <w:t xml:space="preserve"> не поступи у складу са претходним ставом овог члана, сматраће се да је благовремено прибавио све потребне податке за извршење Услуге у целости.   </w:t>
      </w:r>
    </w:p>
    <w:p w14:paraId="571007E7" w14:textId="77777777" w:rsidR="003528F5" w:rsidRPr="00417654" w:rsidRDefault="003528F5" w:rsidP="00853E40">
      <w:pPr>
        <w:pStyle w:val="KDParagraf"/>
        <w:spacing w:before="0"/>
        <w:rPr>
          <w:rFonts w:ascii="Arial" w:hAnsi="Arial" w:cs="Arial"/>
          <w:sz w:val="22"/>
          <w:szCs w:val="22"/>
          <w:lang w:val="sr-Cyrl-RS"/>
        </w:rPr>
      </w:pPr>
    </w:p>
    <w:p w14:paraId="59FF64D8" w14:textId="246D81C9" w:rsidR="00853E40" w:rsidRDefault="00FA3816" w:rsidP="00853E40">
      <w:pPr>
        <w:pStyle w:val="KDParagraf"/>
        <w:spacing w:before="0"/>
        <w:rPr>
          <w:rFonts w:ascii="Arial" w:hAnsi="Arial" w:cs="Arial"/>
          <w:sz w:val="22"/>
          <w:szCs w:val="22"/>
        </w:rPr>
      </w:pPr>
      <w:r w:rsidRPr="00417654">
        <w:rPr>
          <w:rFonts w:ascii="Arial" w:hAnsi="Arial" w:cs="Arial"/>
          <w:sz w:val="22"/>
          <w:szCs w:val="22"/>
        </w:rPr>
        <w:t>Пружалац услуга се обавезује да омогући Кориснику услуга сталан надзор над пружањем услуга и контролу рокова</w:t>
      </w:r>
      <w:r w:rsidR="00466FF8" w:rsidRPr="00417654">
        <w:rPr>
          <w:rFonts w:ascii="Arial" w:hAnsi="Arial" w:cs="Arial"/>
          <w:sz w:val="22"/>
          <w:szCs w:val="22"/>
          <w:lang w:val="sr-Cyrl-RS"/>
        </w:rPr>
        <w:t>, обима</w:t>
      </w:r>
      <w:r w:rsidR="00FB6958" w:rsidRPr="00417654">
        <w:rPr>
          <w:rFonts w:ascii="Arial" w:hAnsi="Arial" w:cs="Arial"/>
          <w:sz w:val="22"/>
          <w:szCs w:val="22"/>
        </w:rPr>
        <w:t xml:space="preserve"> и квалитета пружених услуга.</w:t>
      </w:r>
    </w:p>
    <w:p w14:paraId="1D0C02E9" w14:textId="77777777" w:rsidR="003528F5" w:rsidRPr="00417654" w:rsidRDefault="003528F5" w:rsidP="00853E40">
      <w:pPr>
        <w:pStyle w:val="KDParagraf"/>
        <w:spacing w:before="0"/>
        <w:rPr>
          <w:rFonts w:ascii="Arial" w:hAnsi="Arial" w:cs="Arial"/>
          <w:sz w:val="22"/>
          <w:szCs w:val="22"/>
          <w:lang w:val="sr-Cyrl-RS"/>
        </w:rPr>
      </w:pPr>
    </w:p>
    <w:p w14:paraId="6E9477C3" w14:textId="1818CC32" w:rsidR="003E7B3F" w:rsidRDefault="00FA3816" w:rsidP="00853E40">
      <w:pPr>
        <w:pStyle w:val="KDParagraf"/>
        <w:spacing w:before="0"/>
        <w:rPr>
          <w:rFonts w:ascii="Arial" w:hAnsi="Arial" w:cs="Arial"/>
          <w:sz w:val="22"/>
          <w:szCs w:val="22"/>
        </w:rPr>
      </w:pPr>
      <w:r w:rsidRPr="00417654">
        <w:rPr>
          <w:rFonts w:ascii="Arial" w:hAnsi="Arial" w:cs="Arial"/>
          <w:sz w:val="22"/>
          <w:szCs w:val="22"/>
        </w:rPr>
        <w:t xml:space="preserve">Пружалац услуга се обавезује да, пре почетка реализације Уговора, решењем именује лице овлашћено за праћење реализације Уговора, тј. за потписивање </w:t>
      </w:r>
      <w:r w:rsidR="00B521F9" w:rsidRPr="00417654">
        <w:rPr>
          <w:rFonts w:ascii="Arial" w:hAnsi="Arial" w:cs="Arial"/>
          <w:sz w:val="22"/>
          <w:szCs w:val="22"/>
          <w:lang w:val="sr-Cyrl-RS"/>
        </w:rPr>
        <w:t>Записника</w:t>
      </w:r>
      <w:r w:rsidRPr="00417654">
        <w:rPr>
          <w:rFonts w:ascii="Arial" w:hAnsi="Arial" w:cs="Arial"/>
          <w:sz w:val="22"/>
          <w:szCs w:val="22"/>
        </w:rPr>
        <w:t xml:space="preserve"> о пруженим услугама, и о томе писаним п</w:t>
      </w:r>
      <w:r w:rsidR="00466FF8" w:rsidRPr="00417654">
        <w:rPr>
          <w:rFonts w:ascii="Arial" w:hAnsi="Arial" w:cs="Arial"/>
          <w:sz w:val="22"/>
          <w:szCs w:val="22"/>
        </w:rPr>
        <w:t xml:space="preserve">утем извести Корисника услуга. </w:t>
      </w:r>
    </w:p>
    <w:p w14:paraId="70D85DE3" w14:textId="77777777" w:rsidR="003528F5" w:rsidRPr="00417654" w:rsidRDefault="003528F5" w:rsidP="00853E40">
      <w:pPr>
        <w:pStyle w:val="KDParagraf"/>
        <w:spacing w:before="0"/>
        <w:rPr>
          <w:rFonts w:ascii="Arial" w:hAnsi="Arial" w:cs="Arial"/>
          <w:sz w:val="22"/>
          <w:szCs w:val="22"/>
          <w:lang w:val="sr-Cyrl-RS"/>
        </w:rPr>
      </w:pPr>
    </w:p>
    <w:p w14:paraId="50C35DCA" w14:textId="0A5E5B48" w:rsidR="003E7B3F" w:rsidRDefault="00FA3816" w:rsidP="00853E40">
      <w:pPr>
        <w:pStyle w:val="KDParagraf"/>
        <w:spacing w:before="0"/>
        <w:rPr>
          <w:rFonts w:ascii="Arial" w:hAnsi="Arial" w:cs="Arial"/>
          <w:sz w:val="22"/>
          <w:szCs w:val="22"/>
        </w:rPr>
      </w:pPr>
      <w:r w:rsidRPr="00417654">
        <w:rPr>
          <w:rFonts w:ascii="Arial" w:hAnsi="Arial" w:cs="Arial"/>
          <w:sz w:val="22"/>
          <w:szCs w:val="22"/>
        </w:rPr>
        <w:t>Пружалац услуг</w:t>
      </w:r>
      <w:r w:rsidR="00D12AAB" w:rsidRPr="00417654">
        <w:rPr>
          <w:rFonts w:ascii="Arial" w:hAnsi="Arial" w:cs="Arial"/>
          <w:sz w:val="22"/>
          <w:szCs w:val="22"/>
          <w:lang w:val="sr-Cyrl-RS"/>
        </w:rPr>
        <w:t>а</w:t>
      </w:r>
      <w:r w:rsidRPr="00417654">
        <w:rPr>
          <w:rFonts w:ascii="Arial" w:hAnsi="Arial" w:cs="Arial"/>
          <w:sz w:val="22"/>
          <w:szCs w:val="22"/>
        </w:rPr>
        <w:t xml:space="preserve"> је дужан да пружи Услугу Кориснику услуг</w:t>
      </w:r>
      <w:r w:rsidR="00D12AAB" w:rsidRPr="00417654">
        <w:rPr>
          <w:rFonts w:ascii="Arial" w:hAnsi="Arial" w:cs="Arial"/>
          <w:sz w:val="22"/>
          <w:szCs w:val="22"/>
          <w:lang w:val="sr-Cyrl-RS"/>
        </w:rPr>
        <w:t>а</w:t>
      </w:r>
      <w:r w:rsidRPr="00417654">
        <w:rPr>
          <w:rFonts w:ascii="Arial" w:hAnsi="Arial" w:cs="Arial"/>
          <w:sz w:val="22"/>
          <w:szCs w:val="22"/>
        </w:rPr>
        <w:t xml:space="preserve"> у складу са својим целокупним знањем и искуством које поседује и обезбеди сва обавештења Кориснику услуг</w:t>
      </w:r>
      <w:r w:rsidR="00D12AAB" w:rsidRPr="00417654">
        <w:rPr>
          <w:rFonts w:ascii="Arial" w:hAnsi="Arial" w:cs="Arial"/>
          <w:sz w:val="22"/>
          <w:szCs w:val="22"/>
          <w:lang w:val="sr-Cyrl-RS"/>
        </w:rPr>
        <w:t>а</w:t>
      </w:r>
      <w:r w:rsidRPr="00417654">
        <w:rPr>
          <w:rFonts w:ascii="Arial" w:hAnsi="Arial" w:cs="Arial"/>
          <w:sz w:val="22"/>
          <w:szCs w:val="22"/>
        </w:rPr>
        <w:t xml:space="preserve"> о унапређењима и побољшањима, иновацијама и техничким достигнућима, која се односе на предмет овог Уговора.</w:t>
      </w:r>
    </w:p>
    <w:p w14:paraId="3796C4FA" w14:textId="77777777" w:rsidR="003528F5" w:rsidRDefault="003528F5" w:rsidP="00853E40">
      <w:pPr>
        <w:pStyle w:val="KDParagraf"/>
        <w:spacing w:before="0"/>
        <w:rPr>
          <w:rFonts w:ascii="Arial" w:hAnsi="Arial" w:cs="Arial"/>
          <w:sz w:val="22"/>
          <w:szCs w:val="22"/>
        </w:rPr>
      </w:pPr>
    </w:p>
    <w:p w14:paraId="2E0F79DF" w14:textId="52E5D3BB" w:rsidR="003528F5" w:rsidRDefault="00726B80" w:rsidP="00792253">
      <w:pPr>
        <w:pStyle w:val="KDParagraf"/>
        <w:spacing w:before="0"/>
        <w:rPr>
          <w:rFonts w:ascii="Arial" w:hAnsi="Arial" w:cs="Arial"/>
          <w:sz w:val="22"/>
          <w:szCs w:val="22"/>
          <w:lang w:val="sr-Cyrl-RS"/>
        </w:rPr>
      </w:pPr>
      <w:r w:rsidRPr="00417654">
        <w:rPr>
          <w:rFonts w:ascii="Arial" w:hAnsi="Arial" w:cs="Arial"/>
          <w:sz w:val="22"/>
          <w:szCs w:val="22"/>
          <w:lang w:val="sr-Cyrl-RS"/>
        </w:rPr>
        <w:t>Пружалац услуге се обавезује да пре потписивања записника о пруженим услугама, у седишту корисника услуге, у присуству овлашћеног лица корисника услуге задуженог за стручни надзор, пре пуштања у рад, изврши функционалну пробу ради ефикасне заштите и исправног рада.</w:t>
      </w:r>
    </w:p>
    <w:p w14:paraId="55F881C0" w14:textId="77777777" w:rsidR="001956D5" w:rsidRDefault="001956D5" w:rsidP="00792253">
      <w:pPr>
        <w:pStyle w:val="KDParagraf"/>
        <w:spacing w:before="0"/>
        <w:rPr>
          <w:rFonts w:ascii="Arial" w:hAnsi="Arial" w:cs="Arial"/>
          <w:sz w:val="22"/>
          <w:szCs w:val="22"/>
          <w:lang w:val="sr-Cyrl-RS"/>
        </w:rPr>
      </w:pPr>
    </w:p>
    <w:p w14:paraId="08D34C7B" w14:textId="4D27C1B0" w:rsidR="002C3D18" w:rsidRPr="002C3D18" w:rsidRDefault="002C3D18" w:rsidP="002C3D18">
      <w:pPr>
        <w:pStyle w:val="KDParagraf"/>
        <w:spacing w:before="0"/>
        <w:rPr>
          <w:rFonts w:ascii="Arial" w:hAnsi="Arial" w:cs="Arial"/>
          <w:sz w:val="22"/>
          <w:szCs w:val="22"/>
          <w:lang w:val="sr-Cyrl-RS"/>
        </w:rPr>
      </w:pPr>
      <w:r w:rsidRPr="002C3D18">
        <w:rPr>
          <w:rFonts w:ascii="Arial" w:hAnsi="Arial" w:cs="Arial"/>
          <w:sz w:val="22"/>
          <w:szCs w:val="22"/>
          <w:lang w:val="sr-Cyrl-RS"/>
        </w:rPr>
        <w:t xml:space="preserve">Пружалац услуге се обавезује </w:t>
      </w:r>
      <w:r w:rsidRPr="00EB0036">
        <w:rPr>
          <w:rFonts w:ascii="Arial" w:hAnsi="Arial" w:cs="Arial"/>
          <w:color w:val="auto"/>
          <w:sz w:val="22"/>
          <w:szCs w:val="22"/>
          <w:lang w:val="sr-Cyrl-RS"/>
        </w:rPr>
        <w:t>да</w:t>
      </w:r>
      <w:r w:rsidR="00456B06" w:rsidRPr="00EB0036">
        <w:rPr>
          <w:rFonts w:ascii="Arial" w:hAnsi="Arial" w:cs="Arial"/>
          <w:color w:val="auto"/>
          <w:sz w:val="22"/>
          <w:szCs w:val="22"/>
          <w:lang w:val="sr-Cyrl-RS"/>
        </w:rPr>
        <w:t xml:space="preserve"> након пружених услуга</w:t>
      </w:r>
      <w:r w:rsidRPr="00EB0036">
        <w:rPr>
          <w:rFonts w:ascii="Arial" w:hAnsi="Arial" w:cs="Arial"/>
          <w:color w:val="auto"/>
          <w:sz w:val="22"/>
          <w:szCs w:val="22"/>
          <w:lang w:val="sr-Cyrl-RS"/>
        </w:rPr>
        <w:t xml:space="preserve"> изради</w:t>
      </w:r>
      <w:r w:rsidR="001956D5" w:rsidRPr="00EB0036">
        <w:rPr>
          <w:rFonts w:ascii="Arial" w:hAnsi="Arial" w:cs="Arial"/>
          <w:color w:val="auto"/>
          <w:sz w:val="22"/>
          <w:szCs w:val="22"/>
          <w:lang w:val="sr-Cyrl-RS"/>
        </w:rPr>
        <w:t xml:space="preserve"> </w:t>
      </w:r>
      <w:r w:rsidR="001956D5">
        <w:rPr>
          <w:rFonts w:ascii="Arial" w:hAnsi="Arial" w:cs="Arial"/>
          <w:sz w:val="22"/>
          <w:szCs w:val="22"/>
          <w:lang w:val="sr-Cyrl-RS"/>
        </w:rPr>
        <w:t>адекватан комплетан извештај</w:t>
      </w:r>
      <w:r w:rsidRPr="002C3D18">
        <w:rPr>
          <w:rFonts w:ascii="Arial" w:hAnsi="Arial" w:cs="Arial"/>
          <w:sz w:val="22"/>
          <w:szCs w:val="22"/>
          <w:lang w:val="sr-Cyrl-RS"/>
        </w:rPr>
        <w:t xml:space="preserve"> о сервису</w:t>
      </w:r>
      <w:r w:rsidR="001956D5">
        <w:rPr>
          <w:rFonts w:ascii="Arial" w:hAnsi="Arial" w:cs="Arial"/>
          <w:sz w:val="22"/>
          <w:szCs w:val="22"/>
          <w:lang w:val="sr-Cyrl-RS"/>
        </w:rPr>
        <w:t xml:space="preserve"> УПС уређаја.</w:t>
      </w:r>
    </w:p>
    <w:p w14:paraId="4EE6F827" w14:textId="24AE3413" w:rsidR="00D12AAB" w:rsidRPr="00417654" w:rsidRDefault="00D12AAB" w:rsidP="00D12AAB">
      <w:pPr>
        <w:ind w:left="360"/>
        <w:contextualSpacing/>
        <w:jc w:val="center"/>
        <w:rPr>
          <w:rFonts w:cs="Arial"/>
          <w:b/>
          <w:sz w:val="22"/>
          <w:szCs w:val="22"/>
          <w:lang w:val="sr-Cyrl-CS"/>
        </w:rPr>
      </w:pPr>
      <w:r w:rsidRPr="00417654">
        <w:rPr>
          <w:rFonts w:cs="Arial"/>
          <w:b/>
          <w:sz w:val="22"/>
          <w:szCs w:val="22"/>
          <w:lang w:val="sr-Cyrl-CS"/>
        </w:rPr>
        <w:t>Члан 8.</w:t>
      </w:r>
    </w:p>
    <w:p w14:paraId="22C32BB1" w14:textId="77777777" w:rsidR="003528F5" w:rsidRDefault="003528F5">
      <w:pPr>
        <w:pStyle w:val="KDParagraf"/>
        <w:spacing w:before="0"/>
        <w:rPr>
          <w:rFonts w:ascii="Arial" w:hAnsi="Arial" w:cs="Arial"/>
          <w:sz w:val="22"/>
          <w:szCs w:val="22"/>
        </w:rPr>
      </w:pPr>
    </w:p>
    <w:p w14:paraId="3D7FAB52" w14:textId="306673B0" w:rsidR="009B265C" w:rsidRPr="00417654" w:rsidRDefault="00DC07AC">
      <w:pPr>
        <w:pStyle w:val="KDParagraf"/>
        <w:spacing w:before="0"/>
        <w:rPr>
          <w:rFonts w:ascii="Arial" w:hAnsi="Arial" w:cs="Arial"/>
          <w:sz w:val="22"/>
          <w:szCs w:val="22"/>
          <w:lang w:val="sr-Cyrl-RS"/>
        </w:rPr>
      </w:pPr>
      <w:r w:rsidRPr="00417654">
        <w:rPr>
          <w:rFonts w:ascii="Arial" w:hAnsi="Arial" w:cs="Arial"/>
          <w:sz w:val="22"/>
          <w:szCs w:val="22"/>
        </w:rPr>
        <w:t>Уговорне стране су у обавези да по потреби предузму и друге обавезе које се покажу као нужне од значаја за реализацију предмета овог Уговора.</w:t>
      </w:r>
    </w:p>
    <w:p w14:paraId="492DF79A" w14:textId="77777777" w:rsidR="000609D4" w:rsidRPr="00417654" w:rsidRDefault="000609D4" w:rsidP="00165634">
      <w:pPr>
        <w:pStyle w:val="KDParagraf"/>
        <w:spacing w:before="0"/>
        <w:rPr>
          <w:rFonts w:ascii="Arial" w:hAnsi="Arial" w:cs="Arial"/>
          <w:b/>
          <w:sz w:val="22"/>
          <w:szCs w:val="22"/>
        </w:rPr>
      </w:pPr>
    </w:p>
    <w:p w14:paraId="10E36453" w14:textId="7E3C3B61" w:rsidR="004855DD" w:rsidRPr="007B7D09" w:rsidRDefault="009B265C" w:rsidP="007B7D09">
      <w:pPr>
        <w:pStyle w:val="KDParagraf"/>
        <w:spacing w:before="0"/>
        <w:jc w:val="center"/>
        <w:rPr>
          <w:rFonts w:ascii="Arial" w:hAnsi="Arial" w:cs="Arial"/>
          <w:b/>
          <w:sz w:val="22"/>
          <w:szCs w:val="22"/>
          <w:lang w:val="sr-Cyrl-RS"/>
        </w:rPr>
      </w:pPr>
      <w:r w:rsidRPr="00417654">
        <w:rPr>
          <w:rFonts w:ascii="Arial" w:hAnsi="Arial" w:cs="Arial"/>
          <w:b/>
          <w:sz w:val="22"/>
          <w:szCs w:val="22"/>
        </w:rPr>
        <w:t xml:space="preserve">РОК </w:t>
      </w:r>
      <w:r w:rsidR="00052B14">
        <w:rPr>
          <w:rFonts w:ascii="Arial" w:hAnsi="Arial" w:cs="Arial"/>
          <w:b/>
          <w:color w:val="auto"/>
          <w:sz w:val="22"/>
          <w:szCs w:val="22"/>
          <w:lang w:val="sr-Cyrl-RS"/>
        </w:rPr>
        <w:t>ПРУЖАЊА</w:t>
      </w:r>
      <w:r w:rsidRPr="00417654">
        <w:rPr>
          <w:rFonts w:ascii="Arial" w:hAnsi="Arial" w:cs="Arial"/>
          <w:b/>
          <w:sz w:val="22"/>
          <w:szCs w:val="22"/>
        </w:rPr>
        <w:t xml:space="preserve"> </w:t>
      </w:r>
      <w:r w:rsidR="00DC07AC" w:rsidRPr="00417654">
        <w:rPr>
          <w:rFonts w:ascii="Arial" w:hAnsi="Arial" w:cs="Arial"/>
          <w:b/>
          <w:sz w:val="22"/>
          <w:szCs w:val="22"/>
        </w:rPr>
        <w:t>УСЛУГ</w:t>
      </w:r>
      <w:r w:rsidRPr="00417654">
        <w:rPr>
          <w:rFonts w:ascii="Arial" w:hAnsi="Arial" w:cs="Arial"/>
          <w:b/>
          <w:sz w:val="22"/>
          <w:szCs w:val="22"/>
          <w:lang w:val="sr-Cyrl-RS"/>
        </w:rPr>
        <w:t>Е</w:t>
      </w:r>
    </w:p>
    <w:p w14:paraId="163E517F" w14:textId="38B661E3" w:rsidR="00B24776" w:rsidRPr="002C3D18" w:rsidRDefault="00DC07AC" w:rsidP="002C3D18">
      <w:pPr>
        <w:pStyle w:val="KDParagraf"/>
        <w:spacing w:before="0"/>
        <w:jc w:val="center"/>
        <w:rPr>
          <w:rFonts w:ascii="Arial" w:hAnsi="Arial" w:cs="Arial"/>
          <w:b/>
          <w:sz w:val="22"/>
          <w:szCs w:val="22"/>
          <w:lang w:val="sr-Cyrl-RS"/>
        </w:rPr>
      </w:pPr>
      <w:r w:rsidRPr="00417654">
        <w:rPr>
          <w:rFonts w:ascii="Arial" w:hAnsi="Arial" w:cs="Arial"/>
          <w:b/>
          <w:sz w:val="22"/>
          <w:szCs w:val="22"/>
        </w:rPr>
        <w:t xml:space="preserve">Члан </w:t>
      </w:r>
      <w:r w:rsidR="00601289" w:rsidRPr="00417654">
        <w:rPr>
          <w:rFonts w:ascii="Arial" w:hAnsi="Arial" w:cs="Arial"/>
          <w:b/>
          <w:sz w:val="22"/>
          <w:szCs w:val="22"/>
          <w:lang w:val="sr-Cyrl-RS"/>
        </w:rPr>
        <w:t>9</w:t>
      </w:r>
      <w:r w:rsidRPr="00417654">
        <w:rPr>
          <w:rFonts w:ascii="Arial" w:hAnsi="Arial" w:cs="Arial"/>
          <w:b/>
          <w:sz w:val="22"/>
          <w:szCs w:val="22"/>
        </w:rPr>
        <w:t>.</w:t>
      </w:r>
    </w:p>
    <w:p w14:paraId="3739E703" w14:textId="14550C3F" w:rsidR="003B1413" w:rsidRPr="003B1413" w:rsidRDefault="003B1413" w:rsidP="003B1413">
      <w:pPr>
        <w:pStyle w:val="KDParagraf"/>
        <w:rPr>
          <w:rFonts w:ascii="Arial" w:hAnsi="Arial" w:cs="Arial"/>
          <w:sz w:val="22"/>
          <w:szCs w:val="22"/>
          <w:lang w:val="sr-Cyrl-CS"/>
        </w:rPr>
      </w:pPr>
      <w:r>
        <w:rPr>
          <w:rFonts w:ascii="Arial" w:hAnsi="Arial" w:cs="Arial"/>
          <w:sz w:val="22"/>
          <w:szCs w:val="22"/>
          <w:lang w:val="sr-Cyrl-CS"/>
        </w:rPr>
        <w:t>Рок почетка пружања услуга износи</w:t>
      </w:r>
      <w:r w:rsidRPr="003B1413">
        <w:rPr>
          <w:rFonts w:ascii="Arial" w:hAnsi="Arial" w:cs="Arial"/>
          <w:sz w:val="22"/>
          <w:szCs w:val="22"/>
          <w:lang w:val="sr-Cyrl-CS"/>
        </w:rPr>
        <w:t xml:space="preserve"> ________ од пријема писаног позива овлашћеног лица Корисника услуга задуженог за стручни надзор, а на основу указане потребе за пружањем уговорених услуга;    </w:t>
      </w:r>
    </w:p>
    <w:p w14:paraId="361CAD14" w14:textId="05878E8F" w:rsidR="008E6FC6" w:rsidRDefault="003B1413" w:rsidP="003B1413">
      <w:pPr>
        <w:pStyle w:val="KDParagraf"/>
        <w:spacing w:before="0"/>
        <w:rPr>
          <w:rFonts w:ascii="Arial" w:hAnsi="Arial" w:cs="Arial"/>
          <w:sz w:val="22"/>
          <w:szCs w:val="22"/>
          <w:lang w:val="sr-Cyrl-CS"/>
        </w:rPr>
      </w:pPr>
      <w:r w:rsidRPr="003B1413">
        <w:rPr>
          <w:rFonts w:ascii="Arial" w:hAnsi="Arial" w:cs="Arial"/>
          <w:sz w:val="22"/>
          <w:szCs w:val="22"/>
          <w:lang w:val="sr-Cyrl-CS"/>
        </w:rPr>
        <w:t>Рок извршења сваке појединачне услуге</w:t>
      </w:r>
      <w:r>
        <w:rPr>
          <w:rFonts w:ascii="Arial" w:hAnsi="Arial" w:cs="Arial"/>
          <w:sz w:val="22"/>
          <w:szCs w:val="22"/>
          <w:lang w:val="sr-Cyrl-CS"/>
        </w:rPr>
        <w:t xml:space="preserve"> износи</w:t>
      </w:r>
      <w:r w:rsidRPr="003B1413">
        <w:rPr>
          <w:rFonts w:ascii="Arial" w:hAnsi="Arial" w:cs="Arial"/>
          <w:sz w:val="22"/>
          <w:szCs w:val="22"/>
          <w:lang w:val="sr-Cyrl-CS"/>
        </w:rPr>
        <w:t xml:space="preserve"> ____ дана од дана почетка вршења услуге, у периоду важења Уговора</w:t>
      </w:r>
      <w:r w:rsidR="00B66F21" w:rsidRPr="00B66F21">
        <w:rPr>
          <w:rFonts w:ascii="Arial" w:hAnsi="Arial" w:cs="Arial"/>
          <w:sz w:val="22"/>
          <w:szCs w:val="22"/>
          <w:lang w:val="sr-Cyrl-CS"/>
        </w:rPr>
        <w:t>.</w:t>
      </w:r>
    </w:p>
    <w:p w14:paraId="3C74C1EA" w14:textId="77777777" w:rsidR="002C3D18" w:rsidRDefault="002C3D18" w:rsidP="003B1413">
      <w:pPr>
        <w:pStyle w:val="KDParagraf"/>
        <w:spacing w:before="0"/>
        <w:rPr>
          <w:rFonts w:ascii="Arial" w:hAnsi="Arial" w:cs="Arial"/>
          <w:sz w:val="22"/>
          <w:szCs w:val="22"/>
          <w:lang w:val="sr-Cyrl-CS"/>
        </w:rPr>
      </w:pPr>
    </w:p>
    <w:p w14:paraId="4E1FC12D" w14:textId="722D5BE8" w:rsidR="00F1056F" w:rsidRDefault="002C3D18" w:rsidP="008E6FC6">
      <w:pPr>
        <w:pStyle w:val="KDParagraf"/>
        <w:spacing w:before="0"/>
        <w:rPr>
          <w:rFonts w:ascii="Arial" w:hAnsi="Arial" w:cs="Arial"/>
          <w:sz w:val="22"/>
          <w:szCs w:val="22"/>
          <w:lang w:val="sr-Cyrl-CS"/>
        </w:rPr>
      </w:pPr>
      <w:r w:rsidRPr="002C3D18">
        <w:rPr>
          <w:rFonts w:ascii="Arial" w:hAnsi="Arial" w:cs="Arial"/>
          <w:sz w:val="22"/>
          <w:szCs w:val="22"/>
          <w:lang w:val="sr-Cyrl-CS"/>
        </w:rPr>
        <w:t>Уколико се при прегледу укаже потреба за заменом резервног дела који je саставни део Crash Kit-а, а није на стању код Наручиоца, рок за замену је _____ дана</w:t>
      </w:r>
      <w:r>
        <w:rPr>
          <w:rFonts w:ascii="Arial" w:hAnsi="Arial" w:cs="Arial"/>
          <w:sz w:val="22"/>
          <w:szCs w:val="22"/>
          <w:lang w:val="sr-Cyrl-CS"/>
        </w:rPr>
        <w:t>.</w:t>
      </w:r>
    </w:p>
    <w:p w14:paraId="512BC4CC" w14:textId="77777777" w:rsidR="002C3D18" w:rsidRDefault="002C3D18" w:rsidP="008E6FC6">
      <w:pPr>
        <w:pStyle w:val="KDParagraf"/>
        <w:spacing w:before="0"/>
        <w:rPr>
          <w:rFonts w:ascii="Arial" w:hAnsi="Arial" w:cs="Arial"/>
          <w:sz w:val="22"/>
          <w:szCs w:val="22"/>
          <w:lang w:val="sr-Cyrl-CS"/>
        </w:rPr>
      </w:pPr>
    </w:p>
    <w:p w14:paraId="43D76C20" w14:textId="77777777" w:rsidR="00F1056F" w:rsidRPr="00335A03" w:rsidRDefault="00F1056F" w:rsidP="00F1056F">
      <w:pPr>
        <w:widowControl/>
        <w:suppressAutoHyphens w:val="0"/>
        <w:autoSpaceDN/>
        <w:contextualSpacing/>
        <w:jc w:val="center"/>
        <w:textAlignment w:val="auto"/>
        <w:rPr>
          <w:rFonts w:cs="Arial"/>
          <w:sz w:val="22"/>
          <w:szCs w:val="22"/>
          <w:lang w:val="sr-Cyrl-RS"/>
        </w:rPr>
      </w:pPr>
      <w:r w:rsidRPr="002A4522">
        <w:rPr>
          <w:rFonts w:cs="Arial"/>
          <w:b/>
          <w:sz w:val="22"/>
          <w:szCs w:val="22"/>
        </w:rPr>
        <w:t>СРЕДСТВА ФИНАНСИЈСКОГ ОБЕЗБЕЂЕЊА</w:t>
      </w:r>
    </w:p>
    <w:p w14:paraId="5987347E" w14:textId="1CC1B654" w:rsidR="003B1413" w:rsidRPr="002C3D18" w:rsidRDefault="00F1056F" w:rsidP="002C3D18">
      <w:pPr>
        <w:pStyle w:val="KDParagraf"/>
        <w:spacing w:before="0"/>
        <w:jc w:val="center"/>
        <w:rPr>
          <w:rFonts w:ascii="Arial" w:hAnsi="Arial" w:cs="Arial"/>
          <w:b/>
          <w:sz w:val="22"/>
          <w:szCs w:val="22"/>
        </w:rPr>
      </w:pPr>
      <w:r w:rsidRPr="0095420F">
        <w:rPr>
          <w:rFonts w:ascii="Arial" w:hAnsi="Arial" w:cs="Arial"/>
          <w:b/>
          <w:sz w:val="22"/>
          <w:szCs w:val="22"/>
        </w:rPr>
        <w:t>Члан 1</w:t>
      </w:r>
      <w:r w:rsidRPr="0095420F">
        <w:rPr>
          <w:rFonts w:ascii="Arial" w:hAnsi="Arial" w:cs="Arial"/>
          <w:b/>
          <w:sz w:val="22"/>
          <w:szCs w:val="22"/>
          <w:lang w:val="sr-Cyrl-RS"/>
        </w:rPr>
        <w:t>0</w:t>
      </w:r>
      <w:r w:rsidRPr="0095420F">
        <w:rPr>
          <w:rFonts w:ascii="Arial" w:hAnsi="Arial" w:cs="Arial"/>
          <w:b/>
          <w:sz w:val="22"/>
          <w:szCs w:val="22"/>
        </w:rPr>
        <w:t>.</w:t>
      </w:r>
      <w:r w:rsidR="003B1413">
        <w:rPr>
          <w:rFonts w:ascii="Arial" w:hAnsi="Arial" w:cs="Arial"/>
          <w:b/>
          <w:sz w:val="22"/>
          <w:szCs w:val="22"/>
          <w:lang w:val="sr-Cyrl-RS"/>
        </w:rPr>
        <w:t xml:space="preserve">  </w:t>
      </w:r>
    </w:p>
    <w:p w14:paraId="595CA0AD" w14:textId="77777777" w:rsidR="005874EC" w:rsidRPr="007D126F" w:rsidRDefault="005874EC" w:rsidP="005874EC">
      <w:pPr>
        <w:tabs>
          <w:tab w:val="left" w:pos="567"/>
        </w:tabs>
        <w:autoSpaceDE w:val="0"/>
        <w:jc w:val="both"/>
        <w:textAlignment w:val="auto"/>
        <w:rPr>
          <w:rFonts w:cs="Arial"/>
          <w:b/>
          <w:color w:val="000000" w:themeColor="text1"/>
          <w:kern w:val="0"/>
          <w:sz w:val="22"/>
          <w:szCs w:val="22"/>
        </w:rPr>
      </w:pPr>
      <w:r w:rsidRPr="007D126F">
        <w:rPr>
          <w:rFonts w:cs="Arial"/>
          <w:b/>
          <w:color w:val="000000" w:themeColor="text1"/>
          <w:kern w:val="0"/>
          <w:sz w:val="22"/>
          <w:szCs w:val="22"/>
        </w:rPr>
        <w:t>Меница за добро извршење посла</w:t>
      </w:r>
    </w:p>
    <w:p w14:paraId="518CF9A5" w14:textId="6E063DD0" w:rsidR="005874EC" w:rsidRDefault="005874EC" w:rsidP="005874EC">
      <w:pPr>
        <w:tabs>
          <w:tab w:val="left" w:pos="567"/>
        </w:tabs>
        <w:autoSpaceDE w:val="0"/>
        <w:jc w:val="both"/>
        <w:textAlignment w:val="auto"/>
        <w:rPr>
          <w:rFonts w:cs="Arial"/>
          <w:color w:val="000000" w:themeColor="text1"/>
          <w:kern w:val="0"/>
          <w:sz w:val="22"/>
          <w:szCs w:val="22"/>
        </w:rPr>
      </w:pPr>
      <w:r w:rsidRPr="007D126F">
        <w:rPr>
          <w:rFonts w:cs="Arial"/>
          <w:color w:val="000000" w:themeColor="text1"/>
          <w:kern w:val="0"/>
          <w:sz w:val="22"/>
          <w:szCs w:val="22"/>
        </w:rPr>
        <w:t>Пружалац услуг</w:t>
      </w:r>
      <w:r w:rsidRPr="007D126F">
        <w:rPr>
          <w:rFonts w:cs="Arial"/>
          <w:color w:val="000000" w:themeColor="text1"/>
          <w:kern w:val="0"/>
          <w:sz w:val="22"/>
          <w:szCs w:val="22"/>
          <w:lang w:val="sr-Cyrl-RS"/>
        </w:rPr>
        <w:t>а</w:t>
      </w:r>
      <w:r w:rsidRPr="007D126F">
        <w:rPr>
          <w:rFonts w:cs="Arial"/>
          <w:color w:val="000000" w:themeColor="text1"/>
          <w:kern w:val="0"/>
          <w:sz w:val="22"/>
          <w:szCs w:val="22"/>
        </w:rPr>
        <w:t xml:space="preserve"> је обавезан да</w:t>
      </w:r>
      <w:r>
        <w:rPr>
          <w:rFonts w:cs="Arial"/>
          <w:color w:val="000000" w:themeColor="text1"/>
          <w:kern w:val="0"/>
          <w:sz w:val="22"/>
          <w:szCs w:val="22"/>
          <w:lang w:val="sr-Cyrl-RS"/>
        </w:rPr>
        <w:t xml:space="preserve"> најкасније у року од три дана од дана</w:t>
      </w:r>
      <w:r w:rsidR="00B24776">
        <w:rPr>
          <w:rFonts w:cs="Arial"/>
          <w:color w:val="000000" w:themeColor="text1"/>
          <w:kern w:val="0"/>
          <w:sz w:val="22"/>
          <w:szCs w:val="22"/>
          <w:lang w:val="sr-Cyrl-RS"/>
        </w:rPr>
        <w:t xml:space="preserve"> пријема обострано  потписаних</w:t>
      </w:r>
      <w:r w:rsidR="005B6485">
        <w:rPr>
          <w:rFonts w:cs="Arial"/>
          <w:color w:val="000000" w:themeColor="text1"/>
          <w:kern w:val="0"/>
          <w:sz w:val="22"/>
          <w:szCs w:val="22"/>
          <w:lang w:val="sr-Cyrl-RS"/>
        </w:rPr>
        <w:t xml:space="preserve"> </w:t>
      </w:r>
      <w:r w:rsidR="00B24776">
        <w:rPr>
          <w:rFonts w:cs="Arial"/>
          <w:color w:val="000000" w:themeColor="text1"/>
          <w:kern w:val="0"/>
          <w:sz w:val="22"/>
          <w:szCs w:val="22"/>
          <w:lang w:val="sr-Cyrl-RS"/>
        </w:rPr>
        <w:t xml:space="preserve"> уговора </w:t>
      </w:r>
      <w:r>
        <w:rPr>
          <w:rFonts w:cs="Arial"/>
          <w:color w:val="000000" w:themeColor="text1"/>
          <w:kern w:val="0"/>
          <w:sz w:val="22"/>
          <w:szCs w:val="22"/>
          <w:lang w:val="sr-Cyrl-RS"/>
        </w:rPr>
        <w:t xml:space="preserve"> </w:t>
      </w:r>
      <w:r w:rsidRPr="007D126F">
        <w:rPr>
          <w:rFonts w:cs="Arial"/>
          <w:color w:val="000000" w:themeColor="text1"/>
          <w:kern w:val="0"/>
          <w:sz w:val="22"/>
          <w:szCs w:val="22"/>
        </w:rPr>
        <w:t>Кориснику услуг</w:t>
      </w:r>
      <w:r w:rsidRPr="007D126F">
        <w:rPr>
          <w:rFonts w:cs="Arial"/>
          <w:color w:val="000000" w:themeColor="text1"/>
          <w:kern w:val="0"/>
          <w:sz w:val="22"/>
          <w:szCs w:val="22"/>
          <w:lang w:val="sr-Cyrl-RS"/>
        </w:rPr>
        <w:t>а</w:t>
      </w:r>
      <w:r>
        <w:rPr>
          <w:rFonts w:cs="Arial"/>
          <w:color w:val="000000" w:themeColor="text1"/>
          <w:kern w:val="0"/>
          <w:sz w:val="22"/>
          <w:szCs w:val="22"/>
        </w:rPr>
        <w:t xml:space="preserve"> достави:</w:t>
      </w:r>
    </w:p>
    <w:p w14:paraId="2851FEE4" w14:textId="77777777" w:rsidR="005874EC" w:rsidRPr="007D126F" w:rsidRDefault="005874EC" w:rsidP="005874EC">
      <w:pPr>
        <w:tabs>
          <w:tab w:val="left" w:pos="567"/>
        </w:tabs>
        <w:autoSpaceDE w:val="0"/>
        <w:jc w:val="both"/>
        <w:textAlignment w:val="auto"/>
        <w:rPr>
          <w:rFonts w:cs="Arial"/>
          <w:color w:val="000000" w:themeColor="text1"/>
          <w:kern w:val="0"/>
          <w:sz w:val="22"/>
          <w:szCs w:val="22"/>
        </w:rPr>
      </w:pPr>
    </w:p>
    <w:p w14:paraId="6CAC4366" w14:textId="77777777" w:rsidR="005874EC" w:rsidRPr="00D44EE0" w:rsidRDefault="005874EC" w:rsidP="00D61567">
      <w:pPr>
        <w:numPr>
          <w:ilvl w:val="0"/>
          <w:numId w:val="59"/>
        </w:numPr>
        <w:suppressAutoHyphens w:val="0"/>
        <w:autoSpaceDE w:val="0"/>
        <w:spacing w:line="276" w:lineRule="auto"/>
        <w:ind w:left="426"/>
        <w:jc w:val="both"/>
        <w:textAlignment w:val="auto"/>
        <w:rPr>
          <w:rFonts w:eastAsia="Calibri" w:cs="Arial"/>
          <w:kern w:val="0"/>
          <w:sz w:val="22"/>
          <w:szCs w:val="22"/>
        </w:rPr>
      </w:pPr>
      <w:r w:rsidRPr="00D44EE0">
        <w:rPr>
          <w:rFonts w:eastAsia="Calibri" w:cs="Arial"/>
          <w:kern w:val="0"/>
          <w:sz w:val="22"/>
          <w:szCs w:val="22"/>
          <w:lang w:val="sr-Cyrl-RS"/>
        </w:rPr>
        <w:t>Бланко сопствену м</w:t>
      </w:r>
      <w:r w:rsidRPr="00D44EE0">
        <w:rPr>
          <w:rFonts w:eastAsia="Calibri" w:cs="Arial"/>
          <w:kern w:val="0"/>
          <w:sz w:val="22"/>
          <w:szCs w:val="22"/>
        </w:rPr>
        <w:t>еницу која је:</w:t>
      </w:r>
    </w:p>
    <w:p w14:paraId="27A28057" w14:textId="76D935F4" w:rsidR="005874EC" w:rsidRPr="00D44EE0" w:rsidRDefault="002A4522" w:rsidP="00D61567">
      <w:pPr>
        <w:widowControl/>
        <w:numPr>
          <w:ilvl w:val="0"/>
          <w:numId w:val="54"/>
        </w:numPr>
        <w:suppressAutoHyphens w:val="0"/>
        <w:ind w:left="709" w:firstLine="0"/>
        <w:jc w:val="both"/>
        <w:textAlignment w:val="auto"/>
        <w:rPr>
          <w:rFonts w:cs="Arial"/>
          <w:sz w:val="22"/>
          <w:szCs w:val="22"/>
        </w:rPr>
      </w:pPr>
      <w:r>
        <w:rPr>
          <w:rFonts w:cs="Arial"/>
          <w:sz w:val="22"/>
          <w:szCs w:val="22"/>
          <w:lang w:val="sr-Cyrl-RS"/>
        </w:rPr>
        <w:lastRenderedPageBreak/>
        <w:t>и</w:t>
      </w:r>
      <w:r w:rsidR="005874EC" w:rsidRPr="00D44EE0">
        <w:rPr>
          <w:rFonts w:cs="Arial"/>
          <w:sz w:val="22"/>
          <w:szCs w:val="22"/>
          <w:lang w:val="sr-Cyrl-RS"/>
        </w:rPr>
        <w:t xml:space="preserve">здата и </w:t>
      </w:r>
      <w:r w:rsidR="005874EC" w:rsidRPr="00D44EE0">
        <w:rPr>
          <w:rFonts w:cs="Arial"/>
          <w:sz w:val="22"/>
          <w:szCs w:val="22"/>
        </w:rPr>
        <w:t xml:space="preserve">потписана од стране законског заступника или лица по овлашћењу законског заступника и </w:t>
      </w:r>
      <w:r w:rsidR="005874EC" w:rsidRPr="00D44EE0">
        <w:rPr>
          <w:rFonts w:cs="Arial"/>
          <w:sz w:val="22"/>
          <w:szCs w:val="22"/>
          <w:lang w:val="sr-Cyrl-RS"/>
        </w:rPr>
        <w:t xml:space="preserve">оверена службеним </w:t>
      </w:r>
      <w:r w:rsidR="00B31CDF" w:rsidRPr="00D7604B">
        <w:rPr>
          <w:rFonts w:cs="Arial"/>
          <w:sz w:val="22"/>
          <w:szCs w:val="22"/>
          <w:lang w:val="sr-Cyrl-RS"/>
        </w:rPr>
        <w:t>печатом</w:t>
      </w:r>
      <w:r w:rsidR="005874EC" w:rsidRPr="00D7604B">
        <w:rPr>
          <w:rFonts w:cs="Arial"/>
          <w:sz w:val="22"/>
          <w:szCs w:val="22"/>
          <w:lang w:val="sr-Cyrl-RS"/>
        </w:rPr>
        <w:t xml:space="preserve">, </w:t>
      </w:r>
      <w:r w:rsidR="005874EC" w:rsidRPr="00820B7A">
        <w:rPr>
          <w:rFonts w:cs="Arial"/>
          <w:sz w:val="22"/>
          <w:szCs w:val="22"/>
        </w:rPr>
        <w:t xml:space="preserve">на начин који прописује Закон о меници ("Сл. лист </w:t>
      </w:r>
      <w:r w:rsidR="005874EC" w:rsidRPr="00D44EE0">
        <w:rPr>
          <w:rFonts w:cs="Arial"/>
          <w:sz w:val="22"/>
          <w:szCs w:val="22"/>
        </w:rPr>
        <w:t>ФНРЈ" бр. 104/46, "Сл. лист СФРЈ" бр. 16/65, 54/70 и 57/89 и "Сл. лист СРЈ" бр. 46/96, Сл. лист СЦГ бр. 01/03 Уст. повеља)</w:t>
      </w:r>
      <w:r w:rsidR="005874EC" w:rsidRPr="00D44EE0">
        <w:rPr>
          <w:rFonts w:cs="Arial"/>
          <w:sz w:val="22"/>
          <w:szCs w:val="22"/>
          <w:lang w:val="sr-Cyrl-RS"/>
        </w:rPr>
        <w:t xml:space="preserve">; </w:t>
      </w:r>
    </w:p>
    <w:p w14:paraId="20224CD2" w14:textId="77777777" w:rsidR="005874EC" w:rsidRPr="00D44EE0" w:rsidRDefault="005874EC" w:rsidP="00D61567">
      <w:pPr>
        <w:widowControl/>
        <w:numPr>
          <w:ilvl w:val="0"/>
          <w:numId w:val="54"/>
        </w:numPr>
        <w:suppressAutoHyphens w:val="0"/>
        <w:ind w:left="709" w:firstLine="0"/>
        <w:jc w:val="both"/>
        <w:textAlignment w:val="auto"/>
        <w:rPr>
          <w:rFonts w:cs="Arial"/>
          <w:sz w:val="22"/>
          <w:szCs w:val="22"/>
        </w:rPr>
      </w:pPr>
      <w:r w:rsidRPr="00D44EE0">
        <w:rPr>
          <w:rFonts w:cs="Arial"/>
          <w:sz w:val="22"/>
          <w:szCs w:val="22"/>
        </w:rPr>
        <w:t>евидентирана у Регистру меница и овлашћења ко</w:t>
      </w:r>
      <w:r w:rsidRPr="00D44EE0">
        <w:rPr>
          <w:rFonts w:cs="Arial"/>
          <w:sz w:val="22"/>
          <w:szCs w:val="22"/>
          <w:lang w:val="sr-Cyrl-RS"/>
        </w:rPr>
        <w:t>ји</w:t>
      </w:r>
      <w:r w:rsidRPr="00D44EE0">
        <w:rPr>
          <w:rFonts w:cs="Arial"/>
          <w:sz w:val="22"/>
          <w:szCs w:val="22"/>
        </w:rPr>
        <w:t xml:space="preserve">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p>
    <w:p w14:paraId="5EE9C524" w14:textId="77777777" w:rsidR="005874EC" w:rsidRPr="00820B7A" w:rsidRDefault="005874EC" w:rsidP="00D61567">
      <w:pPr>
        <w:numPr>
          <w:ilvl w:val="0"/>
          <w:numId w:val="59"/>
        </w:numPr>
        <w:suppressAutoHyphens w:val="0"/>
        <w:autoSpaceDE w:val="0"/>
        <w:ind w:left="709" w:hanging="425"/>
        <w:jc w:val="both"/>
        <w:textAlignment w:val="auto"/>
        <w:rPr>
          <w:rFonts w:eastAsia="Calibri" w:cs="Arial"/>
          <w:kern w:val="0"/>
          <w:sz w:val="22"/>
          <w:szCs w:val="22"/>
        </w:rPr>
      </w:pPr>
      <w:r w:rsidRPr="00D44EE0">
        <w:rPr>
          <w:rFonts w:eastAsia="Calibri" w:cs="Arial"/>
          <w:kern w:val="0"/>
          <w:sz w:val="22"/>
          <w:szCs w:val="22"/>
        </w:rPr>
        <w:t>Менично писмо – овлашћење којим Пружалац услуг</w:t>
      </w:r>
      <w:r w:rsidRPr="00D44EE0">
        <w:rPr>
          <w:rFonts w:eastAsia="Calibri" w:cs="Arial"/>
          <w:kern w:val="0"/>
          <w:sz w:val="22"/>
          <w:szCs w:val="22"/>
          <w:lang w:val="sr-Cyrl-RS"/>
        </w:rPr>
        <w:t>а</w:t>
      </w:r>
      <w:r w:rsidRPr="00D44EE0">
        <w:rPr>
          <w:rFonts w:eastAsia="Calibri" w:cs="Arial"/>
          <w:kern w:val="0"/>
          <w:sz w:val="22"/>
          <w:szCs w:val="22"/>
        </w:rPr>
        <w:t xml:space="preserve"> овлашћује Корисника услуг</w:t>
      </w:r>
      <w:r w:rsidRPr="00D44EE0">
        <w:rPr>
          <w:rFonts w:eastAsia="Calibri" w:cs="Arial"/>
          <w:kern w:val="0"/>
          <w:sz w:val="22"/>
          <w:szCs w:val="22"/>
          <w:lang w:val="sr-Cyrl-RS"/>
        </w:rPr>
        <w:t>а</w:t>
      </w:r>
      <w:r w:rsidRPr="00D44EE0">
        <w:rPr>
          <w:rFonts w:eastAsia="Calibri" w:cs="Arial"/>
          <w:kern w:val="0"/>
          <w:sz w:val="22"/>
          <w:szCs w:val="22"/>
        </w:rPr>
        <w:t xml:space="preserve"> да може </w:t>
      </w:r>
      <w:r w:rsidRPr="00D44EE0">
        <w:rPr>
          <w:rFonts w:eastAsia="Calibri" w:cs="Arial"/>
          <w:kern w:val="0"/>
          <w:sz w:val="22"/>
          <w:szCs w:val="22"/>
          <w:lang w:val="sr-Cyrl-RS"/>
        </w:rPr>
        <w:t>безусловно, неопозиво, на први позив, без протеста и трошкова, вансудски</w:t>
      </w:r>
      <w:r w:rsidRPr="00D44EE0">
        <w:rPr>
          <w:rFonts w:eastAsia="Calibri" w:cs="Arial"/>
          <w:kern w:val="0"/>
          <w:sz w:val="22"/>
          <w:szCs w:val="22"/>
        </w:rPr>
        <w:t xml:space="preserve"> </w:t>
      </w:r>
      <w:r w:rsidRPr="00820B7A">
        <w:rPr>
          <w:rFonts w:eastAsia="Calibri" w:cs="Arial"/>
          <w:kern w:val="0"/>
          <w:sz w:val="22"/>
          <w:szCs w:val="22"/>
        </w:rPr>
        <w:t>наплатити меницу у</w:t>
      </w:r>
      <w:r w:rsidRPr="00820B7A">
        <w:rPr>
          <w:rFonts w:eastAsia="Calibri" w:cs="Arial"/>
          <w:kern w:val="0"/>
          <w:sz w:val="22"/>
          <w:szCs w:val="22"/>
          <w:lang w:val="sr-Latn-CS"/>
        </w:rPr>
        <w:t xml:space="preserve"> износу од </w:t>
      </w:r>
      <w:r w:rsidRPr="00820B7A">
        <w:rPr>
          <w:rFonts w:eastAsia="Calibri" w:cs="Arial"/>
          <w:bCs/>
          <w:kern w:val="0"/>
          <w:sz w:val="22"/>
          <w:szCs w:val="22"/>
          <w:lang w:val="sr-Cyrl-RS"/>
        </w:rPr>
        <w:t>________ динара (словима: _________________) (10 % уговорене вредности без ПДВ-а)</w:t>
      </w:r>
      <w:r w:rsidRPr="00820B7A">
        <w:rPr>
          <w:rFonts w:eastAsia="Calibri" w:cs="Arial"/>
          <w:kern w:val="0"/>
          <w:sz w:val="22"/>
          <w:szCs w:val="22"/>
        </w:rPr>
        <w:t>, са роком важења минимално</w:t>
      </w:r>
      <w:r w:rsidRPr="00820B7A">
        <w:rPr>
          <w:rFonts w:eastAsia="Calibri" w:cs="Arial"/>
          <w:kern w:val="0"/>
          <w:sz w:val="22"/>
          <w:szCs w:val="22"/>
          <w:lang w:val="sr-Cyrl-RS"/>
        </w:rPr>
        <w:t xml:space="preserve"> </w:t>
      </w:r>
      <w:r w:rsidRPr="00820B7A">
        <w:rPr>
          <w:rFonts w:eastAsia="Calibri" w:cs="Arial"/>
          <w:kern w:val="0"/>
          <w:sz w:val="22"/>
          <w:szCs w:val="22"/>
        </w:rPr>
        <w:t>30</w:t>
      </w:r>
      <w:r w:rsidRPr="00820B7A">
        <w:rPr>
          <w:rFonts w:eastAsia="Calibri" w:cs="Arial"/>
          <w:kern w:val="0"/>
          <w:sz w:val="22"/>
          <w:szCs w:val="22"/>
          <w:lang w:val="sr-Cyrl-RS"/>
        </w:rPr>
        <w:t xml:space="preserve"> (словима: тридесет) </w:t>
      </w:r>
      <w:r w:rsidRPr="00820B7A">
        <w:rPr>
          <w:rFonts w:eastAsia="Calibri" w:cs="Arial"/>
          <w:kern w:val="0"/>
          <w:sz w:val="22"/>
          <w:szCs w:val="22"/>
        </w:rPr>
        <w:t xml:space="preserve"> дана дужим од рока важења </w:t>
      </w:r>
      <w:r w:rsidRPr="00820B7A">
        <w:rPr>
          <w:rFonts w:eastAsia="Calibri" w:cs="Arial"/>
          <w:kern w:val="0"/>
          <w:sz w:val="22"/>
          <w:szCs w:val="22"/>
          <w:lang w:val="sr-Cyrl-RS"/>
        </w:rPr>
        <w:t>У</w:t>
      </w:r>
      <w:r w:rsidRPr="00820B7A">
        <w:rPr>
          <w:rFonts w:eastAsia="Calibri" w:cs="Arial"/>
          <w:kern w:val="0"/>
          <w:sz w:val="22"/>
          <w:szCs w:val="22"/>
        </w:rPr>
        <w:t xml:space="preserve">говора, с тим да евентуални продужетак рока важења </w:t>
      </w:r>
      <w:r w:rsidRPr="00820B7A">
        <w:rPr>
          <w:rFonts w:eastAsia="Calibri" w:cs="Arial"/>
          <w:kern w:val="0"/>
          <w:sz w:val="22"/>
          <w:szCs w:val="22"/>
          <w:lang w:val="sr-Cyrl-RS"/>
        </w:rPr>
        <w:t>У</w:t>
      </w:r>
      <w:r w:rsidRPr="00820B7A">
        <w:rPr>
          <w:rFonts w:eastAsia="Calibri" w:cs="Arial"/>
          <w:kern w:val="0"/>
          <w:sz w:val="22"/>
          <w:szCs w:val="22"/>
        </w:rPr>
        <w:t>говора има за последицу и продужење рока важења менице и меничног овлашћења</w:t>
      </w:r>
      <w:r w:rsidRPr="00820B7A">
        <w:rPr>
          <w:rFonts w:eastAsia="Calibri" w:cs="Arial"/>
          <w:kern w:val="0"/>
          <w:sz w:val="22"/>
          <w:szCs w:val="22"/>
          <w:lang w:val="sr-Cyrl-RS"/>
        </w:rPr>
        <w:t xml:space="preserve"> за исти број дана за који ће бити продужен рок пружања услуге</w:t>
      </w:r>
      <w:r w:rsidRPr="00820B7A">
        <w:rPr>
          <w:rFonts w:eastAsia="Calibri" w:cs="Arial"/>
          <w:kern w:val="0"/>
          <w:sz w:val="22"/>
          <w:szCs w:val="22"/>
        </w:rPr>
        <w:t>, које мора бити издато на основу Закона о меници,</w:t>
      </w:r>
      <w:r w:rsidRPr="00820B7A">
        <w:rPr>
          <w:rFonts w:eastAsia="Calibri" w:cs="Arial"/>
          <w:kern w:val="0"/>
          <w:sz w:val="22"/>
          <w:szCs w:val="22"/>
          <w:lang w:val="sr-Cyrl-RS"/>
        </w:rPr>
        <w:t xml:space="preserve"> </w:t>
      </w:r>
    </w:p>
    <w:p w14:paraId="493CE067" w14:textId="77777777" w:rsidR="005874EC" w:rsidRPr="00820B7A" w:rsidRDefault="005874EC" w:rsidP="00D61567">
      <w:pPr>
        <w:numPr>
          <w:ilvl w:val="0"/>
          <w:numId w:val="59"/>
        </w:numPr>
        <w:suppressAutoHyphens w:val="0"/>
        <w:autoSpaceDE w:val="0"/>
        <w:ind w:hanging="357"/>
        <w:jc w:val="both"/>
        <w:textAlignment w:val="auto"/>
        <w:rPr>
          <w:rFonts w:eastAsia="Calibri" w:cs="Arial"/>
          <w:kern w:val="0"/>
          <w:sz w:val="22"/>
          <w:szCs w:val="22"/>
        </w:rPr>
      </w:pPr>
      <w:r w:rsidRPr="00820B7A">
        <w:rPr>
          <w:rFonts w:eastAsia="Calibri" w:cs="Arial"/>
          <w:kern w:val="0"/>
          <w:sz w:val="22"/>
          <w:szCs w:val="22"/>
        </w:rPr>
        <w:t xml:space="preserve">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w:t>
      </w:r>
      <w:r w:rsidRPr="00820B7A">
        <w:rPr>
          <w:rFonts w:eastAsia="Calibri" w:cs="Arial"/>
          <w:kern w:val="0"/>
          <w:sz w:val="22"/>
          <w:szCs w:val="22"/>
          <w:lang w:val="sr-Cyrl-RS"/>
        </w:rPr>
        <w:t>Пружаоца услуга</w:t>
      </w:r>
      <w:r w:rsidRPr="00820B7A">
        <w:rPr>
          <w:rFonts w:eastAsia="Calibri" w:cs="Arial"/>
          <w:kern w:val="0"/>
          <w:sz w:val="22"/>
          <w:szCs w:val="22"/>
        </w:rPr>
        <w:t>;</w:t>
      </w:r>
    </w:p>
    <w:p w14:paraId="3F799F97" w14:textId="1248CA46" w:rsidR="005874EC" w:rsidRPr="00820B7A" w:rsidRDefault="005874EC" w:rsidP="00D61567">
      <w:pPr>
        <w:numPr>
          <w:ilvl w:val="0"/>
          <w:numId w:val="59"/>
        </w:numPr>
        <w:suppressAutoHyphens w:val="0"/>
        <w:autoSpaceDE w:val="0"/>
        <w:jc w:val="both"/>
        <w:textAlignment w:val="auto"/>
        <w:rPr>
          <w:rFonts w:eastAsia="Calibri" w:cs="Arial"/>
          <w:kern w:val="0"/>
          <w:sz w:val="22"/>
          <w:szCs w:val="22"/>
        </w:rPr>
      </w:pPr>
      <w:r w:rsidRPr="00820B7A">
        <w:rPr>
          <w:rFonts w:eastAsia="Calibri" w:cs="Arial"/>
          <w:kern w:val="0"/>
          <w:sz w:val="22"/>
          <w:szCs w:val="22"/>
        </w:rPr>
        <w:t xml:space="preserve">фотокопију важећег Картона депонованих потписа овлашћених лица за располагање новчаним средствима </w:t>
      </w:r>
      <w:r w:rsidRPr="00820B7A">
        <w:rPr>
          <w:rFonts w:eastAsia="Calibri" w:cs="Arial"/>
          <w:kern w:val="0"/>
          <w:sz w:val="22"/>
          <w:szCs w:val="22"/>
          <w:lang w:val="sr-Cyrl-RS"/>
        </w:rPr>
        <w:t>Пружаоца услуга</w:t>
      </w:r>
      <w:r w:rsidRPr="00820B7A">
        <w:rPr>
          <w:rFonts w:eastAsia="Calibri" w:cs="Arial"/>
          <w:kern w:val="0"/>
          <w:sz w:val="22"/>
          <w:szCs w:val="22"/>
        </w:rPr>
        <w:t xml:space="preserve"> код пословне банке, </w:t>
      </w:r>
      <w:r w:rsidRPr="00820B7A">
        <w:rPr>
          <w:rFonts w:eastAsia="Calibri" w:cs="Arial"/>
          <w:kern w:val="0"/>
          <w:sz w:val="22"/>
          <w:szCs w:val="22"/>
          <w:lang w:val="sr-Cyrl-RS"/>
        </w:rPr>
        <w:t xml:space="preserve">оверену од стране банке </w:t>
      </w:r>
    </w:p>
    <w:p w14:paraId="37EC4B55" w14:textId="77777777" w:rsidR="005874EC" w:rsidRPr="00820B7A" w:rsidRDefault="005874EC" w:rsidP="00D61567">
      <w:pPr>
        <w:numPr>
          <w:ilvl w:val="0"/>
          <w:numId w:val="59"/>
        </w:numPr>
        <w:suppressAutoHyphens w:val="0"/>
        <w:autoSpaceDE w:val="0"/>
        <w:jc w:val="both"/>
        <w:textAlignment w:val="auto"/>
        <w:rPr>
          <w:rFonts w:eastAsia="Calibri" w:cs="Arial"/>
          <w:kern w:val="0"/>
          <w:sz w:val="22"/>
          <w:szCs w:val="22"/>
        </w:rPr>
      </w:pPr>
      <w:r w:rsidRPr="00820B7A">
        <w:rPr>
          <w:rFonts w:eastAsia="Calibri" w:cs="Arial"/>
          <w:kern w:val="0"/>
          <w:sz w:val="22"/>
          <w:szCs w:val="22"/>
        </w:rPr>
        <w:t>фотокопију ОП обрасца,</w:t>
      </w:r>
    </w:p>
    <w:p w14:paraId="7F12CFCC" w14:textId="77777777" w:rsidR="005874EC" w:rsidRPr="00820B7A" w:rsidRDefault="005874EC" w:rsidP="00D61567">
      <w:pPr>
        <w:numPr>
          <w:ilvl w:val="0"/>
          <w:numId w:val="59"/>
        </w:numPr>
        <w:suppressAutoHyphens w:val="0"/>
        <w:autoSpaceDE w:val="0"/>
        <w:jc w:val="both"/>
        <w:textAlignment w:val="auto"/>
        <w:rPr>
          <w:rFonts w:eastAsia="Calibri" w:cs="Arial"/>
          <w:kern w:val="0"/>
          <w:sz w:val="22"/>
          <w:szCs w:val="22"/>
        </w:rPr>
      </w:pPr>
      <w:r w:rsidRPr="00820B7A">
        <w:rPr>
          <w:rFonts w:eastAsia="Calibri" w:cs="Arial"/>
          <w:kern w:val="0"/>
          <w:sz w:val="22"/>
          <w:szCs w:val="22"/>
          <w:lang w:val="sr-Cyrl-RS"/>
        </w:rPr>
        <w:t>д</w:t>
      </w:r>
      <w:r w:rsidRPr="00820B7A">
        <w:rPr>
          <w:rFonts w:eastAsia="Calibri" w:cs="Arial"/>
          <w:kern w:val="0"/>
          <w:sz w:val="22"/>
          <w:szCs w:val="22"/>
        </w:rPr>
        <w:t>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Pr="00820B7A">
        <w:rPr>
          <w:rFonts w:eastAsia="Calibri" w:cs="Arial"/>
          <w:kern w:val="0"/>
          <w:sz w:val="22"/>
          <w:szCs w:val="22"/>
          <w:lang w:val="sr-Cyrl-RS"/>
        </w:rPr>
        <w:t>. Меница не може бити регистрована пре доношења Одлуке о додели Уговора.</w:t>
      </w:r>
    </w:p>
    <w:p w14:paraId="0FBAAFBC" w14:textId="77777777" w:rsidR="005874EC" w:rsidRPr="00D44EE0" w:rsidRDefault="005874EC" w:rsidP="005874EC">
      <w:pPr>
        <w:tabs>
          <w:tab w:val="left" w:pos="567"/>
        </w:tabs>
        <w:autoSpaceDE w:val="0"/>
        <w:jc w:val="both"/>
        <w:textAlignment w:val="auto"/>
        <w:rPr>
          <w:rFonts w:cs="Arial"/>
          <w:kern w:val="0"/>
          <w:sz w:val="22"/>
          <w:szCs w:val="22"/>
        </w:rPr>
      </w:pPr>
    </w:p>
    <w:p w14:paraId="07F4850F" w14:textId="77777777" w:rsidR="005874EC" w:rsidRPr="007D126F" w:rsidRDefault="005874EC" w:rsidP="005874EC">
      <w:pPr>
        <w:tabs>
          <w:tab w:val="left" w:pos="567"/>
        </w:tabs>
        <w:autoSpaceDE w:val="0"/>
        <w:jc w:val="both"/>
        <w:textAlignment w:val="auto"/>
        <w:rPr>
          <w:rFonts w:cs="Arial"/>
          <w:kern w:val="0"/>
          <w:sz w:val="22"/>
          <w:szCs w:val="22"/>
          <w:lang w:val="sr-Cyrl-RS"/>
        </w:rPr>
      </w:pPr>
      <w:r w:rsidRPr="007D126F">
        <w:rPr>
          <w:rFonts w:cs="Arial"/>
          <w:kern w:val="0"/>
          <w:sz w:val="22"/>
          <w:szCs w:val="22"/>
        </w:rPr>
        <w:t>Меница може бити наплаћена у случају да Пружалац услуг</w:t>
      </w:r>
      <w:r w:rsidRPr="007D126F">
        <w:rPr>
          <w:rFonts w:cs="Arial"/>
          <w:kern w:val="0"/>
          <w:sz w:val="22"/>
          <w:szCs w:val="22"/>
          <w:lang w:val="sr-Cyrl-RS"/>
        </w:rPr>
        <w:t>а</w:t>
      </w:r>
      <w:r w:rsidRPr="007D126F">
        <w:rPr>
          <w:rFonts w:cs="Arial"/>
          <w:kern w:val="0"/>
          <w:sz w:val="22"/>
          <w:szCs w:val="22"/>
        </w:rPr>
        <w:t xml:space="preserve"> не буде извршавао своје уговорне обавезе у роковима и на начин предвиђен </w:t>
      </w:r>
      <w:r w:rsidRPr="007D126F">
        <w:rPr>
          <w:rFonts w:cs="Arial"/>
          <w:kern w:val="0"/>
          <w:sz w:val="22"/>
          <w:szCs w:val="22"/>
          <w:lang w:val="sr-Cyrl-RS"/>
        </w:rPr>
        <w:t>У</w:t>
      </w:r>
      <w:r w:rsidRPr="007D126F">
        <w:rPr>
          <w:rFonts w:cs="Arial"/>
          <w:kern w:val="0"/>
          <w:sz w:val="22"/>
          <w:szCs w:val="22"/>
        </w:rPr>
        <w:t>говором.</w:t>
      </w:r>
      <w:r w:rsidRPr="007D126F">
        <w:rPr>
          <w:rFonts w:cs="Arial"/>
          <w:kern w:val="0"/>
          <w:sz w:val="22"/>
          <w:szCs w:val="22"/>
          <w:lang w:val="sr-Cyrl-RS"/>
        </w:rPr>
        <w:t xml:space="preserve">  </w:t>
      </w:r>
    </w:p>
    <w:p w14:paraId="732A3549" w14:textId="77777777" w:rsidR="00F1056F" w:rsidRDefault="00F1056F" w:rsidP="00F1056F">
      <w:pPr>
        <w:tabs>
          <w:tab w:val="left" w:pos="567"/>
        </w:tabs>
        <w:autoSpaceDE w:val="0"/>
        <w:jc w:val="both"/>
        <w:textAlignment w:val="auto"/>
        <w:rPr>
          <w:rFonts w:cs="Arial"/>
          <w:b/>
          <w:color w:val="000000" w:themeColor="text1"/>
          <w:kern w:val="0"/>
          <w:sz w:val="22"/>
          <w:szCs w:val="22"/>
        </w:rPr>
      </w:pPr>
    </w:p>
    <w:p w14:paraId="138CD749" w14:textId="60B6E848" w:rsidR="006810A2" w:rsidRPr="00417654" w:rsidRDefault="00052B14" w:rsidP="00052B14">
      <w:pPr>
        <w:tabs>
          <w:tab w:val="left" w:pos="567"/>
        </w:tabs>
        <w:autoSpaceDE w:val="0"/>
        <w:jc w:val="center"/>
        <w:textAlignment w:val="auto"/>
        <w:rPr>
          <w:rFonts w:cs="Arial"/>
          <w:b/>
          <w:color w:val="000000"/>
          <w:kern w:val="0"/>
          <w:sz w:val="22"/>
          <w:szCs w:val="22"/>
        </w:rPr>
      </w:pPr>
      <w:r>
        <w:rPr>
          <w:rFonts w:cs="Arial"/>
          <w:b/>
          <w:color w:val="000000"/>
          <w:kern w:val="0"/>
          <w:sz w:val="22"/>
          <w:szCs w:val="22"/>
        </w:rPr>
        <w:t>ИЗВРШИОЦИ</w:t>
      </w:r>
    </w:p>
    <w:p w14:paraId="1D2BCFB5" w14:textId="6566E27F" w:rsidR="006810A2" w:rsidRPr="00417654" w:rsidRDefault="006810A2" w:rsidP="006810A2">
      <w:pPr>
        <w:tabs>
          <w:tab w:val="left" w:pos="567"/>
        </w:tabs>
        <w:autoSpaceDE w:val="0"/>
        <w:jc w:val="center"/>
        <w:textAlignment w:val="auto"/>
        <w:rPr>
          <w:rFonts w:cs="Arial"/>
          <w:b/>
          <w:color w:val="000000"/>
          <w:kern w:val="0"/>
          <w:sz w:val="22"/>
          <w:szCs w:val="22"/>
        </w:rPr>
      </w:pPr>
      <w:r w:rsidRPr="00417654">
        <w:rPr>
          <w:rFonts w:cs="Arial"/>
          <w:b/>
          <w:color w:val="000000"/>
          <w:kern w:val="0"/>
          <w:sz w:val="22"/>
          <w:szCs w:val="22"/>
        </w:rPr>
        <w:t>Члан 1</w:t>
      </w:r>
      <w:r w:rsidR="00872AA0">
        <w:rPr>
          <w:rFonts w:cs="Arial"/>
          <w:b/>
          <w:color w:val="000000"/>
          <w:kern w:val="0"/>
          <w:sz w:val="22"/>
          <w:szCs w:val="22"/>
          <w:lang w:val="sr-Cyrl-RS"/>
        </w:rPr>
        <w:t>1</w:t>
      </w:r>
      <w:r w:rsidRPr="00417654">
        <w:rPr>
          <w:rFonts w:cs="Arial"/>
          <w:b/>
          <w:color w:val="000000"/>
          <w:kern w:val="0"/>
          <w:sz w:val="22"/>
          <w:szCs w:val="22"/>
        </w:rPr>
        <w:t>.</w:t>
      </w:r>
    </w:p>
    <w:p w14:paraId="63F9F0A4" w14:textId="77777777" w:rsidR="00052B14" w:rsidRDefault="00052B14" w:rsidP="006810A2">
      <w:pPr>
        <w:tabs>
          <w:tab w:val="left" w:pos="567"/>
        </w:tabs>
        <w:autoSpaceDE w:val="0"/>
        <w:jc w:val="both"/>
        <w:textAlignment w:val="auto"/>
        <w:rPr>
          <w:rFonts w:cs="Arial"/>
          <w:color w:val="000000"/>
          <w:kern w:val="0"/>
          <w:sz w:val="22"/>
          <w:szCs w:val="22"/>
        </w:rPr>
      </w:pPr>
    </w:p>
    <w:p w14:paraId="13C703B6" w14:textId="497CC115" w:rsidR="006810A2" w:rsidRPr="00417654"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Извршиоци су ангажована лица од стране Пружаоца услуг</w:t>
      </w:r>
      <w:r w:rsidR="00A618D7" w:rsidRPr="00417654">
        <w:rPr>
          <w:rFonts w:cs="Arial"/>
          <w:color w:val="000000"/>
          <w:kern w:val="0"/>
          <w:sz w:val="22"/>
          <w:szCs w:val="22"/>
          <w:lang w:val="sr-Cyrl-RS"/>
        </w:rPr>
        <w:t>а</w:t>
      </w:r>
      <w:r w:rsidRPr="00417654">
        <w:rPr>
          <w:rFonts w:cs="Arial"/>
          <w:color w:val="000000"/>
          <w:kern w:val="0"/>
          <w:sz w:val="22"/>
          <w:szCs w:val="22"/>
        </w:rPr>
        <w:t>.</w:t>
      </w:r>
    </w:p>
    <w:p w14:paraId="54E60BCC" w14:textId="77777777" w:rsidR="006810A2" w:rsidRPr="00417654" w:rsidRDefault="006810A2" w:rsidP="006810A2">
      <w:pPr>
        <w:tabs>
          <w:tab w:val="left" w:pos="567"/>
        </w:tabs>
        <w:autoSpaceDE w:val="0"/>
        <w:jc w:val="both"/>
        <w:textAlignment w:val="auto"/>
        <w:rPr>
          <w:rFonts w:cs="Arial"/>
          <w:color w:val="000000"/>
          <w:kern w:val="0"/>
          <w:sz w:val="22"/>
          <w:szCs w:val="22"/>
        </w:rPr>
      </w:pPr>
    </w:p>
    <w:p w14:paraId="185F712C" w14:textId="4599E7F4" w:rsidR="006810A2" w:rsidRPr="00417654"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Пружалац услуг</w:t>
      </w:r>
      <w:r w:rsidR="00A618D7" w:rsidRPr="00417654">
        <w:rPr>
          <w:rFonts w:cs="Arial"/>
          <w:color w:val="000000"/>
          <w:kern w:val="0"/>
          <w:sz w:val="22"/>
          <w:szCs w:val="22"/>
          <w:lang w:val="sr-Cyrl-RS"/>
        </w:rPr>
        <w:t>а</w:t>
      </w:r>
      <w:r w:rsidRPr="00417654">
        <w:rPr>
          <w:rFonts w:cs="Arial"/>
          <w:color w:val="000000"/>
          <w:kern w:val="0"/>
          <w:sz w:val="22"/>
          <w:szCs w:val="22"/>
        </w:rPr>
        <w:t xml:space="preserve"> </w:t>
      </w:r>
      <w:r w:rsidRPr="00417654">
        <w:rPr>
          <w:rFonts w:cs="Arial"/>
          <w:color w:val="000000"/>
          <w:kern w:val="0"/>
          <w:sz w:val="22"/>
          <w:szCs w:val="22"/>
          <w:lang w:val="sr-Cyrl-RS"/>
        </w:rPr>
        <w:t xml:space="preserve">уз потписане примерке Уговора, </w:t>
      </w:r>
      <w:r w:rsidRPr="00417654">
        <w:rPr>
          <w:rFonts w:cs="Arial"/>
          <w:color w:val="000000"/>
          <w:kern w:val="0"/>
          <w:sz w:val="22"/>
          <w:szCs w:val="22"/>
        </w:rPr>
        <w:t>доставља Кориснику услуг</w:t>
      </w:r>
      <w:r w:rsidR="00A618D7" w:rsidRPr="00417654">
        <w:rPr>
          <w:rFonts w:cs="Arial"/>
          <w:color w:val="000000"/>
          <w:kern w:val="0"/>
          <w:sz w:val="22"/>
          <w:szCs w:val="22"/>
          <w:lang w:val="sr-Cyrl-RS"/>
        </w:rPr>
        <w:t>а</w:t>
      </w:r>
      <w:r w:rsidRPr="00417654">
        <w:rPr>
          <w:rFonts w:cs="Arial"/>
          <w:color w:val="000000"/>
          <w:kern w:val="0"/>
          <w:sz w:val="22"/>
          <w:szCs w:val="22"/>
        </w:rPr>
        <w:t>:</w:t>
      </w:r>
    </w:p>
    <w:p w14:paraId="20855338" w14:textId="54C519C4" w:rsidR="006810A2" w:rsidRPr="00417654" w:rsidRDefault="006810A2" w:rsidP="006810A2">
      <w:pPr>
        <w:tabs>
          <w:tab w:val="left" w:pos="284"/>
          <w:tab w:val="left" w:pos="567"/>
        </w:tabs>
        <w:autoSpaceDE w:val="0"/>
        <w:jc w:val="both"/>
        <w:textAlignment w:val="auto"/>
        <w:rPr>
          <w:rFonts w:cs="Arial"/>
          <w:color w:val="000000"/>
          <w:kern w:val="0"/>
          <w:sz w:val="22"/>
          <w:szCs w:val="22"/>
        </w:rPr>
      </w:pPr>
      <w:r w:rsidRPr="00417654">
        <w:rPr>
          <w:rFonts w:cs="Arial"/>
          <w:color w:val="000000"/>
          <w:kern w:val="0"/>
          <w:sz w:val="22"/>
          <w:szCs w:val="22"/>
        </w:rPr>
        <w:t>-</w:t>
      </w:r>
      <w:r w:rsidRPr="00417654">
        <w:rPr>
          <w:rFonts w:cs="Arial"/>
          <w:color w:val="000000"/>
          <w:kern w:val="0"/>
          <w:sz w:val="22"/>
          <w:szCs w:val="22"/>
        </w:rPr>
        <w:tab/>
        <w:t>Списак извршилаца, са наведеним квалификацијама свих извршилаца и прецизно дефинисаним активности</w:t>
      </w:r>
      <w:r w:rsidRPr="00417654">
        <w:rPr>
          <w:rFonts w:cs="Arial"/>
          <w:color w:val="000000"/>
          <w:kern w:val="0"/>
          <w:sz w:val="22"/>
          <w:szCs w:val="22"/>
          <w:lang w:val="sr-Cyrl-RS"/>
        </w:rPr>
        <w:t>ма</w:t>
      </w:r>
      <w:r w:rsidRPr="00417654">
        <w:rPr>
          <w:rFonts w:cs="Arial"/>
          <w:color w:val="000000"/>
          <w:kern w:val="0"/>
          <w:sz w:val="22"/>
          <w:szCs w:val="22"/>
        </w:rPr>
        <w:t xml:space="preserve"> које обављају у извршавању Услуге</w:t>
      </w:r>
      <w:r w:rsidRPr="00417654">
        <w:rPr>
          <w:rFonts w:cs="Arial"/>
          <w:color w:val="000000"/>
          <w:kern w:val="0"/>
          <w:sz w:val="22"/>
          <w:szCs w:val="22"/>
          <w:lang w:val="sr-Cyrl-RS"/>
        </w:rPr>
        <w:t>.</w:t>
      </w:r>
      <w:r w:rsidRPr="00417654">
        <w:rPr>
          <w:rFonts w:cs="Arial"/>
          <w:color w:val="000000"/>
          <w:kern w:val="0"/>
          <w:sz w:val="22"/>
          <w:szCs w:val="22"/>
        </w:rPr>
        <w:t xml:space="preserve"> </w:t>
      </w:r>
      <w:r w:rsidRPr="00417654">
        <w:rPr>
          <w:rFonts w:cs="Arial"/>
          <w:color w:val="000000"/>
          <w:kern w:val="0"/>
          <w:sz w:val="22"/>
          <w:szCs w:val="22"/>
          <w:lang w:val="sr-Cyrl-RS"/>
        </w:rPr>
        <w:t>Н</w:t>
      </w:r>
      <w:r w:rsidRPr="00417654">
        <w:rPr>
          <w:rFonts w:cs="Arial"/>
          <w:color w:val="000000"/>
          <w:kern w:val="0"/>
          <w:sz w:val="22"/>
          <w:szCs w:val="22"/>
        </w:rPr>
        <w:t>а спис</w:t>
      </w:r>
      <w:r w:rsidRPr="00417654">
        <w:rPr>
          <w:rFonts w:cs="Arial"/>
          <w:color w:val="000000"/>
          <w:kern w:val="0"/>
          <w:sz w:val="22"/>
          <w:szCs w:val="22"/>
          <w:lang w:val="sr-Cyrl-RS"/>
        </w:rPr>
        <w:t>ак</w:t>
      </w:r>
      <w:r w:rsidRPr="00417654">
        <w:rPr>
          <w:rFonts w:cs="Arial"/>
          <w:color w:val="000000"/>
          <w:kern w:val="0"/>
          <w:sz w:val="22"/>
          <w:szCs w:val="22"/>
        </w:rPr>
        <w:t xml:space="preserve"> извршилац</w:t>
      </w:r>
      <w:r w:rsidRPr="00417654">
        <w:rPr>
          <w:rFonts w:cs="Arial"/>
          <w:color w:val="000000"/>
          <w:kern w:val="0"/>
          <w:sz w:val="22"/>
          <w:szCs w:val="22"/>
          <w:lang w:val="sr-Cyrl-RS"/>
        </w:rPr>
        <w:t>а</w:t>
      </w:r>
      <w:r w:rsidRPr="00417654">
        <w:rPr>
          <w:rFonts w:cs="Arial"/>
          <w:color w:val="000000"/>
          <w:kern w:val="0"/>
          <w:sz w:val="22"/>
          <w:szCs w:val="22"/>
        </w:rPr>
        <w:t xml:space="preserve"> саглас</w:t>
      </w:r>
      <w:r w:rsidRPr="00417654">
        <w:rPr>
          <w:rFonts w:cs="Arial"/>
          <w:color w:val="000000"/>
          <w:kern w:val="0"/>
          <w:sz w:val="22"/>
          <w:szCs w:val="22"/>
          <w:lang w:val="sr-Cyrl-RS"/>
        </w:rPr>
        <w:t>ност даје надзорни орган</w:t>
      </w:r>
      <w:r w:rsidRPr="00417654">
        <w:rPr>
          <w:rFonts w:cs="Arial"/>
          <w:color w:val="000000"/>
          <w:kern w:val="0"/>
          <w:sz w:val="22"/>
          <w:szCs w:val="22"/>
        </w:rPr>
        <w:t xml:space="preserve"> Корисник</w:t>
      </w:r>
      <w:r w:rsidRPr="00417654">
        <w:rPr>
          <w:rFonts w:cs="Arial"/>
          <w:color w:val="000000"/>
          <w:kern w:val="0"/>
          <w:sz w:val="22"/>
          <w:szCs w:val="22"/>
          <w:lang w:val="sr-Cyrl-RS"/>
        </w:rPr>
        <w:t>а</w:t>
      </w:r>
      <w:r w:rsidRPr="00417654">
        <w:rPr>
          <w:rFonts w:cs="Arial"/>
          <w:color w:val="000000"/>
          <w:kern w:val="0"/>
          <w:sz w:val="22"/>
          <w:szCs w:val="22"/>
        </w:rPr>
        <w:t xml:space="preserve"> услуг</w:t>
      </w:r>
      <w:r w:rsidR="00AD5BAC" w:rsidRPr="00417654">
        <w:rPr>
          <w:rFonts w:cs="Arial"/>
          <w:color w:val="000000"/>
          <w:kern w:val="0"/>
          <w:sz w:val="22"/>
          <w:szCs w:val="22"/>
          <w:lang w:val="sr-Cyrl-RS"/>
        </w:rPr>
        <w:t>а</w:t>
      </w:r>
      <w:r w:rsidRPr="00417654">
        <w:rPr>
          <w:rFonts w:cs="Arial"/>
          <w:color w:val="000000"/>
          <w:kern w:val="0"/>
          <w:sz w:val="22"/>
          <w:szCs w:val="22"/>
          <w:lang w:val="sr-Cyrl-RS"/>
        </w:rPr>
        <w:t>.</w:t>
      </w:r>
      <w:r w:rsidRPr="00417654">
        <w:rPr>
          <w:rFonts w:cs="Arial"/>
          <w:color w:val="000000"/>
          <w:kern w:val="0"/>
          <w:sz w:val="22"/>
          <w:szCs w:val="22"/>
        </w:rPr>
        <w:t xml:space="preserve"> </w:t>
      </w:r>
    </w:p>
    <w:p w14:paraId="35D64198" w14:textId="77777777" w:rsidR="006810A2" w:rsidRPr="00417654" w:rsidRDefault="006810A2" w:rsidP="006810A2">
      <w:pPr>
        <w:tabs>
          <w:tab w:val="left" w:pos="567"/>
        </w:tabs>
        <w:autoSpaceDE w:val="0"/>
        <w:jc w:val="both"/>
        <w:textAlignment w:val="auto"/>
        <w:rPr>
          <w:rFonts w:cs="Arial"/>
          <w:color w:val="000000"/>
          <w:kern w:val="0"/>
          <w:sz w:val="22"/>
          <w:szCs w:val="22"/>
        </w:rPr>
      </w:pPr>
    </w:p>
    <w:p w14:paraId="779F2B2C" w14:textId="3958E11E" w:rsidR="006810A2" w:rsidRPr="00417654"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Уколико се током извршења Услуге, појави оправдана потреба за заменом једног или више извршилаца,  као и на образложен захтев Корисника услуг</w:t>
      </w:r>
      <w:r w:rsidR="00AD5BAC" w:rsidRPr="00417654">
        <w:rPr>
          <w:rFonts w:cs="Arial"/>
          <w:color w:val="000000"/>
          <w:kern w:val="0"/>
          <w:sz w:val="22"/>
          <w:szCs w:val="22"/>
          <w:lang w:val="sr-Cyrl-RS"/>
        </w:rPr>
        <w:t>а</w:t>
      </w:r>
      <w:r w:rsidRPr="00417654">
        <w:rPr>
          <w:rFonts w:cs="Arial"/>
          <w:color w:val="000000"/>
          <w:kern w:val="0"/>
          <w:sz w:val="22"/>
          <w:szCs w:val="22"/>
          <w:lang w:val="sr-Cyrl-RS"/>
        </w:rPr>
        <w:t>,</w:t>
      </w:r>
      <w:r w:rsidRPr="00417654">
        <w:rPr>
          <w:rFonts w:cs="Arial"/>
          <w:color w:val="000000"/>
          <w:kern w:val="0"/>
          <w:sz w:val="22"/>
          <w:szCs w:val="22"/>
        </w:rPr>
        <w:t xml:space="preserve"> Пружалац услуг</w:t>
      </w:r>
      <w:r w:rsidR="00AD5BAC" w:rsidRPr="00417654">
        <w:rPr>
          <w:rFonts w:cs="Arial"/>
          <w:color w:val="000000"/>
          <w:kern w:val="0"/>
          <w:sz w:val="22"/>
          <w:szCs w:val="22"/>
          <w:lang w:val="sr-Cyrl-RS"/>
        </w:rPr>
        <w:t>а</w:t>
      </w:r>
      <w:r w:rsidRPr="00417654">
        <w:rPr>
          <w:rFonts w:cs="Arial"/>
          <w:color w:val="000000"/>
          <w:kern w:val="0"/>
          <w:sz w:val="22"/>
          <w:szCs w:val="22"/>
        </w:rPr>
        <w:t xml:space="preserve">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w:t>
      </w:r>
      <w:r w:rsidR="00AD5BAC" w:rsidRPr="00417654">
        <w:rPr>
          <w:rFonts w:cs="Arial"/>
          <w:color w:val="000000"/>
          <w:kern w:val="0"/>
          <w:sz w:val="22"/>
          <w:szCs w:val="22"/>
          <w:lang w:val="sr-Cyrl-RS"/>
        </w:rPr>
        <w:t>а</w:t>
      </w:r>
      <w:r w:rsidRPr="00417654">
        <w:rPr>
          <w:rFonts w:cs="Arial"/>
          <w:color w:val="000000"/>
          <w:kern w:val="0"/>
          <w:sz w:val="22"/>
          <w:szCs w:val="22"/>
          <w:lang w:val="sr-Cyrl-RS"/>
        </w:rPr>
        <w:t xml:space="preserve"> (стручни надзор)</w:t>
      </w:r>
      <w:r w:rsidRPr="00417654">
        <w:rPr>
          <w:rFonts w:cs="Arial"/>
          <w:color w:val="000000"/>
          <w:kern w:val="0"/>
          <w:sz w:val="22"/>
          <w:szCs w:val="22"/>
        </w:rPr>
        <w:t>.</w:t>
      </w:r>
    </w:p>
    <w:p w14:paraId="304837B6" w14:textId="77777777" w:rsidR="006810A2" w:rsidRPr="00417654" w:rsidRDefault="006810A2" w:rsidP="006810A2">
      <w:pPr>
        <w:tabs>
          <w:tab w:val="left" w:pos="567"/>
        </w:tabs>
        <w:autoSpaceDE w:val="0"/>
        <w:jc w:val="both"/>
        <w:textAlignment w:val="auto"/>
        <w:rPr>
          <w:rFonts w:cs="Arial"/>
          <w:color w:val="000000"/>
          <w:kern w:val="0"/>
          <w:sz w:val="22"/>
          <w:szCs w:val="22"/>
        </w:rPr>
      </w:pPr>
    </w:p>
    <w:p w14:paraId="7AA2CAD2" w14:textId="0A6F8222" w:rsidR="00C4361C" w:rsidRPr="00417654" w:rsidRDefault="006810A2" w:rsidP="00820B7A">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Ако Пружалац услуг</w:t>
      </w:r>
      <w:r w:rsidR="00AD5BAC" w:rsidRPr="00417654">
        <w:rPr>
          <w:rFonts w:cs="Arial"/>
          <w:color w:val="000000"/>
          <w:kern w:val="0"/>
          <w:sz w:val="22"/>
          <w:szCs w:val="22"/>
          <w:lang w:val="sr-Cyrl-RS"/>
        </w:rPr>
        <w:t>а</w:t>
      </w:r>
      <w:r w:rsidRPr="00417654">
        <w:rPr>
          <w:rFonts w:cs="Arial"/>
          <w:color w:val="000000"/>
          <w:kern w:val="0"/>
          <w:sz w:val="22"/>
          <w:szCs w:val="22"/>
        </w:rPr>
        <w:t xml:space="preserve"> мора да повуче или замени било ког извршиоца Услуге за време трајања овог Уговора, све трошкове који настану таквом заменом</w:t>
      </w:r>
      <w:r w:rsidRPr="00417654">
        <w:rPr>
          <w:rFonts w:cs="Arial"/>
          <w:color w:val="000000"/>
          <w:kern w:val="0"/>
          <w:sz w:val="22"/>
          <w:szCs w:val="22"/>
          <w:lang w:val="sr-Cyrl-RS"/>
        </w:rPr>
        <w:t>,</w:t>
      </w:r>
      <w:r w:rsidRPr="00417654">
        <w:rPr>
          <w:rFonts w:cs="Arial"/>
          <w:color w:val="000000"/>
          <w:kern w:val="0"/>
          <w:sz w:val="22"/>
          <w:szCs w:val="22"/>
        </w:rPr>
        <w:t xml:space="preserve"> сноси Пружалац услуг</w:t>
      </w:r>
      <w:r w:rsidR="00AD5BAC" w:rsidRPr="00417654">
        <w:rPr>
          <w:rFonts w:cs="Arial"/>
          <w:color w:val="000000"/>
          <w:kern w:val="0"/>
          <w:sz w:val="22"/>
          <w:szCs w:val="22"/>
          <w:lang w:val="sr-Cyrl-RS"/>
        </w:rPr>
        <w:t>а</w:t>
      </w:r>
      <w:r w:rsidR="00820B7A">
        <w:rPr>
          <w:rFonts w:cs="Arial"/>
          <w:color w:val="000000"/>
          <w:kern w:val="0"/>
          <w:sz w:val="22"/>
          <w:szCs w:val="22"/>
        </w:rPr>
        <w:t>.</w:t>
      </w:r>
    </w:p>
    <w:p w14:paraId="6F8443C5" w14:textId="77777777" w:rsidR="001956D5" w:rsidRDefault="001956D5" w:rsidP="006810A2">
      <w:pPr>
        <w:tabs>
          <w:tab w:val="left" w:pos="567"/>
        </w:tabs>
        <w:autoSpaceDE w:val="0"/>
        <w:jc w:val="center"/>
        <w:textAlignment w:val="auto"/>
        <w:rPr>
          <w:rFonts w:cs="Arial"/>
          <w:b/>
          <w:color w:val="000000"/>
          <w:kern w:val="0"/>
          <w:sz w:val="22"/>
          <w:szCs w:val="22"/>
        </w:rPr>
      </w:pPr>
    </w:p>
    <w:p w14:paraId="4C7C30E0" w14:textId="646E1E10" w:rsidR="006810A2" w:rsidRPr="00417654" w:rsidRDefault="006810A2" w:rsidP="006810A2">
      <w:pPr>
        <w:tabs>
          <w:tab w:val="left" w:pos="567"/>
        </w:tabs>
        <w:autoSpaceDE w:val="0"/>
        <w:jc w:val="center"/>
        <w:textAlignment w:val="auto"/>
        <w:rPr>
          <w:rFonts w:cs="Arial"/>
          <w:b/>
          <w:color w:val="000000"/>
          <w:kern w:val="0"/>
          <w:sz w:val="22"/>
          <w:szCs w:val="22"/>
        </w:rPr>
      </w:pPr>
      <w:r w:rsidRPr="00417654">
        <w:rPr>
          <w:rFonts w:cs="Arial"/>
          <w:b/>
          <w:color w:val="000000"/>
          <w:kern w:val="0"/>
          <w:sz w:val="22"/>
          <w:szCs w:val="22"/>
        </w:rPr>
        <w:lastRenderedPageBreak/>
        <w:t>Члан 1</w:t>
      </w:r>
      <w:r w:rsidR="00872AA0">
        <w:rPr>
          <w:rFonts w:cs="Arial"/>
          <w:b/>
          <w:color w:val="000000"/>
          <w:kern w:val="0"/>
          <w:sz w:val="22"/>
          <w:szCs w:val="22"/>
          <w:lang w:val="sr-Cyrl-RS"/>
        </w:rPr>
        <w:t>2</w:t>
      </w:r>
      <w:r w:rsidRPr="00417654">
        <w:rPr>
          <w:rFonts w:cs="Arial"/>
          <w:b/>
          <w:color w:val="000000"/>
          <w:kern w:val="0"/>
          <w:sz w:val="22"/>
          <w:szCs w:val="22"/>
        </w:rPr>
        <w:t>.</w:t>
      </w:r>
    </w:p>
    <w:p w14:paraId="0D848EB6" w14:textId="77777777" w:rsidR="00B24776" w:rsidRDefault="00B24776" w:rsidP="006810A2">
      <w:pPr>
        <w:tabs>
          <w:tab w:val="left" w:pos="567"/>
        </w:tabs>
        <w:autoSpaceDE w:val="0"/>
        <w:jc w:val="both"/>
        <w:textAlignment w:val="auto"/>
        <w:rPr>
          <w:rFonts w:cs="Arial"/>
          <w:color w:val="000000"/>
          <w:kern w:val="0"/>
          <w:sz w:val="22"/>
          <w:szCs w:val="22"/>
        </w:rPr>
      </w:pPr>
    </w:p>
    <w:p w14:paraId="6A0532D3" w14:textId="2C2DFE75" w:rsidR="006810A2" w:rsidRPr="00417654" w:rsidRDefault="006810A2" w:rsidP="006810A2">
      <w:pPr>
        <w:tabs>
          <w:tab w:val="left" w:pos="567"/>
        </w:tabs>
        <w:autoSpaceDE w:val="0"/>
        <w:jc w:val="both"/>
        <w:textAlignment w:val="auto"/>
        <w:rPr>
          <w:rFonts w:cs="Arial"/>
          <w:color w:val="000000"/>
          <w:kern w:val="0"/>
          <w:sz w:val="22"/>
          <w:szCs w:val="22"/>
          <w:lang w:val="sr-Cyrl-RS"/>
        </w:rPr>
      </w:pPr>
      <w:r w:rsidRPr="00417654">
        <w:rPr>
          <w:rFonts w:cs="Arial"/>
          <w:color w:val="000000"/>
          <w:kern w:val="0"/>
          <w:sz w:val="22"/>
          <w:szCs w:val="22"/>
        </w:rPr>
        <w:t>Пружалац услуг</w:t>
      </w:r>
      <w:r w:rsidR="00AD5BAC" w:rsidRPr="00417654">
        <w:rPr>
          <w:rFonts w:cs="Arial"/>
          <w:color w:val="000000"/>
          <w:kern w:val="0"/>
          <w:sz w:val="22"/>
          <w:szCs w:val="22"/>
          <w:lang w:val="sr-Cyrl-RS"/>
        </w:rPr>
        <w:t>а</w:t>
      </w:r>
      <w:r w:rsidRPr="00417654">
        <w:rPr>
          <w:rFonts w:cs="Arial"/>
          <w:color w:val="000000"/>
          <w:kern w:val="0"/>
          <w:sz w:val="22"/>
          <w:szCs w:val="22"/>
        </w:rPr>
        <w:t xml:space="preserve">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предрачунима, техничким подацима и обавештењима, до којих дођу у вези са реализацијом овог Уговора и да их користе искључиво за обављање те Услугe.</w:t>
      </w:r>
    </w:p>
    <w:p w14:paraId="527182B8" w14:textId="77777777" w:rsidR="00EC40A0" w:rsidRPr="00417654" w:rsidRDefault="00EC40A0" w:rsidP="006810A2">
      <w:pPr>
        <w:tabs>
          <w:tab w:val="left" w:pos="567"/>
        </w:tabs>
        <w:autoSpaceDE w:val="0"/>
        <w:jc w:val="both"/>
        <w:textAlignment w:val="auto"/>
        <w:rPr>
          <w:rFonts w:cs="Arial"/>
          <w:color w:val="000000"/>
          <w:kern w:val="0"/>
          <w:sz w:val="22"/>
          <w:szCs w:val="22"/>
        </w:rPr>
      </w:pPr>
    </w:p>
    <w:p w14:paraId="40F22A0A" w14:textId="258F5606" w:rsidR="006810A2" w:rsidRPr="00417654"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Информације, подаци и документација које је Корисник услуг</w:t>
      </w:r>
      <w:r w:rsidR="00AD5BAC" w:rsidRPr="00417654">
        <w:rPr>
          <w:rFonts w:cs="Arial"/>
          <w:color w:val="000000"/>
          <w:kern w:val="0"/>
          <w:sz w:val="22"/>
          <w:szCs w:val="22"/>
          <w:lang w:val="sr-Cyrl-RS"/>
        </w:rPr>
        <w:t>а</w:t>
      </w:r>
      <w:r w:rsidRPr="00417654">
        <w:rPr>
          <w:rFonts w:cs="Arial"/>
          <w:color w:val="000000"/>
          <w:kern w:val="0"/>
          <w:sz w:val="22"/>
          <w:szCs w:val="22"/>
        </w:rPr>
        <w:t xml:space="preserve"> доставио Пружаоцу услуг</w:t>
      </w:r>
      <w:r w:rsidR="00AD5BAC" w:rsidRPr="00417654">
        <w:rPr>
          <w:rFonts w:cs="Arial"/>
          <w:color w:val="000000"/>
          <w:kern w:val="0"/>
          <w:sz w:val="22"/>
          <w:szCs w:val="22"/>
          <w:lang w:val="sr-Cyrl-RS"/>
        </w:rPr>
        <w:t>а</w:t>
      </w:r>
      <w:r w:rsidRPr="00417654">
        <w:rPr>
          <w:rFonts w:cs="Arial"/>
          <w:color w:val="000000"/>
          <w:kern w:val="0"/>
          <w:sz w:val="22"/>
          <w:szCs w:val="22"/>
        </w:rPr>
        <w:t xml:space="preserve"> у извршавању предмета овог Уговора, Пружалац услуг</w:t>
      </w:r>
      <w:r w:rsidR="00AD5BAC" w:rsidRPr="00417654">
        <w:rPr>
          <w:rFonts w:cs="Arial"/>
          <w:color w:val="000000"/>
          <w:kern w:val="0"/>
          <w:sz w:val="22"/>
          <w:szCs w:val="22"/>
          <w:lang w:val="sr-Cyrl-RS"/>
        </w:rPr>
        <w:t>а</w:t>
      </w:r>
      <w:r w:rsidRPr="00417654">
        <w:rPr>
          <w:rFonts w:cs="Arial"/>
          <w:color w:val="000000"/>
          <w:kern w:val="0"/>
          <w:sz w:val="22"/>
          <w:szCs w:val="22"/>
        </w:rPr>
        <w:t xml:space="preserve"> не може стављати на располагање трећим лицима, без претходне писане сагласности Корисника услуг</w:t>
      </w:r>
      <w:r w:rsidR="00AD5BAC" w:rsidRPr="00417654">
        <w:rPr>
          <w:rFonts w:cs="Arial"/>
          <w:color w:val="000000"/>
          <w:kern w:val="0"/>
          <w:sz w:val="22"/>
          <w:szCs w:val="22"/>
          <w:lang w:val="sr-Cyrl-RS"/>
        </w:rPr>
        <w:t>а</w:t>
      </w:r>
      <w:r w:rsidRPr="00417654">
        <w:rPr>
          <w:rFonts w:cs="Arial"/>
          <w:color w:val="000000"/>
          <w:kern w:val="0"/>
          <w:sz w:val="22"/>
          <w:szCs w:val="22"/>
        </w:rPr>
        <w:t>.</w:t>
      </w:r>
    </w:p>
    <w:p w14:paraId="2A68E865" w14:textId="77777777" w:rsidR="006810A2" w:rsidRPr="00417654" w:rsidRDefault="006810A2" w:rsidP="006810A2">
      <w:pPr>
        <w:tabs>
          <w:tab w:val="left" w:pos="567"/>
        </w:tabs>
        <w:autoSpaceDE w:val="0"/>
        <w:textAlignment w:val="auto"/>
        <w:rPr>
          <w:rFonts w:cs="Arial"/>
          <w:b/>
          <w:kern w:val="0"/>
          <w:sz w:val="22"/>
          <w:szCs w:val="22"/>
        </w:rPr>
      </w:pPr>
    </w:p>
    <w:p w14:paraId="15A82BCF" w14:textId="0E568721" w:rsidR="006810A2" w:rsidRDefault="006810A2" w:rsidP="006810A2">
      <w:pPr>
        <w:tabs>
          <w:tab w:val="left" w:pos="567"/>
        </w:tabs>
        <w:autoSpaceDE w:val="0"/>
        <w:jc w:val="center"/>
        <w:textAlignment w:val="auto"/>
        <w:rPr>
          <w:rFonts w:cs="Arial"/>
          <w:b/>
          <w:kern w:val="0"/>
          <w:sz w:val="22"/>
          <w:szCs w:val="22"/>
        </w:rPr>
      </w:pPr>
      <w:r w:rsidRPr="00417654">
        <w:rPr>
          <w:rFonts w:cs="Arial"/>
          <w:b/>
          <w:kern w:val="0"/>
          <w:sz w:val="22"/>
          <w:szCs w:val="22"/>
        </w:rPr>
        <w:t>Члан 1</w:t>
      </w:r>
      <w:r w:rsidR="00872AA0">
        <w:rPr>
          <w:rFonts w:cs="Arial"/>
          <w:b/>
          <w:kern w:val="0"/>
          <w:sz w:val="22"/>
          <w:szCs w:val="22"/>
          <w:lang w:val="sr-Cyrl-RS"/>
        </w:rPr>
        <w:t>3</w:t>
      </w:r>
      <w:r w:rsidRPr="00417654">
        <w:rPr>
          <w:rFonts w:cs="Arial"/>
          <w:b/>
          <w:kern w:val="0"/>
          <w:sz w:val="22"/>
          <w:szCs w:val="22"/>
        </w:rPr>
        <w:t>.</w:t>
      </w:r>
    </w:p>
    <w:p w14:paraId="288AACA5" w14:textId="77777777" w:rsidR="00F52F00" w:rsidRPr="00417654" w:rsidRDefault="00F52F00" w:rsidP="006810A2">
      <w:pPr>
        <w:tabs>
          <w:tab w:val="left" w:pos="567"/>
        </w:tabs>
        <w:autoSpaceDE w:val="0"/>
        <w:jc w:val="center"/>
        <w:textAlignment w:val="auto"/>
        <w:rPr>
          <w:rFonts w:cs="Arial"/>
          <w:b/>
          <w:kern w:val="0"/>
          <w:sz w:val="22"/>
          <w:szCs w:val="22"/>
        </w:rPr>
      </w:pPr>
    </w:p>
    <w:p w14:paraId="53B96F6B" w14:textId="41F7EB6B" w:rsidR="006810A2" w:rsidRPr="00417654" w:rsidRDefault="006810A2" w:rsidP="006810A2">
      <w:pPr>
        <w:tabs>
          <w:tab w:val="left" w:pos="567"/>
        </w:tabs>
        <w:autoSpaceDE w:val="0"/>
        <w:jc w:val="both"/>
        <w:textAlignment w:val="auto"/>
        <w:rPr>
          <w:rFonts w:cs="Arial"/>
          <w:kern w:val="0"/>
          <w:sz w:val="22"/>
          <w:szCs w:val="22"/>
        </w:rPr>
      </w:pPr>
      <w:r w:rsidRPr="00417654">
        <w:rPr>
          <w:rFonts w:cs="Arial"/>
          <w:kern w:val="0"/>
          <w:sz w:val="22"/>
          <w:szCs w:val="22"/>
        </w:rPr>
        <w:t>Пружалац услуг</w:t>
      </w:r>
      <w:r w:rsidR="00E87C7C" w:rsidRPr="00417654">
        <w:rPr>
          <w:rFonts w:cs="Arial"/>
          <w:kern w:val="0"/>
          <w:sz w:val="22"/>
          <w:szCs w:val="22"/>
          <w:lang w:val="sr-Cyrl-RS"/>
        </w:rPr>
        <w:t>а</w:t>
      </w:r>
      <w:r w:rsidRPr="00417654">
        <w:rPr>
          <w:rFonts w:cs="Arial"/>
          <w:kern w:val="0"/>
          <w:sz w:val="22"/>
          <w:szCs w:val="22"/>
        </w:rPr>
        <w:t xml:space="preserve"> је дужан да колективно осигура своје запослене (извршиоце) у случају повреде на раду, професионалних обољења и обољења у вези са радом.</w:t>
      </w:r>
    </w:p>
    <w:p w14:paraId="3BCAAD37" w14:textId="222630F3" w:rsidR="006810A2" w:rsidRPr="00417654" w:rsidRDefault="006810A2" w:rsidP="006810A2">
      <w:pPr>
        <w:tabs>
          <w:tab w:val="left" w:pos="567"/>
        </w:tabs>
        <w:autoSpaceDE w:val="0"/>
        <w:jc w:val="both"/>
        <w:textAlignment w:val="auto"/>
        <w:rPr>
          <w:rFonts w:cs="Arial"/>
          <w:kern w:val="0"/>
          <w:sz w:val="22"/>
          <w:szCs w:val="22"/>
        </w:rPr>
      </w:pPr>
      <w:r w:rsidRPr="00417654">
        <w:rPr>
          <w:rFonts w:cs="Arial"/>
          <w:kern w:val="0"/>
          <w:sz w:val="22"/>
          <w:szCs w:val="22"/>
        </w:rPr>
        <w:t>Пружалац услуг</w:t>
      </w:r>
      <w:r w:rsidR="00E87C7C" w:rsidRPr="00417654">
        <w:rPr>
          <w:rFonts w:cs="Arial"/>
          <w:kern w:val="0"/>
          <w:sz w:val="22"/>
          <w:szCs w:val="22"/>
          <w:lang w:val="sr-Cyrl-RS"/>
        </w:rPr>
        <w:t>а</w:t>
      </w:r>
      <w:r w:rsidRPr="00417654">
        <w:rPr>
          <w:rFonts w:cs="Arial"/>
          <w:kern w:val="0"/>
          <w:sz w:val="22"/>
          <w:szCs w:val="22"/>
        </w:rPr>
        <w:t xml:space="preserve"> је дужан да поседује полису осигурања од одговорности из делатности за штете причињене трећим лицима.</w:t>
      </w:r>
    </w:p>
    <w:p w14:paraId="79CEC184" w14:textId="77777777" w:rsidR="003F0597" w:rsidRPr="00417654" w:rsidRDefault="003F0597" w:rsidP="003E7B3F">
      <w:pPr>
        <w:rPr>
          <w:rFonts w:cs="Arial"/>
          <w:b/>
          <w:sz w:val="22"/>
          <w:szCs w:val="22"/>
          <w:lang w:val="ru-RU"/>
        </w:rPr>
      </w:pPr>
    </w:p>
    <w:p w14:paraId="5F5AC9A6" w14:textId="1B98C050" w:rsidR="006C2BB0" w:rsidRPr="00417654" w:rsidRDefault="006C2BB0" w:rsidP="00052B14">
      <w:pPr>
        <w:jc w:val="center"/>
        <w:rPr>
          <w:rFonts w:cs="Arial"/>
          <w:b/>
          <w:sz w:val="22"/>
          <w:szCs w:val="22"/>
          <w:lang w:val="ru-RU"/>
        </w:rPr>
      </w:pPr>
      <w:r w:rsidRPr="00417654">
        <w:rPr>
          <w:rFonts w:cs="Arial"/>
          <w:b/>
          <w:sz w:val="22"/>
          <w:szCs w:val="22"/>
          <w:lang w:val="ru-RU"/>
        </w:rPr>
        <w:t xml:space="preserve">ПРИМЕНА ПРОПИСАНИХ МЕРА </w:t>
      </w:r>
      <w:r w:rsidR="00052B14">
        <w:rPr>
          <w:rFonts w:cs="Arial"/>
          <w:b/>
          <w:sz w:val="22"/>
          <w:szCs w:val="22"/>
          <w:lang w:val="ru-RU"/>
        </w:rPr>
        <w:t>ЗА БЕЗБЕДНОСТ И ЗДРАВЉЕ НА РАДУ</w:t>
      </w:r>
    </w:p>
    <w:p w14:paraId="38F6DADE" w14:textId="505C0429" w:rsidR="006C2BB0" w:rsidRPr="00417654" w:rsidRDefault="006C2BB0" w:rsidP="006C2BB0">
      <w:pPr>
        <w:jc w:val="center"/>
        <w:rPr>
          <w:rFonts w:cs="Arial"/>
          <w:b/>
          <w:sz w:val="22"/>
          <w:szCs w:val="22"/>
          <w:lang w:val="sr-Cyrl-RS"/>
        </w:rPr>
      </w:pPr>
      <w:r w:rsidRPr="00417654">
        <w:rPr>
          <w:rFonts w:cs="Arial"/>
          <w:b/>
          <w:sz w:val="22"/>
          <w:szCs w:val="22"/>
        </w:rPr>
        <w:t xml:space="preserve">Члан </w:t>
      </w:r>
      <w:r w:rsidRPr="00417654">
        <w:rPr>
          <w:rFonts w:cs="Arial"/>
          <w:b/>
          <w:sz w:val="22"/>
          <w:szCs w:val="22"/>
          <w:lang w:val="sr-Cyrl-RS"/>
        </w:rPr>
        <w:t>1</w:t>
      </w:r>
      <w:r w:rsidR="00872AA0">
        <w:rPr>
          <w:rFonts w:cs="Arial"/>
          <w:b/>
          <w:sz w:val="22"/>
          <w:szCs w:val="22"/>
          <w:lang w:val="sr-Cyrl-RS"/>
        </w:rPr>
        <w:t>4</w:t>
      </w:r>
      <w:r w:rsidRPr="00417654">
        <w:rPr>
          <w:rFonts w:cs="Arial"/>
          <w:b/>
          <w:sz w:val="22"/>
          <w:szCs w:val="22"/>
          <w:lang w:val="sr-Cyrl-RS"/>
        </w:rPr>
        <w:t>.</w:t>
      </w:r>
    </w:p>
    <w:p w14:paraId="4E167C27" w14:textId="77777777" w:rsidR="00052B14" w:rsidRDefault="00052B14" w:rsidP="006C2BB0">
      <w:pPr>
        <w:jc w:val="both"/>
        <w:rPr>
          <w:rFonts w:cs="Arial"/>
          <w:sz w:val="22"/>
          <w:szCs w:val="22"/>
        </w:rPr>
      </w:pPr>
    </w:p>
    <w:p w14:paraId="441ECA6C" w14:textId="1A392C4E" w:rsidR="006C2BB0" w:rsidRPr="00417654" w:rsidRDefault="006C2BB0" w:rsidP="006C2BB0">
      <w:pPr>
        <w:jc w:val="both"/>
        <w:rPr>
          <w:rFonts w:cs="Arial"/>
          <w:sz w:val="22"/>
          <w:szCs w:val="22"/>
          <w:lang w:val="sr-Cyrl-RS"/>
        </w:rPr>
      </w:pPr>
      <w:r w:rsidRPr="00417654">
        <w:rPr>
          <w:rFonts w:cs="Arial"/>
          <w:sz w:val="22"/>
          <w:szCs w:val="22"/>
        </w:rPr>
        <w:t>Пружалац услуг</w:t>
      </w:r>
      <w:r w:rsidR="00E66A94" w:rsidRPr="00417654">
        <w:rPr>
          <w:rFonts w:cs="Arial"/>
          <w:sz w:val="22"/>
          <w:szCs w:val="22"/>
          <w:lang w:val="sr-Cyrl-RS"/>
        </w:rPr>
        <w:t>а</w:t>
      </w:r>
      <w:r w:rsidRPr="00417654">
        <w:rPr>
          <w:rFonts w:cs="Arial"/>
          <w:sz w:val="22"/>
          <w:szCs w:val="22"/>
        </w:rPr>
        <w:t xml:space="preserve"> је дужан да све послове које обавља у циљу реализације овог </w:t>
      </w:r>
      <w:r w:rsidRPr="00417654">
        <w:rPr>
          <w:rFonts w:cs="Arial"/>
          <w:sz w:val="22"/>
          <w:szCs w:val="22"/>
          <w:lang w:val="sr-Cyrl-RS"/>
        </w:rPr>
        <w:t>У</w:t>
      </w:r>
      <w:r w:rsidRPr="00417654">
        <w:rPr>
          <w:rFonts w:cs="Arial"/>
          <w:sz w:val="22"/>
          <w:szCs w:val="22"/>
        </w:rPr>
        <w:t>говора, обавља поштујући прописе и ратификоване међународне конвенције о безбедности и здрављу на раду у Републици Србији. Пружалац услуг</w:t>
      </w:r>
      <w:r w:rsidR="00E66A94" w:rsidRPr="00417654">
        <w:rPr>
          <w:rFonts w:cs="Arial"/>
          <w:sz w:val="22"/>
          <w:szCs w:val="22"/>
          <w:lang w:val="sr-Cyrl-RS"/>
        </w:rPr>
        <w:t>а</w:t>
      </w:r>
      <w:r w:rsidRPr="00417654">
        <w:rPr>
          <w:rFonts w:cs="Arial"/>
          <w:sz w:val="22"/>
          <w:szCs w:val="22"/>
        </w:rPr>
        <w:t xml:space="preserve"> је дужан да поштује и акте које донес</w:t>
      </w:r>
      <w:r w:rsidR="004A6469" w:rsidRPr="00417654">
        <w:rPr>
          <w:rFonts w:cs="Arial"/>
          <w:sz w:val="22"/>
          <w:szCs w:val="22"/>
          <w:lang w:val="sr-Cyrl-RS"/>
        </w:rPr>
        <w:t>е</w:t>
      </w:r>
      <w:r w:rsidRPr="00417654">
        <w:rPr>
          <w:rFonts w:cs="Arial"/>
          <w:sz w:val="22"/>
          <w:szCs w:val="22"/>
        </w:rPr>
        <w:t xml:space="preserve"> Корисник услуг</w:t>
      </w:r>
      <w:r w:rsidR="00E66A94" w:rsidRPr="00417654">
        <w:rPr>
          <w:rFonts w:cs="Arial"/>
          <w:sz w:val="22"/>
          <w:szCs w:val="22"/>
          <w:lang w:val="sr-Cyrl-RS"/>
        </w:rPr>
        <w:t>а</w:t>
      </w:r>
      <w:r w:rsidRPr="00417654">
        <w:rPr>
          <w:rFonts w:cs="Arial"/>
          <w:sz w:val="22"/>
          <w:szCs w:val="22"/>
        </w:rPr>
        <w:t xml:space="preserve">, односно </w:t>
      </w:r>
      <w:r w:rsidRPr="00417654">
        <w:rPr>
          <w:rFonts w:cs="Arial"/>
          <w:sz w:val="22"/>
          <w:szCs w:val="22"/>
          <w:lang w:val="sr-Cyrl-RS"/>
        </w:rPr>
        <w:t xml:space="preserve">које </w:t>
      </w:r>
      <w:r w:rsidRPr="00417654">
        <w:rPr>
          <w:rFonts w:cs="Arial"/>
          <w:sz w:val="22"/>
          <w:szCs w:val="22"/>
        </w:rPr>
        <w:t xml:space="preserve">Уговорне стране закључе из области безбедности и здравља на раду у складу са прописима, ради реализације овог </w:t>
      </w:r>
      <w:r w:rsidRPr="00417654">
        <w:rPr>
          <w:rFonts w:cs="Arial"/>
          <w:sz w:val="22"/>
          <w:szCs w:val="22"/>
          <w:lang w:val="sr-Cyrl-RS"/>
        </w:rPr>
        <w:t>У</w:t>
      </w:r>
      <w:r w:rsidRPr="00417654">
        <w:rPr>
          <w:rFonts w:cs="Arial"/>
          <w:sz w:val="22"/>
          <w:szCs w:val="22"/>
        </w:rPr>
        <w:t>говора.</w:t>
      </w:r>
    </w:p>
    <w:p w14:paraId="30661367" w14:textId="3466C5B9" w:rsidR="006C2BB0" w:rsidRPr="00417654" w:rsidRDefault="006C2BB0" w:rsidP="006C2BB0">
      <w:pPr>
        <w:jc w:val="both"/>
        <w:rPr>
          <w:rFonts w:cs="Arial"/>
          <w:sz w:val="22"/>
          <w:szCs w:val="22"/>
          <w:lang w:val="sr-Cyrl-RS"/>
        </w:rPr>
      </w:pPr>
      <w:r w:rsidRPr="00417654">
        <w:rPr>
          <w:rFonts w:cs="Arial"/>
          <w:sz w:val="22"/>
          <w:szCs w:val="22"/>
        </w:rPr>
        <w:t>Пружалац услуг</w:t>
      </w:r>
      <w:r w:rsidR="00E66A94" w:rsidRPr="00417654">
        <w:rPr>
          <w:rFonts w:cs="Arial"/>
          <w:sz w:val="22"/>
          <w:szCs w:val="22"/>
          <w:lang w:val="sr-Cyrl-RS"/>
        </w:rPr>
        <w:t>а</w:t>
      </w:r>
      <w:r w:rsidRPr="00417654">
        <w:rPr>
          <w:rFonts w:cs="Arial"/>
          <w:sz w:val="22"/>
          <w:szCs w:val="22"/>
        </w:rPr>
        <w:t xml:space="preserve"> је одговоран за предузимање свих мера безбедности и здравља на раду, које je полазећи од специфичности послова које су предмет овог </w:t>
      </w:r>
      <w:r w:rsidRPr="00417654">
        <w:rPr>
          <w:rFonts w:cs="Arial"/>
          <w:sz w:val="22"/>
          <w:szCs w:val="22"/>
          <w:lang w:val="sr-Cyrl-RS"/>
        </w:rPr>
        <w:t>У</w:t>
      </w:r>
      <w:r w:rsidRPr="00417654">
        <w:rPr>
          <w:rFonts w:cs="Arial"/>
          <w:sz w:val="22"/>
          <w:szCs w:val="22"/>
        </w:rPr>
        <w:t>говора, технологије рада и стеченог искуствa, неопходно спровести како би се заштитили запослени код Пружаоца услуг</w:t>
      </w:r>
      <w:r w:rsidR="00936686" w:rsidRPr="00417654">
        <w:rPr>
          <w:rFonts w:cs="Arial"/>
          <w:sz w:val="22"/>
          <w:szCs w:val="22"/>
          <w:lang w:val="sr-Cyrl-RS"/>
        </w:rPr>
        <w:t>а</w:t>
      </w:r>
      <w:r w:rsidR="009B265C" w:rsidRPr="00417654">
        <w:rPr>
          <w:rFonts w:cs="Arial"/>
          <w:sz w:val="22"/>
          <w:szCs w:val="22"/>
        </w:rPr>
        <w:t>, трећа лица и имовина.</w:t>
      </w:r>
    </w:p>
    <w:p w14:paraId="4D73162D" w14:textId="15C29968" w:rsidR="001650AF" w:rsidRPr="00417654" w:rsidRDefault="006C2BB0" w:rsidP="00820B7A">
      <w:pPr>
        <w:jc w:val="both"/>
        <w:rPr>
          <w:rFonts w:cs="Arial"/>
          <w:sz w:val="22"/>
          <w:szCs w:val="22"/>
        </w:rPr>
      </w:pPr>
      <w:r w:rsidRPr="00417654">
        <w:rPr>
          <w:rFonts w:cs="Arial"/>
          <w:sz w:val="22"/>
          <w:szCs w:val="22"/>
        </w:rPr>
        <w:t>У случају било каквог кршења обавезе наведене у став</w:t>
      </w:r>
      <w:r w:rsidRPr="00417654">
        <w:rPr>
          <w:rFonts w:cs="Arial"/>
          <w:sz w:val="22"/>
          <w:szCs w:val="22"/>
          <w:lang w:val="sr-Cyrl-RS"/>
        </w:rPr>
        <w:t>овима</w:t>
      </w:r>
      <w:r w:rsidRPr="00417654">
        <w:rPr>
          <w:rFonts w:cs="Arial"/>
          <w:sz w:val="22"/>
          <w:szCs w:val="22"/>
        </w:rPr>
        <w:t xml:space="preserve"> 1. и 2. овог члана</w:t>
      </w:r>
      <w:r w:rsidRPr="00417654">
        <w:rPr>
          <w:rFonts w:cs="Arial"/>
          <w:sz w:val="22"/>
          <w:szCs w:val="22"/>
          <w:lang w:val="sr-Cyrl-RS"/>
        </w:rPr>
        <w:t>,</w:t>
      </w:r>
      <w:r w:rsidRPr="00417654">
        <w:rPr>
          <w:rFonts w:cs="Arial"/>
          <w:sz w:val="22"/>
          <w:szCs w:val="22"/>
        </w:rPr>
        <w:t xml:space="preserve"> Корисник услуга може раскинути овај </w:t>
      </w:r>
      <w:r w:rsidRPr="00417654">
        <w:rPr>
          <w:rFonts w:cs="Arial"/>
          <w:sz w:val="22"/>
          <w:szCs w:val="22"/>
          <w:lang w:val="sr-Cyrl-RS"/>
        </w:rPr>
        <w:t>У</w:t>
      </w:r>
      <w:r w:rsidR="00820B7A">
        <w:rPr>
          <w:rFonts w:cs="Arial"/>
          <w:sz w:val="22"/>
          <w:szCs w:val="22"/>
        </w:rPr>
        <w:t>говор.</w:t>
      </w:r>
    </w:p>
    <w:p w14:paraId="719102B2" w14:textId="468341A2" w:rsidR="006C2BB0" w:rsidRPr="00417654" w:rsidRDefault="006C2BB0" w:rsidP="006C2BB0">
      <w:pPr>
        <w:jc w:val="center"/>
        <w:rPr>
          <w:rFonts w:cs="Arial"/>
          <w:b/>
          <w:sz w:val="22"/>
          <w:szCs w:val="22"/>
        </w:rPr>
      </w:pPr>
      <w:r w:rsidRPr="00417654">
        <w:rPr>
          <w:rFonts w:cs="Arial"/>
          <w:b/>
          <w:sz w:val="22"/>
          <w:szCs w:val="22"/>
        </w:rPr>
        <w:t>Члан 1</w:t>
      </w:r>
      <w:r w:rsidR="00872AA0">
        <w:rPr>
          <w:rFonts w:cs="Arial"/>
          <w:b/>
          <w:sz w:val="22"/>
          <w:szCs w:val="22"/>
          <w:lang w:val="sr-Cyrl-RS"/>
        </w:rPr>
        <w:t>5</w:t>
      </w:r>
      <w:r w:rsidRPr="00417654">
        <w:rPr>
          <w:rFonts w:cs="Arial"/>
          <w:b/>
          <w:sz w:val="22"/>
          <w:szCs w:val="22"/>
        </w:rPr>
        <w:t>.</w:t>
      </w:r>
    </w:p>
    <w:p w14:paraId="4FA5BBC2" w14:textId="77777777" w:rsidR="00052B14" w:rsidRDefault="00052B14" w:rsidP="006C2BB0">
      <w:pPr>
        <w:jc w:val="both"/>
        <w:rPr>
          <w:rFonts w:cs="Arial"/>
          <w:sz w:val="22"/>
          <w:szCs w:val="22"/>
        </w:rPr>
      </w:pPr>
    </w:p>
    <w:p w14:paraId="636465E1" w14:textId="67BEF2D2" w:rsidR="003E31A9" w:rsidRDefault="006C2BB0" w:rsidP="007B7D09">
      <w:pPr>
        <w:jc w:val="both"/>
        <w:rPr>
          <w:rFonts w:cs="Arial"/>
          <w:sz w:val="22"/>
          <w:szCs w:val="22"/>
        </w:rPr>
      </w:pPr>
      <w:r w:rsidRPr="00417654">
        <w:rPr>
          <w:rFonts w:cs="Arial"/>
          <w:sz w:val="22"/>
          <w:szCs w:val="22"/>
        </w:rPr>
        <w:t>Права и обавезе Уговорних страна у вези безбедности и здрављем на раду</w:t>
      </w:r>
      <w:r w:rsidRPr="00417654">
        <w:rPr>
          <w:rFonts w:cs="Arial"/>
          <w:sz w:val="22"/>
          <w:szCs w:val="22"/>
          <w:lang w:val="sr-Cyrl-RS"/>
        </w:rPr>
        <w:t>,</w:t>
      </w:r>
      <w:r w:rsidRPr="00417654">
        <w:rPr>
          <w:rFonts w:cs="Arial"/>
          <w:sz w:val="22"/>
          <w:szCs w:val="22"/>
        </w:rPr>
        <w:t xml:space="preserve"> дефинисане су у Прилогу о безбедности и здрављу на раду, који је саставни део овог </w:t>
      </w:r>
      <w:r w:rsidRPr="00417654">
        <w:rPr>
          <w:rFonts w:cs="Arial"/>
          <w:sz w:val="22"/>
          <w:szCs w:val="22"/>
          <w:lang w:val="sr-Cyrl-RS"/>
        </w:rPr>
        <w:t>У</w:t>
      </w:r>
      <w:r w:rsidRPr="00417654">
        <w:rPr>
          <w:rFonts w:cs="Arial"/>
          <w:sz w:val="22"/>
          <w:szCs w:val="22"/>
        </w:rPr>
        <w:t>говора.</w:t>
      </w:r>
    </w:p>
    <w:p w14:paraId="3163A732" w14:textId="77777777" w:rsidR="00B24776" w:rsidRPr="00417654" w:rsidRDefault="00B24776" w:rsidP="007B7D09">
      <w:pPr>
        <w:jc w:val="both"/>
        <w:rPr>
          <w:rFonts w:cs="Arial"/>
          <w:sz w:val="22"/>
          <w:szCs w:val="22"/>
        </w:rPr>
      </w:pPr>
    </w:p>
    <w:p w14:paraId="1D87A617" w14:textId="3BDC9314" w:rsidR="006C2BB0" w:rsidRPr="00417654" w:rsidRDefault="006C2BB0" w:rsidP="006C2BB0">
      <w:pPr>
        <w:jc w:val="center"/>
        <w:rPr>
          <w:rFonts w:cs="Arial"/>
          <w:b/>
          <w:sz w:val="22"/>
          <w:szCs w:val="22"/>
        </w:rPr>
      </w:pPr>
      <w:r w:rsidRPr="00417654">
        <w:rPr>
          <w:rFonts w:cs="Arial"/>
          <w:b/>
          <w:sz w:val="22"/>
          <w:szCs w:val="22"/>
        </w:rPr>
        <w:t>Члан 1</w:t>
      </w:r>
      <w:r w:rsidR="00872AA0">
        <w:rPr>
          <w:rFonts w:cs="Arial"/>
          <w:b/>
          <w:sz w:val="22"/>
          <w:szCs w:val="22"/>
          <w:lang w:val="sr-Cyrl-RS"/>
        </w:rPr>
        <w:t>6</w:t>
      </w:r>
      <w:r w:rsidRPr="00417654">
        <w:rPr>
          <w:rFonts w:cs="Arial"/>
          <w:b/>
          <w:sz w:val="22"/>
          <w:szCs w:val="22"/>
        </w:rPr>
        <w:t>.</w:t>
      </w:r>
    </w:p>
    <w:p w14:paraId="2420E848" w14:textId="77777777" w:rsidR="00052B14" w:rsidRDefault="00052B14" w:rsidP="006C2BB0">
      <w:pPr>
        <w:jc w:val="both"/>
        <w:rPr>
          <w:rFonts w:cs="Arial"/>
          <w:sz w:val="22"/>
          <w:szCs w:val="22"/>
        </w:rPr>
      </w:pPr>
    </w:p>
    <w:p w14:paraId="03F96B2B" w14:textId="48FD8CE9" w:rsidR="006C2BB0" w:rsidRPr="00417654" w:rsidRDefault="006C2BB0" w:rsidP="006C2BB0">
      <w:pPr>
        <w:jc w:val="both"/>
        <w:rPr>
          <w:rFonts w:cs="Arial"/>
          <w:sz w:val="22"/>
          <w:szCs w:val="22"/>
          <w:lang w:val="sr-Cyrl-RS"/>
        </w:rPr>
      </w:pPr>
      <w:r w:rsidRPr="00417654">
        <w:rPr>
          <w:rFonts w:cs="Arial"/>
          <w:sz w:val="22"/>
          <w:szCs w:val="22"/>
        </w:rPr>
        <w:t>Пружалац услуг</w:t>
      </w:r>
      <w:r w:rsidR="002752CD" w:rsidRPr="00417654">
        <w:rPr>
          <w:rFonts w:cs="Arial"/>
          <w:sz w:val="22"/>
          <w:szCs w:val="22"/>
          <w:lang w:val="sr-Cyrl-RS"/>
        </w:rPr>
        <w:t>а</w:t>
      </w:r>
      <w:r w:rsidRPr="00417654">
        <w:rPr>
          <w:rFonts w:cs="Arial"/>
          <w:sz w:val="22"/>
          <w:szCs w:val="22"/>
        </w:rPr>
        <w:t xml:space="preserve"> је дужан да Кориснику услуга и/или његовим запосленима надокнади штету која је настала због непридржавања прописаних мера безбедности и здравља на раду од стране Пружаоца услуг</w:t>
      </w:r>
      <w:r w:rsidR="002752CD" w:rsidRPr="00417654">
        <w:rPr>
          <w:rFonts w:cs="Arial"/>
          <w:sz w:val="22"/>
          <w:szCs w:val="22"/>
          <w:lang w:val="sr-Cyrl-RS"/>
        </w:rPr>
        <w:t>а</w:t>
      </w:r>
      <w:r w:rsidRPr="00417654">
        <w:rPr>
          <w:rFonts w:cs="Arial"/>
          <w:sz w:val="22"/>
          <w:szCs w:val="22"/>
        </w:rPr>
        <w:t>, односно његових запослених, као и других лица које</w:t>
      </w:r>
      <w:r w:rsidRPr="00417654">
        <w:rPr>
          <w:rFonts w:cs="Arial"/>
          <w:sz w:val="22"/>
          <w:szCs w:val="22"/>
          <w:lang w:val="sr-Cyrl-RS"/>
        </w:rPr>
        <w:t xml:space="preserve"> је</w:t>
      </w:r>
      <w:r w:rsidRPr="00417654">
        <w:rPr>
          <w:rFonts w:cs="Arial"/>
          <w:sz w:val="22"/>
          <w:szCs w:val="22"/>
        </w:rPr>
        <w:t xml:space="preserve"> ангажовао Пружалац услуг</w:t>
      </w:r>
      <w:r w:rsidR="002752CD" w:rsidRPr="00417654">
        <w:rPr>
          <w:rFonts w:cs="Arial"/>
          <w:sz w:val="22"/>
          <w:szCs w:val="22"/>
          <w:lang w:val="sr-Cyrl-RS"/>
        </w:rPr>
        <w:t>а</w:t>
      </w:r>
      <w:r w:rsidRPr="00417654">
        <w:rPr>
          <w:rFonts w:cs="Arial"/>
          <w:sz w:val="22"/>
          <w:szCs w:val="22"/>
        </w:rPr>
        <w:t xml:space="preserve">, ради обављања послова који су предмет овог </w:t>
      </w:r>
      <w:r w:rsidRPr="00417654">
        <w:rPr>
          <w:rFonts w:cs="Arial"/>
          <w:sz w:val="22"/>
          <w:szCs w:val="22"/>
          <w:lang w:val="sr-Cyrl-RS"/>
        </w:rPr>
        <w:t>У</w:t>
      </w:r>
      <w:r w:rsidRPr="00417654">
        <w:rPr>
          <w:rFonts w:cs="Arial"/>
          <w:sz w:val="22"/>
          <w:szCs w:val="22"/>
        </w:rPr>
        <w:t>говора.</w:t>
      </w:r>
      <w:r w:rsidR="002752CD" w:rsidRPr="00417654">
        <w:rPr>
          <w:rFonts w:cs="Arial"/>
          <w:sz w:val="22"/>
          <w:szCs w:val="22"/>
          <w:lang w:val="sr-Cyrl-RS"/>
        </w:rPr>
        <w:t xml:space="preserve"> </w:t>
      </w:r>
    </w:p>
    <w:p w14:paraId="12910034" w14:textId="77777777" w:rsidR="006C2BB0" w:rsidRPr="00417654" w:rsidRDefault="006C2BB0" w:rsidP="006C2BB0">
      <w:pPr>
        <w:jc w:val="both"/>
        <w:rPr>
          <w:rFonts w:cs="Arial"/>
          <w:sz w:val="22"/>
          <w:szCs w:val="22"/>
        </w:rPr>
      </w:pPr>
    </w:p>
    <w:p w14:paraId="5AE7FB42" w14:textId="1302ECD6" w:rsidR="006D35FF" w:rsidRPr="00820B7A" w:rsidRDefault="006C2BB0" w:rsidP="006C2BB0">
      <w:pPr>
        <w:jc w:val="both"/>
        <w:rPr>
          <w:rFonts w:cs="Arial"/>
          <w:sz w:val="22"/>
          <w:szCs w:val="22"/>
        </w:rPr>
      </w:pPr>
      <w:r w:rsidRPr="00417654">
        <w:rPr>
          <w:rFonts w:cs="Arial"/>
          <w:sz w:val="22"/>
          <w:szCs w:val="22"/>
        </w:rPr>
        <w:t>Под штетом, у смислу става 1. овог члана, подразумева се нематеријална штета настала услед смрти или повреде запосленог код Корисника услуга, штета настала на имовини Корисника услуга, као и сви други трошкови и накнаде које је имао Корисник услуга ради отк</w:t>
      </w:r>
      <w:r w:rsidR="00820B7A">
        <w:rPr>
          <w:rFonts w:cs="Arial"/>
          <w:sz w:val="22"/>
          <w:szCs w:val="22"/>
        </w:rPr>
        <w:t>лањања последица настале штете.</w:t>
      </w:r>
    </w:p>
    <w:p w14:paraId="5F508D8B" w14:textId="4FE75BAB" w:rsidR="006C2BB0" w:rsidRPr="00417654" w:rsidRDefault="006C2BB0" w:rsidP="006C2BB0">
      <w:pPr>
        <w:jc w:val="center"/>
        <w:rPr>
          <w:rFonts w:cs="Arial"/>
          <w:b/>
          <w:sz w:val="22"/>
          <w:szCs w:val="22"/>
          <w:lang w:val="sr-Cyrl-RS"/>
        </w:rPr>
      </w:pPr>
      <w:r w:rsidRPr="00417654">
        <w:rPr>
          <w:rFonts w:cs="Arial"/>
          <w:b/>
          <w:sz w:val="22"/>
          <w:szCs w:val="22"/>
        </w:rPr>
        <w:t xml:space="preserve">Члан </w:t>
      </w:r>
      <w:r w:rsidRPr="00417654">
        <w:rPr>
          <w:rFonts w:cs="Arial"/>
          <w:b/>
          <w:sz w:val="22"/>
          <w:szCs w:val="22"/>
          <w:lang w:val="sr-Cyrl-RS"/>
        </w:rPr>
        <w:t>1</w:t>
      </w:r>
      <w:r w:rsidR="00872AA0">
        <w:rPr>
          <w:rFonts w:cs="Arial"/>
          <w:b/>
          <w:sz w:val="22"/>
          <w:szCs w:val="22"/>
          <w:lang w:val="sr-Cyrl-RS"/>
        </w:rPr>
        <w:t>7</w:t>
      </w:r>
      <w:r w:rsidRPr="00417654">
        <w:rPr>
          <w:rFonts w:cs="Arial"/>
          <w:b/>
          <w:sz w:val="22"/>
          <w:szCs w:val="22"/>
        </w:rPr>
        <w:t>.</w:t>
      </w:r>
    </w:p>
    <w:p w14:paraId="1D7BCDBA" w14:textId="77777777" w:rsidR="00052B14" w:rsidRDefault="00052B14" w:rsidP="006C2BB0">
      <w:pPr>
        <w:jc w:val="both"/>
        <w:rPr>
          <w:rFonts w:cs="Arial"/>
          <w:sz w:val="22"/>
          <w:szCs w:val="22"/>
        </w:rPr>
      </w:pPr>
    </w:p>
    <w:p w14:paraId="79D78503" w14:textId="73F26829" w:rsidR="006C2BB0" w:rsidRPr="00417654" w:rsidRDefault="006C2BB0" w:rsidP="006C2BB0">
      <w:pPr>
        <w:jc w:val="both"/>
        <w:rPr>
          <w:rFonts w:cs="Arial"/>
          <w:sz w:val="22"/>
          <w:szCs w:val="22"/>
        </w:rPr>
      </w:pPr>
      <w:r w:rsidRPr="00417654">
        <w:rPr>
          <w:rFonts w:cs="Arial"/>
          <w:sz w:val="22"/>
          <w:szCs w:val="22"/>
        </w:rPr>
        <w:t>Пружалац услуг</w:t>
      </w:r>
      <w:r w:rsidR="00B873B8" w:rsidRPr="00417654">
        <w:rPr>
          <w:rFonts w:cs="Arial"/>
          <w:sz w:val="22"/>
          <w:szCs w:val="22"/>
          <w:lang w:val="sr-Cyrl-RS"/>
        </w:rPr>
        <w:t>а</w:t>
      </w:r>
      <w:r w:rsidRPr="00417654">
        <w:rPr>
          <w:rFonts w:cs="Arial"/>
          <w:sz w:val="22"/>
          <w:szCs w:val="22"/>
        </w:rPr>
        <w:t xml:space="preserve"> је дужан да, у складу са законом, обустави послове на радном месту уколико је забрану рада на радном месту или забрану употребе средства за рад издало </w:t>
      </w:r>
      <w:r w:rsidRPr="00417654">
        <w:rPr>
          <w:rFonts w:cs="Arial"/>
          <w:sz w:val="22"/>
          <w:szCs w:val="22"/>
        </w:rPr>
        <w:lastRenderedPageBreak/>
        <w:t>лице одређено, у складу са прописима, од стране К</w:t>
      </w:r>
      <w:r w:rsidRPr="00417654">
        <w:rPr>
          <w:rFonts w:cs="Arial"/>
          <w:sz w:val="22"/>
          <w:szCs w:val="22"/>
          <w:lang w:val="sr-Cyrl-RS"/>
        </w:rPr>
        <w:t>орисника услуг</w:t>
      </w:r>
      <w:r w:rsidR="00B873B8" w:rsidRPr="00417654">
        <w:rPr>
          <w:rFonts w:cs="Arial"/>
          <w:sz w:val="22"/>
          <w:szCs w:val="22"/>
          <w:lang w:val="sr-Cyrl-RS"/>
        </w:rPr>
        <w:t>а</w:t>
      </w:r>
      <w:r w:rsidRPr="00417654">
        <w:rPr>
          <w:rFonts w:cs="Arial"/>
          <w:sz w:val="22"/>
          <w:szCs w:val="22"/>
        </w:rPr>
        <w:t xml:space="preserve"> да спроводи контролу примене превентивних мера за безбедан и здрав рад, док се не отклоне његове примедбе у вези са повредом безбедности и здравља на раду.</w:t>
      </w:r>
    </w:p>
    <w:p w14:paraId="73D87798" w14:textId="77777777" w:rsidR="00A7575C" w:rsidRPr="00417654" w:rsidRDefault="00A7575C" w:rsidP="006C2BB0">
      <w:pPr>
        <w:jc w:val="both"/>
        <w:rPr>
          <w:rFonts w:cs="Arial"/>
          <w:sz w:val="22"/>
          <w:szCs w:val="22"/>
        </w:rPr>
      </w:pPr>
    </w:p>
    <w:p w14:paraId="19D3F38E" w14:textId="390A6352" w:rsidR="0095420F" w:rsidRDefault="006C2BB0" w:rsidP="00F4233F">
      <w:pPr>
        <w:jc w:val="both"/>
        <w:rPr>
          <w:rFonts w:cs="Arial"/>
          <w:sz w:val="22"/>
          <w:szCs w:val="22"/>
        </w:rPr>
      </w:pPr>
      <w:r w:rsidRPr="00417654">
        <w:rPr>
          <w:rFonts w:cs="Arial"/>
          <w:sz w:val="22"/>
          <w:szCs w:val="22"/>
        </w:rPr>
        <w:t>Пружалац услуг</w:t>
      </w:r>
      <w:r w:rsidR="00B873B8" w:rsidRPr="00417654">
        <w:rPr>
          <w:rFonts w:cs="Arial"/>
          <w:sz w:val="22"/>
          <w:szCs w:val="22"/>
          <w:lang w:val="sr-Cyrl-RS"/>
        </w:rPr>
        <w:t>а</w:t>
      </w:r>
      <w:r w:rsidRPr="00417654">
        <w:rPr>
          <w:rFonts w:cs="Arial"/>
          <w:sz w:val="22"/>
          <w:szCs w:val="22"/>
        </w:rPr>
        <w:t xml:space="preserve"> нема право на накнаду трошкова насталих због оправданог обустављања послова на начин утврђен у ставу 1. овог члана, нити може продужити рок за извршење послова, због тога што су послови обустављени од стране лица одређеног, у складу са прописима, од стране Корисника услуга за спровођење контроле примене превентивних мера за безбедан и здрав рад.</w:t>
      </w:r>
    </w:p>
    <w:p w14:paraId="7DEE43DE" w14:textId="21C119AF" w:rsidR="00EC78AE" w:rsidRPr="00417654" w:rsidRDefault="00EC78AE" w:rsidP="00F4233F">
      <w:pPr>
        <w:jc w:val="both"/>
        <w:rPr>
          <w:rFonts w:cs="Arial"/>
          <w:sz w:val="22"/>
          <w:szCs w:val="22"/>
          <w:lang w:val="sr-Cyrl-RS"/>
        </w:rPr>
      </w:pPr>
    </w:p>
    <w:p w14:paraId="4DCE670F" w14:textId="054AB440" w:rsidR="006810A2" w:rsidRPr="00417654" w:rsidRDefault="006D35FF" w:rsidP="006D35FF">
      <w:pPr>
        <w:tabs>
          <w:tab w:val="left" w:pos="567"/>
        </w:tabs>
        <w:autoSpaceDE w:val="0"/>
        <w:jc w:val="center"/>
        <w:textAlignment w:val="auto"/>
        <w:rPr>
          <w:rFonts w:cs="Arial"/>
          <w:b/>
          <w:kern w:val="0"/>
          <w:sz w:val="22"/>
          <w:szCs w:val="22"/>
        </w:rPr>
      </w:pPr>
      <w:r w:rsidRPr="00417654">
        <w:rPr>
          <w:rFonts w:cs="Arial"/>
          <w:b/>
          <w:kern w:val="0"/>
          <w:sz w:val="22"/>
          <w:szCs w:val="22"/>
        </w:rPr>
        <w:t>ИНТЕЛЕКТУАЛНА СВОЈИНА</w:t>
      </w:r>
    </w:p>
    <w:p w14:paraId="02549261" w14:textId="20BFF6F8" w:rsidR="006810A2" w:rsidRPr="00417654" w:rsidRDefault="006810A2" w:rsidP="006810A2">
      <w:pPr>
        <w:tabs>
          <w:tab w:val="left" w:pos="567"/>
        </w:tabs>
        <w:autoSpaceDE w:val="0"/>
        <w:jc w:val="center"/>
        <w:textAlignment w:val="auto"/>
        <w:rPr>
          <w:rFonts w:cs="Arial"/>
          <w:b/>
          <w:kern w:val="0"/>
          <w:sz w:val="22"/>
          <w:szCs w:val="22"/>
        </w:rPr>
      </w:pPr>
      <w:r w:rsidRPr="00417654">
        <w:rPr>
          <w:rFonts w:cs="Arial"/>
          <w:b/>
          <w:kern w:val="0"/>
          <w:sz w:val="22"/>
          <w:szCs w:val="22"/>
        </w:rPr>
        <w:t xml:space="preserve">Члан </w:t>
      </w:r>
      <w:r w:rsidR="00897E82" w:rsidRPr="00417654">
        <w:rPr>
          <w:rFonts w:cs="Arial"/>
          <w:b/>
          <w:kern w:val="0"/>
          <w:sz w:val="22"/>
          <w:szCs w:val="22"/>
          <w:lang w:val="sr-Cyrl-RS"/>
        </w:rPr>
        <w:t>1</w:t>
      </w:r>
      <w:r w:rsidR="00872AA0">
        <w:rPr>
          <w:rFonts w:cs="Arial"/>
          <w:b/>
          <w:kern w:val="0"/>
          <w:sz w:val="22"/>
          <w:szCs w:val="22"/>
          <w:lang w:val="sr-Cyrl-RS"/>
        </w:rPr>
        <w:t>8</w:t>
      </w:r>
      <w:r w:rsidRPr="00417654">
        <w:rPr>
          <w:rFonts w:cs="Arial"/>
          <w:b/>
          <w:kern w:val="0"/>
          <w:sz w:val="22"/>
          <w:szCs w:val="22"/>
        </w:rPr>
        <w:t>.</w:t>
      </w:r>
    </w:p>
    <w:p w14:paraId="31901B8F" w14:textId="77777777" w:rsidR="00052B14" w:rsidRDefault="00052B14" w:rsidP="006810A2">
      <w:pPr>
        <w:tabs>
          <w:tab w:val="left" w:pos="567"/>
        </w:tabs>
        <w:autoSpaceDE w:val="0"/>
        <w:jc w:val="both"/>
        <w:textAlignment w:val="auto"/>
        <w:rPr>
          <w:rFonts w:cs="Arial"/>
          <w:kern w:val="0"/>
          <w:sz w:val="22"/>
          <w:szCs w:val="22"/>
        </w:rPr>
      </w:pPr>
    </w:p>
    <w:p w14:paraId="30C6D06C" w14:textId="1B942B88" w:rsidR="006810A2" w:rsidRPr="00417654" w:rsidRDefault="006810A2" w:rsidP="006810A2">
      <w:pPr>
        <w:tabs>
          <w:tab w:val="left" w:pos="567"/>
        </w:tabs>
        <w:autoSpaceDE w:val="0"/>
        <w:jc w:val="both"/>
        <w:textAlignment w:val="auto"/>
        <w:rPr>
          <w:rFonts w:cs="Arial"/>
          <w:kern w:val="0"/>
          <w:sz w:val="22"/>
          <w:szCs w:val="22"/>
        </w:rPr>
      </w:pPr>
      <w:r w:rsidRPr="00417654">
        <w:rPr>
          <w:rFonts w:cs="Arial"/>
          <w:kern w:val="0"/>
          <w:sz w:val="22"/>
          <w:szCs w:val="22"/>
        </w:rPr>
        <w:t>Пружалац услуг</w:t>
      </w:r>
      <w:r w:rsidR="001A4FBA" w:rsidRPr="00417654">
        <w:rPr>
          <w:rFonts w:cs="Arial"/>
          <w:kern w:val="0"/>
          <w:sz w:val="22"/>
          <w:szCs w:val="22"/>
          <w:lang w:val="sr-Cyrl-RS"/>
        </w:rPr>
        <w:t>а</w:t>
      </w:r>
      <w:r w:rsidRPr="00417654">
        <w:rPr>
          <w:rFonts w:cs="Arial"/>
          <w:kern w:val="0"/>
          <w:sz w:val="22"/>
          <w:szCs w:val="22"/>
        </w:rPr>
        <w:t xml:space="preserve"> потврђује да је носилац права интелектуалне својине и да ће предмет овог Уговора извршавати уз поштовање обавеза које произилазе из важећих прописа који регулишу права интелектуалне својине у Републици Србији.</w:t>
      </w:r>
    </w:p>
    <w:p w14:paraId="1787B959" w14:textId="77777777" w:rsidR="00867A75" w:rsidRPr="00417654" w:rsidRDefault="00867A75" w:rsidP="006810A2">
      <w:pPr>
        <w:tabs>
          <w:tab w:val="left" w:pos="567"/>
        </w:tabs>
        <w:autoSpaceDE w:val="0"/>
        <w:jc w:val="both"/>
        <w:textAlignment w:val="auto"/>
        <w:rPr>
          <w:rFonts w:cs="Arial"/>
          <w:kern w:val="0"/>
          <w:sz w:val="22"/>
          <w:szCs w:val="22"/>
        </w:rPr>
      </w:pPr>
    </w:p>
    <w:p w14:paraId="56369E29" w14:textId="7EC6FC34" w:rsidR="006810A2" w:rsidRPr="00417654" w:rsidRDefault="006810A2" w:rsidP="006810A2">
      <w:pPr>
        <w:tabs>
          <w:tab w:val="left" w:pos="567"/>
        </w:tabs>
        <w:autoSpaceDE w:val="0"/>
        <w:jc w:val="both"/>
        <w:textAlignment w:val="auto"/>
        <w:rPr>
          <w:rFonts w:cs="Arial"/>
          <w:kern w:val="0"/>
          <w:sz w:val="22"/>
          <w:szCs w:val="22"/>
        </w:rPr>
      </w:pPr>
      <w:r w:rsidRPr="00417654">
        <w:rPr>
          <w:rFonts w:cs="Arial"/>
          <w:kern w:val="0"/>
          <w:sz w:val="22"/>
          <w:szCs w:val="22"/>
        </w:rPr>
        <w:t>Накнаду за коришћење права интелектуалне својине, као и одговорност за евентуалну повреду заштићених права интелектуалне својине трећих лица, сноси у целости Пружалац услуг</w:t>
      </w:r>
      <w:r w:rsidR="001A4FBA" w:rsidRPr="00417654">
        <w:rPr>
          <w:rFonts w:cs="Arial"/>
          <w:kern w:val="0"/>
          <w:sz w:val="22"/>
          <w:szCs w:val="22"/>
          <w:lang w:val="sr-Cyrl-RS"/>
        </w:rPr>
        <w:t>а</w:t>
      </w:r>
      <w:r w:rsidRPr="00417654">
        <w:rPr>
          <w:rFonts w:cs="Arial"/>
          <w:kern w:val="0"/>
          <w:sz w:val="22"/>
          <w:szCs w:val="22"/>
        </w:rPr>
        <w:t>.</w:t>
      </w:r>
    </w:p>
    <w:p w14:paraId="085E7D47" w14:textId="7B282692" w:rsidR="006810A2" w:rsidRPr="00417654" w:rsidRDefault="006810A2" w:rsidP="006810A2">
      <w:pPr>
        <w:tabs>
          <w:tab w:val="left" w:pos="567"/>
        </w:tabs>
        <w:autoSpaceDE w:val="0"/>
        <w:jc w:val="both"/>
        <w:textAlignment w:val="auto"/>
        <w:rPr>
          <w:rFonts w:cs="Arial"/>
          <w:kern w:val="0"/>
          <w:sz w:val="22"/>
          <w:szCs w:val="22"/>
        </w:rPr>
      </w:pPr>
      <w:r w:rsidRPr="00417654">
        <w:rPr>
          <w:rFonts w:cs="Arial"/>
          <w:kern w:val="0"/>
          <w:sz w:val="22"/>
          <w:szCs w:val="22"/>
        </w:rPr>
        <w:t>Корисник услуг</w:t>
      </w:r>
      <w:r w:rsidR="001A4FBA" w:rsidRPr="00417654">
        <w:rPr>
          <w:rFonts w:cs="Arial"/>
          <w:kern w:val="0"/>
          <w:sz w:val="22"/>
          <w:szCs w:val="22"/>
          <w:lang w:val="sr-Cyrl-RS"/>
        </w:rPr>
        <w:t>а</w:t>
      </w:r>
      <w:r w:rsidRPr="00417654">
        <w:rPr>
          <w:rFonts w:cs="Arial"/>
          <w:kern w:val="0"/>
          <w:sz w:val="22"/>
          <w:szCs w:val="22"/>
        </w:rPr>
        <w:t xml:space="preserve"> има право трајног и неограниченог коришћења свих Услуга које су предмет овог Уговора, без предметних, просторних и временских ограничења, као и без икакве посебне накнаде.</w:t>
      </w:r>
    </w:p>
    <w:p w14:paraId="2BF8B7A7" w14:textId="77777777" w:rsidR="006810A2" w:rsidRPr="00417654" w:rsidRDefault="006810A2" w:rsidP="006810A2">
      <w:pPr>
        <w:tabs>
          <w:tab w:val="left" w:pos="567"/>
        </w:tabs>
        <w:autoSpaceDE w:val="0"/>
        <w:jc w:val="both"/>
        <w:textAlignment w:val="auto"/>
        <w:rPr>
          <w:rFonts w:cs="Arial"/>
          <w:color w:val="000000"/>
          <w:kern w:val="0"/>
          <w:sz w:val="22"/>
          <w:szCs w:val="22"/>
        </w:rPr>
      </w:pPr>
    </w:p>
    <w:p w14:paraId="7FAA579B" w14:textId="4082E8B4" w:rsidR="006810A2" w:rsidRPr="00417654" w:rsidRDefault="006810A2" w:rsidP="006810A2">
      <w:pPr>
        <w:tabs>
          <w:tab w:val="left" w:pos="567"/>
        </w:tabs>
        <w:autoSpaceDE w:val="0"/>
        <w:jc w:val="both"/>
        <w:textAlignment w:val="auto"/>
        <w:rPr>
          <w:rFonts w:cs="Arial"/>
          <w:color w:val="000000"/>
          <w:kern w:val="0"/>
          <w:sz w:val="22"/>
          <w:szCs w:val="22"/>
          <w:lang w:val="sr-Cyrl-RS"/>
        </w:rPr>
      </w:pPr>
      <w:r w:rsidRPr="00417654">
        <w:rPr>
          <w:rFonts w:cs="Arial"/>
          <w:color w:val="000000"/>
          <w:kern w:val="0"/>
          <w:sz w:val="22"/>
          <w:szCs w:val="22"/>
        </w:rPr>
        <w:t xml:space="preserve">На све што није предвиђено овим Уговором, а тиче се предмета Уговора, примењиваће се одредбе Закона о ауторским и сродним правима ("Сл. </w:t>
      </w:r>
      <w:r w:rsidR="00DC4F34" w:rsidRPr="00417654">
        <w:rPr>
          <w:rFonts w:cs="Arial"/>
          <w:color w:val="000000"/>
          <w:kern w:val="0"/>
          <w:sz w:val="22"/>
          <w:szCs w:val="22"/>
          <w:lang w:val="sr-Cyrl-RS"/>
        </w:rPr>
        <w:t>Г</w:t>
      </w:r>
      <w:r w:rsidRPr="00417654">
        <w:rPr>
          <w:rFonts w:cs="Arial"/>
          <w:color w:val="000000"/>
          <w:kern w:val="0"/>
          <w:sz w:val="22"/>
          <w:szCs w:val="22"/>
        </w:rPr>
        <w:t>ласник РС", бр</w:t>
      </w:r>
      <w:r w:rsidR="00DC4F34" w:rsidRPr="00417654">
        <w:rPr>
          <w:rFonts w:cs="Arial"/>
          <w:color w:val="000000"/>
          <w:kern w:val="0"/>
          <w:sz w:val="22"/>
          <w:szCs w:val="22"/>
          <w:lang w:val="sr-Cyrl-RS"/>
        </w:rPr>
        <w:t>ој</w:t>
      </w:r>
      <w:r w:rsidRPr="00417654">
        <w:rPr>
          <w:rFonts w:cs="Arial"/>
          <w:color w:val="000000"/>
          <w:kern w:val="0"/>
          <w:sz w:val="22"/>
          <w:szCs w:val="22"/>
        </w:rPr>
        <w:t xml:space="preserve"> 104/2009, 99/2011 и 119/2012) и ЗОО</w:t>
      </w:r>
      <w:r w:rsidRPr="00417654">
        <w:rPr>
          <w:rFonts w:cs="Arial"/>
          <w:color w:val="000000"/>
          <w:kern w:val="0"/>
          <w:sz w:val="22"/>
          <w:szCs w:val="22"/>
          <w:lang w:val="sr-Cyrl-RS"/>
        </w:rPr>
        <w:t xml:space="preserve">. </w:t>
      </w:r>
    </w:p>
    <w:p w14:paraId="479280CD" w14:textId="77777777" w:rsidR="00EC35F4" w:rsidRPr="00417654" w:rsidRDefault="00EC35F4" w:rsidP="006810A2">
      <w:pPr>
        <w:tabs>
          <w:tab w:val="left" w:pos="567"/>
        </w:tabs>
        <w:autoSpaceDE w:val="0"/>
        <w:jc w:val="both"/>
        <w:textAlignment w:val="auto"/>
        <w:rPr>
          <w:rFonts w:cs="Arial"/>
          <w:color w:val="000000"/>
          <w:kern w:val="0"/>
          <w:sz w:val="22"/>
          <w:szCs w:val="22"/>
        </w:rPr>
      </w:pPr>
    </w:p>
    <w:p w14:paraId="4A5B666D" w14:textId="1DF1B060" w:rsidR="006810A2" w:rsidRPr="00417654" w:rsidRDefault="006810A2" w:rsidP="006D35FF">
      <w:pPr>
        <w:tabs>
          <w:tab w:val="left" w:pos="567"/>
        </w:tabs>
        <w:autoSpaceDE w:val="0"/>
        <w:jc w:val="center"/>
        <w:textAlignment w:val="auto"/>
        <w:rPr>
          <w:rFonts w:cs="Arial"/>
          <w:b/>
          <w:color w:val="000000"/>
          <w:kern w:val="0"/>
          <w:sz w:val="22"/>
          <w:szCs w:val="22"/>
          <w:lang w:val="sr-Cyrl-RS"/>
        </w:rPr>
      </w:pPr>
      <w:r w:rsidRPr="00417654">
        <w:rPr>
          <w:rFonts w:cs="Arial"/>
          <w:b/>
          <w:color w:val="000000"/>
          <w:kern w:val="0"/>
          <w:sz w:val="22"/>
          <w:szCs w:val="22"/>
        </w:rPr>
        <w:t>ЗАКЉУЧИВАЊЕ И СТУПАЊЕ УГОВОРА НА СНАГУ</w:t>
      </w:r>
    </w:p>
    <w:p w14:paraId="2F752DA1" w14:textId="5E698A6E" w:rsidR="006810A2" w:rsidRPr="00417654" w:rsidRDefault="006810A2" w:rsidP="006810A2">
      <w:pPr>
        <w:tabs>
          <w:tab w:val="left" w:pos="567"/>
        </w:tabs>
        <w:autoSpaceDE w:val="0"/>
        <w:jc w:val="center"/>
        <w:textAlignment w:val="auto"/>
        <w:rPr>
          <w:rFonts w:cs="Arial"/>
          <w:b/>
          <w:color w:val="000000"/>
          <w:kern w:val="0"/>
          <w:sz w:val="22"/>
          <w:szCs w:val="22"/>
        </w:rPr>
      </w:pPr>
      <w:r w:rsidRPr="00417654">
        <w:rPr>
          <w:rFonts w:cs="Arial"/>
          <w:b/>
          <w:color w:val="000000"/>
          <w:kern w:val="0"/>
          <w:sz w:val="22"/>
          <w:szCs w:val="22"/>
        </w:rPr>
        <w:t xml:space="preserve">Члан </w:t>
      </w:r>
      <w:r w:rsidR="00E87C7C" w:rsidRPr="00417654">
        <w:rPr>
          <w:rFonts w:cs="Arial"/>
          <w:b/>
          <w:color w:val="000000"/>
          <w:kern w:val="0"/>
          <w:sz w:val="22"/>
          <w:szCs w:val="22"/>
          <w:lang w:val="sr-Cyrl-RS"/>
        </w:rPr>
        <w:t>1</w:t>
      </w:r>
      <w:r w:rsidR="00872AA0">
        <w:rPr>
          <w:rFonts w:cs="Arial"/>
          <w:b/>
          <w:color w:val="000000"/>
          <w:kern w:val="0"/>
          <w:sz w:val="22"/>
          <w:szCs w:val="22"/>
          <w:lang w:val="sr-Cyrl-RS"/>
        </w:rPr>
        <w:t>9</w:t>
      </w:r>
      <w:r w:rsidRPr="00417654">
        <w:rPr>
          <w:rFonts w:cs="Arial"/>
          <w:b/>
          <w:color w:val="000000"/>
          <w:kern w:val="0"/>
          <w:sz w:val="22"/>
          <w:szCs w:val="22"/>
        </w:rPr>
        <w:t>.</w:t>
      </w:r>
    </w:p>
    <w:p w14:paraId="007DFF44" w14:textId="77777777" w:rsidR="00052B14" w:rsidRDefault="00052B14" w:rsidP="006810A2">
      <w:pPr>
        <w:tabs>
          <w:tab w:val="left" w:pos="567"/>
        </w:tabs>
        <w:autoSpaceDE w:val="0"/>
        <w:jc w:val="both"/>
        <w:textAlignment w:val="auto"/>
        <w:rPr>
          <w:rFonts w:cs="Arial"/>
          <w:kern w:val="0"/>
          <w:sz w:val="22"/>
          <w:szCs w:val="22"/>
        </w:rPr>
      </w:pPr>
    </w:p>
    <w:p w14:paraId="7A320446" w14:textId="3277E863" w:rsidR="006810A2" w:rsidRDefault="006810A2" w:rsidP="006810A2">
      <w:pPr>
        <w:tabs>
          <w:tab w:val="left" w:pos="567"/>
        </w:tabs>
        <w:autoSpaceDE w:val="0"/>
        <w:jc w:val="both"/>
        <w:textAlignment w:val="auto"/>
        <w:rPr>
          <w:rFonts w:cs="Arial"/>
          <w:kern w:val="0"/>
          <w:sz w:val="22"/>
          <w:szCs w:val="22"/>
        </w:rPr>
      </w:pPr>
      <w:r w:rsidRPr="00417654">
        <w:rPr>
          <w:rFonts w:cs="Arial"/>
          <w:kern w:val="0"/>
          <w:sz w:val="22"/>
          <w:szCs w:val="22"/>
        </w:rPr>
        <w:t xml:space="preserve">Овај Уговор се сматра закљученим </w:t>
      </w:r>
      <w:r w:rsidR="00DC1F4A" w:rsidRPr="00417654">
        <w:rPr>
          <w:rFonts w:cs="Arial"/>
          <w:kern w:val="0"/>
          <w:sz w:val="22"/>
          <w:szCs w:val="22"/>
        </w:rPr>
        <w:t xml:space="preserve">и ступа на снагу </w:t>
      </w:r>
      <w:r w:rsidRPr="00417654">
        <w:rPr>
          <w:rFonts w:cs="Arial"/>
          <w:kern w:val="0"/>
          <w:sz w:val="22"/>
          <w:szCs w:val="22"/>
        </w:rPr>
        <w:t>када га потпишу овлашћен</w:t>
      </w:r>
      <w:r w:rsidR="00820B7A">
        <w:rPr>
          <w:rFonts w:cs="Arial"/>
          <w:kern w:val="0"/>
          <w:sz w:val="22"/>
          <w:szCs w:val="22"/>
        </w:rPr>
        <w:t xml:space="preserve">и представници Уговорних страна, </w:t>
      </w:r>
      <w:r w:rsidR="00820B7A" w:rsidRPr="00063E74">
        <w:rPr>
          <w:rFonts w:cs="Arial"/>
          <w:kern w:val="0"/>
          <w:sz w:val="22"/>
          <w:szCs w:val="22"/>
        </w:rPr>
        <w:t>а ступа на снагу када Пружалац услуге у складу са роковима из члана 10. овог Уговора достави средство финансијског обезбеђења.</w:t>
      </w:r>
    </w:p>
    <w:p w14:paraId="4015CBD2" w14:textId="77777777" w:rsidR="00B31CDF" w:rsidRPr="00417654" w:rsidRDefault="00B31CDF" w:rsidP="006810A2">
      <w:pPr>
        <w:tabs>
          <w:tab w:val="left" w:pos="567"/>
        </w:tabs>
        <w:autoSpaceDE w:val="0"/>
        <w:jc w:val="both"/>
        <w:textAlignment w:val="auto"/>
        <w:rPr>
          <w:rFonts w:cs="Arial"/>
          <w:b/>
          <w:bCs/>
          <w:kern w:val="0"/>
          <w:sz w:val="22"/>
          <w:szCs w:val="22"/>
          <w:lang w:val="sr-Cyrl-RS"/>
        </w:rPr>
      </w:pPr>
    </w:p>
    <w:p w14:paraId="5E910E43" w14:textId="54F699B1" w:rsidR="00F4233F" w:rsidRPr="00417654" w:rsidRDefault="006810A2" w:rsidP="007B7D09">
      <w:pPr>
        <w:tabs>
          <w:tab w:val="left" w:pos="567"/>
        </w:tabs>
        <w:autoSpaceDE w:val="0"/>
        <w:jc w:val="center"/>
        <w:textAlignment w:val="auto"/>
        <w:rPr>
          <w:rFonts w:cs="Arial"/>
          <w:b/>
          <w:kern w:val="0"/>
          <w:sz w:val="22"/>
          <w:szCs w:val="22"/>
        </w:rPr>
      </w:pPr>
      <w:r w:rsidRPr="00417654">
        <w:rPr>
          <w:rFonts w:cs="Arial"/>
          <w:b/>
          <w:kern w:val="0"/>
          <w:sz w:val="22"/>
          <w:szCs w:val="22"/>
        </w:rPr>
        <w:t xml:space="preserve">Члан </w:t>
      </w:r>
      <w:r w:rsidR="00872AA0">
        <w:rPr>
          <w:rFonts w:cs="Arial"/>
          <w:b/>
          <w:kern w:val="0"/>
          <w:sz w:val="22"/>
          <w:szCs w:val="22"/>
          <w:lang w:val="sr-Cyrl-RS"/>
        </w:rPr>
        <w:t>20</w:t>
      </w:r>
      <w:r w:rsidRPr="00417654">
        <w:rPr>
          <w:rFonts w:cs="Arial"/>
          <w:b/>
          <w:kern w:val="0"/>
          <w:sz w:val="22"/>
          <w:szCs w:val="22"/>
        </w:rPr>
        <w:t>.</w:t>
      </w:r>
    </w:p>
    <w:p w14:paraId="57120327" w14:textId="77777777" w:rsidR="00B24776" w:rsidRDefault="00B24776" w:rsidP="005B3192">
      <w:pPr>
        <w:autoSpaceDE w:val="0"/>
        <w:jc w:val="both"/>
        <w:rPr>
          <w:rFonts w:cs="Arial"/>
          <w:sz w:val="22"/>
          <w:szCs w:val="22"/>
        </w:rPr>
      </w:pPr>
    </w:p>
    <w:p w14:paraId="438F1012" w14:textId="719D1EAA" w:rsidR="005B3192" w:rsidRPr="00417654" w:rsidRDefault="005B3192" w:rsidP="005B3192">
      <w:pPr>
        <w:autoSpaceDE w:val="0"/>
        <w:jc w:val="both"/>
        <w:rPr>
          <w:rFonts w:cs="Arial"/>
          <w:sz w:val="22"/>
          <w:szCs w:val="22"/>
          <w:lang w:val="sr-Cyrl-RS"/>
        </w:rPr>
      </w:pPr>
      <w:r w:rsidRPr="00417654">
        <w:rPr>
          <w:rFonts w:cs="Arial"/>
          <w:sz w:val="22"/>
          <w:szCs w:val="22"/>
        </w:rPr>
        <w:t xml:space="preserve">Овај Уговор се закључује на период од годину дана од дана ступања на снагу, односно до исцрпљења уговореног износа из члана 2. овог Уговора, </w:t>
      </w:r>
      <w:r w:rsidR="009F6879" w:rsidRPr="00417654">
        <w:rPr>
          <w:rFonts w:cs="Arial"/>
          <w:sz w:val="22"/>
          <w:szCs w:val="22"/>
          <w:lang w:val="sr-Cyrl-RS"/>
        </w:rPr>
        <w:t xml:space="preserve">а </w:t>
      </w:r>
      <w:r w:rsidRPr="00417654">
        <w:rPr>
          <w:rFonts w:cs="Arial"/>
          <w:sz w:val="22"/>
          <w:szCs w:val="22"/>
          <w:lang w:val="sr-Cyrl-RS"/>
        </w:rPr>
        <w:t>уколико се уговорена средства утроше пре истека уговореног рока, овај уговор ће се сматрати испуњеним.</w:t>
      </w:r>
    </w:p>
    <w:p w14:paraId="5270EA12" w14:textId="77777777" w:rsidR="00A7575C" w:rsidRPr="00417654" w:rsidRDefault="00A7575C" w:rsidP="006810A2">
      <w:pPr>
        <w:tabs>
          <w:tab w:val="left" w:pos="567"/>
        </w:tabs>
        <w:autoSpaceDE w:val="0"/>
        <w:textAlignment w:val="auto"/>
        <w:rPr>
          <w:rFonts w:cs="Arial"/>
          <w:kern w:val="0"/>
          <w:sz w:val="22"/>
          <w:szCs w:val="22"/>
        </w:rPr>
      </w:pPr>
    </w:p>
    <w:p w14:paraId="577038BE" w14:textId="0F55297E" w:rsidR="006810A2" w:rsidRPr="00417654" w:rsidRDefault="006810A2" w:rsidP="00052B14">
      <w:pPr>
        <w:tabs>
          <w:tab w:val="left" w:pos="567"/>
        </w:tabs>
        <w:autoSpaceDE w:val="0"/>
        <w:jc w:val="center"/>
        <w:textAlignment w:val="auto"/>
        <w:rPr>
          <w:rFonts w:cs="Arial"/>
          <w:b/>
          <w:bCs/>
          <w:kern w:val="0"/>
          <w:sz w:val="22"/>
          <w:szCs w:val="22"/>
        </w:rPr>
      </w:pPr>
      <w:r w:rsidRPr="00417654">
        <w:rPr>
          <w:rFonts w:cs="Arial"/>
          <w:b/>
          <w:bCs/>
          <w:kern w:val="0"/>
          <w:sz w:val="22"/>
          <w:szCs w:val="22"/>
        </w:rPr>
        <w:t>НАДЗОР НАД ПРУЖА</w:t>
      </w:r>
      <w:r w:rsidR="00052B14">
        <w:rPr>
          <w:rFonts w:cs="Arial"/>
          <w:b/>
          <w:bCs/>
          <w:kern w:val="0"/>
          <w:sz w:val="22"/>
          <w:szCs w:val="22"/>
        </w:rPr>
        <w:t>ЊЕМ УСЛУГА И КОНТРОЛА КВАЛИТЕТА</w:t>
      </w:r>
    </w:p>
    <w:p w14:paraId="073DB2E2" w14:textId="3B97FEBC" w:rsidR="006810A2" w:rsidRPr="00417654" w:rsidRDefault="006810A2" w:rsidP="006810A2">
      <w:pPr>
        <w:tabs>
          <w:tab w:val="left" w:pos="567"/>
        </w:tabs>
        <w:autoSpaceDE w:val="0"/>
        <w:jc w:val="center"/>
        <w:textAlignment w:val="auto"/>
        <w:rPr>
          <w:rFonts w:cs="Arial"/>
          <w:b/>
          <w:color w:val="000000"/>
          <w:kern w:val="0"/>
          <w:sz w:val="22"/>
          <w:szCs w:val="22"/>
        </w:rPr>
      </w:pPr>
      <w:r w:rsidRPr="00417654">
        <w:rPr>
          <w:rFonts w:cs="Arial"/>
          <w:b/>
          <w:color w:val="000000"/>
          <w:kern w:val="0"/>
          <w:sz w:val="22"/>
          <w:szCs w:val="22"/>
        </w:rPr>
        <w:t xml:space="preserve">Члан </w:t>
      </w:r>
      <w:r w:rsidR="00872AA0">
        <w:rPr>
          <w:rFonts w:cs="Arial"/>
          <w:b/>
          <w:color w:val="000000"/>
          <w:kern w:val="0"/>
          <w:sz w:val="22"/>
          <w:szCs w:val="22"/>
          <w:lang w:val="sr-Cyrl-RS"/>
        </w:rPr>
        <w:t>21</w:t>
      </w:r>
      <w:r w:rsidRPr="00417654">
        <w:rPr>
          <w:rFonts w:cs="Arial"/>
          <w:b/>
          <w:color w:val="000000"/>
          <w:kern w:val="0"/>
          <w:sz w:val="22"/>
          <w:szCs w:val="22"/>
        </w:rPr>
        <w:t>.</w:t>
      </w:r>
    </w:p>
    <w:p w14:paraId="2C0B6CEC" w14:textId="77777777" w:rsidR="00D23B3C" w:rsidRDefault="00D23B3C" w:rsidP="006810A2">
      <w:pPr>
        <w:tabs>
          <w:tab w:val="left" w:pos="567"/>
        </w:tabs>
        <w:autoSpaceDE w:val="0"/>
        <w:jc w:val="both"/>
        <w:textAlignment w:val="auto"/>
        <w:rPr>
          <w:rFonts w:cs="Arial"/>
          <w:kern w:val="0"/>
          <w:sz w:val="22"/>
          <w:szCs w:val="22"/>
        </w:rPr>
      </w:pPr>
    </w:p>
    <w:p w14:paraId="6FB61FB1" w14:textId="5A7F217E" w:rsidR="006810A2" w:rsidRPr="00417654" w:rsidRDefault="006810A2" w:rsidP="006810A2">
      <w:pPr>
        <w:tabs>
          <w:tab w:val="left" w:pos="567"/>
        </w:tabs>
        <w:autoSpaceDE w:val="0"/>
        <w:jc w:val="both"/>
        <w:textAlignment w:val="auto"/>
        <w:rPr>
          <w:rFonts w:cs="Arial"/>
          <w:kern w:val="0"/>
          <w:sz w:val="22"/>
          <w:szCs w:val="22"/>
        </w:rPr>
      </w:pPr>
      <w:r w:rsidRPr="00417654">
        <w:rPr>
          <w:rFonts w:cs="Arial"/>
          <w:kern w:val="0"/>
          <w:sz w:val="22"/>
          <w:szCs w:val="22"/>
        </w:rPr>
        <w:t>Пружалац услуга се обавезује да омогући Кориснику услуга сталан надзор над пружањем услуга и контролу рокова</w:t>
      </w:r>
      <w:r w:rsidR="0001736D" w:rsidRPr="00417654">
        <w:rPr>
          <w:rFonts w:cs="Arial"/>
          <w:kern w:val="0"/>
          <w:sz w:val="22"/>
          <w:szCs w:val="22"/>
          <w:lang w:val="sr-Cyrl-RS"/>
        </w:rPr>
        <w:t>, обима</w:t>
      </w:r>
      <w:r w:rsidRPr="00417654">
        <w:rPr>
          <w:rFonts w:cs="Arial"/>
          <w:kern w:val="0"/>
          <w:sz w:val="22"/>
          <w:szCs w:val="22"/>
        </w:rPr>
        <w:t xml:space="preserve"> и квалитета пружених услуга.</w:t>
      </w:r>
    </w:p>
    <w:p w14:paraId="38EABF9D" w14:textId="0C509576" w:rsidR="006810A2" w:rsidRPr="00417654" w:rsidRDefault="006810A2" w:rsidP="006810A2">
      <w:pPr>
        <w:tabs>
          <w:tab w:val="left" w:pos="567"/>
        </w:tabs>
        <w:autoSpaceDE w:val="0"/>
        <w:jc w:val="both"/>
        <w:textAlignment w:val="auto"/>
        <w:rPr>
          <w:rFonts w:cs="Arial"/>
          <w:kern w:val="0"/>
          <w:sz w:val="22"/>
          <w:szCs w:val="22"/>
        </w:rPr>
      </w:pPr>
      <w:r w:rsidRPr="00417654">
        <w:rPr>
          <w:rFonts w:cs="Arial"/>
          <w:kern w:val="0"/>
          <w:sz w:val="22"/>
          <w:szCs w:val="22"/>
        </w:rPr>
        <w:t xml:space="preserve">Корисник услуга се обавезује да, пре почетка реализације Уговора, решењем именује лице овлашћено за надзор над пружањем услуга и о томе писаним путем извести Пружаоца услуга.    </w:t>
      </w:r>
    </w:p>
    <w:p w14:paraId="6F93AD73" w14:textId="77777777" w:rsidR="007830D6" w:rsidRPr="00417654" w:rsidRDefault="007830D6" w:rsidP="006810A2">
      <w:pPr>
        <w:tabs>
          <w:tab w:val="left" w:pos="567"/>
        </w:tabs>
        <w:autoSpaceDE w:val="0"/>
        <w:jc w:val="both"/>
        <w:textAlignment w:val="auto"/>
        <w:rPr>
          <w:rFonts w:cs="Arial"/>
          <w:kern w:val="0"/>
          <w:sz w:val="22"/>
          <w:szCs w:val="22"/>
        </w:rPr>
      </w:pPr>
    </w:p>
    <w:p w14:paraId="3C70023F" w14:textId="421C2E1C" w:rsidR="006810A2" w:rsidRPr="00417654" w:rsidRDefault="006810A2" w:rsidP="006810A2">
      <w:pPr>
        <w:tabs>
          <w:tab w:val="left" w:pos="567"/>
        </w:tabs>
        <w:autoSpaceDE w:val="0"/>
        <w:jc w:val="both"/>
        <w:textAlignment w:val="auto"/>
        <w:rPr>
          <w:rFonts w:cs="Arial"/>
          <w:kern w:val="0"/>
          <w:sz w:val="22"/>
          <w:szCs w:val="22"/>
          <w:lang w:val="sr-Cyrl-RS"/>
        </w:rPr>
      </w:pPr>
      <w:r w:rsidRPr="00417654">
        <w:rPr>
          <w:rFonts w:cs="Arial"/>
          <w:kern w:val="0"/>
          <w:sz w:val="22"/>
          <w:szCs w:val="22"/>
        </w:rPr>
        <w:t>Лице овлашћено за надзор пуноправно заступа Корисник</w:t>
      </w:r>
      <w:r w:rsidRPr="00417654">
        <w:rPr>
          <w:rFonts w:cs="Arial"/>
          <w:kern w:val="0"/>
          <w:sz w:val="22"/>
          <w:szCs w:val="22"/>
          <w:lang w:val="sr-Cyrl-RS"/>
        </w:rPr>
        <w:t>а</w:t>
      </w:r>
      <w:r w:rsidRPr="00417654">
        <w:rPr>
          <w:rFonts w:cs="Arial"/>
          <w:kern w:val="0"/>
          <w:sz w:val="22"/>
          <w:szCs w:val="22"/>
        </w:rPr>
        <w:t xml:space="preserve"> услуга и у његово име и за његов рачун предузима све радње у вези са предметом овог Уговора: </w:t>
      </w:r>
      <w:r w:rsidR="00EB4D79" w:rsidRPr="00417654">
        <w:rPr>
          <w:rFonts w:cs="Arial"/>
          <w:kern w:val="0"/>
          <w:sz w:val="22"/>
          <w:szCs w:val="22"/>
          <w:lang w:val="sr-Cyrl-RS"/>
        </w:rPr>
        <w:t xml:space="preserve">врши </w:t>
      </w:r>
      <w:r w:rsidRPr="00417654">
        <w:rPr>
          <w:rFonts w:cs="Arial"/>
          <w:kern w:val="0"/>
          <w:sz w:val="22"/>
          <w:szCs w:val="22"/>
        </w:rPr>
        <w:t>контролу рокова</w:t>
      </w:r>
      <w:r w:rsidRPr="00417654">
        <w:rPr>
          <w:rFonts w:cs="Arial"/>
          <w:kern w:val="0"/>
          <w:sz w:val="22"/>
          <w:szCs w:val="22"/>
          <w:lang w:val="sr-Cyrl-RS"/>
        </w:rPr>
        <w:t xml:space="preserve">, </w:t>
      </w:r>
      <w:r w:rsidR="009746EB" w:rsidRPr="00417654">
        <w:rPr>
          <w:rFonts w:cs="Arial"/>
          <w:kern w:val="0"/>
          <w:sz w:val="22"/>
          <w:szCs w:val="22"/>
          <w:lang w:val="sr-Cyrl-RS"/>
        </w:rPr>
        <w:t>обима</w:t>
      </w:r>
      <w:r w:rsidRPr="00417654">
        <w:rPr>
          <w:rFonts w:cs="Arial"/>
          <w:kern w:val="0"/>
          <w:sz w:val="22"/>
          <w:szCs w:val="22"/>
        </w:rPr>
        <w:t xml:space="preserve"> и квалитета пружених услуга, потписује </w:t>
      </w:r>
      <w:r w:rsidR="00EB4D79" w:rsidRPr="00417654">
        <w:rPr>
          <w:rFonts w:cs="Arial"/>
          <w:kern w:val="0"/>
          <w:sz w:val="22"/>
          <w:szCs w:val="22"/>
          <w:lang w:val="sr-Cyrl-RS"/>
        </w:rPr>
        <w:t>Записнике</w:t>
      </w:r>
      <w:r w:rsidRPr="00417654">
        <w:rPr>
          <w:rFonts w:cs="Arial"/>
          <w:kern w:val="0"/>
          <w:sz w:val="22"/>
          <w:szCs w:val="22"/>
        </w:rPr>
        <w:t xml:space="preserve"> о </w:t>
      </w:r>
      <w:r w:rsidR="00003F06" w:rsidRPr="00003F06">
        <w:rPr>
          <w:rFonts w:cs="Arial"/>
          <w:kern w:val="0"/>
          <w:sz w:val="22"/>
          <w:szCs w:val="22"/>
        </w:rPr>
        <w:t>пруженим</w:t>
      </w:r>
      <w:r w:rsidRPr="00417654">
        <w:rPr>
          <w:rFonts w:cs="Arial"/>
          <w:kern w:val="0"/>
          <w:sz w:val="22"/>
          <w:szCs w:val="22"/>
        </w:rPr>
        <w:t xml:space="preserve"> услугама и сву пратећу документацију, и у вези са тим овлашћује се да Пружаоцу услуга наложи </w:t>
      </w:r>
      <w:r w:rsidRPr="00417654">
        <w:rPr>
          <w:rFonts w:cs="Arial"/>
          <w:kern w:val="0"/>
          <w:sz w:val="22"/>
          <w:szCs w:val="22"/>
        </w:rPr>
        <w:lastRenderedPageBreak/>
        <w:t xml:space="preserve">отклањање евентуално уочених недостатака, прати реализацију Уговора и др.  </w:t>
      </w:r>
      <w:r w:rsidR="0001736D" w:rsidRPr="00417654">
        <w:rPr>
          <w:rFonts w:cs="Arial"/>
          <w:kern w:val="0"/>
          <w:sz w:val="22"/>
          <w:szCs w:val="22"/>
          <w:lang w:val="sr-Cyrl-RS"/>
        </w:rPr>
        <w:t xml:space="preserve"> </w:t>
      </w:r>
      <w:r w:rsidRPr="00417654">
        <w:rPr>
          <w:rFonts w:cs="Arial"/>
          <w:kern w:val="0"/>
          <w:sz w:val="22"/>
          <w:szCs w:val="22"/>
        </w:rPr>
        <w:t xml:space="preserve">  </w:t>
      </w:r>
      <w:r w:rsidRPr="00417654">
        <w:rPr>
          <w:rFonts w:cs="Arial"/>
          <w:kern w:val="0"/>
          <w:sz w:val="22"/>
          <w:szCs w:val="22"/>
          <w:lang w:val="sr-Cyrl-RS"/>
        </w:rPr>
        <w:t xml:space="preserve"> </w:t>
      </w:r>
      <w:r w:rsidRPr="00417654">
        <w:rPr>
          <w:rFonts w:cs="Arial"/>
          <w:kern w:val="0"/>
          <w:sz w:val="22"/>
          <w:szCs w:val="22"/>
        </w:rPr>
        <w:t xml:space="preserve">    </w:t>
      </w:r>
      <w:r w:rsidRPr="00417654">
        <w:rPr>
          <w:rFonts w:cs="Arial"/>
          <w:kern w:val="0"/>
          <w:sz w:val="22"/>
          <w:szCs w:val="22"/>
          <w:lang w:val="sr-Cyrl-RS"/>
        </w:rPr>
        <w:t xml:space="preserve"> </w:t>
      </w:r>
    </w:p>
    <w:p w14:paraId="3012FB83" w14:textId="77777777" w:rsidR="006810A2" w:rsidRPr="00417654" w:rsidRDefault="006810A2" w:rsidP="006810A2">
      <w:pPr>
        <w:tabs>
          <w:tab w:val="left" w:pos="567"/>
        </w:tabs>
        <w:autoSpaceDE w:val="0"/>
        <w:jc w:val="both"/>
        <w:textAlignment w:val="auto"/>
        <w:rPr>
          <w:rFonts w:cs="Arial"/>
          <w:kern w:val="0"/>
          <w:sz w:val="22"/>
          <w:szCs w:val="22"/>
          <w:lang w:val="sr-Cyrl-RS"/>
        </w:rPr>
      </w:pPr>
      <w:r w:rsidRPr="00417654">
        <w:rPr>
          <w:rFonts w:cs="Arial"/>
          <w:kern w:val="0"/>
          <w:sz w:val="22"/>
          <w:szCs w:val="22"/>
        </w:rPr>
        <w:t>Корисник услуга је дужан да на сва питања која се односе на уговорене услуге даје одговоре Пружаоцу услуга посредством лица овлашћеног за надзор у року у којем се тражи одговор.</w:t>
      </w:r>
      <w:r w:rsidRPr="00417654">
        <w:rPr>
          <w:rFonts w:cs="Arial"/>
          <w:kern w:val="0"/>
          <w:sz w:val="22"/>
          <w:szCs w:val="22"/>
          <w:lang w:val="sr-Cyrl-RS"/>
        </w:rPr>
        <w:t xml:space="preserve"> </w:t>
      </w:r>
    </w:p>
    <w:p w14:paraId="475F3BAC" w14:textId="7BB943AF" w:rsidR="00D44EE0" w:rsidRDefault="006810A2" w:rsidP="006810A2">
      <w:pPr>
        <w:tabs>
          <w:tab w:val="left" w:pos="567"/>
        </w:tabs>
        <w:autoSpaceDE w:val="0"/>
        <w:jc w:val="both"/>
        <w:textAlignment w:val="auto"/>
        <w:rPr>
          <w:rFonts w:cs="Arial"/>
          <w:kern w:val="0"/>
          <w:sz w:val="22"/>
          <w:szCs w:val="22"/>
        </w:rPr>
      </w:pPr>
      <w:r w:rsidRPr="00417654">
        <w:rPr>
          <w:rFonts w:cs="Arial"/>
          <w:kern w:val="0"/>
          <w:sz w:val="22"/>
          <w:szCs w:val="22"/>
        </w:rPr>
        <w:t xml:space="preserve">Закашњење лица овлашћеног за надзор у давању одговора, повлачи за собом право Пружаоца услуга на продужење рока за пружање услуга. </w:t>
      </w:r>
    </w:p>
    <w:p w14:paraId="0D668D7C" w14:textId="77777777" w:rsidR="008D66E7" w:rsidRPr="00F52F00" w:rsidRDefault="008D66E7" w:rsidP="006810A2">
      <w:pPr>
        <w:tabs>
          <w:tab w:val="left" w:pos="567"/>
        </w:tabs>
        <w:autoSpaceDE w:val="0"/>
        <w:jc w:val="both"/>
        <w:textAlignment w:val="auto"/>
        <w:rPr>
          <w:rFonts w:cs="Arial"/>
          <w:kern w:val="0"/>
          <w:sz w:val="22"/>
          <w:szCs w:val="22"/>
        </w:rPr>
      </w:pPr>
    </w:p>
    <w:p w14:paraId="7DB9C7B4" w14:textId="32DE5DAB" w:rsidR="006810A2" w:rsidRPr="00417654" w:rsidRDefault="006810A2" w:rsidP="00D23B3C">
      <w:pPr>
        <w:tabs>
          <w:tab w:val="left" w:pos="567"/>
        </w:tabs>
        <w:autoSpaceDE w:val="0"/>
        <w:jc w:val="center"/>
        <w:textAlignment w:val="auto"/>
        <w:rPr>
          <w:rFonts w:cs="Arial"/>
          <w:b/>
          <w:color w:val="000000"/>
          <w:kern w:val="0"/>
          <w:sz w:val="22"/>
          <w:szCs w:val="22"/>
        </w:rPr>
      </w:pPr>
      <w:r w:rsidRPr="00417654">
        <w:rPr>
          <w:rFonts w:cs="Arial"/>
          <w:b/>
          <w:color w:val="000000"/>
          <w:kern w:val="0"/>
          <w:sz w:val="22"/>
          <w:szCs w:val="22"/>
        </w:rPr>
        <w:t>КВАЛИТАТИВНИ И КВАНТИТАТИВНИ ПРИЈЕМ</w:t>
      </w:r>
    </w:p>
    <w:p w14:paraId="17BC40B7" w14:textId="47B53A63" w:rsidR="00D23B3C" w:rsidRPr="00872AA0" w:rsidRDefault="006810A2" w:rsidP="00872AA0">
      <w:pPr>
        <w:tabs>
          <w:tab w:val="left" w:pos="567"/>
        </w:tabs>
        <w:autoSpaceDE w:val="0"/>
        <w:jc w:val="center"/>
        <w:textAlignment w:val="auto"/>
        <w:rPr>
          <w:rFonts w:cs="Arial"/>
          <w:b/>
          <w:color w:val="000000"/>
          <w:kern w:val="0"/>
          <w:sz w:val="22"/>
          <w:szCs w:val="22"/>
        </w:rPr>
      </w:pPr>
      <w:r w:rsidRPr="00417654">
        <w:rPr>
          <w:rFonts w:cs="Arial"/>
          <w:b/>
          <w:color w:val="000000"/>
          <w:kern w:val="0"/>
          <w:sz w:val="22"/>
          <w:szCs w:val="22"/>
        </w:rPr>
        <w:t xml:space="preserve">Члан </w:t>
      </w:r>
      <w:r w:rsidR="00872AA0">
        <w:rPr>
          <w:rFonts w:cs="Arial"/>
          <w:b/>
          <w:color w:val="000000"/>
          <w:kern w:val="0"/>
          <w:sz w:val="22"/>
          <w:szCs w:val="22"/>
          <w:lang w:val="sr-Cyrl-RS"/>
        </w:rPr>
        <w:t>22</w:t>
      </w:r>
      <w:r w:rsidR="00872AA0">
        <w:rPr>
          <w:rFonts w:cs="Arial"/>
          <w:b/>
          <w:color w:val="000000"/>
          <w:kern w:val="0"/>
          <w:sz w:val="22"/>
          <w:szCs w:val="22"/>
        </w:rPr>
        <w:t>.</w:t>
      </w:r>
    </w:p>
    <w:p w14:paraId="284BB307" w14:textId="77777777" w:rsidR="00B24776" w:rsidRDefault="00B24776" w:rsidP="006810A2">
      <w:pPr>
        <w:tabs>
          <w:tab w:val="left" w:pos="567"/>
        </w:tabs>
        <w:autoSpaceDE w:val="0"/>
        <w:jc w:val="both"/>
        <w:textAlignment w:val="auto"/>
        <w:rPr>
          <w:rFonts w:cs="Arial"/>
          <w:color w:val="000000"/>
          <w:kern w:val="0"/>
          <w:sz w:val="22"/>
          <w:szCs w:val="22"/>
        </w:rPr>
      </w:pPr>
    </w:p>
    <w:p w14:paraId="2C0B0403" w14:textId="77777777" w:rsidR="006810A2" w:rsidRPr="00417654" w:rsidRDefault="006810A2" w:rsidP="006810A2">
      <w:pPr>
        <w:tabs>
          <w:tab w:val="left" w:pos="567"/>
        </w:tabs>
        <w:autoSpaceDE w:val="0"/>
        <w:jc w:val="both"/>
        <w:textAlignment w:val="auto"/>
        <w:rPr>
          <w:rFonts w:cs="Arial"/>
          <w:color w:val="000000"/>
          <w:kern w:val="0"/>
          <w:sz w:val="22"/>
          <w:szCs w:val="22"/>
          <w:lang w:val="sr-Cyrl-RS"/>
        </w:rPr>
      </w:pPr>
      <w:r w:rsidRPr="00417654">
        <w:rPr>
          <w:rFonts w:cs="Arial"/>
          <w:color w:val="000000"/>
          <w:kern w:val="0"/>
          <w:sz w:val="22"/>
          <w:szCs w:val="22"/>
        </w:rPr>
        <w:t>Квантитативни и квалитативни пријем Услуге</w:t>
      </w:r>
      <w:r w:rsidRPr="00417654">
        <w:rPr>
          <w:rFonts w:cs="Arial"/>
          <w:color w:val="000000"/>
          <w:kern w:val="0"/>
          <w:sz w:val="22"/>
          <w:szCs w:val="22"/>
          <w:lang w:val="sr-Cyrl-RS"/>
        </w:rPr>
        <w:t>,</w:t>
      </w:r>
      <w:r w:rsidRPr="00417654">
        <w:rPr>
          <w:rFonts w:cs="Arial"/>
          <w:color w:val="000000"/>
          <w:kern w:val="0"/>
          <w:sz w:val="22"/>
          <w:szCs w:val="22"/>
        </w:rPr>
        <w:t xml:space="preserve"> врши решењем именовано лице за надзор над пружањем уговорених услуга, у присуству овлашћеног представника Пружаоца услуга.</w:t>
      </w:r>
      <w:r w:rsidRPr="00417654">
        <w:rPr>
          <w:rFonts w:cs="Arial"/>
          <w:color w:val="000000"/>
          <w:kern w:val="0"/>
          <w:sz w:val="22"/>
          <w:szCs w:val="22"/>
          <w:lang w:val="sr-Cyrl-RS"/>
        </w:rPr>
        <w:t xml:space="preserve"> </w:t>
      </w:r>
    </w:p>
    <w:p w14:paraId="3DA5A8CD" w14:textId="77777777" w:rsidR="006810A2" w:rsidRPr="00417654" w:rsidRDefault="006810A2" w:rsidP="006810A2">
      <w:pPr>
        <w:tabs>
          <w:tab w:val="left" w:pos="567"/>
        </w:tabs>
        <w:autoSpaceDE w:val="0"/>
        <w:jc w:val="both"/>
        <w:textAlignment w:val="auto"/>
        <w:rPr>
          <w:rFonts w:cs="Arial"/>
          <w:color w:val="000000"/>
          <w:kern w:val="0"/>
          <w:sz w:val="22"/>
          <w:szCs w:val="22"/>
        </w:rPr>
      </w:pPr>
    </w:p>
    <w:p w14:paraId="5261D92D" w14:textId="792BCB91" w:rsidR="00E56EA1" w:rsidRPr="00417654" w:rsidRDefault="006810A2" w:rsidP="006810A2">
      <w:pPr>
        <w:tabs>
          <w:tab w:val="left" w:pos="567"/>
        </w:tabs>
        <w:autoSpaceDE w:val="0"/>
        <w:jc w:val="both"/>
        <w:textAlignment w:val="auto"/>
        <w:rPr>
          <w:rFonts w:cs="Arial"/>
          <w:color w:val="000000"/>
          <w:kern w:val="0"/>
          <w:sz w:val="22"/>
          <w:szCs w:val="22"/>
          <w:lang w:val="sr-Cyrl-RS"/>
        </w:rPr>
      </w:pPr>
      <w:r w:rsidRPr="00417654">
        <w:rPr>
          <w:rFonts w:cs="Arial"/>
          <w:color w:val="000000"/>
          <w:kern w:val="0"/>
          <w:sz w:val="22"/>
          <w:szCs w:val="22"/>
        </w:rPr>
        <w:t xml:space="preserve">О </w:t>
      </w:r>
      <w:r w:rsidR="00003F06" w:rsidRPr="00003F06">
        <w:rPr>
          <w:rFonts w:cs="Arial"/>
          <w:color w:val="000000"/>
          <w:kern w:val="0"/>
          <w:sz w:val="22"/>
          <w:szCs w:val="22"/>
        </w:rPr>
        <w:t>пруженим</w:t>
      </w:r>
      <w:r w:rsidRPr="00417654">
        <w:rPr>
          <w:rFonts w:cs="Arial"/>
          <w:color w:val="000000"/>
          <w:kern w:val="0"/>
          <w:sz w:val="22"/>
          <w:szCs w:val="22"/>
        </w:rPr>
        <w:t xml:space="preserve"> услугама и њиховом квантитативном и квалитативном пријему сачињава се </w:t>
      </w:r>
      <w:r w:rsidR="009F6879" w:rsidRPr="00417654">
        <w:rPr>
          <w:rFonts w:cs="Arial"/>
          <w:color w:val="000000"/>
          <w:kern w:val="0"/>
          <w:sz w:val="22"/>
          <w:szCs w:val="22"/>
          <w:lang w:val="sr-Cyrl-RS"/>
        </w:rPr>
        <w:t>Записник</w:t>
      </w:r>
      <w:r w:rsidR="003E7B3F" w:rsidRPr="00417654">
        <w:rPr>
          <w:rFonts w:cs="Arial"/>
          <w:color w:val="000000"/>
          <w:kern w:val="0"/>
          <w:sz w:val="22"/>
          <w:szCs w:val="22"/>
          <w:lang w:val="sr-Cyrl-RS"/>
        </w:rPr>
        <w:t xml:space="preserve"> </w:t>
      </w:r>
      <w:r w:rsidRPr="00417654">
        <w:rPr>
          <w:rFonts w:cs="Arial"/>
          <w:color w:val="000000"/>
          <w:kern w:val="0"/>
          <w:sz w:val="22"/>
          <w:szCs w:val="22"/>
        </w:rPr>
        <w:t>о пруженим услугама</w:t>
      </w:r>
      <w:r w:rsidRPr="00417654">
        <w:rPr>
          <w:rFonts w:cs="Arial"/>
          <w:color w:val="000000"/>
          <w:kern w:val="0"/>
          <w:sz w:val="22"/>
          <w:szCs w:val="22"/>
          <w:lang w:val="sr-Cyrl-RS"/>
        </w:rPr>
        <w:t>,</w:t>
      </w:r>
      <w:r w:rsidRPr="00417654">
        <w:rPr>
          <w:rFonts w:cs="Arial"/>
          <w:color w:val="000000"/>
          <w:kern w:val="0"/>
          <w:sz w:val="22"/>
          <w:szCs w:val="22"/>
        </w:rPr>
        <w:t xml:space="preserve"> који се потписује од стране овлашћених представника обе уговорне стране.</w:t>
      </w:r>
      <w:r w:rsidRPr="00417654">
        <w:rPr>
          <w:rFonts w:cs="Arial"/>
          <w:color w:val="000000"/>
          <w:kern w:val="0"/>
          <w:sz w:val="22"/>
          <w:szCs w:val="22"/>
          <w:lang w:val="sr-Cyrl-RS"/>
        </w:rPr>
        <w:t xml:space="preserve"> </w:t>
      </w:r>
    </w:p>
    <w:p w14:paraId="2FAA7B01" w14:textId="4307B233" w:rsidR="00E56EA1" w:rsidRPr="00417654" w:rsidRDefault="00E56EA1" w:rsidP="00E56EA1">
      <w:pPr>
        <w:pStyle w:val="NoSpacing"/>
        <w:suppressAutoHyphens w:val="0"/>
        <w:autoSpaceDN/>
        <w:spacing w:before="0"/>
        <w:textAlignment w:val="auto"/>
        <w:rPr>
          <w:rFonts w:cs="Arial"/>
          <w:bCs/>
          <w:sz w:val="22"/>
          <w:szCs w:val="22"/>
          <w:lang w:val="sr-Cyrl-CS"/>
        </w:rPr>
      </w:pPr>
      <w:r w:rsidRPr="00417654">
        <w:rPr>
          <w:rFonts w:cs="Arial"/>
          <w:color w:val="000000"/>
          <w:kern w:val="0"/>
          <w:sz w:val="22"/>
          <w:szCs w:val="22"/>
        </w:rPr>
        <w:t>Квантитативни</w:t>
      </w:r>
      <w:r w:rsidRPr="00417654">
        <w:rPr>
          <w:rFonts w:cs="Arial"/>
          <w:sz w:val="22"/>
          <w:szCs w:val="22"/>
          <w:lang w:val="sr-Cyrl-RS"/>
        </w:rPr>
        <w:t xml:space="preserve"> и к</w:t>
      </w:r>
      <w:r w:rsidRPr="00417654">
        <w:rPr>
          <w:rFonts w:cs="Arial"/>
          <w:sz w:val="22"/>
          <w:szCs w:val="22"/>
        </w:rPr>
        <w:t>валитативни пријем Услуге врши се приликом пружања Услуге у присуству овлашћених представника за праћење Уговора,</w:t>
      </w:r>
      <w:r w:rsidRPr="00417654">
        <w:rPr>
          <w:rFonts w:cs="Arial"/>
          <w:sz w:val="22"/>
          <w:szCs w:val="22"/>
          <w:lang w:val="sr-Cyrl-RS"/>
        </w:rPr>
        <w:t xml:space="preserve"> у седишту Корисника услуге </w:t>
      </w:r>
      <w:r w:rsidR="00493839">
        <w:rPr>
          <w:rFonts w:cs="Arial"/>
          <w:sz w:val="22"/>
          <w:szCs w:val="22"/>
          <w:lang w:val="sr-Cyrl-RS"/>
        </w:rPr>
        <w:t xml:space="preserve"> у ЈП ЕПС Огранак - РБ Колубара</w:t>
      </w:r>
      <w:r w:rsidRPr="00417654">
        <w:rPr>
          <w:rFonts w:eastAsia="Calibri" w:cs="Arial"/>
          <w:color w:val="000000"/>
          <w:kern w:val="0"/>
          <w:sz w:val="22"/>
          <w:szCs w:val="22"/>
          <w:lang w:val="sr-Cyrl-RS"/>
        </w:rPr>
        <w:t>.</w:t>
      </w:r>
    </w:p>
    <w:p w14:paraId="043DB6C1" w14:textId="6DEC53D5" w:rsidR="009F2352" w:rsidRPr="00417654" w:rsidRDefault="009F2352" w:rsidP="006810A2">
      <w:pPr>
        <w:tabs>
          <w:tab w:val="left" w:pos="567"/>
        </w:tabs>
        <w:autoSpaceDE w:val="0"/>
        <w:jc w:val="both"/>
        <w:textAlignment w:val="auto"/>
        <w:rPr>
          <w:rFonts w:cs="Arial"/>
          <w:color w:val="000000"/>
          <w:kern w:val="0"/>
          <w:sz w:val="22"/>
          <w:szCs w:val="22"/>
          <w:lang w:val="sr-Cyrl-RS"/>
        </w:rPr>
      </w:pPr>
    </w:p>
    <w:p w14:paraId="0F510EF6" w14:textId="2449CBE7" w:rsidR="006810A2" w:rsidRPr="00417654" w:rsidRDefault="00726B80"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Пружалац услуге се обавезује да пре потписивања записника о пруженим услугама, у седишту корисника услуге, у присуству овлашћеног лица корисника услуге задуженог за стручни надзор, пре пуштања у рад, изврши функционалну пробу ради ефикасне заштите и исправног рада.</w:t>
      </w:r>
    </w:p>
    <w:p w14:paraId="3E203316" w14:textId="77777777" w:rsidR="00726B80" w:rsidRPr="00417654" w:rsidRDefault="00726B80" w:rsidP="006810A2">
      <w:pPr>
        <w:tabs>
          <w:tab w:val="left" w:pos="567"/>
        </w:tabs>
        <w:autoSpaceDE w:val="0"/>
        <w:jc w:val="both"/>
        <w:textAlignment w:val="auto"/>
        <w:rPr>
          <w:rFonts w:cs="Arial"/>
          <w:color w:val="000000"/>
          <w:kern w:val="0"/>
          <w:sz w:val="22"/>
          <w:szCs w:val="22"/>
        </w:rPr>
      </w:pPr>
    </w:p>
    <w:p w14:paraId="33B7AE56" w14:textId="69FF4854" w:rsidR="006810A2" w:rsidRPr="00417654"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У случају да се приликом пријема Услуге утврди да стварно стање не одговара обиму и квалитету, Корисник услуг</w:t>
      </w:r>
      <w:r w:rsidR="007830D6" w:rsidRPr="00417654">
        <w:rPr>
          <w:rFonts w:cs="Arial"/>
          <w:color w:val="000000"/>
          <w:kern w:val="0"/>
          <w:sz w:val="22"/>
          <w:szCs w:val="22"/>
          <w:lang w:val="sr-Cyrl-RS"/>
        </w:rPr>
        <w:t>а</w:t>
      </w:r>
      <w:r w:rsidRPr="00417654">
        <w:rPr>
          <w:rFonts w:cs="Arial"/>
          <w:color w:val="000000"/>
          <w:kern w:val="0"/>
          <w:sz w:val="22"/>
          <w:szCs w:val="22"/>
        </w:rPr>
        <w:t xml:space="preserve"> је дужан да рекламацију записнички констатује и исту достави Пружаоцу услуг</w:t>
      </w:r>
      <w:r w:rsidR="007830D6" w:rsidRPr="00417654">
        <w:rPr>
          <w:rFonts w:cs="Arial"/>
          <w:color w:val="000000"/>
          <w:kern w:val="0"/>
          <w:sz w:val="22"/>
          <w:szCs w:val="22"/>
          <w:lang w:val="sr-Cyrl-RS"/>
        </w:rPr>
        <w:t>а</w:t>
      </w:r>
      <w:r w:rsidRPr="00417654">
        <w:rPr>
          <w:rFonts w:cs="Arial"/>
          <w:color w:val="000000"/>
          <w:kern w:val="0"/>
          <w:sz w:val="22"/>
          <w:szCs w:val="22"/>
        </w:rPr>
        <w:t xml:space="preserve"> у року од </w:t>
      </w:r>
      <w:r w:rsidRPr="00417654">
        <w:rPr>
          <w:rFonts w:cs="Arial"/>
          <w:color w:val="000000"/>
          <w:kern w:val="0"/>
          <w:sz w:val="22"/>
          <w:szCs w:val="22"/>
          <w:lang w:val="sr-Latn-RS"/>
        </w:rPr>
        <w:t>2</w:t>
      </w:r>
      <w:r w:rsidRPr="00417654">
        <w:rPr>
          <w:rFonts w:cs="Arial"/>
          <w:color w:val="000000"/>
          <w:kern w:val="0"/>
          <w:sz w:val="22"/>
          <w:szCs w:val="22"/>
          <w:lang w:val="sr-Cyrl-RS"/>
        </w:rPr>
        <w:t xml:space="preserve"> </w:t>
      </w:r>
      <w:r w:rsidRPr="00417654">
        <w:rPr>
          <w:rFonts w:cs="Arial"/>
          <w:color w:val="000000"/>
          <w:kern w:val="0"/>
          <w:sz w:val="22"/>
          <w:szCs w:val="22"/>
        </w:rPr>
        <w:t>(</w:t>
      </w:r>
      <w:r w:rsidRPr="00417654">
        <w:rPr>
          <w:rFonts w:cs="Arial"/>
          <w:color w:val="000000"/>
          <w:kern w:val="0"/>
          <w:sz w:val="22"/>
          <w:szCs w:val="22"/>
          <w:lang w:val="sr-Cyrl-RS"/>
        </w:rPr>
        <w:t>два</w:t>
      </w:r>
      <w:r w:rsidRPr="00417654">
        <w:rPr>
          <w:rFonts w:cs="Arial"/>
          <w:color w:val="000000"/>
          <w:kern w:val="0"/>
          <w:sz w:val="22"/>
          <w:szCs w:val="22"/>
        </w:rPr>
        <w:t>) дана.</w:t>
      </w:r>
    </w:p>
    <w:p w14:paraId="28A7F136" w14:textId="77777777" w:rsidR="006810A2" w:rsidRPr="00417654" w:rsidRDefault="006810A2" w:rsidP="006810A2">
      <w:pPr>
        <w:tabs>
          <w:tab w:val="left" w:pos="567"/>
        </w:tabs>
        <w:autoSpaceDE w:val="0"/>
        <w:jc w:val="both"/>
        <w:textAlignment w:val="auto"/>
        <w:rPr>
          <w:rFonts w:cs="Arial"/>
          <w:color w:val="000000"/>
          <w:kern w:val="0"/>
          <w:sz w:val="22"/>
          <w:szCs w:val="22"/>
        </w:rPr>
      </w:pPr>
    </w:p>
    <w:p w14:paraId="4DDD6189" w14:textId="54E4CDF1" w:rsidR="006810A2" w:rsidRPr="00417654" w:rsidRDefault="006810A2" w:rsidP="006810A2">
      <w:pPr>
        <w:tabs>
          <w:tab w:val="left" w:pos="567"/>
        </w:tabs>
        <w:autoSpaceDE w:val="0"/>
        <w:jc w:val="both"/>
        <w:textAlignment w:val="auto"/>
        <w:rPr>
          <w:rFonts w:cs="Arial"/>
          <w:color w:val="000000"/>
          <w:kern w:val="0"/>
          <w:sz w:val="22"/>
          <w:szCs w:val="22"/>
          <w:lang w:val="sr-Cyrl-RS"/>
        </w:rPr>
      </w:pPr>
      <w:r w:rsidRPr="00417654">
        <w:rPr>
          <w:rFonts w:cs="Arial"/>
          <w:color w:val="000000"/>
          <w:kern w:val="0"/>
          <w:sz w:val="22"/>
          <w:szCs w:val="22"/>
        </w:rPr>
        <w:t>Пружалац услуг</w:t>
      </w:r>
      <w:r w:rsidR="007830D6" w:rsidRPr="00417654">
        <w:rPr>
          <w:rFonts w:cs="Arial"/>
          <w:color w:val="000000"/>
          <w:kern w:val="0"/>
          <w:sz w:val="22"/>
          <w:szCs w:val="22"/>
          <w:lang w:val="sr-Cyrl-RS"/>
        </w:rPr>
        <w:t>а</w:t>
      </w:r>
      <w:r w:rsidRPr="00417654">
        <w:rPr>
          <w:rFonts w:cs="Arial"/>
          <w:color w:val="000000"/>
          <w:kern w:val="0"/>
          <w:sz w:val="22"/>
          <w:szCs w:val="22"/>
        </w:rPr>
        <w:t xml:space="preserve"> се обавезује да недостатке установљене од стране Корисника услуг</w:t>
      </w:r>
      <w:r w:rsidR="007830D6" w:rsidRPr="00417654">
        <w:rPr>
          <w:rFonts w:cs="Arial"/>
          <w:color w:val="000000"/>
          <w:kern w:val="0"/>
          <w:sz w:val="22"/>
          <w:szCs w:val="22"/>
          <w:lang w:val="sr-Cyrl-RS"/>
        </w:rPr>
        <w:t>а</w:t>
      </w:r>
      <w:r w:rsidRPr="00417654">
        <w:rPr>
          <w:rFonts w:cs="Arial"/>
          <w:color w:val="000000"/>
          <w:kern w:val="0"/>
          <w:sz w:val="22"/>
          <w:szCs w:val="22"/>
        </w:rPr>
        <w:t xml:space="preserve"> приликом квантитативног и квалитативног пријема</w:t>
      </w:r>
      <w:r w:rsidRPr="00417654">
        <w:rPr>
          <w:rFonts w:cs="Arial"/>
          <w:color w:val="000000"/>
          <w:kern w:val="0"/>
          <w:sz w:val="22"/>
          <w:szCs w:val="22"/>
          <w:lang w:val="sr-Cyrl-RS"/>
        </w:rPr>
        <w:t>,</w:t>
      </w:r>
      <w:r w:rsidRPr="00417654">
        <w:rPr>
          <w:rFonts w:cs="Arial"/>
          <w:color w:val="000000"/>
          <w:kern w:val="0"/>
          <w:sz w:val="22"/>
          <w:szCs w:val="22"/>
        </w:rPr>
        <w:t xml:space="preserve"> отклони у року од </w:t>
      </w:r>
      <w:r w:rsidR="00930D58" w:rsidRPr="00417654">
        <w:rPr>
          <w:rFonts w:cs="Arial"/>
          <w:color w:val="000000"/>
          <w:kern w:val="0"/>
          <w:sz w:val="22"/>
          <w:szCs w:val="22"/>
          <w:lang w:val="sr-Cyrl-RS"/>
        </w:rPr>
        <w:t>5</w:t>
      </w:r>
      <w:r w:rsidRPr="00417654">
        <w:rPr>
          <w:rFonts w:cs="Arial"/>
          <w:color w:val="000000"/>
          <w:kern w:val="0"/>
          <w:sz w:val="22"/>
          <w:szCs w:val="22"/>
        </w:rPr>
        <w:t xml:space="preserve"> (</w:t>
      </w:r>
      <w:r w:rsidR="00930D58" w:rsidRPr="00417654">
        <w:rPr>
          <w:rFonts w:cs="Arial"/>
          <w:color w:val="000000"/>
          <w:kern w:val="0"/>
          <w:sz w:val="22"/>
          <w:szCs w:val="22"/>
          <w:lang w:val="sr-Cyrl-RS"/>
        </w:rPr>
        <w:t>пет</w:t>
      </w:r>
      <w:r w:rsidRPr="00417654">
        <w:rPr>
          <w:rFonts w:cs="Arial"/>
          <w:color w:val="000000"/>
          <w:kern w:val="0"/>
          <w:sz w:val="22"/>
          <w:szCs w:val="22"/>
        </w:rPr>
        <w:t xml:space="preserve">) </w:t>
      </w:r>
      <w:r w:rsidRPr="00417654">
        <w:rPr>
          <w:rFonts w:cs="Arial"/>
          <w:color w:val="000000"/>
          <w:kern w:val="0"/>
          <w:sz w:val="22"/>
          <w:szCs w:val="22"/>
          <w:lang w:val="sr-Cyrl-RS"/>
        </w:rPr>
        <w:t xml:space="preserve">дана </w:t>
      </w:r>
      <w:r w:rsidRPr="00417654">
        <w:rPr>
          <w:rFonts w:cs="Arial"/>
          <w:color w:val="000000"/>
          <w:kern w:val="0"/>
          <w:sz w:val="22"/>
          <w:szCs w:val="22"/>
        </w:rPr>
        <w:t>од момента пријема рекламације о свом трошку.</w:t>
      </w:r>
      <w:r w:rsidRPr="00417654">
        <w:rPr>
          <w:rFonts w:cs="Arial"/>
          <w:color w:val="000000"/>
          <w:kern w:val="0"/>
          <w:sz w:val="22"/>
          <w:szCs w:val="22"/>
          <w:lang w:val="sr-Cyrl-RS"/>
        </w:rPr>
        <w:t xml:space="preserve"> </w:t>
      </w:r>
    </w:p>
    <w:p w14:paraId="62994122" w14:textId="6950E9EB" w:rsidR="00A7575C" w:rsidRPr="00417654" w:rsidRDefault="00A7575C" w:rsidP="003E31A9">
      <w:pPr>
        <w:tabs>
          <w:tab w:val="left" w:pos="567"/>
        </w:tabs>
        <w:autoSpaceDE w:val="0"/>
        <w:jc w:val="both"/>
        <w:textAlignment w:val="auto"/>
        <w:rPr>
          <w:rFonts w:cs="Arial"/>
          <w:color w:val="000000"/>
          <w:kern w:val="0"/>
          <w:sz w:val="22"/>
          <w:szCs w:val="22"/>
          <w:lang w:val="sr-Cyrl-RS"/>
        </w:rPr>
      </w:pPr>
    </w:p>
    <w:p w14:paraId="36019708" w14:textId="7F8A3D09" w:rsidR="009F6879" w:rsidRPr="00417654" w:rsidRDefault="00985FE9" w:rsidP="00E06AAE">
      <w:pPr>
        <w:autoSpaceDE w:val="0"/>
        <w:jc w:val="center"/>
        <w:rPr>
          <w:rFonts w:cs="Arial"/>
          <w:color w:val="000000"/>
          <w:sz w:val="22"/>
          <w:szCs w:val="22"/>
        </w:rPr>
      </w:pPr>
      <w:r w:rsidRPr="00417654">
        <w:rPr>
          <w:rFonts w:cs="Arial"/>
          <w:b/>
          <w:bCs/>
          <w:color w:val="000000"/>
          <w:sz w:val="22"/>
          <w:szCs w:val="22"/>
        </w:rPr>
        <w:t>ГАРАНТНИ РОК</w:t>
      </w:r>
    </w:p>
    <w:p w14:paraId="0C78906F" w14:textId="6CB5EB82" w:rsidR="00985FE9" w:rsidRPr="00E06AAE" w:rsidRDefault="00985FE9" w:rsidP="00E06AAE">
      <w:pPr>
        <w:autoSpaceDE w:val="0"/>
        <w:jc w:val="center"/>
        <w:rPr>
          <w:rFonts w:cs="Arial"/>
          <w:b/>
          <w:color w:val="000000"/>
          <w:sz w:val="22"/>
          <w:szCs w:val="22"/>
        </w:rPr>
      </w:pPr>
      <w:r w:rsidRPr="00E06AAE">
        <w:rPr>
          <w:rFonts w:cs="Arial"/>
          <w:b/>
          <w:bCs/>
          <w:color w:val="000000"/>
          <w:sz w:val="22"/>
          <w:szCs w:val="22"/>
        </w:rPr>
        <w:t xml:space="preserve">Члан </w:t>
      </w:r>
      <w:r w:rsidR="00872AA0" w:rsidRPr="00E06AAE">
        <w:rPr>
          <w:rFonts w:cs="Arial"/>
          <w:b/>
          <w:bCs/>
          <w:color w:val="000000"/>
          <w:sz w:val="22"/>
          <w:szCs w:val="22"/>
          <w:lang w:val="sr-Cyrl-RS"/>
        </w:rPr>
        <w:t>23</w:t>
      </w:r>
      <w:r w:rsidRPr="00E06AAE">
        <w:rPr>
          <w:rFonts w:cs="Arial"/>
          <w:b/>
          <w:color w:val="000000"/>
          <w:sz w:val="22"/>
          <w:szCs w:val="22"/>
        </w:rPr>
        <w:t>.</w:t>
      </w:r>
    </w:p>
    <w:p w14:paraId="75ADC68B" w14:textId="77777777" w:rsidR="00E06AAE" w:rsidRPr="00E06AAE" w:rsidRDefault="00E06AAE" w:rsidP="00E06AAE">
      <w:pPr>
        <w:autoSpaceDE w:val="0"/>
        <w:jc w:val="center"/>
        <w:rPr>
          <w:rFonts w:cs="Arial"/>
          <w:color w:val="000000"/>
          <w:sz w:val="22"/>
          <w:szCs w:val="22"/>
        </w:rPr>
      </w:pPr>
    </w:p>
    <w:p w14:paraId="3AE78DCB" w14:textId="12057660" w:rsidR="00E06AAE" w:rsidRDefault="00E06AAE" w:rsidP="00E06AAE">
      <w:pPr>
        <w:widowControl/>
        <w:suppressAutoHyphens w:val="0"/>
        <w:autoSpaceDE w:val="0"/>
        <w:autoSpaceDN/>
        <w:jc w:val="both"/>
        <w:textAlignment w:val="auto"/>
        <w:rPr>
          <w:lang w:val="sr-Cyrl-RS"/>
        </w:rPr>
      </w:pPr>
      <w:r w:rsidRPr="00E06AAE">
        <w:rPr>
          <w:rFonts w:ascii="Arial MT" w:hAnsi="Arial MT" w:hint="eastAsia"/>
          <w:color w:val="000000"/>
          <w:kern w:val="0"/>
          <w:sz w:val="22"/>
          <w:szCs w:val="22"/>
        </w:rPr>
        <w:t>Гарантни</w:t>
      </w:r>
      <w:r w:rsidRPr="00E06AAE">
        <w:rPr>
          <w:rFonts w:ascii="Arial MT" w:hAnsi="Arial MT"/>
          <w:color w:val="000000"/>
          <w:kern w:val="0"/>
          <w:sz w:val="22"/>
          <w:szCs w:val="22"/>
        </w:rPr>
        <w:t xml:space="preserve"> </w:t>
      </w:r>
      <w:r w:rsidRPr="00E06AAE">
        <w:rPr>
          <w:rFonts w:ascii="Arial MT" w:hAnsi="Arial MT" w:hint="eastAsia"/>
          <w:color w:val="000000"/>
          <w:kern w:val="0"/>
          <w:sz w:val="22"/>
          <w:szCs w:val="22"/>
        </w:rPr>
        <w:t>период</w:t>
      </w:r>
      <w:r w:rsidRPr="00E06AAE">
        <w:rPr>
          <w:rFonts w:ascii="Arial MT" w:hAnsi="Arial MT"/>
          <w:color w:val="000000"/>
          <w:kern w:val="0"/>
          <w:sz w:val="22"/>
          <w:szCs w:val="22"/>
        </w:rPr>
        <w:t xml:space="preserve"> </w:t>
      </w:r>
      <w:r w:rsidRPr="00E06AAE">
        <w:rPr>
          <w:rFonts w:ascii="Arial MT" w:hAnsi="Arial MT" w:hint="eastAsia"/>
          <w:color w:val="000000"/>
          <w:kern w:val="0"/>
          <w:sz w:val="22"/>
          <w:szCs w:val="22"/>
        </w:rPr>
        <w:t>обезбеђења</w:t>
      </w:r>
      <w:r w:rsidRPr="00E06AAE">
        <w:rPr>
          <w:rFonts w:ascii="Arial MT" w:hAnsi="Arial MT"/>
          <w:color w:val="000000"/>
          <w:kern w:val="0"/>
          <w:sz w:val="22"/>
          <w:szCs w:val="22"/>
        </w:rPr>
        <w:t xml:space="preserve"> </w:t>
      </w:r>
      <w:r w:rsidRPr="00E06AAE">
        <w:rPr>
          <w:rFonts w:ascii="Arial MT" w:hAnsi="Arial MT" w:hint="eastAsia"/>
          <w:color w:val="000000"/>
          <w:kern w:val="0"/>
          <w:sz w:val="22"/>
          <w:szCs w:val="22"/>
        </w:rPr>
        <w:t>квалитета</w:t>
      </w:r>
      <w:r w:rsidRPr="00E06AAE">
        <w:rPr>
          <w:rFonts w:ascii="Arial MT" w:hAnsi="Arial MT"/>
          <w:color w:val="000000"/>
          <w:kern w:val="0"/>
          <w:sz w:val="22"/>
          <w:szCs w:val="22"/>
        </w:rPr>
        <w:t xml:space="preserve"> </w:t>
      </w:r>
      <w:r w:rsidRPr="00E06AAE">
        <w:rPr>
          <w:rFonts w:ascii="Arial MT" w:hAnsi="Arial MT" w:hint="eastAsia"/>
          <w:color w:val="000000"/>
          <w:kern w:val="0"/>
          <w:sz w:val="22"/>
          <w:szCs w:val="22"/>
        </w:rPr>
        <w:t>пружених</w:t>
      </w:r>
      <w:r w:rsidRPr="00E06AAE">
        <w:rPr>
          <w:rFonts w:ascii="Arial MT" w:hAnsi="Arial MT"/>
          <w:color w:val="000000"/>
          <w:kern w:val="0"/>
          <w:sz w:val="22"/>
          <w:szCs w:val="22"/>
        </w:rPr>
        <w:t xml:space="preserve"> </w:t>
      </w:r>
      <w:r w:rsidRPr="00E06AAE">
        <w:rPr>
          <w:rFonts w:ascii="Arial MT" w:hAnsi="Arial MT" w:hint="eastAsia"/>
          <w:color w:val="000000"/>
          <w:kern w:val="0"/>
          <w:sz w:val="22"/>
          <w:szCs w:val="22"/>
        </w:rPr>
        <w:t>услуга</w:t>
      </w:r>
      <w:r w:rsidRPr="00E06AAE">
        <w:rPr>
          <w:rFonts w:ascii="Arial MT" w:hAnsi="Arial MT"/>
          <w:color w:val="000000"/>
          <w:kern w:val="0"/>
          <w:sz w:val="22"/>
          <w:szCs w:val="22"/>
        </w:rPr>
        <w:t xml:space="preserve"> </w:t>
      </w:r>
      <w:r w:rsidRPr="00E06AAE">
        <w:rPr>
          <w:rFonts w:ascii="Arial MT" w:hAnsi="Arial MT" w:hint="eastAsia"/>
          <w:color w:val="000000"/>
          <w:kern w:val="0"/>
          <w:sz w:val="22"/>
          <w:szCs w:val="22"/>
          <w:lang w:val="sr-Cyrl-RS"/>
        </w:rPr>
        <w:t>и</w:t>
      </w:r>
      <w:r w:rsidRPr="00E06AAE">
        <w:rPr>
          <w:rFonts w:ascii="Arial MT" w:hAnsi="Arial MT"/>
          <w:color w:val="000000"/>
          <w:kern w:val="0"/>
          <w:sz w:val="22"/>
          <w:szCs w:val="22"/>
          <w:lang w:val="sr-Cyrl-RS"/>
        </w:rPr>
        <w:t xml:space="preserve"> </w:t>
      </w:r>
      <w:r w:rsidRPr="00E06AAE">
        <w:rPr>
          <w:rFonts w:ascii="Arial MT" w:hAnsi="Arial MT" w:hint="eastAsia"/>
          <w:color w:val="000000"/>
          <w:kern w:val="0"/>
          <w:sz w:val="22"/>
          <w:szCs w:val="22"/>
          <w:lang w:val="sr-Cyrl-RS"/>
        </w:rPr>
        <w:t>уграђених</w:t>
      </w:r>
      <w:r w:rsidRPr="00E06AAE">
        <w:rPr>
          <w:rFonts w:ascii="Arial MT" w:hAnsi="Arial MT"/>
          <w:color w:val="000000"/>
          <w:kern w:val="0"/>
          <w:sz w:val="22"/>
          <w:szCs w:val="22"/>
          <w:lang w:val="sr-Cyrl-RS"/>
        </w:rPr>
        <w:t xml:space="preserve"> </w:t>
      </w:r>
      <w:r w:rsidRPr="00E06AAE">
        <w:rPr>
          <w:rFonts w:ascii="Arial MT" w:hAnsi="Arial MT" w:hint="eastAsia"/>
          <w:color w:val="000000"/>
          <w:kern w:val="0"/>
          <w:sz w:val="22"/>
          <w:szCs w:val="22"/>
          <w:lang w:val="sr-Cyrl-RS"/>
        </w:rPr>
        <w:t>резервних</w:t>
      </w:r>
      <w:r w:rsidRPr="00E06AAE">
        <w:rPr>
          <w:rFonts w:ascii="Arial MT" w:hAnsi="Arial MT"/>
          <w:color w:val="000000"/>
          <w:kern w:val="0"/>
          <w:sz w:val="22"/>
          <w:szCs w:val="22"/>
          <w:lang w:val="sr-Cyrl-RS"/>
        </w:rPr>
        <w:t xml:space="preserve"> </w:t>
      </w:r>
      <w:r w:rsidRPr="00E06AAE">
        <w:rPr>
          <w:rFonts w:ascii="Arial MT" w:hAnsi="Arial MT" w:hint="eastAsia"/>
          <w:color w:val="000000"/>
          <w:kern w:val="0"/>
          <w:sz w:val="22"/>
          <w:szCs w:val="22"/>
          <w:lang w:val="sr-Cyrl-RS"/>
        </w:rPr>
        <w:t>делова</w:t>
      </w:r>
      <w:r>
        <w:rPr>
          <w:rFonts w:ascii="Arial MT" w:hAnsi="Arial MT"/>
          <w:color w:val="000000"/>
          <w:kern w:val="0"/>
          <w:sz w:val="22"/>
          <w:szCs w:val="22"/>
        </w:rPr>
        <w:t xml:space="preserve"> износи  _____________</w:t>
      </w:r>
      <w:r w:rsidRPr="00E06AAE">
        <w:rPr>
          <w:sz w:val="22"/>
          <w:szCs w:val="22"/>
        </w:rPr>
        <w:t xml:space="preserve">од дана потписивања Записника о </w:t>
      </w:r>
      <w:r w:rsidRPr="00E06AAE">
        <w:rPr>
          <w:sz w:val="22"/>
          <w:szCs w:val="22"/>
          <w:lang w:val="sr-Cyrl-RS"/>
        </w:rPr>
        <w:t>пруже</w:t>
      </w:r>
      <w:r w:rsidRPr="00E06AAE">
        <w:rPr>
          <w:sz w:val="22"/>
          <w:szCs w:val="22"/>
        </w:rPr>
        <w:t>ним услугама (без примедби)</w:t>
      </w:r>
      <w:r>
        <w:rPr>
          <w:sz w:val="22"/>
          <w:szCs w:val="22"/>
          <w:lang w:val="sr-Cyrl-RS"/>
        </w:rPr>
        <w:t>.</w:t>
      </w:r>
      <w:r w:rsidRPr="00E06AAE">
        <w:rPr>
          <w:lang w:val="sr-Cyrl-RS"/>
        </w:rPr>
        <w:t xml:space="preserve">  </w:t>
      </w:r>
    </w:p>
    <w:p w14:paraId="0B49E5C0" w14:textId="6037852D" w:rsidR="005E1B63" w:rsidRPr="00E06AAE" w:rsidRDefault="00E06AAE" w:rsidP="00E06AAE">
      <w:pPr>
        <w:widowControl/>
        <w:suppressAutoHyphens w:val="0"/>
        <w:autoSpaceDE w:val="0"/>
        <w:autoSpaceDN/>
        <w:jc w:val="both"/>
        <w:textAlignment w:val="auto"/>
        <w:rPr>
          <w:rFonts w:ascii="Arial MT" w:hAnsi="Arial MT"/>
          <w:color w:val="000000"/>
          <w:kern w:val="0"/>
          <w:sz w:val="22"/>
          <w:szCs w:val="22"/>
          <w:lang w:val="sr-Cyrl-RS"/>
        </w:rPr>
      </w:pPr>
      <w:r w:rsidRPr="00E06AAE">
        <w:rPr>
          <w:lang w:val="sr-Cyrl-RS"/>
        </w:rPr>
        <w:t xml:space="preserve">  </w:t>
      </w:r>
    </w:p>
    <w:p w14:paraId="0D1F9300" w14:textId="24892BF2" w:rsidR="00985FE9" w:rsidRDefault="00985FE9" w:rsidP="00E06AAE">
      <w:pPr>
        <w:autoSpaceDE w:val="0"/>
        <w:jc w:val="both"/>
        <w:rPr>
          <w:rFonts w:cs="Arial"/>
          <w:color w:val="000000"/>
          <w:sz w:val="22"/>
          <w:szCs w:val="22"/>
        </w:rPr>
      </w:pPr>
      <w:r w:rsidRPr="00417654">
        <w:rPr>
          <w:rFonts w:cs="Arial"/>
          <w:color w:val="000000"/>
          <w:sz w:val="22"/>
          <w:szCs w:val="22"/>
        </w:rPr>
        <w:t xml:space="preserve">За све уочене недостатке – скривене мане, које нису биле уочене у моменту квалитативног и квантитативног пријема Услуге већ су се испољиле током употребе у гарантном року, Корисник услуге ће рекламацију о недостацима доставити Пружаоцу услуге </w:t>
      </w:r>
      <w:r w:rsidRPr="00417654">
        <w:rPr>
          <w:rFonts w:cs="Arial"/>
          <w:color w:val="000000"/>
          <w:sz w:val="22"/>
          <w:szCs w:val="22"/>
          <w:lang w:val="sr-Cyrl-RS"/>
        </w:rPr>
        <w:t xml:space="preserve">писаним путем </w:t>
      </w:r>
      <w:r w:rsidRPr="00417654">
        <w:rPr>
          <w:rFonts w:cs="Arial"/>
          <w:color w:val="000000"/>
          <w:sz w:val="22"/>
          <w:szCs w:val="22"/>
        </w:rPr>
        <w:t>одмах</w:t>
      </w:r>
      <w:r w:rsidRPr="00417654">
        <w:rPr>
          <w:rFonts w:cs="Arial"/>
          <w:color w:val="000000"/>
          <w:sz w:val="22"/>
          <w:szCs w:val="22"/>
          <w:lang w:val="sr-Cyrl-RS"/>
        </w:rPr>
        <w:t>,</w:t>
      </w:r>
      <w:r w:rsidR="00726B80" w:rsidRPr="00417654">
        <w:rPr>
          <w:rFonts w:cs="Arial"/>
          <w:color w:val="000000"/>
          <w:sz w:val="22"/>
          <w:szCs w:val="22"/>
        </w:rPr>
        <w:t xml:space="preserve"> а најкасније у року од 2</w:t>
      </w:r>
      <w:r w:rsidRPr="00417654">
        <w:rPr>
          <w:rFonts w:cs="Arial"/>
          <w:color w:val="000000"/>
          <w:sz w:val="22"/>
          <w:szCs w:val="22"/>
        </w:rPr>
        <w:t xml:space="preserve"> (словима:</w:t>
      </w:r>
      <w:r w:rsidR="00726B80" w:rsidRPr="00417654">
        <w:rPr>
          <w:rFonts w:cs="Arial"/>
          <w:color w:val="000000"/>
          <w:sz w:val="22"/>
          <w:szCs w:val="22"/>
          <w:lang w:val="sr-Cyrl-RS"/>
        </w:rPr>
        <w:t xml:space="preserve"> два</w:t>
      </w:r>
      <w:r w:rsidRPr="00417654">
        <w:rPr>
          <w:rFonts w:cs="Arial"/>
          <w:color w:val="000000"/>
          <w:sz w:val="22"/>
          <w:szCs w:val="22"/>
        </w:rPr>
        <w:t>)  дана по утврђивању недостатка.</w:t>
      </w:r>
    </w:p>
    <w:p w14:paraId="769B09A1" w14:textId="77777777" w:rsidR="00E06AAE" w:rsidRPr="00417654" w:rsidRDefault="00E06AAE" w:rsidP="00E06AAE">
      <w:pPr>
        <w:autoSpaceDE w:val="0"/>
        <w:jc w:val="both"/>
        <w:rPr>
          <w:rFonts w:cs="Arial"/>
          <w:color w:val="000000"/>
          <w:sz w:val="22"/>
          <w:szCs w:val="22"/>
        </w:rPr>
      </w:pPr>
    </w:p>
    <w:p w14:paraId="0F5722F2" w14:textId="67CB7EF7" w:rsidR="00985FE9" w:rsidRDefault="00985FE9" w:rsidP="00985FE9">
      <w:pPr>
        <w:autoSpaceDE w:val="0"/>
        <w:jc w:val="both"/>
        <w:rPr>
          <w:rFonts w:cs="Arial"/>
          <w:color w:val="000000"/>
          <w:sz w:val="22"/>
          <w:szCs w:val="22"/>
        </w:rPr>
      </w:pPr>
      <w:r w:rsidRPr="00417654">
        <w:rPr>
          <w:rFonts w:cs="Arial"/>
          <w:color w:val="000000"/>
          <w:sz w:val="22"/>
          <w:szCs w:val="22"/>
        </w:rPr>
        <w:t>Пружалац услуге се обавезује да најкасније у року од 5 (словима:пет) дана од дана пријема рекламације отклони утврђене недостатке о свом трошку.</w:t>
      </w:r>
    </w:p>
    <w:p w14:paraId="04D2A898" w14:textId="1AE4B221" w:rsidR="001956D5" w:rsidRDefault="001956D5" w:rsidP="00985FE9">
      <w:pPr>
        <w:autoSpaceDE w:val="0"/>
        <w:jc w:val="both"/>
        <w:rPr>
          <w:rFonts w:cs="Arial"/>
          <w:color w:val="000000"/>
          <w:sz w:val="22"/>
          <w:szCs w:val="22"/>
        </w:rPr>
      </w:pPr>
    </w:p>
    <w:p w14:paraId="52924952" w14:textId="7402CC07" w:rsidR="001956D5" w:rsidRDefault="001956D5" w:rsidP="00985FE9">
      <w:pPr>
        <w:autoSpaceDE w:val="0"/>
        <w:jc w:val="both"/>
        <w:rPr>
          <w:rFonts w:cs="Arial"/>
          <w:color w:val="000000"/>
          <w:sz w:val="22"/>
          <w:szCs w:val="22"/>
        </w:rPr>
      </w:pPr>
    </w:p>
    <w:p w14:paraId="2A5A241A" w14:textId="77777777" w:rsidR="001956D5" w:rsidRDefault="001956D5" w:rsidP="00985FE9">
      <w:pPr>
        <w:autoSpaceDE w:val="0"/>
        <w:jc w:val="both"/>
        <w:rPr>
          <w:rFonts w:cs="Arial"/>
          <w:color w:val="000000"/>
          <w:sz w:val="22"/>
          <w:szCs w:val="22"/>
        </w:rPr>
      </w:pPr>
    </w:p>
    <w:p w14:paraId="5D892254" w14:textId="77777777" w:rsidR="00985FE9" w:rsidRPr="00417654" w:rsidRDefault="00985FE9" w:rsidP="00985FE9">
      <w:pPr>
        <w:tabs>
          <w:tab w:val="left" w:pos="567"/>
        </w:tabs>
        <w:autoSpaceDE w:val="0"/>
        <w:textAlignment w:val="auto"/>
        <w:rPr>
          <w:rFonts w:cs="Arial"/>
          <w:b/>
          <w:color w:val="000000"/>
          <w:kern w:val="0"/>
          <w:sz w:val="22"/>
          <w:szCs w:val="22"/>
        </w:rPr>
      </w:pPr>
    </w:p>
    <w:p w14:paraId="52A4E2C9" w14:textId="75548DEF" w:rsidR="006810A2" w:rsidRPr="00417654" w:rsidRDefault="00206F29" w:rsidP="00206F29">
      <w:pPr>
        <w:tabs>
          <w:tab w:val="left" w:pos="567"/>
        </w:tabs>
        <w:autoSpaceDE w:val="0"/>
        <w:jc w:val="center"/>
        <w:textAlignment w:val="auto"/>
        <w:rPr>
          <w:rFonts w:cs="Arial"/>
          <w:b/>
          <w:color w:val="000000"/>
          <w:kern w:val="0"/>
          <w:sz w:val="22"/>
          <w:szCs w:val="22"/>
        </w:rPr>
      </w:pPr>
      <w:r w:rsidRPr="00417654">
        <w:rPr>
          <w:rFonts w:cs="Arial"/>
          <w:b/>
          <w:color w:val="000000"/>
          <w:kern w:val="0"/>
          <w:sz w:val="22"/>
          <w:szCs w:val="22"/>
        </w:rPr>
        <w:lastRenderedPageBreak/>
        <w:t>ВИША СИЛА</w:t>
      </w:r>
    </w:p>
    <w:p w14:paraId="1A9D1170" w14:textId="45FC45A8" w:rsidR="006810A2" w:rsidRPr="00417654" w:rsidRDefault="006810A2" w:rsidP="006810A2">
      <w:pPr>
        <w:tabs>
          <w:tab w:val="left" w:pos="567"/>
        </w:tabs>
        <w:autoSpaceDE w:val="0"/>
        <w:jc w:val="center"/>
        <w:textAlignment w:val="auto"/>
        <w:rPr>
          <w:rFonts w:cs="Arial"/>
          <w:b/>
          <w:color w:val="000000"/>
          <w:kern w:val="0"/>
          <w:sz w:val="22"/>
          <w:szCs w:val="22"/>
        </w:rPr>
      </w:pPr>
      <w:r w:rsidRPr="00417654">
        <w:rPr>
          <w:rFonts w:cs="Arial"/>
          <w:b/>
          <w:color w:val="000000"/>
          <w:kern w:val="0"/>
          <w:sz w:val="22"/>
          <w:szCs w:val="22"/>
        </w:rPr>
        <w:t xml:space="preserve">Члан </w:t>
      </w:r>
      <w:r w:rsidR="00E87C7C" w:rsidRPr="00417654">
        <w:rPr>
          <w:rFonts w:cs="Arial"/>
          <w:b/>
          <w:color w:val="000000"/>
          <w:kern w:val="0"/>
          <w:sz w:val="22"/>
          <w:szCs w:val="22"/>
          <w:lang w:val="sr-Cyrl-RS"/>
        </w:rPr>
        <w:t>2</w:t>
      </w:r>
      <w:r w:rsidR="00872AA0">
        <w:rPr>
          <w:rFonts w:cs="Arial"/>
          <w:b/>
          <w:color w:val="000000"/>
          <w:kern w:val="0"/>
          <w:sz w:val="22"/>
          <w:szCs w:val="22"/>
          <w:lang w:val="sr-Cyrl-RS"/>
        </w:rPr>
        <w:t>4</w:t>
      </w:r>
      <w:r w:rsidRPr="00417654">
        <w:rPr>
          <w:rFonts w:cs="Arial"/>
          <w:b/>
          <w:color w:val="000000"/>
          <w:kern w:val="0"/>
          <w:sz w:val="22"/>
          <w:szCs w:val="22"/>
        </w:rPr>
        <w:t>.</w:t>
      </w:r>
    </w:p>
    <w:p w14:paraId="4D5E554D" w14:textId="77777777" w:rsidR="00D23B3C" w:rsidRDefault="00D23B3C" w:rsidP="006810A2">
      <w:pPr>
        <w:tabs>
          <w:tab w:val="left" w:pos="567"/>
        </w:tabs>
        <w:autoSpaceDE w:val="0"/>
        <w:jc w:val="both"/>
        <w:textAlignment w:val="auto"/>
        <w:rPr>
          <w:rFonts w:cs="Arial"/>
          <w:color w:val="000000"/>
          <w:kern w:val="0"/>
          <w:sz w:val="22"/>
          <w:szCs w:val="22"/>
        </w:rPr>
      </w:pPr>
    </w:p>
    <w:p w14:paraId="60FEEBAF" w14:textId="07F20939" w:rsidR="006810A2" w:rsidRPr="00417654"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 xml:space="preserve">У случају више силе – непредвиђених догађаја ван контроле Уговорних страна, који спречавају било коју Уговорну страну да изврши своје обавезе по овом Уговору – извршавање уговорених обавеза ће се прекинути у оној мери у којој је Уговорна страна погођена таквим догађајем и за време за које траје немогућност </w:t>
      </w:r>
      <w:r w:rsidR="00003F06">
        <w:rPr>
          <w:rFonts w:cs="Arial"/>
          <w:color w:val="000000"/>
          <w:kern w:val="0"/>
          <w:sz w:val="22"/>
          <w:szCs w:val="22"/>
          <w:lang w:val="sr-Cyrl-RS"/>
        </w:rPr>
        <w:t>пружања</w:t>
      </w:r>
      <w:r w:rsidRPr="00417654">
        <w:rPr>
          <w:rFonts w:cs="Arial"/>
          <w:color w:val="000000"/>
          <w:kern w:val="0"/>
          <w:sz w:val="22"/>
          <w:szCs w:val="22"/>
        </w:rPr>
        <w:t xml:space="preserve"> уговорних Услуга услед наступања непредвиђених догађаја, под условом да је друга Уговорна страна обавештена, у року од најдуже 3 (словима:три) радна дана</w:t>
      </w:r>
      <w:r w:rsidR="007830D6" w:rsidRPr="00417654">
        <w:rPr>
          <w:rFonts w:cs="Arial"/>
          <w:color w:val="000000"/>
          <w:kern w:val="0"/>
          <w:sz w:val="22"/>
          <w:szCs w:val="22"/>
          <w:lang w:val="sr-Cyrl-RS"/>
        </w:rPr>
        <w:t>,</w:t>
      </w:r>
      <w:r w:rsidRPr="00417654">
        <w:rPr>
          <w:rFonts w:cs="Arial"/>
          <w:color w:val="000000"/>
          <w:kern w:val="0"/>
          <w:sz w:val="22"/>
          <w:szCs w:val="22"/>
        </w:rPr>
        <w:t xml:space="preserve"> о наступању више силе.</w:t>
      </w:r>
    </w:p>
    <w:p w14:paraId="5E3E5CDE" w14:textId="77777777" w:rsidR="006810A2" w:rsidRPr="00417654" w:rsidRDefault="006810A2" w:rsidP="006810A2">
      <w:pPr>
        <w:tabs>
          <w:tab w:val="left" w:pos="567"/>
        </w:tabs>
        <w:autoSpaceDE w:val="0"/>
        <w:jc w:val="both"/>
        <w:textAlignment w:val="auto"/>
        <w:rPr>
          <w:rFonts w:cs="Arial"/>
          <w:color w:val="000000"/>
          <w:kern w:val="0"/>
          <w:sz w:val="22"/>
          <w:szCs w:val="22"/>
        </w:rPr>
      </w:pPr>
    </w:p>
    <w:p w14:paraId="197DA7C9" w14:textId="68AF6424" w:rsidR="006810A2" w:rsidRPr="00417654"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У случају наступања више силе, Пружалац услуг</w:t>
      </w:r>
      <w:r w:rsidR="007830D6" w:rsidRPr="00417654">
        <w:rPr>
          <w:rFonts w:cs="Arial"/>
          <w:color w:val="000000"/>
          <w:kern w:val="0"/>
          <w:sz w:val="22"/>
          <w:szCs w:val="22"/>
          <w:lang w:val="sr-Cyrl-RS"/>
        </w:rPr>
        <w:t>а</w:t>
      </w:r>
      <w:r w:rsidRPr="00417654">
        <w:rPr>
          <w:rFonts w:cs="Arial"/>
          <w:color w:val="000000"/>
          <w:kern w:val="0"/>
          <w:sz w:val="22"/>
          <w:szCs w:val="22"/>
        </w:rPr>
        <w:t xml:space="preserve"> има право да продужи рок за </w:t>
      </w:r>
      <w:r w:rsidR="00003F06">
        <w:rPr>
          <w:rFonts w:cs="Arial"/>
          <w:color w:val="000000"/>
          <w:kern w:val="0"/>
          <w:sz w:val="22"/>
          <w:szCs w:val="22"/>
          <w:lang w:val="sr-Cyrl-RS"/>
        </w:rPr>
        <w:t>пружање</w:t>
      </w:r>
      <w:r w:rsidRPr="00417654">
        <w:rPr>
          <w:rFonts w:cs="Arial"/>
          <w:color w:val="000000"/>
          <w:kern w:val="0"/>
          <w:sz w:val="22"/>
          <w:szCs w:val="22"/>
        </w:rPr>
        <w:t xml:space="preserve"> услуга за оно време за које је настало кашњење у </w:t>
      </w:r>
      <w:r w:rsidR="00003F06">
        <w:rPr>
          <w:rFonts w:cs="Arial"/>
          <w:color w:val="000000"/>
          <w:kern w:val="0"/>
          <w:sz w:val="22"/>
          <w:szCs w:val="22"/>
          <w:lang w:val="sr-Cyrl-RS"/>
        </w:rPr>
        <w:t>пруж</w:t>
      </w:r>
      <w:r w:rsidRPr="00417654">
        <w:rPr>
          <w:rFonts w:cs="Arial"/>
          <w:color w:val="000000"/>
          <w:kern w:val="0"/>
          <w:sz w:val="22"/>
          <w:szCs w:val="22"/>
        </w:rPr>
        <w:t>ању уговорних Услуга, проузроковано вишом силом.</w:t>
      </w:r>
    </w:p>
    <w:p w14:paraId="049A9C85" w14:textId="77777777" w:rsidR="006810A2" w:rsidRPr="00417654" w:rsidRDefault="006810A2" w:rsidP="006810A2">
      <w:pPr>
        <w:tabs>
          <w:tab w:val="left" w:pos="567"/>
        </w:tabs>
        <w:autoSpaceDE w:val="0"/>
        <w:jc w:val="both"/>
        <w:textAlignment w:val="auto"/>
        <w:rPr>
          <w:rFonts w:cs="Arial"/>
          <w:color w:val="000000"/>
          <w:kern w:val="0"/>
          <w:sz w:val="22"/>
          <w:szCs w:val="22"/>
        </w:rPr>
      </w:pPr>
    </w:p>
    <w:p w14:paraId="3A734D45" w14:textId="77777777" w:rsidR="006810A2" w:rsidRPr="00417654"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Свака Уговорна страна сноси своје трошкове, који настану у периоду трајања више силе, односно за период мировања Уговора услед дејства више силе, за који се продужава рок важења Уговора.</w:t>
      </w:r>
    </w:p>
    <w:p w14:paraId="765D214F" w14:textId="5782CB39" w:rsidR="00454C11" w:rsidRPr="00417654" w:rsidRDefault="006810A2" w:rsidP="00EC40A0">
      <w:pPr>
        <w:tabs>
          <w:tab w:val="left" w:pos="567"/>
        </w:tabs>
        <w:autoSpaceDE w:val="0"/>
        <w:jc w:val="both"/>
        <w:textAlignment w:val="auto"/>
        <w:rPr>
          <w:rFonts w:cs="Arial"/>
          <w:color w:val="000000"/>
          <w:kern w:val="0"/>
          <w:sz w:val="22"/>
          <w:szCs w:val="22"/>
          <w:lang w:val="sr-Cyrl-RS"/>
        </w:rPr>
      </w:pPr>
      <w:r w:rsidRPr="00417654">
        <w:rPr>
          <w:rFonts w:cs="Arial"/>
          <w:color w:val="000000"/>
          <w:kern w:val="0"/>
          <w:sz w:val="22"/>
          <w:szCs w:val="22"/>
        </w:rPr>
        <w:t>Уколико виша сила траје дуже од 90 (словима: деведесет) дана, било која Уговорна страна може да раскине овај Уговор у року од 30 (словима: тридесет) дана од дана достављања писаног обавештења другој Уговорној страни о намери да раскине Уговор.</w:t>
      </w:r>
      <w:r w:rsidRPr="00417654">
        <w:rPr>
          <w:rFonts w:cs="Arial"/>
          <w:color w:val="000000"/>
          <w:kern w:val="0"/>
          <w:sz w:val="22"/>
          <w:szCs w:val="22"/>
          <w:lang w:val="sr-Cyrl-RS"/>
        </w:rPr>
        <w:t xml:space="preserve">  </w:t>
      </w:r>
    </w:p>
    <w:p w14:paraId="10B2BE21" w14:textId="77777777" w:rsidR="00985FE9" w:rsidRPr="00417654" w:rsidRDefault="00985FE9" w:rsidP="00E265B3">
      <w:pPr>
        <w:tabs>
          <w:tab w:val="left" w:pos="567"/>
        </w:tabs>
        <w:autoSpaceDE w:val="0"/>
        <w:textAlignment w:val="auto"/>
        <w:rPr>
          <w:rFonts w:cs="Arial"/>
          <w:b/>
          <w:color w:val="000000"/>
          <w:kern w:val="0"/>
          <w:sz w:val="22"/>
          <w:szCs w:val="22"/>
        </w:rPr>
      </w:pPr>
    </w:p>
    <w:p w14:paraId="73F70D5F" w14:textId="551C1EDB" w:rsidR="006810A2" w:rsidRPr="00417654" w:rsidRDefault="00206F29" w:rsidP="00206F29">
      <w:pPr>
        <w:tabs>
          <w:tab w:val="left" w:pos="567"/>
        </w:tabs>
        <w:autoSpaceDE w:val="0"/>
        <w:jc w:val="center"/>
        <w:textAlignment w:val="auto"/>
        <w:rPr>
          <w:rFonts w:cs="Arial"/>
          <w:b/>
          <w:color w:val="000000"/>
          <w:kern w:val="0"/>
          <w:sz w:val="22"/>
          <w:szCs w:val="22"/>
        </w:rPr>
      </w:pPr>
      <w:r w:rsidRPr="00417654">
        <w:rPr>
          <w:rFonts w:cs="Arial"/>
          <w:b/>
          <w:color w:val="000000"/>
          <w:kern w:val="0"/>
          <w:sz w:val="22"/>
          <w:szCs w:val="22"/>
        </w:rPr>
        <w:t>НАКНАДА ШТЕТЕ</w:t>
      </w:r>
    </w:p>
    <w:p w14:paraId="67C8F064" w14:textId="4A897050" w:rsidR="006810A2" w:rsidRPr="00417654" w:rsidRDefault="006810A2" w:rsidP="006810A2">
      <w:pPr>
        <w:tabs>
          <w:tab w:val="left" w:pos="567"/>
        </w:tabs>
        <w:autoSpaceDE w:val="0"/>
        <w:jc w:val="center"/>
        <w:textAlignment w:val="auto"/>
        <w:rPr>
          <w:rFonts w:cs="Arial"/>
          <w:b/>
          <w:color w:val="000000"/>
          <w:kern w:val="0"/>
          <w:sz w:val="22"/>
          <w:szCs w:val="22"/>
        </w:rPr>
      </w:pPr>
      <w:r w:rsidRPr="00417654">
        <w:rPr>
          <w:rFonts w:cs="Arial"/>
          <w:b/>
          <w:color w:val="000000"/>
          <w:kern w:val="0"/>
          <w:sz w:val="22"/>
          <w:szCs w:val="22"/>
        </w:rPr>
        <w:t>Члан 2</w:t>
      </w:r>
      <w:r w:rsidR="00872AA0">
        <w:rPr>
          <w:rFonts w:cs="Arial"/>
          <w:b/>
          <w:color w:val="000000"/>
          <w:kern w:val="0"/>
          <w:sz w:val="22"/>
          <w:szCs w:val="22"/>
          <w:lang w:val="sr-Cyrl-RS"/>
        </w:rPr>
        <w:t>5</w:t>
      </w:r>
      <w:r w:rsidRPr="00417654">
        <w:rPr>
          <w:rFonts w:cs="Arial"/>
          <w:b/>
          <w:color w:val="000000"/>
          <w:kern w:val="0"/>
          <w:sz w:val="22"/>
          <w:szCs w:val="22"/>
        </w:rPr>
        <w:t>.</w:t>
      </w:r>
    </w:p>
    <w:p w14:paraId="36FB5453" w14:textId="77777777" w:rsidR="00D23B3C" w:rsidRDefault="00D23B3C" w:rsidP="006810A2">
      <w:pPr>
        <w:tabs>
          <w:tab w:val="left" w:pos="567"/>
        </w:tabs>
        <w:autoSpaceDE w:val="0"/>
        <w:jc w:val="both"/>
        <w:textAlignment w:val="auto"/>
        <w:rPr>
          <w:rFonts w:cs="Arial"/>
          <w:color w:val="000000"/>
          <w:kern w:val="0"/>
          <w:sz w:val="22"/>
          <w:szCs w:val="22"/>
        </w:rPr>
      </w:pPr>
    </w:p>
    <w:p w14:paraId="01073653" w14:textId="3E6CA39C" w:rsidR="006810A2" w:rsidRPr="00417654"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Пружалац услуг</w:t>
      </w:r>
      <w:r w:rsidR="007830D6" w:rsidRPr="00417654">
        <w:rPr>
          <w:rFonts w:cs="Arial"/>
          <w:color w:val="000000"/>
          <w:kern w:val="0"/>
          <w:sz w:val="22"/>
          <w:szCs w:val="22"/>
          <w:lang w:val="sr-Cyrl-RS"/>
        </w:rPr>
        <w:t>а</w:t>
      </w:r>
      <w:r w:rsidRPr="00417654">
        <w:rPr>
          <w:rFonts w:cs="Arial"/>
          <w:color w:val="000000"/>
          <w:kern w:val="0"/>
          <w:sz w:val="22"/>
          <w:szCs w:val="22"/>
        </w:rPr>
        <w:t xml:space="preserve"> је у складу са ЗОО одговоран за штету коју је претрпео Корисник услуг</w:t>
      </w:r>
      <w:r w:rsidR="007830D6" w:rsidRPr="00417654">
        <w:rPr>
          <w:rFonts w:cs="Arial"/>
          <w:color w:val="000000"/>
          <w:kern w:val="0"/>
          <w:sz w:val="22"/>
          <w:szCs w:val="22"/>
          <w:lang w:val="sr-Cyrl-RS"/>
        </w:rPr>
        <w:t>а</w:t>
      </w:r>
      <w:r w:rsidRPr="00417654">
        <w:rPr>
          <w:rFonts w:cs="Arial"/>
          <w:color w:val="000000"/>
          <w:kern w:val="0"/>
          <w:sz w:val="22"/>
          <w:szCs w:val="22"/>
        </w:rPr>
        <w:t xml:space="preserve"> неиспуњењем, делимичним испуњењем или задоцњењем у испуњењу обавеза преузетих овим Уговором.</w:t>
      </w:r>
    </w:p>
    <w:p w14:paraId="0CBBC1C8" w14:textId="77777777" w:rsidR="006810A2" w:rsidRPr="00417654" w:rsidRDefault="006810A2" w:rsidP="006810A2">
      <w:pPr>
        <w:tabs>
          <w:tab w:val="left" w:pos="567"/>
        </w:tabs>
        <w:autoSpaceDE w:val="0"/>
        <w:jc w:val="both"/>
        <w:textAlignment w:val="auto"/>
        <w:rPr>
          <w:rFonts w:cs="Arial"/>
          <w:color w:val="000000"/>
          <w:kern w:val="0"/>
          <w:sz w:val="22"/>
          <w:szCs w:val="22"/>
        </w:rPr>
      </w:pPr>
    </w:p>
    <w:p w14:paraId="1A05CEE8" w14:textId="0BF45BF4" w:rsidR="006810A2" w:rsidRPr="00417654"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Уколико Корисник услуг</w:t>
      </w:r>
      <w:r w:rsidR="007830D6" w:rsidRPr="00417654">
        <w:rPr>
          <w:rFonts w:cs="Arial"/>
          <w:color w:val="000000"/>
          <w:kern w:val="0"/>
          <w:sz w:val="22"/>
          <w:szCs w:val="22"/>
          <w:lang w:val="sr-Cyrl-RS"/>
        </w:rPr>
        <w:t>а</w:t>
      </w:r>
      <w:r w:rsidRPr="00417654">
        <w:rPr>
          <w:rFonts w:cs="Arial"/>
          <w:color w:val="000000"/>
          <w:kern w:val="0"/>
          <w:sz w:val="22"/>
          <w:szCs w:val="22"/>
        </w:rPr>
        <w:t xml:space="preserve"> претрпи штету због чињења или нечињења Пружаоца услуг</w:t>
      </w:r>
      <w:r w:rsidR="007830D6" w:rsidRPr="00417654">
        <w:rPr>
          <w:rFonts w:cs="Arial"/>
          <w:color w:val="000000"/>
          <w:kern w:val="0"/>
          <w:sz w:val="22"/>
          <w:szCs w:val="22"/>
          <w:lang w:val="sr-Cyrl-RS"/>
        </w:rPr>
        <w:t>а</w:t>
      </w:r>
      <w:r w:rsidRPr="00417654">
        <w:rPr>
          <w:rFonts w:cs="Arial"/>
          <w:color w:val="000000"/>
          <w:kern w:val="0"/>
          <w:sz w:val="22"/>
          <w:szCs w:val="22"/>
        </w:rPr>
        <w:t xml:space="preserve"> и уколико се Уговорне стране сагласе око основа и висине претрпљене штете, Пружалац услуг</w:t>
      </w:r>
      <w:r w:rsidR="007830D6" w:rsidRPr="00417654">
        <w:rPr>
          <w:rFonts w:cs="Arial"/>
          <w:color w:val="000000"/>
          <w:kern w:val="0"/>
          <w:sz w:val="22"/>
          <w:szCs w:val="22"/>
          <w:lang w:val="sr-Cyrl-RS"/>
        </w:rPr>
        <w:t>а</w:t>
      </w:r>
      <w:r w:rsidRPr="00417654">
        <w:rPr>
          <w:rFonts w:cs="Arial"/>
          <w:color w:val="000000"/>
          <w:kern w:val="0"/>
          <w:sz w:val="22"/>
          <w:szCs w:val="22"/>
        </w:rPr>
        <w:t xml:space="preserve"> је сагласан да Кориснику услуг</w:t>
      </w:r>
      <w:r w:rsidR="007830D6" w:rsidRPr="00417654">
        <w:rPr>
          <w:rFonts w:cs="Arial"/>
          <w:color w:val="000000"/>
          <w:kern w:val="0"/>
          <w:sz w:val="22"/>
          <w:szCs w:val="22"/>
          <w:lang w:val="sr-Cyrl-RS"/>
        </w:rPr>
        <w:t>а</w:t>
      </w:r>
      <w:r w:rsidRPr="00417654">
        <w:rPr>
          <w:rFonts w:cs="Arial"/>
          <w:color w:val="000000"/>
          <w:kern w:val="0"/>
          <w:sz w:val="22"/>
          <w:szCs w:val="22"/>
        </w:rPr>
        <w:t xml:space="preserve"> исту накнади, тако што Корисник услуг</w:t>
      </w:r>
      <w:r w:rsidR="007830D6" w:rsidRPr="00417654">
        <w:rPr>
          <w:rFonts w:cs="Arial"/>
          <w:color w:val="000000"/>
          <w:kern w:val="0"/>
          <w:sz w:val="22"/>
          <w:szCs w:val="22"/>
          <w:lang w:val="sr-Cyrl-RS"/>
        </w:rPr>
        <w:t>а</w:t>
      </w:r>
      <w:r w:rsidRPr="00417654">
        <w:rPr>
          <w:rFonts w:cs="Arial"/>
          <w:color w:val="000000"/>
          <w:kern w:val="0"/>
          <w:sz w:val="22"/>
          <w:szCs w:val="22"/>
        </w:rPr>
        <w:t xml:space="preserve"> има право на наплату накнаде штете без посебног обавештења Пружаоца услуг</w:t>
      </w:r>
      <w:r w:rsidR="007830D6" w:rsidRPr="00417654">
        <w:rPr>
          <w:rFonts w:cs="Arial"/>
          <w:color w:val="000000"/>
          <w:kern w:val="0"/>
          <w:sz w:val="22"/>
          <w:szCs w:val="22"/>
          <w:lang w:val="sr-Cyrl-RS"/>
        </w:rPr>
        <w:t>а</w:t>
      </w:r>
      <w:r w:rsidRPr="00417654">
        <w:rPr>
          <w:rFonts w:cs="Arial"/>
          <w:color w:val="000000"/>
          <w:kern w:val="0"/>
          <w:sz w:val="22"/>
          <w:szCs w:val="22"/>
        </w:rPr>
        <w:t xml:space="preserve"> уз издавање одговарајућег обрачуна са роком плаћања од 15 (словима: петнаест) дана од датума издавања истог.</w:t>
      </w:r>
    </w:p>
    <w:p w14:paraId="4FBB3B73" w14:textId="77777777" w:rsidR="00EC40A0" w:rsidRPr="00417654" w:rsidRDefault="00EC40A0" w:rsidP="006810A2">
      <w:pPr>
        <w:tabs>
          <w:tab w:val="left" w:pos="567"/>
        </w:tabs>
        <w:autoSpaceDE w:val="0"/>
        <w:jc w:val="both"/>
        <w:textAlignment w:val="auto"/>
        <w:rPr>
          <w:rFonts w:cs="Arial"/>
          <w:color w:val="000000"/>
          <w:kern w:val="0"/>
          <w:sz w:val="22"/>
          <w:szCs w:val="22"/>
        </w:rPr>
      </w:pPr>
    </w:p>
    <w:p w14:paraId="6C419B83" w14:textId="5CE47A46" w:rsidR="00D046D7" w:rsidRPr="00417654"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w:t>
      </w:r>
      <w:r w:rsidR="007830D6" w:rsidRPr="00417654">
        <w:rPr>
          <w:rFonts w:cs="Arial"/>
          <w:color w:val="000000"/>
          <w:kern w:val="0"/>
          <w:sz w:val="22"/>
          <w:szCs w:val="22"/>
          <w:lang w:val="sr-Cyrl-RS"/>
        </w:rPr>
        <w:t>а</w:t>
      </w:r>
      <w:r w:rsidRPr="00417654">
        <w:rPr>
          <w:rFonts w:cs="Arial"/>
          <w:color w:val="000000"/>
          <w:kern w:val="0"/>
          <w:sz w:val="22"/>
          <w:szCs w:val="22"/>
        </w:rPr>
        <w:t>.</w:t>
      </w:r>
    </w:p>
    <w:p w14:paraId="602AB9F4" w14:textId="77777777" w:rsidR="003E31A9" w:rsidRPr="00417654" w:rsidRDefault="003E31A9" w:rsidP="006810A2">
      <w:pPr>
        <w:tabs>
          <w:tab w:val="left" w:pos="567"/>
        </w:tabs>
        <w:autoSpaceDE w:val="0"/>
        <w:jc w:val="both"/>
        <w:textAlignment w:val="auto"/>
        <w:rPr>
          <w:rFonts w:cs="Arial"/>
          <w:color w:val="000000"/>
          <w:kern w:val="0"/>
          <w:sz w:val="22"/>
          <w:szCs w:val="22"/>
        </w:rPr>
      </w:pPr>
    </w:p>
    <w:p w14:paraId="15A681CF" w14:textId="4FF1CB43" w:rsidR="00872AA0" w:rsidRDefault="006810A2" w:rsidP="007B7D09">
      <w:pPr>
        <w:tabs>
          <w:tab w:val="left" w:pos="567"/>
        </w:tabs>
        <w:autoSpaceDE w:val="0"/>
        <w:jc w:val="both"/>
        <w:textAlignment w:val="auto"/>
        <w:rPr>
          <w:rFonts w:cs="Arial"/>
          <w:color w:val="000000"/>
          <w:kern w:val="0"/>
          <w:sz w:val="22"/>
          <w:szCs w:val="22"/>
          <w:lang w:val="sr-Cyrl-RS"/>
        </w:rPr>
      </w:pPr>
      <w:r w:rsidRPr="00417654">
        <w:rPr>
          <w:rFonts w:cs="Arial"/>
          <w:color w:val="000000"/>
          <w:kern w:val="0"/>
          <w:sz w:val="22"/>
          <w:szCs w:val="22"/>
        </w:rPr>
        <w:t>Наведена ограничавања/искључивања одговорности</w:t>
      </w:r>
      <w:r w:rsidRPr="00417654">
        <w:rPr>
          <w:rFonts w:cs="Arial"/>
          <w:color w:val="000000"/>
          <w:kern w:val="0"/>
          <w:sz w:val="22"/>
          <w:szCs w:val="22"/>
          <w:lang w:val="sr-Cyrl-RS"/>
        </w:rPr>
        <w:t>,</w:t>
      </w:r>
      <w:r w:rsidRPr="00417654">
        <w:rPr>
          <w:rFonts w:cs="Arial"/>
          <w:color w:val="000000"/>
          <w:kern w:val="0"/>
          <w:sz w:val="22"/>
          <w:szCs w:val="22"/>
        </w:rPr>
        <w:t xml:space="preserve"> не односе </w:t>
      </w:r>
      <w:r w:rsidRPr="00417654">
        <w:rPr>
          <w:rFonts w:cs="Arial"/>
          <w:color w:val="000000"/>
          <w:kern w:val="0"/>
          <w:sz w:val="22"/>
          <w:szCs w:val="22"/>
          <w:lang w:val="sr-Cyrl-RS"/>
        </w:rPr>
        <w:t xml:space="preserve">се </w:t>
      </w:r>
      <w:r w:rsidRPr="00417654">
        <w:rPr>
          <w:rFonts w:cs="Arial"/>
          <w:color w:val="000000"/>
          <w:kern w:val="0"/>
          <w:sz w:val="22"/>
          <w:szCs w:val="22"/>
        </w:rPr>
        <w:t>на одговорност било које Уговорне стране када се ради о кршењу обавеза у вези са чувањем пословних тајни</w:t>
      </w:r>
      <w:r w:rsidRPr="00417654">
        <w:rPr>
          <w:rFonts w:cs="Arial"/>
          <w:color w:val="000000"/>
          <w:kern w:val="0"/>
          <w:sz w:val="22"/>
          <w:szCs w:val="22"/>
          <w:lang w:val="sr-Cyrl-RS"/>
        </w:rPr>
        <w:t xml:space="preserve">, као и у вези са поштовањем права интелектуалне својине из члана </w:t>
      </w:r>
      <w:r w:rsidR="00872AA0">
        <w:rPr>
          <w:rFonts w:cs="Arial"/>
          <w:color w:val="000000"/>
          <w:kern w:val="0"/>
          <w:sz w:val="22"/>
          <w:szCs w:val="22"/>
          <w:lang w:val="sr-Cyrl-RS"/>
        </w:rPr>
        <w:t>18</w:t>
      </w:r>
      <w:r w:rsidRPr="00417654">
        <w:rPr>
          <w:rFonts w:cs="Arial"/>
          <w:color w:val="000000"/>
          <w:kern w:val="0"/>
          <w:sz w:val="22"/>
          <w:szCs w:val="22"/>
          <w:lang w:val="sr-Cyrl-RS"/>
        </w:rPr>
        <w:t xml:space="preserve">. овог Уговора. </w:t>
      </w:r>
      <w:r w:rsidR="003916EE" w:rsidRPr="00417654">
        <w:rPr>
          <w:rFonts w:cs="Arial"/>
          <w:color w:val="000000"/>
          <w:kern w:val="0"/>
          <w:sz w:val="22"/>
          <w:szCs w:val="22"/>
          <w:lang w:val="sr-Cyrl-RS"/>
        </w:rPr>
        <w:t xml:space="preserve"> </w:t>
      </w:r>
    </w:p>
    <w:p w14:paraId="50DE8001" w14:textId="2FCEA663" w:rsidR="006810A2" w:rsidRPr="007B7D09" w:rsidRDefault="006810A2" w:rsidP="007B7D09">
      <w:pPr>
        <w:tabs>
          <w:tab w:val="left" w:pos="567"/>
        </w:tabs>
        <w:autoSpaceDE w:val="0"/>
        <w:jc w:val="both"/>
        <w:textAlignment w:val="auto"/>
        <w:rPr>
          <w:rFonts w:cs="Arial"/>
          <w:color w:val="000000"/>
          <w:kern w:val="0"/>
          <w:sz w:val="22"/>
          <w:szCs w:val="22"/>
          <w:lang w:val="sr-Latn-RS"/>
        </w:rPr>
      </w:pPr>
      <w:r w:rsidRPr="00417654">
        <w:rPr>
          <w:rFonts w:cs="Arial"/>
          <w:color w:val="000000"/>
          <w:kern w:val="0"/>
          <w:sz w:val="22"/>
          <w:szCs w:val="22"/>
          <w:lang w:val="sr-Cyrl-RS"/>
        </w:rPr>
        <w:t xml:space="preserve">   </w:t>
      </w:r>
      <w:r w:rsidR="00435514" w:rsidRPr="00417654">
        <w:rPr>
          <w:rFonts w:cs="Arial"/>
          <w:color w:val="000000"/>
          <w:kern w:val="0"/>
          <w:sz w:val="22"/>
          <w:szCs w:val="22"/>
          <w:lang w:val="sr-Cyrl-RS"/>
        </w:rPr>
        <w:t xml:space="preserve"> </w:t>
      </w:r>
    </w:p>
    <w:p w14:paraId="1EF4C898" w14:textId="728798D7" w:rsidR="006810A2" w:rsidRPr="00417654" w:rsidRDefault="00206F29" w:rsidP="00206F29">
      <w:pPr>
        <w:tabs>
          <w:tab w:val="left" w:pos="567"/>
        </w:tabs>
        <w:autoSpaceDE w:val="0"/>
        <w:jc w:val="center"/>
        <w:textAlignment w:val="auto"/>
        <w:rPr>
          <w:rFonts w:cs="Arial"/>
          <w:b/>
          <w:color w:val="000000"/>
          <w:kern w:val="0"/>
          <w:sz w:val="22"/>
          <w:szCs w:val="22"/>
        </w:rPr>
      </w:pPr>
      <w:r w:rsidRPr="00417654">
        <w:rPr>
          <w:rFonts w:cs="Arial"/>
          <w:b/>
          <w:color w:val="000000"/>
          <w:kern w:val="0"/>
          <w:sz w:val="22"/>
          <w:szCs w:val="22"/>
        </w:rPr>
        <w:t>УГОВОРНА КАЗНА</w:t>
      </w:r>
    </w:p>
    <w:p w14:paraId="2FC021E0" w14:textId="7FF20852" w:rsidR="006810A2" w:rsidRPr="00417654" w:rsidRDefault="006810A2" w:rsidP="006810A2">
      <w:pPr>
        <w:tabs>
          <w:tab w:val="left" w:pos="567"/>
        </w:tabs>
        <w:autoSpaceDE w:val="0"/>
        <w:jc w:val="center"/>
        <w:textAlignment w:val="auto"/>
        <w:rPr>
          <w:rFonts w:cs="Arial"/>
          <w:b/>
          <w:color w:val="000000"/>
          <w:kern w:val="0"/>
          <w:sz w:val="22"/>
          <w:szCs w:val="22"/>
        </w:rPr>
      </w:pPr>
      <w:r w:rsidRPr="00417654">
        <w:rPr>
          <w:rFonts w:cs="Arial"/>
          <w:b/>
          <w:color w:val="000000"/>
          <w:kern w:val="0"/>
          <w:sz w:val="22"/>
          <w:szCs w:val="22"/>
        </w:rPr>
        <w:t>Члан 2</w:t>
      </w:r>
      <w:r w:rsidR="00872AA0">
        <w:rPr>
          <w:rFonts w:cs="Arial"/>
          <w:b/>
          <w:color w:val="000000"/>
          <w:kern w:val="0"/>
          <w:sz w:val="22"/>
          <w:szCs w:val="22"/>
          <w:lang w:val="sr-Cyrl-RS"/>
        </w:rPr>
        <w:t>6</w:t>
      </w:r>
      <w:r w:rsidRPr="00417654">
        <w:rPr>
          <w:rFonts w:cs="Arial"/>
          <w:b/>
          <w:color w:val="000000"/>
          <w:kern w:val="0"/>
          <w:sz w:val="22"/>
          <w:szCs w:val="22"/>
        </w:rPr>
        <w:t>.</w:t>
      </w:r>
    </w:p>
    <w:p w14:paraId="7B1FD840" w14:textId="77777777" w:rsidR="00B24776" w:rsidRDefault="00B24776" w:rsidP="006810A2">
      <w:pPr>
        <w:tabs>
          <w:tab w:val="left" w:pos="567"/>
        </w:tabs>
        <w:autoSpaceDE w:val="0"/>
        <w:jc w:val="both"/>
        <w:textAlignment w:val="auto"/>
        <w:rPr>
          <w:rFonts w:cs="Arial"/>
          <w:color w:val="000000"/>
          <w:kern w:val="0"/>
          <w:sz w:val="22"/>
          <w:szCs w:val="22"/>
        </w:rPr>
      </w:pPr>
    </w:p>
    <w:p w14:paraId="6AE8835A" w14:textId="472B42FF" w:rsidR="006810A2" w:rsidRPr="00417654" w:rsidRDefault="006810A2" w:rsidP="006810A2">
      <w:pPr>
        <w:tabs>
          <w:tab w:val="left" w:pos="567"/>
        </w:tabs>
        <w:autoSpaceDE w:val="0"/>
        <w:jc w:val="both"/>
        <w:textAlignment w:val="auto"/>
        <w:rPr>
          <w:rFonts w:cs="Arial"/>
          <w:color w:val="000000"/>
          <w:kern w:val="0"/>
          <w:sz w:val="22"/>
          <w:szCs w:val="22"/>
          <w:lang w:val="sr-Cyrl-RS"/>
        </w:rPr>
      </w:pPr>
      <w:r w:rsidRPr="00417654">
        <w:rPr>
          <w:rFonts w:cs="Arial"/>
          <w:color w:val="000000"/>
          <w:kern w:val="0"/>
          <w:sz w:val="22"/>
          <w:szCs w:val="22"/>
        </w:rPr>
        <w:t>У случају да Пружалац услуг</w:t>
      </w:r>
      <w:r w:rsidR="00A47875" w:rsidRPr="00417654">
        <w:rPr>
          <w:rFonts w:cs="Arial"/>
          <w:color w:val="000000"/>
          <w:kern w:val="0"/>
          <w:sz w:val="22"/>
          <w:szCs w:val="22"/>
          <w:lang w:val="sr-Cyrl-RS"/>
        </w:rPr>
        <w:t>а</w:t>
      </w:r>
      <w:r w:rsidRPr="00417654">
        <w:rPr>
          <w:rFonts w:cs="Arial"/>
          <w:color w:val="000000"/>
          <w:kern w:val="0"/>
          <w:sz w:val="22"/>
          <w:szCs w:val="22"/>
        </w:rPr>
        <w:t xml:space="preserve">, својом кривицом, не изврши/ не пружи о року уговорене Услуге, </w:t>
      </w:r>
      <w:r w:rsidRPr="00417654">
        <w:rPr>
          <w:rFonts w:cs="Arial"/>
          <w:kern w:val="0"/>
          <w:sz w:val="22"/>
          <w:szCs w:val="22"/>
        </w:rPr>
        <w:t>Пружалац услуг</w:t>
      </w:r>
      <w:r w:rsidR="00AF7136" w:rsidRPr="00417654">
        <w:rPr>
          <w:rFonts w:cs="Arial"/>
          <w:kern w:val="0"/>
          <w:sz w:val="22"/>
          <w:szCs w:val="22"/>
          <w:lang w:val="sr-Cyrl-RS"/>
        </w:rPr>
        <w:t>а</w:t>
      </w:r>
      <w:r w:rsidRPr="00417654">
        <w:rPr>
          <w:rFonts w:cs="Arial"/>
          <w:kern w:val="0"/>
          <w:sz w:val="22"/>
          <w:szCs w:val="22"/>
        </w:rPr>
        <w:t xml:space="preserve"> је дужан да плати Кориснику услуг</w:t>
      </w:r>
      <w:r w:rsidR="00AF7136" w:rsidRPr="00417654">
        <w:rPr>
          <w:rFonts w:cs="Arial"/>
          <w:kern w:val="0"/>
          <w:sz w:val="22"/>
          <w:szCs w:val="22"/>
          <w:lang w:val="sr-Cyrl-RS"/>
        </w:rPr>
        <w:t>а</w:t>
      </w:r>
      <w:r w:rsidRPr="00417654">
        <w:rPr>
          <w:rFonts w:cs="Arial"/>
          <w:color w:val="000000"/>
          <w:kern w:val="0"/>
          <w:sz w:val="22"/>
          <w:szCs w:val="22"/>
        </w:rPr>
        <w:t xml:space="preserve"> уговорне пенале, у износу од 0,2% вредности </w:t>
      </w:r>
      <w:r w:rsidR="00C1618B" w:rsidRPr="00417654">
        <w:rPr>
          <w:rFonts w:cs="Arial"/>
          <w:color w:val="000000"/>
          <w:kern w:val="0"/>
          <w:sz w:val="22"/>
          <w:szCs w:val="22"/>
          <w:lang w:val="sr-Cyrl-RS"/>
        </w:rPr>
        <w:t xml:space="preserve">услуга </w:t>
      </w:r>
      <w:r w:rsidRPr="00417654">
        <w:rPr>
          <w:rFonts w:cs="Arial"/>
          <w:color w:val="000000"/>
          <w:kern w:val="0"/>
          <w:sz w:val="22"/>
          <w:szCs w:val="22"/>
        </w:rPr>
        <w:t xml:space="preserve">без ПДВ </w:t>
      </w:r>
      <w:r w:rsidR="00C1618B" w:rsidRPr="00417654">
        <w:rPr>
          <w:rFonts w:cs="Arial"/>
          <w:color w:val="000000"/>
          <w:kern w:val="0"/>
          <w:sz w:val="22"/>
          <w:szCs w:val="22"/>
          <w:lang w:val="sr-Cyrl-RS"/>
        </w:rPr>
        <w:t>из Прилога 2,</w:t>
      </w:r>
      <w:r w:rsidRPr="00417654">
        <w:rPr>
          <w:rFonts w:cs="Arial"/>
          <w:color w:val="000000"/>
          <w:kern w:val="0"/>
          <w:sz w:val="22"/>
          <w:szCs w:val="22"/>
        </w:rPr>
        <w:t xml:space="preserve"> са чијим се извршењем касни</w:t>
      </w:r>
      <w:r w:rsidRPr="00417654">
        <w:rPr>
          <w:rFonts w:cs="Arial"/>
          <w:color w:val="000000"/>
          <w:kern w:val="0"/>
          <w:sz w:val="22"/>
          <w:szCs w:val="22"/>
          <w:lang w:val="sr-Cyrl-RS"/>
        </w:rPr>
        <w:t>,</w:t>
      </w:r>
      <w:r w:rsidRPr="00417654">
        <w:rPr>
          <w:rFonts w:cs="Arial"/>
          <w:color w:val="000000"/>
          <w:kern w:val="0"/>
          <w:sz w:val="22"/>
          <w:szCs w:val="22"/>
        </w:rPr>
        <w:t xml:space="preserve"> за сваки започети дан кашњења, у максималном износу од 10% од вредности </w:t>
      </w:r>
      <w:r w:rsidR="00C1618B" w:rsidRPr="00417654">
        <w:rPr>
          <w:rFonts w:cs="Arial"/>
          <w:color w:val="000000"/>
          <w:kern w:val="0"/>
          <w:sz w:val="22"/>
          <w:szCs w:val="22"/>
          <w:lang w:val="sr-Cyrl-RS"/>
        </w:rPr>
        <w:t xml:space="preserve">услуга </w:t>
      </w:r>
      <w:r w:rsidRPr="00417654">
        <w:rPr>
          <w:rFonts w:cs="Arial"/>
          <w:color w:val="000000"/>
          <w:kern w:val="0"/>
          <w:sz w:val="22"/>
          <w:szCs w:val="22"/>
        </w:rPr>
        <w:t xml:space="preserve">без ПДВ </w:t>
      </w:r>
      <w:r w:rsidR="00C1618B" w:rsidRPr="00417654">
        <w:rPr>
          <w:rFonts w:cs="Arial"/>
          <w:color w:val="000000"/>
          <w:kern w:val="0"/>
          <w:sz w:val="22"/>
          <w:szCs w:val="22"/>
          <w:lang w:val="sr-Cyrl-RS"/>
        </w:rPr>
        <w:t xml:space="preserve">из </w:t>
      </w:r>
      <w:r w:rsidR="00B24776">
        <w:rPr>
          <w:rFonts w:cs="Arial"/>
          <w:color w:val="000000"/>
          <w:kern w:val="0"/>
          <w:sz w:val="22"/>
          <w:szCs w:val="22"/>
          <w:lang w:val="sr-Cyrl-RS"/>
        </w:rPr>
        <w:t>Члана</w:t>
      </w:r>
      <w:r w:rsidR="00C40230">
        <w:rPr>
          <w:rFonts w:cs="Arial"/>
          <w:color w:val="000000"/>
          <w:kern w:val="0"/>
          <w:sz w:val="22"/>
          <w:szCs w:val="22"/>
          <w:lang w:val="sr-Cyrl-RS"/>
        </w:rPr>
        <w:t xml:space="preserve"> 2</w:t>
      </w:r>
      <w:r w:rsidR="00D7604B">
        <w:rPr>
          <w:rFonts w:cs="Arial"/>
          <w:color w:val="000000"/>
          <w:kern w:val="0"/>
          <w:sz w:val="22"/>
          <w:szCs w:val="22"/>
          <w:lang w:val="sr-Cyrl-RS"/>
        </w:rPr>
        <w:t>.</w:t>
      </w:r>
      <w:r w:rsidR="00C40230">
        <w:rPr>
          <w:rFonts w:cs="Arial"/>
          <w:color w:val="000000"/>
          <w:kern w:val="0"/>
          <w:sz w:val="22"/>
          <w:szCs w:val="22"/>
          <w:lang w:val="sr-Cyrl-RS"/>
        </w:rPr>
        <w:t xml:space="preserve"> овог уговора</w:t>
      </w:r>
      <w:r w:rsidRPr="00417654">
        <w:rPr>
          <w:rFonts w:cs="Arial"/>
          <w:color w:val="000000"/>
          <w:kern w:val="0"/>
          <w:sz w:val="22"/>
          <w:szCs w:val="22"/>
        </w:rPr>
        <w:t>.</w:t>
      </w:r>
      <w:r w:rsidRPr="00417654">
        <w:rPr>
          <w:rFonts w:cs="Arial"/>
          <w:color w:val="000000"/>
          <w:kern w:val="0"/>
          <w:sz w:val="22"/>
          <w:szCs w:val="22"/>
          <w:lang w:val="sr-Cyrl-RS"/>
        </w:rPr>
        <w:t xml:space="preserve">  </w:t>
      </w:r>
    </w:p>
    <w:p w14:paraId="4C97D5BC" w14:textId="77777777" w:rsidR="00842632" w:rsidRPr="00417654" w:rsidRDefault="00842632" w:rsidP="006810A2">
      <w:pPr>
        <w:tabs>
          <w:tab w:val="left" w:pos="567"/>
        </w:tabs>
        <w:autoSpaceDE w:val="0"/>
        <w:jc w:val="both"/>
        <w:textAlignment w:val="auto"/>
        <w:rPr>
          <w:rFonts w:cs="Arial"/>
          <w:color w:val="000000"/>
          <w:kern w:val="0"/>
          <w:sz w:val="22"/>
          <w:szCs w:val="22"/>
        </w:rPr>
      </w:pPr>
    </w:p>
    <w:p w14:paraId="75040D14" w14:textId="1A147E38" w:rsidR="006810A2" w:rsidRPr="00417654"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Плаћање пенала у складу са претходним ставом доспева у року од 10 (словима: десет) дана од дана издавања рачуна од стране Корисника услуг</w:t>
      </w:r>
      <w:r w:rsidR="00AF7136" w:rsidRPr="00417654">
        <w:rPr>
          <w:rFonts w:cs="Arial"/>
          <w:color w:val="000000"/>
          <w:kern w:val="0"/>
          <w:sz w:val="22"/>
          <w:szCs w:val="22"/>
          <w:lang w:val="sr-Cyrl-RS"/>
        </w:rPr>
        <w:t>а</w:t>
      </w:r>
      <w:r w:rsidRPr="00417654">
        <w:rPr>
          <w:rFonts w:cs="Arial"/>
          <w:color w:val="000000"/>
          <w:kern w:val="0"/>
          <w:sz w:val="22"/>
          <w:szCs w:val="22"/>
        </w:rPr>
        <w:t xml:space="preserve"> за уговорне пенале.</w:t>
      </w:r>
    </w:p>
    <w:p w14:paraId="37769BFF" w14:textId="77777777" w:rsidR="006810A2" w:rsidRPr="00417654" w:rsidRDefault="006810A2" w:rsidP="006810A2">
      <w:pPr>
        <w:tabs>
          <w:tab w:val="left" w:pos="567"/>
        </w:tabs>
        <w:autoSpaceDE w:val="0"/>
        <w:jc w:val="both"/>
        <w:textAlignment w:val="auto"/>
        <w:rPr>
          <w:rFonts w:cs="Arial"/>
          <w:color w:val="000000"/>
          <w:kern w:val="0"/>
          <w:sz w:val="22"/>
          <w:szCs w:val="22"/>
        </w:rPr>
      </w:pPr>
    </w:p>
    <w:p w14:paraId="3A1E1FCF" w14:textId="558CD842" w:rsidR="00493839" w:rsidRDefault="006810A2" w:rsidP="00E06AAE">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Уколико Корисник услуг</w:t>
      </w:r>
      <w:r w:rsidR="00AF7136" w:rsidRPr="00417654">
        <w:rPr>
          <w:rFonts w:cs="Arial"/>
          <w:color w:val="000000"/>
          <w:kern w:val="0"/>
          <w:sz w:val="22"/>
          <w:szCs w:val="22"/>
          <w:lang w:val="sr-Cyrl-RS"/>
        </w:rPr>
        <w:t>а</w:t>
      </w:r>
      <w:r w:rsidRPr="00417654">
        <w:rPr>
          <w:rFonts w:cs="Arial"/>
          <w:color w:val="000000"/>
          <w:kern w:val="0"/>
          <w:sz w:val="22"/>
          <w:szCs w:val="22"/>
        </w:rPr>
        <w:t xml:space="preserve"> услед кашњења из става 1. овог члана, претрпи штету која је већа од износа тих пенала, има право на накнаду разлике између претрпљене штете у целости и исплаћених пенала.</w:t>
      </w:r>
    </w:p>
    <w:p w14:paraId="68137A28" w14:textId="097A2C46" w:rsidR="00493839" w:rsidRPr="00E06AAE" w:rsidRDefault="00493839" w:rsidP="00E06AAE">
      <w:pPr>
        <w:tabs>
          <w:tab w:val="left" w:pos="567"/>
        </w:tabs>
        <w:autoSpaceDE w:val="0"/>
        <w:jc w:val="both"/>
        <w:textAlignment w:val="auto"/>
        <w:rPr>
          <w:rFonts w:cs="Arial"/>
          <w:color w:val="000000"/>
          <w:kern w:val="0"/>
          <w:sz w:val="22"/>
          <w:szCs w:val="22"/>
        </w:rPr>
      </w:pPr>
    </w:p>
    <w:p w14:paraId="6405D0A6" w14:textId="5706493B" w:rsidR="006810A2" w:rsidRPr="00417654" w:rsidRDefault="00206F29" w:rsidP="00206F29">
      <w:pPr>
        <w:tabs>
          <w:tab w:val="left" w:pos="567"/>
        </w:tabs>
        <w:autoSpaceDE w:val="0"/>
        <w:jc w:val="center"/>
        <w:textAlignment w:val="auto"/>
        <w:rPr>
          <w:rFonts w:cs="Arial"/>
          <w:b/>
          <w:color w:val="000000"/>
          <w:kern w:val="0"/>
          <w:sz w:val="22"/>
          <w:szCs w:val="22"/>
        </w:rPr>
      </w:pPr>
      <w:r w:rsidRPr="00417654">
        <w:rPr>
          <w:rFonts w:cs="Arial"/>
          <w:b/>
          <w:color w:val="000000"/>
          <w:kern w:val="0"/>
          <w:sz w:val="22"/>
          <w:szCs w:val="22"/>
        </w:rPr>
        <w:t>РАСКИД УГОВОРА</w:t>
      </w:r>
    </w:p>
    <w:p w14:paraId="183D942E" w14:textId="5070B74C" w:rsidR="006810A2" w:rsidRPr="00417654" w:rsidRDefault="006810A2" w:rsidP="00842632">
      <w:pPr>
        <w:tabs>
          <w:tab w:val="left" w:pos="567"/>
        </w:tabs>
        <w:autoSpaceDE w:val="0"/>
        <w:jc w:val="center"/>
        <w:textAlignment w:val="auto"/>
        <w:rPr>
          <w:rFonts w:cs="Arial"/>
          <w:b/>
          <w:color w:val="000000"/>
          <w:kern w:val="0"/>
          <w:sz w:val="22"/>
          <w:szCs w:val="22"/>
        </w:rPr>
      </w:pPr>
      <w:r w:rsidRPr="00417654">
        <w:rPr>
          <w:rFonts w:cs="Arial"/>
          <w:b/>
          <w:color w:val="000000"/>
          <w:kern w:val="0"/>
          <w:sz w:val="22"/>
          <w:szCs w:val="22"/>
        </w:rPr>
        <w:t>Члан 2</w:t>
      </w:r>
      <w:r w:rsidR="00872AA0">
        <w:rPr>
          <w:rFonts w:cs="Arial"/>
          <w:b/>
          <w:color w:val="000000"/>
          <w:kern w:val="0"/>
          <w:sz w:val="22"/>
          <w:szCs w:val="22"/>
          <w:lang w:val="sr-Cyrl-RS"/>
        </w:rPr>
        <w:t>7</w:t>
      </w:r>
      <w:r w:rsidR="00842632" w:rsidRPr="00417654">
        <w:rPr>
          <w:rFonts w:cs="Arial"/>
          <w:b/>
          <w:color w:val="000000"/>
          <w:kern w:val="0"/>
          <w:sz w:val="22"/>
          <w:szCs w:val="22"/>
        </w:rPr>
        <w:t>.</w:t>
      </w:r>
    </w:p>
    <w:p w14:paraId="79DF2B41" w14:textId="77777777" w:rsidR="00B24776" w:rsidRDefault="00B24776" w:rsidP="006810A2">
      <w:pPr>
        <w:tabs>
          <w:tab w:val="left" w:pos="567"/>
        </w:tabs>
        <w:autoSpaceDE w:val="0"/>
        <w:jc w:val="both"/>
        <w:textAlignment w:val="auto"/>
        <w:rPr>
          <w:rFonts w:cs="Arial"/>
          <w:color w:val="000000"/>
          <w:kern w:val="0"/>
          <w:sz w:val="22"/>
          <w:szCs w:val="22"/>
        </w:rPr>
      </w:pPr>
    </w:p>
    <w:p w14:paraId="0D6A68A1" w14:textId="77777777" w:rsidR="006810A2" w:rsidRPr="00417654"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Свака Уговорн</w:t>
      </w:r>
      <w:r w:rsidRPr="00417654">
        <w:rPr>
          <w:rFonts w:cs="Arial"/>
          <w:color w:val="000000"/>
          <w:kern w:val="0"/>
          <w:sz w:val="22"/>
          <w:szCs w:val="22"/>
          <w:lang w:val="sr-Cyrl-RS"/>
        </w:rPr>
        <w:t>а</w:t>
      </w:r>
      <w:r w:rsidRPr="00417654">
        <w:rPr>
          <w:rFonts w:cs="Arial"/>
          <w:color w:val="000000"/>
          <w:kern w:val="0"/>
          <w:sz w:val="22"/>
          <w:szCs w:val="22"/>
        </w:rPr>
        <w:t xml:space="preserve"> стран</w:t>
      </w:r>
      <w:r w:rsidRPr="00417654">
        <w:rPr>
          <w:rFonts w:cs="Arial"/>
          <w:color w:val="000000"/>
          <w:kern w:val="0"/>
          <w:sz w:val="22"/>
          <w:szCs w:val="22"/>
          <w:lang w:val="sr-Cyrl-RS"/>
        </w:rPr>
        <w:t>а</w:t>
      </w:r>
      <w:r w:rsidRPr="00417654">
        <w:rPr>
          <w:rFonts w:cs="Arial"/>
          <w:color w:val="000000"/>
          <w:kern w:val="0"/>
          <w:sz w:val="22"/>
          <w:szCs w:val="22"/>
        </w:rPr>
        <w:t xml:space="preserve">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(словима: петнаест) дана од дана достављања писане изјаве.</w:t>
      </w:r>
    </w:p>
    <w:p w14:paraId="463C99A4" w14:textId="77777777" w:rsidR="006810A2" w:rsidRPr="00417654" w:rsidRDefault="006810A2" w:rsidP="006810A2">
      <w:pPr>
        <w:tabs>
          <w:tab w:val="left" w:pos="567"/>
        </w:tabs>
        <w:autoSpaceDE w:val="0"/>
        <w:jc w:val="both"/>
        <w:textAlignment w:val="auto"/>
        <w:rPr>
          <w:rFonts w:cs="Arial"/>
          <w:color w:val="000000"/>
          <w:kern w:val="0"/>
          <w:sz w:val="22"/>
          <w:szCs w:val="22"/>
        </w:rPr>
      </w:pPr>
    </w:p>
    <w:p w14:paraId="1DDF086A" w14:textId="422CE64D" w:rsidR="006810A2" w:rsidRPr="00417654" w:rsidRDefault="006810A2" w:rsidP="006810A2">
      <w:pPr>
        <w:tabs>
          <w:tab w:val="left" w:pos="567"/>
        </w:tabs>
        <w:autoSpaceDE w:val="0"/>
        <w:jc w:val="both"/>
        <w:textAlignment w:val="auto"/>
        <w:rPr>
          <w:rFonts w:cs="Arial"/>
          <w:color w:val="000000"/>
          <w:kern w:val="0"/>
          <w:sz w:val="22"/>
          <w:szCs w:val="22"/>
          <w:lang w:val="sr-Cyrl-RS"/>
        </w:rPr>
      </w:pPr>
      <w:r w:rsidRPr="00417654">
        <w:rPr>
          <w:rFonts w:cs="Arial"/>
          <w:color w:val="000000"/>
          <w:kern w:val="0"/>
          <w:sz w:val="22"/>
          <w:szCs w:val="22"/>
        </w:rPr>
        <w:t>Корисник услуг</w:t>
      </w:r>
      <w:r w:rsidR="006C0BF2" w:rsidRPr="00417654">
        <w:rPr>
          <w:rFonts w:cs="Arial"/>
          <w:color w:val="000000"/>
          <w:kern w:val="0"/>
          <w:sz w:val="22"/>
          <w:szCs w:val="22"/>
          <w:lang w:val="sr-Cyrl-RS"/>
        </w:rPr>
        <w:t>а</w:t>
      </w:r>
      <w:r w:rsidRPr="00417654">
        <w:rPr>
          <w:rFonts w:cs="Arial"/>
          <w:color w:val="000000"/>
          <w:kern w:val="0"/>
          <w:sz w:val="22"/>
          <w:szCs w:val="22"/>
        </w:rPr>
        <w:t xml:space="preserve"> може једнострано раскинути овај Уговор пре истека рока</w:t>
      </w:r>
      <w:r w:rsidRPr="00417654">
        <w:rPr>
          <w:rFonts w:cs="Arial"/>
          <w:color w:val="000000"/>
          <w:kern w:val="0"/>
          <w:sz w:val="22"/>
          <w:szCs w:val="22"/>
          <w:lang w:val="sr-Cyrl-RS"/>
        </w:rPr>
        <w:t>,</w:t>
      </w:r>
      <w:r w:rsidRPr="00417654">
        <w:rPr>
          <w:rFonts w:cs="Arial"/>
          <w:color w:val="000000"/>
          <w:kern w:val="0"/>
          <w:sz w:val="22"/>
          <w:szCs w:val="22"/>
        </w:rPr>
        <w:t xml:space="preserve"> услед престанка потребе за ангажовањем Пружаоца услуг</w:t>
      </w:r>
      <w:r w:rsidR="006C0BF2" w:rsidRPr="00417654">
        <w:rPr>
          <w:rFonts w:cs="Arial"/>
          <w:color w:val="000000"/>
          <w:kern w:val="0"/>
          <w:sz w:val="22"/>
          <w:szCs w:val="22"/>
          <w:lang w:val="sr-Cyrl-RS"/>
        </w:rPr>
        <w:t>а</w:t>
      </w:r>
      <w:r w:rsidRPr="00417654">
        <w:rPr>
          <w:rFonts w:cs="Arial"/>
          <w:color w:val="000000"/>
          <w:kern w:val="0"/>
          <w:sz w:val="22"/>
          <w:szCs w:val="22"/>
        </w:rPr>
        <w:t>, достављањем писане изјаве о једностраном раскиду Уговора Пружаоцу услуг</w:t>
      </w:r>
      <w:r w:rsidR="006C0BF2" w:rsidRPr="00417654">
        <w:rPr>
          <w:rFonts w:cs="Arial"/>
          <w:color w:val="000000"/>
          <w:kern w:val="0"/>
          <w:sz w:val="22"/>
          <w:szCs w:val="22"/>
          <w:lang w:val="sr-Cyrl-RS"/>
        </w:rPr>
        <w:t>а</w:t>
      </w:r>
      <w:r w:rsidRPr="00417654">
        <w:rPr>
          <w:rFonts w:cs="Arial"/>
          <w:color w:val="000000"/>
          <w:kern w:val="0"/>
          <w:sz w:val="22"/>
          <w:szCs w:val="22"/>
        </w:rPr>
        <w:t xml:space="preserve"> и уз поштовање отказног рока од 15 (словима: петнаест) дана од дана достављања писане изјаве.</w:t>
      </w:r>
    </w:p>
    <w:p w14:paraId="10528A33" w14:textId="77777777" w:rsidR="006810A2" w:rsidRPr="00417654" w:rsidRDefault="006810A2" w:rsidP="006810A2">
      <w:pPr>
        <w:tabs>
          <w:tab w:val="left" w:pos="567"/>
        </w:tabs>
        <w:autoSpaceDE w:val="0"/>
        <w:jc w:val="both"/>
        <w:textAlignment w:val="auto"/>
        <w:rPr>
          <w:rFonts w:cs="Arial"/>
          <w:color w:val="000000"/>
          <w:kern w:val="0"/>
          <w:sz w:val="22"/>
          <w:szCs w:val="22"/>
        </w:rPr>
      </w:pPr>
    </w:p>
    <w:p w14:paraId="498C8923" w14:textId="77777777" w:rsidR="006810A2" w:rsidRPr="00417654"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Уколико је до раскида Уговора дошло кривицом једне Уговорне стране, друга страна има право на накнаду штете и измакле добити по општим правилима облигационог права.</w:t>
      </w:r>
    </w:p>
    <w:p w14:paraId="5A6405F2" w14:textId="77777777" w:rsidR="00EC35F4" w:rsidRPr="00417654" w:rsidRDefault="00EC35F4" w:rsidP="00985FE9">
      <w:pPr>
        <w:tabs>
          <w:tab w:val="left" w:pos="567"/>
        </w:tabs>
        <w:autoSpaceDE w:val="0"/>
        <w:jc w:val="both"/>
        <w:textAlignment w:val="auto"/>
        <w:rPr>
          <w:rFonts w:cs="Arial"/>
          <w:color w:val="000000"/>
          <w:kern w:val="0"/>
          <w:sz w:val="22"/>
          <w:szCs w:val="22"/>
          <w:lang w:val="sr-Cyrl-RS"/>
        </w:rPr>
      </w:pPr>
    </w:p>
    <w:p w14:paraId="286D3323" w14:textId="2360E370" w:rsidR="006810A2" w:rsidRPr="00417654" w:rsidRDefault="006810A2" w:rsidP="00206F29">
      <w:pPr>
        <w:tabs>
          <w:tab w:val="left" w:pos="567"/>
        </w:tabs>
        <w:autoSpaceDE w:val="0"/>
        <w:jc w:val="center"/>
        <w:textAlignment w:val="auto"/>
        <w:rPr>
          <w:rFonts w:cs="Arial"/>
          <w:b/>
          <w:color w:val="000000"/>
          <w:kern w:val="0"/>
          <w:sz w:val="22"/>
          <w:szCs w:val="22"/>
        </w:rPr>
      </w:pPr>
      <w:r w:rsidRPr="00417654">
        <w:rPr>
          <w:rFonts w:cs="Arial"/>
          <w:b/>
          <w:color w:val="000000"/>
          <w:kern w:val="0"/>
          <w:sz w:val="22"/>
          <w:szCs w:val="22"/>
        </w:rPr>
        <w:t>ЗАВРШНЕ ОДРЕДБЕ</w:t>
      </w:r>
    </w:p>
    <w:p w14:paraId="077295BD" w14:textId="74D7197A" w:rsidR="006810A2" w:rsidRPr="00417654" w:rsidRDefault="006810A2" w:rsidP="00842632">
      <w:pPr>
        <w:tabs>
          <w:tab w:val="left" w:pos="567"/>
        </w:tabs>
        <w:autoSpaceDE w:val="0"/>
        <w:jc w:val="center"/>
        <w:textAlignment w:val="auto"/>
        <w:rPr>
          <w:rFonts w:cs="Arial"/>
          <w:b/>
          <w:color w:val="000000"/>
          <w:kern w:val="0"/>
          <w:sz w:val="22"/>
          <w:szCs w:val="22"/>
        </w:rPr>
      </w:pPr>
      <w:r w:rsidRPr="00417654">
        <w:rPr>
          <w:rFonts w:cs="Arial"/>
          <w:b/>
          <w:color w:val="000000"/>
          <w:kern w:val="0"/>
          <w:sz w:val="22"/>
          <w:szCs w:val="22"/>
        </w:rPr>
        <w:t xml:space="preserve">Члан </w:t>
      </w:r>
      <w:r w:rsidR="00272DF0" w:rsidRPr="00417654">
        <w:rPr>
          <w:rFonts w:cs="Arial"/>
          <w:b/>
          <w:color w:val="000000"/>
          <w:kern w:val="0"/>
          <w:sz w:val="22"/>
          <w:szCs w:val="22"/>
          <w:lang w:val="sr-Cyrl-RS"/>
        </w:rPr>
        <w:t>2</w:t>
      </w:r>
      <w:r w:rsidR="00872AA0">
        <w:rPr>
          <w:rFonts w:cs="Arial"/>
          <w:b/>
          <w:color w:val="000000"/>
          <w:kern w:val="0"/>
          <w:sz w:val="22"/>
          <w:szCs w:val="22"/>
          <w:lang w:val="sr-Cyrl-RS"/>
        </w:rPr>
        <w:t>8</w:t>
      </w:r>
      <w:r w:rsidR="00842632" w:rsidRPr="00417654">
        <w:rPr>
          <w:rFonts w:cs="Arial"/>
          <w:b/>
          <w:color w:val="000000"/>
          <w:kern w:val="0"/>
          <w:sz w:val="22"/>
          <w:szCs w:val="22"/>
        </w:rPr>
        <w:t>.</w:t>
      </w:r>
    </w:p>
    <w:p w14:paraId="018B6822" w14:textId="77777777" w:rsidR="00B24776" w:rsidRDefault="00B24776" w:rsidP="006810A2">
      <w:pPr>
        <w:tabs>
          <w:tab w:val="left" w:pos="567"/>
        </w:tabs>
        <w:autoSpaceDE w:val="0"/>
        <w:jc w:val="both"/>
        <w:textAlignment w:val="auto"/>
        <w:rPr>
          <w:rFonts w:cs="Arial"/>
          <w:color w:val="000000"/>
          <w:kern w:val="0"/>
          <w:sz w:val="22"/>
          <w:szCs w:val="22"/>
        </w:rPr>
      </w:pPr>
    </w:p>
    <w:p w14:paraId="51E72CE8" w14:textId="19FF063B" w:rsidR="006810A2" w:rsidRPr="00417654" w:rsidRDefault="006810A2" w:rsidP="006810A2">
      <w:pPr>
        <w:tabs>
          <w:tab w:val="left" w:pos="567"/>
        </w:tabs>
        <w:autoSpaceDE w:val="0"/>
        <w:jc w:val="both"/>
        <w:textAlignment w:val="auto"/>
        <w:rPr>
          <w:rFonts w:cs="Arial"/>
          <w:color w:val="000000"/>
          <w:kern w:val="0"/>
          <w:sz w:val="22"/>
          <w:szCs w:val="22"/>
          <w:lang w:val="sr-Cyrl-RS"/>
        </w:rPr>
      </w:pPr>
      <w:r w:rsidRPr="00417654">
        <w:rPr>
          <w:rFonts w:cs="Arial"/>
          <w:color w:val="000000"/>
          <w:kern w:val="0"/>
          <w:sz w:val="22"/>
          <w:szCs w:val="22"/>
        </w:rPr>
        <w:t xml:space="preserve">Овај Уговор и његови Прилози </w:t>
      </w:r>
      <w:r w:rsidRPr="00417654">
        <w:rPr>
          <w:rFonts w:cs="Arial"/>
          <w:kern w:val="0"/>
          <w:sz w:val="22"/>
          <w:szCs w:val="22"/>
        </w:rPr>
        <w:t xml:space="preserve">од 1 до </w:t>
      </w:r>
      <w:r w:rsidR="00A73E8B" w:rsidRPr="00417654">
        <w:rPr>
          <w:rFonts w:cs="Arial"/>
          <w:kern w:val="0"/>
          <w:sz w:val="22"/>
          <w:szCs w:val="22"/>
          <w:lang w:val="sr-Cyrl-RS"/>
        </w:rPr>
        <w:t>5 (6)</w:t>
      </w:r>
      <w:r w:rsidRPr="00417654">
        <w:rPr>
          <w:rFonts w:cs="Arial"/>
          <w:kern w:val="0"/>
          <w:sz w:val="22"/>
          <w:szCs w:val="22"/>
        </w:rPr>
        <w:t xml:space="preserve"> из члана </w:t>
      </w:r>
      <w:r w:rsidR="00872AA0">
        <w:rPr>
          <w:rFonts w:cs="Arial"/>
          <w:kern w:val="0"/>
          <w:sz w:val="22"/>
          <w:szCs w:val="22"/>
        </w:rPr>
        <w:t>34</w:t>
      </w:r>
      <w:r w:rsidRPr="00417654">
        <w:rPr>
          <w:rFonts w:cs="Arial"/>
          <w:kern w:val="0"/>
          <w:sz w:val="22"/>
          <w:szCs w:val="22"/>
        </w:rPr>
        <w:t xml:space="preserve">. овог </w:t>
      </w:r>
      <w:r w:rsidRPr="00417654">
        <w:rPr>
          <w:rFonts w:cs="Arial"/>
          <w:color w:val="000000"/>
          <w:kern w:val="0"/>
          <w:sz w:val="22"/>
          <w:szCs w:val="22"/>
        </w:rPr>
        <w:t>Уговора, сачињени су на српском језику.</w:t>
      </w:r>
      <w:r w:rsidRPr="00417654">
        <w:rPr>
          <w:rFonts w:cs="Arial"/>
          <w:color w:val="000000"/>
          <w:kern w:val="0"/>
          <w:sz w:val="22"/>
          <w:szCs w:val="22"/>
          <w:lang w:val="sr-Cyrl-RS"/>
        </w:rPr>
        <w:t xml:space="preserve">   </w:t>
      </w:r>
      <w:r w:rsidR="00EC5E86" w:rsidRPr="00417654">
        <w:rPr>
          <w:rFonts w:cs="Arial"/>
          <w:color w:val="000000"/>
          <w:kern w:val="0"/>
          <w:sz w:val="22"/>
          <w:szCs w:val="22"/>
          <w:lang w:val="sr-Cyrl-RS"/>
        </w:rPr>
        <w:t xml:space="preserve"> </w:t>
      </w:r>
    </w:p>
    <w:p w14:paraId="2CB29FCF" w14:textId="77777777" w:rsidR="006810A2" w:rsidRPr="00417654"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На овај Уговор примењују се закони Републике Србије.</w:t>
      </w:r>
    </w:p>
    <w:p w14:paraId="514BEC3F" w14:textId="28C7DE9A" w:rsidR="0095420F" w:rsidRPr="00417654"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У случају спора меродавно право је право Републике Србије, а поступак се води на српском језику.</w:t>
      </w:r>
    </w:p>
    <w:p w14:paraId="09C3FB6F" w14:textId="4763DF05" w:rsidR="006810A2" w:rsidRPr="00417654" w:rsidRDefault="006810A2" w:rsidP="00842632">
      <w:pPr>
        <w:tabs>
          <w:tab w:val="left" w:pos="567"/>
        </w:tabs>
        <w:autoSpaceDE w:val="0"/>
        <w:jc w:val="center"/>
        <w:textAlignment w:val="auto"/>
        <w:rPr>
          <w:rFonts w:cs="Arial"/>
          <w:b/>
          <w:color w:val="000000"/>
          <w:kern w:val="0"/>
          <w:sz w:val="22"/>
          <w:szCs w:val="22"/>
        </w:rPr>
      </w:pPr>
      <w:r w:rsidRPr="00417654">
        <w:rPr>
          <w:rFonts w:cs="Arial"/>
          <w:b/>
          <w:color w:val="000000"/>
          <w:kern w:val="0"/>
          <w:sz w:val="22"/>
          <w:szCs w:val="22"/>
        </w:rPr>
        <w:t xml:space="preserve">Члан </w:t>
      </w:r>
      <w:r w:rsidR="00897E82" w:rsidRPr="00417654">
        <w:rPr>
          <w:rFonts w:cs="Arial"/>
          <w:b/>
          <w:color w:val="000000"/>
          <w:kern w:val="0"/>
          <w:sz w:val="22"/>
          <w:szCs w:val="22"/>
          <w:lang w:val="sr-Cyrl-RS"/>
        </w:rPr>
        <w:t>2</w:t>
      </w:r>
      <w:r w:rsidR="00872AA0">
        <w:rPr>
          <w:rFonts w:cs="Arial"/>
          <w:b/>
          <w:color w:val="000000"/>
          <w:kern w:val="0"/>
          <w:sz w:val="22"/>
          <w:szCs w:val="22"/>
          <w:lang w:val="sr-Cyrl-RS"/>
        </w:rPr>
        <w:t>9</w:t>
      </w:r>
      <w:r w:rsidR="00842632" w:rsidRPr="00417654">
        <w:rPr>
          <w:rFonts w:cs="Arial"/>
          <w:b/>
          <w:color w:val="000000"/>
          <w:kern w:val="0"/>
          <w:sz w:val="22"/>
          <w:szCs w:val="22"/>
        </w:rPr>
        <w:t>.</w:t>
      </w:r>
    </w:p>
    <w:p w14:paraId="5C269C38" w14:textId="77777777" w:rsidR="00B24776" w:rsidRDefault="00B24776" w:rsidP="006810A2">
      <w:pPr>
        <w:tabs>
          <w:tab w:val="left" w:pos="567"/>
        </w:tabs>
        <w:autoSpaceDE w:val="0"/>
        <w:jc w:val="both"/>
        <w:textAlignment w:val="auto"/>
        <w:rPr>
          <w:rFonts w:cs="Arial"/>
          <w:color w:val="000000"/>
          <w:kern w:val="0"/>
          <w:sz w:val="22"/>
          <w:szCs w:val="22"/>
        </w:rPr>
      </w:pPr>
    </w:p>
    <w:p w14:paraId="037FD861" w14:textId="16B38148" w:rsidR="00E46725" w:rsidRPr="00417654"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Уговорене сране.</w:t>
      </w:r>
    </w:p>
    <w:p w14:paraId="1168CCA3" w14:textId="1C24BE5D" w:rsidR="006810A2" w:rsidRPr="00417654" w:rsidRDefault="006810A2" w:rsidP="00842632">
      <w:pPr>
        <w:tabs>
          <w:tab w:val="left" w:pos="567"/>
        </w:tabs>
        <w:autoSpaceDE w:val="0"/>
        <w:jc w:val="center"/>
        <w:textAlignment w:val="auto"/>
        <w:rPr>
          <w:rFonts w:cs="Arial"/>
          <w:b/>
          <w:color w:val="000000"/>
          <w:kern w:val="0"/>
          <w:sz w:val="22"/>
          <w:szCs w:val="22"/>
        </w:rPr>
      </w:pPr>
      <w:r w:rsidRPr="00417654">
        <w:rPr>
          <w:rFonts w:cs="Arial"/>
          <w:b/>
          <w:color w:val="000000"/>
          <w:kern w:val="0"/>
          <w:sz w:val="22"/>
          <w:szCs w:val="22"/>
        </w:rPr>
        <w:t xml:space="preserve">Члан </w:t>
      </w:r>
      <w:r w:rsidR="00872AA0">
        <w:rPr>
          <w:rFonts w:cs="Arial"/>
          <w:b/>
          <w:color w:val="000000"/>
          <w:kern w:val="0"/>
          <w:sz w:val="22"/>
          <w:szCs w:val="22"/>
          <w:lang w:val="sr-Cyrl-RS"/>
        </w:rPr>
        <w:t>30</w:t>
      </w:r>
      <w:r w:rsidR="00842632" w:rsidRPr="00417654">
        <w:rPr>
          <w:rFonts w:cs="Arial"/>
          <w:b/>
          <w:color w:val="000000"/>
          <w:kern w:val="0"/>
          <w:sz w:val="22"/>
          <w:szCs w:val="22"/>
        </w:rPr>
        <w:t>.</w:t>
      </w:r>
    </w:p>
    <w:p w14:paraId="5043EF34" w14:textId="77777777" w:rsidR="00B24776" w:rsidRDefault="00B24776" w:rsidP="006810A2">
      <w:pPr>
        <w:tabs>
          <w:tab w:val="left" w:pos="567"/>
        </w:tabs>
        <w:autoSpaceDE w:val="0"/>
        <w:jc w:val="both"/>
        <w:textAlignment w:val="auto"/>
        <w:rPr>
          <w:rFonts w:cs="Arial"/>
          <w:color w:val="000000"/>
          <w:kern w:val="0"/>
          <w:sz w:val="22"/>
          <w:szCs w:val="22"/>
        </w:rPr>
      </w:pPr>
    </w:p>
    <w:p w14:paraId="331230ED" w14:textId="77777777" w:rsidR="00FE1A55" w:rsidRPr="00417654" w:rsidRDefault="006810A2" w:rsidP="006810A2">
      <w:pPr>
        <w:tabs>
          <w:tab w:val="left" w:pos="567"/>
        </w:tabs>
        <w:autoSpaceDE w:val="0"/>
        <w:jc w:val="both"/>
        <w:textAlignment w:val="auto"/>
        <w:rPr>
          <w:rFonts w:cs="Arial"/>
          <w:color w:val="000000"/>
          <w:kern w:val="0"/>
          <w:sz w:val="22"/>
          <w:szCs w:val="22"/>
          <w:lang w:val="sr-Cyrl-RS"/>
        </w:rPr>
      </w:pPr>
      <w:r w:rsidRPr="00417654">
        <w:rPr>
          <w:rFonts w:cs="Arial"/>
          <w:color w:val="000000"/>
          <w:kern w:val="0"/>
          <w:sz w:val="22"/>
          <w:szCs w:val="22"/>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r w:rsidRPr="00417654">
        <w:rPr>
          <w:rFonts w:cs="Arial"/>
          <w:color w:val="000000"/>
          <w:kern w:val="0"/>
          <w:sz w:val="22"/>
          <w:szCs w:val="22"/>
          <w:lang w:val="sr-Cyrl-RS"/>
        </w:rPr>
        <w:t xml:space="preserve"> </w:t>
      </w:r>
    </w:p>
    <w:p w14:paraId="32FCE4DA" w14:textId="77777777" w:rsidR="003E7B3F" w:rsidRPr="00417654" w:rsidRDefault="003E7B3F" w:rsidP="006810A2">
      <w:pPr>
        <w:tabs>
          <w:tab w:val="left" w:pos="567"/>
        </w:tabs>
        <w:autoSpaceDE w:val="0"/>
        <w:jc w:val="both"/>
        <w:textAlignment w:val="auto"/>
        <w:rPr>
          <w:rFonts w:cs="Arial"/>
          <w:color w:val="000000"/>
          <w:kern w:val="0"/>
          <w:sz w:val="22"/>
          <w:szCs w:val="22"/>
          <w:lang w:val="sr-Cyrl-RS"/>
        </w:rPr>
      </w:pPr>
    </w:p>
    <w:p w14:paraId="2EAAFF8D" w14:textId="64E6EC0F" w:rsidR="006810A2" w:rsidRPr="00417654" w:rsidRDefault="006810A2" w:rsidP="00D54819">
      <w:pPr>
        <w:tabs>
          <w:tab w:val="left" w:pos="567"/>
        </w:tabs>
        <w:autoSpaceDE w:val="0"/>
        <w:jc w:val="center"/>
        <w:textAlignment w:val="auto"/>
        <w:rPr>
          <w:rFonts w:cs="Arial"/>
          <w:b/>
          <w:color w:val="000000"/>
          <w:kern w:val="0"/>
          <w:sz w:val="22"/>
          <w:szCs w:val="22"/>
        </w:rPr>
      </w:pPr>
      <w:r w:rsidRPr="00417654">
        <w:rPr>
          <w:rFonts w:cs="Arial"/>
          <w:b/>
          <w:color w:val="000000"/>
          <w:kern w:val="0"/>
          <w:sz w:val="22"/>
          <w:szCs w:val="22"/>
        </w:rPr>
        <w:t xml:space="preserve">Члан </w:t>
      </w:r>
      <w:r w:rsidR="00872AA0">
        <w:rPr>
          <w:rFonts w:cs="Arial"/>
          <w:b/>
          <w:color w:val="000000"/>
          <w:kern w:val="0"/>
          <w:sz w:val="22"/>
          <w:szCs w:val="22"/>
          <w:lang w:val="sr-Cyrl-RS"/>
        </w:rPr>
        <w:t>31</w:t>
      </w:r>
      <w:r w:rsidRPr="00417654">
        <w:rPr>
          <w:rFonts w:cs="Arial"/>
          <w:b/>
          <w:color w:val="000000"/>
          <w:kern w:val="0"/>
          <w:sz w:val="22"/>
          <w:szCs w:val="22"/>
        </w:rPr>
        <w:t>.</w:t>
      </w:r>
    </w:p>
    <w:p w14:paraId="593C818B" w14:textId="77777777" w:rsidR="00B24776" w:rsidRDefault="00B24776" w:rsidP="00E265B3">
      <w:pPr>
        <w:tabs>
          <w:tab w:val="left" w:pos="567"/>
        </w:tabs>
        <w:autoSpaceDE w:val="0"/>
        <w:jc w:val="both"/>
        <w:textAlignment w:val="auto"/>
        <w:rPr>
          <w:rFonts w:cs="Arial"/>
          <w:color w:val="000000"/>
          <w:kern w:val="0"/>
          <w:sz w:val="22"/>
          <w:szCs w:val="22"/>
        </w:rPr>
      </w:pPr>
    </w:p>
    <w:p w14:paraId="61F89C2C" w14:textId="77777777" w:rsidR="00E265B3" w:rsidRPr="00417654" w:rsidRDefault="00E265B3" w:rsidP="00E265B3">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Корисник услуге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14:paraId="198C349B" w14:textId="77777777" w:rsidR="00E265B3" w:rsidRPr="00417654" w:rsidRDefault="00E265B3" w:rsidP="00E265B3">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 xml:space="preserve">Корисник услуге 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Корисник услуге може повећати обим предмета јавне набавке под условом да има обезбеђена финансијска средства, и то у случају непредвиђених околности приликом реализације </w:t>
      </w:r>
      <w:r w:rsidRPr="00417654">
        <w:rPr>
          <w:rFonts w:cs="Arial"/>
          <w:color w:val="000000"/>
          <w:kern w:val="0"/>
          <w:sz w:val="22"/>
          <w:szCs w:val="22"/>
        </w:rPr>
        <w:lastRenderedPageBreak/>
        <w:t>Уговора, за које се није могло знати приликом планирања набавке.</w:t>
      </w:r>
    </w:p>
    <w:p w14:paraId="32CAD203" w14:textId="77777777" w:rsidR="00E265B3" w:rsidRPr="00417654" w:rsidRDefault="00E265B3" w:rsidP="00E265B3">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Након закључења уговора о јавној набавци Корисник услуге може да дозволи промену цене и других битних елемената уговора из објективних разлога, као што су: виша сила, измена важећих законских прописа, мере државних органа, измењене околности на тржишту настале услед више силе или ако наступе околности које отежавају испуњење обавезе једне стране, или ако се због њих не може остварити сврха Уговора.</w:t>
      </w:r>
    </w:p>
    <w:p w14:paraId="29E77D4E" w14:textId="77777777" w:rsidR="00E265B3" w:rsidRPr="00417654" w:rsidRDefault="00E265B3" w:rsidP="00E265B3">
      <w:pPr>
        <w:tabs>
          <w:tab w:val="left" w:pos="567"/>
        </w:tabs>
        <w:autoSpaceDE w:val="0"/>
        <w:jc w:val="both"/>
        <w:textAlignment w:val="auto"/>
        <w:rPr>
          <w:rFonts w:cs="Arial"/>
          <w:color w:val="000000"/>
          <w:kern w:val="0"/>
          <w:sz w:val="22"/>
          <w:szCs w:val="22"/>
        </w:rPr>
      </w:pPr>
    </w:p>
    <w:p w14:paraId="2670F5E1" w14:textId="3BD3F8E7" w:rsidR="00A73E8B" w:rsidRPr="00417654" w:rsidRDefault="00E265B3" w:rsidP="00E265B3">
      <w:pPr>
        <w:tabs>
          <w:tab w:val="left" w:pos="567"/>
        </w:tabs>
        <w:autoSpaceDE w:val="0"/>
        <w:jc w:val="both"/>
        <w:textAlignment w:val="auto"/>
        <w:rPr>
          <w:rFonts w:cs="Arial"/>
          <w:color w:val="000000"/>
          <w:kern w:val="0"/>
          <w:sz w:val="22"/>
          <w:szCs w:val="22"/>
          <w:lang w:val="sr-Cyrl-RS"/>
        </w:rPr>
      </w:pPr>
      <w:r w:rsidRPr="00417654">
        <w:rPr>
          <w:rFonts w:cs="Arial"/>
          <w:color w:val="000000"/>
          <w:kern w:val="0"/>
          <w:sz w:val="22"/>
          <w:szCs w:val="22"/>
        </w:rPr>
        <w:t>У случају измене овог Уговора Корисник услуге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r w:rsidRPr="00417654">
        <w:rPr>
          <w:rFonts w:cs="Arial"/>
          <w:color w:val="000000"/>
          <w:kern w:val="0"/>
          <w:sz w:val="22"/>
          <w:szCs w:val="22"/>
          <w:lang w:val="sr-Cyrl-RS"/>
        </w:rPr>
        <w:t>.</w:t>
      </w:r>
    </w:p>
    <w:p w14:paraId="26984D23" w14:textId="77777777" w:rsidR="00E265B3" w:rsidRPr="00417654" w:rsidRDefault="00E265B3" w:rsidP="00E265B3">
      <w:pPr>
        <w:tabs>
          <w:tab w:val="left" w:pos="567"/>
        </w:tabs>
        <w:autoSpaceDE w:val="0"/>
        <w:jc w:val="both"/>
        <w:textAlignment w:val="auto"/>
        <w:rPr>
          <w:rFonts w:cs="Arial"/>
          <w:color w:val="000000"/>
          <w:kern w:val="0"/>
          <w:sz w:val="22"/>
          <w:szCs w:val="22"/>
          <w:lang w:val="sr-Cyrl-RS"/>
        </w:rPr>
      </w:pPr>
    </w:p>
    <w:p w14:paraId="1D80362A" w14:textId="7A33A2C1" w:rsidR="006810A2" w:rsidRPr="00417654" w:rsidRDefault="006810A2" w:rsidP="00D54819">
      <w:pPr>
        <w:tabs>
          <w:tab w:val="left" w:pos="567"/>
        </w:tabs>
        <w:autoSpaceDE w:val="0"/>
        <w:jc w:val="center"/>
        <w:textAlignment w:val="auto"/>
        <w:rPr>
          <w:rFonts w:cs="Arial"/>
          <w:b/>
          <w:color w:val="000000"/>
          <w:kern w:val="0"/>
          <w:sz w:val="22"/>
          <w:szCs w:val="22"/>
        </w:rPr>
      </w:pPr>
      <w:r w:rsidRPr="00417654">
        <w:rPr>
          <w:rFonts w:cs="Arial"/>
          <w:b/>
          <w:color w:val="000000"/>
          <w:kern w:val="0"/>
          <w:sz w:val="22"/>
          <w:szCs w:val="22"/>
        </w:rPr>
        <w:t xml:space="preserve">Члан </w:t>
      </w:r>
      <w:r w:rsidR="00872AA0">
        <w:rPr>
          <w:rFonts w:cs="Arial"/>
          <w:b/>
          <w:color w:val="000000"/>
          <w:kern w:val="0"/>
          <w:sz w:val="22"/>
          <w:szCs w:val="22"/>
          <w:lang w:val="sr-Cyrl-RS"/>
        </w:rPr>
        <w:t>32</w:t>
      </w:r>
      <w:r w:rsidRPr="00417654">
        <w:rPr>
          <w:rFonts w:cs="Arial"/>
          <w:b/>
          <w:color w:val="000000"/>
          <w:kern w:val="0"/>
          <w:sz w:val="22"/>
          <w:szCs w:val="22"/>
        </w:rPr>
        <w:t>.</w:t>
      </w:r>
    </w:p>
    <w:p w14:paraId="0142A1AB" w14:textId="77777777" w:rsidR="00B24776" w:rsidRDefault="00B24776" w:rsidP="00985FE9">
      <w:pPr>
        <w:tabs>
          <w:tab w:val="left" w:pos="567"/>
        </w:tabs>
        <w:autoSpaceDE w:val="0"/>
        <w:jc w:val="both"/>
        <w:textAlignment w:val="auto"/>
        <w:rPr>
          <w:rFonts w:cs="Arial"/>
          <w:color w:val="000000"/>
          <w:kern w:val="0"/>
          <w:sz w:val="22"/>
          <w:szCs w:val="22"/>
        </w:rPr>
      </w:pPr>
    </w:p>
    <w:p w14:paraId="673B4E51" w14:textId="433A4E79" w:rsidR="00306D1F" w:rsidRPr="00417654" w:rsidRDefault="00E265B3" w:rsidP="00985FE9">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Решавање спорова који могу настати из овог уговора,а који се не могу решити споразумно између уговорних страна,уговорне стране ће поверити стварно надлежном суду у Београду.</w:t>
      </w:r>
    </w:p>
    <w:p w14:paraId="4BDA96AC" w14:textId="202132F4" w:rsidR="006810A2" w:rsidRPr="00417654" w:rsidRDefault="006810A2" w:rsidP="00D54819">
      <w:pPr>
        <w:tabs>
          <w:tab w:val="left" w:pos="567"/>
        </w:tabs>
        <w:autoSpaceDE w:val="0"/>
        <w:jc w:val="center"/>
        <w:textAlignment w:val="auto"/>
        <w:rPr>
          <w:rFonts w:cs="Arial"/>
          <w:b/>
          <w:color w:val="000000"/>
          <w:kern w:val="0"/>
          <w:sz w:val="22"/>
          <w:szCs w:val="22"/>
        </w:rPr>
      </w:pPr>
      <w:r w:rsidRPr="00417654">
        <w:rPr>
          <w:rFonts w:cs="Arial"/>
          <w:b/>
          <w:color w:val="000000"/>
          <w:kern w:val="0"/>
          <w:sz w:val="22"/>
          <w:szCs w:val="22"/>
        </w:rPr>
        <w:t xml:space="preserve">Члан </w:t>
      </w:r>
      <w:r w:rsidR="00872AA0">
        <w:rPr>
          <w:rFonts w:cs="Arial"/>
          <w:b/>
          <w:color w:val="000000"/>
          <w:kern w:val="0"/>
          <w:sz w:val="22"/>
          <w:szCs w:val="22"/>
          <w:lang w:val="sr-Cyrl-RS"/>
        </w:rPr>
        <w:t>33</w:t>
      </w:r>
      <w:r w:rsidRPr="00417654">
        <w:rPr>
          <w:rFonts w:cs="Arial"/>
          <w:b/>
          <w:color w:val="000000"/>
          <w:kern w:val="0"/>
          <w:sz w:val="22"/>
          <w:szCs w:val="22"/>
        </w:rPr>
        <w:t>.</w:t>
      </w:r>
    </w:p>
    <w:p w14:paraId="7440CD5F" w14:textId="77777777" w:rsidR="00B24776" w:rsidRDefault="00B24776" w:rsidP="006810A2">
      <w:pPr>
        <w:tabs>
          <w:tab w:val="left" w:pos="567"/>
        </w:tabs>
        <w:autoSpaceDE w:val="0"/>
        <w:jc w:val="both"/>
        <w:textAlignment w:val="auto"/>
        <w:rPr>
          <w:rFonts w:cs="Arial"/>
          <w:color w:val="000000"/>
          <w:kern w:val="0"/>
          <w:sz w:val="22"/>
          <w:szCs w:val="22"/>
        </w:rPr>
      </w:pPr>
    </w:p>
    <w:p w14:paraId="529D870A" w14:textId="048B517E" w:rsidR="003F6E60"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w:t>
      </w:r>
      <w:r w:rsidR="00306D1F" w:rsidRPr="00417654">
        <w:rPr>
          <w:rFonts w:cs="Arial"/>
          <w:color w:val="000000"/>
          <w:kern w:val="0"/>
          <w:sz w:val="22"/>
          <w:szCs w:val="22"/>
        </w:rPr>
        <w:t>бзиром на предмет овог Уговора.</w:t>
      </w:r>
    </w:p>
    <w:p w14:paraId="1F3913D4" w14:textId="77777777" w:rsidR="00B31CDF" w:rsidRDefault="00B31CDF" w:rsidP="006810A2">
      <w:pPr>
        <w:tabs>
          <w:tab w:val="left" w:pos="567"/>
        </w:tabs>
        <w:autoSpaceDE w:val="0"/>
        <w:jc w:val="both"/>
        <w:textAlignment w:val="auto"/>
        <w:rPr>
          <w:rFonts w:cs="Arial"/>
          <w:color w:val="000000"/>
          <w:kern w:val="0"/>
          <w:sz w:val="22"/>
          <w:szCs w:val="22"/>
        </w:rPr>
      </w:pPr>
    </w:p>
    <w:p w14:paraId="6BBA6C01" w14:textId="77777777" w:rsidR="00B31CDF" w:rsidRPr="00417654" w:rsidRDefault="00B31CDF" w:rsidP="006810A2">
      <w:pPr>
        <w:tabs>
          <w:tab w:val="left" w:pos="567"/>
        </w:tabs>
        <w:autoSpaceDE w:val="0"/>
        <w:jc w:val="both"/>
        <w:textAlignment w:val="auto"/>
        <w:rPr>
          <w:rFonts w:cs="Arial"/>
          <w:color w:val="000000"/>
          <w:kern w:val="0"/>
          <w:sz w:val="22"/>
          <w:szCs w:val="22"/>
        </w:rPr>
      </w:pPr>
    </w:p>
    <w:p w14:paraId="0052788F" w14:textId="77777777" w:rsidR="003F6E60" w:rsidRPr="00417654" w:rsidRDefault="003F6E60" w:rsidP="006810A2">
      <w:pPr>
        <w:tabs>
          <w:tab w:val="left" w:pos="567"/>
        </w:tabs>
        <w:autoSpaceDE w:val="0"/>
        <w:jc w:val="both"/>
        <w:textAlignment w:val="auto"/>
        <w:rPr>
          <w:rFonts w:cs="Arial"/>
          <w:b/>
          <w:color w:val="000000"/>
          <w:kern w:val="0"/>
          <w:sz w:val="22"/>
          <w:szCs w:val="22"/>
        </w:rPr>
      </w:pPr>
    </w:p>
    <w:p w14:paraId="5A30C379" w14:textId="579E9456" w:rsidR="006810A2" w:rsidRPr="00417654" w:rsidRDefault="006810A2" w:rsidP="00D54819">
      <w:pPr>
        <w:tabs>
          <w:tab w:val="left" w:pos="567"/>
        </w:tabs>
        <w:autoSpaceDE w:val="0"/>
        <w:jc w:val="center"/>
        <w:textAlignment w:val="auto"/>
        <w:rPr>
          <w:rFonts w:cs="Arial"/>
          <w:b/>
          <w:color w:val="000000"/>
          <w:kern w:val="0"/>
          <w:sz w:val="22"/>
          <w:szCs w:val="22"/>
        </w:rPr>
      </w:pPr>
      <w:r w:rsidRPr="00417654">
        <w:rPr>
          <w:rFonts w:cs="Arial"/>
          <w:b/>
          <w:color w:val="000000"/>
          <w:kern w:val="0"/>
          <w:sz w:val="22"/>
          <w:szCs w:val="22"/>
        </w:rPr>
        <w:t>Члан 3</w:t>
      </w:r>
      <w:r w:rsidR="00872AA0">
        <w:rPr>
          <w:rFonts w:cs="Arial"/>
          <w:b/>
          <w:color w:val="000000"/>
          <w:kern w:val="0"/>
          <w:sz w:val="22"/>
          <w:szCs w:val="22"/>
          <w:lang w:val="sr-Cyrl-RS"/>
        </w:rPr>
        <w:t>4</w:t>
      </w:r>
      <w:r w:rsidRPr="00417654">
        <w:rPr>
          <w:rFonts w:cs="Arial"/>
          <w:b/>
          <w:color w:val="000000"/>
          <w:kern w:val="0"/>
          <w:sz w:val="22"/>
          <w:szCs w:val="22"/>
        </w:rPr>
        <w:t>.</w:t>
      </w:r>
    </w:p>
    <w:p w14:paraId="5BE60E2B" w14:textId="2C6E27FD" w:rsidR="006810A2" w:rsidRPr="00417654"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Саставни део овог Уговора чине:</w:t>
      </w:r>
    </w:p>
    <w:p w14:paraId="7193BC80" w14:textId="77777777" w:rsidR="00A409BC" w:rsidRPr="00417654" w:rsidRDefault="00A409BC" w:rsidP="006810A2">
      <w:pPr>
        <w:tabs>
          <w:tab w:val="left" w:pos="567"/>
        </w:tabs>
        <w:autoSpaceDE w:val="0"/>
        <w:jc w:val="both"/>
        <w:textAlignment w:val="auto"/>
        <w:rPr>
          <w:rFonts w:cs="Arial"/>
          <w:color w:val="000000"/>
          <w:kern w:val="0"/>
          <w:sz w:val="22"/>
          <w:szCs w:val="22"/>
        </w:rPr>
      </w:pPr>
    </w:p>
    <w:p w14:paraId="23BA6D60" w14:textId="473A66AE" w:rsidR="006810A2" w:rsidRPr="00417654" w:rsidRDefault="006810A2" w:rsidP="006810A2">
      <w:pPr>
        <w:widowControl/>
        <w:tabs>
          <w:tab w:val="left" w:pos="567"/>
        </w:tabs>
        <w:suppressAutoHyphens w:val="0"/>
        <w:autoSpaceDE w:val="0"/>
        <w:autoSpaceDN/>
        <w:jc w:val="both"/>
        <w:textAlignment w:val="auto"/>
        <w:rPr>
          <w:rFonts w:cs="Arial"/>
          <w:color w:val="000000"/>
          <w:kern w:val="0"/>
          <w:sz w:val="22"/>
          <w:szCs w:val="22"/>
          <w:lang w:val="sr-Cyrl-RS"/>
        </w:rPr>
      </w:pPr>
      <w:r w:rsidRPr="00417654">
        <w:rPr>
          <w:rFonts w:cs="Arial"/>
          <w:color w:val="000000"/>
          <w:kern w:val="0"/>
          <w:sz w:val="22"/>
          <w:szCs w:val="22"/>
        </w:rPr>
        <w:t>Прилог број 1</w:t>
      </w:r>
      <w:r w:rsidRPr="00417654">
        <w:rPr>
          <w:rFonts w:cs="Arial"/>
          <w:color w:val="000000"/>
          <w:kern w:val="0"/>
          <w:sz w:val="22"/>
          <w:szCs w:val="22"/>
        </w:rPr>
        <w:tab/>
      </w:r>
      <w:r w:rsidR="009F6879" w:rsidRPr="00417654">
        <w:rPr>
          <w:rFonts w:cs="Arial"/>
          <w:color w:val="000000"/>
          <w:kern w:val="0"/>
          <w:sz w:val="22"/>
          <w:szCs w:val="22"/>
          <w:lang w:val="sr-Cyrl-RS"/>
        </w:rPr>
        <w:t xml:space="preserve">            </w:t>
      </w:r>
      <w:r w:rsidRPr="00417654">
        <w:rPr>
          <w:rFonts w:cs="Arial"/>
          <w:color w:val="000000"/>
          <w:kern w:val="0"/>
          <w:sz w:val="22"/>
          <w:szCs w:val="22"/>
          <w:lang w:val="sr-Cyrl-RS"/>
        </w:rPr>
        <w:t xml:space="preserve"> </w:t>
      </w:r>
      <w:r w:rsidRPr="00417654">
        <w:rPr>
          <w:rFonts w:cs="Arial"/>
          <w:color w:val="000000"/>
          <w:kern w:val="0"/>
          <w:sz w:val="22"/>
          <w:szCs w:val="22"/>
        </w:rPr>
        <w:t>Понуда;</w:t>
      </w:r>
      <w:r w:rsidRPr="00417654">
        <w:rPr>
          <w:rFonts w:cs="Arial"/>
          <w:color w:val="000000"/>
          <w:kern w:val="0"/>
          <w:sz w:val="22"/>
          <w:szCs w:val="22"/>
          <w:lang w:val="sr-Cyrl-RS"/>
        </w:rPr>
        <w:t xml:space="preserve"> </w:t>
      </w:r>
    </w:p>
    <w:p w14:paraId="4202C8FA" w14:textId="77777777" w:rsidR="006810A2" w:rsidRPr="00417654" w:rsidRDefault="006810A2" w:rsidP="006810A2">
      <w:pPr>
        <w:widowControl/>
        <w:tabs>
          <w:tab w:val="left" w:pos="567"/>
        </w:tabs>
        <w:suppressAutoHyphens w:val="0"/>
        <w:autoSpaceDE w:val="0"/>
        <w:autoSpaceDN/>
        <w:jc w:val="both"/>
        <w:textAlignment w:val="auto"/>
        <w:rPr>
          <w:rFonts w:cs="Arial"/>
          <w:color w:val="000000"/>
          <w:kern w:val="0"/>
          <w:sz w:val="22"/>
          <w:szCs w:val="22"/>
        </w:rPr>
      </w:pPr>
      <w:r w:rsidRPr="00417654">
        <w:rPr>
          <w:rFonts w:cs="Arial"/>
          <w:color w:val="000000"/>
          <w:kern w:val="0"/>
          <w:sz w:val="22"/>
          <w:szCs w:val="22"/>
        </w:rPr>
        <w:t>Прилог број 2</w:t>
      </w:r>
      <w:r w:rsidRPr="00417654">
        <w:rPr>
          <w:rFonts w:cs="Arial"/>
          <w:color w:val="000000"/>
          <w:kern w:val="0"/>
          <w:sz w:val="22"/>
          <w:szCs w:val="22"/>
          <w:lang w:val="sr-Cyrl-RS"/>
        </w:rPr>
        <w:t xml:space="preserve"> </w:t>
      </w:r>
      <w:r w:rsidRPr="00417654">
        <w:rPr>
          <w:rFonts w:cs="Arial"/>
          <w:color w:val="000000"/>
          <w:kern w:val="0"/>
          <w:sz w:val="22"/>
          <w:szCs w:val="22"/>
        </w:rPr>
        <w:tab/>
      </w:r>
      <w:r w:rsidRPr="00417654">
        <w:rPr>
          <w:rFonts w:cs="Arial"/>
          <w:color w:val="000000"/>
          <w:kern w:val="0"/>
          <w:sz w:val="22"/>
          <w:szCs w:val="22"/>
          <w:lang w:val="sr-Cyrl-RS"/>
        </w:rPr>
        <w:t xml:space="preserve"> </w:t>
      </w:r>
      <w:r w:rsidRPr="00417654">
        <w:rPr>
          <w:rFonts w:cs="Arial"/>
          <w:color w:val="000000"/>
          <w:kern w:val="0"/>
          <w:sz w:val="22"/>
          <w:szCs w:val="22"/>
        </w:rPr>
        <w:t>Структура цене из Понуде;</w:t>
      </w:r>
      <w:r w:rsidRPr="00417654">
        <w:rPr>
          <w:rFonts w:cs="Arial"/>
          <w:color w:val="000000"/>
          <w:kern w:val="0"/>
          <w:sz w:val="22"/>
          <w:szCs w:val="22"/>
          <w:lang w:val="sr-Cyrl-RS"/>
        </w:rPr>
        <w:t xml:space="preserve"> </w:t>
      </w:r>
      <w:r w:rsidRPr="00417654">
        <w:rPr>
          <w:rFonts w:cs="Arial"/>
          <w:color w:val="000000"/>
          <w:kern w:val="0"/>
          <w:sz w:val="22"/>
          <w:szCs w:val="22"/>
        </w:rPr>
        <w:tab/>
      </w:r>
    </w:p>
    <w:p w14:paraId="346FCE7F" w14:textId="2681FC40" w:rsidR="00865381" w:rsidRPr="00417654" w:rsidRDefault="006810A2" w:rsidP="006810A2">
      <w:pPr>
        <w:widowControl/>
        <w:tabs>
          <w:tab w:val="left" w:pos="567"/>
        </w:tabs>
        <w:suppressAutoHyphens w:val="0"/>
        <w:autoSpaceDE w:val="0"/>
        <w:autoSpaceDN/>
        <w:jc w:val="both"/>
        <w:textAlignment w:val="auto"/>
        <w:rPr>
          <w:rFonts w:cs="Arial"/>
          <w:color w:val="000000"/>
          <w:kern w:val="0"/>
          <w:sz w:val="22"/>
          <w:szCs w:val="22"/>
          <w:lang w:val="sr-Cyrl-RS"/>
        </w:rPr>
      </w:pPr>
      <w:r w:rsidRPr="00417654">
        <w:rPr>
          <w:rFonts w:cs="Arial"/>
          <w:color w:val="000000"/>
          <w:kern w:val="0"/>
          <w:sz w:val="22"/>
          <w:szCs w:val="22"/>
        </w:rPr>
        <w:t>Прилог број 3</w:t>
      </w:r>
      <w:r w:rsidRPr="00417654">
        <w:rPr>
          <w:rFonts w:cs="Arial"/>
          <w:color w:val="000000"/>
          <w:kern w:val="0"/>
          <w:sz w:val="22"/>
          <w:szCs w:val="22"/>
        </w:rPr>
        <w:tab/>
      </w:r>
      <w:r w:rsidR="009F6879" w:rsidRPr="00417654">
        <w:rPr>
          <w:rFonts w:cs="Arial"/>
          <w:color w:val="000000"/>
          <w:kern w:val="0"/>
          <w:sz w:val="22"/>
          <w:szCs w:val="22"/>
          <w:lang w:val="sr-Cyrl-RS"/>
        </w:rPr>
        <w:t xml:space="preserve">            </w:t>
      </w:r>
      <w:r w:rsidRPr="00417654">
        <w:rPr>
          <w:rFonts w:cs="Arial"/>
          <w:color w:val="000000"/>
          <w:kern w:val="0"/>
          <w:sz w:val="22"/>
          <w:szCs w:val="22"/>
          <w:lang w:val="sr-Cyrl-RS"/>
        </w:rPr>
        <w:t xml:space="preserve"> Техничка </w:t>
      </w:r>
      <w:r w:rsidRPr="00417654">
        <w:rPr>
          <w:rFonts w:cs="Arial"/>
          <w:color w:val="000000"/>
          <w:kern w:val="0"/>
          <w:sz w:val="22"/>
          <w:szCs w:val="22"/>
        </w:rPr>
        <w:t>спецификациј</w:t>
      </w:r>
      <w:r w:rsidRPr="00417654">
        <w:rPr>
          <w:rFonts w:cs="Arial"/>
          <w:color w:val="000000"/>
          <w:kern w:val="0"/>
          <w:sz w:val="22"/>
          <w:szCs w:val="22"/>
          <w:lang w:val="sr-Cyrl-RS"/>
        </w:rPr>
        <w:t xml:space="preserve">а; </w:t>
      </w:r>
    </w:p>
    <w:p w14:paraId="669C9867" w14:textId="63B6F153" w:rsidR="00295C23" w:rsidRPr="00417654" w:rsidRDefault="00A73E8B" w:rsidP="006810A2">
      <w:pPr>
        <w:widowControl/>
        <w:tabs>
          <w:tab w:val="left" w:pos="567"/>
        </w:tabs>
        <w:suppressAutoHyphens w:val="0"/>
        <w:autoSpaceDE w:val="0"/>
        <w:autoSpaceDN/>
        <w:jc w:val="both"/>
        <w:textAlignment w:val="auto"/>
        <w:rPr>
          <w:rFonts w:cs="Arial"/>
          <w:kern w:val="0"/>
          <w:sz w:val="22"/>
          <w:szCs w:val="22"/>
          <w:lang w:val="sr-Cyrl-RS"/>
        </w:rPr>
      </w:pPr>
      <w:r w:rsidRPr="00417654">
        <w:rPr>
          <w:rFonts w:cs="Arial"/>
          <w:kern w:val="0"/>
          <w:sz w:val="22"/>
          <w:szCs w:val="22"/>
          <w:lang w:val="sr-Cyrl-RS"/>
        </w:rPr>
        <w:t>Прилог број 4</w:t>
      </w:r>
      <w:r w:rsidR="00CA3EB3" w:rsidRPr="00417654">
        <w:rPr>
          <w:rFonts w:cs="Arial"/>
          <w:kern w:val="0"/>
          <w:sz w:val="22"/>
          <w:szCs w:val="22"/>
          <w:lang w:val="sr-Cyrl-RS"/>
        </w:rPr>
        <w:tab/>
        <w:t xml:space="preserve"> </w:t>
      </w:r>
      <w:r w:rsidR="00EC5E86" w:rsidRPr="00417654">
        <w:rPr>
          <w:rFonts w:cs="Arial"/>
          <w:kern w:val="0"/>
          <w:sz w:val="22"/>
          <w:szCs w:val="22"/>
          <w:lang w:val="sr-Cyrl-RS"/>
        </w:rPr>
        <w:t xml:space="preserve"> </w:t>
      </w:r>
      <w:r w:rsidR="009F6879" w:rsidRPr="00417654">
        <w:rPr>
          <w:rFonts w:cs="Arial"/>
          <w:kern w:val="0"/>
          <w:sz w:val="22"/>
          <w:szCs w:val="22"/>
          <w:lang w:val="sr-Cyrl-RS"/>
        </w:rPr>
        <w:t xml:space="preserve">            </w:t>
      </w:r>
      <w:r w:rsidR="00724306" w:rsidRPr="00417654">
        <w:rPr>
          <w:rFonts w:cs="Arial"/>
          <w:kern w:val="0"/>
          <w:sz w:val="22"/>
          <w:szCs w:val="22"/>
          <w:lang w:val="sr-Cyrl-RS"/>
        </w:rPr>
        <w:t>Прилог о безбедности и здрављу на раду</w:t>
      </w:r>
      <w:r w:rsidR="00CA3EB3" w:rsidRPr="00417654">
        <w:rPr>
          <w:rFonts w:cs="Arial"/>
          <w:kern w:val="0"/>
          <w:sz w:val="22"/>
          <w:szCs w:val="22"/>
          <w:lang w:val="sr-Cyrl-RS"/>
        </w:rPr>
        <w:t>;</w:t>
      </w:r>
      <w:r w:rsidR="00724306" w:rsidRPr="00417654">
        <w:rPr>
          <w:rFonts w:cs="Arial"/>
          <w:kern w:val="0"/>
          <w:sz w:val="22"/>
          <w:szCs w:val="22"/>
          <w:lang w:val="sr-Cyrl-RS"/>
        </w:rPr>
        <w:t xml:space="preserve"> </w:t>
      </w:r>
    </w:p>
    <w:p w14:paraId="7DED9EA4" w14:textId="332FB1A7" w:rsidR="006810A2" w:rsidRPr="00417654" w:rsidRDefault="00182AEA" w:rsidP="00182AEA">
      <w:pPr>
        <w:tabs>
          <w:tab w:val="left" w:pos="567"/>
        </w:tabs>
        <w:autoSpaceDE w:val="0"/>
        <w:ind w:left="2268" w:hanging="2268"/>
        <w:jc w:val="both"/>
        <w:textAlignment w:val="auto"/>
        <w:rPr>
          <w:rFonts w:cs="Arial"/>
          <w:kern w:val="0"/>
          <w:sz w:val="22"/>
          <w:szCs w:val="22"/>
        </w:rPr>
      </w:pPr>
      <w:r w:rsidRPr="00417654">
        <w:rPr>
          <w:rFonts w:cs="Arial"/>
          <w:kern w:val="0"/>
          <w:sz w:val="22"/>
          <w:szCs w:val="22"/>
        </w:rPr>
        <w:t xml:space="preserve">Прилог број </w:t>
      </w:r>
      <w:r w:rsidR="00A73E8B" w:rsidRPr="00417654">
        <w:rPr>
          <w:rFonts w:cs="Arial"/>
          <w:kern w:val="0"/>
          <w:sz w:val="22"/>
          <w:szCs w:val="22"/>
          <w:lang w:val="sr-Cyrl-RS"/>
        </w:rPr>
        <w:t>5</w:t>
      </w:r>
      <w:r w:rsidRPr="00417654">
        <w:rPr>
          <w:rFonts w:cs="Arial"/>
          <w:kern w:val="0"/>
          <w:sz w:val="22"/>
          <w:szCs w:val="22"/>
        </w:rPr>
        <w:tab/>
        <w:t xml:space="preserve">Споразум о сарадњи у примени прописаних мера за </w:t>
      </w:r>
      <w:r w:rsidRPr="00417654">
        <w:rPr>
          <w:rFonts w:cs="Arial"/>
          <w:kern w:val="0"/>
          <w:sz w:val="22"/>
          <w:szCs w:val="22"/>
          <w:lang w:val="sr-Cyrl-RS"/>
        </w:rPr>
        <w:t xml:space="preserve">     </w:t>
      </w:r>
      <w:r w:rsidRPr="00417654">
        <w:rPr>
          <w:rFonts w:cs="Arial"/>
          <w:kern w:val="0"/>
          <w:sz w:val="22"/>
          <w:szCs w:val="22"/>
        </w:rPr>
        <w:t>безбедност и здравље запослених;</w:t>
      </w:r>
    </w:p>
    <w:p w14:paraId="51732DCB" w14:textId="46038EA7" w:rsidR="00182AEA" w:rsidRPr="00417654" w:rsidRDefault="00182AEA" w:rsidP="00182AEA">
      <w:pPr>
        <w:tabs>
          <w:tab w:val="left" w:pos="567"/>
        </w:tabs>
        <w:autoSpaceDE w:val="0"/>
        <w:textAlignment w:val="auto"/>
        <w:rPr>
          <w:rFonts w:cs="Arial"/>
          <w:color w:val="000000"/>
          <w:kern w:val="0"/>
          <w:sz w:val="22"/>
          <w:szCs w:val="22"/>
          <w:lang w:val="sr-Cyrl-RS"/>
        </w:rPr>
      </w:pPr>
      <w:r w:rsidRPr="00417654">
        <w:rPr>
          <w:rFonts w:cs="Arial"/>
          <w:color w:val="000000"/>
          <w:kern w:val="0"/>
          <w:sz w:val="22"/>
          <w:szCs w:val="22"/>
        </w:rPr>
        <w:t xml:space="preserve">Прилог број </w:t>
      </w:r>
      <w:r w:rsidR="00A73E8B" w:rsidRPr="00417654">
        <w:rPr>
          <w:rFonts w:cs="Arial"/>
          <w:color w:val="000000"/>
          <w:kern w:val="0"/>
          <w:sz w:val="22"/>
          <w:szCs w:val="22"/>
          <w:lang w:val="sr-Cyrl-RS"/>
        </w:rPr>
        <w:t>6</w:t>
      </w:r>
      <w:r w:rsidRPr="00417654">
        <w:rPr>
          <w:rFonts w:cs="Arial"/>
          <w:color w:val="000000"/>
          <w:kern w:val="0"/>
          <w:sz w:val="22"/>
          <w:szCs w:val="22"/>
        </w:rPr>
        <w:t xml:space="preserve">           </w:t>
      </w:r>
      <w:r w:rsidR="009F6879" w:rsidRPr="00417654">
        <w:rPr>
          <w:rFonts w:cs="Arial"/>
          <w:color w:val="000000"/>
          <w:kern w:val="0"/>
          <w:sz w:val="22"/>
          <w:szCs w:val="22"/>
          <w:lang w:val="sr-Cyrl-RS"/>
        </w:rPr>
        <w:t xml:space="preserve"> </w:t>
      </w:r>
      <w:r w:rsidR="00D8215B" w:rsidRPr="00417654">
        <w:rPr>
          <w:rFonts w:cs="Arial"/>
          <w:color w:val="000000"/>
          <w:kern w:val="0"/>
          <w:sz w:val="22"/>
          <w:szCs w:val="22"/>
          <w:lang w:val="sr-Cyrl-RS"/>
        </w:rPr>
        <w:t xml:space="preserve">  </w:t>
      </w:r>
      <w:r w:rsidRPr="00417654">
        <w:rPr>
          <w:rFonts w:cs="Arial"/>
          <w:kern w:val="0"/>
          <w:sz w:val="22"/>
          <w:szCs w:val="22"/>
        </w:rPr>
        <w:t>Споразум о заједничком извршењу услуге;</w:t>
      </w:r>
      <w:r w:rsidRPr="00417654">
        <w:rPr>
          <w:rFonts w:cs="Arial"/>
          <w:kern w:val="0"/>
          <w:sz w:val="22"/>
          <w:szCs w:val="22"/>
          <w:lang w:val="sr-Cyrl-RS"/>
        </w:rPr>
        <w:t xml:space="preserve"> </w:t>
      </w:r>
    </w:p>
    <w:p w14:paraId="04DB7A7C" w14:textId="77777777" w:rsidR="00FD2C11" w:rsidRPr="00417654" w:rsidRDefault="00FD2C11" w:rsidP="00985FE9">
      <w:pPr>
        <w:tabs>
          <w:tab w:val="left" w:pos="567"/>
        </w:tabs>
        <w:autoSpaceDE w:val="0"/>
        <w:textAlignment w:val="auto"/>
        <w:rPr>
          <w:rFonts w:cs="Arial"/>
          <w:color w:val="000000"/>
          <w:kern w:val="0"/>
          <w:sz w:val="22"/>
          <w:szCs w:val="22"/>
          <w:lang w:val="sr-Cyrl-RS"/>
        </w:rPr>
      </w:pPr>
    </w:p>
    <w:p w14:paraId="3989EE9C" w14:textId="0F54FEC8" w:rsidR="006810A2" w:rsidRPr="00417654" w:rsidRDefault="006810A2" w:rsidP="00D54819">
      <w:pPr>
        <w:tabs>
          <w:tab w:val="left" w:pos="567"/>
        </w:tabs>
        <w:autoSpaceDE w:val="0"/>
        <w:jc w:val="center"/>
        <w:textAlignment w:val="auto"/>
        <w:rPr>
          <w:rFonts w:cs="Arial"/>
          <w:b/>
          <w:color w:val="000000"/>
          <w:kern w:val="0"/>
          <w:sz w:val="22"/>
          <w:szCs w:val="22"/>
        </w:rPr>
      </w:pPr>
      <w:r w:rsidRPr="00417654">
        <w:rPr>
          <w:rFonts w:cs="Arial"/>
          <w:b/>
          <w:color w:val="000000"/>
          <w:kern w:val="0"/>
          <w:sz w:val="22"/>
          <w:szCs w:val="22"/>
        </w:rPr>
        <w:t>Члан 3</w:t>
      </w:r>
      <w:r w:rsidR="00872AA0">
        <w:rPr>
          <w:rFonts w:cs="Arial"/>
          <w:b/>
          <w:color w:val="000000"/>
          <w:kern w:val="0"/>
          <w:sz w:val="22"/>
          <w:szCs w:val="22"/>
          <w:lang w:val="sr-Cyrl-RS"/>
        </w:rPr>
        <w:t>5</w:t>
      </w:r>
      <w:r w:rsidRPr="00417654">
        <w:rPr>
          <w:rFonts w:cs="Arial"/>
          <w:b/>
          <w:color w:val="000000"/>
          <w:kern w:val="0"/>
          <w:sz w:val="22"/>
          <w:szCs w:val="22"/>
        </w:rPr>
        <w:t>.</w:t>
      </w:r>
    </w:p>
    <w:p w14:paraId="2EE14F1A" w14:textId="77777777" w:rsidR="00E265B3" w:rsidRPr="00417654" w:rsidRDefault="00E265B3" w:rsidP="00D54819">
      <w:pPr>
        <w:tabs>
          <w:tab w:val="left" w:pos="567"/>
        </w:tabs>
        <w:autoSpaceDE w:val="0"/>
        <w:jc w:val="center"/>
        <w:textAlignment w:val="auto"/>
        <w:rPr>
          <w:rFonts w:cs="Arial"/>
          <w:b/>
          <w:color w:val="000000"/>
          <w:kern w:val="0"/>
          <w:sz w:val="22"/>
          <w:szCs w:val="22"/>
        </w:rPr>
      </w:pPr>
    </w:p>
    <w:p w14:paraId="1699802C" w14:textId="30275C05" w:rsidR="006810A2" w:rsidRPr="00417654"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Овај Уговор се закључује у 6 (словима: шест) примерака</w:t>
      </w:r>
      <w:r w:rsidRPr="00417654">
        <w:rPr>
          <w:rFonts w:cs="Arial"/>
          <w:color w:val="000000"/>
          <w:kern w:val="0"/>
          <w:sz w:val="22"/>
          <w:szCs w:val="22"/>
          <w:lang w:val="sr-Cyrl-RS"/>
        </w:rPr>
        <w:t>,</w:t>
      </w:r>
      <w:r w:rsidRPr="00417654">
        <w:rPr>
          <w:rFonts w:cs="Arial"/>
          <w:color w:val="000000"/>
          <w:kern w:val="0"/>
          <w:sz w:val="22"/>
          <w:szCs w:val="22"/>
        </w:rPr>
        <w:t xml:space="preserve"> од којих свака Уговорна страна задржава по 3 (словима: три) идентична примерка Уговора.</w:t>
      </w:r>
    </w:p>
    <w:p w14:paraId="6FC20279" w14:textId="77777777" w:rsidR="00206F29" w:rsidRPr="00417654" w:rsidRDefault="00206F29" w:rsidP="006810A2">
      <w:pPr>
        <w:tabs>
          <w:tab w:val="left" w:pos="567"/>
        </w:tabs>
        <w:autoSpaceDE w:val="0"/>
        <w:jc w:val="both"/>
        <w:textAlignment w:val="auto"/>
        <w:rPr>
          <w:rFonts w:cs="Arial"/>
          <w:color w:val="000000"/>
          <w:kern w:val="0"/>
          <w:sz w:val="22"/>
          <w:szCs w:val="22"/>
        </w:rPr>
      </w:pPr>
    </w:p>
    <w:p w14:paraId="60A15B87" w14:textId="77777777" w:rsidR="006810A2" w:rsidRPr="00417654" w:rsidRDefault="006810A2" w:rsidP="006810A2">
      <w:pPr>
        <w:keepNext/>
        <w:tabs>
          <w:tab w:val="left" w:pos="205"/>
        </w:tabs>
        <w:autoSpaceDE w:val="0"/>
        <w:spacing w:before="360"/>
        <w:jc w:val="center"/>
        <w:textAlignment w:val="auto"/>
        <w:rPr>
          <w:rFonts w:cs="Arial"/>
          <w:b/>
          <w:color w:val="000000"/>
          <w:kern w:val="0"/>
          <w:sz w:val="22"/>
          <w:szCs w:val="22"/>
          <w:lang w:val="sr-Cyrl-RS"/>
        </w:rPr>
      </w:pPr>
      <w:r w:rsidRPr="00417654">
        <w:rPr>
          <w:rFonts w:cs="Arial"/>
          <w:b/>
          <w:color w:val="000000"/>
          <w:kern w:val="0"/>
          <w:sz w:val="22"/>
          <w:szCs w:val="22"/>
          <w:lang w:val="sr-Cyrl-RS"/>
        </w:rPr>
        <w:t>УГОВОРНЕ СТРАНЕ</w:t>
      </w:r>
    </w:p>
    <w:p w14:paraId="46D31B31" w14:textId="120CA0EB" w:rsidR="006810A2" w:rsidRPr="00417654" w:rsidRDefault="006810A2" w:rsidP="006810A2">
      <w:pPr>
        <w:tabs>
          <w:tab w:val="left" w:pos="567"/>
        </w:tabs>
        <w:autoSpaceDE w:val="0"/>
        <w:jc w:val="both"/>
        <w:textAlignment w:val="auto"/>
        <w:rPr>
          <w:rFonts w:cs="Arial"/>
          <w:color w:val="000000"/>
          <w:kern w:val="0"/>
          <w:sz w:val="22"/>
          <w:szCs w:val="22"/>
        </w:rPr>
      </w:pPr>
    </w:p>
    <w:p w14:paraId="0986109F" w14:textId="77777777" w:rsidR="00306D1F" w:rsidRPr="00417654" w:rsidRDefault="00306D1F" w:rsidP="006810A2">
      <w:pPr>
        <w:tabs>
          <w:tab w:val="left" w:pos="567"/>
        </w:tabs>
        <w:autoSpaceDE w:val="0"/>
        <w:jc w:val="both"/>
        <w:textAlignment w:val="auto"/>
        <w:rPr>
          <w:rFonts w:cs="Arial"/>
          <w:color w:val="000000"/>
          <w:kern w:val="0"/>
          <w:sz w:val="22"/>
          <w:szCs w:val="22"/>
        </w:rPr>
      </w:pPr>
    </w:p>
    <w:p w14:paraId="2BC6F879" w14:textId="27161DC2" w:rsidR="006810A2" w:rsidRPr="00417654" w:rsidRDefault="006810A2" w:rsidP="006810A2">
      <w:pPr>
        <w:tabs>
          <w:tab w:val="left" w:pos="567"/>
        </w:tabs>
        <w:autoSpaceDE w:val="0"/>
        <w:jc w:val="both"/>
        <w:textAlignment w:val="auto"/>
        <w:rPr>
          <w:rFonts w:cs="Arial"/>
          <w:b/>
          <w:color w:val="000000"/>
          <w:kern w:val="0"/>
          <w:sz w:val="22"/>
          <w:szCs w:val="22"/>
          <w:lang w:val="sr-Cyrl-RS"/>
        </w:rPr>
      </w:pPr>
      <w:r w:rsidRPr="00417654">
        <w:rPr>
          <w:rFonts w:cs="Arial"/>
          <w:b/>
          <w:color w:val="000000"/>
          <w:kern w:val="0"/>
          <w:sz w:val="22"/>
          <w:szCs w:val="22"/>
          <w:lang w:val="sr-Cyrl-CS"/>
        </w:rPr>
        <w:t xml:space="preserve">         </w:t>
      </w:r>
      <w:r w:rsidRPr="00417654">
        <w:rPr>
          <w:rFonts w:cs="Arial"/>
          <w:b/>
          <w:color w:val="000000"/>
          <w:kern w:val="0"/>
          <w:sz w:val="22"/>
          <w:szCs w:val="22"/>
        </w:rPr>
        <w:t>КОРИСНИК УСЛУГ</w:t>
      </w:r>
      <w:r w:rsidR="008B7DCF" w:rsidRPr="00417654">
        <w:rPr>
          <w:rFonts w:cs="Arial"/>
          <w:b/>
          <w:color w:val="000000"/>
          <w:kern w:val="0"/>
          <w:sz w:val="22"/>
          <w:szCs w:val="22"/>
          <w:lang w:val="sr-Cyrl-RS"/>
        </w:rPr>
        <w:t>А</w:t>
      </w:r>
      <w:r w:rsidRPr="00417654">
        <w:rPr>
          <w:rFonts w:cs="Arial"/>
          <w:b/>
          <w:color w:val="000000"/>
          <w:kern w:val="0"/>
          <w:sz w:val="22"/>
          <w:szCs w:val="22"/>
        </w:rPr>
        <w:tab/>
      </w:r>
      <w:r w:rsidRPr="00417654">
        <w:rPr>
          <w:rFonts w:cs="Arial"/>
          <w:color w:val="000000"/>
          <w:kern w:val="0"/>
          <w:sz w:val="22"/>
          <w:szCs w:val="22"/>
        </w:rPr>
        <w:tab/>
      </w:r>
      <w:r w:rsidRPr="00417654">
        <w:rPr>
          <w:rFonts w:cs="Arial"/>
          <w:color w:val="000000"/>
          <w:kern w:val="0"/>
          <w:sz w:val="22"/>
          <w:szCs w:val="22"/>
        </w:rPr>
        <w:tab/>
      </w:r>
      <w:r w:rsidRPr="00417654">
        <w:rPr>
          <w:rFonts w:cs="Arial"/>
          <w:b/>
          <w:color w:val="000000"/>
          <w:kern w:val="0"/>
          <w:sz w:val="22"/>
          <w:szCs w:val="22"/>
          <w:lang w:val="sr-Cyrl-RS"/>
        </w:rPr>
        <w:t xml:space="preserve">                  </w:t>
      </w:r>
      <w:r w:rsidR="005D630C" w:rsidRPr="00417654">
        <w:rPr>
          <w:rFonts w:cs="Arial"/>
          <w:b/>
          <w:color w:val="000000"/>
          <w:kern w:val="0"/>
          <w:sz w:val="22"/>
          <w:szCs w:val="22"/>
          <w:lang w:val="sr-Cyrl-RS"/>
        </w:rPr>
        <w:t xml:space="preserve">    </w:t>
      </w:r>
      <w:r w:rsidRPr="00417654">
        <w:rPr>
          <w:rFonts w:cs="Arial"/>
          <w:b/>
          <w:color w:val="000000"/>
          <w:kern w:val="0"/>
          <w:sz w:val="22"/>
          <w:szCs w:val="22"/>
          <w:lang w:val="sr-Cyrl-RS"/>
        </w:rPr>
        <w:t xml:space="preserve"> </w:t>
      </w:r>
      <w:r w:rsidRPr="00417654">
        <w:rPr>
          <w:rFonts w:cs="Arial"/>
          <w:b/>
          <w:color w:val="000000"/>
          <w:kern w:val="0"/>
          <w:sz w:val="22"/>
          <w:szCs w:val="22"/>
        </w:rPr>
        <w:t>ПРУЖАЛАЦ  УСЛУГ</w:t>
      </w:r>
      <w:r w:rsidR="008B7DCF" w:rsidRPr="00417654">
        <w:rPr>
          <w:rFonts w:cs="Arial"/>
          <w:b/>
          <w:color w:val="000000"/>
          <w:kern w:val="0"/>
          <w:sz w:val="22"/>
          <w:szCs w:val="22"/>
          <w:lang w:val="sr-Cyrl-RS"/>
        </w:rPr>
        <w:t>А</w:t>
      </w:r>
    </w:p>
    <w:p w14:paraId="0B37135A" w14:textId="1680571F" w:rsidR="006810A2" w:rsidRPr="00417654"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ЈП ЕПС Огранак РБ Колубара</w:t>
      </w:r>
      <w:r w:rsidRPr="00417654">
        <w:rPr>
          <w:rFonts w:cs="Arial"/>
          <w:color w:val="000000"/>
          <w:kern w:val="0"/>
          <w:sz w:val="22"/>
          <w:szCs w:val="22"/>
        </w:rPr>
        <w:tab/>
      </w:r>
      <w:r w:rsidRPr="00417654">
        <w:rPr>
          <w:rFonts w:cs="Arial"/>
          <w:color w:val="000000"/>
          <w:kern w:val="0"/>
          <w:sz w:val="22"/>
          <w:szCs w:val="22"/>
        </w:rPr>
        <w:tab/>
        <w:t xml:space="preserve">                        </w:t>
      </w:r>
      <w:r w:rsidRPr="00417654">
        <w:rPr>
          <w:rFonts w:cs="Arial"/>
          <w:color w:val="000000"/>
          <w:kern w:val="0"/>
          <w:sz w:val="22"/>
          <w:szCs w:val="22"/>
          <w:lang w:val="sr-Cyrl-RS"/>
        </w:rPr>
        <w:t xml:space="preserve"> </w:t>
      </w:r>
      <w:r w:rsidR="005D630C" w:rsidRPr="00417654">
        <w:rPr>
          <w:rFonts w:cs="Arial"/>
          <w:color w:val="000000"/>
          <w:kern w:val="0"/>
          <w:sz w:val="22"/>
          <w:szCs w:val="22"/>
          <w:lang w:val="sr-Cyrl-RS"/>
        </w:rPr>
        <w:t xml:space="preserve">          </w:t>
      </w:r>
      <w:r w:rsidRPr="00417654">
        <w:rPr>
          <w:rFonts w:cs="Arial"/>
          <w:color w:val="000000"/>
          <w:kern w:val="0"/>
          <w:sz w:val="22"/>
          <w:szCs w:val="22"/>
        </w:rPr>
        <w:t>Назив</w:t>
      </w:r>
    </w:p>
    <w:p w14:paraId="5AEE0B8E" w14:textId="77777777" w:rsidR="006810A2" w:rsidRPr="00417654" w:rsidRDefault="006810A2" w:rsidP="006810A2">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ab/>
        <w:t>Финансијски директор</w:t>
      </w:r>
      <w:r w:rsidRPr="00417654">
        <w:rPr>
          <w:rFonts w:cs="Arial"/>
          <w:color w:val="000000"/>
          <w:kern w:val="0"/>
          <w:sz w:val="22"/>
          <w:szCs w:val="22"/>
        </w:rPr>
        <w:tab/>
      </w:r>
      <w:r w:rsidRPr="00417654">
        <w:rPr>
          <w:rFonts w:cs="Arial"/>
          <w:color w:val="000000"/>
          <w:kern w:val="0"/>
          <w:sz w:val="22"/>
          <w:szCs w:val="22"/>
        </w:rPr>
        <w:tab/>
      </w:r>
      <w:r w:rsidRPr="00417654">
        <w:rPr>
          <w:rFonts w:cs="Arial"/>
          <w:color w:val="000000"/>
          <w:kern w:val="0"/>
          <w:sz w:val="22"/>
          <w:szCs w:val="22"/>
        </w:rPr>
        <w:tab/>
      </w:r>
      <w:r w:rsidRPr="00417654">
        <w:rPr>
          <w:rFonts w:cs="Arial"/>
          <w:color w:val="000000"/>
          <w:kern w:val="0"/>
          <w:sz w:val="22"/>
          <w:szCs w:val="22"/>
        </w:rPr>
        <w:tab/>
      </w:r>
      <w:r w:rsidRPr="00417654">
        <w:rPr>
          <w:rFonts w:cs="Arial"/>
          <w:color w:val="000000"/>
          <w:kern w:val="0"/>
          <w:sz w:val="22"/>
          <w:szCs w:val="22"/>
        </w:rPr>
        <w:tab/>
      </w:r>
      <w:r w:rsidRPr="00417654">
        <w:rPr>
          <w:rFonts w:cs="Arial"/>
          <w:color w:val="000000"/>
          <w:kern w:val="0"/>
          <w:sz w:val="22"/>
          <w:szCs w:val="22"/>
        </w:rPr>
        <w:tab/>
      </w:r>
      <w:r w:rsidRPr="00417654">
        <w:rPr>
          <w:rFonts w:cs="Arial"/>
          <w:color w:val="000000"/>
          <w:kern w:val="0"/>
          <w:sz w:val="22"/>
          <w:szCs w:val="22"/>
        </w:rPr>
        <w:tab/>
      </w:r>
      <w:r w:rsidRPr="00417654">
        <w:rPr>
          <w:rFonts w:cs="Arial"/>
          <w:color w:val="000000"/>
          <w:kern w:val="0"/>
          <w:sz w:val="22"/>
          <w:szCs w:val="22"/>
        </w:rPr>
        <w:tab/>
      </w:r>
    </w:p>
    <w:p w14:paraId="793E38B3" w14:textId="549B0A37" w:rsidR="006810A2" w:rsidRPr="00417654" w:rsidRDefault="006810A2" w:rsidP="006810A2">
      <w:pPr>
        <w:tabs>
          <w:tab w:val="left" w:pos="567"/>
        </w:tabs>
        <w:autoSpaceDE w:val="0"/>
        <w:jc w:val="both"/>
        <w:textAlignment w:val="auto"/>
        <w:rPr>
          <w:rFonts w:cs="Arial"/>
          <w:color w:val="000000"/>
          <w:kern w:val="0"/>
          <w:sz w:val="22"/>
          <w:szCs w:val="22"/>
          <w:lang w:val="sr-Cyrl-RS"/>
        </w:rPr>
      </w:pPr>
      <w:r w:rsidRPr="00417654">
        <w:rPr>
          <w:rFonts w:cs="Arial"/>
          <w:color w:val="000000"/>
          <w:kern w:val="0"/>
          <w:sz w:val="22"/>
          <w:szCs w:val="22"/>
          <w:lang w:val="sr-Cyrl-RS"/>
        </w:rPr>
        <w:t>____________________________</w:t>
      </w:r>
      <w:r w:rsidRPr="00417654">
        <w:rPr>
          <w:rFonts w:cs="Arial"/>
          <w:color w:val="000000"/>
          <w:kern w:val="0"/>
          <w:sz w:val="22"/>
          <w:szCs w:val="22"/>
          <w:lang w:val="sr-Cyrl-RS"/>
        </w:rPr>
        <w:tab/>
      </w:r>
      <w:r w:rsidRPr="00417654">
        <w:rPr>
          <w:rFonts w:cs="Arial"/>
          <w:color w:val="000000"/>
          <w:kern w:val="0"/>
          <w:sz w:val="22"/>
          <w:szCs w:val="22"/>
          <w:lang w:val="sr-Cyrl-RS"/>
        </w:rPr>
        <w:tab/>
        <w:t xml:space="preserve">                 </w:t>
      </w:r>
      <w:r w:rsidR="005D630C" w:rsidRPr="00417654">
        <w:rPr>
          <w:rFonts w:cs="Arial"/>
          <w:color w:val="000000"/>
          <w:kern w:val="0"/>
          <w:sz w:val="22"/>
          <w:szCs w:val="22"/>
          <w:lang w:val="sr-Cyrl-RS"/>
        </w:rPr>
        <w:t xml:space="preserve">    </w:t>
      </w:r>
      <w:r w:rsidRPr="00417654">
        <w:rPr>
          <w:rFonts w:cs="Arial"/>
          <w:color w:val="000000"/>
          <w:kern w:val="0"/>
          <w:sz w:val="22"/>
          <w:szCs w:val="22"/>
          <w:lang w:val="sr-Cyrl-RS"/>
        </w:rPr>
        <w:t>_____________________</w:t>
      </w:r>
    </w:p>
    <w:p w14:paraId="63121D5E" w14:textId="6F590DE1" w:rsidR="006810A2" w:rsidRPr="00417654" w:rsidRDefault="006810A2" w:rsidP="006810A2">
      <w:pPr>
        <w:tabs>
          <w:tab w:val="left" w:pos="567"/>
        </w:tabs>
        <w:autoSpaceDE w:val="0"/>
        <w:jc w:val="both"/>
        <w:textAlignment w:val="auto"/>
        <w:rPr>
          <w:rFonts w:cs="Arial"/>
          <w:color w:val="000000"/>
          <w:kern w:val="0"/>
          <w:sz w:val="22"/>
          <w:szCs w:val="22"/>
          <w:lang w:val="sr-Cyrl-RS"/>
        </w:rPr>
      </w:pPr>
      <w:r w:rsidRPr="00417654">
        <w:rPr>
          <w:rFonts w:cs="Arial"/>
          <w:color w:val="000000"/>
          <w:kern w:val="0"/>
          <w:sz w:val="22"/>
          <w:szCs w:val="22"/>
          <w:lang w:val="sr-Cyrl-RS"/>
        </w:rPr>
        <w:tab/>
      </w:r>
      <w:r w:rsidRPr="00417654">
        <w:rPr>
          <w:rFonts w:cs="Arial"/>
          <w:color w:val="000000"/>
          <w:kern w:val="0"/>
          <w:sz w:val="22"/>
          <w:szCs w:val="22"/>
          <w:lang w:val="sr-Cyrl-RS"/>
        </w:rPr>
        <w:tab/>
        <w:t xml:space="preserve">      </w:t>
      </w:r>
    </w:p>
    <w:p w14:paraId="48FD802E" w14:textId="3A97D65A" w:rsidR="006810A2" w:rsidRPr="00417654" w:rsidRDefault="006810A2" w:rsidP="006810A2">
      <w:pPr>
        <w:tabs>
          <w:tab w:val="left" w:pos="567"/>
        </w:tabs>
        <w:autoSpaceDE w:val="0"/>
        <w:jc w:val="both"/>
        <w:textAlignment w:val="auto"/>
        <w:rPr>
          <w:rFonts w:cs="Arial"/>
          <w:color w:val="000000"/>
          <w:kern w:val="0"/>
          <w:sz w:val="22"/>
          <w:szCs w:val="22"/>
          <w:lang w:val="sr-Cyrl-RS"/>
        </w:rPr>
      </w:pPr>
      <w:r w:rsidRPr="00417654">
        <w:rPr>
          <w:rFonts w:cs="Arial"/>
          <w:color w:val="000000"/>
          <w:kern w:val="0"/>
          <w:sz w:val="22"/>
          <w:szCs w:val="22"/>
          <w:lang w:val="sr-Cyrl-RS"/>
        </w:rPr>
        <w:t xml:space="preserve">            </w:t>
      </w:r>
      <w:r w:rsidR="00E46725" w:rsidRPr="00417654">
        <w:rPr>
          <w:rFonts w:cs="Arial"/>
          <w:color w:val="000000"/>
          <w:kern w:val="0"/>
          <w:sz w:val="22"/>
          <w:szCs w:val="22"/>
          <w:lang w:val="sr-Cyrl-RS"/>
        </w:rPr>
        <w:t>Владан Марковић</w:t>
      </w:r>
      <w:r w:rsidR="00D54819" w:rsidRPr="00417654">
        <w:rPr>
          <w:rFonts w:cs="Arial"/>
          <w:color w:val="000000"/>
          <w:kern w:val="0"/>
          <w:sz w:val="22"/>
          <w:szCs w:val="22"/>
          <w:lang w:val="sr-Cyrl-RS"/>
        </w:rPr>
        <w:tab/>
      </w:r>
      <w:r w:rsidR="00D54819" w:rsidRPr="00417654">
        <w:rPr>
          <w:rFonts w:cs="Arial"/>
          <w:color w:val="000000"/>
          <w:kern w:val="0"/>
          <w:sz w:val="22"/>
          <w:szCs w:val="22"/>
          <w:lang w:val="sr-Cyrl-RS"/>
        </w:rPr>
        <w:tab/>
      </w:r>
      <w:r w:rsidR="00D54819" w:rsidRPr="00417654">
        <w:rPr>
          <w:rFonts w:cs="Arial"/>
          <w:color w:val="000000"/>
          <w:kern w:val="0"/>
          <w:sz w:val="22"/>
          <w:szCs w:val="22"/>
          <w:lang w:val="sr-Cyrl-RS"/>
        </w:rPr>
        <w:tab/>
      </w:r>
      <w:r w:rsidR="00D54819" w:rsidRPr="00417654">
        <w:rPr>
          <w:rFonts w:cs="Arial"/>
          <w:color w:val="000000"/>
          <w:kern w:val="0"/>
          <w:sz w:val="22"/>
          <w:szCs w:val="22"/>
          <w:lang w:val="sr-Cyrl-RS"/>
        </w:rPr>
        <w:tab/>
      </w:r>
      <w:r w:rsidR="00D54819" w:rsidRPr="00417654">
        <w:rPr>
          <w:rFonts w:cs="Arial"/>
          <w:color w:val="000000"/>
          <w:kern w:val="0"/>
          <w:sz w:val="22"/>
          <w:szCs w:val="22"/>
          <w:lang w:val="sr-Cyrl-RS"/>
        </w:rPr>
        <w:tab/>
      </w:r>
      <w:r w:rsidR="005D630C" w:rsidRPr="00417654">
        <w:rPr>
          <w:rFonts w:cs="Arial"/>
          <w:color w:val="000000"/>
          <w:kern w:val="0"/>
          <w:sz w:val="22"/>
          <w:szCs w:val="22"/>
          <w:lang w:val="sr-Cyrl-RS"/>
        </w:rPr>
        <w:t xml:space="preserve">    </w:t>
      </w:r>
      <w:r w:rsidRPr="00417654">
        <w:rPr>
          <w:rFonts w:cs="Arial"/>
          <w:color w:val="000000"/>
          <w:kern w:val="0"/>
          <w:sz w:val="22"/>
          <w:szCs w:val="22"/>
          <w:lang w:val="sr-Cyrl-RS"/>
        </w:rPr>
        <w:t xml:space="preserve"> Име и презиме</w:t>
      </w:r>
    </w:p>
    <w:p w14:paraId="402B472B" w14:textId="1E10C848" w:rsidR="006810A2" w:rsidRPr="00417654" w:rsidRDefault="005D630C" w:rsidP="006810A2">
      <w:pPr>
        <w:tabs>
          <w:tab w:val="left" w:pos="567"/>
        </w:tabs>
        <w:autoSpaceDE w:val="0"/>
        <w:jc w:val="both"/>
        <w:textAlignment w:val="auto"/>
        <w:rPr>
          <w:rFonts w:cs="Arial"/>
          <w:color w:val="000000"/>
          <w:kern w:val="0"/>
          <w:sz w:val="22"/>
          <w:szCs w:val="22"/>
          <w:lang w:val="sr-Cyrl-RS"/>
        </w:rPr>
      </w:pPr>
      <w:r w:rsidRPr="00417654">
        <w:rPr>
          <w:rFonts w:cs="Arial"/>
          <w:color w:val="000000"/>
          <w:kern w:val="0"/>
          <w:sz w:val="22"/>
          <w:szCs w:val="22"/>
          <w:lang w:val="sr-Cyrl-RS"/>
        </w:rPr>
        <w:tab/>
      </w:r>
      <w:r w:rsidRPr="00417654">
        <w:rPr>
          <w:rFonts w:cs="Arial"/>
          <w:color w:val="000000"/>
          <w:kern w:val="0"/>
          <w:sz w:val="22"/>
          <w:szCs w:val="22"/>
          <w:lang w:val="sr-Cyrl-RS"/>
        </w:rPr>
        <w:tab/>
      </w:r>
      <w:r w:rsidRPr="00417654">
        <w:rPr>
          <w:rFonts w:cs="Arial"/>
          <w:color w:val="000000"/>
          <w:kern w:val="0"/>
          <w:sz w:val="22"/>
          <w:szCs w:val="22"/>
          <w:lang w:val="sr-Cyrl-RS"/>
        </w:rPr>
        <w:tab/>
      </w:r>
      <w:r w:rsidRPr="00417654">
        <w:rPr>
          <w:rFonts w:cs="Arial"/>
          <w:color w:val="000000"/>
          <w:kern w:val="0"/>
          <w:sz w:val="22"/>
          <w:szCs w:val="22"/>
          <w:lang w:val="sr-Cyrl-RS"/>
        </w:rPr>
        <w:tab/>
      </w:r>
      <w:r w:rsidRPr="00417654">
        <w:rPr>
          <w:rFonts w:cs="Arial"/>
          <w:color w:val="000000"/>
          <w:kern w:val="0"/>
          <w:sz w:val="22"/>
          <w:szCs w:val="22"/>
          <w:lang w:val="sr-Cyrl-RS"/>
        </w:rPr>
        <w:tab/>
      </w:r>
      <w:r w:rsidRPr="00417654">
        <w:rPr>
          <w:rFonts w:cs="Arial"/>
          <w:color w:val="000000"/>
          <w:kern w:val="0"/>
          <w:sz w:val="22"/>
          <w:szCs w:val="22"/>
          <w:lang w:val="sr-Cyrl-RS"/>
        </w:rPr>
        <w:tab/>
      </w:r>
      <w:r w:rsidRPr="00417654">
        <w:rPr>
          <w:rFonts w:cs="Arial"/>
          <w:color w:val="000000"/>
          <w:kern w:val="0"/>
          <w:sz w:val="22"/>
          <w:szCs w:val="22"/>
          <w:lang w:val="sr-Cyrl-RS"/>
        </w:rPr>
        <w:tab/>
      </w:r>
      <w:r w:rsidRPr="00417654">
        <w:rPr>
          <w:rFonts w:cs="Arial"/>
          <w:color w:val="000000"/>
          <w:kern w:val="0"/>
          <w:sz w:val="22"/>
          <w:szCs w:val="22"/>
          <w:lang w:val="sr-Cyrl-RS"/>
        </w:rPr>
        <w:tab/>
      </w:r>
      <w:r w:rsidRPr="00417654">
        <w:rPr>
          <w:rFonts w:cs="Arial"/>
          <w:color w:val="000000"/>
          <w:kern w:val="0"/>
          <w:sz w:val="22"/>
          <w:szCs w:val="22"/>
          <w:lang w:val="sr-Cyrl-RS"/>
        </w:rPr>
        <w:tab/>
        <w:t xml:space="preserve">          </w:t>
      </w:r>
      <w:r w:rsidR="006810A2" w:rsidRPr="00417654">
        <w:rPr>
          <w:rFonts w:cs="Arial"/>
          <w:color w:val="000000"/>
          <w:kern w:val="0"/>
          <w:sz w:val="22"/>
          <w:szCs w:val="22"/>
          <w:lang w:val="sr-Cyrl-RS"/>
        </w:rPr>
        <w:t>Функција</w:t>
      </w:r>
    </w:p>
    <w:p w14:paraId="46BF6B16" w14:textId="1347E468" w:rsidR="001B4091" w:rsidRPr="00417654" w:rsidRDefault="001B4091" w:rsidP="00ED0B07">
      <w:pPr>
        <w:pStyle w:val="KDParagraf"/>
        <w:spacing w:before="0"/>
        <w:rPr>
          <w:rFonts w:ascii="Arial" w:hAnsi="Arial" w:cs="Arial"/>
          <w:sz w:val="22"/>
          <w:szCs w:val="22"/>
        </w:rPr>
      </w:pPr>
    </w:p>
    <w:p w14:paraId="7A99DE05" w14:textId="42D48E38" w:rsidR="006D4B7A" w:rsidRDefault="006D4B7A" w:rsidP="001956D5">
      <w:pPr>
        <w:tabs>
          <w:tab w:val="left" w:pos="567"/>
          <w:tab w:val="left" w:pos="6360"/>
        </w:tabs>
        <w:autoSpaceDE w:val="0"/>
        <w:ind w:right="-330"/>
        <w:textAlignment w:val="auto"/>
        <w:rPr>
          <w:rFonts w:cs="Arial"/>
          <w:color w:val="000000"/>
          <w:kern w:val="0"/>
          <w:sz w:val="22"/>
          <w:szCs w:val="22"/>
        </w:rPr>
      </w:pPr>
    </w:p>
    <w:p w14:paraId="4184C4A7" w14:textId="4DC350C2" w:rsidR="00E06AAE" w:rsidRDefault="00E06AAE" w:rsidP="00D44EE0">
      <w:pPr>
        <w:tabs>
          <w:tab w:val="left" w:pos="567"/>
          <w:tab w:val="left" w:pos="6360"/>
        </w:tabs>
        <w:autoSpaceDE w:val="0"/>
        <w:ind w:right="-330"/>
        <w:textAlignment w:val="auto"/>
        <w:rPr>
          <w:rFonts w:cs="Arial"/>
          <w:color w:val="000000"/>
          <w:kern w:val="0"/>
          <w:sz w:val="22"/>
          <w:szCs w:val="22"/>
        </w:rPr>
      </w:pPr>
    </w:p>
    <w:p w14:paraId="5948BD74" w14:textId="497604FE" w:rsidR="00E46725" w:rsidRPr="00417654" w:rsidRDefault="00E46725" w:rsidP="00E46725">
      <w:pPr>
        <w:tabs>
          <w:tab w:val="left" w:pos="567"/>
          <w:tab w:val="left" w:pos="6360"/>
        </w:tabs>
        <w:autoSpaceDE w:val="0"/>
        <w:ind w:right="-330" w:hanging="567"/>
        <w:jc w:val="center"/>
        <w:textAlignment w:val="auto"/>
        <w:rPr>
          <w:rFonts w:cs="Arial"/>
          <w:b/>
          <w:kern w:val="0"/>
          <w:sz w:val="22"/>
          <w:szCs w:val="22"/>
          <w:lang w:val="sr-Cyrl-RS"/>
        </w:rPr>
      </w:pPr>
      <w:r w:rsidRPr="00417654">
        <w:rPr>
          <w:rFonts w:cs="Arial"/>
          <w:b/>
          <w:kern w:val="0"/>
          <w:sz w:val="22"/>
          <w:szCs w:val="22"/>
        </w:rPr>
        <w:t>Прилог о безбедности и здрављу на раду</w:t>
      </w:r>
      <w:r w:rsidRPr="00417654">
        <w:rPr>
          <w:rFonts w:cs="Arial"/>
          <w:b/>
          <w:kern w:val="0"/>
          <w:sz w:val="22"/>
          <w:szCs w:val="22"/>
          <w:lang w:val="sr-Cyrl-RS"/>
        </w:rPr>
        <w:t>;</w:t>
      </w:r>
      <w:r w:rsidRPr="00417654">
        <w:rPr>
          <w:rFonts w:cs="Arial"/>
          <w:sz w:val="22"/>
          <w:szCs w:val="22"/>
        </w:rPr>
        <w:t xml:space="preserve"> </w:t>
      </w:r>
      <w:r w:rsidR="0077020B">
        <w:rPr>
          <w:rFonts w:cs="Arial"/>
          <w:b/>
          <w:kern w:val="0"/>
          <w:sz w:val="22"/>
          <w:szCs w:val="22"/>
        </w:rPr>
        <w:t>ЈН/4000/0093/2018, ЈАНА БРОЈ 2504/2018</w:t>
      </w:r>
      <w:r w:rsidRPr="00417654">
        <w:rPr>
          <w:rFonts w:cs="Arial"/>
          <w:b/>
          <w:kern w:val="0"/>
          <w:sz w:val="22"/>
          <w:szCs w:val="22"/>
          <w:lang w:val="sr-Cyrl-RS"/>
        </w:rPr>
        <w:t xml:space="preserve"> </w:t>
      </w:r>
    </w:p>
    <w:p w14:paraId="5698E62D" w14:textId="77777777" w:rsidR="00E46725" w:rsidRPr="00417654" w:rsidRDefault="00E46725" w:rsidP="00E46725">
      <w:pPr>
        <w:tabs>
          <w:tab w:val="left" w:pos="567"/>
          <w:tab w:val="left" w:pos="6360"/>
        </w:tabs>
        <w:autoSpaceDE w:val="0"/>
        <w:ind w:hanging="567"/>
        <w:jc w:val="center"/>
        <w:textAlignment w:val="auto"/>
        <w:rPr>
          <w:rFonts w:cs="Arial"/>
          <w:b/>
          <w:kern w:val="0"/>
          <w:sz w:val="22"/>
          <w:szCs w:val="22"/>
          <w:lang w:val="sr-Cyrl-RS"/>
        </w:rPr>
      </w:pPr>
    </w:p>
    <w:p w14:paraId="42C340C9" w14:textId="1F2DC498" w:rsidR="00E46725" w:rsidRPr="00417654" w:rsidRDefault="00E46725" w:rsidP="00E46725">
      <w:pPr>
        <w:tabs>
          <w:tab w:val="left" w:pos="567"/>
          <w:tab w:val="left" w:pos="6360"/>
        </w:tabs>
        <w:autoSpaceDE w:val="0"/>
        <w:jc w:val="center"/>
        <w:textAlignment w:val="auto"/>
        <w:rPr>
          <w:rFonts w:cs="Arial"/>
          <w:kern w:val="0"/>
          <w:sz w:val="22"/>
          <w:szCs w:val="22"/>
          <w:lang w:val="sr-Cyrl-RS"/>
        </w:rPr>
      </w:pPr>
      <w:r w:rsidRPr="00417654">
        <w:rPr>
          <w:rFonts w:cs="Arial"/>
          <w:kern w:val="0"/>
          <w:sz w:val="22"/>
          <w:szCs w:val="22"/>
          <w:lang w:val="sr-Cyrl-RS"/>
        </w:rPr>
        <w:t>Уговор број ______</w:t>
      </w:r>
      <w:r w:rsidR="007B7D09">
        <w:rPr>
          <w:rFonts w:cs="Arial"/>
          <w:kern w:val="0"/>
          <w:sz w:val="22"/>
          <w:szCs w:val="22"/>
          <w:lang w:val="sr-Cyrl-RS"/>
        </w:rPr>
        <w:t>__________________ од __.__.______</w:t>
      </w:r>
      <w:r w:rsidR="00797BCA" w:rsidRPr="00417654">
        <w:rPr>
          <w:rFonts w:cs="Arial"/>
          <w:kern w:val="0"/>
          <w:sz w:val="22"/>
          <w:szCs w:val="22"/>
          <w:lang w:val="sr-Cyrl-RS"/>
        </w:rPr>
        <w:t>.године</w:t>
      </w:r>
    </w:p>
    <w:p w14:paraId="57994333" w14:textId="77777777" w:rsidR="00E46725" w:rsidRPr="00417654" w:rsidRDefault="00E46725" w:rsidP="00E46725">
      <w:pPr>
        <w:tabs>
          <w:tab w:val="left" w:pos="567"/>
          <w:tab w:val="left" w:pos="6360"/>
        </w:tabs>
        <w:autoSpaceDE w:val="0"/>
        <w:jc w:val="center"/>
        <w:textAlignment w:val="auto"/>
        <w:rPr>
          <w:rFonts w:cs="Arial"/>
          <w:kern w:val="0"/>
          <w:sz w:val="22"/>
          <w:szCs w:val="22"/>
          <w:lang w:val="sr-Cyrl-RS"/>
        </w:rPr>
      </w:pPr>
    </w:p>
    <w:p w14:paraId="2DB3CFC0" w14:textId="47E5D9A1" w:rsidR="00E46725" w:rsidRPr="00417654" w:rsidRDefault="00E46725" w:rsidP="00493839">
      <w:pPr>
        <w:widowControl/>
        <w:numPr>
          <w:ilvl w:val="0"/>
          <w:numId w:val="52"/>
        </w:numPr>
        <w:suppressAutoHyphens w:val="0"/>
        <w:autoSpaceDE w:val="0"/>
        <w:autoSpaceDN/>
        <w:ind w:left="-142" w:firstLine="0"/>
        <w:contextualSpacing/>
        <w:jc w:val="both"/>
        <w:textAlignment w:val="auto"/>
        <w:rPr>
          <w:rFonts w:eastAsia="Calibri" w:cs="Arial"/>
          <w:b/>
          <w:color w:val="000000"/>
          <w:kern w:val="0"/>
          <w:sz w:val="22"/>
          <w:szCs w:val="22"/>
          <w:lang w:val="sr-Cyrl-CS"/>
        </w:rPr>
      </w:pPr>
      <w:r w:rsidRPr="00417654">
        <w:rPr>
          <w:rFonts w:eastAsia="Calibri" w:cs="Arial"/>
          <w:kern w:val="0"/>
          <w:sz w:val="22"/>
          <w:szCs w:val="22"/>
          <w:lang w:val="sr-Cyrl-CS"/>
        </w:rPr>
        <w:t xml:space="preserve">Јавно предузеће „Електропривреда Србије“ Београд, </w:t>
      </w:r>
      <w:r w:rsidR="002C53E1" w:rsidRPr="00417654">
        <w:rPr>
          <w:rFonts w:eastAsia="Calibri" w:cs="Arial"/>
          <w:kern w:val="0"/>
          <w:sz w:val="22"/>
          <w:szCs w:val="22"/>
          <w:lang w:val="sr-Cyrl-CS"/>
        </w:rPr>
        <w:t>Улица Балканска бр.13</w:t>
      </w:r>
      <w:r w:rsidRPr="00417654">
        <w:rPr>
          <w:rFonts w:eastAsia="Calibri" w:cs="Arial"/>
          <w:kern w:val="0"/>
          <w:sz w:val="22"/>
          <w:szCs w:val="22"/>
          <w:lang w:val="sr-Cyrl-CS"/>
        </w:rPr>
        <w:t>,</w:t>
      </w:r>
      <w:r w:rsidR="00493839">
        <w:rPr>
          <w:rFonts w:eastAsia="Calibri" w:cs="Arial"/>
          <w:kern w:val="0"/>
          <w:sz w:val="22"/>
          <w:szCs w:val="22"/>
          <w:lang w:val="sr-Cyrl-CS"/>
        </w:rPr>
        <w:t xml:space="preserve"> </w:t>
      </w:r>
      <w:r w:rsidR="00493839" w:rsidRPr="00493839">
        <w:rPr>
          <w:rFonts w:eastAsia="Calibri" w:cs="Arial"/>
          <w:kern w:val="0"/>
          <w:sz w:val="22"/>
          <w:szCs w:val="22"/>
          <w:lang w:val="sr-Cyrl-CS"/>
        </w:rPr>
        <w:t xml:space="preserve">Огранак   РБ Колубара, Лазаревац,  улица Светог Саве број 1, </w:t>
      </w:r>
      <w:r w:rsidRPr="00417654">
        <w:rPr>
          <w:rFonts w:eastAsia="Calibri" w:cs="Arial"/>
          <w:kern w:val="0"/>
          <w:sz w:val="22"/>
          <w:szCs w:val="22"/>
          <w:lang w:val="sr-Cyrl-CS"/>
        </w:rPr>
        <w:t xml:space="preserve"> матични број: 20053658, ПИБ 103920327, текући рачун</w:t>
      </w:r>
      <w:r w:rsidR="00C824D4">
        <w:rPr>
          <w:rFonts w:eastAsia="Calibri" w:cs="Arial"/>
          <w:kern w:val="0"/>
          <w:sz w:val="22"/>
          <w:szCs w:val="22"/>
          <w:lang w:val="sr-Cyrl-CS"/>
        </w:rPr>
        <w:t>:</w:t>
      </w:r>
      <w:r w:rsidRPr="00417654">
        <w:rPr>
          <w:rFonts w:eastAsia="Calibri" w:cs="Arial"/>
          <w:kern w:val="0"/>
          <w:sz w:val="22"/>
          <w:szCs w:val="22"/>
          <w:lang w:val="sr-Cyrl-CS"/>
        </w:rPr>
        <w:t xml:space="preserve"> </w:t>
      </w:r>
      <w:r w:rsidR="00C824D4" w:rsidRPr="00C824D4">
        <w:rPr>
          <w:rFonts w:eastAsia="Calibri" w:cs="Arial"/>
          <w:kern w:val="0"/>
          <w:sz w:val="22"/>
          <w:szCs w:val="22"/>
          <w:lang w:val="sr-Cyrl-CS"/>
        </w:rPr>
        <w:t xml:space="preserve">160-125756-41 Banka Intesa АД Београд </w:t>
      </w:r>
      <w:r w:rsidRPr="00417654">
        <w:rPr>
          <w:rFonts w:eastAsia="Calibri" w:cs="Arial"/>
          <w:kern w:val="0"/>
          <w:sz w:val="22"/>
          <w:szCs w:val="22"/>
          <w:lang w:val="sr-Cyrl-CS"/>
        </w:rPr>
        <w:t xml:space="preserve">–које у име и за рачун ЈП ЕПС заступа </w:t>
      </w:r>
      <w:r w:rsidRPr="00417654">
        <w:rPr>
          <w:rFonts w:cs="Arial"/>
          <w:kern w:val="0"/>
          <w:sz w:val="22"/>
          <w:szCs w:val="22"/>
          <w:lang w:val="sr-Cyrl-RS" w:eastAsia="ar-SA"/>
        </w:rPr>
        <w:t>Владан Марковић</w:t>
      </w:r>
      <w:r w:rsidRPr="00417654">
        <w:rPr>
          <w:rFonts w:eastAsia="Calibri" w:cs="Arial"/>
          <w:kern w:val="0"/>
          <w:sz w:val="22"/>
          <w:szCs w:val="22"/>
          <w:lang w:val="sr-Cyrl-CS"/>
        </w:rPr>
        <w:t xml:space="preserve">, Финансијски директор </w:t>
      </w:r>
      <w:r w:rsidRPr="00417654">
        <w:rPr>
          <w:rFonts w:eastAsia="Calibri" w:cs="Arial"/>
          <w:color w:val="000000"/>
          <w:kern w:val="0"/>
          <w:sz w:val="22"/>
          <w:szCs w:val="22"/>
          <w:lang w:val="sr-Cyrl-CS"/>
        </w:rPr>
        <w:t xml:space="preserve">РБ Колубара, по Пуномоћју директора </w:t>
      </w:r>
      <w:r w:rsidR="00C82B82">
        <w:rPr>
          <w:rFonts w:eastAsia="Calibri" w:cs="Arial"/>
          <w:color w:val="000000"/>
          <w:kern w:val="0"/>
          <w:sz w:val="22"/>
          <w:szCs w:val="22"/>
          <w:lang w:val="sr-Cyrl-CS"/>
        </w:rPr>
        <w:t xml:space="preserve">в.д. </w:t>
      </w:r>
      <w:r w:rsidRPr="00417654">
        <w:rPr>
          <w:rFonts w:eastAsia="Calibri" w:cs="Arial"/>
          <w:color w:val="000000"/>
          <w:kern w:val="0"/>
          <w:sz w:val="22"/>
          <w:szCs w:val="22"/>
          <w:lang w:val="sr-Cyrl-CS"/>
        </w:rPr>
        <w:t xml:space="preserve">ЈП ЕПС број </w:t>
      </w:r>
      <w:r w:rsidRPr="00417654">
        <w:rPr>
          <w:rFonts w:cs="Arial"/>
          <w:color w:val="000000"/>
          <w:kern w:val="0"/>
          <w:sz w:val="22"/>
          <w:szCs w:val="22"/>
          <w:lang w:val="sr-Cyrl-RS" w:eastAsia="ar-SA"/>
        </w:rPr>
        <w:t>12.01.296882/1-17</w:t>
      </w:r>
      <w:r w:rsidRPr="00417654">
        <w:rPr>
          <w:rFonts w:cs="Arial"/>
          <w:color w:val="000000"/>
          <w:kern w:val="0"/>
          <w:sz w:val="22"/>
          <w:szCs w:val="22"/>
          <w:lang w:eastAsia="ar-SA"/>
        </w:rPr>
        <w:t xml:space="preserve"> од </w:t>
      </w:r>
      <w:r w:rsidRPr="00417654">
        <w:rPr>
          <w:rFonts w:cs="Arial"/>
          <w:color w:val="000000"/>
          <w:kern w:val="0"/>
          <w:sz w:val="22"/>
          <w:szCs w:val="22"/>
          <w:lang w:val="sr-Cyrl-RS" w:eastAsia="ar-SA"/>
        </w:rPr>
        <w:t>15.06.2017</w:t>
      </w:r>
      <w:r w:rsidRPr="00417654">
        <w:rPr>
          <w:rFonts w:cs="Arial"/>
          <w:color w:val="000000"/>
          <w:kern w:val="0"/>
          <w:sz w:val="22"/>
          <w:szCs w:val="22"/>
          <w:lang w:val="sr-Latn-CS" w:eastAsia="ar-SA"/>
        </w:rPr>
        <w:t>. године</w:t>
      </w:r>
      <w:r w:rsidRPr="00417654">
        <w:rPr>
          <w:rFonts w:cs="Arial"/>
          <w:sz w:val="22"/>
          <w:szCs w:val="22"/>
        </w:rPr>
        <w:t xml:space="preserve"> </w:t>
      </w:r>
      <w:r w:rsidRPr="00417654">
        <w:rPr>
          <w:rFonts w:eastAsia="Calibri" w:cs="Arial"/>
          <w:color w:val="000000"/>
          <w:kern w:val="0"/>
          <w:sz w:val="22"/>
          <w:szCs w:val="22"/>
          <w:lang w:val="sr-Cyrl-CS"/>
        </w:rPr>
        <w:t xml:space="preserve">(у даљем тексту: Корисник услуге) </w:t>
      </w:r>
    </w:p>
    <w:p w14:paraId="6635B285" w14:textId="77777777" w:rsidR="00E46725" w:rsidRPr="00417654" w:rsidRDefault="00E46725" w:rsidP="007B7D09">
      <w:pPr>
        <w:widowControl/>
        <w:suppressAutoHyphens w:val="0"/>
        <w:autoSpaceDE w:val="0"/>
        <w:autoSpaceDN/>
        <w:contextualSpacing/>
        <w:jc w:val="both"/>
        <w:textAlignment w:val="auto"/>
        <w:rPr>
          <w:rFonts w:eastAsia="Calibri" w:cs="Arial"/>
          <w:color w:val="000000"/>
          <w:kern w:val="0"/>
          <w:sz w:val="22"/>
          <w:szCs w:val="22"/>
          <w:lang w:val="sr-Cyrl-CS"/>
        </w:rPr>
      </w:pPr>
    </w:p>
    <w:p w14:paraId="350E73E1" w14:textId="77777777" w:rsidR="00E46725" w:rsidRPr="00417654" w:rsidRDefault="00E46725" w:rsidP="007B7D09">
      <w:pPr>
        <w:widowControl/>
        <w:suppressAutoHyphens w:val="0"/>
        <w:autoSpaceDE w:val="0"/>
        <w:autoSpaceDN/>
        <w:contextualSpacing/>
        <w:jc w:val="both"/>
        <w:textAlignment w:val="auto"/>
        <w:rPr>
          <w:rFonts w:eastAsia="Calibri" w:cs="Arial"/>
          <w:color w:val="000000"/>
          <w:kern w:val="0"/>
          <w:sz w:val="22"/>
          <w:szCs w:val="22"/>
          <w:lang w:val="sr-Cyrl-CS"/>
        </w:rPr>
      </w:pPr>
      <w:r w:rsidRPr="00417654">
        <w:rPr>
          <w:rFonts w:eastAsia="Calibri" w:cs="Arial"/>
          <w:color w:val="000000"/>
          <w:kern w:val="0"/>
          <w:sz w:val="22"/>
          <w:szCs w:val="22"/>
          <w:lang w:val="sr-Cyrl-CS"/>
        </w:rPr>
        <w:t>и</w:t>
      </w:r>
    </w:p>
    <w:p w14:paraId="0680573C" w14:textId="77777777" w:rsidR="00E46725" w:rsidRPr="00417654" w:rsidRDefault="00E46725" w:rsidP="007B7D09">
      <w:pPr>
        <w:widowControl/>
        <w:suppressAutoHyphens w:val="0"/>
        <w:autoSpaceDE w:val="0"/>
        <w:autoSpaceDN/>
        <w:contextualSpacing/>
        <w:jc w:val="both"/>
        <w:textAlignment w:val="auto"/>
        <w:rPr>
          <w:rFonts w:eastAsia="Calibri" w:cs="Arial"/>
          <w:color w:val="000000"/>
          <w:kern w:val="0"/>
          <w:sz w:val="22"/>
          <w:szCs w:val="22"/>
          <w:lang w:val="sr-Cyrl-CS"/>
        </w:rPr>
      </w:pPr>
    </w:p>
    <w:p w14:paraId="044D3B21" w14:textId="6C4A128A" w:rsidR="00E46725" w:rsidRPr="00417654" w:rsidRDefault="00E46725" w:rsidP="007B7D09">
      <w:pPr>
        <w:pStyle w:val="ListParagraph"/>
        <w:numPr>
          <w:ilvl w:val="0"/>
          <w:numId w:val="52"/>
        </w:numPr>
        <w:tabs>
          <w:tab w:val="left" w:pos="284"/>
        </w:tabs>
        <w:spacing w:after="0"/>
        <w:ind w:left="0" w:firstLine="0"/>
        <w:rPr>
          <w:rFonts w:ascii="Arial" w:hAnsi="Arial" w:cs="Arial"/>
          <w:sz w:val="22"/>
          <w:szCs w:val="22"/>
        </w:rPr>
      </w:pPr>
      <w:r w:rsidRPr="00417654">
        <w:rPr>
          <w:rFonts w:ascii="Arial" w:hAnsi="Arial" w:cs="Arial"/>
          <w:sz w:val="22"/>
          <w:szCs w:val="22"/>
        </w:rPr>
        <w:t>_________________ (назив Пружаоца услуг</w:t>
      </w:r>
      <w:r w:rsidRPr="00417654">
        <w:rPr>
          <w:rFonts w:ascii="Arial" w:hAnsi="Arial" w:cs="Arial"/>
          <w:sz w:val="22"/>
          <w:szCs w:val="22"/>
          <w:lang w:val="sr-Cyrl-RS"/>
        </w:rPr>
        <w:t>а</w:t>
      </w:r>
      <w:r w:rsidRPr="00417654">
        <w:rPr>
          <w:rFonts w:ascii="Arial" w:hAnsi="Arial" w:cs="Arial"/>
          <w:sz w:val="22"/>
          <w:szCs w:val="22"/>
        </w:rPr>
        <w:t>) из ________(седиште), ул. ____________</w:t>
      </w:r>
      <w:r w:rsidRPr="00417654">
        <w:rPr>
          <w:rFonts w:ascii="Arial" w:hAnsi="Arial" w:cs="Arial"/>
          <w:sz w:val="22"/>
          <w:szCs w:val="22"/>
          <w:lang w:val="sr-Cyrl-RS"/>
        </w:rPr>
        <w:t xml:space="preserve"> </w:t>
      </w:r>
      <w:r w:rsidRPr="00417654">
        <w:rPr>
          <w:rFonts w:ascii="Arial" w:hAnsi="Arial" w:cs="Arial"/>
          <w:sz w:val="22"/>
          <w:szCs w:val="22"/>
        </w:rPr>
        <w:t>(назив улице), бр</w:t>
      </w:r>
      <w:r w:rsidRPr="00417654">
        <w:rPr>
          <w:rFonts w:ascii="Arial" w:hAnsi="Arial" w:cs="Arial"/>
          <w:sz w:val="22"/>
          <w:szCs w:val="22"/>
          <w:lang w:val="sr-Cyrl-RS"/>
        </w:rPr>
        <w:t xml:space="preserve">ој </w:t>
      </w:r>
      <w:r w:rsidRPr="00417654">
        <w:rPr>
          <w:rFonts w:ascii="Arial" w:hAnsi="Arial" w:cs="Arial"/>
          <w:sz w:val="22"/>
          <w:szCs w:val="22"/>
        </w:rPr>
        <w:t xml:space="preserve">____, </w:t>
      </w:r>
      <w:r w:rsidR="00E265B3" w:rsidRPr="00417654">
        <w:rPr>
          <w:rFonts w:ascii="Arial" w:hAnsi="Arial" w:cs="Arial"/>
          <w:sz w:val="22"/>
          <w:szCs w:val="22"/>
        </w:rPr>
        <w:t>шифра делатности:</w:t>
      </w:r>
      <w:r w:rsidR="00E265B3" w:rsidRPr="00417654">
        <w:rPr>
          <w:rFonts w:ascii="Arial" w:hAnsi="Arial" w:cs="Arial"/>
          <w:sz w:val="22"/>
          <w:szCs w:val="22"/>
          <w:lang w:val="sr-Cyrl-RS"/>
        </w:rPr>
        <w:t xml:space="preserve">________ </w:t>
      </w:r>
      <w:r w:rsidRPr="00417654">
        <w:rPr>
          <w:rFonts w:ascii="Arial" w:hAnsi="Arial" w:cs="Arial"/>
          <w:sz w:val="22"/>
          <w:szCs w:val="22"/>
        </w:rPr>
        <w:t>матични број: ___________, ПИБ: __________, текући рачун</w:t>
      </w:r>
      <w:r w:rsidRPr="00417654">
        <w:rPr>
          <w:rFonts w:ascii="Arial" w:hAnsi="Arial" w:cs="Arial"/>
          <w:sz w:val="22"/>
          <w:szCs w:val="22"/>
          <w:lang w:val="sr-Cyrl-RS"/>
        </w:rPr>
        <w:t xml:space="preserve">: </w:t>
      </w:r>
      <w:r w:rsidRPr="00417654">
        <w:rPr>
          <w:rFonts w:ascii="Arial" w:hAnsi="Arial" w:cs="Arial"/>
          <w:sz w:val="22"/>
          <w:szCs w:val="22"/>
        </w:rPr>
        <w:t xml:space="preserve">_________ (број текућег рачуна), Банка_________ (назив банке), кога заступа __________________ (својство), _____________ (име и презиме), ___________ (функција) (као лидер у име и за рачун групе </w:t>
      </w:r>
      <w:r w:rsidRPr="00417654">
        <w:rPr>
          <w:rFonts w:ascii="Arial" w:hAnsi="Arial" w:cs="Arial"/>
          <w:sz w:val="22"/>
          <w:szCs w:val="22"/>
          <w:lang w:val="sr-Cyrl-RS"/>
        </w:rPr>
        <w:t>П</w:t>
      </w:r>
      <w:r w:rsidRPr="00417654">
        <w:rPr>
          <w:rFonts w:ascii="Arial" w:hAnsi="Arial" w:cs="Arial"/>
          <w:sz w:val="22"/>
          <w:szCs w:val="22"/>
        </w:rPr>
        <w:t>онуђача), (у даљем тексту: Пружалац услуг</w:t>
      </w:r>
      <w:r w:rsidRPr="00417654">
        <w:rPr>
          <w:rFonts w:ascii="Arial" w:hAnsi="Arial" w:cs="Arial"/>
          <w:sz w:val="22"/>
          <w:szCs w:val="22"/>
          <w:lang w:val="sr-Cyrl-RS"/>
        </w:rPr>
        <w:t>а</w:t>
      </w:r>
      <w:r w:rsidRPr="00417654">
        <w:rPr>
          <w:rFonts w:ascii="Arial" w:hAnsi="Arial" w:cs="Arial"/>
          <w:sz w:val="22"/>
          <w:szCs w:val="22"/>
        </w:rPr>
        <w:t>)</w:t>
      </w:r>
      <w:r w:rsidRPr="00417654">
        <w:rPr>
          <w:rFonts w:ascii="Arial" w:hAnsi="Arial" w:cs="Arial"/>
          <w:sz w:val="22"/>
          <w:szCs w:val="22"/>
          <w:lang w:val="sr-Cyrl-RS"/>
        </w:rPr>
        <w:t xml:space="preserve">  </w:t>
      </w:r>
    </w:p>
    <w:p w14:paraId="21E20B8D" w14:textId="77777777" w:rsidR="00E46725" w:rsidRPr="00417654" w:rsidRDefault="00E46725" w:rsidP="007B7D09">
      <w:pPr>
        <w:widowControl/>
        <w:suppressAutoHyphens w:val="0"/>
        <w:autoSpaceDN/>
        <w:contextualSpacing/>
        <w:jc w:val="both"/>
        <w:textAlignment w:val="auto"/>
        <w:rPr>
          <w:rFonts w:cs="Arial"/>
          <w:i/>
          <w:sz w:val="22"/>
          <w:szCs w:val="22"/>
          <w:lang w:val="sr-Cyrl-CS"/>
        </w:rPr>
      </w:pPr>
      <w:r w:rsidRPr="00417654">
        <w:rPr>
          <w:rFonts w:cs="Arial"/>
          <w:b/>
          <w:i/>
          <w:sz w:val="22"/>
          <w:szCs w:val="22"/>
          <w:lang w:val="sr-Cyrl-CS"/>
        </w:rPr>
        <w:t>- уз ангажовање подизвођача</w:t>
      </w:r>
      <w:r w:rsidRPr="00417654">
        <w:rPr>
          <w:rFonts w:cs="Arial"/>
          <w:i/>
          <w:sz w:val="22"/>
          <w:szCs w:val="22"/>
          <w:lang w:val="sr-Cyrl-CS"/>
        </w:rPr>
        <w:t xml:space="preserve">: _______________________________________, место__________,ул.___________________,  шифра делатности: _____, матични број: ________, ПИБ: _________, које заступа ____________________ </w:t>
      </w:r>
    </w:p>
    <w:p w14:paraId="6B77EB0B" w14:textId="5DFC1517" w:rsidR="00E46725" w:rsidRPr="00C82B82" w:rsidRDefault="00E46725" w:rsidP="00C82B82">
      <w:pPr>
        <w:widowControl/>
        <w:suppressAutoHyphens w:val="0"/>
        <w:autoSpaceDN/>
        <w:spacing w:after="200"/>
        <w:contextualSpacing/>
        <w:jc w:val="both"/>
        <w:textAlignment w:val="auto"/>
        <w:rPr>
          <w:rFonts w:cs="Arial"/>
          <w:b/>
          <w:i/>
          <w:sz w:val="22"/>
          <w:szCs w:val="22"/>
          <w:lang w:val="sr-Cyrl-CS"/>
        </w:rPr>
      </w:pPr>
      <w:r w:rsidRPr="00417654">
        <w:rPr>
          <w:rFonts w:cs="Arial"/>
          <w:b/>
          <w:i/>
          <w:sz w:val="22"/>
          <w:szCs w:val="22"/>
          <w:lang w:val="sr-Cyrl-RS"/>
        </w:rPr>
        <w:t xml:space="preserve">- </w:t>
      </w:r>
      <w:r w:rsidRPr="00417654">
        <w:rPr>
          <w:rFonts w:cs="Arial"/>
          <w:b/>
          <w:i/>
          <w:sz w:val="22"/>
          <w:szCs w:val="22"/>
        </w:rPr>
        <w:t>са учесницима у заједничкој понуди</w:t>
      </w:r>
      <w:r w:rsidRPr="00417654">
        <w:rPr>
          <w:rFonts w:cs="Arial"/>
          <w:i/>
          <w:sz w:val="22"/>
          <w:szCs w:val="22"/>
        </w:rPr>
        <w:t>:</w:t>
      </w:r>
      <w:r w:rsidRPr="00417654">
        <w:rPr>
          <w:rFonts w:cs="Arial"/>
          <w:i/>
          <w:sz w:val="22"/>
          <w:szCs w:val="22"/>
          <w:lang w:val="sr-Cyrl-CS"/>
        </w:rPr>
        <w:t xml:space="preserve"> _________________________________, место__________, ул. ___________________,  шифра делатности: _____, матични број: ________, ПИБ: _________, које заступа ____________________ </w:t>
      </w:r>
      <w:r w:rsidRPr="00417654">
        <w:rPr>
          <w:rFonts w:cs="Arial"/>
          <w:i/>
          <w:sz w:val="22"/>
          <w:szCs w:val="22"/>
        </w:rPr>
        <w:t xml:space="preserve"> </w:t>
      </w:r>
    </w:p>
    <w:p w14:paraId="7280F2D7" w14:textId="77777777" w:rsidR="00E46725" w:rsidRPr="00417654" w:rsidRDefault="00E46725" w:rsidP="007B7D09">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 xml:space="preserve"> (у даљем тексту заједно: Уговорне стране)</w:t>
      </w:r>
    </w:p>
    <w:p w14:paraId="57F10708" w14:textId="77777777" w:rsidR="00E46725" w:rsidRPr="00417654" w:rsidRDefault="00E46725" w:rsidP="007B7D09">
      <w:pPr>
        <w:tabs>
          <w:tab w:val="left" w:pos="567"/>
        </w:tabs>
        <w:autoSpaceDE w:val="0"/>
        <w:jc w:val="both"/>
        <w:textAlignment w:val="auto"/>
        <w:rPr>
          <w:rFonts w:cs="Arial"/>
          <w:color w:val="000000"/>
          <w:kern w:val="0"/>
          <w:sz w:val="22"/>
          <w:szCs w:val="22"/>
        </w:rPr>
      </w:pPr>
    </w:p>
    <w:p w14:paraId="54A7B185" w14:textId="77777777"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Корисник услуга и Пружалац услуга сагласно констатују да су посебно посвећени реализацији циљева безбедности и здравља на раду својих запослених и других лица који учествују у реализацији Уговора, као и свих других лица на чије здравље и безбедност могу да утичу послови који су предмет Уговора, а у свему у складу са релевантним прописима Републике Србије.</w:t>
      </w:r>
    </w:p>
    <w:p w14:paraId="40521F92" w14:textId="77777777" w:rsidR="00E46725" w:rsidRPr="00417654" w:rsidRDefault="00E46725" w:rsidP="00E46725">
      <w:pPr>
        <w:tabs>
          <w:tab w:val="left" w:pos="567"/>
        </w:tabs>
        <w:autoSpaceDE w:val="0"/>
        <w:jc w:val="both"/>
        <w:textAlignment w:val="auto"/>
        <w:rPr>
          <w:rFonts w:cs="Arial"/>
          <w:color w:val="000000"/>
          <w:kern w:val="0"/>
          <w:sz w:val="22"/>
          <w:szCs w:val="22"/>
        </w:rPr>
      </w:pPr>
    </w:p>
    <w:p w14:paraId="2991FF3A" w14:textId="77777777" w:rsidR="00E46725" w:rsidRPr="00417654" w:rsidRDefault="00E46725" w:rsidP="00E46725">
      <w:pPr>
        <w:tabs>
          <w:tab w:val="left" w:pos="567"/>
        </w:tabs>
        <w:autoSpaceDE w:val="0"/>
        <w:jc w:val="both"/>
        <w:textAlignment w:val="auto"/>
        <w:rPr>
          <w:rFonts w:cs="Arial"/>
          <w:color w:val="000000"/>
          <w:kern w:val="0"/>
          <w:sz w:val="22"/>
          <w:szCs w:val="22"/>
          <w:lang w:val="sr-Cyrl-RS"/>
        </w:rPr>
      </w:pPr>
      <w:r w:rsidRPr="00417654">
        <w:rPr>
          <w:rFonts w:cs="Arial"/>
          <w:color w:val="000000"/>
          <w:kern w:val="0"/>
          <w:sz w:val="22"/>
          <w:szCs w:val="22"/>
        </w:rPr>
        <w:t>Корисник услуга посебно истиче и указује:</w:t>
      </w:r>
      <w:r w:rsidRPr="00417654">
        <w:rPr>
          <w:rFonts w:cs="Arial"/>
          <w:color w:val="000000"/>
          <w:kern w:val="0"/>
          <w:sz w:val="22"/>
          <w:szCs w:val="22"/>
          <w:lang w:val="sr-Cyrl-RS"/>
        </w:rPr>
        <w:t xml:space="preserve"> </w:t>
      </w:r>
    </w:p>
    <w:p w14:paraId="60F93015" w14:textId="77777777" w:rsidR="00E46725" w:rsidRPr="00417654" w:rsidRDefault="00E46725" w:rsidP="00E46725">
      <w:pPr>
        <w:tabs>
          <w:tab w:val="left" w:pos="567"/>
        </w:tabs>
        <w:autoSpaceDE w:val="0"/>
        <w:jc w:val="both"/>
        <w:textAlignment w:val="auto"/>
        <w:rPr>
          <w:rFonts w:cs="Arial"/>
          <w:color w:val="000000"/>
          <w:kern w:val="0"/>
          <w:sz w:val="22"/>
          <w:szCs w:val="22"/>
        </w:rPr>
      </w:pPr>
    </w:p>
    <w:p w14:paraId="52B67191" w14:textId="77777777" w:rsidR="00E46725" w:rsidRPr="00417654" w:rsidRDefault="00E46725" w:rsidP="00E46725">
      <w:pPr>
        <w:tabs>
          <w:tab w:val="left" w:pos="284"/>
          <w:tab w:val="left" w:pos="567"/>
        </w:tabs>
        <w:autoSpaceDE w:val="0"/>
        <w:jc w:val="both"/>
        <w:textAlignment w:val="auto"/>
        <w:rPr>
          <w:rFonts w:cs="Arial"/>
          <w:color w:val="000000"/>
          <w:kern w:val="0"/>
          <w:sz w:val="22"/>
          <w:szCs w:val="22"/>
        </w:rPr>
      </w:pPr>
      <w:r w:rsidRPr="00417654">
        <w:rPr>
          <w:rFonts w:cs="Arial"/>
          <w:color w:val="000000"/>
          <w:kern w:val="0"/>
          <w:sz w:val="22"/>
          <w:szCs w:val="22"/>
        </w:rPr>
        <w:t>1.</w:t>
      </w:r>
      <w:r w:rsidRPr="00417654">
        <w:rPr>
          <w:rFonts w:cs="Arial"/>
          <w:color w:val="000000"/>
          <w:kern w:val="0"/>
          <w:sz w:val="22"/>
          <w:szCs w:val="22"/>
        </w:rPr>
        <w:tab/>
        <w:t>Да је Пословна политика Корисника услуга спровођење и унапређење безбедности и здравља на раду запослених и свих других лица која учествују у радним процесима Корисника услуга, као и лица која се затекну у радној околини, ради спречавања настанка повреда на раду и професионалних болести и доследно спровођење Закона о безбедности и здравља на раду и других законских прописа и посебних аката Корисника услуга, који регулишу ову материју.</w:t>
      </w:r>
    </w:p>
    <w:p w14:paraId="3C2F9CA5" w14:textId="77777777" w:rsidR="00E46725" w:rsidRPr="00417654" w:rsidRDefault="00E46725" w:rsidP="00E46725">
      <w:pPr>
        <w:tabs>
          <w:tab w:val="left" w:pos="284"/>
          <w:tab w:val="left" w:pos="567"/>
        </w:tabs>
        <w:autoSpaceDE w:val="0"/>
        <w:jc w:val="both"/>
        <w:textAlignment w:val="auto"/>
        <w:rPr>
          <w:rFonts w:cs="Arial"/>
          <w:color w:val="000000"/>
          <w:kern w:val="0"/>
          <w:sz w:val="22"/>
          <w:szCs w:val="22"/>
        </w:rPr>
      </w:pPr>
      <w:r w:rsidRPr="00417654">
        <w:rPr>
          <w:rFonts w:cs="Arial"/>
          <w:color w:val="000000"/>
          <w:kern w:val="0"/>
          <w:sz w:val="22"/>
          <w:szCs w:val="22"/>
        </w:rPr>
        <w:t>2.</w:t>
      </w:r>
      <w:r w:rsidRPr="00417654">
        <w:rPr>
          <w:rFonts w:cs="Arial"/>
          <w:color w:val="000000"/>
          <w:kern w:val="0"/>
          <w:sz w:val="22"/>
          <w:szCs w:val="22"/>
        </w:rPr>
        <w:tab/>
        <w:t>Да Корисник услуга захтева од Пружаоца услуга да се приликом пружања услуга које су предмет  овог Уговора, доследно придржава Пословне политике Корисника услуга у вези са спровођењем и унапређењем безбедности и здравља на раду запослених и свих других лица која учествују у радним процесима Корисника услуга, као и лица која се затекну у радној околини,</w:t>
      </w:r>
      <w:r w:rsidRPr="00417654">
        <w:rPr>
          <w:rFonts w:cs="Arial"/>
          <w:color w:val="000000"/>
          <w:kern w:val="0"/>
          <w:sz w:val="22"/>
          <w:szCs w:val="22"/>
          <w:lang w:val="sr-Cyrl-RS"/>
        </w:rPr>
        <w:t xml:space="preserve"> </w:t>
      </w:r>
      <w:r w:rsidRPr="00417654">
        <w:rPr>
          <w:rFonts w:cs="Arial"/>
          <w:color w:val="000000"/>
          <w:kern w:val="0"/>
          <w:sz w:val="22"/>
          <w:szCs w:val="22"/>
        </w:rPr>
        <w:t>ради спречавања настанка повреда на раду и професионалних болести и доследно спровођење Закона о безбедности и здравља на раду и других законских прописа и посебних аката Корисника услуга, која регулишу ову материју, а све у циљу отклањања или смањења на најмањи могући ниво ризика од настанка повреда на раду или професионалних болести.</w:t>
      </w:r>
    </w:p>
    <w:p w14:paraId="09993F09" w14:textId="77777777" w:rsidR="00E46725" w:rsidRPr="00417654" w:rsidRDefault="00E46725" w:rsidP="00E46725">
      <w:pPr>
        <w:tabs>
          <w:tab w:val="left" w:pos="284"/>
          <w:tab w:val="left" w:pos="567"/>
        </w:tabs>
        <w:autoSpaceDE w:val="0"/>
        <w:jc w:val="both"/>
        <w:textAlignment w:val="auto"/>
        <w:rPr>
          <w:rFonts w:cs="Arial"/>
          <w:color w:val="000000"/>
          <w:kern w:val="0"/>
          <w:sz w:val="22"/>
          <w:szCs w:val="22"/>
        </w:rPr>
      </w:pPr>
      <w:r w:rsidRPr="00417654">
        <w:rPr>
          <w:rFonts w:cs="Arial"/>
          <w:color w:val="000000"/>
          <w:kern w:val="0"/>
          <w:sz w:val="22"/>
          <w:szCs w:val="22"/>
        </w:rPr>
        <w:t>3.</w:t>
      </w:r>
      <w:r w:rsidRPr="00417654">
        <w:rPr>
          <w:rFonts w:cs="Arial"/>
          <w:color w:val="000000"/>
          <w:kern w:val="0"/>
          <w:sz w:val="22"/>
          <w:szCs w:val="22"/>
        </w:rPr>
        <w:tab/>
        <w:t>Да Пружалац услуга прихвата захтеве Корисника услуга из тачке 2. овог става.</w:t>
      </w:r>
    </w:p>
    <w:p w14:paraId="2AC1FFA1" w14:textId="77777777" w:rsidR="00C82B82" w:rsidRDefault="00C82B82" w:rsidP="00E46725">
      <w:pPr>
        <w:tabs>
          <w:tab w:val="left" w:pos="567"/>
        </w:tabs>
        <w:autoSpaceDE w:val="0"/>
        <w:jc w:val="both"/>
        <w:textAlignment w:val="auto"/>
        <w:rPr>
          <w:rFonts w:cs="Arial"/>
          <w:color w:val="000000"/>
          <w:kern w:val="0"/>
          <w:sz w:val="22"/>
          <w:szCs w:val="22"/>
        </w:rPr>
      </w:pPr>
    </w:p>
    <w:p w14:paraId="004982F8" w14:textId="39DBC865" w:rsidR="00797BCA" w:rsidRPr="00417654" w:rsidRDefault="00E46725" w:rsidP="00E46725">
      <w:pPr>
        <w:tabs>
          <w:tab w:val="left" w:pos="567"/>
        </w:tabs>
        <w:autoSpaceDE w:val="0"/>
        <w:jc w:val="both"/>
        <w:textAlignment w:val="auto"/>
        <w:rPr>
          <w:rFonts w:cs="Arial"/>
          <w:color w:val="000000"/>
          <w:kern w:val="0"/>
          <w:sz w:val="22"/>
          <w:szCs w:val="22"/>
          <w:lang w:val="sr-Cyrl-RS"/>
        </w:rPr>
      </w:pPr>
      <w:r w:rsidRPr="00417654">
        <w:rPr>
          <w:rFonts w:cs="Arial"/>
          <w:color w:val="000000"/>
          <w:kern w:val="0"/>
          <w:sz w:val="22"/>
          <w:szCs w:val="22"/>
        </w:rPr>
        <w:t>Предмет</w:t>
      </w:r>
    </w:p>
    <w:p w14:paraId="79D26F49" w14:textId="77777777" w:rsidR="00E46725" w:rsidRPr="00417654" w:rsidRDefault="00E46725" w:rsidP="00E46725">
      <w:pPr>
        <w:tabs>
          <w:tab w:val="left" w:pos="567"/>
        </w:tabs>
        <w:autoSpaceDE w:val="0"/>
        <w:jc w:val="both"/>
        <w:textAlignment w:val="auto"/>
        <w:rPr>
          <w:rFonts w:cs="Arial"/>
          <w:color w:val="000000"/>
          <w:kern w:val="0"/>
          <w:sz w:val="22"/>
          <w:szCs w:val="22"/>
        </w:rPr>
      </w:pPr>
    </w:p>
    <w:p w14:paraId="19044419" w14:textId="77777777" w:rsidR="00E46725" w:rsidRDefault="00E46725" w:rsidP="00E46725">
      <w:pPr>
        <w:tabs>
          <w:tab w:val="left" w:pos="567"/>
        </w:tabs>
        <w:autoSpaceDE w:val="0"/>
        <w:jc w:val="center"/>
        <w:textAlignment w:val="auto"/>
        <w:rPr>
          <w:rFonts w:cs="Arial"/>
          <w:color w:val="000000"/>
          <w:kern w:val="0"/>
          <w:sz w:val="22"/>
          <w:szCs w:val="22"/>
        </w:rPr>
      </w:pPr>
      <w:r w:rsidRPr="00417654">
        <w:rPr>
          <w:rFonts w:cs="Arial"/>
          <w:color w:val="000000"/>
          <w:kern w:val="0"/>
          <w:sz w:val="22"/>
          <w:szCs w:val="22"/>
        </w:rPr>
        <w:t>Тачка 1.</w:t>
      </w:r>
    </w:p>
    <w:p w14:paraId="68660344" w14:textId="77777777" w:rsidR="00B24776" w:rsidRPr="00417654" w:rsidRDefault="00B24776" w:rsidP="00E46725">
      <w:pPr>
        <w:tabs>
          <w:tab w:val="left" w:pos="567"/>
        </w:tabs>
        <w:autoSpaceDE w:val="0"/>
        <w:jc w:val="center"/>
        <w:textAlignment w:val="auto"/>
        <w:rPr>
          <w:rFonts w:cs="Arial"/>
          <w:color w:val="000000"/>
          <w:kern w:val="0"/>
          <w:sz w:val="22"/>
          <w:szCs w:val="22"/>
        </w:rPr>
      </w:pPr>
    </w:p>
    <w:p w14:paraId="6B945F94" w14:textId="7E2D743B"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Предмет овог Прилога је дефинисање права Корисника услуга и права и обавеза Пружаоца услуга, као и његових запослених и других лица која ангажује приликом пружања услуга које су предмет Уговора, а у вези безбедности и здравља на раду (у даљем тексту:</w:t>
      </w:r>
      <w:r w:rsidRPr="00417654">
        <w:rPr>
          <w:rFonts w:cs="Arial"/>
          <w:color w:val="000000"/>
          <w:kern w:val="0"/>
          <w:sz w:val="22"/>
          <w:szCs w:val="22"/>
          <w:lang w:val="sr-Cyrl-RS"/>
        </w:rPr>
        <w:t xml:space="preserve"> </w:t>
      </w:r>
      <w:r w:rsidR="00C82B82">
        <w:rPr>
          <w:rFonts w:cs="Arial"/>
          <w:color w:val="000000"/>
          <w:kern w:val="0"/>
          <w:sz w:val="22"/>
          <w:szCs w:val="22"/>
        </w:rPr>
        <w:t>БЗР)</w:t>
      </w:r>
    </w:p>
    <w:p w14:paraId="3623A73A" w14:textId="77777777" w:rsidR="00E46725" w:rsidRDefault="00E46725" w:rsidP="00E46725">
      <w:pPr>
        <w:tabs>
          <w:tab w:val="left" w:pos="567"/>
        </w:tabs>
        <w:autoSpaceDE w:val="0"/>
        <w:jc w:val="center"/>
        <w:textAlignment w:val="auto"/>
        <w:rPr>
          <w:rFonts w:cs="Arial"/>
          <w:color w:val="000000"/>
          <w:kern w:val="0"/>
          <w:sz w:val="22"/>
          <w:szCs w:val="22"/>
        </w:rPr>
      </w:pPr>
      <w:r w:rsidRPr="00417654">
        <w:rPr>
          <w:rFonts w:cs="Arial"/>
          <w:color w:val="000000"/>
          <w:kern w:val="0"/>
          <w:sz w:val="22"/>
          <w:szCs w:val="22"/>
        </w:rPr>
        <w:t>Тачка 2.</w:t>
      </w:r>
    </w:p>
    <w:p w14:paraId="43F3508D" w14:textId="77777777" w:rsidR="00B24776" w:rsidRPr="00417654" w:rsidRDefault="00B24776" w:rsidP="00E46725">
      <w:pPr>
        <w:tabs>
          <w:tab w:val="left" w:pos="567"/>
        </w:tabs>
        <w:autoSpaceDE w:val="0"/>
        <w:jc w:val="center"/>
        <w:textAlignment w:val="auto"/>
        <w:rPr>
          <w:rFonts w:cs="Arial"/>
          <w:color w:val="000000"/>
          <w:kern w:val="0"/>
          <w:sz w:val="22"/>
          <w:szCs w:val="22"/>
        </w:rPr>
      </w:pPr>
    </w:p>
    <w:p w14:paraId="10D33CA8" w14:textId="77777777"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Пружалац услуга, његови запослени и сва друга лица која ангажује, дужни су да у току припрема за пружање услуга које су предмет Уговора,</w:t>
      </w:r>
      <w:r w:rsidRPr="00417654">
        <w:rPr>
          <w:rFonts w:cs="Arial"/>
          <w:color w:val="000000"/>
          <w:kern w:val="0"/>
          <w:sz w:val="22"/>
          <w:szCs w:val="22"/>
          <w:lang w:val="sr-Cyrl-RS"/>
        </w:rPr>
        <w:t xml:space="preserve"> </w:t>
      </w:r>
      <w:r w:rsidRPr="00417654">
        <w:rPr>
          <w:rFonts w:cs="Arial"/>
          <w:color w:val="000000"/>
          <w:kern w:val="0"/>
          <w:sz w:val="22"/>
          <w:szCs w:val="22"/>
        </w:rPr>
        <w:t>у току трајања истих, као и приликом отклањања недостатака у гарантном року, поступају у свему у складу са Законом о безбедности и здрављу на раду и осталим важећим прописима у Републици Србији из области БЗР И интерним актима Корисника услуга.</w:t>
      </w:r>
    </w:p>
    <w:p w14:paraId="12CAB1AE" w14:textId="77777777" w:rsidR="00E46725" w:rsidRPr="00417654" w:rsidRDefault="00E46725" w:rsidP="00E46725">
      <w:pPr>
        <w:tabs>
          <w:tab w:val="left" w:pos="567"/>
        </w:tabs>
        <w:autoSpaceDE w:val="0"/>
        <w:jc w:val="both"/>
        <w:textAlignment w:val="auto"/>
        <w:rPr>
          <w:rFonts w:cs="Arial"/>
          <w:color w:val="000000"/>
          <w:kern w:val="0"/>
          <w:sz w:val="22"/>
          <w:szCs w:val="22"/>
        </w:rPr>
      </w:pPr>
    </w:p>
    <w:p w14:paraId="050F1FFB" w14:textId="77777777" w:rsidR="00E46725" w:rsidRDefault="00E46725" w:rsidP="00E46725">
      <w:pPr>
        <w:tabs>
          <w:tab w:val="left" w:pos="567"/>
        </w:tabs>
        <w:autoSpaceDE w:val="0"/>
        <w:jc w:val="center"/>
        <w:textAlignment w:val="auto"/>
        <w:rPr>
          <w:rFonts w:cs="Arial"/>
          <w:color w:val="000000"/>
          <w:kern w:val="0"/>
          <w:sz w:val="22"/>
          <w:szCs w:val="22"/>
        </w:rPr>
      </w:pPr>
      <w:r w:rsidRPr="00417654">
        <w:rPr>
          <w:rFonts w:cs="Arial"/>
          <w:color w:val="000000"/>
          <w:kern w:val="0"/>
          <w:sz w:val="22"/>
          <w:szCs w:val="22"/>
        </w:rPr>
        <w:t>Тачка 3.</w:t>
      </w:r>
    </w:p>
    <w:p w14:paraId="7DA87DE9" w14:textId="77777777" w:rsidR="00B24776" w:rsidRPr="00417654" w:rsidRDefault="00B24776" w:rsidP="00E46725">
      <w:pPr>
        <w:tabs>
          <w:tab w:val="left" w:pos="567"/>
        </w:tabs>
        <w:autoSpaceDE w:val="0"/>
        <w:jc w:val="center"/>
        <w:textAlignment w:val="auto"/>
        <w:rPr>
          <w:rFonts w:cs="Arial"/>
          <w:color w:val="000000"/>
          <w:kern w:val="0"/>
          <w:sz w:val="22"/>
          <w:szCs w:val="22"/>
        </w:rPr>
      </w:pPr>
    </w:p>
    <w:p w14:paraId="359FC822" w14:textId="687307CE"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Пружалац услуга је дужан да обезбеди рад на радним местима на којима су спроведене мере за безбедан и здрав рад, односно да обезбеди да радни процес, радна околина, средства за рад и средства и опрема за личну заштиту на раду буду прилагођени и обезбеђени тако да не угрожавају безбедност и здравње запослених и свих других лица која ангажује за пружање услуга кој</w:t>
      </w:r>
      <w:r w:rsidRPr="00417654">
        <w:rPr>
          <w:rFonts w:cs="Arial"/>
          <w:color w:val="000000"/>
          <w:kern w:val="0"/>
          <w:sz w:val="22"/>
          <w:szCs w:val="22"/>
          <w:lang w:val="sr-Cyrl-RS"/>
        </w:rPr>
        <w:t>е</w:t>
      </w:r>
      <w:r w:rsidRPr="00417654">
        <w:rPr>
          <w:rFonts w:cs="Arial"/>
          <w:color w:val="000000"/>
          <w:kern w:val="0"/>
          <w:sz w:val="22"/>
          <w:szCs w:val="22"/>
        </w:rPr>
        <w:t xml:space="preserve"> су предмет Уговора, суседних објеката, пролаз</w:t>
      </w:r>
      <w:r w:rsidR="00B24776">
        <w:rPr>
          <w:rFonts w:cs="Arial"/>
          <w:color w:val="000000"/>
          <w:kern w:val="0"/>
          <w:sz w:val="22"/>
          <w:szCs w:val="22"/>
        </w:rPr>
        <w:t>ника или учесника у саобраћају.</w:t>
      </w:r>
    </w:p>
    <w:p w14:paraId="4DCD7F4A" w14:textId="77777777" w:rsidR="00E46725" w:rsidRDefault="00E46725" w:rsidP="00E46725">
      <w:pPr>
        <w:tabs>
          <w:tab w:val="left" w:pos="567"/>
        </w:tabs>
        <w:autoSpaceDE w:val="0"/>
        <w:jc w:val="center"/>
        <w:textAlignment w:val="auto"/>
        <w:rPr>
          <w:rFonts w:cs="Arial"/>
          <w:color w:val="000000"/>
          <w:kern w:val="0"/>
          <w:sz w:val="22"/>
          <w:szCs w:val="22"/>
        </w:rPr>
      </w:pPr>
      <w:r w:rsidRPr="00417654">
        <w:rPr>
          <w:rFonts w:cs="Arial"/>
          <w:color w:val="000000"/>
          <w:kern w:val="0"/>
          <w:sz w:val="22"/>
          <w:szCs w:val="22"/>
        </w:rPr>
        <w:t>Тачка 4.</w:t>
      </w:r>
    </w:p>
    <w:p w14:paraId="06F199DE" w14:textId="77777777" w:rsidR="00B24776" w:rsidRPr="00417654" w:rsidRDefault="00B24776" w:rsidP="00E46725">
      <w:pPr>
        <w:tabs>
          <w:tab w:val="left" w:pos="567"/>
        </w:tabs>
        <w:autoSpaceDE w:val="0"/>
        <w:jc w:val="center"/>
        <w:textAlignment w:val="auto"/>
        <w:rPr>
          <w:rFonts w:cs="Arial"/>
          <w:color w:val="000000"/>
          <w:kern w:val="0"/>
          <w:sz w:val="22"/>
          <w:szCs w:val="22"/>
        </w:rPr>
      </w:pPr>
    </w:p>
    <w:p w14:paraId="5F9929E6" w14:textId="77777777"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 xml:space="preserve">Пружалац услуга је дужан да обавести запослене и друга лица која ангажује приликом </w:t>
      </w:r>
      <w:r w:rsidRPr="00417654">
        <w:rPr>
          <w:rFonts w:cs="Arial"/>
          <w:color w:val="000000"/>
          <w:kern w:val="0"/>
          <w:sz w:val="22"/>
          <w:szCs w:val="22"/>
          <w:lang w:val="sr-Cyrl-RS"/>
        </w:rPr>
        <w:t>пружања услуга</w:t>
      </w:r>
      <w:r w:rsidRPr="00417654">
        <w:rPr>
          <w:rFonts w:cs="Arial"/>
          <w:color w:val="000000"/>
          <w:kern w:val="0"/>
          <w:sz w:val="22"/>
          <w:szCs w:val="22"/>
        </w:rPr>
        <w:t xml:space="preserve"> које су предмет Уговора  о обавезама из овог Прилога.</w:t>
      </w:r>
    </w:p>
    <w:p w14:paraId="3E060DC4" w14:textId="77777777" w:rsidR="00E46725" w:rsidRPr="00417654" w:rsidRDefault="00E46725" w:rsidP="00E46725">
      <w:pPr>
        <w:tabs>
          <w:tab w:val="left" w:pos="567"/>
        </w:tabs>
        <w:autoSpaceDE w:val="0"/>
        <w:jc w:val="both"/>
        <w:textAlignment w:val="auto"/>
        <w:rPr>
          <w:rFonts w:cs="Arial"/>
          <w:color w:val="000000"/>
          <w:kern w:val="0"/>
          <w:sz w:val="22"/>
          <w:szCs w:val="22"/>
        </w:rPr>
      </w:pPr>
    </w:p>
    <w:p w14:paraId="094AE23C" w14:textId="77777777" w:rsidR="00E46725" w:rsidRDefault="00E46725" w:rsidP="00E46725">
      <w:pPr>
        <w:tabs>
          <w:tab w:val="left" w:pos="567"/>
        </w:tabs>
        <w:autoSpaceDE w:val="0"/>
        <w:jc w:val="center"/>
        <w:textAlignment w:val="auto"/>
        <w:rPr>
          <w:rFonts w:cs="Arial"/>
          <w:color w:val="000000"/>
          <w:kern w:val="0"/>
          <w:sz w:val="22"/>
          <w:szCs w:val="22"/>
        </w:rPr>
      </w:pPr>
      <w:r w:rsidRPr="00417654">
        <w:rPr>
          <w:rFonts w:cs="Arial"/>
          <w:color w:val="000000"/>
          <w:kern w:val="0"/>
          <w:sz w:val="22"/>
          <w:szCs w:val="22"/>
        </w:rPr>
        <w:t>Тачка 5.</w:t>
      </w:r>
    </w:p>
    <w:p w14:paraId="09907BFF" w14:textId="77777777" w:rsidR="00B24776" w:rsidRPr="00417654" w:rsidRDefault="00B24776" w:rsidP="00E46725">
      <w:pPr>
        <w:tabs>
          <w:tab w:val="left" w:pos="567"/>
        </w:tabs>
        <w:autoSpaceDE w:val="0"/>
        <w:jc w:val="center"/>
        <w:textAlignment w:val="auto"/>
        <w:rPr>
          <w:rFonts w:cs="Arial"/>
          <w:color w:val="000000"/>
          <w:kern w:val="0"/>
          <w:sz w:val="22"/>
          <w:szCs w:val="22"/>
        </w:rPr>
      </w:pPr>
    </w:p>
    <w:p w14:paraId="5F8A6F94" w14:textId="5D82B9B2"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Пружалац услуга, његови запослени и сва друга лица која ангажује, дужни су да се у току припрема за пружање услуга које су предмет Уговора, у току трајања истих, као и приликом отклањања недостатака у гарантном року, придржавају свих правила, интерних стандарда, процедура, упутстава и инструкција о БЗР које важе код Корисника услуга, а посебно су дужни да се</w:t>
      </w:r>
      <w:r w:rsidR="005D630C" w:rsidRPr="00417654">
        <w:rPr>
          <w:rFonts w:cs="Arial"/>
          <w:color w:val="000000"/>
          <w:kern w:val="0"/>
          <w:sz w:val="22"/>
          <w:szCs w:val="22"/>
        </w:rPr>
        <w:t xml:space="preserve"> придржавају следећих правила: </w:t>
      </w:r>
    </w:p>
    <w:p w14:paraId="5CE77308" w14:textId="77777777"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1.</w:t>
      </w:r>
      <w:r w:rsidRPr="00417654">
        <w:rPr>
          <w:rFonts w:cs="Arial"/>
          <w:color w:val="000000"/>
          <w:kern w:val="0"/>
          <w:sz w:val="22"/>
          <w:szCs w:val="22"/>
        </w:rPr>
        <w:tab/>
        <w:t>забрањено је избегавање примене и /или ометање спровођење БЗР;</w:t>
      </w:r>
    </w:p>
    <w:p w14:paraId="3634D3D2" w14:textId="77777777"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2.</w:t>
      </w:r>
      <w:r w:rsidRPr="00417654">
        <w:rPr>
          <w:rFonts w:cs="Arial"/>
          <w:color w:val="000000"/>
          <w:kern w:val="0"/>
          <w:sz w:val="22"/>
          <w:szCs w:val="22"/>
        </w:rPr>
        <w:tab/>
        <w:t>обавезно је поштовање правила коришћења средстава и опреме за личну заштиту на раду;</w:t>
      </w:r>
    </w:p>
    <w:p w14:paraId="23AEF7EE" w14:textId="77777777"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3.</w:t>
      </w:r>
      <w:r w:rsidRPr="00417654">
        <w:rPr>
          <w:rFonts w:cs="Arial"/>
          <w:color w:val="000000"/>
          <w:kern w:val="0"/>
          <w:sz w:val="22"/>
          <w:szCs w:val="22"/>
        </w:rPr>
        <w:tab/>
        <w:t xml:space="preserve">процедуре Корисника услуга за спровођење система контроле приступа и дозвола за рад увек морају да буду испоштоване, </w:t>
      </w:r>
    </w:p>
    <w:p w14:paraId="0A6A3ABC" w14:textId="77777777"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4.</w:t>
      </w:r>
      <w:r w:rsidRPr="00417654">
        <w:rPr>
          <w:rFonts w:cs="Arial"/>
          <w:color w:val="000000"/>
          <w:kern w:val="0"/>
          <w:sz w:val="22"/>
          <w:szCs w:val="22"/>
        </w:rPr>
        <w:tab/>
        <w:t>процедуре за изолацију и закључавање извора енергије и радних флуида увек морају да буду испоштоване;</w:t>
      </w:r>
    </w:p>
    <w:p w14:paraId="285BE689" w14:textId="77777777"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5.</w:t>
      </w:r>
      <w:r w:rsidRPr="00417654">
        <w:rPr>
          <w:rFonts w:cs="Arial"/>
          <w:color w:val="000000"/>
          <w:kern w:val="0"/>
          <w:sz w:val="22"/>
          <w:szCs w:val="22"/>
        </w:rPr>
        <w:tab/>
        <w:t xml:space="preserve">најстроже је забрањен улазак, боравак или рад, на територији и у просторијама </w:t>
      </w:r>
      <w:r w:rsidRPr="00417654">
        <w:rPr>
          <w:rFonts w:cs="Arial"/>
          <w:color w:val="000000"/>
          <w:kern w:val="0"/>
          <w:sz w:val="22"/>
          <w:szCs w:val="22"/>
          <w:lang w:val="sr-Cyrl-RS"/>
        </w:rPr>
        <w:t>Корисника услуг</w:t>
      </w:r>
      <w:r w:rsidRPr="00417654">
        <w:rPr>
          <w:rFonts w:cs="Arial"/>
          <w:color w:val="000000"/>
          <w:kern w:val="0"/>
          <w:sz w:val="22"/>
          <w:szCs w:val="22"/>
        </w:rPr>
        <w:t>а, под утицајем алкохола или других психоактивних супстанци;</w:t>
      </w:r>
    </w:p>
    <w:p w14:paraId="68A7DE00" w14:textId="77777777"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6.</w:t>
      </w:r>
      <w:r w:rsidRPr="00417654">
        <w:rPr>
          <w:rFonts w:cs="Arial"/>
          <w:color w:val="000000"/>
          <w:kern w:val="0"/>
          <w:sz w:val="22"/>
          <w:szCs w:val="22"/>
        </w:rPr>
        <w:tab/>
        <w:t>забрањено је уношење оружја унутар локација Корисника услуга, као и неовлашћено фотографисање;</w:t>
      </w:r>
    </w:p>
    <w:p w14:paraId="0AFC83BD" w14:textId="77777777"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7.</w:t>
      </w:r>
      <w:r w:rsidRPr="00417654">
        <w:rPr>
          <w:rFonts w:cs="Arial"/>
          <w:color w:val="000000"/>
          <w:kern w:val="0"/>
          <w:sz w:val="22"/>
          <w:szCs w:val="22"/>
        </w:rPr>
        <w:tab/>
        <w:t>обавезно је придржавање правила и сигнализације безбедности у саобраћају.</w:t>
      </w:r>
    </w:p>
    <w:p w14:paraId="1456A60E" w14:textId="77777777" w:rsidR="00E46725" w:rsidRPr="00417654" w:rsidRDefault="00E46725" w:rsidP="00E46725">
      <w:pPr>
        <w:tabs>
          <w:tab w:val="left" w:pos="567"/>
        </w:tabs>
        <w:autoSpaceDE w:val="0"/>
        <w:jc w:val="both"/>
        <w:textAlignment w:val="auto"/>
        <w:rPr>
          <w:rFonts w:cs="Arial"/>
          <w:color w:val="000000"/>
          <w:kern w:val="0"/>
          <w:sz w:val="22"/>
          <w:szCs w:val="22"/>
        </w:rPr>
      </w:pPr>
    </w:p>
    <w:p w14:paraId="5B2D29FF" w14:textId="77777777" w:rsidR="00E46725" w:rsidRDefault="00E46725" w:rsidP="00E46725">
      <w:pPr>
        <w:tabs>
          <w:tab w:val="left" w:pos="567"/>
        </w:tabs>
        <w:autoSpaceDE w:val="0"/>
        <w:jc w:val="center"/>
        <w:textAlignment w:val="auto"/>
        <w:rPr>
          <w:rFonts w:cs="Arial"/>
          <w:color w:val="000000"/>
          <w:kern w:val="0"/>
          <w:sz w:val="22"/>
          <w:szCs w:val="22"/>
        </w:rPr>
      </w:pPr>
      <w:r w:rsidRPr="00417654">
        <w:rPr>
          <w:rFonts w:cs="Arial"/>
          <w:color w:val="000000"/>
          <w:kern w:val="0"/>
          <w:sz w:val="22"/>
          <w:szCs w:val="22"/>
        </w:rPr>
        <w:t>Тачка 6.</w:t>
      </w:r>
    </w:p>
    <w:p w14:paraId="68BBD969" w14:textId="77777777" w:rsidR="00B24776" w:rsidRPr="00417654" w:rsidRDefault="00B24776" w:rsidP="00E46725">
      <w:pPr>
        <w:tabs>
          <w:tab w:val="left" w:pos="567"/>
        </w:tabs>
        <w:autoSpaceDE w:val="0"/>
        <w:jc w:val="center"/>
        <w:textAlignment w:val="auto"/>
        <w:rPr>
          <w:rFonts w:cs="Arial"/>
          <w:color w:val="000000"/>
          <w:kern w:val="0"/>
          <w:sz w:val="22"/>
          <w:szCs w:val="22"/>
        </w:rPr>
      </w:pPr>
    </w:p>
    <w:p w14:paraId="6EB0FD57" w14:textId="77777777"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Пружалац услуга је искључиво одговоран за безбедност и здравље својих запослених и свих других лица која ангажује приликом пружања услуга које су предмет Уговора.</w:t>
      </w:r>
    </w:p>
    <w:p w14:paraId="3498319E" w14:textId="51D619E9" w:rsidR="00797BCA"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lastRenderedPageBreak/>
        <w:t>У случају непоштовања правила БЗР, Корисник услуга неће сносити никакву одговорност нити исплатити накнаде/трошкове Пружаоцу услуга по питању повреда на раду, односно оштећења средстава за рад.</w:t>
      </w:r>
    </w:p>
    <w:p w14:paraId="53588F2F" w14:textId="77777777" w:rsidR="00B24776" w:rsidRPr="0036373D" w:rsidRDefault="00B24776" w:rsidP="00E46725">
      <w:pPr>
        <w:tabs>
          <w:tab w:val="left" w:pos="567"/>
        </w:tabs>
        <w:autoSpaceDE w:val="0"/>
        <w:jc w:val="both"/>
        <w:textAlignment w:val="auto"/>
        <w:rPr>
          <w:rFonts w:cs="Arial"/>
          <w:color w:val="000000"/>
          <w:kern w:val="0"/>
          <w:sz w:val="22"/>
          <w:szCs w:val="22"/>
        </w:rPr>
      </w:pPr>
    </w:p>
    <w:p w14:paraId="25471C25" w14:textId="77777777" w:rsidR="00E46725" w:rsidRDefault="00E46725" w:rsidP="00E46725">
      <w:pPr>
        <w:tabs>
          <w:tab w:val="left" w:pos="567"/>
        </w:tabs>
        <w:autoSpaceDE w:val="0"/>
        <w:jc w:val="center"/>
        <w:textAlignment w:val="auto"/>
        <w:rPr>
          <w:rFonts w:cs="Arial"/>
          <w:color w:val="000000"/>
          <w:kern w:val="0"/>
          <w:sz w:val="22"/>
          <w:szCs w:val="22"/>
        </w:rPr>
      </w:pPr>
      <w:r w:rsidRPr="00417654">
        <w:rPr>
          <w:rFonts w:cs="Arial"/>
          <w:color w:val="000000"/>
          <w:kern w:val="0"/>
          <w:sz w:val="22"/>
          <w:szCs w:val="22"/>
        </w:rPr>
        <w:t>Тачка 7.</w:t>
      </w:r>
    </w:p>
    <w:p w14:paraId="0779DA64" w14:textId="77777777" w:rsidR="00B24776" w:rsidRPr="00417654" w:rsidRDefault="00B24776" w:rsidP="00E46725">
      <w:pPr>
        <w:tabs>
          <w:tab w:val="left" w:pos="567"/>
        </w:tabs>
        <w:autoSpaceDE w:val="0"/>
        <w:jc w:val="center"/>
        <w:textAlignment w:val="auto"/>
        <w:rPr>
          <w:rFonts w:cs="Arial"/>
          <w:color w:val="000000"/>
          <w:kern w:val="0"/>
          <w:sz w:val="22"/>
          <w:szCs w:val="22"/>
        </w:rPr>
      </w:pPr>
    </w:p>
    <w:p w14:paraId="340F8CF0" w14:textId="77777777"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Пружалац услуга је дужан да о свом трошку обезбеди квалификовану радну снагу за коју има доказ о спроведеним обавезним лекарским прегледима и завршеним обукама у складу са важећим прописима који регулишу БЗР у Републици Србији и која ће бити опремљена одговарајућим средствима и опремом за личну заштиту на раду за извршење услуга које су предмет Уговора, а све у складу са законским прописима из области БЗР, односно интерним документима Корисника услуга.</w:t>
      </w:r>
    </w:p>
    <w:p w14:paraId="539E9054" w14:textId="77777777" w:rsidR="00E46725" w:rsidRPr="00417654" w:rsidRDefault="00E46725" w:rsidP="00E46725">
      <w:pPr>
        <w:tabs>
          <w:tab w:val="left" w:pos="567"/>
        </w:tabs>
        <w:autoSpaceDE w:val="0"/>
        <w:jc w:val="both"/>
        <w:textAlignment w:val="auto"/>
        <w:rPr>
          <w:rFonts w:cs="Arial"/>
          <w:color w:val="000000"/>
          <w:kern w:val="0"/>
          <w:sz w:val="22"/>
          <w:szCs w:val="22"/>
        </w:rPr>
      </w:pPr>
    </w:p>
    <w:p w14:paraId="0513C8C0" w14:textId="77777777" w:rsidR="00E46725" w:rsidRDefault="00E46725" w:rsidP="00E46725">
      <w:pPr>
        <w:tabs>
          <w:tab w:val="left" w:pos="567"/>
        </w:tabs>
        <w:autoSpaceDE w:val="0"/>
        <w:jc w:val="center"/>
        <w:textAlignment w:val="auto"/>
        <w:rPr>
          <w:rFonts w:cs="Arial"/>
          <w:color w:val="000000"/>
          <w:kern w:val="0"/>
          <w:sz w:val="22"/>
          <w:szCs w:val="22"/>
        </w:rPr>
      </w:pPr>
      <w:r w:rsidRPr="00417654">
        <w:rPr>
          <w:rFonts w:cs="Arial"/>
          <w:color w:val="000000"/>
          <w:kern w:val="0"/>
          <w:sz w:val="22"/>
          <w:szCs w:val="22"/>
        </w:rPr>
        <w:t>Тачка 8.</w:t>
      </w:r>
    </w:p>
    <w:p w14:paraId="707DDD3C" w14:textId="77777777" w:rsidR="00B24776" w:rsidRPr="00417654" w:rsidRDefault="00B24776" w:rsidP="00E46725">
      <w:pPr>
        <w:tabs>
          <w:tab w:val="left" w:pos="567"/>
        </w:tabs>
        <w:autoSpaceDE w:val="0"/>
        <w:jc w:val="center"/>
        <w:textAlignment w:val="auto"/>
        <w:rPr>
          <w:rFonts w:cs="Arial"/>
          <w:color w:val="000000"/>
          <w:kern w:val="0"/>
          <w:sz w:val="22"/>
          <w:szCs w:val="22"/>
        </w:rPr>
      </w:pPr>
    </w:p>
    <w:p w14:paraId="6309263E" w14:textId="77777777" w:rsidR="00E46725" w:rsidRPr="00417654" w:rsidRDefault="00E46725" w:rsidP="00E46725">
      <w:pPr>
        <w:tabs>
          <w:tab w:val="left" w:pos="567"/>
        </w:tabs>
        <w:autoSpaceDE w:val="0"/>
        <w:jc w:val="both"/>
        <w:textAlignment w:val="auto"/>
        <w:rPr>
          <w:rFonts w:cs="Arial"/>
          <w:color w:val="000000"/>
          <w:kern w:val="0"/>
          <w:sz w:val="22"/>
          <w:szCs w:val="22"/>
          <w:lang w:val="sr-Cyrl-RS"/>
        </w:rPr>
      </w:pPr>
      <w:r w:rsidRPr="00417654">
        <w:rPr>
          <w:rFonts w:cs="Arial"/>
          <w:color w:val="000000"/>
          <w:kern w:val="0"/>
          <w:sz w:val="22"/>
          <w:szCs w:val="22"/>
        </w:rPr>
        <w:t>Пружалац услуга је дужан да о свом трошку обезбеди све потребне прегледе и испитивања, односно стручне налазе, извештаје, атесте и дозволе за средства за рад која ће бити коришћена за извршење услуга које су предмет Уговора, у складу са законским прописима из области БЗР, као и о свим другим прописима и важећим стандардима у Републици Србији односно интерним актима Корисника услуга.</w:t>
      </w:r>
      <w:r w:rsidRPr="00417654">
        <w:rPr>
          <w:rFonts w:cs="Arial"/>
          <w:color w:val="000000"/>
          <w:kern w:val="0"/>
          <w:sz w:val="22"/>
          <w:szCs w:val="22"/>
          <w:lang w:val="sr-Cyrl-RS"/>
        </w:rPr>
        <w:t xml:space="preserve">  </w:t>
      </w:r>
    </w:p>
    <w:p w14:paraId="710D1713" w14:textId="77777777" w:rsidR="00E46725" w:rsidRPr="00417654" w:rsidRDefault="00E46725" w:rsidP="00E46725">
      <w:pPr>
        <w:tabs>
          <w:tab w:val="left" w:pos="567"/>
        </w:tabs>
        <w:autoSpaceDE w:val="0"/>
        <w:jc w:val="both"/>
        <w:textAlignment w:val="auto"/>
        <w:rPr>
          <w:rFonts w:cs="Arial"/>
          <w:color w:val="000000"/>
          <w:kern w:val="0"/>
          <w:sz w:val="22"/>
          <w:szCs w:val="22"/>
          <w:lang w:val="sr-Cyrl-RS"/>
        </w:rPr>
      </w:pPr>
      <w:r w:rsidRPr="00417654">
        <w:rPr>
          <w:rFonts w:cs="Arial"/>
          <w:color w:val="000000"/>
          <w:kern w:val="0"/>
          <w:sz w:val="22"/>
          <w:szCs w:val="22"/>
        </w:rPr>
        <w:t>Уколико Корисник услуга утврди да средства за рад немају потребне стручне налазе и/или извештаје и/или атесте и/или дозволе о извршеним прегледима и испитивањима, уношење истих на локацију Корисника услуга неће бити дозвољено.</w:t>
      </w:r>
      <w:r w:rsidRPr="00417654">
        <w:rPr>
          <w:rFonts w:cs="Arial"/>
          <w:color w:val="000000"/>
          <w:kern w:val="0"/>
          <w:sz w:val="22"/>
          <w:szCs w:val="22"/>
          <w:lang w:val="sr-Cyrl-RS"/>
        </w:rPr>
        <w:t xml:space="preserve">  </w:t>
      </w:r>
    </w:p>
    <w:p w14:paraId="1E3B2C17" w14:textId="77777777" w:rsidR="00E46725" w:rsidRPr="00417654" w:rsidRDefault="00E46725" w:rsidP="00E46725">
      <w:pPr>
        <w:tabs>
          <w:tab w:val="left" w:pos="567"/>
        </w:tabs>
        <w:autoSpaceDE w:val="0"/>
        <w:jc w:val="both"/>
        <w:textAlignment w:val="auto"/>
        <w:rPr>
          <w:rFonts w:cs="Arial"/>
          <w:color w:val="000000"/>
          <w:kern w:val="0"/>
          <w:sz w:val="22"/>
          <w:szCs w:val="22"/>
        </w:rPr>
      </w:pPr>
    </w:p>
    <w:p w14:paraId="5F172F51" w14:textId="77777777" w:rsidR="00E46725" w:rsidRDefault="00E46725" w:rsidP="00E46725">
      <w:pPr>
        <w:tabs>
          <w:tab w:val="left" w:pos="567"/>
        </w:tabs>
        <w:autoSpaceDE w:val="0"/>
        <w:jc w:val="center"/>
        <w:textAlignment w:val="auto"/>
        <w:rPr>
          <w:rFonts w:cs="Arial"/>
          <w:color w:val="000000"/>
          <w:kern w:val="0"/>
          <w:sz w:val="22"/>
          <w:szCs w:val="22"/>
        </w:rPr>
      </w:pPr>
      <w:r w:rsidRPr="00417654">
        <w:rPr>
          <w:rFonts w:cs="Arial"/>
          <w:color w:val="000000"/>
          <w:kern w:val="0"/>
          <w:sz w:val="22"/>
          <w:szCs w:val="22"/>
        </w:rPr>
        <w:t>Тачка 9.</w:t>
      </w:r>
    </w:p>
    <w:p w14:paraId="4AB3D84D" w14:textId="77777777" w:rsidR="00B24776" w:rsidRPr="00417654" w:rsidRDefault="00B24776" w:rsidP="00E46725">
      <w:pPr>
        <w:tabs>
          <w:tab w:val="left" w:pos="567"/>
        </w:tabs>
        <w:autoSpaceDE w:val="0"/>
        <w:jc w:val="center"/>
        <w:textAlignment w:val="auto"/>
        <w:rPr>
          <w:rFonts w:cs="Arial"/>
          <w:color w:val="000000"/>
          <w:kern w:val="0"/>
          <w:sz w:val="22"/>
          <w:szCs w:val="22"/>
          <w:lang w:val="sr-Cyrl-RS"/>
        </w:rPr>
      </w:pPr>
    </w:p>
    <w:p w14:paraId="0365D26F" w14:textId="6EF78C77"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 xml:space="preserve">Пружалац услуга је дужан да Кориснику услуга најкасније три дана пре датума </w:t>
      </w:r>
      <w:r w:rsidR="005D630C" w:rsidRPr="00417654">
        <w:rPr>
          <w:rFonts w:cs="Arial"/>
          <w:color w:val="000000"/>
          <w:kern w:val="0"/>
          <w:sz w:val="22"/>
          <w:szCs w:val="22"/>
        </w:rPr>
        <w:t>почетка пружања услуга достави:</w:t>
      </w:r>
    </w:p>
    <w:p w14:paraId="16F6AFFF" w14:textId="77777777" w:rsidR="005D630C" w:rsidRPr="00417654" w:rsidRDefault="005D630C"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 xml:space="preserve">1.   </w:t>
      </w:r>
      <w:r w:rsidR="00E46725" w:rsidRPr="00417654">
        <w:rPr>
          <w:rFonts w:cs="Arial"/>
          <w:color w:val="000000"/>
          <w:kern w:val="0"/>
          <w:sz w:val="22"/>
          <w:szCs w:val="22"/>
        </w:rPr>
        <w:t xml:space="preserve">списак лица са њиховим својеручно потписаним изјавама из којих ће се видети да их </w:t>
      </w:r>
    </w:p>
    <w:p w14:paraId="7446B141" w14:textId="0A58BA3B" w:rsidR="00E46725" w:rsidRPr="00417654" w:rsidRDefault="005D630C"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lang w:val="sr-Cyrl-RS"/>
        </w:rPr>
        <w:t xml:space="preserve">      </w:t>
      </w:r>
      <w:r w:rsidR="00E46725" w:rsidRPr="00417654">
        <w:rPr>
          <w:rFonts w:cs="Arial"/>
          <w:color w:val="000000"/>
          <w:kern w:val="0"/>
          <w:sz w:val="22"/>
          <w:szCs w:val="22"/>
        </w:rPr>
        <w:t>је упознао са обавезама у складу са тачком 4. овог Прилога,</w:t>
      </w:r>
    </w:p>
    <w:p w14:paraId="570B0F03" w14:textId="694365E6" w:rsidR="00E46725" w:rsidRPr="00417654" w:rsidRDefault="005D630C"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 xml:space="preserve">2.   </w:t>
      </w:r>
      <w:r w:rsidR="00E46725" w:rsidRPr="00417654">
        <w:rPr>
          <w:rFonts w:cs="Arial"/>
          <w:color w:val="000000"/>
          <w:kern w:val="0"/>
          <w:sz w:val="22"/>
          <w:szCs w:val="22"/>
        </w:rPr>
        <w:t>списак средстава за рад која ће бити ангажована за пружање услуга и</w:t>
      </w:r>
    </w:p>
    <w:p w14:paraId="5E4BBE6E" w14:textId="0AC9E857" w:rsidR="00E46725" w:rsidRPr="00417654" w:rsidRDefault="005D630C"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 xml:space="preserve">3.   </w:t>
      </w:r>
      <w:r w:rsidR="00E46725" w:rsidRPr="00417654">
        <w:rPr>
          <w:rFonts w:cs="Arial"/>
          <w:color w:val="000000"/>
          <w:kern w:val="0"/>
          <w:sz w:val="22"/>
          <w:szCs w:val="22"/>
        </w:rPr>
        <w:t>податке о лицу за безбедност и здравље на раду</w:t>
      </w:r>
    </w:p>
    <w:p w14:paraId="1AD561B9" w14:textId="57FCA637" w:rsidR="00E46725" w:rsidRPr="00417654" w:rsidRDefault="005D630C"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 xml:space="preserve">4.   </w:t>
      </w:r>
      <w:r w:rsidR="00E46725" w:rsidRPr="00417654">
        <w:rPr>
          <w:rFonts w:cs="Arial"/>
          <w:color w:val="000000"/>
          <w:kern w:val="0"/>
          <w:sz w:val="22"/>
          <w:szCs w:val="22"/>
        </w:rPr>
        <w:t>Уз списак лица из става 1. ове тачке, Пружалац услуга је дужан да достави доказе о:</w:t>
      </w:r>
    </w:p>
    <w:p w14:paraId="0712AEEE" w14:textId="0E15CA51" w:rsidR="00E46725" w:rsidRPr="00417654" w:rsidRDefault="005D630C"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 xml:space="preserve">5.   </w:t>
      </w:r>
      <w:r w:rsidR="00E46725" w:rsidRPr="00417654">
        <w:rPr>
          <w:rFonts w:cs="Arial"/>
          <w:color w:val="000000"/>
          <w:kern w:val="0"/>
          <w:sz w:val="22"/>
          <w:szCs w:val="22"/>
        </w:rPr>
        <w:t>извршеном оспособљавању запослених за безбедан и здрав рад,</w:t>
      </w:r>
    </w:p>
    <w:p w14:paraId="72CDA731" w14:textId="7E988330" w:rsidR="00E46725" w:rsidRPr="00417654" w:rsidRDefault="005D630C"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 xml:space="preserve">6.   </w:t>
      </w:r>
      <w:r w:rsidR="00E46725" w:rsidRPr="00417654">
        <w:rPr>
          <w:rFonts w:cs="Arial"/>
          <w:color w:val="000000"/>
          <w:kern w:val="0"/>
          <w:sz w:val="22"/>
          <w:szCs w:val="22"/>
        </w:rPr>
        <w:t>извршеним лекарским прегледима запослених,</w:t>
      </w:r>
    </w:p>
    <w:p w14:paraId="5693EE9F" w14:textId="2E257715" w:rsidR="00E46725" w:rsidRPr="00417654" w:rsidRDefault="005D630C"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 xml:space="preserve">7.   </w:t>
      </w:r>
      <w:r w:rsidR="00E46725" w:rsidRPr="00417654">
        <w:rPr>
          <w:rFonts w:cs="Arial"/>
          <w:color w:val="000000"/>
          <w:kern w:val="0"/>
          <w:sz w:val="22"/>
          <w:szCs w:val="22"/>
        </w:rPr>
        <w:t>извршеним прегледима и испитивањима опреме за рад и</w:t>
      </w:r>
    </w:p>
    <w:p w14:paraId="0436324A" w14:textId="7B4A9391" w:rsidR="00E46725" w:rsidRPr="00417654" w:rsidRDefault="005D630C"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 xml:space="preserve">8.   </w:t>
      </w:r>
      <w:r w:rsidR="00E46725" w:rsidRPr="00417654">
        <w:rPr>
          <w:rFonts w:cs="Arial"/>
          <w:color w:val="000000"/>
          <w:kern w:val="0"/>
          <w:sz w:val="22"/>
          <w:szCs w:val="22"/>
        </w:rPr>
        <w:t>коришћењу средстава и опреме за личну заштиту на раду.</w:t>
      </w:r>
    </w:p>
    <w:p w14:paraId="2E340345" w14:textId="77777777" w:rsidR="00E46725" w:rsidRPr="00417654" w:rsidRDefault="00E46725" w:rsidP="00E46725">
      <w:pPr>
        <w:tabs>
          <w:tab w:val="left" w:pos="567"/>
        </w:tabs>
        <w:autoSpaceDE w:val="0"/>
        <w:jc w:val="both"/>
        <w:textAlignment w:val="auto"/>
        <w:rPr>
          <w:rFonts w:cs="Arial"/>
          <w:color w:val="000000"/>
          <w:kern w:val="0"/>
          <w:sz w:val="22"/>
          <w:szCs w:val="22"/>
        </w:rPr>
      </w:pPr>
    </w:p>
    <w:p w14:paraId="1C6E455C" w14:textId="77777777" w:rsidR="00E46725" w:rsidRDefault="00E46725" w:rsidP="00E46725">
      <w:pPr>
        <w:tabs>
          <w:tab w:val="left" w:pos="567"/>
        </w:tabs>
        <w:autoSpaceDE w:val="0"/>
        <w:jc w:val="center"/>
        <w:textAlignment w:val="auto"/>
        <w:rPr>
          <w:rFonts w:cs="Arial"/>
          <w:color w:val="000000"/>
          <w:kern w:val="0"/>
          <w:sz w:val="22"/>
          <w:szCs w:val="22"/>
        </w:rPr>
      </w:pPr>
      <w:r w:rsidRPr="00417654">
        <w:rPr>
          <w:rFonts w:cs="Arial"/>
          <w:color w:val="000000"/>
          <w:kern w:val="0"/>
          <w:sz w:val="22"/>
          <w:szCs w:val="22"/>
        </w:rPr>
        <w:t>Тачка 10.</w:t>
      </w:r>
    </w:p>
    <w:p w14:paraId="412BDC6B" w14:textId="77777777" w:rsidR="00B24776" w:rsidRPr="00417654" w:rsidRDefault="00B24776" w:rsidP="00E46725">
      <w:pPr>
        <w:tabs>
          <w:tab w:val="left" w:pos="567"/>
        </w:tabs>
        <w:autoSpaceDE w:val="0"/>
        <w:jc w:val="center"/>
        <w:textAlignment w:val="auto"/>
        <w:rPr>
          <w:rFonts w:cs="Arial"/>
          <w:color w:val="000000"/>
          <w:kern w:val="0"/>
          <w:sz w:val="22"/>
          <w:szCs w:val="22"/>
        </w:rPr>
      </w:pPr>
    </w:p>
    <w:p w14:paraId="4D67A55A" w14:textId="77777777"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 xml:space="preserve">Корисник услуга има право да врши контролу примене превентивних мера за безбедан и здрав рад приликом пружања услуга које су предмет Уговора. </w:t>
      </w:r>
    </w:p>
    <w:p w14:paraId="1C3F39C0" w14:textId="77777777"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Пружалац услуга је дужан да лицу одређеном, у складу са прописима, од стране Корисника услуга омогући спровођење контроле примене превентивних мера за безбедан и здрав рад.</w:t>
      </w:r>
    </w:p>
    <w:p w14:paraId="40973C3D" w14:textId="77777777"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Корисник услуга има право да у случајевима непосредне опасности по живот и здравље запослених и/или других лица која је наступила услед извршења Уговора, наложи заустављање даљег пружања услуга док се не отклоне уочени недостаци и о томе одмах обавести Пружаоца услуга и надлежну инспекцијску службу.</w:t>
      </w:r>
    </w:p>
    <w:p w14:paraId="565E03F7" w14:textId="5CE7E73C"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Пружалац услуга се обавезује да поступи по налогу Корисни</w:t>
      </w:r>
      <w:r w:rsidR="00C82B82">
        <w:rPr>
          <w:rFonts w:cs="Arial"/>
          <w:color w:val="000000"/>
          <w:kern w:val="0"/>
          <w:sz w:val="22"/>
          <w:szCs w:val="22"/>
        </w:rPr>
        <w:t>ка услуга из става 3.ове тачке.</w:t>
      </w:r>
    </w:p>
    <w:p w14:paraId="4A046E86" w14:textId="77777777" w:rsidR="001956D5" w:rsidRDefault="001956D5" w:rsidP="00E46725">
      <w:pPr>
        <w:tabs>
          <w:tab w:val="left" w:pos="567"/>
        </w:tabs>
        <w:autoSpaceDE w:val="0"/>
        <w:jc w:val="center"/>
        <w:textAlignment w:val="auto"/>
        <w:rPr>
          <w:rFonts w:cs="Arial"/>
          <w:color w:val="000000"/>
          <w:kern w:val="0"/>
          <w:sz w:val="22"/>
          <w:szCs w:val="22"/>
        </w:rPr>
      </w:pPr>
    </w:p>
    <w:p w14:paraId="0EC81477" w14:textId="77777777" w:rsidR="001956D5" w:rsidRDefault="001956D5" w:rsidP="00E46725">
      <w:pPr>
        <w:tabs>
          <w:tab w:val="left" w:pos="567"/>
        </w:tabs>
        <w:autoSpaceDE w:val="0"/>
        <w:jc w:val="center"/>
        <w:textAlignment w:val="auto"/>
        <w:rPr>
          <w:rFonts w:cs="Arial"/>
          <w:color w:val="000000"/>
          <w:kern w:val="0"/>
          <w:sz w:val="22"/>
          <w:szCs w:val="22"/>
        </w:rPr>
      </w:pPr>
    </w:p>
    <w:p w14:paraId="6FCB08A6" w14:textId="18584E7F" w:rsidR="00E46725" w:rsidRDefault="00E46725" w:rsidP="00E46725">
      <w:pPr>
        <w:tabs>
          <w:tab w:val="left" w:pos="567"/>
        </w:tabs>
        <w:autoSpaceDE w:val="0"/>
        <w:jc w:val="center"/>
        <w:textAlignment w:val="auto"/>
        <w:rPr>
          <w:rFonts w:cs="Arial"/>
          <w:color w:val="000000"/>
          <w:kern w:val="0"/>
          <w:sz w:val="22"/>
          <w:szCs w:val="22"/>
        </w:rPr>
      </w:pPr>
      <w:r w:rsidRPr="00417654">
        <w:rPr>
          <w:rFonts w:cs="Arial"/>
          <w:color w:val="000000"/>
          <w:kern w:val="0"/>
          <w:sz w:val="22"/>
          <w:szCs w:val="22"/>
        </w:rPr>
        <w:lastRenderedPageBreak/>
        <w:t>Тачка 11.</w:t>
      </w:r>
    </w:p>
    <w:p w14:paraId="6BA557F2" w14:textId="77777777" w:rsidR="00B24776" w:rsidRPr="00417654" w:rsidRDefault="00B24776" w:rsidP="00E46725">
      <w:pPr>
        <w:tabs>
          <w:tab w:val="left" w:pos="567"/>
        </w:tabs>
        <w:autoSpaceDE w:val="0"/>
        <w:jc w:val="center"/>
        <w:textAlignment w:val="auto"/>
        <w:rPr>
          <w:rFonts w:cs="Arial"/>
          <w:color w:val="000000"/>
          <w:kern w:val="0"/>
          <w:sz w:val="22"/>
          <w:szCs w:val="22"/>
        </w:rPr>
      </w:pPr>
    </w:p>
    <w:p w14:paraId="5B17B40D" w14:textId="77777777"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Уговорне стране су дужне да, у случају да у току реализације Уговора  деле радни простор, сарађују у примени прописаних мера за безбедност и здравље запослених.</w:t>
      </w:r>
    </w:p>
    <w:p w14:paraId="56806F61" w14:textId="479ED90A" w:rsidR="00797BCA" w:rsidRPr="00417654" w:rsidRDefault="00E46725" w:rsidP="00E46725">
      <w:pPr>
        <w:tabs>
          <w:tab w:val="left" w:pos="567"/>
        </w:tabs>
        <w:autoSpaceDE w:val="0"/>
        <w:jc w:val="both"/>
        <w:textAlignment w:val="auto"/>
        <w:rPr>
          <w:rFonts w:cs="Arial"/>
          <w:color w:val="000000"/>
          <w:kern w:val="0"/>
          <w:sz w:val="22"/>
          <w:szCs w:val="22"/>
          <w:lang w:val="sr-Cyrl-RS"/>
        </w:rPr>
      </w:pPr>
      <w:r w:rsidRPr="00417654">
        <w:rPr>
          <w:rFonts w:cs="Arial"/>
          <w:color w:val="000000"/>
          <w:kern w:val="0"/>
          <w:sz w:val="22"/>
          <w:szCs w:val="22"/>
        </w:rPr>
        <w:t>Уговорне стране су дужне да, у случају из става 1. ове тачке, узимајући у обзир природу послова које обављају, координирају активности у вези са применом мера за отклањање ризика од повређивања, односно оштећења здравља запослених, као и да обавештавају један другог и своје запослене и/или представнике запослених о тим ризицима и мерама за њихово отклањање.</w:t>
      </w:r>
    </w:p>
    <w:p w14:paraId="7475C888" w14:textId="77777777"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Начин остваривања сарадње из ст. 1. и 2. ове тачке утврђује се писменим споразумом.</w:t>
      </w:r>
    </w:p>
    <w:p w14:paraId="06BE4394" w14:textId="22BF4863"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Споразумом из става 3. ове тачке, из реда запослених код Корисника услуга одређује се лице за координацију спровођења заједничких мера којима се обезбеђује безбед</w:t>
      </w:r>
      <w:r w:rsidR="00B24776">
        <w:rPr>
          <w:rFonts w:cs="Arial"/>
          <w:color w:val="000000"/>
          <w:kern w:val="0"/>
          <w:sz w:val="22"/>
          <w:szCs w:val="22"/>
        </w:rPr>
        <w:t>ност и здравље свих запослених.</w:t>
      </w:r>
    </w:p>
    <w:p w14:paraId="4C334282" w14:textId="77777777" w:rsidR="00E46725" w:rsidRDefault="00E46725" w:rsidP="00E46725">
      <w:pPr>
        <w:tabs>
          <w:tab w:val="left" w:pos="567"/>
        </w:tabs>
        <w:autoSpaceDE w:val="0"/>
        <w:jc w:val="center"/>
        <w:textAlignment w:val="auto"/>
        <w:rPr>
          <w:rFonts w:cs="Arial"/>
          <w:color w:val="000000"/>
          <w:kern w:val="0"/>
          <w:sz w:val="22"/>
          <w:szCs w:val="22"/>
        </w:rPr>
      </w:pPr>
      <w:r w:rsidRPr="00417654">
        <w:rPr>
          <w:rFonts w:cs="Arial"/>
          <w:color w:val="000000"/>
          <w:kern w:val="0"/>
          <w:sz w:val="22"/>
          <w:szCs w:val="22"/>
        </w:rPr>
        <w:t>Тачка 12.</w:t>
      </w:r>
    </w:p>
    <w:p w14:paraId="720CAF13" w14:textId="77777777" w:rsidR="00B24776" w:rsidRPr="00417654" w:rsidRDefault="00B24776" w:rsidP="00E46725">
      <w:pPr>
        <w:tabs>
          <w:tab w:val="left" w:pos="567"/>
        </w:tabs>
        <w:autoSpaceDE w:val="0"/>
        <w:jc w:val="center"/>
        <w:textAlignment w:val="auto"/>
        <w:rPr>
          <w:rFonts w:cs="Arial"/>
          <w:color w:val="000000"/>
          <w:kern w:val="0"/>
          <w:sz w:val="22"/>
          <w:szCs w:val="22"/>
        </w:rPr>
      </w:pPr>
    </w:p>
    <w:p w14:paraId="658B427A" w14:textId="77777777"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Пружалац услуга је дужан да благовремено извештава Корисника услуга о свим догађајима из области БЗР који су настали приликом пружања услуга које су предмет Уговора, а нарочито о свим инцидентима и акцидентима.</w:t>
      </w:r>
    </w:p>
    <w:p w14:paraId="74996CDD" w14:textId="7B1ACEE8"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Пружалац услуга је дужан да Кориснику услуга достави копију Извештаја о повреди на раду који је издао за сваког свог запосленог који се повредио приликом пружања услуга које су предмет Уговора и то у року од 24 часа од сачињава</w:t>
      </w:r>
      <w:r w:rsidR="00EC78AE" w:rsidRPr="00417654">
        <w:rPr>
          <w:rFonts w:cs="Arial"/>
          <w:color w:val="000000"/>
          <w:kern w:val="0"/>
          <w:sz w:val="22"/>
          <w:szCs w:val="22"/>
        </w:rPr>
        <w:t>ња Извештаја о повреди на раду.</w:t>
      </w:r>
    </w:p>
    <w:p w14:paraId="3CF25C96" w14:textId="77777777" w:rsidR="00E46725" w:rsidRDefault="00E46725" w:rsidP="00E46725">
      <w:pPr>
        <w:tabs>
          <w:tab w:val="left" w:pos="567"/>
        </w:tabs>
        <w:autoSpaceDE w:val="0"/>
        <w:jc w:val="center"/>
        <w:textAlignment w:val="auto"/>
        <w:rPr>
          <w:rFonts w:cs="Arial"/>
          <w:color w:val="000000"/>
          <w:kern w:val="0"/>
          <w:sz w:val="22"/>
          <w:szCs w:val="22"/>
        </w:rPr>
      </w:pPr>
      <w:r w:rsidRPr="00417654">
        <w:rPr>
          <w:rFonts w:cs="Arial"/>
          <w:color w:val="000000"/>
          <w:kern w:val="0"/>
          <w:sz w:val="22"/>
          <w:szCs w:val="22"/>
        </w:rPr>
        <w:t>Тачка 13.</w:t>
      </w:r>
    </w:p>
    <w:p w14:paraId="55532704" w14:textId="77777777" w:rsidR="00B24776" w:rsidRPr="00417654" w:rsidRDefault="00B24776" w:rsidP="00E46725">
      <w:pPr>
        <w:tabs>
          <w:tab w:val="left" w:pos="567"/>
        </w:tabs>
        <w:autoSpaceDE w:val="0"/>
        <w:jc w:val="center"/>
        <w:textAlignment w:val="auto"/>
        <w:rPr>
          <w:rFonts w:cs="Arial"/>
          <w:color w:val="000000"/>
          <w:kern w:val="0"/>
          <w:sz w:val="22"/>
          <w:szCs w:val="22"/>
        </w:rPr>
      </w:pPr>
    </w:p>
    <w:p w14:paraId="4E3D3C78" w14:textId="770C1C55" w:rsidR="00EC78AE" w:rsidRPr="00417654" w:rsidRDefault="00E46725" w:rsidP="005D630C">
      <w:pPr>
        <w:tabs>
          <w:tab w:val="left" w:pos="567"/>
        </w:tabs>
        <w:autoSpaceDE w:val="0"/>
        <w:jc w:val="both"/>
        <w:textAlignment w:val="auto"/>
        <w:rPr>
          <w:rFonts w:cs="Arial"/>
          <w:color w:val="000000"/>
          <w:kern w:val="0"/>
          <w:sz w:val="22"/>
          <w:szCs w:val="22"/>
        </w:rPr>
      </w:pPr>
      <w:r w:rsidRPr="00417654">
        <w:rPr>
          <w:rFonts w:cs="Arial"/>
          <w:color w:val="000000"/>
          <w:kern w:val="0"/>
          <w:sz w:val="22"/>
          <w:szCs w:val="22"/>
        </w:rPr>
        <w:t>Овај Прилог је сачињен у 6 (шест) истоветних примерака, од којих по три примерка задржавају Корисник услуга и Пружалац услуга.</w:t>
      </w:r>
    </w:p>
    <w:p w14:paraId="58158409"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4C77204A"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111E9A9E"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5E1E49CE"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4B025CB2"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34AAF1FB"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1D11F171"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54684BEC"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40358EB3"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61B04D6E"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43975E16"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210145C4"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48DE2687"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0D78D6F9"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6FDBBE55"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5C21C5B4"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16AA69ED"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22AE7347"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19893DE4"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4118182A"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5463CFE9"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142BF085"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74B6CDBE"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23FFF167"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2CDCCE2B" w14:textId="77777777" w:rsidR="00E25DDF" w:rsidRPr="00417654" w:rsidRDefault="00E25DDF" w:rsidP="005D630C">
      <w:pPr>
        <w:tabs>
          <w:tab w:val="left" w:pos="567"/>
        </w:tabs>
        <w:autoSpaceDE w:val="0"/>
        <w:jc w:val="both"/>
        <w:textAlignment w:val="auto"/>
        <w:rPr>
          <w:rFonts w:cs="Arial"/>
          <w:color w:val="000000"/>
          <w:kern w:val="0"/>
          <w:sz w:val="22"/>
          <w:szCs w:val="22"/>
        </w:rPr>
      </w:pPr>
    </w:p>
    <w:p w14:paraId="2DDE019E" w14:textId="77777777" w:rsidR="00E25DDF" w:rsidRDefault="00E25DDF" w:rsidP="005D630C">
      <w:pPr>
        <w:tabs>
          <w:tab w:val="left" w:pos="567"/>
        </w:tabs>
        <w:autoSpaceDE w:val="0"/>
        <w:jc w:val="both"/>
        <w:textAlignment w:val="auto"/>
        <w:rPr>
          <w:rFonts w:cs="Arial"/>
          <w:color w:val="000000"/>
          <w:kern w:val="0"/>
          <w:sz w:val="22"/>
          <w:szCs w:val="22"/>
        </w:rPr>
      </w:pPr>
    </w:p>
    <w:p w14:paraId="72572F17" w14:textId="77777777" w:rsidR="006D4B7A" w:rsidRDefault="006D4B7A" w:rsidP="005D630C">
      <w:pPr>
        <w:tabs>
          <w:tab w:val="left" w:pos="567"/>
        </w:tabs>
        <w:autoSpaceDE w:val="0"/>
        <w:jc w:val="both"/>
        <w:textAlignment w:val="auto"/>
        <w:rPr>
          <w:rFonts w:cs="Arial"/>
          <w:color w:val="000000"/>
          <w:kern w:val="0"/>
          <w:sz w:val="22"/>
          <w:szCs w:val="22"/>
        </w:rPr>
      </w:pPr>
    </w:p>
    <w:p w14:paraId="723C21D3" w14:textId="084C8D29" w:rsidR="00E25DDF" w:rsidRPr="00417654" w:rsidRDefault="00E25DDF" w:rsidP="00B24776">
      <w:pPr>
        <w:tabs>
          <w:tab w:val="left" w:pos="567"/>
        </w:tabs>
        <w:autoSpaceDE w:val="0"/>
        <w:ind w:right="-567"/>
        <w:jc w:val="both"/>
        <w:textAlignment w:val="auto"/>
        <w:rPr>
          <w:rFonts w:cs="Arial"/>
          <w:color w:val="000000"/>
          <w:kern w:val="0"/>
          <w:sz w:val="22"/>
          <w:szCs w:val="22"/>
        </w:rPr>
      </w:pPr>
    </w:p>
    <w:p w14:paraId="1535D4D3" w14:textId="510F6515" w:rsidR="00E46725" w:rsidRPr="00417654" w:rsidRDefault="00E46725" w:rsidP="00206F29">
      <w:pPr>
        <w:widowControl/>
        <w:suppressAutoHyphens w:val="0"/>
        <w:autoSpaceDN/>
        <w:ind w:left="-284" w:right="-567"/>
        <w:jc w:val="both"/>
        <w:textAlignment w:val="auto"/>
        <w:rPr>
          <w:rFonts w:eastAsiaTheme="minorHAnsi" w:cs="Arial"/>
          <w:kern w:val="0"/>
          <w:sz w:val="22"/>
          <w:szCs w:val="22"/>
          <w:lang w:val="sr-Latn-RS"/>
        </w:rPr>
      </w:pPr>
      <w:r w:rsidRPr="00417654">
        <w:rPr>
          <w:rFonts w:eastAsiaTheme="minorHAnsi" w:cs="Arial"/>
          <w:kern w:val="0"/>
          <w:sz w:val="22"/>
          <w:szCs w:val="22"/>
          <w:lang w:val="sr-Latn-RS"/>
        </w:rPr>
        <w:lastRenderedPageBreak/>
        <w:t>На основу члана 19. Закона о безбедности и здрављу на раду, Уговора о пружању услуга број:_______________</w:t>
      </w:r>
      <w:r w:rsidRPr="00417654">
        <w:rPr>
          <w:rFonts w:eastAsiaTheme="minorHAnsi" w:cs="Arial"/>
          <w:kern w:val="0"/>
          <w:sz w:val="22"/>
          <w:szCs w:val="22"/>
          <w:lang w:val="sr-Cyrl-RS"/>
        </w:rPr>
        <w:t>_______</w:t>
      </w:r>
      <w:r w:rsidR="00985198" w:rsidRPr="00417654">
        <w:rPr>
          <w:rFonts w:eastAsiaTheme="minorHAnsi" w:cs="Arial"/>
          <w:kern w:val="0"/>
          <w:sz w:val="22"/>
          <w:szCs w:val="22"/>
          <w:lang w:val="sr-Latn-RS"/>
        </w:rPr>
        <w:t xml:space="preserve"> од __.__.201</w:t>
      </w:r>
      <w:r w:rsidR="00985198" w:rsidRPr="00417654">
        <w:rPr>
          <w:rFonts w:eastAsiaTheme="minorHAnsi" w:cs="Arial"/>
          <w:kern w:val="0"/>
          <w:sz w:val="22"/>
          <w:szCs w:val="22"/>
          <w:lang w:val="sr-Cyrl-RS"/>
        </w:rPr>
        <w:t>8</w:t>
      </w:r>
      <w:r w:rsidR="00797BCA" w:rsidRPr="00417654">
        <w:rPr>
          <w:rFonts w:eastAsiaTheme="minorHAnsi" w:cs="Arial"/>
          <w:kern w:val="0"/>
          <w:sz w:val="22"/>
          <w:szCs w:val="22"/>
          <w:lang w:val="sr-Latn-RS"/>
        </w:rPr>
        <w:t>.</w:t>
      </w:r>
      <w:r w:rsidRPr="00417654">
        <w:rPr>
          <w:rFonts w:eastAsiaTheme="minorHAnsi" w:cs="Arial"/>
          <w:kern w:val="0"/>
          <w:sz w:val="22"/>
          <w:szCs w:val="22"/>
          <w:lang w:val="sr-Latn-RS"/>
        </w:rPr>
        <w:t>године и тачке 11. Прилога о безбедности и здрављу на раду</w:t>
      </w:r>
      <w:r w:rsidR="00EC78AE" w:rsidRPr="00417654">
        <w:rPr>
          <w:rFonts w:eastAsiaTheme="minorHAnsi" w:cs="Arial"/>
          <w:kern w:val="0"/>
          <w:sz w:val="22"/>
          <w:szCs w:val="22"/>
          <w:lang w:val="sr-Latn-RS"/>
        </w:rPr>
        <w:t xml:space="preserve"> наведеног Уговора, послодавци:</w:t>
      </w:r>
    </w:p>
    <w:p w14:paraId="4D326304" w14:textId="4E41A129" w:rsidR="00E46725" w:rsidRPr="00417654" w:rsidRDefault="00E46725" w:rsidP="00206F29">
      <w:pPr>
        <w:widowControl/>
        <w:suppressAutoHyphens w:val="0"/>
        <w:autoSpaceDN/>
        <w:ind w:left="-284" w:right="-567"/>
        <w:jc w:val="both"/>
        <w:textAlignment w:val="auto"/>
        <w:rPr>
          <w:rFonts w:eastAsiaTheme="minorHAnsi" w:cs="Arial"/>
          <w:kern w:val="0"/>
          <w:sz w:val="22"/>
          <w:szCs w:val="22"/>
          <w:lang w:val="sr-Latn-RS"/>
        </w:rPr>
      </w:pPr>
      <w:r w:rsidRPr="00417654">
        <w:rPr>
          <w:rFonts w:eastAsiaTheme="minorHAnsi" w:cs="Arial"/>
          <w:kern w:val="0"/>
          <w:sz w:val="22"/>
          <w:szCs w:val="22"/>
          <w:lang w:val="sr-Latn-RS"/>
        </w:rPr>
        <w:t>1.</w:t>
      </w:r>
      <w:r w:rsidRPr="00417654">
        <w:rPr>
          <w:rFonts w:eastAsiaTheme="minorHAnsi" w:cs="Arial"/>
          <w:kern w:val="0"/>
          <w:sz w:val="22"/>
          <w:szCs w:val="22"/>
          <w:lang w:val="sr-Latn-RS"/>
        </w:rPr>
        <w:tab/>
        <w:t xml:space="preserve">Јавно предузеће „Електропривреда Србије“ Београд, </w:t>
      </w:r>
      <w:r w:rsidR="002C53E1" w:rsidRPr="00417654">
        <w:rPr>
          <w:rFonts w:eastAsiaTheme="minorHAnsi" w:cs="Arial"/>
          <w:kern w:val="0"/>
          <w:sz w:val="22"/>
          <w:szCs w:val="22"/>
          <w:lang w:val="sr-Latn-RS"/>
        </w:rPr>
        <w:t>Улица Балканска бр.13</w:t>
      </w:r>
      <w:r w:rsidRPr="00417654">
        <w:rPr>
          <w:rFonts w:eastAsiaTheme="minorHAnsi" w:cs="Arial"/>
          <w:kern w:val="0"/>
          <w:sz w:val="22"/>
          <w:szCs w:val="22"/>
          <w:lang w:val="sr-Latn-RS"/>
        </w:rPr>
        <w:t>,</w:t>
      </w:r>
      <w:r w:rsidR="00493839">
        <w:rPr>
          <w:rFonts w:eastAsiaTheme="minorHAnsi" w:cs="Arial"/>
          <w:kern w:val="0"/>
          <w:sz w:val="22"/>
          <w:szCs w:val="22"/>
          <w:lang w:val="sr-Cyrl-RS"/>
        </w:rPr>
        <w:t xml:space="preserve"> </w:t>
      </w:r>
      <w:r w:rsidR="00493839" w:rsidRPr="00493839">
        <w:rPr>
          <w:rFonts w:eastAsiaTheme="minorHAnsi" w:cs="Arial"/>
          <w:kern w:val="0"/>
          <w:sz w:val="22"/>
          <w:szCs w:val="22"/>
          <w:lang w:val="sr-Cyrl-RS"/>
        </w:rPr>
        <w:t>ОГРАНАК РБ КОЛУБАРА Лазаревац, Светог Саве број 1</w:t>
      </w:r>
      <w:r w:rsidR="00493839">
        <w:rPr>
          <w:rFonts w:eastAsiaTheme="minorHAnsi" w:cs="Arial"/>
          <w:kern w:val="0"/>
          <w:sz w:val="22"/>
          <w:szCs w:val="22"/>
          <w:lang w:val="sr-Cyrl-RS"/>
        </w:rPr>
        <w:t>,</w:t>
      </w:r>
      <w:r w:rsidRPr="00417654">
        <w:rPr>
          <w:rFonts w:eastAsiaTheme="minorHAnsi" w:cs="Arial"/>
          <w:kern w:val="0"/>
          <w:sz w:val="22"/>
          <w:szCs w:val="22"/>
          <w:lang w:val="sr-Latn-RS"/>
        </w:rPr>
        <w:t xml:space="preserve"> матични број: 20053658, ПИБ: 103920327, , шифра делатности: 0520, текући рачун број </w:t>
      </w:r>
      <w:r w:rsidR="00C824D4" w:rsidRPr="00C824D4">
        <w:rPr>
          <w:rFonts w:eastAsiaTheme="minorHAnsi" w:cs="Arial"/>
          <w:kern w:val="0"/>
          <w:sz w:val="22"/>
          <w:szCs w:val="22"/>
          <w:lang w:val="sr-Latn-RS"/>
        </w:rPr>
        <w:t>160-125756-41 Banka Intesa АД Београд</w:t>
      </w:r>
      <w:r w:rsidRPr="00417654">
        <w:rPr>
          <w:rFonts w:eastAsiaTheme="minorHAnsi" w:cs="Arial"/>
          <w:kern w:val="0"/>
          <w:sz w:val="22"/>
          <w:szCs w:val="22"/>
          <w:lang w:val="sr-Latn-RS"/>
        </w:rPr>
        <w:t>,</w:t>
      </w:r>
      <w:r w:rsidR="00C824D4">
        <w:rPr>
          <w:rFonts w:eastAsiaTheme="minorHAnsi" w:cs="Arial"/>
          <w:kern w:val="0"/>
          <w:sz w:val="22"/>
          <w:szCs w:val="22"/>
          <w:lang w:val="sr-Cyrl-RS"/>
        </w:rPr>
        <w:t xml:space="preserve"> </w:t>
      </w:r>
      <w:r w:rsidRPr="00417654">
        <w:rPr>
          <w:rFonts w:eastAsiaTheme="minorHAnsi" w:cs="Arial"/>
          <w:kern w:val="0"/>
          <w:sz w:val="22"/>
          <w:szCs w:val="22"/>
          <w:lang w:val="sr-Latn-RS"/>
        </w:rPr>
        <w:t xml:space="preserve"> које у име и за рачун ЈП ЕПС заступа </w:t>
      </w:r>
      <w:r w:rsidRPr="00417654">
        <w:rPr>
          <w:rFonts w:eastAsiaTheme="minorHAnsi" w:cs="Arial"/>
          <w:color w:val="000000"/>
          <w:kern w:val="0"/>
          <w:sz w:val="22"/>
          <w:szCs w:val="22"/>
          <w:lang w:val="sr-Cyrl-RS" w:eastAsia="ar-SA"/>
        </w:rPr>
        <w:t>Владан Марковић</w:t>
      </w:r>
      <w:r w:rsidRPr="00417654">
        <w:rPr>
          <w:rFonts w:eastAsiaTheme="minorHAnsi" w:cs="Arial"/>
          <w:kern w:val="0"/>
          <w:sz w:val="22"/>
          <w:szCs w:val="22"/>
          <w:lang w:val="sr-Latn-RS"/>
        </w:rPr>
        <w:t xml:space="preserve">, Финансијски директор Огранка РБ Колубара, по пуномоћју </w:t>
      </w:r>
      <w:r w:rsidR="00C82B82">
        <w:rPr>
          <w:rFonts w:eastAsiaTheme="minorHAnsi" w:cs="Arial"/>
          <w:kern w:val="0"/>
          <w:sz w:val="22"/>
          <w:szCs w:val="22"/>
          <w:lang w:val="sr-Cyrl-RS"/>
        </w:rPr>
        <w:t xml:space="preserve">в.д. </w:t>
      </w:r>
      <w:r w:rsidRPr="00417654">
        <w:rPr>
          <w:rFonts w:eastAsiaTheme="minorHAnsi" w:cs="Arial"/>
          <w:kern w:val="0"/>
          <w:sz w:val="22"/>
          <w:szCs w:val="22"/>
          <w:lang w:val="sr-Latn-RS"/>
        </w:rPr>
        <w:t xml:space="preserve">директора ЈП ЕПС број </w:t>
      </w:r>
      <w:r w:rsidRPr="00417654">
        <w:rPr>
          <w:rFonts w:eastAsiaTheme="minorHAnsi" w:cs="Arial"/>
          <w:color w:val="000000"/>
          <w:kern w:val="0"/>
          <w:sz w:val="22"/>
          <w:szCs w:val="22"/>
          <w:lang w:val="sr-Cyrl-RS" w:eastAsia="ar-SA"/>
        </w:rPr>
        <w:t>12.01.296882/1-17</w:t>
      </w:r>
      <w:r w:rsidRPr="00417654">
        <w:rPr>
          <w:rFonts w:eastAsiaTheme="minorHAnsi" w:cs="Arial"/>
          <w:color w:val="000000"/>
          <w:kern w:val="0"/>
          <w:sz w:val="22"/>
          <w:szCs w:val="22"/>
          <w:lang w:val="sr-Latn-RS" w:eastAsia="ar-SA"/>
        </w:rPr>
        <w:t xml:space="preserve"> од </w:t>
      </w:r>
      <w:r w:rsidRPr="00417654">
        <w:rPr>
          <w:rFonts w:eastAsiaTheme="minorHAnsi" w:cs="Arial"/>
          <w:color w:val="000000"/>
          <w:kern w:val="0"/>
          <w:sz w:val="22"/>
          <w:szCs w:val="22"/>
          <w:lang w:val="sr-Cyrl-RS" w:eastAsia="ar-SA"/>
        </w:rPr>
        <w:t>15.06.2017</w:t>
      </w:r>
      <w:r w:rsidRPr="00417654">
        <w:rPr>
          <w:rFonts w:eastAsiaTheme="minorHAnsi" w:cs="Arial"/>
          <w:color w:val="000000"/>
          <w:kern w:val="0"/>
          <w:sz w:val="22"/>
          <w:szCs w:val="22"/>
          <w:lang w:val="sr-Latn-CS" w:eastAsia="ar-SA"/>
        </w:rPr>
        <w:t>. године</w:t>
      </w:r>
      <w:r w:rsidRPr="00417654">
        <w:rPr>
          <w:rFonts w:eastAsiaTheme="minorHAnsi" w:cs="Arial"/>
          <w:kern w:val="0"/>
          <w:sz w:val="22"/>
          <w:szCs w:val="22"/>
          <w:lang w:val="sr-Latn-RS"/>
        </w:rPr>
        <w:t xml:space="preserve"> (У даљем тексту: Корисник услуга)          </w:t>
      </w:r>
    </w:p>
    <w:p w14:paraId="210D6B6B"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lang w:val="sr-Latn-RS"/>
        </w:rPr>
      </w:pPr>
      <w:r w:rsidRPr="00417654">
        <w:rPr>
          <w:rFonts w:eastAsiaTheme="minorHAnsi" w:cs="Arial"/>
          <w:kern w:val="0"/>
          <w:sz w:val="22"/>
          <w:szCs w:val="22"/>
          <w:lang w:val="sr-Latn-RS"/>
        </w:rPr>
        <w:t xml:space="preserve">    и  </w:t>
      </w:r>
    </w:p>
    <w:p w14:paraId="6971A43D" w14:textId="05C050A5" w:rsidR="00E46725" w:rsidRPr="00417654" w:rsidRDefault="00E46725" w:rsidP="00206F29">
      <w:pPr>
        <w:tabs>
          <w:tab w:val="left" w:pos="284"/>
        </w:tabs>
        <w:ind w:left="-284" w:right="-567"/>
        <w:rPr>
          <w:rFonts w:cs="Arial"/>
          <w:sz w:val="22"/>
          <w:szCs w:val="22"/>
        </w:rPr>
      </w:pPr>
      <w:r w:rsidRPr="00417654">
        <w:rPr>
          <w:rFonts w:eastAsiaTheme="minorHAnsi" w:cs="Arial"/>
          <w:sz w:val="22"/>
          <w:szCs w:val="22"/>
          <w:lang w:val="sr-Latn-RS"/>
        </w:rPr>
        <w:t>2.</w:t>
      </w:r>
      <w:r w:rsidRPr="00417654">
        <w:rPr>
          <w:rFonts w:eastAsiaTheme="minorHAnsi" w:cs="Arial"/>
          <w:sz w:val="22"/>
          <w:szCs w:val="22"/>
          <w:lang w:val="sr-Latn-RS"/>
        </w:rPr>
        <w:tab/>
      </w:r>
      <w:r w:rsidRPr="00417654">
        <w:rPr>
          <w:rFonts w:cs="Arial"/>
          <w:sz w:val="22"/>
          <w:szCs w:val="22"/>
        </w:rPr>
        <w:t>_________________ (назив Пружаоца услуг</w:t>
      </w:r>
      <w:r w:rsidRPr="00417654">
        <w:rPr>
          <w:rFonts w:cs="Arial"/>
          <w:sz w:val="22"/>
          <w:szCs w:val="22"/>
          <w:lang w:val="sr-Cyrl-RS"/>
        </w:rPr>
        <w:t>а</w:t>
      </w:r>
      <w:r w:rsidRPr="00417654">
        <w:rPr>
          <w:rFonts w:cs="Arial"/>
          <w:sz w:val="22"/>
          <w:szCs w:val="22"/>
        </w:rPr>
        <w:t>) из ________(седиште), ул. ____________</w:t>
      </w:r>
      <w:r w:rsidRPr="00417654">
        <w:rPr>
          <w:rFonts w:cs="Arial"/>
          <w:sz w:val="22"/>
          <w:szCs w:val="22"/>
          <w:lang w:val="sr-Cyrl-RS"/>
        </w:rPr>
        <w:t xml:space="preserve"> </w:t>
      </w:r>
      <w:r w:rsidRPr="00417654">
        <w:rPr>
          <w:rFonts w:cs="Arial"/>
          <w:sz w:val="22"/>
          <w:szCs w:val="22"/>
        </w:rPr>
        <w:t>(назив улице), бр</w:t>
      </w:r>
      <w:r w:rsidRPr="00417654">
        <w:rPr>
          <w:rFonts w:cs="Arial"/>
          <w:sz w:val="22"/>
          <w:szCs w:val="22"/>
          <w:lang w:val="sr-Cyrl-RS"/>
        </w:rPr>
        <w:t xml:space="preserve">ој </w:t>
      </w:r>
      <w:r w:rsidRPr="00417654">
        <w:rPr>
          <w:rFonts w:cs="Arial"/>
          <w:sz w:val="22"/>
          <w:szCs w:val="22"/>
        </w:rPr>
        <w:t xml:space="preserve">____, </w:t>
      </w:r>
      <w:r w:rsidR="00E265B3" w:rsidRPr="00417654">
        <w:rPr>
          <w:rFonts w:cs="Arial"/>
          <w:color w:val="000000"/>
          <w:kern w:val="0"/>
          <w:sz w:val="22"/>
          <w:szCs w:val="22"/>
        </w:rPr>
        <w:t>шифра делатности:</w:t>
      </w:r>
      <w:r w:rsidR="00E265B3" w:rsidRPr="00417654">
        <w:rPr>
          <w:rFonts w:cs="Arial"/>
          <w:sz w:val="22"/>
          <w:szCs w:val="22"/>
          <w:lang w:val="sr-Cyrl-RS"/>
        </w:rPr>
        <w:t xml:space="preserve">________ </w:t>
      </w:r>
      <w:r w:rsidRPr="00417654">
        <w:rPr>
          <w:rFonts w:cs="Arial"/>
          <w:sz w:val="22"/>
          <w:szCs w:val="22"/>
        </w:rPr>
        <w:t>матични број: ___________, ПИБ: __________, текући рачун</w:t>
      </w:r>
      <w:r w:rsidRPr="00417654">
        <w:rPr>
          <w:rFonts w:cs="Arial"/>
          <w:sz w:val="22"/>
          <w:szCs w:val="22"/>
          <w:lang w:val="sr-Cyrl-RS"/>
        </w:rPr>
        <w:t xml:space="preserve">: </w:t>
      </w:r>
      <w:r w:rsidRPr="00417654">
        <w:rPr>
          <w:rFonts w:cs="Arial"/>
          <w:sz w:val="22"/>
          <w:szCs w:val="22"/>
        </w:rPr>
        <w:t xml:space="preserve">_________ (број текућег рачуна), Банка_________ (назив банке), кога заступа __________________ (својство), _____________ (име и презиме), ___________ (функција) (као лидер у име и за рачун групе </w:t>
      </w:r>
      <w:r w:rsidRPr="00417654">
        <w:rPr>
          <w:rFonts w:cs="Arial"/>
          <w:sz w:val="22"/>
          <w:szCs w:val="22"/>
          <w:lang w:val="sr-Cyrl-RS"/>
        </w:rPr>
        <w:t>П</w:t>
      </w:r>
      <w:r w:rsidRPr="00417654">
        <w:rPr>
          <w:rFonts w:cs="Arial"/>
          <w:sz w:val="22"/>
          <w:szCs w:val="22"/>
        </w:rPr>
        <w:t>онуђача), (у даљем тексту: Пружалац услуг</w:t>
      </w:r>
      <w:r w:rsidRPr="00417654">
        <w:rPr>
          <w:rFonts w:cs="Arial"/>
          <w:sz w:val="22"/>
          <w:szCs w:val="22"/>
          <w:lang w:val="sr-Cyrl-RS"/>
        </w:rPr>
        <w:t>а</w:t>
      </w:r>
      <w:r w:rsidRPr="00417654">
        <w:rPr>
          <w:rFonts w:cs="Arial"/>
          <w:sz w:val="22"/>
          <w:szCs w:val="22"/>
        </w:rPr>
        <w:t>)</w:t>
      </w:r>
      <w:r w:rsidRPr="00417654">
        <w:rPr>
          <w:rFonts w:cs="Arial"/>
          <w:sz w:val="22"/>
          <w:szCs w:val="22"/>
          <w:lang w:val="sr-Cyrl-RS"/>
        </w:rPr>
        <w:t xml:space="preserve">  </w:t>
      </w:r>
    </w:p>
    <w:p w14:paraId="47B6A5C8" w14:textId="77777777" w:rsidR="00E46725" w:rsidRPr="00417654" w:rsidRDefault="00E46725" w:rsidP="00206F29">
      <w:pPr>
        <w:tabs>
          <w:tab w:val="left" w:pos="284"/>
        </w:tabs>
        <w:autoSpaceDE w:val="0"/>
        <w:ind w:left="-284" w:right="-567" w:hanging="284"/>
        <w:jc w:val="both"/>
        <w:textAlignment w:val="auto"/>
        <w:rPr>
          <w:rFonts w:cs="Arial"/>
          <w:color w:val="000000"/>
          <w:kern w:val="0"/>
          <w:sz w:val="22"/>
          <w:szCs w:val="22"/>
        </w:rPr>
      </w:pPr>
    </w:p>
    <w:p w14:paraId="4502B988" w14:textId="77777777" w:rsidR="00E46725" w:rsidRPr="00417654" w:rsidRDefault="00E46725" w:rsidP="00206F29">
      <w:pPr>
        <w:widowControl/>
        <w:suppressAutoHyphens w:val="0"/>
        <w:autoSpaceDN/>
        <w:ind w:left="-284" w:right="-567" w:hanging="284"/>
        <w:contextualSpacing/>
        <w:jc w:val="both"/>
        <w:textAlignment w:val="auto"/>
        <w:rPr>
          <w:rFonts w:cs="Arial"/>
          <w:i/>
          <w:sz w:val="22"/>
          <w:szCs w:val="22"/>
          <w:lang w:val="sr-Cyrl-CS"/>
        </w:rPr>
      </w:pPr>
      <w:r w:rsidRPr="00417654">
        <w:rPr>
          <w:rFonts w:cs="Arial"/>
          <w:b/>
          <w:i/>
          <w:sz w:val="22"/>
          <w:szCs w:val="22"/>
          <w:lang w:val="sr-Cyrl-CS"/>
        </w:rPr>
        <w:t>- уз ангажовање подизвођача</w:t>
      </w:r>
      <w:r w:rsidRPr="00417654">
        <w:rPr>
          <w:rFonts w:cs="Arial"/>
          <w:i/>
          <w:sz w:val="22"/>
          <w:szCs w:val="22"/>
          <w:lang w:val="sr-Cyrl-CS"/>
        </w:rPr>
        <w:t xml:space="preserve">: _______________________________________, место__________,ул.___________________,  шифра делатности: _____, матични број: ________, ПИБ: _________, које заступа ____________________ </w:t>
      </w:r>
    </w:p>
    <w:p w14:paraId="14946203" w14:textId="77777777" w:rsidR="00E46725" w:rsidRPr="00417654" w:rsidRDefault="00E46725" w:rsidP="00206F29">
      <w:pPr>
        <w:widowControl/>
        <w:suppressAutoHyphens w:val="0"/>
        <w:autoSpaceDN/>
        <w:ind w:left="-284" w:right="-567" w:hanging="284"/>
        <w:contextualSpacing/>
        <w:jc w:val="both"/>
        <w:textAlignment w:val="auto"/>
        <w:rPr>
          <w:rFonts w:cs="Arial"/>
          <w:b/>
          <w:i/>
          <w:sz w:val="22"/>
          <w:szCs w:val="22"/>
          <w:lang w:val="sr-Cyrl-CS"/>
        </w:rPr>
      </w:pPr>
      <w:r w:rsidRPr="00417654">
        <w:rPr>
          <w:rFonts w:cs="Arial"/>
          <w:b/>
          <w:i/>
          <w:sz w:val="22"/>
          <w:szCs w:val="22"/>
          <w:lang w:val="sr-Cyrl-RS"/>
        </w:rPr>
        <w:t xml:space="preserve">- </w:t>
      </w:r>
      <w:r w:rsidRPr="00417654">
        <w:rPr>
          <w:rFonts w:cs="Arial"/>
          <w:b/>
          <w:i/>
          <w:sz w:val="22"/>
          <w:szCs w:val="22"/>
        </w:rPr>
        <w:t>са учесницима у заједничкој понуди</w:t>
      </w:r>
      <w:r w:rsidRPr="00417654">
        <w:rPr>
          <w:rFonts w:cs="Arial"/>
          <w:i/>
          <w:sz w:val="22"/>
          <w:szCs w:val="22"/>
        </w:rPr>
        <w:t>:</w:t>
      </w:r>
      <w:r w:rsidRPr="00417654">
        <w:rPr>
          <w:rFonts w:cs="Arial"/>
          <w:i/>
          <w:sz w:val="22"/>
          <w:szCs w:val="22"/>
          <w:lang w:val="sr-Cyrl-CS"/>
        </w:rPr>
        <w:t xml:space="preserve"> _________________________________, место__________, ул. ___________________,  шифра делатности: _____, матични број: ________, ПИБ: _________, које заступа ____________________ </w:t>
      </w:r>
      <w:r w:rsidRPr="00417654">
        <w:rPr>
          <w:rFonts w:cs="Arial"/>
          <w:i/>
          <w:sz w:val="22"/>
          <w:szCs w:val="22"/>
        </w:rPr>
        <w:t xml:space="preserve"> </w:t>
      </w:r>
    </w:p>
    <w:p w14:paraId="6BEB951E" w14:textId="3AF1CDD1" w:rsidR="00E46725" w:rsidRPr="00417654" w:rsidRDefault="00E46725" w:rsidP="00206F29">
      <w:pPr>
        <w:tabs>
          <w:tab w:val="left" w:pos="284"/>
        </w:tabs>
        <w:ind w:left="-284" w:right="-567"/>
        <w:jc w:val="both"/>
        <w:rPr>
          <w:rFonts w:eastAsiaTheme="minorHAnsi" w:cs="Arial"/>
          <w:kern w:val="0"/>
          <w:sz w:val="22"/>
          <w:szCs w:val="22"/>
          <w:lang w:val="sr-Latn-RS"/>
        </w:rPr>
      </w:pPr>
    </w:p>
    <w:p w14:paraId="47C49A1B"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lang w:val="sr-Latn-RS"/>
        </w:rPr>
      </w:pPr>
      <w:r w:rsidRPr="00417654">
        <w:rPr>
          <w:rFonts w:eastAsiaTheme="minorHAnsi" w:cs="Arial"/>
          <w:kern w:val="0"/>
          <w:sz w:val="22"/>
          <w:szCs w:val="22"/>
          <w:lang w:val="sr-Latn-RS"/>
        </w:rPr>
        <w:t>За потребе овог Споразума о сарадњи у примени прописаних мера за безбедност и здравље запослених, заједно названи: Стране у Споразуму</w:t>
      </w:r>
    </w:p>
    <w:p w14:paraId="5C58E189" w14:textId="77777777" w:rsidR="00E46725" w:rsidRPr="00417654" w:rsidRDefault="00E46725" w:rsidP="00206F29">
      <w:pPr>
        <w:widowControl/>
        <w:suppressAutoHyphens w:val="0"/>
        <w:autoSpaceDN/>
        <w:ind w:left="-284" w:right="-567"/>
        <w:textAlignment w:val="auto"/>
        <w:rPr>
          <w:rFonts w:eastAsiaTheme="minorHAnsi" w:cs="Arial"/>
          <w:kern w:val="0"/>
          <w:sz w:val="22"/>
          <w:szCs w:val="22"/>
          <w:lang w:val="sr-Latn-RS"/>
        </w:rPr>
      </w:pPr>
      <w:r w:rsidRPr="00417654">
        <w:rPr>
          <w:rFonts w:eastAsiaTheme="minorHAnsi" w:cs="Arial"/>
          <w:kern w:val="0"/>
          <w:sz w:val="22"/>
          <w:szCs w:val="22"/>
          <w:lang w:val="sr-Latn-RS"/>
        </w:rPr>
        <w:t>закључују следећи</w:t>
      </w:r>
    </w:p>
    <w:p w14:paraId="58D13BE8" w14:textId="77777777" w:rsidR="00E46725" w:rsidRPr="00417654" w:rsidRDefault="00E46725" w:rsidP="00206F29">
      <w:pPr>
        <w:widowControl/>
        <w:suppressAutoHyphens w:val="0"/>
        <w:autoSpaceDN/>
        <w:ind w:left="-284" w:right="-567"/>
        <w:jc w:val="center"/>
        <w:textAlignment w:val="auto"/>
        <w:rPr>
          <w:rFonts w:eastAsiaTheme="minorHAnsi" w:cs="Arial"/>
          <w:b/>
          <w:kern w:val="0"/>
          <w:sz w:val="22"/>
          <w:szCs w:val="22"/>
          <w:lang w:val="sr-Latn-RS"/>
        </w:rPr>
      </w:pPr>
      <w:r w:rsidRPr="00417654">
        <w:rPr>
          <w:rFonts w:eastAsiaTheme="minorHAnsi" w:cs="Arial"/>
          <w:b/>
          <w:kern w:val="0"/>
          <w:sz w:val="22"/>
          <w:szCs w:val="22"/>
          <w:lang w:val="sr-Latn-RS"/>
        </w:rPr>
        <w:t>Споразум</w:t>
      </w:r>
    </w:p>
    <w:p w14:paraId="458E7C9C" w14:textId="037070C8" w:rsidR="00E46725" w:rsidRPr="00417654" w:rsidRDefault="00E46725" w:rsidP="00206F29">
      <w:pPr>
        <w:widowControl/>
        <w:suppressAutoHyphens w:val="0"/>
        <w:autoSpaceDN/>
        <w:ind w:left="-284" w:right="-567"/>
        <w:jc w:val="center"/>
        <w:textAlignment w:val="auto"/>
        <w:rPr>
          <w:rFonts w:eastAsiaTheme="minorHAnsi" w:cs="Arial"/>
          <w:b/>
          <w:kern w:val="0"/>
          <w:sz w:val="22"/>
          <w:szCs w:val="22"/>
          <w:lang w:val="sr-Latn-RS"/>
        </w:rPr>
      </w:pPr>
      <w:r w:rsidRPr="00417654">
        <w:rPr>
          <w:rFonts w:eastAsiaTheme="minorHAnsi" w:cs="Arial"/>
          <w:b/>
          <w:kern w:val="0"/>
          <w:sz w:val="22"/>
          <w:szCs w:val="22"/>
          <w:lang w:val="sr-Latn-RS"/>
        </w:rPr>
        <w:t>о сарадњи у примени прописаних мера за безбедност и здра</w:t>
      </w:r>
      <w:r w:rsidR="00EC78AE" w:rsidRPr="00417654">
        <w:rPr>
          <w:rFonts w:eastAsiaTheme="minorHAnsi" w:cs="Arial"/>
          <w:b/>
          <w:kern w:val="0"/>
          <w:sz w:val="22"/>
          <w:szCs w:val="22"/>
          <w:lang w:val="sr-Latn-RS"/>
        </w:rPr>
        <w:t>вље запослених</w:t>
      </w:r>
    </w:p>
    <w:p w14:paraId="064F33EF" w14:textId="77777777" w:rsidR="00E46725" w:rsidRPr="00417654" w:rsidRDefault="00E46725" w:rsidP="00206F29">
      <w:pPr>
        <w:widowControl/>
        <w:suppressAutoHyphens w:val="0"/>
        <w:autoSpaceDN/>
        <w:ind w:left="-284" w:right="-567"/>
        <w:jc w:val="center"/>
        <w:textAlignment w:val="auto"/>
        <w:rPr>
          <w:rFonts w:eastAsiaTheme="minorHAnsi" w:cs="Arial"/>
          <w:kern w:val="0"/>
          <w:sz w:val="22"/>
          <w:szCs w:val="22"/>
          <w:lang w:val="sr-Latn-RS"/>
        </w:rPr>
      </w:pPr>
      <w:r w:rsidRPr="00417654">
        <w:rPr>
          <w:rFonts w:eastAsiaTheme="minorHAnsi" w:cs="Arial"/>
          <w:kern w:val="0"/>
          <w:sz w:val="22"/>
          <w:szCs w:val="22"/>
          <w:lang w:val="sr-Latn-RS"/>
        </w:rPr>
        <w:t>Члан 1.</w:t>
      </w:r>
    </w:p>
    <w:p w14:paraId="27880156"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lang w:val="sr-Latn-RS"/>
        </w:rPr>
      </w:pPr>
      <w:r w:rsidRPr="00417654">
        <w:rPr>
          <w:rFonts w:eastAsiaTheme="minorHAnsi" w:cs="Arial"/>
          <w:kern w:val="0"/>
          <w:sz w:val="22"/>
          <w:szCs w:val="22"/>
          <w:lang w:val="sr-Latn-RS"/>
        </w:rPr>
        <w:t>Предмет овог Споразума о сарадњи у примени прописаних мера за безбедност и здравље запослених (даље: Споразум), је дефинисање начина сарадње у примени прописаних мера за безбедност и здравље на раду запослених (даље: мере БЗР), код Страна у споразуму,  који приликом реализације наведеног уговора деле радни простор.</w:t>
      </w:r>
    </w:p>
    <w:p w14:paraId="27A80BD9"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lang w:val="sr-Latn-RS"/>
        </w:rPr>
      </w:pPr>
      <w:r w:rsidRPr="00417654">
        <w:rPr>
          <w:rFonts w:eastAsiaTheme="minorHAnsi" w:cs="Arial"/>
          <w:kern w:val="0"/>
          <w:sz w:val="22"/>
          <w:szCs w:val="22"/>
          <w:lang w:val="sr-Latn-RS"/>
        </w:rPr>
        <w:t>Стране у споразуму деле радни простор, у смислу прописа о безбедности и здрављу на раду и овог Споразума, у ситуацијама када обављање послова код Пружаоца услуге може да изазове опасности и штетности за запослене код Корисника услуге и обрнуто.</w:t>
      </w:r>
    </w:p>
    <w:p w14:paraId="74DB41DF" w14:textId="77777777" w:rsidR="00E46725" w:rsidRPr="00417654" w:rsidRDefault="00E46725" w:rsidP="00206F29">
      <w:pPr>
        <w:widowControl/>
        <w:suppressAutoHyphens w:val="0"/>
        <w:autoSpaceDN/>
        <w:ind w:left="-284" w:right="-567"/>
        <w:jc w:val="center"/>
        <w:textAlignment w:val="auto"/>
        <w:rPr>
          <w:rFonts w:eastAsiaTheme="minorHAnsi" w:cs="Arial"/>
          <w:kern w:val="0"/>
          <w:sz w:val="22"/>
          <w:szCs w:val="22"/>
          <w:lang w:val="sr-Latn-RS"/>
        </w:rPr>
      </w:pPr>
      <w:r w:rsidRPr="00417654">
        <w:rPr>
          <w:rFonts w:eastAsiaTheme="minorHAnsi" w:cs="Arial"/>
          <w:kern w:val="0"/>
          <w:sz w:val="22"/>
          <w:szCs w:val="22"/>
          <w:lang w:val="sr-Latn-RS"/>
        </w:rPr>
        <w:t>Члан 2.</w:t>
      </w:r>
    </w:p>
    <w:p w14:paraId="1A7AF124"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lang w:val="sr-Latn-RS"/>
        </w:rPr>
      </w:pPr>
      <w:r w:rsidRPr="00417654">
        <w:rPr>
          <w:rFonts w:eastAsiaTheme="minorHAnsi" w:cs="Arial"/>
          <w:kern w:val="0"/>
          <w:sz w:val="22"/>
          <w:szCs w:val="22"/>
          <w:lang w:val="sr-Latn-RS"/>
        </w:rPr>
        <w:t>У случају када деле радни простор, Стране у споразуму су дужне да:</w:t>
      </w:r>
    </w:p>
    <w:p w14:paraId="79819F8E"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lang w:val="sr-Latn-RS"/>
        </w:rPr>
      </w:pPr>
      <w:r w:rsidRPr="00417654">
        <w:rPr>
          <w:rFonts w:eastAsiaTheme="minorHAnsi" w:cs="Arial"/>
          <w:kern w:val="0"/>
          <w:sz w:val="22"/>
          <w:szCs w:val="22"/>
          <w:lang w:val="sr-Latn-RS"/>
        </w:rPr>
        <w:t>1.</w:t>
      </w:r>
      <w:r w:rsidRPr="00417654">
        <w:rPr>
          <w:rFonts w:eastAsiaTheme="minorHAnsi" w:cs="Arial"/>
          <w:kern w:val="0"/>
          <w:sz w:val="22"/>
          <w:szCs w:val="22"/>
          <w:lang w:val="sr-Latn-RS"/>
        </w:rPr>
        <w:tab/>
        <w:t>сарађују у примени прописаних мера за безбедност и здравље на раду запослених,</w:t>
      </w:r>
    </w:p>
    <w:p w14:paraId="7CD3149A"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lang w:val="sr-Latn-RS"/>
        </w:rPr>
      </w:pPr>
      <w:r w:rsidRPr="00417654">
        <w:rPr>
          <w:rFonts w:eastAsiaTheme="minorHAnsi" w:cs="Arial"/>
          <w:kern w:val="0"/>
          <w:sz w:val="22"/>
          <w:szCs w:val="22"/>
          <w:lang w:val="sr-Latn-RS"/>
        </w:rPr>
        <w:t>2.</w:t>
      </w:r>
      <w:r w:rsidRPr="00417654">
        <w:rPr>
          <w:rFonts w:eastAsiaTheme="minorHAnsi" w:cs="Arial"/>
          <w:kern w:val="0"/>
          <w:sz w:val="22"/>
          <w:szCs w:val="22"/>
          <w:lang w:val="sr-Latn-RS"/>
        </w:rPr>
        <w:tab/>
        <w:t>координирају активности у вези са применом мера за отклањање ризика од настанка повреда на раду или оштећења здравља запослених, и</w:t>
      </w:r>
    </w:p>
    <w:p w14:paraId="48CA4843"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lang w:val="sr-Latn-RS"/>
        </w:rPr>
      </w:pPr>
      <w:r w:rsidRPr="00417654">
        <w:rPr>
          <w:rFonts w:eastAsiaTheme="minorHAnsi" w:cs="Arial"/>
          <w:kern w:val="0"/>
          <w:sz w:val="22"/>
          <w:szCs w:val="22"/>
          <w:lang w:val="sr-Latn-RS"/>
        </w:rPr>
        <w:t>3.</w:t>
      </w:r>
      <w:r w:rsidRPr="00417654">
        <w:rPr>
          <w:rFonts w:eastAsiaTheme="minorHAnsi" w:cs="Arial"/>
          <w:kern w:val="0"/>
          <w:sz w:val="22"/>
          <w:szCs w:val="22"/>
          <w:lang w:val="sr-Latn-RS"/>
        </w:rPr>
        <w:tab/>
        <w:t>обавештавају једна другу и своје запослене о тим ризицима и мерама за њихово отклањање.</w:t>
      </w:r>
    </w:p>
    <w:p w14:paraId="134316F9" w14:textId="77777777" w:rsidR="00E46725" w:rsidRPr="00417654" w:rsidRDefault="00E46725" w:rsidP="00206F29">
      <w:pPr>
        <w:widowControl/>
        <w:suppressAutoHyphens w:val="0"/>
        <w:autoSpaceDN/>
        <w:ind w:left="-284" w:right="-567"/>
        <w:jc w:val="center"/>
        <w:textAlignment w:val="auto"/>
        <w:rPr>
          <w:rFonts w:eastAsiaTheme="minorHAnsi" w:cs="Arial"/>
          <w:kern w:val="0"/>
          <w:sz w:val="22"/>
          <w:szCs w:val="22"/>
          <w:lang w:val="sr-Latn-RS"/>
        </w:rPr>
      </w:pPr>
      <w:r w:rsidRPr="00417654">
        <w:rPr>
          <w:rFonts w:eastAsiaTheme="minorHAnsi" w:cs="Arial"/>
          <w:kern w:val="0"/>
          <w:sz w:val="22"/>
          <w:szCs w:val="22"/>
          <w:lang w:val="sr-Latn-RS"/>
        </w:rPr>
        <w:t>Члан 3.</w:t>
      </w:r>
    </w:p>
    <w:p w14:paraId="0FD4FFC3"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lang w:val="sr-Latn-RS"/>
        </w:rPr>
      </w:pPr>
      <w:r w:rsidRPr="00417654">
        <w:rPr>
          <w:rFonts w:eastAsiaTheme="minorHAnsi" w:cs="Arial"/>
          <w:kern w:val="0"/>
          <w:sz w:val="22"/>
          <w:szCs w:val="22"/>
          <w:lang w:val="sr-Latn-RS"/>
        </w:rPr>
        <w:t>Стране у споразуму, сарадњу и координацију активности у вези са применом заједничких мера којима се обезбеђује безбедност и здравље свих запослених, остварују реализацијом следећих активности:</w:t>
      </w:r>
    </w:p>
    <w:p w14:paraId="7964A33E"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lang w:val="sr-Latn-RS"/>
        </w:rPr>
      </w:pPr>
      <w:r w:rsidRPr="00417654">
        <w:rPr>
          <w:rFonts w:eastAsiaTheme="minorHAnsi" w:cs="Arial"/>
          <w:kern w:val="0"/>
          <w:sz w:val="22"/>
          <w:szCs w:val="22"/>
          <w:lang w:val="sr-Latn-RS"/>
        </w:rPr>
        <w:tab/>
        <w:t>- одржавање састанка пре почетка рада,</w:t>
      </w:r>
    </w:p>
    <w:p w14:paraId="24D785B3"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lang w:val="sr-Latn-RS"/>
        </w:rPr>
      </w:pPr>
      <w:r w:rsidRPr="00417654">
        <w:rPr>
          <w:rFonts w:eastAsiaTheme="minorHAnsi" w:cs="Arial"/>
          <w:kern w:val="0"/>
          <w:sz w:val="22"/>
          <w:szCs w:val="22"/>
          <w:lang w:val="sr-Latn-RS"/>
        </w:rPr>
        <w:tab/>
        <w:t>- одржавање периодичних састанака,</w:t>
      </w:r>
    </w:p>
    <w:p w14:paraId="7B30E762"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lang w:val="sr-Latn-RS"/>
        </w:rPr>
      </w:pPr>
      <w:r w:rsidRPr="00417654">
        <w:rPr>
          <w:rFonts w:eastAsiaTheme="minorHAnsi" w:cs="Arial"/>
          <w:kern w:val="0"/>
          <w:sz w:val="22"/>
          <w:szCs w:val="22"/>
          <w:lang w:val="sr-Latn-RS"/>
        </w:rPr>
        <w:tab/>
        <w:t>- израда Плана заједничких мера,</w:t>
      </w:r>
    </w:p>
    <w:p w14:paraId="1E29A61F"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lang w:val="sr-Latn-RS"/>
        </w:rPr>
      </w:pPr>
      <w:r w:rsidRPr="00417654">
        <w:rPr>
          <w:rFonts w:eastAsiaTheme="minorHAnsi" w:cs="Arial"/>
          <w:kern w:val="0"/>
          <w:sz w:val="22"/>
          <w:szCs w:val="22"/>
          <w:lang w:val="sr-Latn-RS"/>
        </w:rPr>
        <w:tab/>
        <w:t>- међусобно обавештавање, информисање и извештавање,</w:t>
      </w:r>
    </w:p>
    <w:p w14:paraId="3ED6AF21"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lang w:val="sr-Latn-RS"/>
        </w:rPr>
      </w:pPr>
      <w:r w:rsidRPr="00417654">
        <w:rPr>
          <w:rFonts w:eastAsiaTheme="minorHAnsi" w:cs="Arial"/>
          <w:kern w:val="0"/>
          <w:sz w:val="22"/>
          <w:szCs w:val="22"/>
          <w:lang w:val="sr-Latn-RS"/>
        </w:rPr>
        <w:tab/>
        <w:t>- стална контрола примене заједничких мера.</w:t>
      </w:r>
    </w:p>
    <w:p w14:paraId="77B12F37" w14:textId="77777777" w:rsidR="00323924" w:rsidRPr="00417654" w:rsidRDefault="00323924" w:rsidP="00206F29">
      <w:pPr>
        <w:widowControl/>
        <w:suppressAutoHyphens w:val="0"/>
        <w:autoSpaceDN/>
        <w:ind w:left="-284" w:right="-567"/>
        <w:jc w:val="both"/>
        <w:textAlignment w:val="auto"/>
        <w:rPr>
          <w:rFonts w:eastAsiaTheme="minorHAnsi" w:cs="Arial"/>
          <w:kern w:val="0"/>
          <w:sz w:val="22"/>
          <w:szCs w:val="22"/>
          <w:lang w:val="sr-Latn-RS"/>
        </w:rPr>
      </w:pPr>
    </w:p>
    <w:p w14:paraId="4D0963D9"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lang w:val="sr-Latn-RS"/>
        </w:rPr>
      </w:pPr>
      <w:r w:rsidRPr="00417654">
        <w:rPr>
          <w:rFonts w:eastAsiaTheme="minorHAnsi" w:cs="Arial"/>
          <w:kern w:val="0"/>
          <w:sz w:val="22"/>
          <w:szCs w:val="22"/>
          <w:lang w:val="sr-Latn-RS"/>
        </w:rPr>
        <w:t>Пре отпочињања пружања услуге, Стране у споразуму организују  прелиминарни састанак ради:</w:t>
      </w:r>
    </w:p>
    <w:p w14:paraId="7C485405"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lang w:val="sr-Latn-RS"/>
        </w:rPr>
      </w:pPr>
      <w:r w:rsidRPr="00417654">
        <w:rPr>
          <w:rFonts w:eastAsiaTheme="minorHAnsi" w:cs="Arial"/>
          <w:kern w:val="0"/>
          <w:sz w:val="22"/>
          <w:szCs w:val="22"/>
          <w:lang w:val="sr-Latn-RS"/>
        </w:rPr>
        <w:lastRenderedPageBreak/>
        <w:t>-</w:t>
      </w:r>
      <w:r w:rsidRPr="00417654">
        <w:rPr>
          <w:rFonts w:eastAsiaTheme="minorHAnsi" w:cs="Arial"/>
          <w:kern w:val="0"/>
          <w:sz w:val="22"/>
          <w:szCs w:val="22"/>
          <w:lang w:val="sr-Latn-RS"/>
        </w:rPr>
        <w:tab/>
        <w:t>информисања и упознавања са врстом, обимом, начином и динамиком пружања услуге,</w:t>
      </w:r>
    </w:p>
    <w:p w14:paraId="7DCC3BFF"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lang w:val="sr-Latn-RS"/>
        </w:rPr>
      </w:pPr>
      <w:r w:rsidRPr="00417654">
        <w:rPr>
          <w:rFonts w:eastAsiaTheme="minorHAnsi" w:cs="Arial"/>
          <w:kern w:val="0"/>
          <w:sz w:val="22"/>
          <w:szCs w:val="22"/>
          <w:lang w:val="sr-Latn-RS"/>
        </w:rPr>
        <w:t>-</w:t>
      </w:r>
      <w:r w:rsidRPr="00417654">
        <w:rPr>
          <w:rFonts w:eastAsiaTheme="minorHAnsi" w:cs="Arial"/>
          <w:kern w:val="0"/>
          <w:sz w:val="22"/>
          <w:szCs w:val="22"/>
          <w:lang w:val="sr-Latn-RS"/>
        </w:rPr>
        <w:tab/>
        <w:t>препознавања и утврђивања опасности и штетности које захтевају координацију у примени мера за безбедан и здрав рад,</w:t>
      </w:r>
    </w:p>
    <w:p w14:paraId="1F26B354"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lang w:val="sr-Latn-RS"/>
        </w:rPr>
      </w:pPr>
      <w:r w:rsidRPr="00417654">
        <w:rPr>
          <w:rFonts w:eastAsiaTheme="minorHAnsi" w:cs="Arial"/>
          <w:kern w:val="0"/>
          <w:sz w:val="22"/>
          <w:szCs w:val="22"/>
          <w:lang w:val="sr-Latn-RS"/>
        </w:rPr>
        <w:t>-</w:t>
      </w:r>
      <w:r w:rsidRPr="00417654">
        <w:rPr>
          <w:rFonts w:eastAsiaTheme="minorHAnsi" w:cs="Arial"/>
          <w:kern w:val="0"/>
          <w:sz w:val="22"/>
          <w:szCs w:val="22"/>
          <w:lang w:val="sr-Latn-RS"/>
        </w:rPr>
        <w:tab/>
        <w:t>израде Плана заједничких мера.</w:t>
      </w:r>
    </w:p>
    <w:p w14:paraId="2ABA6393"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lang w:val="sr-Latn-RS"/>
        </w:rPr>
      </w:pPr>
      <w:r w:rsidRPr="00417654">
        <w:rPr>
          <w:rFonts w:eastAsiaTheme="minorHAnsi" w:cs="Arial"/>
          <w:kern w:val="0"/>
          <w:sz w:val="22"/>
          <w:szCs w:val="22"/>
          <w:lang w:val="sr-Latn-RS"/>
        </w:rPr>
        <w:t>Периодични састанци Страна у споразуму одржавају се ради међусобног информисања о току реализације уговора и израда измена и допуна Плана заједничких мера. Динамика одржавања периодичних састанака зависи од обима и сложености пружања услуга који се изводе, а по потреби се могу одржавати и на дневном нивоу.</w:t>
      </w:r>
    </w:p>
    <w:p w14:paraId="4B8AD1DF"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lang w:val="sr-Latn-RS"/>
        </w:rPr>
      </w:pPr>
      <w:r w:rsidRPr="00417654">
        <w:rPr>
          <w:rFonts w:eastAsiaTheme="minorHAnsi" w:cs="Arial"/>
          <w:kern w:val="0"/>
          <w:sz w:val="22"/>
          <w:szCs w:val="22"/>
          <w:lang w:val="sr-Latn-RS"/>
        </w:rPr>
        <w:t>Приликом израде Плана заједничких мера потребно је на основу детаљне анализе начина обављања планираних радова, препознати и утврдити све опасности и штетности, као и мере које је потребно предузети да би се ризик од настанка повреде на раду или оштећења здравља запослених отклонио или свео на најмању могућу меру.</w:t>
      </w:r>
    </w:p>
    <w:p w14:paraId="27A23F31"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lang w:val="sr-Latn-RS"/>
        </w:rPr>
      </w:pPr>
      <w:r w:rsidRPr="00417654">
        <w:rPr>
          <w:rFonts w:eastAsiaTheme="minorHAnsi" w:cs="Arial"/>
          <w:kern w:val="0"/>
          <w:sz w:val="22"/>
          <w:szCs w:val="22"/>
          <w:lang w:val="sr-Latn-RS"/>
        </w:rPr>
        <w:t>План заједничких мера налази се у прилогу овог Споразума и представља његов саставни део.</w:t>
      </w:r>
    </w:p>
    <w:p w14:paraId="165EF2DA"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lang w:val="sr-Latn-RS"/>
        </w:rPr>
      </w:pPr>
      <w:r w:rsidRPr="00417654">
        <w:rPr>
          <w:rFonts w:eastAsiaTheme="minorHAnsi" w:cs="Arial"/>
          <w:kern w:val="0"/>
          <w:sz w:val="22"/>
          <w:szCs w:val="22"/>
          <w:lang w:val="sr-Latn-RS"/>
        </w:rPr>
        <w:t>Међусобно обавештавање Страна у споразуму, информисање и извештавање се по правилу врши у писменој форми (дописи, електронска пошта, SMS и др.).</w:t>
      </w:r>
    </w:p>
    <w:p w14:paraId="53974393" w14:textId="77777777" w:rsidR="00E46725" w:rsidRPr="00417654" w:rsidRDefault="00E46725" w:rsidP="00206F29">
      <w:pPr>
        <w:widowControl/>
        <w:suppressAutoHyphens w:val="0"/>
        <w:autoSpaceDN/>
        <w:ind w:left="-284" w:right="-567"/>
        <w:jc w:val="center"/>
        <w:textAlignment w:val="auto"/>
        <w:rPr>
          <w:rFonts w:eastAsiaTheme="minorHAnsi" w:cs="Arial"/>
          <w:kern w:val="0"/>
          <w:sz w:val="22"/>
          <w:szCs w:val="22"/>
          <w:lang w:val="sr-Latn-RS"/>
        </w:rPr>
      </w:pPr>
      <w:r w:rsidRPr="00417654">
        <w:rPr>
          <w:rFonts w:eastAsiaTheme="minorHAnsi" w:cs="Arial"/>
          <w:kern w:val="0"/>
          <w:sz w:val="22"/>
          <w:szCs w:val="22"/>
          <w:lang w:val="sr-Latn-RS"/>
        </w:rPr>
        <w:t>Члан 4.</w:t>
      </w:r>
    </w:p>
    <w:p w14:paraId="6D0848F3"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lang w:val="sr-Latn-RS"/>
        </w:rPr>
      </w:pPr>
      <w:r w:rsidRPr="00417654">
        <w:rPr>
          <w:rFonts w:eastAsiaTheme="minorHAnsi" w:cs="Arial"/>
          <w:kern w:val="0"/>
          <w:sz w:val="22"/>
          <w:szCs w:val="22"/>
          <w:lang w:val="sr-Latn-RS"/>
        </w:rPr>
        <w:t>Стране у споразуму, са циљем остваривања координације активности у вези са применом заједничких мера којима се обезбеђује безбедност и здравље свих запослених, дужне су да одреде најмање једно лице које ће учествовати у овом процесу.</w:t>
      </w:r>
    </w:p>
    <w:p w14:paraId="71E3775A"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lang w:val="sr-Latn-RS"/>
        </w:rPr>
      </w:pPr>
      <w:r w:rsidRPr="00417654">
        <w:rPr>
          <w:rFonts w:eastAsiaTheme="minorHAnsi" w:cs="Arial"/>
          <w:kern w:val="0"/>
          <w:sz w:val="22"/>
          <w:szCs w:val="22"/>
          <w:lang w:val="sr-Latn-RS"/>
        </w:rPr>
        <w:t>Као лице за координацију одређује се: лице за надзор Корисника услуге (по Решењу) или координатор надзора у случају када постоји више лица која врше надзор</w:t>
      </w:r>
    </w:p>
    <w:p w14:paraId="3E66B93F"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lang w:val="sr-Latn-RS"/>
        </w:rPr>
      </w:pPr>
      <w:r w:rsidRPr="00417654">
        <w:rPr>
          <w:rFonts w:eastAsiaTheme="minorHAnsi" w:cs="Arial"/>
          <w:kern w:val="0"/>
          <w:sz w:val="22"/>
          <w:szCs w:val="22"/>
          <w:lang w:val="sr-Latn-RS"/>
        </w:rPr>
        <w:t>Представник Корисника услуге - надзор Корисника услуге именован решењем</w:t>
      </w:r>
    </w:p>
    <w:p w14:paraId="05DD81FA"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lang w:val="sr-Latn-RS"/>
        </w:rPr>
      </w:pPr>
      <w:r w:rsidRPr="00417654">
        <w:rPr>
          <w:rFonts w:eastAsiaTheme="minorHAnsi" w:cs="Arial"/>
          <w:kern w:val="0"/>
          <w:sz w:val="22"/>
          <w:szCs w:val="22"/>
          <w:lang w:val="sr-Latn-RS"/>
        </w:rPr>
        <w:t>Представник Пружаоца услуге - oдговорно лице Пружаоца услуге.</w:t>
      </w:r>
    </w:p>
    <w:p w14:paraId="1DD0105D" w14:textId="77777777" w:rsidR="00E46725" w:rsidRPr="00417654" w:rsidRDefault="00E46725" w:rsidP="00206F29">
      <w:pPr>
        <w:widowControl/>
        <w:suppressAutoHyphens w:val="0"/>
        <w:autoSpaceDN/>
        <w:ind w:left="-284" w:right="-567"/>
        <w:jc w:val="center"/>
        <w:textAlignment w:val="auto"/>
        <w:rPr>
          <w:rFonts w:eastAsiaTheme="minorHAnsi" w:cs="Arial"/>
          <w:kern w:val="0"/>
          <w:sz w:val="22"/>
          <w:szCs w:val="22"/>
          <w:lang w:val="sr-Latn-RS"/>
        </w:rPr>
      </w:pPr>
      <w:r w:rsidRPr="00417654">
        <w:rPr>
          <w:rFonts w:eastAsiaTheme="minorHAnsi" w:cs="Arial"/>
          <w:kern w:val="0"/>
          <w:sz w:val="22"/>
          <w:szCs w:val="22"/>
          <w:lang w:val="sr-Latn-RS"/>
        </w:rPr>
        <w:t>Члан 5.</w:t>
      </w:r>
    </w:p>
    <w:p w14:paraId="521090A2"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lang w:val="sr-Latn-RS"/>
        </w:rPr>
      </w:pPr>
      <w:r w:rsidRPr="00417654">
        <w:rPr>
          <w:rFonts w:eastAsiaTheme="minorHAnsi" w:cs="Arial"/>
          <w:kern w:val="0"/>
          <w:sz w:val="22"/>
          <w:szCs w:val="22"/>
          <w:lang w:val="sr-Latn-RS"/>
        </w:rPr>
        <w:t>Лице за координацију из члана 4. овог Споразума,  има право и обавезу да:</w:t>
      </w:r>
    </w:p>
    <w:p w14:paraId="60897050"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lang w:val="sr-Latn-RS"/>
        </w:rPr>
      </w:pPr>
      <w:r w:rsidRPr="00417654">
        <w:rPr>
          <w:rFonts w:eastAsiaTheme="minorHAnsi" w:cs="Arial"/>
          <w:kern w:val="0"/>
          <w:sz w:val="22"/>
          <w:szCs w:val="22"/>
          <w:lang w:val="sr-Latn-RS"/>
        </w:rPr>
        <w:t>-</w:t>
      </w:r>
      <w:r w:rsidRPr="00417654">
        <w:rPr>
          <w:rFonts w:eastAsiaTheme="minorHAnsi" w:cs="Arial"/>
          <w:kern w:val="0"/>
          <w:sz w:val="22"/>
          <w:szCs w:val="22"/>
          <w:lang w:val="sr-Latn-RS"/>
        </w:rPr>
        <w:tab/>
        <w:t>организује прелиминарне и периодичне састанке Страна у споразуму,</w:t>
      </w:r>
    </w:p>
    <w:p w14:paraId="13A6A89F"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lang w:val="sr-Latn-RS"/>
        </w:rPr>
      </w:pPr>
      <w:r w:rsidRPr="00417654">
        <w:rPr>
          <w:rFonts w:eastAsiaTheme="minorHAnsi" w:cs="Arial"/>
          <w:kern w:val="0"/>
          <w:sz w:val="22"/>
          <w:szCs w:val="22"/>
          <w:lang w:val="sr-Latn-RS"/>
        </w:rPr>
        <w:t>-</w:t>
      </w:r>
      <w:r w:rsidRPr="00417654">
        <w:rPr>
          <w:rFonts w:eastAsiaTheme="minorHAnsi" w:cs="Arial"/>
          <w:kern w:val="0"/>
          <w:sz w:val="22"/>
          <w:szCs w:val="22"/>
          <w:lang w:val="sr-Latn-RS"/>
        </w:rPr>
        <w:tab/>
        <w:t>организује сарадњу и међусобно обавештавање Страна у споразуму,</w:t>
      </w:r>
    </w:p>
    <w:p w14:paraId="7B9FA364"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lang w:val="sr-Latn-RS"/>
        </w:rPr>
      </w:pPr>
      <w:r w:rsidRPr="00417654">
        <w:rPr>
          <w:rFonts w:eastAsiaTheme="minorHAnsi" w:cs="Arial"/>
          <w:kern w:val="0"/>
          <w:sz w:val="22"/>
          <w:szCs w:val="22"/>
          <w:lang w:val="sr-Latn-RS"/>
        </w:rPr>
        <w:t>-</w:t>
      </w:r>
      <w:r w:rsidRPr="00417654">
        <w:rPr>
          <w:rFonts w:eastAsiaTheme="minorHAnsi" w:cs="Arial"/>
          <w:kern w:val="0"/>
          <w:sz w:val="22"/>
          <w:szCs w:val="22"/>
          <w:lang w:val="sr-Latn-RS"/>
        </w:rPr>
        <w:tab/>
        <w:t xml:space="preserve">врши координацију активности у погледу спровођења заједничких мера за безбедност и здравље на раду </w:t>
      </w:r>
    </w:p>
    <w:p w14:paraId="364C260B"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lang w:val="sr-Latn-RS"/>
        </w:rPr>
      </w:pPr>
      <w:r w:rsidRPr="00417654">
        <w:rPr>
          <w:rFonts w:eastAsiaTheme="minorHAnsi" w:cs="Arial"/>
          <w:kern w:val="0"/>
          <w:sz w:val="22"/>
          <w:szCs w:val="22"/>
          <w:lang w:val="sr-Latn-RS"/>
        </w:rPr>
        <w:t>-</w:t>
      </w:r>
      <w:r w:rsidRPr="00417654">
        <w:rPr>
          <w:rFonts w:eastAsiaTheme="minorHAnsi" w:cs="Arial"/>
          <w:kern w:val="0"/>
          <w:sz w:val="22"/>
          <w:szCs w:val="22"/>
          <w:lang w:val="sr-Latn-RS"/>
        </w:rPr>
        <w:tab/>
        <w:t>у сарадњи са именованим представницима Страна у споразуму, израђује План заједничких мера,</w:t>
      </w:r>
    </w:p>
    <w:p w14:paraId="225C516F"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lang w:val="sr-Latn-RS"/>
        </w:rPr>
      </w:pPr>
      <w:r w:rsidRPr="00417654">
        <w:rPr>
          <w:rFonts w:eastAsiaTheme="minorHAnsi" w:cs="Arial"/>
          <w:kern w:val="0"/>
          <w:sz w:val="22"/>
          <w:szCs w:val="22"/>
          <w:lang w:val="sr-Latn-RS"/>
        </w:rPr>
        <w:t>-</w:t>
      </w:r>
      <w:r w:rsidRPr="00417654">
        <w:rPr>
          <w:rFonts w:eastAsiaTheme="minorHAnsi" w:cs="Arial"/>
          <w:kern w:val="0"/>
          <w:sz w:val="22"/>
          <w:szCs w:val="22"/>
          <w:lang w:val="sr-Latn-RS"/>
        </w:rPr>
        <w:tab/>
        <w:t>обезбеђује да Стране у споразуму буду упознате са Планом заједничких мера, односно са његовим изменама или допунама,</w:t>
      </w:r>
    </w:p>
    <w:p w14:paraId="4AACD635"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lang w:val="sr-Latn-RS"/>
        </w:rPr>
      </w:pPr>
      <w:r w:rsidRPr="00417654">
        <w:rPr>
          <w:rFonts w:eastAsiaTheme="minorHAnsi" w:cs="Arial"/>
          <w:kern w:val="0"/>
          <w:sz w:val="22"/>
          <w:szCs w:val="22"/>
          <w:lang w:val="sr-Latn-RS"/>
        </w:rPr>
        <w:t>-</w:t>
      </w:r>
      <w:r w:rsidRPr="00417654">
        <w:rPr>
          <w:rFonts w:eastAsiaTheme="minorHAnsi" w:cs="Arial"/>
          <w:kern w:val="0"/>
          <w:sz w:val="22"/>
          <w:szCs w:val="22"/>
          <w:lang w:val="sr-Latn-RS"/>
        </w:rPr>
        <w:tab/>
        <w:t>спроводи сталну контролу примене заједничких мера,</w:t>
      </w:r>
    </w:p>
    <w:p w14:paraId="63A282A6"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lang w:val="sr-Latn-RS"/>
        </w:rPr>
      </w:pPr>
      <w:r w:rsidRPr="00417654">
        <w:rPr>
          <w:rFonts w:eastAsiaTheme="minorHAnsi" w:cs="Arial"/>
          <w:kern w:val="0"/>
          <w:sz w:val="22"/>
          <w:szCs w:val="22"/>
          <w:lang w:val="sr-Latn-RS"/>
        </w:rPr>
        <w:t>-</w:t>
      </w:r>
      <w:r w:rsidRPr="00417654">
        <w:rPr>
          <w:rFonts w:eastAsiaTheme="minorHAnsi" w:cs="Arial"/>
          <w:kern w:val="0"/>
          <w:sz w:val="22"/>
          <w:szCs w:val="22"/>
          <w:lang w:val="sr-Latn-RS"/>
        </w:rPr>
        <w:tab/>
        <w:t>обавештава корисника услуге о свим случајевима када друга Страна у споразуму не примењују мере за безбедан и здрав рад, а нарочито у делу који се односи на примену заједничких мера.</w:t>
      </w:r>
    </w:p>
    <w:p w14:paraId="7474265B"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lang w:val="sr-Latn-RS"/>
        </w:rPr>
      </w:pPr>
    </w:p>
    <w:p w14:paraId="6C7AFA83" w14:textId="77777777" w:rsidR="00E46725" w:rsidRPr="00417654" w:rsidRDefault="00E46725" w:rsidP="00206F29">
      <w:pPr>
        <w:widowControl/>
        <w:suppressAutoHyphens w:val="0"/>
        <w:autoSpaceDN/>
        <w:ind w:left="-284" w:right="-567"/>
        <w:jc w:val="center"/>
        <w:textAlignment w:val="auto"/>
        <w:rPr>
          <w:rFonts w:eastAsiaTheme="minorHAnsi" w:cs="Arial"/>
          <w:kern w:val="0"/>
          <w:sz w:val="22"/>
          <w:szCs w:val="22"/>
          <w:lang w:val="sr-Latn-RS"/>
        </w:rPr>
      </w:pPr>
      <w:r w:rsidRPr="00417654">
        <w:rPr>
          <w:rFonts w:eastAsiaTheme="minorHAnsi" w:cs="Arial"/>
          <w:kern w:val="0"/>
          <w:sz w:val="22"/>
          <w:szCs w:val="22"/>
          <w:lang w:val="sr-Latn-RS"/>
        </w:rPr>
        <w:t>Члан 6.</w:t>
      </w:r>
    </w:p>
    <w:p w14:paraId="44E9561F" w14:textId="77777777" w:rsidR="00E46725" w:rsidRPr="00417654" w:rsidRDefault="00E46725" w:rsidP="00206F29">
      <w:pPr>
        <w:widowControl/>
        <w:suppressAutoHyphens w:val="0"/>
        <w:autoSpaceDN/>
        <w:ind w:left="-284" w:right="-567"/>
        <w:jc w:val="both"/>
        <w:textAlignment w:val="auto"/>
        <w:rPr>
          <w:rFonts w:eastAsiaTheme="minorHAnsi" w:cs="Arial"/>
          <w:kern w:val="0"/>
          <w:sz w:val="22"/>
          <w:szCs w:val="22"/>
          <w:lang w:val="sr-Latn-RS"/>
        </w:rPr>
      </w:pPr>
      <w:r w:rsidRPr="00417654">
        <w:rPr>
          <w:rFonts w:eastAsiaTheme="minorHAnsi" w:cs="Arial"/>
          <w:kern w:val="0"/>
          <w:sz w:val="22"/>
          <w:szCs w:val="22"/>
          <w:lang w:val="sr-Latn-RS"/>
        </w:rPr>
        <w:t>Овај Споразум је сачињен у 6 (шест) примерака, од којих за сваку Страну у Споразуму по 3 (три) примерка.</w:t>
      </w:r>
    </w:p>
    <w:p w14:paraId="588330BE" w14:textId="77777777" w:rsidR="00797BCA" w:rsidRPr="00417654" w:rsidRDefault="00E46725" w:rsidP="00206F29">
      <w:pPr>
        <w:tabs>
          <w:tab w:val="left" w:pos="567"/>
        </w:tabs>
        <w:autoSpaceDE w:val="0"/>
        <w:ind w:left="-284" w:right="-567"/>
        <w:jc w:val="both"/>
        <w:textAlignment w:val="auto"/>
        <w:rPr>
          <w:rFonts w:eastAsiaTheme="minorHAnsi" w:cs="Arial"/>
          <w:kern w:val="0"/>
          <w:sz w:val="22"/>
          <w:szCs w:val="22"/>
          <w:lang w:val="sr-Cyrl-RS"/>
        </w:rPr>
      </w:pPr>
      <w:r w:rsidRPr="00417654">
        <w:rPr>
          <w:rFonts w:eastAsiaTheme="minorHAnsi" w:cs="Arial"/>
          <w:kern w:val="0"/>
          <w:sz w:val="22"/>
          <w:szCs w:val="22"/>
          <w:lang w:val="sr-Latn-RS"/>
        </w:rPr>
        <w:t xml:space="preserve">     </w:t>
      </w:r>
    </w:p>
    <w:p w14:paraId="26BD2C21" w14:textId="77777777" w:rsidR="00797BCA" w:rsidRPr="00417654" w:rsidRDefault="00797BCA" w:rsidP="00206F29">
      <w:pPr>
        <w:tabs>
          <w:tab w:val="left" w:pos="567"/>
        </w:tabs>
        <w:autoSpaceDE w:val="0"/>
        <w:ind w:left="-284" w:right="-567"/>
        <w:jc w:val="both"/>
        <w:textAlignment w:val="auto"/>
        <w:rPr>
          <w:rFonts w:cs="Arial"/>
          <w:color w:val="000000"/>
          <w:kern w:val="0"/>
          <w:sz w:val="22"/>
          <w:szCs w:val="22"/>
          <w:lang w:val="sr-Cyrl-RS"/>
        </w:rPr>
      </w:pPr>
    </w:p>
    <w:p w14:paraId="3BF1D6F2" w14:textId="77777777" w:rsidR="00797BCA" w:rsidRPr="00417654" w:rsidRDefault="00797BCA" w:rsidP="00206F29">
      <w:pPr>
        <w:tabs>
          <w:tab w:val="left" w:pos="567"/>
        </w:tabs>
        <w:autoSpaceDE w:val="0"/>
        <w:ind w:left="-284" w:right="-567"/>
        <w:jc w:val="both"/>
        <w:textAlignment w:val="auto"/>
        <w:rPr>
          <w:rFonts w:cs="Arial"/>
          <w:b/>
          <w:color w:val="000000"/>
          <w:kern w:val="0"/>
          <w:sz w:val="22"/>
          <w:szCs w:val="22"/>
          <w:lang w:val="sr-Cyrl-RS"/>
        </w:rPr>
      </w:pPr>
      <w:r w:rsidRPr="00417654">
        <w:rPr>
          <w:rFonts w:cs="Arial"/>
          <w:b/>
          <w:color w:val="000000"/>
          <w:kern w:val="0"/>
          <w:sz w:val="22"/>
          <w:szCs w:val="22"/>
          <w:lang w:val="sr-Cyrl-CS"/>
        </w:rPr>
        <w:t xml:space="preserve">         </w:t>
      </w:r>
      <w:r w:rsidRPr="00417654">
        <w:rPr>
          <w:rFonts w:cs="Arial"/>
          <w:b/>
          <w:color w:val="000000"/>
          <w:kern w:val="0"/>
          <w:sz w:val="22"/>
          <w:szCs w:val="22"/>
        </w:rPr>
        <w:t>КОРИСНИК УСЛУГ</w:t>
      </w:r>
      <w:r w:rsidRPr="00417654">
        <w:rPr>
          <w:rFonts w:cs="Arial"/>
          <w:b/>
          <w:color w:val="000000"/>
          <w:kern w:val="0"/>
          <w:sz w:val="22"/>
          <w:szCs w:val="22"/>
          <w:lang w:val="sr-Cyrl-RS"/>
        </w:rPr>
        <w:t>А</w:t>
      </w:r>
      <w:r w:rsidRPr="00417654">
        <w:rPr>
          <w:rFonts w:cs="Arial"/>
          <w:b/>
          <w:color w:val="000000"/>
          <w:kern w:val="0"/>
          <w:sz w:val="22"/>
          <w:szCs w:val="22"/>
        </w:rPr>
        <w:tab/>
      </w:r>
      <w:r w:rsidRPr="00417654">
        <w:rPr>
          <w:rFonts w:cs="Arial"/>
          <w:color w:val="000000"/>
          <w:kern w:val="0"/>
          <w:sz w:val="22"/>
          <w:szCs w:val="22"/>
        </w:rPr>
        <w:tab/>
      </w:r>
      <w:r w:rsidRPr="00417654">
        <w:rPr>
          <w:rFonts w:cs="Arial"/>
          <w:color w:val="000000"/>
          <w:kern w:val="0"/>
          <w:sz w:val="22"/>
          <w:szCs w:val="22"/>
        </w:rPr>
        <w:tab/>
      </w:r>
      <w:r w:rsidRPr="00417654">
        <w:rPr>
          <w:rFonts w:cs="Arial"/>
          <w:b/>
          <w:color w:val="000000"/>
          <w:kern w:val="0"/>
          <w:sz w:val="22"/>
          <w:szCs w:val="22"/>
          <w:lang w:val="sr-Cyrl-RS"/>
        </w:rPr>
        <w:t xml:space="preserve">                       </w:t>
      </w:r>
      <w:r w:rsidRPr="00417654">
        <w:rPr>
          <w:rFonts w:cs="Arial"/>
          <w:b/>
          <w:color w:val="000000"/>
          <w:kern w:val="0"/>
          <w:sz w:val="22"/>
          <w:szCs w:val="22"/>
        </w:rPr>
        <w:t>ПРУЖАЛАЦ  УСЛУГ</w:t>
      </w:r>
      <w:r w:rsidRPr="00417654">
        <w:rPr>
          <w:rFonts w:cs="Arial"/>
          <w:b/>
          <w:color w:val="000000"/>
          <w:kern w:val="0"/>
          <w:sz w:val="22"/>
          <w:szCs w:val="22"/>
          <w:lang w:val="sr-Cyrl-RS"/>
        </w:rPr>
        <w:t>А</w:t>
      </w:r>
    </w:p>
    <w:p w14:paraId="47CFC74C" w14:textId="3E538E39" w:rsidR="00797BCA" w:rsidRPr="00417654" w:rsidRDefault="00797BCA" w:rsidP="00206F29">
      <w:pPr>
        <w:tabs>
          <w:tab w:val="left" w:pos="567"/>
        </w:tabs>
        <w:autoSpaceDE w:val="0"/>
        <w:ind w:left="-284" w:right="-567"/>
        <w:jc w:val="both"/>
        <w:textAlignment w:val="auto"/>
        <w:rPr>
          <w:rFonts w:cs="Arial"/>
          <w:color w:val="000000"/>
          <w:kern w:val="0"/>
          <w:sz w:val="22"/>
          <w:szCs w:val="22"/>
        </w:rPr>
      </w:pPr>
      <w:r w:rsidRPr="00417654">
        <w:rPr>
          <w:rFonts w:cs="Arial"/>
          <w:color w:val="000000"/>
          <w:kern w:val="0"/>
          <w:sz w:val="22"/>
          <w:szCs w:val="22"/>
        </w:rPr>
        <w:t>ЈП ЕПС Огранак РБ Колубара</w:t>
      </w:r>
      <w:r w:rsidRPr="00417654">
        <w:rPr>
          <w:rFonts w:cs="Arial"/>
          <w:color w:val="000000"/>
          <w:kern w:val="0"/>
          <w:sz w:val="22"/>
          <w:szCs w:val="22"/>
        </w:rPr>
        <w:tab/>
      </w:r>
      <w:r w:rsidRPr="00417654">
        <w:rPr>
          <w:rFonts w:cs="Arial"/>
          <w:color w:val="000000"/>
          <w:kern w:val="0"/>
          <w:sz w:val="22"/>
          <w:szCs w:val="22"/>
        </w:rPr>
        <w:tab/>
        <w:t xml:space="preserve">                        </w:t>
      </w:r>
      <w:r w:rsidRPr="00417654">
        <w:rPr>
          <w:rFonts w:cs="Arial"/>
          <w:color w:val="000000"/>
          <w:kern w:val="0"/>
          <w:sz w:val="22"/>
          <w:szCs w:val="22"/>
          <w:lang w:val="sr-Cyrl-RS"/>
        </w:rPr>
        <w:t xml:space="preserve">          </w:t>
      </w:r>
      <w:r w:rsidR="00F52F00">
        <w:rPr>
          <w:rFonts w:cs="Arial"/>
          <w:color w:val="000000"/>
          <w:kern w:val="0"/>
          <w:sz w:val="22"/>
          <w:szCs w:val="22"/>
          <w:lang w:val="sr-Cyrl-RS"/>
        </w:rPr>
        <w:t xml:space="preserve">           </w:t>
      </w:r>
      <w:r w:rsidRPr="00417654">
        <w:rPr>
          <w:rFonts w:cs="Arial"/>
          <w:color w:val="000000"/>
          <w:kern w:val="0"/>
          <w:sz w:val="22"/>
          <w:szCs w:val="22"/>
          <w:lang w:val="sr-Cyrl-RS"/>
        </w:rPr>
        <w:t xml:space="preserve"> </w:t>
      </w:r>
      <w:r w:rsidRPr="00417654">
        <w:rPr>
          <w:rFonts w:cs="Arial"/>
          <w:color w:val="000000"/>
          <w:kern w:val="0"/>
          <w:sz w:val="22"/>
          <w:szCs w:val="22"/>
        </w:rPr>
        <w:t>Назив</w:t>
      </w:r>
    </w:p>
    <w:p w14:paraId="091D9018" w14:textId="0B2DFEE0" w:rsidR="00797BCA" w:rsidRPr="00417654" w:rsidRDefault="00797BCA" w:rsidP="00F52F00">
      <w:pPr>
        <w:tabs>
          <w:tab w:val="left" w:pos="567"/>
        </w:tabs>
        <w:autoSpaceDE w:val="0"/>
        <w:ind w:right="-567"/>
        <w:jc w:val="both"/>
        <w:textAlignment w:val="auto"/>
        <w:rPr>
          <w:rFonts w:cs="Arial"/>
          <w:color w:val="000000"/>
          <w:kern w:val="0"/>
          <w:sz w:val="22"/>
          <w:szCs w:val="22"/>
        </w:rPr>
      </w:pPr>
      <w:r w:rsidRPr="00417654">
        <w:rPr>
          <w:rFonts w:cs="Arial"/>
          <w:color w:val="000000"/>
          <w:kern w:val="0"/>
          <w:sz w:val="22"/>
          <w:szCs w:val="22"/>
        </w:rPr>
        <w:t>Финансијски директор</w:t>
      </w:r>
      <w:r w:rsidRPr="00417654">
        <w:rPr>
          <w:rFonts w:cs="Arial"/>
          <w:color w:val="000000"/>
          <w:kern w:val="0"/>
          <w:sz w:val="22"/>
          <w:szCs w:val="22"/>
        </w:rPr>
        <w:tab/>
      </w:r>
      <w:r w:rsidRPr="00417654">
        <w:rPr>
          <w:rFonts w:cs="Arial"/>
          <w:color w:val="000000"/>
          <w:kern w:val="0"/>
          <w:sz w:val="22"/>
          <w:szCs w:val="22"/>
        </w:rPr>
        <w:tab/>
      </w:r>
      <w:r w:rsidRPr="00417654">
        <w:rPr>
          <w:rFonts w:cs="Arial"/>
          <w:color w:val="000000"/>
          <w:kern w:val="0"/>
          <w:sz w:val="22"/>
          <w:szCs w:val="22"/>
        </w:rPr>
        <w:tab/>
      </w:r>
      <w:r w:rsidRPr="00417654">
        <w:rPr>
          <w:rFonts w:cs="Arial"/>
          <w:color w:val="000000"/>
          <w:kern w:val="0"/>
          <w:sz w:val="22"/>
          <w:szCs w:val="22"/>
        </w:rPr>
        <w:tab/>
      </w:r>
      <w:r w:rsidRPr="00417654">
        <w:rPr>
          <w:rFonts w:cs="Arial"/>
          <w:color w:val="000000"/>
          <w:kern w:val="0"/>
          <w:sz w:val="22"/>
          <w:szCs w:val="22"/>
        </w:rPr>
        <w:tab/>
      </w:r>
      <w:r w:rsidRPr="00417654">
        <w:rPr>
          <w:rFonts w:cs="Arial"/>
          <w:color w:val="000000"/>
          <w:kern w:val="0"/>
          <w:sz w:val="22"/>
          <w:szCs w:val="22"/>
        </w:rPr>
        <w:tab/>
      </w:r>
      <w:r w:rsidRPr="00417654">
        <w:rPr>
          <w:rFonts w:cs="Arial"/>
          <w:color w:val="000000"/>
          <w:kern w:val="0"/>
          <w:sz w:val="22"/>
          <w:szCs w:val="22"/>
        </w:rPr>
        <w:tab/>
      </w:r>
      <w:r w:rsidRPr="00417654">
        <w:rPr>
          <w:rFonts w:cs="Arial"/>
          <w:color w:val="000000"/>
          <w:kern w:val="0"/>
          <w:sz w:val="22"/>
          <w:szCs w:val="22"/>
        </w:rPr>
        <w:tab/>
      </w:r>
    </w:p>
    <w:p w14:paraId="4E2DA842" w14:textId="77777777" w:rsidR="00797BCA" w:rsidRPr="00417654" w:rsidRDefault="00797BCA" w:rsidP="00206F29">
      <w:pPr>
        <w:tabs>
          <w:tab w:val="left" w:pos="567"/>
        </w:tabs>
        <w:autoSpaceDE w:val="0"/>
        <w:ind w:left="-284" w:right="-567"/>
        <w:jc w:val="both"/>
        <w:textAlignment w:val="auto"/>
        <w:rPr>
          <w:rFonts w:cs="Arial"/>
          <w:color w:val="000000"/>
          <w:kern w:val="0"/>
          <w:sz w:val="22"/>
          <w:szCs w:val="22"/>
          <w:lang w:val="sr-Cyrl-RS"/>
        </w:rPr>
      </w:pPr>
      <w:r w:rsidRPr="00417654">
        <w:rPr>
          <w:rFonts w:cs="Arial"/>
          <w:color w:val="000000"/>
          <w:kern w:val="0"/>
          <w:sz w:val="22"/>
          <w:szCs w:val="22"/>
          <w:lang w:val="sr-Cyrl-RS"/>
        </w:rPr>
        <w:t>____________________________</w:t>
      </w:r>
      <w:r w:rsidRPr="00417654">
        <w:rPr>
          <w:rFonts w:cs="Arial"/>
          <w:color w:val="000000"/>
          <w:kern w:val="0"/>
          <w:sz w:val="22"/>
          <w:szCs w:val="22"/>
          <w:lang w:val="sr-Cyrl-RS"/>
        </w:rPr>
        <w:tab/>
      </w:r>
      <w:r w:rsidRPr="00417654">
        <w:rPr>
          <w:rFonts w:cs="Arial"/>
          <w:color w:val="000000"/>
          <w:kern w:val="0"/>
          <w:sz w:val="22"/>
          <w:szCs w:val="22"/>
          <w:lang w:val="sr-Cyrl-RS"/>
        </w:rPr>
        <w:tab/>
        <w:t xml:space="preserve">                     _____________________</w:t>
      </w:r>
    </w:p>
    <w:p w14:paraId="489CC704" w14:textId="77777777" w:rsidR="00797BCA" w:rsidRPr="00417654" w:rsidRDefault="00797BCA" w:rsidP="00206F29">
      <w:pPr>
        <w:tabs>
          <w:tab w:val="left" w:pos="567"/>
        </w:tabs>
        <w:autoSpaceDE w:val="0"/>
        <w:ind w:left="-284" w:right="-567"/>
        <w:jc w:val="both"/>
        <w:textAlignment w:val="auto"/>
        <w:rPr>
          <w:rFonts w:cs="Arial"/>
          <w:color w:val="000000"/>
          <w:kern w:val="0"/>
          <w:sz w:val="22"/>
          <w:szCs w:val="22"/>
          <w:lang w:val="sr-Cyrl-RS"/>
        </w:rPr>
      </w:pPr>
      <w:r w:rsidRPr="00417654">
        <w:rPr>
          <w:rFonts w:cs="Arial"/>
          <w:color w:val="000000"/>
          <w:kern w:val="0"/>
          <w:sz w:val="22"/>
          <w:szCs w:val="22"/>
          <w:lang w:val="sr-Cyrl-RS"/>
        </w:rPr>
        <w:tab/>
      </w:r>
      <w:r w:rsidRPr="00417654">
        <w:rPr>
          <w:rFonts w:cs="Arial"/>
          <w:color w:val="000000"/>
          <w:kern w:val="0"/>
          <w:sz w:val="22"/>
          <w:szCs w:val="22"/>
          <w:lang w:val="sr-Cyrl-RS"/>
        </w:rPr>
        <w:tab/>
        <w:t xml:space="preserve">      </w:t>
      </w:r>
    </w:p>
    <w:p w14:paraId="418BB287" w14:textId="77777777" w:rsidR="00797BCA" w:rsidRPr="00417654" w:rsidRDefault="00797BCA" w:rsidP="00206F29">
      <w:pPr>
        <w:tabs>
          <w:tab w:val="left" w:pos="567"/>
        </w:tabs>
        <w:autoSpaceDE w:val="0"/>
        <w:ind w:left="-284" w:right="-567"/>
        <w:jc w:val="both"/>
        <w:textAlignment w:val="auto"/>
        <w:rPr>
          <w:rFonts w:cs="Arial"/>
          <w:color w:val="000000"/>
          <w:kern w:val="0"/>
          <w:sz w:val="22"/>
          <w:szCs w:val="22"/>
          <w:lang w:val="sr-Cyrl-RS"/>
        </w:rPr>
      </w:pPr>
      <w:r w:rsidRPr="00417654">
        <w:rPr>
          <w:rFonts w:cs="Arial"/>
          <w:color w:val="000000"/>
          <w:kern w:val="0"/>
          <w:sz w:val="22"/>
          <w:szCs w:val="22"/>
          <w:lang w:val="sr-Cyrl-RS"/>
        </w:rPr>
        <w:t xml:space="preserve">            Владан Марковић</w:t>
      </w:r>
      <w:r w:rsidRPr="00417654">
        <w:rPr>
          <w:rFonts w:cs="Arial"/>
          <w:color w:val="000000"/>
          <w:kern w:val="0"/>
          <w:sz w:val="22"/>
          <w:szCs w:val="22"/>
          <w:lang w:val="sr-Cyrl-RS"/>
        </w:rPr>
        <w:tab/>
      </w:r>
      <w:r w:rsidRPr="00417654">
        <w:rPr>
          <w:rFonts w:cs="Arial"/>
          <w:color w:val="000000"/>
          <w:kern w:val="0"/>
          <w:sz w:val="22"/>
          <w:szCs w:val="22"/>
          <w:lang w:val="sr-Cyrl-RS"/>
        </w:rPr>
        <w:tab/>
      </w:r>
      <w:r w:rsidRPr="00417654">
        <w:rPr>
          <w:rFonts w:cs="Arial"/>
          <w:color w:val="000000"/>
          <w:kern w:val="0"/>
          <w:sz w:val="22"/>
          <w:szCs w:val="22"/>
          <w:lang w:val="sr-Cyrl-RS"/>
        </w:rPr>
        <w:tab/>
      </w:r>
      <w:r w:rsidRPr="00417654">
        <w:rPr>
          <w:rFonts w:cs="Arial"/>
          <w:color w:val="000000"/>
          <w:kern w:val="0"/>
          <w:sz w:val="22"/>
          <w:szCs w:val="22"/>
          <w:lang w:val="sr-Cyrl-RS"/>
        </w:rPr>
        <w:tab/>
      </w:r>
      <w:r w:rsidRPr="00417654">
        <w:rPr>
          <w:rFonts w:cs="Arial"/>
          <w:color w:val="000000"/>
          <w:kern w:val="0"/>
          <w:sz w:val="22"/>
          <w:szCs w:val="22"/>
          <w:lang w:val="sr-Cyrl-RS"/>
        </w:rPr>
        <w:tab/>
        <w:t xml:space="preserve">     Име и презиме</w:t>
      </w:r>
    </w:p>
    <w:p w14:paraId="274CC939" w14:textId="77777777" w:rsidR="00797BCA" w:rsidRPr="00417654" w:rsidRDefault="00797BCA" w:rsidP="00206F29">
      <w:pPr>
        <w:tabs>
          <w:tab w:val="left" w:pos="567"/>
        </w:tabs>
        <w:autoSpaceDE w:val="0"/>
        <w:ind w:left="-284" w:right="-567"/>
        <w:jc w:val="both"/>
        <w:textAlignment w:val="auto"/>
        <w:rPr>
          <w:rFonts w:cs="Arial"/>
          <w:color w:val="000000"/>
          <w:kern w:val="0"/>
          <w:sz w:val="22"/>
          <w:szCs w:val="22"/>
          <w:lang w:val="sr-Cyrl-RS"/>
        </w:rPr>
      </w:pPr>
      <w:r w:rsidRPr="00417654">
        <w:rPr>
          <w:rFonts w:cs="Arial"/>
          <w:color w:val="000000"/>
          <w:kern w:val="0"/>
          <w:sz w:val="22"/>
          <w:szCs w:val="22"/>
          <w:lang w:val="sr-Cyrl-RS"/>
        </w:rPr>
        <w:tab/>
      </w:r>
      <w:r w:rsidRPr="00417654">
        <w:rPr>
          <w:rFonts w:cs="Arial"/>
          <w:color w:val="000000"/>
          <w:kern w:val="0"/>
          <w:sz w:val="22"/>
          <w:szCs w:val="22"/>
          <w:lang w:val="sr-Cyrl-RS"/>
        </w:rPr>
        <w:tab/>
      </w:r>
      <w:r w:rsidRPr="00417654">
        <w:rPr>
          <w:rFonts w:cs="Arial"/>
          <w:color w:val="000000"/>
          <w:kern w:val="0"/>
          <w:sz w:val="22"/>
          <w:szCs w:val="22"/>
          <w:lang w:val="sr-Cyrl-RS"/>
        </w:rPr>
        <w:tab/>
      </w:r>
      <w:r w:rsidRPr="00417654">
        <w:rPr>
          <w:rFonts w:cs="Arial"/>
          <w:color w:val="000000"/>
          <w:kern w:val="0"/>
          <w:sz w:val="22"/>
          <w:szCs w:val="22"/>
          <w:lang w:val="sr-Cyrl-RS"/>
        </w:rPr>
        <w:tab/>
      </w:r>
      <w:r w:rsidRPr="00417654">
        <w:rPr>
          <w:rFonts w:cs="Arial"/>
          <w:color w:val="000000"/>
          <w:kern w:val="0"/>
          <w:sz w:val="22"/>
          <w:szCs w:val="22"/>
          <w:lang w:val="sr-Cyrl-RS"/>
        </w:rPr>
        <w:tab/>
      </w:r>
      <w:r w:rsidRPr="00417654">
        <w:rPr>
          <w:rFonts w:cs="Arial"/>
          <w:color w:val="000000"/>
          <w:kern w:val="0"/>
          <w:sz w:val="22"/>
          <w:szCs w:val="22"/>
          <w:lang w:val="sr-Cyrl-RS"/>
        </w:rPr>
        <w:tab/>
      </w:r>
      <w:r w:rsidRPr="00417654">
        <w:rPr>
          <w:rFonts w:cs="Arial"/>
          <w:color w:val="000000"/>
          <w:kern w:val="0"/>
          <w:sz w:val="22"/>
          <w:szCs w:val="22"/>
          <w:lang w:val="sr-Cyrl-RS"/>
        </w:rPr>
        <w:tab/>
      </w:r>
      <w:r w:rsidRPr="00417654">
        <w:rPr>
          <w:rFonts w:cs="Arial"/>
          <w:color w:val="000000"/>
          <w:kern w:val="0"/>
          <w:sz w:val="22"/>
          <w:szCs w:val="22"/>
          <w:lang w:val="sr-Cyrl-RS"/>
        </w:rPr>
        <w:tab/>
      </w:r>
      <w:r w:rsidRPr="00417654">
        <w:rPr>
          <w:rFonts w:cs="Arial"/>
          <w:color w:val="000000"/>
          <w:kern w:val="0"/>
          <w:sz w:val="22"/>
          <w:szCs w:val="22"/>
          <w:lang w:val="sr-Cyrl-RS"/>
        </w:rPr>
        <w:tab/>
        <w:t xml:space="preserve">          Функција</w:t>
      </w:r>
    </w:p>
    <w:p w14:paraId="47D063ED" w14:textId="77777777" w:rsidR="00797BCA" w:rsidRPr="00417654" w:rsidRDefault="00797BCA" w:rsidP="00206F29">
      <w:pPr>
        <w:pStyle w:val="KDParagraf"/>
        <w:spacing w:before="0"/>
        <w:ind w:left="-284" w:right="-567"/>
        <w:rPr>
          <w:rFonts w:ascii="Arial" w:hAnsi="Arial" w:cs="Arial"/>
          <w:sz w:val="22"/>
          <w:szCs w:val="22"/>
        </w:rPr>
      </w:pPr>
    </w:p>
    <w:p w14:paraId="2662CB6C" w14:textId="77777777" w:rsidR="00E46725" w:rsidRPr="00417654" w:rsidRDefault="00E46725" w:rsidP="00206F29">
      <w:pPr>
        <w:rPr>
          <w:rFonts w:eastAsiaTheme="minorHAnsi" w:cs="Arial"/>
          <w:sz w:val="22"/>
          <w:szCs w:val="22"/>
          <w:lang w:val="sr-Latn-RS"/>
        </w:rPr>
        <w:sectPr w:rsidR="00E46725" w:rsidRPr="00417654">
          <w:pgSz w:w="11906" w:h="16838"/>
          <w:pgMar w:top="1417" w:right="1417" w:bottom="1417" w:left="1417" w:header="708" w:footer="708" w:gutter="0"/>
          <w:cols w:space="708"/>
          <w:docGrid w:linePitch="360"/>
        </w:sectPr>
      </w:pPr>
    </w:p>
    <w:p w14:paraId="1DE46F83" w14:textId="77777777" w:rsidR="00E46725" w:rsidRPr="00417654" w:rsidRDefault="00E46725" w:rsidP="00E46725">
      <w:pPr>
        <w:widowControl/>
        <w:suppressAutoHyphens w:val="0"/>
        <w:autoSpaceDN/>
        <w:spacing w:after="160" w:line="259" w:lineRule="auto"/>
        <w:jc w:val="both"/>
        <w:textAlignment w:val="auto"/>
        <w:rPr>
          <w:rFonts w:eastAsiaTheme="minorHAnsi" w:cs="Arial"/>
          <w:kern w:val="0"/>
          <w:sz w:val="22"/>
          <w:szCs w:val="22"/>
          <w:lang w:val="sr-Latn-RS"/>
        </w:rPr>
      </w:pPr>
    </w:p>
    <w:p w14:paraId="5F96C2F7" w14:textId="77777777" w:rsidR="00E46725" w:rsidRPr="00417654" w:rsidRDefault="00E46725" w:rsidP="00E46725">
      <w:pPr>
        <w:widowControl/>
        <w:suppressAutoHyphens w:val="0"/>
        <w:autoSpaceDN/>
        <w:spacing w:after="160" w:line="259" w:lineRule="auto"/>
        <w:jc w:val="both"/>
        <w:textAlignment w:val="auto"/>
        <w:rPr>
          <w:rFonts w:eastAsiaTheme="minorHAnsi" w:cs="Arial"/>
          <w:kern w:val="0"/>
          <w:sz w:val="22"/>
          <w:szCs w:val="22"/>
          <w:lang w:val="sr-Latn-RS"/>
        </w:rPr>
      </w:pPr>
    </w:p>
    <w:p w14:paraId="35C2576C" w14:textId="77777777" w:rsidR="00E46725" w:rsidRPr="00417654" w:rsidRDefault="00E46725" w:rsidP="00E46725">
      <w:pPr>
        <w:tabs>
          <w:tab w:val="left" w:pos="567"/>
          <w:tab w:val="left" w:pos="6360"/>
        </w:tabs>
        <w:autoSpaceDE w:val="0"/>
        <w:jc w:val="center"/>
        <w:textAlignment w:val="auto"/>
        <w:rPr>
          <w:rFonts w:cs="Arial"/>
          <w:color w:val="000000"/>
          <w:kern w:val="0"/>
          <w:sz w:val="22"/>
          <w:szCs w:val="22"/>
        </w:rPr>
      </w:pPr>
      <w:r w:rsidRPr="00417654">
        <w:rPr>
          <w:rFonts w:cs="Arial"/>
          <w:color w:val="000000"/>
          <w:kern w:val="0"/>
          <w:sz w:val="22"/>
          <w:szCs w:val="22"/>
          <w:lang w:val="sr-Cyrl-RS"/>
        </w:rPr>
        <w:t>План заједничких мера</w:t>
      </w:r>
    </w:p>
    <w:p w14:paraId="7BA08DF7" w14:textId="77777777" w:rsidR="00E46725" w:rsidRPr="00417654" w:rsidRDefault="00E46725" w:rsidP="00E46725">
      <w:pPr>
        <w:tabs>
          <w:tab w:val="left" w:pos="567"/>
          <w:tab w:val="left" w:pos="6360"/>
        </w:tabs>
        <w:autoSpaceDE w:val="0"/>
        <w:textAlignment w:val="auto"/>
        <w:rPr>
          <w:rFonts w:cs="Arial"/>
          <w:color w:val="000000"/>
          <w:kern w:val="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418"/>
        <w:gridCol w:w="1559"/>
        <w:gridCol w:w="1701"/>
        <w:gridCol w:w="1701"/>
        <w:gridCol w:w="1418"/>
        <w:gridCol w:w="1600"/>
        <w:gridCol w:w="1707"/>
        <w:gridCol w:w="845"/>
        <w:gridCol w:w="1620"/>
      </w:tblGrid>
      <w:tr w:rsidR="00D27FAA" w:rsidRPr="00417654" w14:paraId="2870EE25" w14:textId="77777777" w:rsidTr="00D27FAA">
        <w:trPr>
          <w:jc w:val="center"/>
        </w:trPr>
        <w:tc>
          <w:tcPr>
            <w:tcW w:w="293" w:type="pct"/>
            <w:tcBorders>
              <w:top w:val="single" w:sz="4" w:space="0" w:color="auto"/>
              <w:left w:val="single" w:sz="4" w:space="0" w:color="auto"/>
              <w:bottom w:val="single" w:sz="4" w:space="0" w:color="auto"/>
              <w:right w:val="single" w:sz="4" w:space="0" w:color="auto"/>
            </w:tcBorders>
            <w:vAlign w:val="center"/>
            <w:hideMark/>
          </w:tcPr>
          <w:p w14:paraId="597344B9" w14:textId="77777777" w:rsidR="00E46725" w:rsidRPr="00417654" w:rsidRDefault="00E46725" w:rsidP="00E46725">
            <w:pPr>
              <w:tabs>
                <w:tab w:val="left" w:pos="567"/>
              </w:tabs>
              <w:suppressAutoHyphens w:val="0"/>
              <w:jc w:val="center"/>
              <w:rPr>
                <w:rFonts w:eastAsia="Calibri" w:cs="Arial"/>
                <w:noProof/>
                <w:sz w:val="22"/>
                <w:szCs w:val="22"/>
                <w:lang w:val="sr-Cyrl-RS"/>
              </w:rPr>
            </w:pPr>
            <w:r w:rsidRPr="00417654">
              <w:rPr>
                <w:rFonts w:eastAsia="Calibri" w:cs="Arial"/>
                <w:noProof/>
                <w:sz w:val="22"/>
                <w:szCs w:val="22"/>
                <w:lang w:val="sr-Cyrl-RS"/>
              </w:rPr>
              <w:t>Редни</w:t>
            </w:r>
          </w:p>
          <w:p w14:paraId="3620611F" w14:textId="77777777" w:rsidR="00E46725" w:rsidRPr="00417654" w:rsidRDefault="00E46725" w:rsidP="00E46725">
            <w:pPr>
              <w:tabs>
                <w:tab w:val="left" w:pos="567"/>
              </w:tabs>
              <w:suppressAutoHyphens w:val="0"/>
              <w:jc w:val="center"/>
              <w:rPr>
                <w:rFonts w:eastAsia="Calibri" w:cs="Arial"/>
                <w:noProof/>
                <w:sz w:val="22"/>
                <w:szCs w:val="22"/>
                <w:lang w:val="sr-Cyrl-RS"/>
              </w:rPr>
            </w:pPr>
            <w:r w:rsidRPr="00417654">
              <w:rPr>
                <w:rFonts w:eastAsia="Calibri" w:cs="Arial"/>
                <w:noProof/>
                <w:sz w:val="22"/>
                <w:szCs w:val="22"/>
                <w:lang w:val="sr-Cyrl-RS"/>
              </w:rPr>
              <w:t>број</w:t>
            </w:r>
          </w:p>
        </w:tc>
        <w:tc>
          <w:tcPr>
            <w:tcW w:w="492" w:type="pct"/>
            <w:tcBorders>
              <w:top w:val="single" w:sz="4" w:space="0" w:color="auto"/>
              <w:left w:val="single" w:sz="4" w:space="0" w:color="auto"/>
              <w:bottom w:val="single" w:sz="4" w:space="0" w:color="auto"/>
              <w:right w:val="single" w:sz="4" w:space="0" w:color="auto"/>
            </w:tcBorders>
            <w:vAlign w:val="center"/>
            <w:hideMark/>
          </w:tcPr>
          <w:p w14:paraId="133ABC07" w14:textId="77777777" w:rsidR="00E46725" w:rsidRPr="00417654" w:rsidRDefault="00E46725" w:rsidP="00E46725">
            <w:pPr>
              <w:tabs>
                <w:tab w:val="left" w:pos="567"/>
              </w:tabs>
              <w:suppressAutoHyphens w:val="0"/>
              <w:jc w:val="center"/>
              <w:rPr>
                <w:rFonts w:eastAsia="Calibri" w:cs="Arial"/>
                <w:sz w:val="22"/>
                <w:szCs w:val="22"/>
                <w:lang w:val="sr-Cyrl-RS"/>
              </w:rPr>
            </w:pPr>
            <w:r w:rsidRPr="00417654">
              <w:rPr>
                <w:rFonts w:eastAsia="Calibri" w:cs="Arial"/>
                <w:sz w:val="22"/>
                <w:szCs w:val="22"/>
                <w:lang w:val="sr-Cyrl-RS"/>
              </w:rPr>
              <w:t>Активност – Локација</w:t>
            </w:r>
          </w:p>
        </w:tc>
        <w:tc>
          <w:tcPr>
            <w:tcW w:w="541" w:type="pct"/>
            <w:tcBorders>
              <w:top w:val="single" w:sz="4" w:space="0" w:color="auto"/>
              <w:left w:val="single" w:sz="4" w:space="0" w:color="auto"/>
              <w:bottom w:val="single" w:sz="4" w:space="0" w:color="auto"/>
              <w:right w:val="single" w:sz="4" w:space="0" w:color="auto"/>
            </w:tcBorders>
            <w:vAlign w:val="center"/>
            <w:hideMark/>
          </w:tcPr>
          <w:p w14:paraId="4F4C233F" w14:textId="77777777" w:rsidR="00E46725" w:rsidRPr="00417654" w:rsidRDefault="00E46725" w:rsidP="00E46725">
            <w:pPr>
              <w:tabs>
                <w:tab w:val="left" w:pos="567"/>
              </w:tabs>
              <w:suppressAutoHyphens w:val="0"/>
              <w:jc w:val="center"/>
              <w:rPr>
                <w:rFonts w:eastAsia="Calibri" w:cs="Arial"/>
                <w:sz w:val="22"/>
                <w:szCs w:val="22"/>
                <w:lang w:val="sr-Cyrl-RS"/>
              </w:rPr>
            </w:pPr>
            <w:r w:rsidRPr="00417654">
              <w:rPr>
                <w:rFonts w:eastAsia="Calibri" w:cs="Arial"/>
                <w:sz w:val="22"/>
                <w:szCs w:val="22"/>
                <w:lang w:val="sr-Cyrl-RS"/>
              </w:rPr>
              <w:t>Пружалац услуге</w:t>
            </w:r>
          </w:p>
        </w:tc>
        <w:tc>
          <w:tcPr>
            <w:tcW w:w="590" w:type="pct"/>
            <w:tcBorders>
              <w:top w:val="single" w:sz="4" w:space="0" w:color="auto"/>
              <w:left w:val="single" w:sz="4" w:space="0" w:color="auto"/>
              <w:bottom w:val="single" w:sz="4" w:space="0" w:color="auto"/>
              <w:right w:val="single" w:sz="4" w:space="0" w:color="auto"/>
            </w:tcBorders>
            <w:vAlign w:val="center"/>
            <w:hideMark/>
          </w:tcPr>
          <w:p w14:paraId="36F10566" w14:textId="77777777" w:rsidR="00E46725" w:rsidRPr="00417654" w:rsidRDefault="00E46725" w:rsidP="00E46725">
            <w:pPr>
              <w:tabs>
                <w:tab w:val="left" w:pos="567"/>
              </w:tabs>
              <w:suppressAutoHyphens w:val="0"/>
              <w:jc w:val="center"/>
              <w:rPr>
                <w:rFonts w:eastAsia="Calibri" w:cs="Arial"/>
                <w:sz w:val="22"/>
                <w:szCs w:val="22"/>
                <w:lang w:val="sr-Cyrl-RS"/>
              </w:rPr>
            </w:pPr>
            <w:r w:rsidRPr="00417654">
              <w:rPr>
                <w:rFonts w:eastAsia="Calibri" w:cs="Arial"/>
                <w:sz w:val="22"/>
                <w:szCs w:val="22"/>
                <w:lang w:val="sr-Cyrl-RS"/>
              </w:rPr>
              <w:t>Датум и време почетка</w:t>
            </w:r>
          </w:p>
        </w:tc>
        <w:tc>
          <w:tcPr>
            <w:tcW w:w="590" w:type="pct"/>
            <w:tcBorders>
              <w:top w:val="single" w:sz="4" w:space="0" w:color="auto"/>
              <w:left w:val="single" w:sz="4" w:space="0" w:color="auto"/>
              <w:bottom w:val="single" w:sz="4" w:space="0" w:color="auto"/>
              <w:right w:val="single" w:sz="4" w:space="0" w:color="auto"/>
            </w:tcBorders>
            <w:vAlign w:val="center"/>
            <w:hideMark/>
          </w:tcPr>
          <w:p w14:paraId="5768E7E7" w14:textId="77777777" w:rsidR="00E46725" w:rsidRPr="00417654" w:rsidRDefault="00E46725" w:rsidP="00E46725">
            <w:pPr>
              <w:tabs>
                <w:tab w:val="left" w:pos="567"/>
              </w:tabs>
              <w:suppressAutoHyphens w:val="0"/>
              <w:jc w:val="center"/>
              <w:rPr>
                <w:rFonts w:eastAsia="Calibri" w:cs="Arial"/>
                <w:sz w:val="22"/>
                <w:szCs w:val="22"/>
                <w:lang w:val="sr-Cyrl-RS"/>
              </w:rPr>
            </w:pPr>
            <w:r w:rsidRPr="00417654">
              <w:rPr>
                <w:rFonts w:eastAsia="Calibri" w:cs="Arial"/>
                <w:sz w:val="22"/>
                <w:szCs w:val="22"/>
                <w:lang w:val="sr-Cyrl-RS"/>
              </w:rPr>
              <w:t>Датум и време завршетка</w:t>
            </w:r>
          </w:p>
        </w:tc>
        <w:tc>
          <w:tcPr>
            <w:tcW w:w="492" w:type="pct"/>
            <w:tcBorders>
              <w:top w:val="single" w:sz="4" w:space="0" w:color="auto"/>
              <w:left w:val="single" w:sz="4" w:space="0" w:color="auto"/>
              <w:bottom w:val="single" w:sz="4" w:space="0" w:color="auto"/>
              <w:right w:val="single" w:sz="4" w:space="0" w:color="auto"/>
            </w:tcBorders>
            <w:vAlign w:val="center"/>
            <w:hideMark/>
          </w:tcPr>
          <w:p w14:paraId="6E957E8E" w14:textId="77777777" w:rsidR="00E46725" w:rsidRPr="00417654" w:rsidRDefault="00E46725" w:rsidP="00E46725">
            <w:pPr>
              <w:tabs>
                <w:tab w:val="left" w:pos="567"/>
              </w:tabs>
              <w:suppressAutoHyphens w:val="0"/>
              <w:jc w:val="center"/>
              <w:rPr>
                <w:rFonts w:eastAsia="Calibri" w:cs="Arial"/>
                <w:sz w:val="22"/>
                <w:szCs w:val="22"/>
                <w:lang w:val="sr-Cyrl-RS"/>
              </w:rPr>
            </w:pPr>
            <w:r w:rsidRPr="00417654">
              <w:rPr>
                <w:rFonts w:eastAsia="Calibri" w:cs="Arial"/>
                <w:sz w:val="22"/>
                <w:szCs w:val="22"/>
                <w:lang w:val="sr-Cyrl-RS"/>
              </w:rPr>
              <w:t>Опасности и штетности</w:t>
            </w:r>
          </w:p>
        </w:tc>
        <w:tc>
          <w:tcPr>
            <w:tcW w:w="555" w:type="pct"/>
            <w:tcBorders>
              <w:top w:val="single" w:sz="4" w:space="0" w:color="auto"/>
              <w:left w:val="single" w:sz="4" w:space="0" w:color="auto"/>
              <w:bottom w:val="single" w:sz="4" w:space="0" w:color="auto"/>
              <w:right w:val="single" w:sz="4" w:space="0" w:color="auto"/>
            </w:tcBorders>
            <w:vAlign w:val="center"/>
            <w:hideMark/>
          </w:tcPr>
          <w:p w14:paraId="7824EE2A" w14:textId="77777777" w:rsidR="00E46725" w:rsidRPr="00417654" w:rsidRDefault="00E46725" w:rsidP="00E46725">
            <w:pPr>
              <w:tabs>
                <w:tab w:val="left" w:pos="567"/>
              </w:tabs>
              <w:suppressAutoHyphens w:val="0"/>
              <w:jc w:val="center"/>
              <w:rPr>
                <w:rFonts w:eastAsia="Calibri" w:cs="Arial"/>
                <w:sz w:val="22"/>
                <w:szCs w:val="22"/>
                <w:lang w:val="sr-Cyrl-RS"/>
              </w:rPr>
            </w:pPr>
            <w:r w:rsidRPr="00417654">
              <w:rPr>
                <w:rFonts w:eastAsia="Calibri" w:cs="Arial"/>
                <w:sz w:val="22"/>
                <w:szCs w:val="22"/>
                <w:lang w:val="sr-Cyrl-RS"/>
              </w:rPr>
              <w:t>Заједничке превентивне мере</w:t>
            </w:r>
          </w:p>
        </w:tc>
        <w:tc>
          <w:tcPr>
            <w:tcW w:w="592" w:type="pct"/>
            <w:tcBorders>
              <w:top w:val="single" w:sz="4" w:space="0" w:color="auto"/>
              <w:left w:val="single" w:sz="4" w:space="0" w:color="auto"/>
              <w:bottom w:val="single" w:sz="4" w:space="0" w:color="auto"/>
              <w:right w:val="single" w:sz="4" w:space="0" w:color="auto"/>
            </w:tcBorders>
            <w:vAlign w:val="center"/>
            <w:hideMark/>
          </w:tcPr>
          <w:p w14:paraId="3BD1C6B5" w14:textId="77777777" w:rsidR="00E46725" w:rsidRPr="00417654" w:rsidRDefault="00E46725" w:rsidP="00E46725">
            <w:pPr>
              <w:tabs>
                <w:tab w:val="left" w:pos="567"/>
              </w:tabs>
              <w:suppressAutoHyphens w:val="0"/>
              <w:jc w:val="center"/>
              <w:rPr>
                <w:rFonts w:eastAsia="Calibri" w:cs="Arial"/>
                <w:sz w:val="22"/>
                <w:szCs w:val="22"/>
                <w:lang w:val="sr-Cyrl-RS"/>
              </w:rPr>
            </w:pPr>
            <w:r w:rsidRPr="00417654">
              <w:rPr>
                <w:rFonts w:eastAsia="Calibri" w:cs="Arial"/>
                <w:sz w:val="22"/>
                <w:szCs w:val="22"/>
                <w:lang w:val="sr-Cyrl-RS"/>
              </w:rPr>
              <w:t>Задужен за обезбеђивање примене заједничких превентивних мера</w:t>
            </w:r>
          </w:p>
        </w:tc>
        <w:tc>
          <w:tcPr>
            <w:tcW w:w="293" w:type="pct"/>
            <w:tcBorders>
              <w:top w:val="single" w:sz="4" w:space="0" w:color="auto"/>
              <w:left w:val="single" w:sz="4" w:space="0" w:color="auto"/>
              <w:bottom w:val="single" w:sz="4" w:space="0" w:color="auto"/>
              <w:right w:val="single" w:sz="4" w:space="0" w:color="auto"/>
            </w:tcBorders>
            <w:vAlign w:val="center"/>
            <w:hideMark/>
          </w:tcPr>
          <w:p w14:paraId="79C0D48F" w14:textId="77777777" w:rsidR="00E46725" w:rsidRPr="00417654" w:rsidRDefault="00E46725" w:rsidP="00E46725">
            <w:pPr>
              <w:tabs>
                <w:tab w:val="left" w:pos="567"/>
              </w:tabs>
              <w:suppressAutoHyphens w:val="0"/>
              <w:jc w:val="center"/>
              <w:rPr>
                <w:rFonts w:eastAsia="Calibri" w:cs="Arial"/>
                <w:sz w:val="22"/>
                <w:szCs w:val="22"/>
                <w:lang w:val="sr-Cyrl-RS"/>
              </w:rPr>
            </w:pPr>
            <w:r w:rsidRPr="00417654">
              <w:rPr>
                <w:rFonts w:eastAsia="Calibri" w:cs="Arial"/>
                <w:sz w:val="22"/>
                <w:szCs w:val="22"/>
                <w:lang w:val="sr-Cyrl-RS"/>
              </w:rPr>
              <w:t>Датум</w:t>
            </w:r>
          </w:p>
        </w:tc>
        <w:tc>
          <w:tcPr>
            <w:tcW w:w="562" w:type="pct"/>
            <w:tcBorders>
              <w:top w:val="single" w:sz="4" w:space="0" w:color="auto"/>
              <w:left w:val="single" w:sz="4" w:space="0" w:color="auto"/>
              <w:bottom w:val="single" w:sz="4" w:space="0" w:color="auto"/>
              <w:right w:val="single" w:sz="4" w:space="0" w:color="auto"/>
            </w:tcBorders>
            <w:vAlign w:val="center"/>
            <w:hideMark/>
          </w:tcPr>
          <w:p w14:paraId="75A764BD" w14:textId="77777777" w:rsidR="00E46725" w:rsidRPr="00417654" w:rsidRDefault="00E46725" w:rsidP="00E46725">
            <w:pPr>
              <w:tabs>
                <w:tab w:val="left" w:pos="567"/>
              </w:tabs>
              <w:suppressAutoHyphens w:val="0"/>
              <w:jc w:val="center"/>
              <w:rPr>
                <w:rFonts w:eastAsia="Calibri" w:cs="Arial"/>
                <w:sz w:val="22"/>
                <w:szCs w:val="22"/>
                <w:lang w:val="sr-Cyrl-RS"/>
              </w:rPr>
            </w:pPr>
            <w:r w:rsidRPr="00417654">
              <w:rPr>
                <w:rFonts w:eastAsia="Calibri" w:cs="Arial"/>
                <w:sz w:val="22"/>
                <w:szCs w:val="22"/>
                <w:lang w:val="sr-Cyrl-RS"/>
              </w:rPr>
              <w:t>Овера</w:t>
            </w:r>
          </w:p>
          <w:p w14:paraId="31D08AFE" w14:textId="77777777" w:rsidR="00E46725" w:rsidRPr="00417654" w:rsidRDefault="00E46725" w:rsidP="00E46725">
            <w:pPr>
              <w:tabs>
                <w:tab w:val="left" w:pos="567"/>
              </w:tabs>
              <w:suppressAutoHyphens w:val="0"/>
              <w:jc w:val="center"/>
              <w:rPr>
                <w:rFonts w:eastAsia="Calibri" w:cs="Arial"/>
                <w:sz w:val="22"/>
                <w:szCs w:val="22"/>
                <w:lang w:val="sr-Cyrl-RS"/>
              </w:rPr>
            </w:pPr>
            <w:r w:rsidRPr="00417654">
              <w:rPr>
                <w:rFonts w:eastAsia="Calibri" w:cs="Arial"/>
                <w:sz w:val="22"/>
                <w:szCs w:val="22"/>
                <w:lang w:val="sr-Cyrl-RS"/>
              </w:rPr>
              <w:t>(лице за координацију, представник Наручиоца и представник Пружаоца услуге)</w:t>
            </w:r>
          </w:p>
        </w:tc>
      </w:tr>
      <w:tr w:rsidR="00D27FAA" w:rsidRPr="00417654" w14:paraId="79334586" w14:textId="77777777" w:rsidTr="00D27FAA">
        <w:trPr>
          <w:jc w:val="center"/>
        </w:trPr>
        <w:tc>
          <w:tcPr>
            <w:tcW w:w="293" w:type="pct"/>
            <w:tcBorders>
              <w:top w:val="single" w:sz="4" w:space="0" w:color="auto"/>
              <w:left w:val="single" w:sz="4" w:space="0" w:color="auto"/>
              <w:bottom w:val="single" w:sz="4" w:space="0" w:color="auto"/>
              <w:right w:val="single" w:sz="4" w:space="0" w:color="auto"/>
            </w:tcBorders>
            <w:vAlign w:val="center"/>
            <w:hideMark/>
          </w:tcPr>
          <w:p w14:paraId="0F6CB9F1" w14:textId="77777777" w:rsidR="00E46725" w:rsidRPr="00417654" w:rsidRDefault="00E46725" w:rsidP="00E46725">
            <w:pPr>
              <w:tabs>
                <w:tab w:val="left" w:pos="567"/>
              </w:tabs>
              <w:suppressAutoHyphens w:val="0"/>
              <w:jc w:val="center"/>
              <w:rPr>
                <w:rFonts w:eastAsia="Calibri" w:cs="Arial"/>
                <w:b/>
                <w:sz w:val="22"/>
                <w:szCs w:val="22"/>
                <w:lang w:val="sr-Latn-RS"/>
              </w:rPr>
            </w:pPr>
            <w:r w:rsidRPr="00417654">
              <w:rPr>
                <w:rFonts w:eastAsia="Calibri" w:cs="Arial"/>
                <w:b/>
                <w:sz w:val="22"/>
                <w:szCs w:val="22"/>
                <w:lang w:val="sr-Latn-RS"/>
              </w:rPr>
              <w:t>I</w:t>
            </w:r>
          </w:p>
        </w:tc>
        <w:tc>
          <w:tcPr>
            <w:tcW w:w="492" w:type="pct"/>
            <w:tcBorders>
              <w:top w:val="single" w:sz="4" w:space="0" w:color="auto"/>
              <w:left w:val="single" w:sz="4" w:space="0" w:color="auto"/>
              <w:bottom w:val="single" w:sz="4" w:space="0" w:color="auto"/>
              <w:right w:val="single" w:sz="4" w:space="0" w:color="auto"/>
            </w:tcBorders>
            <w:vAlign w:val="center"/>
            <w:hideMark/>
          </w:tcPr>
          <w:p w14:paraId="59260460" w14:textId="77777777" w:rsidR="00E46725" w:rsidRPr="00417654" w:rsidRDefault="00E46725" w:rsidP="00E46725">
            <w:pPr>
              <w:tabs>
                <w:tab w:val="left" w:pos="567"/>
              </w:tabs>
              <w:suppressAutoHyphens w:val="0"/>
              <w:jc w:val="center"/>
              <w:rPr>
                <w:rFonts w:eastAsia="Calibri" w:cs="Arial"/>
                <w:b/>
                <w:sz w:val="22"/>
                <w:szCs w:val="22"/>
                <w:lang w:val="sr-Latn-RS"/>
              </w:rPr>
            </w:pPr>
            <w:r w:rsidRPr="00417654">
              <w:rPr>
                <w:rFonts w:eastAsia="Calibri" w:cs="Arial"/>
                <w:b/>
                <w:sz w:val="22"/>
                <w:szCs w:val="22"/>
                <w:lang w:val="sr-Latn-RS"/>
              </w:rPr>
              <w:t>II</w:t>
            </w:r>
          </w:p>
        </w:tc>
        <w:tc>
          <w:tcPr>
            <w:tcW w:w="541" w:type="pct"/>
            <w:tcBorders>
              <w:top w:val="single" w:sz="4" w:space="0" w:color="auto"/>
              <w:left w:val="single" w:sz="4" w:space="0" w:color="auto"/>
              <w:bottom w:val="single" w:sz="4" w:space="0" w:color="auto"/>
              <w:right w:val="single" w:sz="4" w:space="0" w:color="auto"/>
            </w:tcBorders>
            <w:vAlign w:val="center"/>
            <w:hideMark/>
          </w:tcPr>
          <w:p w14:paraId="2282CF10" w14:textId="77777777" w:rsidR="00E46725" w:rsidRPr="00417654" w:rsidRDefault="00E46725" w:rsidP="00E46725">
            <w:pPr>
              <w:tabs>
                <w:tab w:val="left" w:pos="567"/>
              </w:tabs>
              <w:suppressAutoHyphens w:val="0"/>
              <w:jc w:val="center"/>
              <w:rPr>
                <w:rFonts w:eastAsia="Calibri" w:cs="Arial"/>
                <w:b/>
                <w:sz w:val="22"/>
                <w:szCs w:val="22"/>
                <w:lang w:val="sr-Cyrl-RS"/>
              </w:rPr>
            </w:pPr>
            <w:r w:rsidRPr="00417654">
              <w:rPr>
                <w:rFonts w:eastAsia="Calibri" w:cs="Arial"/>
                <w:b/>
                <w:sz w:val="22"/>
                <w:szCs w:val="22"/>
                <w:lang w:val="sr-Cyrl-RS"/>
              </w:rPr>
              <w:t>III</w:t>
            </w:r>
          </w:p>
        </w:tc>
        <w:tc>
          <w:tcPr>
            <w:tcW w:w="590" w:type="pct"/>
            <w:tcBorders>
              <w:top w:val="single" w:sz="4" w:space="0" w:color="auto"/>
              <w:left w:val="single" w:sz="4" w:space="0" w:color="auto"/>
              <w:bottom w:val="single" w:sz="4" w:space="0" w:color="auto"/>
              <w:right w:val="single" w:sz="4" w:space="0" w:color="auto"/>
            </w:tcBorders>
            <w:vAlign w:val="center"/>
            <w:hideMark/>
          </w:tcPr>
          <w:p w14:paraId="0F4E59C7" w14:textId="77777777" w:rsidR="00E46725" w:rsidRPr="00417654" w:rsidRDefault="00E46725" w:rsidP="00E46725">
            <w:pPr>
              <w:tabs>
                <w:tab w:val="left" w:pos="567"/>
              </w:tabs>
              <w:suppressAutoHyphens w:val="0"/>
              <w:jc w:val="center"/>
              <w:rPr>
                <w:rFonts w:eastAsia="Calibri" w:cs="Arial"/>
                <w:b/>
                <w:sz w:val="22"/>
                <w:szCs w:val="22"/>
                <w:lang w:val="sr-Latn-RS"/>
              </w:rPr>
            </w:pPr>
            <w:r w:rsidRPr="00417654">
              <w:rPr>
                <w:rFonts w:eastAsia="Calibri" w:cs="Arial"/>
                <w:b/>
                <w:sz w:val="22"/>
                <w:szCs w:val="22"/>
                <w:lang w:val="sr-Latn-RS"/>
              </w:rPr>
              <w:t>IV</w:t>
            </w:r>
          </w:p>
        </w:tc>
        <w:tc>
          <w:tcPr>
            <w:tcW w:w="590" w:type="pct"/>
            <w:tcBorders>
              <w:top w:val="single" w:sz="4" w:space="0" w:color="auto"/>
              <w:left w:val="single" w:sz="4" w:space="0" w:color="auto"/>
              <w:bottom w:val="single" w:sz="4" w:space="0" w:color="auto"/>
              <w:right w:val="single" w:sz="4" w:space="0" w:color="auto"/>
            </w:tcBorders>
            <w:vAlign w:val="center"/>
            <w:hideMark/>
          </w:tcPr>
          <w:p w14:paraId="4BD6ED47" w14:textId="77777777" w:rsidR="00E46725" w:rsidRPr="00417654" w:rsidRDefault="00E46725" w:rsidP="00E46725">
            <w:pPr>
              <w:tabs>
                <w:tab w:val="left" w:pos="567"/>
              </w:tabs>
              <w:suppressAutoHyphens w:val="0"/>
              <w:jc w:val="center"/>
              <w:rPr>
                <w:rFonts w:eastAsia="Calibri" w:cs="Arial"/>
                <w:b/>
                <w:sz w:val="22"/>
                <w:szCs w:val="22"/>
                <w:lang w:val="sr-Latn-RS"/>
              </w:rPr>
            </w:pPr>
            <w:r w:rsidRPr="00417654">
              <w:rPr>
                <w:rFonts w:eastAsia="Calibri" w:cs="Arial"/>
                <w:b/>
                <w:sz w:val="22"/>
                <w:szCs w:val="22"/>
                <w:lang w:val="sr-Latn-RS"/>
              </w:rPr>
              <w:t>V</w:t>
            </w:r>
          </w:p>
        </w:tc>
        <w:tc>
          <w:tcPr>
            <w:tcW w:w="492" w:type="pct"/>
            <w:tcBorders>
              <w:top w:val="single" w:sz="4" w:space="0" w:color="auto"/>
              <w:left w:val="single" w:sz="4" w:space="0" w:color="auto"/>
              <w:bottom w:val="single" w:sz="4" w:space="0" w:color="auto"/>
              <w:right w:val="single" w:sz="4" w:space="0" w:color="auto"/>
            </w:tcBorders>
            <w:vAlign w:val="center"/>
            <w:hideMark/>
          </w:tcPr>
          <w:p w14:paraId="0F59894C" w14:textId="77777777" w:rsidR="00E46725" w:rsidRPr="00417654" w:rsidRDefault="00E46725" w:rsidP="00E46725">
            <w:pPr>
              <w:tabs>
                <w:tab w:val="left" w:pos="567"/>
              </w:tabs>
              <w:suppressAutoHyphens w:val="0"/>
              <w:jc w:val="center"/>
              <w:rPr>
                <w:rFonts w:eastAsia="Calibri" w:cs="Arial"/>
                <w:b/>
                <w:sz w:val="22"/>
                <w:szCs w:val="22"/>
                <w:lang w:val="sr-Latn-RS"/>
              </w:rPr>
            </w:pPr>
            <w:r w:rsidRPr="00417654">
              <w:rPr>
                <w:rFonts w:eastAsia="Calibri" w:cs="Arial"/>
                <w:b/>
                <w:sz w:val="22"/>
                <w:szCs w:val="22"/>
                <w:lang w:val="sr-Latn-RS"/>
              </w:rPr>
              <w:t>VI</w:t>
            </w:r>
          </w:p>
        </w:tc>
        <w:tc>
          <w:tcPr>
            <w:tcW w:w="555" w:type="pct"/>
            <w:tcBorders>
              <w:top w:val="single" w:sz="4" w:space="0" w:color="auto"/>
              <w:left w:val="single" w:sz="4" w:space="0" w:color="auto"/>
              <w:bottom w:val="single" w:sz="4" w:space="0" w:color="auto"/>
              <w:right w:val="single" w:sz="4" w:space="0" w:color="auto"/>
            </w:tcBorders>
            <w:vAlign w:val="center"/>
            <w:hideMark/>
          </w:tcPr>
          <w:p w14:paraId="78F4ED8A" w14:textId="77777777" w:rsidR="00E46725" w:rsidRPr="00417654" w:rsidRDefault="00E46725" w:rsidP="00E46725">
            <w:pPr>
              <w:tabs>
                <w:tab w:val="left" w:pos="567"/>
              </w:tabs>
              <w:suppressAutoHyphens w:val="0"/>
              <w:jc w:val="center"/>
              <w:rPr>
                <w:rFonts w:eastAsia="Calibri" w:cs="Arial"/>
                <w:b/>
                <w:sz w:val="22"/>
                <w:szCs w:val="22"/>
                <w:lang w:val="sr-Latn-RS"/>
              </w:rPr>
            </w:pPr>
            <w:r w:rsidRPr="00417654">
              <w:rPr>
                <w:rFonts w:eastAsia="Calibri" w:cs="Arial"/>
                <w:b/>
                <w:sz w:val="22"/>
                <w:szCs w:val="22"/>
                <w:lang w:val="sr-Latn-RS"/>
              </w:rPr>
              <w:t>VII</w:t>
            </w:r>
          </w:p>
        </w:tc>
        <w:tc>
          <w:tcPr>
            <w:tcW w:w="592" w:type="pct"/>
            <w:tcBorders>
              <w:top w:val="single" w:sz="4" w:space="0" w:color="auto"/>
              <w:left w:val="single" w:sz="4" w:space="0" w:color="auto"/>
              <w:bottom w:val="single" w:sz="4" w:space="0" w:color="auto"/>
              <w:right w:val="single" w:sz="4" w:space="0" w:color="auto"/>
            </w:tcBorders>
            <w:vAlign w:val="center"/>
            <w:hideMark/>
          </w:tcPr>
          <w:p w14:paraId="6749CB87" w14:textId="77777777" w:rsidR="00E46725" w:rsidRPr="00417654" w:rsidRDefault="00E46725" w:rsidP="00E46725">
            <w:pPr>
              <w:tabs>
                <w:tab w:val="left" w:pos="567"/>
              </w:tabs>
              <w:suppressAutoHyphens w:val="0"/>
              <w:jc w:val="center"/>
              <w:rPr>
                <w:rFonts w:eastAsia="Calibri" w:cs="Arial"/>
                <w:b/>
                <w:sz w:val="22"/>
                <w:szCs w:val="22"/>
                <w:lang w:val="sr-Latn-RS"/>
              </w:rPr>
            </w:pPr>
            <w:r w:rsidRPr="00417654">
              <w:rPr>
                <w:rFonts w:eastAsia="Calibri" w:cs="Arial"/>
                <w:b/>
                <w:sz w:val="22"/>
                <w:szCs w:val="22"/>
                <w:lang w:val="sr-Latn-RS"/>
              </w:rPr>
              <w:t>VIII</w:t>
            </w:r>
          </w:p>
        </w:tc>
        <w:tc>
          <w:tcPr>
            <w:tcW w:w="293" w:type="pct"/>
            <w:tcBorders>
              <w:top w:val="single" w:sz="4" w:space="0" w:color="auto"/>
              <w:left w:val="single" w:sz="4" w:space="0" w:color="auto"/>
              <w:bottom w:val="single" w:sz="4" w:space="0" w:color="auto"/>
              <w:right w:val="single" w:sz="4" w:space="0" w:color="auto"/>
            </w:tcBorders>
            <w:vAlign w:val="center"/>
            <w:hideMark/>
          </w:tcPr>
          <w:p w14:paraId="1511F8C0" w14:textId="77777777" w:rsidR="00E46725" w:rsidRPr="00417654" w:rsidRDefault="00E46725" w:rsidP="00E46725">
            <w:pPr>
              <w:tabs>
                <w:tab w:val="left" w:pos="567"/>
              </w:tabs>
              <w:suppressAutoHyphens w:val="0"/>
              <w:jc w:val="center"/>
              <w:rPr>
                <w:rFonts w:eastAsia="Calibri" w:cs="Arial"/>
                <w:b/>
                <w:sz w:val="22"/>
                <w:szCs w:val="22"/>
                <w:lang w:val="sr-Latn-RS"/>
              </w:rPr>
            </w:pPr>
            <w:r w:rsidRPr="00417654">
              <w:rPr>
                <w:rFonts w:eastAsia="Calibri" w:cs="Arial"/>
                <w:b/>
                <w:sz w:val="22"/>
                <w:szCs w:val="22"/>
                <w:lang w:val="sr-Latn-RS"/>
              </w:rPr>
              <w:t>IX</w:t>
            </w:r>
          </w:p>
        </w:tc>
        <w:tc>
          <w:tcPr>
            <w:tcW w:w="562" w:type="pct"/>
            <w:tcBorders>
              <w:top w:val="single" w:sz="4" w:space="0" w:color="auto"/>
              <w:left w:val="single" w:sz="4" w:space="0" w:color="auto"/>
              <w:bottom w:val="single" w:sz="4" w:space="0" w:color="auto"/>
              <w:right w:val="single" w:sz="4" w:space="0" w:color="auto"/>
            </w:tcBorders>
            <w:vAlign w:val="center"/>
            <w:hideMark/>
          </w:tcPr>
          <w:p w14:paraId="6D809725" w14:textId="77777777" w:rsidR="00E46725" w:rsidRPr="00417654" w:rsidRDefault="00E46725" w:rsidP="00E46725">
            <w:pPr>
              <w:tabs>
                <w:tab w:val="left" w:pos="567"/>
              </w:tabs>
              <w:suppressAutoHyphens w:val="0"/>
              <w:jc w:val="center"/>
              <w:rPr>
                <w:rFonts w:eastAsia="Calibri" w:cs="Arial"/>
                <w:b/>
                <w:sz w:val="22"/>
                <w:szCs w:val="22"/>
                <w:lang w:val="sr-Latn-RS"/>
              </w:rPr>
            </w:pPr>
            <w:r w:rsidRPr="00417654">
              <w:rPr>
                <w:rFonts w:eastAsia="Calibri" w:cs="Arial"/>
                <w:b/>
                <w:sz w:val="22"/>
                <w:szCs w:val="22"/>
                <w:lang w:val="sr-Latn-RS"/>
              </w:rPr>
              <w:t>X</w:t>
            </w:r>
          </w:p>
        </w:tc>
      </w:tr>
      <w:tr w:rsidR="00D27FAA" w:rsidRPr="00417654" w14:paraId="7A405021" w14:textId="77777777" w:rsidTr="00D27FAA">
        <w:trPr>
          <w:jc w:val="center"/>
        </w:trPr>
        <w:tc>
          <w:tcPr>
            <w:tcW w:w="293" w:type="pct"/>
            <w:tcBorders>
              <w:top w:val="single" w:sz="4" w:space="0" w:color="auto"/>
              <w:left w:val="single" w:sz="4" w:space="0" w:color="auto"/>
              <w:bottom w:val="single" w:sz="4" w:space="0" w:color="auto"/>
              <w:right w:val="single" w:sz="4" w:space="0" w:color="auto"/>
            </w:tcBorders>
            <w:vAlign w:val="center"/>
            <w:hideMark/>
          </w:tcPr>
          <w:p w14:paraId="3EFF12DA" w14:textId="77777777" w:rsidR="00E46725" w:rsidRPr="00417654" w:rsidRDefault="00E46725" w:rsidP="00E46725">
            <w:pPr>
              <w:tabs>
                <w:tab w:val="left" w:pos="567"/>
              </w:tabs>
              <w:suppressAutoHyphens w:val="0"/>
              <w:spacing w:after="200" w:line="276" w:lineRule="auto"/>
              <w:jc w:val="center"/>
              <w:rPr>
                <w:rFonts w:eastAsia="Calibri" w:cs="Arial"/>
                <w:sz w:val="22"/>
                <w:szCs w:val="22"/>
                <w:lang w:val="sr-Cyrl-RS"/>
              </w:rPr>
            </w:pPr>
          </w:p>
          <w:p w14:paraId="5A8301B2" w14:textId="77777777" w:rsidR="00E46725" w:rsidRPr="00417654" w:rsidRDefault="00E46725" w:rsidP="00E46725">
            <w:pPr>
              <w:tabs>
                <w:tab w:val="left" w:pos="567"/>
              </w:tabs>
              <w:suppressAutoHyphens w:val="0"/>
              <w:spacing w:after="200" w:line="276" w:lineRule="auto"/>
              <w:jc w:val="center"/>
              <w:rPr>
                <w:rFonts w:eastAsia="Calibri" w:cs="Arial"/>
                <w:sz w:val="22"/>
                <w:szCs w:val="22"/>
                <w:lang w:val="sr-Cyrl-RS"/>
              </w:rPr>
            </w:pPr>
            <w:r w:rsidRPr="00417654">
              <w:rPr>
                <w:rFonts w:eastAsia="Calibri" w:cs="Arial"/>
                <w:sz w:val="22"/>
                <w:szCs w:val="22"/>
                <w:lang w:val="sr-Cyrl-RS"/>
              </w:rPr>
              <w:t>1.</w:t>
            </w:r>
          </w:p>
        </w:tc>
        <w:tc>
          <w:tcPr>
            <w:tcW w:w="492" w:type="pct"/>
            <w:tcBorders>
              <w:top w:val="single" w:sz="4" w:space="0" w:color="auto"/>
              <w:left w:val="single" w:sz="4" w:space="0" w:color="auto"/>
              <w:bottom w:val="single" w:sz="4" w:space="0" w:color="auto"/>
              <w:right w:val="single" w:sz="4" w:space="0" w:color="auto"/>
            </w:tcBorders>
          </w:tcPr>
          <w:p w14:paraId="6EE4F4F5" w14:textId="77777777" w:rsidR="00E46725" w:rsidRPr="00417654" w:rsidRDefault="00E46725" w:rsidP="00E46725">
            <w:pPr>
              <w:tabs>
                <w:tab w:val="left" w:pos="567"/>
              </w:tabs>
              <w:suppressAutoHyphens w:val="0"/>
              <w:spacing w:after="200" w:line="276" w:lineRule="auto"/>
              <w:jc w:val="both"/>
              <w:rPr>
                <w:rFonts w:eastAsia="Calibri" w:cs="Arial"/>
                <w:sz w:val="22"/>
                <w:szCs w:val="22"/>
                <w:lang w:val="sr-Cyrl-RS"/>
              </w:rPr>
            </w:pPr>
          </w:p>
        </w:tc>
        <w:tc>
          <w:tcPr>
            <w:tcW w:w="541" w:type="pct"/>
            <w:tcBorders>
              <w:top w:val="single" w:sz="4" w:space="0" w:color="auto"/>
              <w:left w:val="single" w:sz="4" w:space="0" w:color="auto"/>
              <w:bottom w:val="single" w:sz="4" w:space="0" w:color="auto"/>
              <w:right w:val="single" w:sz="4" w:space="0" w:color="auto"/>
            </w:tcBorders>
          </w:tcPr>
          <w:p w14:paraId="60965F67" w14:textId="77777777" w:rsidR="00E46725" w:rsidRPr="00417654" w:rsidRDefault="00E46725" w:rsidP="00E46725">
            <w:pPr>
              <w:tabs>
                <w:tab w:val="left" w:pos="567"/>
              </w:tabs>
              <w:suppressAutoHyphens w:val="0"/>
              <w:spacing w:after="200" w:line="276" w:lineRule="auto"/>
              <w:jc w:val="both"/>
              <w:rPr>
                <w:rFonts w:eastAsia="Calibri" w:cs="Arial"/>
                <w:sz w:val="22"/>
                <w:szCs w:val="22"/>
                <w:lang w:val="sr-Cyrl-RS"/>
              </w:rPr>
            </w:pPr>
          </w:p>
        </w:tc>
        <w:tc>
          <w:tcPr>
            <w:tcW w:w="590" w:type="pct"/>
            <w:tcBorders>
              <w:top w:val="single" w:sz="4" w:space="0" w:color="auto"/>
              <w:left w:val="single" w:sz="4" w:space="0" w:color="auto"/>
              <w:bottom w:val="single" w:sz="4" w:space="0" w:color="auto"/>
              <w:right w:val="single" w:sz="4" w:space="0" w:color="auto"/>
            </w:tcBorders>
          </w:tcPr>
          <w:p w14:paraId="03D6CAC3" w14:textId="77777777" w:rsidR="00E46725" w:rsidRPr="00417654" w:rsidRDefault="00E46725" w:rsidP="00E46725">
            <w:pPr>
              <w:tabs>
                <w:tab w:val="left" w:pos="567"/>
              </w:tabs>
              <w:suppressAutoHyphens w:val="0"/>
              <w:spacing w:after="200" w:line="276" w:lineRule="auto"/>
              <w:jc w:val="both"/>
              <w:rPr>
                <w:rFonts w:eastAsia="Calibri" w:cs="Arial"/>
                <w:sz w:val="22"/>
                <w:szCs w:val="22"/>
                <w:lang w:val="sr-Cyrl-RS"/>
              </w:rPr>
            </w:pPr>
          </w:p>
        </w:tc>
        <w:tc>
          <w:tcPr>
            <w:tcW w:w="590" w:type="pct"/>
            <w:tcBorders>
              <w:top w:val="single" w:sz="4" w:space="0" w:color="auto"/>
              <w:left w:val="single" w:sz="4" w:space="0" w:color="auto"/>
              <w:bottom w:val="single" w:sz="4" w:space="0" w:color="auto"/>
              <w:right w:val="single" w:sz="4" w:space="0" w:color="auto"/>
            </w:tcBorders>
          </w:tcPr>
          <w:p w14:paraId="622D543C" w14:textId="77777777" w:rsidR="00E46725" w:rsidRPr="00417654" w:rsidRDefault="00E46725" w:rsidP="00E46725">
            <w:pPr>
              <w:tabs>
                <w:tab w:val="left" w:pos="567"/>
              </w:tabs>
              <w:suppressAutoHyphens w:val="0"/>
              <w:spacing w:after="200" w:line="276" w:lineRule="auto"/>
              <w:jc w:val="both"/>
              <w:rPr>
                <w:rFonts w:eastAsia="Calibri" w:cs="Arial"/>
                <w:sz w:val="22"/>
                <w:szCs w:val="22"/>
                <w:lang w:val="sr-Cyrl-RS"/>
              </w:rPr>
            </w:pPr>
          </w:p>
        </w:tc>
        <w:tc>
          <w:tcPr>
            <w:tcW w:w="492" w:type="pct"/>
            <w:tcBorders>
              <w:top w:val="single" w:sz="4" w:space="0" w:color="auto"/>
              <w:left w:val="single" w:sz="4" w:space="0" w:color="auto"/>
              <w:bottom w:val="single" w:sz="4" w:space="0" w:color="auto"/>
              <w:right w:val="single" w:sz="4" w:space="0" w:color="auto"/>
            </w:tcBorders>
          </w:tcPr>
          <w:p w14:paraId="000560E3" w14:textId="77777777" w:rsidR="00E46725" w:rsidRPr="00417654" w:rsidRDefault="00E46725" w:rsidP="00E46725">
            <w:pPr>
              <w:tabs>
                <w:tab w:val="left" w:pos="567"/>
              </w:tabs>
              <w:suppressAutoHyphens w:val="0"/>
              <w:spacing w:after="200" w:line="276" w:lineRule="auto"/>
              <w:jc w:val="both"/>
              <w:rPr>
                <w:rFonts w:eastAsia="Calibri" w:cs="Arial"/>
                <w:sz w:val="22"/>
                <w:szCs w:val="22"/>
                <w:lang w:val="sr-Cyrl-RS"/>
              </w:rPr>
            </w:pPr>
          </w:p>
        </w:tc>
        <w:tc>
          <w:tcPr>
            <w:tcW w:w="555" w:type="pct"/>
            <w:tcBorders>
              <w:top w:val="single" w:sz="4" w:space="0" w:color="auto"/>
              <w:left w:val="single" w:sz="4" w:space="0" w:color="auto"/>
              <w:bottom w:val="single" w:sz="4" w:space="0" w:color="auto"/>
              <w:right w:val="single" w:sz="4" w:space="0" w:color="auto"/>
            </w:tcBorders>
          </w:tcPr>
          <w:p w14:paraId="696284D5" w14:textId="77777777" w:rsidR="00E46725" w:rsidRPr="00417654" w:rsidRDefault="00E46725" w:rsidP="00E46725">
            <w:pPr>
              <w:tabs>
                <w:tab w:val="left" w:pos="567"/>
              </w:tabs>
              <w:suppressAutoHyphens w:val="0"/>
              <w:spacing w:after="200" w:line="276" w:lineRule="auto"/>
              <w:jc w:val="both"/>
              <w:rPr>
                <w:rFonts w:eastAsia="Calibri" w:cs="Arial"/>
                <w:sz w:val="22"/>
                <w:szCs w:val="22"/>
                <w:lang w:val="sr-Cyrl-RS"/>
              </w:rPr>
            </w:pPr>
          </w:p>
        </w:tc>
        <w:tc>
          <w:tcPr>
            <w:tcW w:w="592" w:type="pct"/>
            <w:tcBorders>
              <w:top w:val="single" w:sz="4" w:space="0" w:color="auto"/>
              <w:left w:val="single" w:sz="4" w:space="0" w:color="auto"/>
              <w:bottom w:val="single" w:sz="4" w:space="0" w:color="auto"/>
              <w:right w:val="single" w:sz="4" w:space="0" w:color="auto"/>
            </w:tcBorders>
          </w:tcPr>
          <w:p w14:paraId="038ECB35" w14:textId="77777777" w:rsidR="00E46725" w:rsidRPr="00417654" w:rsidRDefault="00E46725" w:rsidP="00E46725">
            <w:pPr>
              <w:tabs>
                <w:tab w:val="left" w:pos="567"/>
              </w:tabs>
              <w:suppressAutoHyphens w:val="0"/>
              <w:spacing w:after="200" w:line="276" w:lineRule="auto"/>
              <w:jc w:val="both"/>
              <w:rPr>
                <w:rFonts w:eastAsia="Calibri" w:cs="Arial"/>
                <w:sz w:val="22"/>
                <w:szCs w:val="22"/>
                <w:lang w:val="sr-Cyrl-RS"/>
              </w:rPr>
            </w:pPr>
          </w:p>
        </w:tc>
        <w:tc>
          <w:tcPr>
            <w:tcW w:w="293" w:type="pct"/>
            <w:tcBorders>
              <w:top w:val="single" w:sz="4" w:space="0" w:color="auto"/>
              <w:left w:val="single" w:sz="4" w:space="0" w:color="auto"/>
              <w:bottom w:val="single" w:sz="4" w:space="0" w:color="auto"/>
              <w:right w:val="single" w:sz="4" w:space="0" w:color="auto"/>
            </w:tcBorders>
          </w:tcPr>
          <w:p w14:paraId="181659D8" w14:textId="77777777" w:rsidR="00E46725" w:rsidRPr="00417654" w:rsidRDefault="00E46725" w:rsidP="00E46725">
            <w:pPr>
              <w:tabs>
                <w:tab w:val="left" w:pos="567"/>
              </w:tabs>
              <w:suppressAutoHyphens w:val="0"/>
              <w:spacing w:after="200" w:line="276" w:lineRule="auto"/>
              <w:jc w:val="both"/>
              <w:rPr>
                <w:rFonts w:eastAsia="Calibri" w:cs="Arial"/>
                <w:sz w:val="22"/>
                <w:szCs w:val="22"/>
                <w:lang w:val="sr-Cyrl-RS"/>
              </w:rPr>
            </w:pPr>
          </w:p>
        </w:tc>
        <w:tc>
          <w:tcPr>
            <w:tcW w:w="562" w:type="pct"/>
            <w:tcBorders>
              <w:top w:val="single" w:sz="4" w:space="0" w:color="auto"/>
              <w:left w:val="single" w:sz="4" w:space="0" w:color="auto"/>
              <w:bottom w:val="single" w:sz="4" w:space="0" w:color="auto"/>
              <w:right w:val="single" w:sz="4" w:space="0" w:color="auto"/>
            </w:tcBorders>
          </w:tcPr>
          <w:p w14:paraId="2C815FAE" w14:textId="77777777" w:rsidR="00E46725" w:rsidRPr="00417654" w:rsidRDefault="00E46725" w:rsidP="00E46725">
            <w:pPr>
              <w:tabs>
                <w:tab w:val="left" w:pos="567"/>
              </w:tabs>
              <w:suppressAutoHyphens w:val="0"/>
              <w:spacing w:after="200" w:line="276" w:lineRule="auto"/>
              <w:jc w:val="both"/>
              <w:rPr>
                <w:rFonts w:eastAsia="Calibri" w:cs="Arial"/>
                <w:sz w:val="22"/>
                <w:szCs w:val="22"/>
                <w:lang w:val="sr-Cyrl-RS"/>
              </w:rPr>
            </w:pPr>
          </w:p>
        </w:tc>
      </w:tr>
      <w:tr w:rsidR="00D27FAA" w:rsidRPr="00417654" w14:paraId="6D0C0880" w14:textId="77777777" w:rsidTr="00D27FAA">
        <w:trPr>
          <w:jc w:val="center"/>
        </w:trPr>
        <w:tc>
          <w:tcPr>
            <w:tcW w:w="293" w:type="pct"/>
            <w:tcBorders>
              <w:top w:val="single" w:sz="4" w:space="0" w:color="auto"/>
              <w:left w:val="single" w:sz="4" w:space="0" w:color="auto"/>
              <w:bottom w:val="single" w:sz="4" w:space="0" w:color="auto"/>
              <w:right w:val="single" w:sz="4" w:space="0" w:color="auto"/>
            </w:tcBorders>
            <w:vAlign w:val="center"/>
            <w:hideMark/>
          </w:tcPr>
          <w:p w14:paraId="104EEB7E" w14:textId="77777777" w:rsidR="00E46725" w:rsidRPr="00417654" w:rsidRDefault="00E46725" w:rsidP="00E46725">
            <w:pPr>
              <w:tabs>
                <w:tab w:val="left" w:pos="567"/>
              </w:tabs>
              <w:suppressAutoHyphens w:val="0"/>
              <w:spacing w:after="200" w:line="276" w:lineRule="auto"/>
              <w:jc w:val="center"/>
              <w:rPr>
                <w:rFonts w:eastAsia="Calibri" w:cs="Arial"/>
                <w:sz w:val="22"/>
                <w:szCs w:val="22"/>
                <w:lang w:val="sr-Cyrl-RS"/>
              </w:rPr>
            </w:pPr>
          </w:p>
          <w:p w14:paraId="3EACEAA9" w14:textId="77777777" w:rsidR="00E46725" w:rsidRPr="00417654" w:rsidRDefault="00E46725" w:rsidP="00E46725">
            <w:pPr>
              <w:tabs>
                <w:tab w:val="left" w:pos="567"/>
              </w:tabs>
              <w:suppressAutoHyphens w:val="0"/>
              <w:spacing w:after="200" w:line="276" w:lineRule="auto"/>
              <w:jc w:val="center"/>
              <w:rPr>
                <w:rFonts w:eastAsia="Calibri" w:cs="Arial"/>
                <w:sz w:val="22"/>
                <w:szCs w:val="22"/>
                <w:lang w:val="sr-Cyrl-RS"/>
              </w:rPr>
            </w:pPr>
            <w:r w:rsidRPr="00417654">
              <w:rPr>
                <w:rFonts w:eastAsia="Calibri" w:cs="Arial"/>
                <w:sz w:val="22"/>
                <w:szCs w:val="22"/>
                <w:lang w:val="sr-Cyrl-RS"/>
              </w:rPr>
              <w:t>2.</w:t>
            </w:r>
          </w:p>
        </w:tc>
        <w:tc>
          <w:tcPr>
            <w:tcW w:w="492" w:type="pct"/>
            <w:tcBorders>
              <w:top w:val="single" w:sz="4" w:space="0" w:color="auto"/>
              <w:left w:val="single" w:sz="4" w:space="0" w:color="auto"/>
              <w:bottom w:val="single" w:sz="4" w:space="0" w:color="auto"/>
              <w:right w:val="single" w:sz="4" w:space="0" w:color="auto"/>
            </w:tcBorders>
          </w:tcPr>
          <w:p w14:paraId="0AB31D7B" w14:textId="77777777" w:rsidR="00E46725" w:rsidRPr="00417654" w:rsidRDefault="00E46725" w:rsidP="00E46725">
            <w:pPr>
              <w:tabs>
                <w:tab w:val="left" w:pos="567"/>
              </w:tabs>
              <w:suppressAutoHyphens w:val="0"/>
              <w:spacing w:after="200" w:line="276" w:lineRule="auto"/>
              <w:jc w:val="both"/>
              <w:rPr>
                <w:rFonts w:eastAsia="Calibri" w:cs="Arial"/>
                <w:sz w:val="22"/>
                <w:szCs w:val="22"/>
                <w:lang w:val="sr-Cyrl-RS"/>
              </w:rPr>
            </w:pPr>
          </w:p>
        </w:tc>
        <w:tc>
          <w:tcPr>
            <w:tcW w:w="541" w:type="pct"/>
            <w:tcBorders>
              <w:top w:val="single" w:sz="4" w:space="0" w:color="auto"/>
              <w:left w:val="single" w:sz="4" w:space="0" w:color="auto"/>
              <w:bottom w:val="single" w:sz="4" w:space="0" w:color="auto"/>
              <w:right w:val="single" w:sz="4" w:space="0" w:color="auto"/>
            </w:tcBorders>
          </w:tcPr>
          <w:p w14:paraId="147EA11F" w14:textId="77777777" w:rsidR="00E46725" w:rsidRPr="00417654" w:rsidRDefault="00E46725" w:rsidP="00E46725">
            <w:pPr>
              <w:tabs>
                <w:tab w:val="left" w:pos="567"/>
              </w:tabs>
              <w:suppressAutoHyphens w:val="0"/>
              <w:spacing w:after="200" w:line="276" w:lineRule="auto"/>
              <w:jc w:val="both"/>
              <w:rPr>
                <w:rFonts w:eastAsia="Calibri" w:cs="Arial"/>
                <w:sz w:val="22"/>
                <w:szCs w:val="22"/>
                <w:lang w:val="sr-Cyrl-RS"/>
              </w:rPr>
            </w:pPr>
          </w:p>
        </w:tc>
        <w:tc>
          <w:tcPr>
            <w:tcW w:w="590" w:type="pct"/>
            <w:tcBorders>
              <w:top w:val="single" w:sz="4" w:space="0" w:color="auto"/>
              <w:left w:val="single" w:sz="4" w:space="0" w:color="auto"/>
              <w:bottom w:val="single" w:sz="4" w:space="0" w:color="auto"/>
              <w:right w:val="single" w:sz="4" w:space="0" w:color="auto"/>
            </w:tcBorders>
          </w:tcPr>
          <w:p w14:paraId="58F7E6E5" w14:textId="77777777" w:rsidR="00E46725" w:rsidRPr="00417654" w:rsidRDefault="00E46725" w:rsidP="00E46725">
            <w:pPr>
              <w:tabs>
                <w:tab w:val="left" w:pos="567"/>
              </w:tabs>
              <w:suppressAutoHyphens w:val="0"/>
              <w:spacing w:after="200" w:line="276" w:lineRule="auto"/>
              <w:jc w:val="both"/>
              <w:rPr>
                <w:rFonts w:eastAsia="Calibri" w:cs="Arial"/>
                <w:sz w:val="22"/>
                <w:szCs w:val="22"/>
                <w:lang w:val="sr-Cyrl-RS"/>
              </w:rPr>
            </w:pPr>
          </w:p>
        </w:tc>
        <w:tc>
          <w:tcPr>
            <w:tcW w:w="590" w:type="pct"/>
            <w:tcBorders>
              <w:top w:val="single" w:sz="4" w:space="0" w:color="auto"/>
              <w:left w:val="single" w:sz="4" w:space="0" w:color="auto"/>
              <w:bottom w:val="single" w:sz="4" w:space="0" w:color="auto"/>
              <w:right w:val="single" w:sz="4" w:space="0" w:color="auto"/>
            </w:tcBorders>
          </w:tcPr>
          <w:p w14:paraId="3961C7B8" w14:textId="77777777" w:rsidR="00E46725" w:rsidRPr="00417654" w:rsidRDefault="00E46725" w:rsidP="00E46725">
            <w:pPr>
              <w:tabs>
                <w:tab w:val="left" w:pos="567"/>
              </w:tabs>
              <w:suppressAutoHyphens w:val="0"/>
              <w:spacing w:after="200" w:line="276" w:lineRule="auto"/>
              <w:jc w:val="both"/>
              <w:rPr>
                <w:rFonts w:eastAsia="Calibri" w:cs="Arial"/>
                <w:sz w:val="22"/>
                <w:szCs w:val="22"/>
                <w:lang w:val="sr-Cyrl-RS"/>
              </w:rPr>
            </w:pPr>
          </w:p>
        </w:tc>
        <w:tc>
          <w:tcPr>
            <w:tcW w:w="492" w:type="pct"/>
            <w:tcBorders>
              <w:top w:val="single" w:sz="4" w:space="0" w:color="auto"/>
              <w:left w:val="single" w:sz="4" w:space="0" w:color="auto"/>
              <w:bottom w:val="single" w:sz="4" w:space="0" w:color="auto"/>
              <w:right w:val="single" w:sz="4" w:space="0" w:color="auto"/>
            </w:tcBorders>
          </w:tcPr>
          <w:p w14:paraId="7737A03A" w14:textId="77777777" w:rsidR="00E46725" w:rsidRPr="00417654" w:rsidRDefault="00E46725" w:rsidP="00E46725">
            <w:pPr>
              <w:tabs>
                <w:tab w:val="left" w:pos="567"/>
              </w:tabs>
              <w:suppressAutoHyphens w:val="0"/>
              <w:spacing w:after="200" w:line="276" w:lineRule="auto"/>
              <w:jc w:val="both"/>
              <w:rPr>
                <w:rFonts w:eastAsia="Calibri" w:cs="Arial"/>
                <w:sz w:val="22"/>
                <w:szCs w:val="22"/>
                <w:lang w:val="sr-Cyrl-RS"/>
              </w:rPr>
            </w:pPr>
          </w:p>
        </w:tc>
        <w:tc>
          <w:tcPr>
            <w:tcW w:w="555" w:type="pct"/>
            <w:tcBorders>
              <w:top w:val="single" w:sz="4" w:space="0" w:color="auto"/>
              <w:left w:val="single" w:sz="4" w:space="0" w:color="auto"/>
              <w:bottom w:val="single" w:sz="4" w:space="0" w:color="auto"/>
              <w:right w:val="single" w:sz="4" w:space="0" w:color="auto"/>
            </w:tcBorders>
          </w:tcPr>
          <w:p w14:paraId="2C0ACEBA" w14:textId="77777777" w:rsidR="00E46725" w:rsidRPr="00417654" w:rsidRDefault="00E46725" w:rsidP="00E46725">
            <w:pPr>
              <w:tabs>
                <w:tab w:val="left" w:pos="567"/>
              </w:tabs>
              <w:suppressAutoHyphens w:val="0"/>
              <w:spacing w:after="200" w:line="276" w:lineRule="auto"/>
              <w:jc w:val="both"/>
              <w:rPr>
                <w:rFonts w:eastAsia="Calibri" w:cs="Arial"/>
                <w:sz w:val="22"/>
                <w:szCs w:val="22"/>
                <w:lang w:val="sr-Cyrl-RS"/>
              </w:rPr>
            </w:pPr>
          </w:p>
        </w:tc>
        <w:tc>
          <w:tcPr>
            <w:tcW w:w="592" w:type="pct"/>
            <w:tcBorders>
              <w:top w:val="single" w:sz="4" w:space="0" w:color="auto"/>
              <w:left w:val="single" w:sz="4" w:space="0" w:color="auto"/>
              <w:bottom w:val="single" w:sz="4" w:space="0" w:color="auto"/>
              <w:right w:val="single" w:sz="4" w:space="0" w:color="auto"/>
            </w:tcBorders>
          </w:tcPr>
          <w:p w14:paraId="35A98093" w14:textId="77777777" w:rsidR="00E46725" w:rsidRPr="00417654" w:rsidRDefault="00E46725" w:rsidP="00E46725">
            <w:pPr>
              <w:tabs>
                <w:tab w:val="left" w:pos="567"/>
              </w:tabs>
              <w:suppressAutoHyphens w:val="0"/>
              <w:spacing w:after="200" w:line="276" w:lineRule="auto"/>
              <w:jc w:val="both"/>
              <w:rPr>
                <w:rFonts w:eastAsia="Calibri" w:cs="Arial"/>
                <w:sz w:val="22"/>
                <w:szCs w:val="22"/>
                <w:lang w:val="sr-Cyrl-RS"/>
              </w:rPr>
            </w:pPr>
          </w:p>
        </w:tc>
        <w:tc>
          <w:tcPr>
            <w:tcW w:w="293" w:type="pct"/>
            <w:tcBorders>
              <w:top w:val="single" w:sz="4" w:space="0" w:color="auto"/>
              <w:left w:val="single" w:sz="4" w:space="0" w:color="auto"/>
              <w:bottom w:val="single" w:sz="4" w:space="0" w:color="auto"/>
              <w:right w:val="single" w:sz="4" w:space="0" w:color="auto"/>
            </w:tcBorders>
          </w:tcPr>
          <w:p w14:paraId="42B65A6C" w14:textId="77777777" w:rsidR="00E46725" w:rsidRPr="00417654" w:rsidRDefault="00E46725" w:rsidP="00E46725">
            <w:pPr>
              <w:tabs>
                <w:tab w:val="left" w:pos="567"/>
              </w:tabs>
              <w:suppressAutoHyphens w:val="0"/>
              <w:spacing w:after="200" w:line="276" w:lineRule="auto"/>
              <w:jc w:val="both"/>
              <w:rPr>
                <w:rFonts w:eastAsia="Calibri" w:cs="Arial"/>
                <w:sz w:val="22"/>
                <w:szCs w:val="22"/>
                <w:lang w:val="sr-Cyrl-RS"/>
              </w:rPr>
            </w:pPr>
          </w:p>
        </w:tc>
        <w:tc>
          <w:tcPr>
            <w:tcW w:w="562" w:type="pct"/>
            <w:tcBorders>
              <w:top w:val="single" w:sz="4" w:space="0" w:color="auto"/>
              <w:left w:val="single" w:sz="4" w:space="0" w:color="auto"/>
              <w:bottom w:val="single" w:sz="4" w:space="0" w:color="auto"/>
              <w:right w:val="single" w:sz="4" w:space="0" w:color="auto"/>
            </w:tcBorders>
          </w:tcPr>
          <w:p w14:paraId="68B7C4F6" w14:textId="77777777" w:rsidR="00E46725" w:rsidRPr="00417654" w:rsidRDefault="00E46725" w:rsidP="00E46725">
            <w:pPr>
              <w:tabs>
                <w:tab w:val="left" w:pos="567"/>
              </w:tabs>
              <w:suppressAutoHyphens w:val="0"/>
              <w:spacing w:after="200" w:line="276" w:lineRule="auto"/>
              <w:jc w:val="both"/>
              <w:rPr>
                <w:rFonts w:eastAsia="Calibri" w:cs="Arial"/>
                <w:sz w:val="22"/>
                <w:szCs w:val="22"/>
                <w:lang w:val="sr-Cyrl-RS"/>
              </w:rPr>
            </w:pPr>
          </w:p>
        </w:tc>
      </w:tr>
      <w:tr w:rsidR="00D27FAA" w:rsidRPr="00417654" w14:paraId="52B8B0CD" w14:textId="77777777" w:rsidTr="00D27FAA">
        <w:trPr>
          <w:jc w:val="center"/>
        </w:trPr>
        <w:tc>
          <w:tcPr>
            <w:tcW w:w="293" w:type="pct"/>
            <w:tcBorders>
              <w:top w:val="single" w:sz="4" w:space="0" w:color="auto"/>
              <w:left w:val="single" w:sz="4" w:space="0" w:color="auto"/>
              <w:bottom w:val="single" w:sz="4" w:space="0" w:color="auto"/>
              <w:right w:val="single" w:sz="4" w:space="0" w:color="auto"/>
            </w:tcBorders>
            <w:vAlign w:val="center"/>
            <w:hideMark/>
          </w:tcPr>
          <w:p w14:paraId="01AF0F5D" w14:textId="77777777" w:rsidR="00E46725" w:rsidRPr="00417654" w:rsidRDefault="00E46725" w:rsidP="00E46725">
            <w:pPr>
              <w:tabs>
                <w:tab w:val="left" w:pos="567"/>
              </w:tabs>
              <w:suppressAutoHyphens w:val="0"/>
              <w:spacing w:after="200" w:line="276" w:lineRule="auto"/>
              <w:jc w:val="center"/>
              <w:rPr>
                <w:rFonts w:eastAsia="Calibri" w:cs="Arial"/>
                <w:sz w:val="22"/>
                <w:szCs w:val="22"/>
                <w:lang w:val="sr-Cyrl-RS"/>
              </w:rPr>
            </w:pPr>
          </w:p>
          <w:p w14:paraId="33ED15D0" w14:textId="77777777" w:rsidR="00E46725" w:rsidRPr="00417654" w:rsidRDefault="00E46725" w:rsidP="00E46725">
            <w:pPr>
              <w:tabs>
                <w:tab w:val="left" w:pos="567"/>
              </w:tabs>
              <w:suppressAutoHyphens w:val="0"/>
              <w:spacing w:after="200" w:line="276" w:lineRule="auto"/>
              <w:jc w:val="center"/>
              <w:rPr>
                <w:rFonts w:eastAsia="Calibri" w:cs="Arial"/>
                <w:sz w:val="22"/>
                <w:szCs w:val="22"/>
                <w:lang w:val="sr-Cyrl-RS"/>
              </w:rPr>
            </w:pPr>
            <w:r w:rsidRPr="00417654">
              <w:rPr>
                <w:rFonts w:eastAsia="Calibri" w:cs="Arial"/>
                <w:sz w:val="22"/>
                <w:szCs w:val="22"/>
                <w:lang w:val="sr-Cyrl-RS"/>
              </w:rPr>
              <w:t>3.</w:t>
            </w:r>
          </w:p>
        </w:tc>
        <w:tc>
          <w:tcPr>
            <w:tcW w:w="492" w:type="pct"/>
            <w:tcBorders>
              <w:top w:val="single" w:sz="4" w:space="0" w:color="auto"/>
              <w:left w:val="single" w:sz="4" w:space="0" w:color="auto"/>
              <w:bottom w:val="single" w:sz="4" w:space="0" w:color="auto"/>
              <w:right w:val="single" w:sz="4" w:space="0" w:color="auto"/>
            </w:tcBorders>
          </w:tcPr>
          <w:p w14:paraId="296A9ACB" w14:textId="77777777" w:rsidR="00E46725" w:rsidRPr="00417654" w:rsidRDefault="00E46725" w:rsidP="00E46725">
            <w:pPr>
              <w:tabs>
                <w:tab w:val="left" w:pos="567"/>
              </w:tabs>
              <w:suppressAutoHyphens w:val="0"/>
              <w:spacing w:after="200" w:line="276" w:lineRule="auto"/>
              <w:jc w:val="both"/>
              <w:rPr>
                <w:rFonts w:eastAsia="Calibri" w:cs="Arial"/>
                <w:sz w:val="22"/>
                <w:szCs w:val="22"/>
                <w:lang w:val="sr-Cyrl-RS"/>
              </w:rPr>
            </w:pPr>
          </w:p>
        </w:tc>
        <w:tc>
          <w:tcPr>
            <w:tcW w:w="541" w:type="pct"/>
            <w:tcBorders>
              <w:top w:val="single" w:sz="4" w:space="0" w:color="auto"/>
              <w:left w:val="single" w:sz="4" w:space="0" w:color="auto"/>
              <w:bottom w:val="single" w:sz="4" w:space="0" w:color="auto"/>
              <w:right w:val="single" w:sz="4" w:space="0" w:color="auto"/>
            </w:tcBorders>
          </w:tcPr>
          <w:p w14:paraId="79C11A23" w14:textId="77777777" w:rsidR="00E46725" w:rsidRPr="00417654" w:rsidRDefault="00E46725" w:rsidP="00E46725">
            <w:pPr>
              <w:tabs>
                <w:tab w:val="left" w:pos="567"/>
              </w:tabs>
              <w:suppressAutoHyphens w:val="0"/>
              <w:spacing w:after="200" w:line="276" w:lineRule="auto"/>
              <w:jc w:val="both"/>
              <w:rPr>
                <w:rFonts w:eastAsia="Calibri" w:cs="Arial"/>
                <w:sz w:val="22"/>
                <w:szCs w:val="22"/>
                <w:lang w:val="sr-Cyrl-RS"/>
              </w:rPr>
            </w:pPr>
          </w:p>
        </w:tc>
        <w:tc>
          <w:tcPr>
            <w:tcW w:w="590" w:type="pct"/>
            <w:tcBorders>
              <w:top w:val="single" w:sz="4" w:space="0" w:color="auto"/>
              <w:left w:val="single" w:sz="4" w:space="0" w:color="auto"/>
              <w:bottom w:val="single" w:sz="4" w:space="0" w:color="auto"/>
              <w:right w:val="single" w:sz="4" w:space="0" w:color="auto"/>
            </w:tcBorders>
          </w:tcPr>
          <w:p w14:paraId="001499FE" w14:textId="77777777" w:rsidR="00E46725" w:rsidRPr="00417654" w:rsidRDefault="00E46725" w:rsidP="00E46725">
            <w:pPr>
              <w:tabs>
                <w:tab w:val="left" w:pos="567"/>
              </w:tabs>
              <w:suppressAutoHyphens w:val="0"/>
              <w:spacing w:after="200" w:line="276" w:lineRule="auto"/>
              <w:jc w:val="both"/>
              <w:rPr>
                <w:rFonts w:eastAsia="Calibri" w:cs="Arial"/>
                <w:sz w:val="22"/>
                <w:szCs w:val="22"/>
                <w:lang w:val="sr-Cyrl-RS"/>
              </w:rPr>
            </w:pPr>
          </w:p>
        </w:tc>
        <w:tc>
          <w:tcPr>
            <w:tcW w:w="590" w:type="pct"/>
            <w:tcBorders>
              <w:top w:val="single" w:sz="4" w:space="0" w:color="auto"/>
              <w:left w:val="single" w:sz="4" w:space="0" w:color="auto"/>
              <w:bottom w:val="single" w:sz="4" w:space="0" w:color="auto"/>
              <w:right w:val="single" w:sz="4" w:space="0" w:color="auto"/>
            </w:tcBorders>
          </w:tcPr>
          <w:p w14:paraId="316460B1" w14:textId="77777777" w:rsidR="00E46725" w:rsidRPr="00417654" w:rsidRDefault="00E46725" w:rsidP="00E46725">
            <w:pPr>
              <w:tabs>
                <w:tab w:val="left" w:pos="567"/>
              </w:tabs>
              <w:suppressAutoHyphens w:val="0"/>
              <w:spacing w:after="200" w:line="276" w:lineRule="auto"/>
              <w:jc w:val="both"/>
              <w:rPr>
                <w:rFonts w:eastAsia="Calibri" w:cs="Arial"/>
                <w:sz w:val="22"/>
                <w:szCs w:val="22"/>
                <w:lang w:val="sr-Cyrl-RS"/>
              </w:rPr>
            </w:pPr>
          </w:p>
        </w:tc>
        <w:tc>
          <w:tcPr>
            <w:tcW w:w="492" w:type="pct"/>
            <w:tcBorders>
              <w:top w:val="single" w:sz="4" w:space="0" w:color="auto"/>
              <w:left w:val="single" w:sz="4" w:space="0" w:color="auto"/>
              <w:bottom w:val="single" w:sz="4" w:space="0" w:color="auto"/>
              <w:right w:val="single" w:sz="4" w:space="0" w:color="auto"/>
            </w:tcBorders>
          </w:tcPr>
          <w:p w14:paraId="72DE41B6" w14:textId="77777777" w:rsidR="00E46725" w:rsidRPr="00417654" w:rsidRDefault="00E46725" w:rsidP="00E46725">
            <w:pPr>
              <w:tabs>
                <w:tab w:val="left" w:pos="567"/>
              </w:tabs>
              <w:suppressAutoHyphens w:val="0"/>
              <w:spacing w:after="200" w:line="276" w:lineRule="auto"/>
              <w:jc w:val="both"/>
              <w:rPr>
                <w:rFonts w:eastAsia="Calibri" w:cs="Arial"/>
                <w:sz w:val="22"/>
                <w:szCs w:val="22"/>
                <w:lang w:val="sr-Cyrl-RS"/>
              </w:rPr>
            </w:pPr>
          </w:p>
        </w:tc>
        <w:tc>
          <w:tcPr>
            <w:tcW w:w="555" w:type="pct"/>
            <w:tcBorders>
              <w:top w:val="single" w:sz="4" w:space="0" w:color="auto"/>
              <w:left w:val="single" w:sz="4" w:space="0" w:color="auto"/>
              <w:bottom w:val="single" w:sz="4" w:space="0" w:color="auto"/>
              <w:right w:val="single" w:sz="4" w:space="0" w:color="auto"/>
            </w:tcBorders>
          </w:tcPr>
          <w:p w14:paraId="538BE1AC" w14:textId="77777777" w:rsidR="00E46725" w:rsidRPr="00417654" w:rsidRDefault="00E46725" w:rsidP="00E46725">
            <w:pPr>
              <w:tabs>
                <w:tab w:val="left" w:pos="567"/>
              </w:tabs>
              <w:suppressAutoHyphens w:val="0"/>
              <w:spacing w:after="200" w:line="276" w:lineRule="auto"/>
              <w:jc w:val="both"/>
              <w:rPr>
                <w:rFonts w:eastAsia="Calibri" w:cs="Arial"/>
                <w:sz w:val="22"/>
                <w:szCs w:val="22"/>
                <w:lang w:val="sr-Cyrl-RS"/>
              </w:rPr>
            </w:pPr>
          </w:p>
        </w:tc>
        <w:tc>
          <w:tcPr>
            <w:tcW w:w="592" w:type="pct"/>
            <w:tcBorders>
              <w:top w:val="single" w:sz="4" w:space="0" w:color="auto"/>
              <w:left w:val="single" w:sz="4" w:space="0" w:color="auto"/>
              <w:bottom w:val="single" w:sz="4" w:space="0" w:color="auto"/>
              <w:right w:val="single" w:sz="4" w:space="0" w:color="auto"/>
            </w:tcBorders>
          </w:tcPr>
          <w:p w14:paraId="385D5562" w14:textId="77777777" w:rsidR="00E46725" w:rsidRPr="00417654" w:rsidRDefault="00E46725" w:rsidP="00E46725">
            <w:pPr>
              <w:tabs>
                <w:tab w:val="left" w:pos="567"/>
              </w:tabs>
              <w:suppressAutoHyphens w:val="0"/>
              <w:spacing w:after="200" w:line="276" w:lineRule="auto"/>
              <w:jc w:val="both"/>
              <w:rPr>
                <w:rFonts w:eastAsia="Calibri" w:cs="Arial"/>
                <w:sz w:val="22"/>
                <w:szCs w:val="22"/>
                <w:lang w:val="sr-Cyrl-RS"/>
              </w:rPr>
            </w:pPr>
          </w:p>
        </w:tc>
        <w:tc>
          <w:tcPr>
            <w:tcW w:w="293" w:type="pct"/>
            <w:tcBorders>
              <w:top w:val="single" w:sz="4" w:space="0" w:color="auto"/>
              <w:left w:val="single" w:sz="4" w:space="0" w:color="auto"/>
              <w:bottom w:val="single" w:sz="4" w:space="0" w:color="auto"/>
              <w:right w:val="single" w:sz="4" w:space="0" w:color="auto"/>
            </w:tcBorders>
          </w:tcPr>
          <w:p w14:paraId="6FA15888" w14:textId="77777777" w:rsidR="00E46725" w:rsidRPr="00417654" w:rsidRDefault="00E46725" w:rsidP="00E46725">
            <w:pPr>
              <w:tabs>
                <w:tab w:val="left" w:pos="567"/>
              </w:tabs>
              <w:suppressAutoHyphens w:val="0"/>
              <w:spacing w:after="200" w:line="276" w:lineRule="auto"/>
              <w:jc w:val="both"/>
              <w:rPr>
                <w:rFonts w:eastAsia="Calibri" w:cs="Arial"/>
                <w:sz w:val="22"/>
                <w:szCs w:val="22"/>
                <w:lang w:val="sr-Cyrl-RS"/>
              </w:rPr>
            </w:pPr>
          </w:p>
        </w:tc>
        <w:tc>
          <w:tcPr>
            <w:tcW w:w="562" w:type="pct"/>
            <w:tcBorders>
              <w:top w:val="single" w:sz="4" w:space="0" w:color="auto"/>
              <w:left w:val="single" w:sz="4" w:space="0" w:color="auto"/>
              <w:bottom w:val="single" w:sz="4" w:space="0" w:color="auto"/>
              <w:right w:val="single" w:sz="4" w:space="0" w:color="auto"/>
            </w:tcBorders>
          </w:tcPr>
          <w:p w14:paraId="1BCE41A2" w14:textId="77777777" w:rsidR="00E46725" w:rsidRPr="00417654" w:rsidRDefault="00E46725" w:rsidP="00E46725">
            <w:pPr>
              <w:tabs>
                <w:tab w:val="left" w:pos="567"/>
              </w:tabs>
              <w:suppressAutoHyphens w:val="0"/>
              <w:spacing w:after="200" w:line="276" w:lineRule="auto"/>
              <w:jc w:val="both"/>
              <w:rPr>
                <w:rFonts w:eastAsia="Calibri" w:cs="Arial"/>
                <w:sz w:val="22"/>
                <w:szCs w:val="22"/>
                <w:lang w:val="sr-Cyrl-RS"/>
              </w:rPr>
            </w:pPr>
          </w:p>
        </w:tc>
      </w:tr>
    </w:tbl>
    <w:p w14:paraId="12639738" w14:textId="77777777" w:rsidR="00E46725" w:rsidRPr="00417654" w:rsidRDefault="00E46725" w:rsidP="00E46725">
      <w:pPr>
        <w:tabs>
          <w:tab w:val="left" w:pos="567"/>
          <w:tab w:val="left" w:pos="6360"/>
        </w:tabs>
        <w:autoSpaceDE w:val="0"/>
        <w:textAlignment w:val="auto"/>
        <w:rPr>
          <w:rFonts w:cs="Arial"/>
          <w:color w:val="000000"/>
          <w:kern w:val="0"/>
          <w:sz w:val="22"/>
          <w:szCs w:val="22"/>
        </w:rPr>
      </w:pPr>
    </w:p>
    <w:p w14:paraId="11AD04A8" w14:textId="77777777" w:rsidR="00E46725" w:rsidRPr="00417654" w:rsidRDefault="00E46725" w:rsidP="00E46725">
      <w:pPr>
        <w:ind w:left="284" w:hanging="426"/>
        <w:jc w:val="both"/>
        <w:rPr>
          <w:rFonts w:cs="Arial"/>
          <w:color w:val="000000"/>
          <w:sz w:val="22"/>
          <w:szCs w:val="22"/>
          <w:lang w:val="sr-Cyrl-RS"/>
        </w:rPr>
      </w:pPr>
      <w:r w:rsidRPr="00417654">
        <w:rPr>
          <w:rFonts w:cs="Arial"/>
          <w:color w:val="000000"/>
          <w:sz w:val="22"/>
          <w:szCs w:val="22"/>
          <w:lang w:val="sr-Cyrl-RS"/>
        </w:rPr>
        <w:tab/>
      </w:r>
      <w:r w:rsidRPr="00417654">
        <w:rPr>
          <w:rFonts w:cs="Arial"/>
          <w:color w:val="000000"/>
          <w:sz w:val="22"/>
          <w:szCs w:val="22"/>
          <w:lang w:val="sr-Cyrl-RS"/>
        </w:rPr>
        <w:tab/>
      </w:r>
      <w:r w:rsidRPr="00417654">
        <w:rPr>
          <w:rFonts w:cs="Arial"/>
          <w:color w:val="000000"/>
          <w:sz w:val="22"/>
          <w:szCs w:val="22"/>
          <w:lang w:val="sr-Cyrl-RS"/>
        </w:rPr>
        <w:tab/>
      </w:r>
      <w:r w:rsidRPr="00417654">
        <w:rPr>
          <w:rFonts w:cs="Arial"/>
          <w:color w:val="000000"/>
          <w:sz w:val="22"/>
          <w:szCs w:val="22"/>
          <w:lang w:val="sr-Cyrl-RS"/>
        </w:rPr>
        <w:tab/>
      </w:r>
      <w:r w:rsidRPr="00417654">
        <w:rPr>
          <w:rFonts w:cs="Arial"/>
          <w:color w:val="000000"/>
          <w:sz w:val="22"/>
          <w:szCs w:val="22"/>
          <w:lang w:val="sr-Cyrl-RS"/>
        </w:rPr>
        <w:tab/>
      </w:r>
      <w:r w:rsidRPr="00417654">
        <w:rPr>
          <w:rFonts w:cs="Arial"/>
          <w:color w:val="000000"/>
          <w:sz w:val="22"/>
          <w:szCs w:val="22"/>
          <w:lang w:val="sr-Cyrl-RS"/>
        </w:rPr>
        <w:tab/>
      </w:r>
      <w:r w:rsidRPr="00417654">
        <w:rPr>
          <w:rFonts w:cs="Arial"/>
          <w:color w:val="000000"/>
          <w:sz w:val="22"/>
          <w:szCs w:val="22"/>
          <w:lang w:val="sr-Cyrl-RS"/>
        </w:rPr>
        <w:tab/>
      </w:r>
      <w:r w:rsidRPr="00417654">
        <w:rPr>
          <w:rFonts w:cs="Arial"/>
          <w:color w:val="000000"/>
          <w:sz w:val="22"/>
          <w:szCs w:val="22"/>
          <w:lang w:val="sr-Cyrl-RS"/>
        </w:rPr>
        <w:tab/>
      </w:r>
      <w:r w:rsidRPr="00417654">
        <w:rPr>
          <w:rFonts w:cs="Arial"/>
          <w:color w:val="000000"/>
          <w:sz w:val="22"/>
          <w:szCs w:val="22"/>
          <w:lang w:val="sr-Cyrl-RS"/>
        </w:rPr>
        <w:tab/>
      </w:r>
    </w:p>
    <w:p w14:paraId="3598552F" w14:textId="77777777" w:rsidR="00E46725" w:rsidRPr="00417654" w:rsidRDefault="00E46725" w:rsidP="00E46725">
      <w:pPr>
        <w:tabs>
          <w:tab w:val="left" w:pos="567"/>
        </w:tabs>
        <w:autoSpaceDE w:val="0"/>
        <w:jc w:val="both"/>
        <w:textAlignment w:val="auto"/>
        <w:rPr>
          <w:rFonts w:cs="Arial"/>
          <w:color w:val="000000"/>
          <w:kern w:val="0"/>
          <w:sz w:val="22"/>
          <w:szCs w:val="22"/>
        </w:rPr>
      </w:pPr>
      <w:r w:rsidRPr="00417654">
        <w:rPr>
          <w:rFonts w:eastAsiaTheme="minorHAnsi" w:cs="Arial"/>
          <w:kern w:val="0"/>
          <w:sz w:val="22"/>
          <w:szCs w:val="22"/>
          <w:lang w:val="sr-Latn-RS"/>
        </w:rPr>
        <w:tab/>
      </w:r>
      <w:r w:rsidRPr="00417654">
        <w:rPr>
          <w:rFonts w:eastAsiaTheme="minorHAnsi" w:cs="Arial"/>
          <w:kern w:val="0"/>
          <w:sz w:val="22"/>
          <w:szCs w:val="22"/>
          <w:lang w:val="sr-Latn-RS"/>
        </w:rPr>
        <w:tab/>
      </w:r>
      <w:r w:rsidRPr="00417654">
        <w:rPr>
          <w:rFonts w:eastAsiaTheme="minorHAnsi" w:cs="Arial"/>
          <w:kern w:val="0"/>
          <w:sz w:val="22"/>
          <w:szCs w:val="22"/>
          <w:lang w:val="sr-Latn-RS"/>
        </w:rPr>
        <w:tab/>
      </w:r>
    </w:p>
    <w:p w14:paraId="003B9C70" w14:textId="36FDFD7A" w:rsidR="00E46725" w:rsidRPr="00417654" w:rsidRDefault="00E46725" w:rsidP="00E46725">
      <w:pPr>
        <w:widowControl/>
        <w:suppressAutoHyphens w:val="0"/>
        <w:autoSpaceDN/>
        <w:spacing w:after="160" w:line="259" w:lineRule="auto"/>
        <w:jc w:val="both"/>
        <w:textAlignment w:val="auto"/>
        <w:rPr>
          <w:rFonts w:eastAsiaTheme="minorHAnsi" w:cs="Arial"/>
          <w:kern w:val="0"/>
          <w:sz w:val="22"/>
          <w:szCs w:val="22"/>
          <w:lang w:val="sr-Latn-RS"/>
        </w:rPr>
      </w:pPr>
      <w:r w:rsidRPr="00417654">
        <w:rPr>
          <w:rFonts w:eastAsiaTheme="minorHAnsi" w:cs="Arial"/>
          <w:kern w:val="0"/>
          <w:sz w:val="22"/>
          <w:szCs w:val="22"/>
          <w:lang w:val="sr-Latn-RS"/>
        </w:rPr>
        <w:tab/>
      </w:r>
      <w:r w:rsidRPr="00417654">
        <w:rPr>
          <w:rFonts w:eastAsiaTheme="minorHAnsi" w:cs="Arial"/>
          <w:kern w:val="0"/>
          <w:sz w:val="22"/>
          <w:szCs w:val="22"/>
          <w:lang w:val="sr-Latn-RS"/>
        </w:rPr>
        <w:tab/>
      </w:r>
      <w:r w:rsidRPr="00417654">
        <w:rPr>
          <w:rFonts w:eastAsiaTheme="minorHAnsi" w:cs="Arial"/>
          <w:kern w:val="0"/>
          <w:sz w:val="22"/>
          <w:szCs w:val="22"/>
          <w:lang w:val="sr-Latn-RS"/>
        </w:rPr>
        <w:tab/>
      </w:r>
      <w:r w:rsidRPr="00417654">
        <w:rPr>
          <w:rFonts w:eastAsiaTheme="minorHAnsi" w:cs="Arial"/>
          <w:kern w:val="0"/>
          <w:sz w:val="22"/>
          <w:szCs w:val="22"/>
          <w:lang w:val="sr-Latn-RS"/>
        </w:rPr>
        <w:tab/>
      </w:r>
      <w:r w:rsidRPr="00417654">
        <w:rPr>
          <w:rFonts w:eastAsiaTheme="minorHAnsi" w:cs="Arial"/>
          <w:kern w:val="0"/>
          <w:sz w:val="22"/>
          <w:szCs w:val="22"/>
          <w:lang w:val="sr-Latn-RS"/>
        </w:rPr>
        <w:tab/>
      </w:r>
      <w:r w:rsidRPr="00417654">
        <w:rPr>
          <w:rFonts w:eastAsiaTheme="minorHAnsi" w:cs="Arial"/>
          <w:kern w:val="0"/>
          <w:sz w:val="22"/>
          <w:szCs w:val="22"/>
          <w:lang w:val="sr-Latn-RS"/>
        </w:rPr>
        <w:tab/>
      </w:r>
    </w:p>
    <w:sectPr w:rsidR="00E46725" w:rsidRPr="00417654" w:rsidSect="00E46725">
      <w:headerReference w:type="even" r:id="rId26"/>
      <w:headerReference w:type="default" r:id="rId27"/>
      <w:footerReference w:type="even" r:id="rId28"/>
      <w:footerReference w:type="default" r:id="rId29"/>
      <w:headerReference w:type="first" r:id="rId30"/>
      <w:footerReference w:type="first" r:id="rId31"/>
      <w:pgSz w:w="16838" w:h="11906" w:orient="landscape"/>
      <w:pgMar w:top="1276" w:right="1060" w:bottom="1440" w:left="1355" w:header="1298" w:footer="1004"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50C98" w14:textId="77777777" w:rsidR="001B5FA3" w:rsidRDefault="001B5FA3">
      <w:r>
        <w:separator/>
      </w:r>
    </w:p>
  </w:endnote>
  <w:endnote w:type="continuationSeparator" w:id="0">
    <w:p w14:paraId="1CE3F2D3" w14:textId="77777777" w:rsidR="001B5FA3" w:rsidRDefault="001B5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1" w:csb1="00000000"/>
  </w:font>
  <w:font w:name="Arial MT">
    <w:altName w:val="Arial"/>
    <w:charset w:val="00"/>
    <w:family w:val="swiss"/>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Times Roman YU">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Medium Cond">
    <w:charset w:val="00"/>
    <w:family w:val="swiss"/>
    <w:pitch w:val="variable"/>
    <w:sig w:usb0="00000287" w:usb1="00000000" w:usb2="00000000" w:usb3="00000000" w:csb0="0000009F" w:csb1="00000000"/>
  </w:font>
  <w:font w:name="CHelvPlain">
    <w:charset w:val="00"/>
    <w:family w:val="auto"/>
    <w:pitch w:val="variable"/>
  </w:font>
  <w:font w:name="HelveticaPlain">
    <w:charset w:val="00"/>
    <w:family w:val="auto"/>
    <w:pitch w:val="variable"/>
  </w:font>
  <w:font w:name="FuturaA Md BT">
    <w:charset w:val="00"/>
    <w:family w:val="swiss"/>
    <w:pitch w:val="variable"/>
  </w:font>
  <w:font w:name="HelveticaBold">
    <w:charset w:val="00"/>
    <w:family w:val="auto"/>
    <w:pitch w:val="variable"/>
  </w:font>
  <w:font w:name="Optima">
    <w:charset w:val="00"/>
    <w:family w:val="swiss"/>
    <w:pitch w:val="variable"/>
  </w:font>
  <w:font w:name="CTimesRoman">
    <w:charset w:val="00"/>
    <w:family w:val="auto"/>
    <w:pitch w:val="variable"/>
    <w:sig w:usb0="00000083" w:usb1="00000000" w:usb2="00000000" w:usb3="00000000" w:csb0="00000009" w:csb1="00000000"/>
  </w:font>
  <w:font w:name="CTimesBold">
    <w:charset w:val="00"/>
    <w:family w:val="auto"/>
    <w:pitch w:val="variable"/>
  </w:font>
  <w:font w:name="Book-Cirilica">
    <w:charset w:val="00"/>
    <w:family w:val="swiss"/>
    <w:pitch w:val="variable"/>
  </w:font>
  <w:font w:name="Lucida Sans Unicode">
    <w:panose1 w:val="020B0602030504020204"/>
    <w:charset w:val="00"/>
    <w:family w:val="swiss"/>
    <w:pitch w:val="variable"/>
    <w:sig w:usb0="80000AFF" w:usb1="0000396B" w:usb2="00000000" w:usb3="00000000" w:csb0="000000BF" w:csb1="00000000"/>
  </w:font>
  <w:font w:name="StarSymbol">
    <w:panose1 w:val="00000000000000000000"/>
    <w:charset w:val="02"/>
    <w:family w:val="auto"/>
    <w:notTrueType/>
    <w:pitch w:val="default"/>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TimesNewRomanPS-BoldMT">
    <w:altName w:val="MS Mincho"/>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1884279317"/>
      <w:docPartObj>
        <w:docPartGallery w:val="Page Numbers (Bottom of Page)"/>
        <w:docPartUnique/>
      </w:docPartObj>
    </w:sdtPr>
    <w:sdtEndPr>
      <w:rPr>
        <w:rFonts w:ascii="Arial" w:hAnsi="Arial" w:cs="Arial"/>
        <w:sz w:val="22"/>
        <w:szCs w:val="22"/>
      </w:rPr>
    </w:sdtEndPr>
    <w:sdtContent>
      <w:p w14:paraId="1FAFE645" w14:textId="47DC13BC" w:rsidR="00052BD1" w:rsidRPr="00C824D4" w:rsidRDefault="00052BD1">
        <w:pPr>
          <w:pStyle w:val="Footer"/>
          <w:jc w:val="center"/>
          <w:rPr>
            <w:rFonts w:ascii="Arial" w:eastAsiaTheme="majorEastAsia" w:hAnsi="Arial" w:cs="Arial"/>
            <w:sz w:val="22"/>
            <w:szCs w:val="22"/>
          </w:rPr>
        </w:pPr>
        <w:r w:rsidRPr="00C824D4">
          <w:rPr>
            <w:rFonts w:ascii="Arial" w:eastAsiaTheme="majorEastAsia" w:hAnsi="Arial" w:cs="Arial"/>
            <w:sz w:val="22"/>
            <w:szCs w:val="22"/>
          </w:rPr>
          <w:t xml:space="preserve">~ </w:t>
        </w:r>
        <w:r w:rsidRPr="00C824D4">
          <w:rPr>
            <w:rFonts w:ascii="Arial" w:eastAsiaTheme="minorEastAsia" w:hAnsi="Arial" w:cs="Arial"/>
            <w:sz w:val="22"/>
            <w:szCs w:val="22"/>
          </w:rPr>
          <w:fldChar w:fldCharType="begin"/>
        </w:r>
        <w:r w:rsidRPr="00C824D4">
          <w:rPr>
            <w:rFonts w:ascii="Arial" w:hAnsi="Arial" w:cs="Arial"/>
            <w:sz w:val="22"/>
            <w:szCs w:val="22"/>
          </w:rPr>
          <w:instrText xml:space="preserve"> PAGE    \* MERGEFORMAT </w:instrText>
        </w:r>
        <w:r w:rsidRPr="00C824D4">
          <w:rPr>
            <w:rFonts w:ascii="Arial" w:eastAsiaTheme="minorEastAsia" w:hAnsi="Arial" w:cs="Arial"/>
            <w:sz w:val="22"/>
            <w:szCs w:val="22"/>
          </w:rPr>
          <w:fldChar w:fldCharType="separate"/>
        </w:r>
        <w:r w:rsidR="00B556EA" w:rsidRPr="00B556EA">
          <w:rPr>
            <w:rFonts w:ascii="Arial" w:eastAsiaTheme="majorEastAsia" w:hAnsi="Arial" w:cs="Arial"/>
            <w:noProof/>
            <w:sz w:val="22"/>
            <w:szCs w:val="22"/>
          </w:rPr>
          <w:t>2</w:t>
        </w:r>
        <w:r w:rsidRPr="00C824D4">
          <w:rPr>
            <w:rFonts w:ascii="Arial" w:eastAsiaTheme="majorEastAsia" w:hAnsi="Arial" w:cs="Arial"/>
            <w:noProof/>
            <w:sz w:val="22"/>
            <w:szCs w:val="22"/>
          </w:rPr>
          <w:fldChar w:fldCharType="end"/>
        </w:r>
        <w:r w:rsidR="00350101">
          <w:rPr>
            <w:rFonts w:ascii="Arial" w:eastAsiaTheme="majorEastAsia" w:hAnsi="Arial" w:cs="Arial"/>
            <w:noProof/>
            <w:sz w:val="22"/>
            <w:szCs w:val="22"/>
            <w:lang w:val="sr-Cyrl-RS"/>
          </w:rPr>
          <w:t>/72</w:t>
        </w:r>
        <w:r w:rsidRPr="00C824D4">
          <w:rPr>
            <w:rFonts w:ascii="Arial" w:eastAsiaTheme="majorEastAsia" w:hAnsi="Arial" w:cs="Arial"/>
            <w:sz w:val="22"/>
            <w:szCs w:val="22"/>
          </w:rPr>
          <w:t xml:space="preserve"> ~</w:t>
        </w:r>
      </w:p>
    </w:sdtContent>
  </w:sdt>
  <w:p w14:paraId="7E7AB888" w14:textId="5A82E9C3" w:rsidR="00052BD1" w:rsidRDefault="00052BD1" w:rsidP="00C07E2C">
    <w:pPr>
      <w:pStyle w:val="Foote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color w:val="000000"/>
        <w:kern w:val="0"/>
        <w:sz w:val="28"/>
        <w:szCs w:val="28"/>
        <w:lang w:eastAsia="ar-SA"/>
      </w:rPr>
      <w:id w:val="289875897"/>
      <w:docPartObj>
        <w:docPartGallery w:val="Page Numbers (Bottom of Page)"/>
        <w:docPartUnique/>
      </w:docPartObj>
    </w:sdtPr>
    <w:sdtEndPr>
      <w:rPr>
        <w:rFonts w:ascii="Arial" w:hAnsi="Arial" w:cs="Arial"/>
        <w:sz w:val="22"/>
        <w:szCs w:val="22"/>
      </w:rPr>
    </w:sdtEndPr>
    <w:sdtContent>
      <w:p w14:paraId="183F7B43" w14:textId="092A31E1" w:rsidR="00350101" w:rsidRPr="00350101" w:rsidRDefault="00350101" w:rsidP="00350101">
        <w:pPr>
          <w:numPr>
            <w:ilvl w:val="0"/>
            <w:numId w:val="1"/>
          </w:numPr>
          <w:suppressLineNumbers/>
          <w:tabs>
            <w:tab w:val="center" w:pos="4320"/>
            <w:tab w:val="right" w:pos="8640"/>
          </w:tabs>
          <w:autoSpaceDE w:val="0"/>
          <w:spacing w:before="120"/>
          <w:jc w:val="center"/>
          <w:textAlignment w:val="auto"/>
          <w:rPr>
            <w:rFonts w:eastAsiaTheme="majorEastAsia" w:cs="Arial"/>
            <w:color w:val="000000"/>
            <w:kern w:val="0"/>
            <w:sz w:val="22"/>
            <w:szCs w:val="22"/>
            <w:lang w:eastAsia="ar-SA"/>
          </w:rPr>
        </w:pPr>
        <w:r w:rsidRPr="00350101">
          <w:rPr>
            <w:rFonts w:eastAsiaTheme="majorEastAsia" w:cs="Arial"/>
            <w:color w:val="000000"/>
            <w:kern w:val="0"/>
            <w:sz w:val="22"/>
            <w:szCs w:val="22"/>
            <w:lang w:eastAsia="ar-SA"/>
          </w:rPr>
          <w:t xml:space="preserve">~ </w:t>
        </w:r>
        <w:r w:rsidRPr="00350101">
          <w:rPr>
            <w:rFonts w:eastAsiaTheme="minorEastAsia" w:cs="Arial"/>
            <w:color w:val="000000"/>
            <w:kern w:val="0"/>
            <w:sz w:val="22"/>
            <w:szCs w:val="22"/>
            <w:lang w:eastAsia="ar-SA"/>
          </w:rPr>
          <w:fldChar w:fldCharType="begin"/>
        </w:r>
        <w:r w:rsidRPr="00350101">
          <w:rPr>
            <w:rFonts w:cs="Arial"/>
            <w:color w:val="000000"/>
            <w:kern w:val="0"/>
            <w:sz w:val="22"/>
            <w:szCs w:val="22"/>
            <w:lang w:eastAsia="ar-SA"/>
          </w:rPr>
          <w:instrText xml:space="preserve"> PAGE    \* MERGEFORMAT </w:instrText>
        </w:r>
        <w:r w:rsidRPr="00350101">
          <w:rPr>
            <w:rFonts w:eastAsiaTheme="minorEastAsia" w:cs="Arial"/>
            <w:color w:val="000000"/>
            <w:kern w:val="0"/>
            <w:sz w:val="22"/>
            <w:szCs w:val="22"/>
            <w:lang w:eastAsia="ar-SA"/>
          </w:rPr>
          <w:fldChar w:fldCharType="separate"/>
        </w:r>
        <w:r w:rsidR="00B556EA" w:rsidRPr="00B556EA">
          <w:rPr>
            <w:rFonts w:eastAsiaTheme="majorEastAsia" w:cs="Arial"/>
            <w:noProof/>
            <w:color w:val="000000"/>
            <w:kern w:val="0"/>
            <w:sz w:val="22"/>
            <w:szCs w:val="22"/>
            <w:lang w:eastAsia="ar-SA"/>
          </w:rPr>
          <w:t>21</w:t>
        </w:r>
        <w:r w:rsidRPr="00350101">
          <w:rPr>
            <w:rFonts w:eastAsiaTheme="majorEastAsia" w:cs="Arial"/>
            <w:noProof/>
            <w:color w:val="000000"/>
            <w:kern w:val="0"/>
            <w:sz w:val="22"/>
            <w:szCs w:val="22"/>
            <w:lang w:eastAsia="ar-SA"/>
          </w:rPr>
          <w:fldChar w:fldCharType="end"/>
        </w:r>
        <w:r w:rsidRPr="00350101">
          <w:rPr>
            <w:rFonts w:eastAsiaTheme="majorEastAsia" w:cs="Arial"/>
            <w:noProof/>
            <w:color w:val="000000"/>
            <w:kern w:val="0"/>
            <w:sz w:val="22"/>
            <w:szCs w:val="22"/>
            <w:lang w:val="sr-Cyrl-RS" w:eastAsia="ar-SA"/>
          </w:rPr>
          <w:t>/7</w:t>
        </w:r>
        <w:r>
          <w:rPr>
            <w:rFonts w:eastAsiaTheme="majorEastAsia" w:cs="Arial"/>
            <w:noProof/>
            <w:color w:val="000000"/>
            <w:kern w:val="0"/>
            <w:sz w:val="22"/>
            <w:szCs w:val="22"/>
            <w:lang w:val="sr-Latn-RS" w:eastAsia="ar-SA"/>
          </w:rPr>
          <w:t>2</w:t>
        </w:r>
        <w:r w:rsidRPr="00350101">
          <w:rPr>
            <w:rFonts w:eastAsiaTheme="majorEastAsia" w:cs="Arial"/>
            <w:color w:val="000000"/>
            <w:kern w:val="0"/>
            <w:sz w:val="22"/>
            <w:szCs w:val="22"/>
            <w:lang w:eastAsia="ar-SA"/>
          </w:rPr>
          <w:t xml:space="preserve"> ~</w:t>
        </w:r>
      </w:p>
    </w:sdtContent>
  </w:sdt>
  <w:p w14:paraId="61F4DABF" w14:textId="047F21D7" w:rsidR="00052BD1" w:rsidRPr="00C07E2C" w:rsidRDefault="00052BD1" w:rsidP="001956D5">
    <w:pPr>
      <w:pStyle w:val="Footer"/>
      <w:jc w:val="center"/>
      <w:rPr>
        <w:lang w:val="sr-Cyrl-R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7416E" w14:textId="6F72F886" w:rsidR="00052BD1" w:rsidRDefault="00052BD1">
    <w:pPr>
      <w:pStyle w:val="Footer"/>
      <w:jc w:val="right"/>
    </w:pPr>
  </w:p>
  <w:p w14:paraId="6F6A8AD7" w14:textId="77777777" w:rsidR="00052BD1" w:rsidRDefault="00052BD1">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7194447"/>
      <w:docPartObj>
        <w:docPartGallery w:val="Page Numbers (Bottom of Page)"/>
        <w:docPartUnique/>
      </w:docPartObj>
    </w:sdtPr>
    <w:sdtEndPr/>
    <w:sdtContent>
      <w:sdt>
        <w:sdtPr>
          <w:id w:val="113638702"/>
          <w:docPartObj>
            <w:docPartGallery w:val="Page Numbers (Top of Page)"/>
            <w:docPartUnique/>
          </w:docPartObj>
        </w:sdtPr>
        <w:sdtEndPr/>
        <w:sdtContent>
          <w:p w14:paraId="22F473E6" w14:textId="7AC3CCFA" w:rsidR="00052BD1" w:rsidRDefault="00052BD1">
            <w:pPr>
              <w:pStyle w:val="Footer"/>
              <w:jc w:val="right"/>
            </w:pPr>
            <w:r>
              <w:rPr>
                <w:lang w:val="sr-Cyrl-RS"/>
              </w:rPr>
              <w:t>Страна</w:t>
            </w:r>
            <w:r>
              <w:t xml:space="preserve"> </w:t>
            </w:r>
            <w:r>
              <w:rPr>
                <w:b/>
                <w:bCs/>
                <w:szCs w:val="24"/>
              </w:rPr>
              <w:fldChar w:fldCharType="begin"/>
            </w:r>
            <w:r>
              <w:rPr>
                <w:b/>
                <w:bCs/>
              </w:rPr>
              <w:instrText xml:space="preserve"> PAGE </w:instrText>
            </w:r>
            <w:r>
              <w:rPr>
                <w:b/>
                <w:bCs/>
                <w:szCs w:val="24"/>
              </w:rPr>
              <w:fldChar w:fldCharType="separate"/>
            </w:r>
            <w:r>
              <w:rPr>
                <w:b/>
                <w:bCs/>
                <w:noProof/>
              </w:rPr>
              <w:t>74</w:t>
            </w:r>
            <w:r>
              <w:rPr>
                <w:b/>
                <w:bCs/>
                <w:szCs w:val="24"/>
              </w:rPr>
              <w:fldChar w:fldCharType="end"/>
            </w:r>
            <w:r>
              <w:t xml:space="preserve"> </w:t>
            </w:r>
            <w:r>
              <w:rPr>
                <w:lang w:val="sr-Cyrl-RS"/>
              </w:rPr>
              <w:t>од</w:t>
            </w:r>
            <w:r>
              <w:t xml:space="preserve"> </w:t>
            </w:r>
            <w:r>
              <w:rPr>
                <w:b/>
                <w:bCs/>
                <w:szCs w:val="24"/>
              </w:rPr>
              <w:fldChar w:fldCharType="begin"/>
            </w:r>
            <w:r>
              <w:rPr>
                <w:b/>
                <w:bCs/>
              </w:rPr>
              <w:instrText xml:space="preserve"> NUMPAGES  </w:instrText>
            </w:r>
            <w:r>
              <w:rPr>
                <w:b/>
                <w:bCs/>
                <w:szCs w:val="24"/>
              </w:rPr>
              <w:fldChar w:fldCharType="separate"/>
            </w:r>
            <w:r w:rsidR="00A122E4">
              <w:rPr>
                <w:b/>
                <w:bCs/>
                <w:noProof/>
              </w:rPr>
              <w:t>72</w:t>
            </w:r>
            <w:r>
              <w:rPr>
                <w:b/>
                <w:bCs/>
                <w:szCs w:val="24"/>
              </w:rPr>
              <w:fldChar w:fldCharType="end"/>
            </w:r>
          </w:p>
        </w:sdtContent>
      </w:sdt>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823718"/>
      <w:docPartObj>
        <w:docPartGallery w:val="Page Numbers (Bottom of Page)"/>
        <w:docPartUnique/>
      </w:docPartObj>
    </w:sdtPr>
    <w:sdtEndPr/>
    <w:sdtContent>
      <w:sdt>
        <w:sdtPr>
          <w:id w:val="-562958828"/>
          <w:docPartObj>
            <w:docPartGallery w:val="Page Numbers (Top of Page)"/>
            <w:docPartUnique/>
          </w:docPartObj>
        </w:sdtPr>
        <w:sdtEndPr/>
        <w:sdtContent>
          <w:p w14:paraId="6C03CBE3" w14:textId="15DECCDE" w:rsidR="00052BD1" w:rsidRDefault="00052BD1">
            <w:pPr>
              <w:pStyle w:val="Footer"/>
              <w:jc w:val="right"/>
            </w:pPr>
            <w:r>
              <w:rPr>
                <w:lang w:val="sr-Cyrl-RS"/>
              </w:rPr>
              <w:t>Страна</w:t>
            </w:r>
            <w:r>
              <w:t xml:space="preserve"> </w:t>
            </w:r>
            <w:r>
              <w:rPr>
                <w:b/>
                <w:bCs/>
                <w:szCs w:val="24"/>
              </w:rPr>
              <w:fldChar w:fldCharType="begin"/>
            </w:r>
            <w:r>
              <w:rPr>
                <w:b/>
                <w:bCs/>
              </w:rPr>
              <w:instrText xml:space="preserve"> PAGE </w:instrText>
            </w:r>
            <w:r>
              <w:rPr>
                <w:b/>
                <w:bCs/>
                <w:szCs w:val="24"/>
              </w:rPr>
              <w:fldChar w:fldCharType="separate"/>
            </w:r>
            <w:r>
              <w:rPr>
                <w:b/>
                <w:bCs/>
                <w:noProof/>
              </w:rPr>
              <w:t>73</w:t>
            </w:r>
            <w:r>
              <w:rPr>
                <w:b/>
                <w:bCs/>
                <w:szCs w:val="24"/>
              </w:rPr>
              <w:fldChar w:fldCharType="end"/>
            </w:r>
            <w:r>
              <w:t xml:space="preserve"> </w:t>
            </w:r>
            <w:r>
              <w:rPr>
                <w:lang w:val="sr-Cyrl-RS"/>
              </w:rPr>
              <w:t>од</w:t>
            </w:r>
            <w:r>
              <w:t xml:space="preserve"> </w:t>
            </w:r>
            <w:r>
              <w:rPr>
                <w:b/>
                <w:bCs/>
                <w:szCs w:val="24"/>
              </w:rPr>
              <w:fldChar w:fldCharType="begin"/>
            </w:r>
            <w:r>
              <w:rPr>
                <w:b/>
                <w:bCs/>
              </w:rPr>
              <w:instrText xml:space="preserve"> NUMPAGES  </w:instrText>
            </w:r>
            <w:r>
              <w:rPr>
                <w:b/>
                <w:bCs/>
                <w:szCs w:val="24"/>
              </w:rPr>
              <w:fldChar w:fldCharType="separate"/>
            </w:r>
            <w:r w:rsidR="00A122E4">
              <w:rPr>
                <w:b/>
                <w:bCs/>
                <w:noProof/>
              </w:rPr>
              <w:t>72</w:t>
            </w:r>
            <w:r>
              <w:rPr>
                <w:b/>
                <w:bCs/>
                <w:szCs w:val="24"/>
              </w:rPr>
              <w:fldChar w:fldCharType="end"/>
            </w:r>
          </w:p>
        </w:sdtContent>
      </w:sdt>
    </w:sdtContent>
  </w:sdt>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662238434"/>
      <w:docPartObj>
        <w:docPartGallery w:val="Page Numbers (Bottom of Page)"/>
        <w:docPartUnique/>
      </w:docPartObj>
    </w:sdtPr>
    <w:sdtEndPr>
      <w:rPr>
        <w:rFonts w:ascii="Arial" w:hAnsi="Arial" w:cs="Arial"/>
        <w:sz w:val="22"/>
        <w:szCs w:val="22"/>
      </w:rPr>
    </w:sdtEndPr>
    <w:sdtContent>
      <w:p w14:paraId="6920113E" w14:textId="561AE42E" w:rsidR="00350101" w:rsidRPr="00350101" w:rsidRDefault="00350101" w:rsidP="00350101">
        <w:pPr>
          <w:pStyle w:val="Footer"/>
          <w:jc w:val="center"/>
          <w:rPr>
            <w:rFonts w:ascii="Arial" w:eastAsiaTheme="majorEastAsia" w:hAnsi="Arial" w:cs="Arial"/>
            <w:sz w:val="22"/>
            <w:szCs w:val="22"/>
          </w:rPr>
        </w:pPr>
        <w:r w:rsidRPr="00350101">
          <w:rPr>
            <w:rFonts w:ascii="Arial" w:eastAsiaTheme="majorEastAsia" w:hAnsi="Arial" w:cs="Arial"/>
            <w:sz w:val="22"/>
            <w:szCs w:val="22"/>
          </w:rPr>
          <w:t xml:space="preserve">~ </w:t>
        </w:r>
        <w:r w:rsidRPr="00350101">
          <w:rPr>
            <w:rFonts w:ascii="Arial" w:eastAsiaTheme="minorEastAsia" w:hAnsi="Arial" w:cs="Arial"/>
            <w:sz w:val="22"/>
            <w:szCs w:val="22"/>
          </w:rPr>
          <w:fldChar w:fldCharType="begin"/>
        </w:r>
        <w:r w:rsidRPr="00350101">
          <w:rPr>
            <w:rFonts w:ascii="Arial" w:hAnsi="Arial" w:cs="Arial"/>
            <w:sz w:val="22"/>
            <w:szCs w:val="22"/>
          </w:rPr>
          <w:instrText xml:space="preserve"> PAGE    \* MERGEFORMAT </w:instrText>
        </w:r>
        <w:r w:rsidRPr="00350101">
          <w:rPr>
            <w:rFonts w:ascii="Arial" w:eastAsiaTheme="minorEastAsia" w:hAnsi="Arial" w:cs="Arial"/>
            <w:sz w:val="22"/>
            <w:szCs w:val="22"/>
          </w:rPr>
          <w:fldChar w:fldCharType="separate"/>
        </w:r>
        <w:r w:rsidR="00B556EA" w:rsidRPr="00B556EA">
          <w:rPr>
            <w:rFonts w:ascii="Arial" w:eastAsiaTheme="majorEastAsia" w:hAnsi="Arial" w:cs="Arial"/>
            <w:noProof/>
            <w:sz w:val="22"/>
            <w:szCs w:val="22"/>
          </w:rPr>
          <w:t>72</w:t>
        </w:r>
        <w:r w:rsidRPr="00350101">
          <w:rPr>
            <w:rFonts w:ascii="Arial" w:eastAsiaTheme="majorEastAsia" w:hAnsi="Arial" w:cs="Arial"/>
            <w:noProof/>
            <w:sz w:val="22"/>
            <w:szCs w:val="22"/>
          </w:rPr>
          <w:fldChar w:fldCharType="end"/>
        </w:r>
        <w:r>
          <w:rPr>
            <w:rFonts w:ascii="Arial" w:eastAsiaTheme="majorEastAsia" w:hAnsi="Arial" w:cs="Arial"/>
            <w:noProof/>
            <w:sz w:val="22"/>
            <w:szCs w:val="22"/>
            <w:lang w:val="sr-Cyrl-RS"/>
          </w:rPr>
          <w:t>/72</w:t>
        </w:r>
        <w:r w:rsidRPr="00350101">
          <w:rPr>
            <w:rFonts w:ascii="Arial" w:eastAsiaTheme="majorEastAsia" w:hAnsi="Arial" w:cs="Arial"/>
            <w:sz w:val="22"/>
            <w:szCs w:val="22"/>
          </w:rPr>
          <w:t xml:space="preserve"> ~</w:t>
        </w:r>
      </w:p>
    </w:sdtContent>
  </w:sdt>
  <w:p w14:paraId="1311A7D5" w14:textId="1513FB51" w:rsidR="00052BD1" w:rsidRDefault="00052BD1" w:rsidP="00350101">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5C3E2" w14:textId="77777777" w:rsidR="001B5FA3" w:rsidRDefault="001B5FA3">
      <w:r>
        <w:rPr>
          <w:color w:val="000000"/>
        </w:rPr>
        <w:separator/>
      </w:r>
    </w:p>
  </w:footnote>
  <w:footnote w:type="continuationSeparator" w:id="0">
    <w:p w14:paraId="04AA1958" w14:textId="77777777" w:rsidR="001B5FA3" w:rsidRDefault="001B5F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3D103" w14:textId="77777777" w:rsidR="00052BD1" w:rsidRDefault="00052BD1" w:rsidP="004C2523">
    <w:pPr>
      <w:pStyle w:val="Header"/>
      <w:ind w:left="-567" w:right="-460"/>
      <w:rPr>
        <w:rFonts w:ascii="Arial" w:hAnsi="Arial" w:cs="Arial"/>
        <w:sz w:val="20"/>
        <w:lang w:val="sr-Cyrl-RS"/>
      </w:rPr>
    </w:pPr>
  </w:p>
  <w:p w14:paraId="014B3488" w14:textId="1D729FCB" w:rsidR="00052BD1" w:rsidRPr="004C2523" w:rsidRDefault="00052BD1" w:rsidP="004C2523">
    <w:pPr>
      <w:pStyle w:val="Header"/>
      <w:ind w:left="-567" w:right="-460"/>
      <w:rPr>
        <w:rFonts w:ascii="Arial" w:hAnsi="Arial" w:cs="Arial"/>
        <w:sz w:val="20"/>
        <w:lang w:val="sr-Cyrl-RS"/>
      </w:rPr>
    </w:pPr>
    <w:r w:rsidRPr="004C2523">
      <w:rPr>
        <w:rFonts w:ascii="Arial" w:hAnsi="Arial" w:cs="Arial"/>
        <w:sz w:val="20"/>
        <w:lang w:val="sr-Cyrl-RS"/>
      </w:rPr>
      <w:t>ЈП „Електропривреда Ср</w:t>
    </w:r>
    <w:r>
      <w:rPr>
        <w:rFonts w:ascii="Arial" w:hAnsi="Arial" w:cs="Arial"/>
        <w:sz w:val="20"/>
        <w:lang w:val="sr-Cyrl-RS"/>
      </w:rPr>
      <w:t>бије“ Београд</w:t>
    </w:r>
    <w:r>
      <w:rPr>
        <w:rFonts w:ascii="Arial" w:hAnsi="Arial" w:cs="Arial"/>
        <w:sz w:val="20"/>
      </w:rPr>
      <w:t>,</w:t>
    </w:r>
    <w:r>
      <w:rPr>
        <w:rFonts w:ascii="Arial" w:hAnsi="Arial" w:cs="Arial"/>
        <w:sz w:val="20"/>
        <w:lang w:val="sr-Cyrl-RS"/>
      </w:rPr>
      <w:t xml:space="preserve"> </w:t>
    </w:r>
    <w:r w:rsidRPr="004C2523">
      <w:rPr>
        <w:rFonts w:ascii="Arial" w:hAnsi="Arial" w:cs="Arial"/>
        <w:sz w:val="20"/>
        <w:lang w:val="sr-Cyrl-RS"/>
      </w:rPr>
      <w:t xml:space="preserve">Конкурсна документација </w:t>
    </w:r>
    <w:r>
      <w:rPr>
        <w:rFonts w:ascii="Arial" w:hAnsi="Arial" w:cs="Arial"/>
        <w:sz w:val="20"/>
        <w:lang w:val="sr-Cyrl-RS"/>
      </w:rPr>
      <w:t>ЈН/4000/0093/2018, ЈАНА БРОЈ 2504/2018</w:t>
    </w:r>
  </w:p>
  <w:p w14:paraId="06BEB20E" w14:textId="7382DF53" w:rsidR="00052BD1" w:rsidRPr="005130C9" w:rsidRDefault="00052BD1">
    <w:pPr>
      <w:pStyle w:val="Header"/>
      <w:rPr>
        <w:lang w:val="sr-Cyrl-RS"/>
      </w:rP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D468F" w14:textId="49CE4D68" w:rsidR="00052BD1" w:rsidRPr="00D974C3" w:rsidRDefault="00052BD1" w:rsidP="00D974C3">
    <w:pPr>
      <w:suppressLineNumbers/>
      <w:tabs>
        <w:tab w:val="center" w:pos="4320"/>
        <w:tab w:val="right" w:pos="8640"/>
      </w:tabs>
      <w:autoSpaceDE w:val="0"/>
      <w:spacing w:before="120"/>
      <w:ind w:left="-567" w:right="-709"/>
      <w:jc w:val="both"/>
      <w:textAlignment w:val="auto"/>
      <w:rPr>
        <w:rFonts w:cs="Arial"/>
        <w:color w:val="000000"/>
        <w:kern w:val="0"/>
        <w:lang w:val="sr-Cyrl-RS" w:eastAsia="ar-SA"/>
      </w:rPr>
    </w:pPr>
    <w:r w:rsidRPr="00D974C3">
      <w:rPr>
        <w:rFonts w:cs="Arial"/>
        <w:color w:val="000000"/>
        <w:kern w:val="0"/>
        <w:lang w:val="sr-Cyrl-RS" w:eastAsia="ar-SA"/>
      </w:rPr>
      <w:t xml:space="preserve">ЈП „Електропривреда Србије“ Београд   </w:t>
    </w:r>
    <w:r>
      <w:rPr>
        <w:rFonts w:cs="Arial"/>
        <w:color w:val="000000"/>
        <w:kern w:val="0"/>
        <w:lang w:val="sr-Cyrl-RS" w:eastAsia="ar-SA"/>
      </w:rPr>
      <w:t xml:space="preserve"> </w:t>
    </w:r>
    <w:r w:rsidRPr="00D974C3">
      <w:rPr>
        <w:rFonts w:cs="Arial"/>
        <w:color w:val="000000"/>
        <w:kern w:val="0"/>
        <w:lang w:val="sr-Cyrl-RS" w:eastAsia="ar-SA"/>
      </w:rPr>
      <w:t xml:space="preserve"> Конкурсна документација </w:t>
    </w:r>
    <w:r w:rsidRPr="00CC55CE">
      <w:rPr>
        <w:rFonts w:cs="Arial"/>
        <w:color w:val="000000"/>
        <w:kern w:val="0"/>
        <w:lang w:val="sr-Cyrl-RS" w:eastAsia="ar-SA"/>
      </w:rPr>
      <w:t>ЈН/4000/0093/2018, ЈАНА БРОЈ 2504/2018</w:t>
    </w:r>
  </w:p>
  <w:p w14:paraId="0544801C" w14:textId="77777777" w:rsidR="00052BD1" w:rsidRDefault="00052BD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32F52" w14:textId="77777777" w:rsidR="00052BD1" w:rsidRDefault="00052BD1" w:rsidP="00D974C3">
    <w:pPr>
      <w:pStyle w:val="Header"/>
      <w:ind w:left="-567" w:right="-319"/>
      <w:rPr>
        <w:rFonts w:ascii="Arial" w:hAnsi="Arial" w:cs="Arial"/>
        <w:sz w:val="20"/>
        <w:lang w:val="sr-Cyrl-RS"/>
      </w:rPr>
    </w:pPr>
  </w:p>
  <w:p w14:paraId="61C64DF4" w14:textId="3CA12A3E" w:rsidR="00052BD1" w:rsidRPr="00D974C3" w:rsidRDefault="00052BD1" w:rsidP="00D974C3">
    <w:pPr>
      <w:pStyle w:val="Header"/>
      <w:ind w:left="-567" w:right="-319"/>
      <w:rPr>
        <w:rFonts w:ascii="Arial" w:hAnsi="Arial" w:cs="Arial"/>
        <w:sz w:val="20"/>
        <w:lang w:val="sr-Cyrl-RS"/>
      </w:rPr>
    </w:pPr>
    <w:r>
      <w:rPr>
        <w:rFonts w:ascii="Arial" w:hAnsi="Arial" w:cs="Arial"/>
        <w:sz w:val="20"/>
      </w:rPr>
      <w:t xml:space="preserve"> </w:t>
    </w:r>
    <w:r w:rsidRPr="00D974C3">
      <w:rPr>
        <w:rFonts w:ascii="Arial" w:hAnsi="Arial" w:cs="Arial"/>
        <w:sz w:val="20"/>
        <w:lang w:val="sr-Cyrl-RS"/>
      </w:rPr>
      <w:t xml:space="preserve">ЈП „Електропривреда Србије“ Београд    </w:t>
    </w:r>
    <w:r>
      <w:rPr>
        <w:rFonts w:ascii="Arial" w:hAnsi="Arial" w:cs="Arial"/>
        <w:sz w:val="20"/>
      </w:rPr>
      <w:t xml:space="preserve">         </w:t>
    </w:r>
    <w:r w:rsidRPr="00D974C3">
      <w:rPr>
        <w:rFonts w:ascii="Arial" w:hAnsi="Arial" w:cs="Arial"/>
        <w:sz w:val="20"/>
        <w:lang w:val="sr-Cyrl-RS"/>
      </w:rPr>
      <w:t xml:space="preserve">Конкурсна документација </w:t>
    </w:r>
    <w:r>
      <w:rPr>
        <w:rFonts w:ascii="Arial" w:hAnsi="Arial" w:cs="Arial"/>
        <w:sz w:val="20"/>
        <w:lang w:val="sr-Cyrl-RS"/>
      </w:rPr>
      <w:t>ЈН/4000/0547/2018, ЈАНА БРОЈ  1591/2018</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64E69" w14:textId="623D45A2" w:rsidR="00052BD1" w:rsidRPr="007E1358" w:rsidRDefault="00052BD1" w:rsidP="005F4AB0">
    <w:pPr>
      <w:pStyle w:val="Header"/>
      <w:jc w:val="right"/>
      <w:rPr>
        <w:lang w:val="sr-Cyrl-RS"/>
      </w:rPr>
    </w:pPr>
    <w:r>
      <w:t xml:space="preserve">ЈП „Електропривреда Србије“ Београд                           Конкурсна документација ЈН/4000/0652/2017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DE74F" w14:textId="551F5193" w:rsidR="00052BD1" w:rsidRDefault="00052BD1" w:rsidP="00027A5F">
    <w:pPr>
      <w:pStyle w:val="Header"/>
      <w:jc w:val="right"/>
    </w:pPr>
    <w:r>
      <w:t xml:space="preserve">ЈП „Електропривреда Србије“ Београд                           Конкурсна документација ЈН/4000/0652/2017   </w:t>
    </w:r>
    <w:r w:rsidRPr="007E1358">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99256" w14:textId="28FB4498" w:rsidR="00052BD1" w:rsidRPr="00D974C3" w:rsidRDefault="00052BD1" w:rsidP="00FE2451">
    <w:pPr>
      <w:pStyle w:val="Header"/>
      <w:tabs>
        <w:tab w:val="clear" w:pos="4320"/>
        <w:tab w:val="clear" w:pos="8640"/>
        <w:tab w:val="left" w:pos="5355"/>
      </w:tabs>
      <w:jc w:val="left"/>
      <w:rPr>
        <w:rFonts w:ascii="Arial" w:hAnsi="Arial" w:cs="Arial"/>
        <w:sz w:val="22"/>
        <w:szCs w:val="22"/>
        <w:lang w:val="sr-Cyrl-RS"/>
      </w:rPr>
    </w:pPr>
    <w:r w:rsidRPr="00D974C3">
      <w:rPr>
        <w:rFonts w:ascii="Arial" w:hAnsi="Arial" w:cs="Arial"/>
        <w:sz w:val="22"/>
        <w:szCs w:val="22"/>
      </w:rPr>
      <w:t xml:space="preserve">ЈП „Електропривреда Србије“ Београд       Конкурсна документација </w:t>
    </w:r>
    <w:r>
      <w:rPr>
        <w:rFonts w:ascii="Arial" w:hAnsi="Arial" w:cs="Arial"/>
        <w:sz w:val="22"/>
        <w:szCs w:val="22"/>
      </w:rPr>
      <w:t>ЈН/4000/0547/2018, ЈАНА БРОЈ  1591/2018</w:t>
    </w:r>
    <w:r w:rsidRPr="00D974C3">
      <w:rPr>
        <w:rFonts w:ascii="Arial" w:hAnsi="Arial" w:cs="Arial"/>
        <w:sz w:val="22"/>
        <w:szCs w:val="22"/>
        <w:lang w:val="sr-Cyrl-RS"/>
      </w:rPr>
      <w:t xml:space="preserve">    </w:t>
    </w:r>
  </w:p>
  <w:p w14:paraId="65BFB399" w14:textId="77777777" w:rsidR="00052BD1" w:rsidRDefault="00052BD1" w:rsidP="004B71E2">
    <w:pPr>
      <w:pStyle w:val="Header"/>
      <w:tabs>
        <w:tab w:val="clear" w:pos="4320"/>
        <w:tab w:val="clear" w:pos="8640"/>
        <w:tab w:val="left" w:pos="5355"/>
      </w:tab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B798F92E"/>
    <w:name w:val="WW8Num3"/>
    <w:lvl w:ilvl="0">
      <w:start w:val="1"/>
      <w:numFmt w:val="decimal"/>
      <w:lvlText w:val="%1."/>
      <w:lvlJc w:val="left"/>
      <w:pPr>
        <w:tabs>
          <w:tab w:val="num" w:pos="360"/>
        </w:tabs>
        <w:ind w:left="360" w:hanging="360"/>
      </w:pPr>
      <w:rPr>
        <w:rFonts w:ascii="Symbol" w:hAnsi="Symbol" w:cs="Arial" w:hint="default"/>
        <w:color w:val="auto"/>
      </w:rPr>
    </w:lvl>
    <w:lvl w:ilvl="1">
      <w:start w:val="1"/>
      <w:numFmt w:val="decimal"/>
      <w:lvlText w:val="%1.%2."/>
      <w:lvlJc w:val="left"/>
      <w:pPr>
        <w:tabs>
          <w:tab w:val="num" w:pos="792"/>
        </w:tabs>
        <w:ind w:left="792" w:hanging="432"/>
      </w:pPr>
      <w:rPr>
        <w:rFonts w:ascii="Symbol" w:hAnsi="Symbol" w:cs="Arial" w:hint="default"/>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5"/>
    <w:multiLevelType w:val="singleLevel"/>
    <w:tmpl w:val="00000005"/>
    <w:name w:val="WW8Num4"/>
    <w:lvl w:ilvl="0">
      <w:start w:val="1"/>
      <w:numFmt w:val="bullet"/>
      <w:lvlText w:val=""/>
      <w:lvlJc w:val="left"/>
      <w:pPr>
        <w:tabs>
          <w:tab w:val="num" w:pos="720"/>
        </w:tabs>
        <w:ind w:left="720" w:hanging="360"/>
      </w:pPr>
      <w:rPr>
        <w:rFonts w:ascii="Symbol" w:hAnsi="Symbol"/>
        <w:b/>
        <w:bCs/>
      </w:rPr>
    </w:lvl>
  </w:abstractNum>
  <w:abstractNum w:abstractNumId="2" w15:restartNumberingAfterBreak="0">
    <w:nsid w:val="03C1241C"/>
    <w:multiLevelType w:val="multilevel"/>
    <w:tmpl w:val="E61EAA36"/>
    <w:lvl w:ilvl="0">
      <w:start w:val="1"/>
      <w:numFmt w:val="decimal"/>
      <w:lvlText w:val="%1."/>
      <w:lvlJc w:val="left"/>
      <w:pPr>
        <w:ind w:left="1004" w:hanging="360"/>
      </w:pPr>
    </w:lvl>
    <w:lvl w:ilvl="1">
      <w:start w:val="1"/>
      <w:numFmt w:val="decimal"/>
      <w:lvlText w:val="%2."/>
      <w:lvlJc w:val="left"/>
      <w:pPr>
        <w:ind w:left="1364" w:hanging="360"/>
      </w:pPr>
    </w:lvl>
    <w:lvl w:ilvl="2">
      <w:start w:val="1"/>
      <w:numFmt w:val="decimal"/>
      <w:lvlText w:val="%3."/>
      <w:lvlJc w:val="left"/>
      <w:pPr>
        <w:ind w:left="1724" w:hanging="360"/>
      </w:pPr>
    </w:lvl>
    <w:lvl w:ilvl="3">
      <w:start w:val="1"/>
      <w:numFmt w:val="decimal"/>
      <w:lvlText w:val="%4."/>
      <w:lvlJc w:val="left"/>
      <w:pPr>
        <w:ind w:left="2084" w:hanging="360"/>
      </w:pPr>
    </w:lvl>
    <w:lvl w:ilvl="4">
      <w:start w:val="1"/>
      <w:numFmt w:val="decimal"/>
      <w:lvlText w:val="%5."/>
      <w:lvlJc w:val="left"/>
      <w:pPr>
        <w:ind w:left="2444" w:hanging="360"/>
      </w:pPr>
    </w:lvl>
    <w:lvl w:ilvl="5">
      <w:start w:val="1"/>
      <w:numFmt w:val="decimal"/>
      <w:lvlText w:val="%6."/>
      <w:lvlJc w:val="left"/>
      <w:pPr>
        <w:ind w:left="2804" w:hanging="360"/>
      </w:pPr>
    </w:lvl>
    <w:lvl w:ilvl="6">
      <w:start w:val="1"/>
      <w:numFmt w:val="decimal"/>
      <w:lvlText w:val="%7."/>
      <w:lvlJc w:val="left"/>
      <w:pPr>
        <w:ind w:left="3164" w:hanging="360"/>
      </w:pPr>
    </w:lvl>
    <w:lvl w:ilvl="7">
      <w:start w:val="1"/>
      <w:numFmt w:val="decimal"/>
      <w:lvlText w:val="%8."/>
      <w:lvlJc w:val="left"/>
      <w:pPr>
        <w:ind w:left="3524" w:hanging="360"/>
      </w:pPr>
    </w:lvl>
    <w:lvl w:ilvl="8">
      <w:start w:val="1"/>
      <w:numFmt w:val="decimal"/>
      <w:lvlText w:val="%9."/>
      <w:lvlJc w:val="left"/>
      <w:pPr>
        <w:ind w:left="3884" w:hanging="360"/>
      </w:pPr>
    </w:lvl>
  </w:abstractNum>
  <w:abstractNum w:abstractNumId="3" w15:restartNumberingAfterBreak="0">
    <w:nsid w:val="03E93818"/>
    <w:multiLevelType w:val="multilevel"/>
    <w:tmpl w:val="640A4DB0"/>
    <w:styleLink w:val="WWNum1"/>
    <w:lvl w:ilvl="0">
      <w:start w:val="1"/>
      <w:numFmt w:val="decimal"/>
      <w:lvlText w:val="%1."/>
      <w:lvlJc w:val="left"/>
      <w:pPr>
        <w:ind w:left="723" w:hanging="360"/>
      </w:pPr>
    </w:lvl>
    <w:lvl w:ilvl="1">
      <w:start w:val="1"/>
      <w:numFmt w:val="lowerLetter"/>
      <w:lvlText w:val="%2."/>
      <w:lvlJc w:val="left"/>
      <w:pPr>
        <w:ind w:left="1443" w:hanging="360"/>
      </w:pPr>
    </w:lvl>
    <w:lvl w:ilvl="2">
      <w:start w:val="1"/>
      <w:numFmt w:val="lowerRoman"/>
      <w:lvlText w:val="%1.%2.%3."/>
      <w:lvlJc w:val="right"/>
      <w:pPr>
        <w:ind w:left="2163" w:hanging="180"/>
      </w:pPr>
    </w:lvl>
    <w:lvl w:ilvl="3">
      <w:start w:val="1"/>
      <w:numFmt w:val="decimal"/>
      <w:lvlText w:val="%1.%2.%3.%4."/>
      <w:lvlJc w:val="left"/>
      <w:pPr>
        <w:ind w:left="2883" w:hanging="360"/>
      </w:pPr>
    </w:lvl>
    <w:lvl w:ilvl="4">
      <w:start w:val="1"/>
      <w:numFmt w:val="lowerLetter"/>
      <w:lvlText w:val="%1.%2.%3.%4.%5."/>
      <w:lvlJc w:val="left"/>
      <w:pPr>
        <w:ind w:left="3603" w:hanging="360"/>
      </w:pPr>
    </w:lvl>
    <w:lvl w:ilvl="5">
      <w:start w:val="1"/>
      <w:numFmt w:val="lowerRoman"/>
      <w:lvlText w:val="%1.%2.%3.%4.%5.%6."/>
      <w:lvlJc w:val="right"/>
      <w:pPr>
        <w:ind w:left="4323" w:hanging="180"/>
      </w:pPr>
    </w:lvl>
    <w:lvl w:ilvl="6">
      <w:start w:val="1"/>
      <w:numFmt w:val="decimal"/>
      <w:lvlText w:val="%1.%2.%3.%4.%5.%6.%7."/>
      <w:lvlJc w:val="left"/>
      <w:pPr>
        <w:ind w:left="5043" w:hanging="360"/>
      </w:pPr>
    </w:lvl>
    <w:lvl w:ilvl="7">
      <w:start w:val="1"/>
      <w:numFmt w:val="lowerLetter"/>
      <w:lvlText w:val="%1.%2.%3.%4.%5.%6.%7.%8."/>
      <w:lvlJc w:val="left"/>
      <w:pPr>
        <w:ind w:left="5763" w:hanging="360"/>
      </w:pPr>
    </w:lvl>
    <w:lvl w:ilvl="8">
      <w:start w:val="1"/>
      <w:numFmt w:val="lowerRoman"/>
      <w:lvlText w:val="%1.%2.%3.%4.%5.%6.%7.%8.%9."/>
      <w:lvlJc w:val="right"/>
      <w:pPr>
        <w:ind w:left="6483" w:hanging="180"/>
      </w:pPr>
    </w:lvl>
  </w:abstractNum>
  <w:abstractNum w:abstractNumId="4" w15:restartNumberingAfterBreak="0">
    <w:nsid w:val="04F435ED"/>
    <w:multiLevelType w:val="multilevel"/>
    <w:tmpl w:val="FAD8C120"/>
    <w:styleLink w:val="WWOutlineListStyle1"/>
    <w:lvl w:ilvl="0">
      <w:start w:val="1"/>
      <w:numFmt w:val="none"/>
      <w:lvlText w:val="%1"/>
      <w:lvlJc w:val="left"/>
    </w:lvl>
    <w:lvl w:ilvl="1">
      <w:start w:val="1"/>
      <w:numFmt w:val="upperRoman"/>
      <w:pStyle w:val="KDPodnaslov2"/>
      <w:lvlText w:val="%2."/>
      <w:lvlJc w:val="right"/>
      <w:pPr>
        <w:ind w:left="181" w:hanging="181"/>
      </w:pPr>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05A37408"/>
    <w:multiLevelType w:val="multilevel"/>
    <w:tmpl w:val="64742BA2"/>
    <w:lvl w:ilvl="0">
      <w:start w:val="6"/>
      <w:numFmt w:val="decimal"/>
      <w:lvlText w:val="%1"/>
      <w:lvlJc w:val="left"/>
      <w:pPr>
        <w:ind w:left="420" w:hanging="420"/>
      </w:pPr>
      <w:rPr>
        <w:rFonts w:hint="default"/>
      </w:rPr>
    </w:lvl>
    <w:lvl w:ilvl="1">
      <w:start w:val="14"/>
      <w:numFmt w:val="decimal"/>
      <w:lvlText w:val="%1.%2"/>
      <w:lvlJc w:val="left"/>
      <w:pPr>
        <w:ind w:left="870" w:hanging="4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069C499F"/>
    <w:multiLevelType w:val="multilevel"/>
    <w:tmpl w:val="F6EC58FA"/>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9110261"/>
    <w:multiLevelType w:val="multilevel"/>
    <w:tmpl w:val="F0EAF8D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09941D63"/>
    <w:multiLevelType w:val="multilevel"/>
    <w:tmpl w:val="0A245DA4"/>
    <w:styleLink w:val="WWNum20"/>
    <w:lvl w:ilvl="0">
      <w:start w:val="1"/>
      <w:numFmt w:val="decimal"/>
      <w:lvlText w:val="%1."/>
      <w:lvlJc w:val="left"/>
      <w:pPr>
        <w:ind w:left="360" w:hanging="360"/>
      </w:pPr>
      <w:rPr>
        <w:color w:val="00000A"/>
      </w:rPr>
    </w:lvl>
    <w:lvl w:ilvl="1">
      <w:start w:val="1"/>
      <w:numFmt w:val="decimal"/>
      <w:lvlText w:val="%1.%2."/>
      <w:lvlJc w:val="left"/>
      <w:pPr>
        <w:ind w:left="720" w:hanging="720"/>
      </w:pPr>
      <w:rPr>
        <w:color w:val="00000A"/>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9" w15:restartNumberingAfterBreak="0">
    <w:nsid w:val="120E5FA2"/>
    <w:multiLevelType w:val="hybridMultilevel"/>
    <w:tmpl w:val="43F68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1D1788"/>
    <w:multiLevelType w:val="multilevel"/>
    <w:tmpl w:val="EA38E6B0"/>
    <w:styleLink w:val="WWNum2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2F8635E"/>
    <w:multiLevelType w:val="multilevel"/>
    <w:tmpl w:val="9AC87DB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41816AC"/>
    <w:multiLevelType w:val="hybridMultilevel"/>
    <w:tmpl w:val="6A3C1D8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B348C8"/>
    <w:multiLevelType w:val="multilevel"/>
    <w:tmpl w:val="CB4467B6"/>
    <w:styleLink w:val="WWNum13"/>
    <w:lvl w:ilvl="0">
      <w:numFmt w:val="bullet"/>
      <w:lvlText w:val="-"/>
      <w:lvlJc w:val="left"/>
      <w:pPr>
        <w:ind w:left="720" w:hanging="360"/>
      </w:pPr>
      <w:rPr>
        <w:rFonts w:ascii="Times New Roman" w:eastAsia="TimesNewRomanPSMT"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8ED71D1"/>
    <w:multiLevelType w:val="multilevel"/>
    <w:tmpl w:val="609E0A56"/>
    <w:styleLink w:val="WWNum2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AD47788"/>
    <w:multiLevelType w:val="multilevel"/>
    <w:tmpl w:val="F01E3656"/>
    <w:styleLink w:val="WWNum14"/>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17" w15:restartNumberingAfterBreak="0">
    <w:nsid w:val="1B4F64E2"/>
    <w:multiLevelType w:val="multilevel"/>
    <w:tmpl w:val="040A489E"/>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1B862919"/>
    <w:multiLevelType w:val="hybridMultilevel"/>
    <w:tmpl w:val="37006DFA"/>
    <w:lvl w:ilvl="0" w:tplc="FCE2EE84">
      <w:start w:val="1"/>
      <w:numFmt w:val="decimal"/>
      <w:lvlText w:val="%1."/>
      <w:lvlJc w:val="left"/>
      <w:pPr>
        <w:ind w:left="720" w:hanging="360"/>
      </w:pPr>
      <w:rPr>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15:restartNumberingAfterBreak="0">
    <w:nsid w:val="1E6077C1"/>
    <w:multiLevelType w:val="multilevel"/>
    <w:tmpl w:val="16D2BDB2"/>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1E945C63"/>
    <w:multiLevelType w:val="hybridMultilevel"/>
    <w:tmpl w:val="B0F65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133F31"/>
    <w:multiLevelType w:val="multilevel"/>
    <w:tmpl w:val="FFEA611E"/>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243C5515"/>
    <w:multiLevelType w:val="multilevel"/>
    <w:tmpl w:val="A84618D0"/>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23" w15:restartNumberingAfterBreak="0">
    <w:nsid w:val="28613B11"/>
    <w:multiLevelType w:val="multilevel"/>
    <w:tmpl w:val="672A10F0"/>
    <w:styleLink w:val="WWNum2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2DED2ACF"/>
    <w:multiLevelType w:val="multilevel"/>
    <w:tmpl w:val="15F2227E"/>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2EC57D09"/>
    <w:multiLevelType w:val="multilevel"/>
    <w:tmpl w:val="2DB6040A"/>
    <w:styleLink w:val="WWNum9"/>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6" w15:restartNumberingAfterBreak="0">
    <w:nsid w:val="2FA760C7"/>
    <w:multiLevelType w:val="multilevel"/>
    <w:tmpl w:val="EB7C9702"/>
    <w:styleLink w:val="Outline"/>
    <w:lvl w:ilvl="0">
      <w:start w:val="1"/>
      <w:numFmt w:val="none"/>
      <w:lvlText w:val="%1"/>
      <w:lvlJc w:val="left"/>
    </w:lvl>
    <w:lvl w:ilvl="1">
      <w:start w:val="1"/>
      <w:numFmt w:val="upperRoman"/>
      <w:lvlText w:val="%2."/>
      <w:lvlJc w:val="right"/>
      <w:pPr>
        <w:ind w:left="181" w:hanging="181"/>
      </w:pPr>
    </w:lvl>
    <w:lvl w:ilvl="2">
      <w:start w:val="1"/>
      <w:numFmt w:val="none"/>
      <w:lvlText w:val="%3"/>
      <w:lvlJc w:val="left"/>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7" w15:restartNumberingAfterBreak="0">
    <w:nsid w:val="319E3919"/>
    <w:multiLevelType w:val="multilevel"/>
    <w:tmpl w:val="5C48C282"/>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32192674"/>
    <w:multiLevelType w:val="multilevel"/>
    <w:tmpl w:val="59E05A2A"/>
    <w:lvl w:ilvl="0">
      <w:start w:val="1"/>
      <w:numFmt w:val="decimal"/>
      <w:pStyle w:val="MilaColestyle"/>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33A340EF"/>
    <w:multiLevelType w:val="multilevel"/>
    <w:tmpl w:val="99A85FA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381360B5"/>
    <w:multiLevelType w:val="multilevel"/>
    <w:tmpl w:val="A9802CC4"/>
    <w:lvl w:ilvl="0">
      <w:start w:val="1"/>
      <w:numFmt w:val="bullet"/>
      <w:lvlText w:val=""/>
      <w:lvlJc w:val="left"/>
      <w:pPr>
        <w:ind w:left="1571" w:hanging="360"/>
      </w:pPr>
      <w:rPr>
        <w:rFonts w:ascii="Symbol" w:hAnsi="Symbol" w:hint="default"/>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31" w15:restartNumberingAfterBreak="0">
    <w:nsid w:val="3D047DCE"/>
    <w:multiLevelType w:val="multilevel"/>
    <w:tmpl w:val="3AFA1300"/>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3E161E26"/>
    <w:multiLevelType w:val="multilevel"/>
    <w:tmpl w:val="8E7A7124"/>
    <w:styleLink w:val="WWNum29"/>
    <w:lvl w:ilvl="0">
      <w:start w:val="6"/>
      <w:numFmt w:val="decimal"/>
      <w:lvlText w:val="%1"/>
      <w:lvlJc w:val="left"/>
      <w:pPr>
        <w:ind w:left="360" w:hanging="360"/>
      </w:pPr>
    </w:lvl>
    <w:lvl w:ilvl="1">
      <w:start w:val="1"/>
      <w:numFmt w:val="decimal"/>
      <w:lvlText w:val="%1.%2"/>
      <w:lvlJc w:val="left"/>
      <w:pPr>
        <w:ind w:left="810" w:hanging="360"/>
      </w:pPr>
      <w:rPr>
        <w:color w:val="00000A"/>
      </w:rPr>
    </w:lvl>
    <w:lvl w:ilvl="2">
      <w:start w:val="1"/>
      <w:numFmt w:val="decimal"/>
      <w:lvlText w:val="%1.%2.%3"/>
      <w:lvlJc w:val="left"/>
      <w:pPr>
        <w:ind w:left="1260" w:hanging="720"/>
      </w:pPr>
    </w:lvl>
    <w:lvl w:ilvl="3">
      <w:start w:val="1"/>
      <w:numFmt w:val="decimal"/>
      <w:lvlText w:val="%1.%2.%3.%4"/>
      <w:lvlJc w:val="left"/>
      <w:pPr>
        <w:ind w:left="1890" w:hanging="1080"/>
      </w:pPr>
    </w:lvl>
    <w:lvl w:ilvl="4">
      <w:start w:val="1"/>
      <w:numFmt w:val="decimal"/>
      <w:lvlText w:val="%1.%2.%3.%4.%5"/>
      <w:lvlJc w:val="left"/>
      <w:pPr>
        <w:ind w:left="2160" w:hanging="1080"/>
      </w:pPr>
    </w:lvl>
    <w:lvl w:ilvl="5">
      <w:start w:val="1"/>
      <w:numFmt w:val="decimal"/>
      <w:lvlText w:val="%1.%2.%3.%4.%5.%6"/>
      <w:lvlJc w:val="left"/>
      <w:pPr>
        <w:ind w:left="2790" w:hanging="1440"/>
      </w:pPr>
    </w:lvl>
    <w:lvl w:ilvl="6">
      <w:start w:val="1"/>
      <w:numFmt w:val="decimal"/>
      <w:lvlText w:val="%1.%2.%3.%4.%5.%6.%7"/>
      <w:lvlJc w:val="left"/>
      <w:pPr>
        <w:ind w:left="3060" w:hanging="1440"/>
      </w:pPr>
    </w:lvl>
    <w:lvl w:ilvl="7">
      <w:start w:val="1"/>
      <w:numFmt w:val="decimal"/>
      <w:lvlText w:val="%1.%2.%3.%4.%5.%6.%7.%8"/>
      <w:lvlJc w:val="left"/>
      <w:pPr>
        <w:ind w:left="3690" w:hanging="1800"/>
      </w:pPr>
    </w:lvl>
    <w:lvl w:ilvl="8">
      <w:start w:val="1"/>
      <w:numFmt w:val="decimal"/>
      <w:lvlText w:val="%1.%2.%3.%4.%5.%6.%7.%8.%9"/>
      <w:lvlJc w:val="left"/>
      <w:pPr>
        <w:ind w:left="3960" w:hanging="1800"/>
      </w:pPr>
    </w:lvl>
  </w:abstractNum>
  <w:abstractNum w:abstractNumId="33" w15:restartNumberingAfterBreak="0">
    <w:nsid w:val="42377DBD"/>
    <w:multiLevelType w:val="multilevel"/>
    <w:tmpl w:val="374E0DE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34" w15:restartNumberingAfterBreak="0">
    <w:nsid w:val="436531D3"/>
    <w:multiLevelType w:val="multilevel"/>
    <w:tmpl w:val="44F020D8"/>
    <w:styleLink w:val="WWNum2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5" w15:restartNumberingAfterBreak="0">
    <w:nsid w:val="4411107C"/>
    <w:multiLevelType w:val="hybridMultilevel"/>
    <w:tmpl w:val="5CFE1260"/>
    <w:lvl w:ilvl="0" w:tplc="6BA40048">
      <w:start w:val="1"/>
      <w:numFmt w:val="decimal"/>
      <w:lvlText w:val="%1."/>
      <w:lvlJc w:val="left"/>
      <w:pPr>
        <w:ind w:left="720" w:hanging="360"/>
      </w:pPr>
      <w:rPr>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6" w15:restartNumberingAfterBreak="0">
    <w:nsid w:val="448722AF"/>
    <w:multiLevelType w:val="multilevel"/>
    <w:tmpl w:val="A93E6344"/>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448C6B6F"/>
    <w:multiLevelType w:val="multilevel"/>
    <w:tmpl w:val="A9802CC4"/>
    <w:lvl w:ilvl="0">
      <w:start w:val="1"/>
      <w:numFmt w:val="bullet"/>
      <w:lvlText w:val=""/>
      <w:lvlJc w:val="left"/>
      <w:pPr>
        <w:ind w:left="1571" w:hanging="360"/>
      </w:pPr>
      <w:rPr>
        <w:rFonts w:ascii="Symbol" w:hAnsi="Symbol" w:hint="default"/>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38" w15:restartNumberingAfterBreak="0">
    <w:nsid w:val="4527225B"/>
    <w:multiLevelType w:val="multilevel"/>
    <w:tmpl w:val="8BDCE65C"/>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462B14A0"/>
    <w:multiLevelType w:val="multilevel"/>
    <w:tmpl w:val="C38C42FA"/>
    <w:styleLink w:val="WWNum34"/>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49CC62E4"/>
    <w:multiLevelType w:val="hybridMultilevel"/>
    <w:tmpl w:val="E84AF4D2"/>
    <w:lvl w:ilvl="0" w:tplc="0DBE85D0">
      <w:start w:val="1"/>
      <w:numFmt w:val="decimal"/>
      <w:lvlText w:val="%1)"/>
      <w:lvlJc w:val="left"/>
      <w:pPr>
        <w:ind w:left="720" w:hanging="360"/>
      </w:pPr>
      <w:rPr>
        <w:rFonts w:cs="Arial"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1" w15:restartNumberingAfterBreak="0">
    <w:nsid w:val="4CC324C1"/>
    <w:multiLevelType w:val="multilevel"/>
    <w:tmpl w:val="8012CD1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4D2F44AD"/>
    <w:multiLevelType w:val="hybridMultilevel"/>
    <w:tmpl w:val="66BA6D34"/>
    <w:lvl w:ilvl="0" w:tplc="D2549564">
      <w:start w:val="1"/>
      <w:numFmt w:val="decimal"/>
      <w:lvlText w:val="%1)"/>
      <w:lvlJc w:val="left"/>
      <w:pPr>
        <w:ind w:left="360" w:hanging="360"/>
      </w:pPr>
      <w:rPr>
        <w:rFonts w:hint="default"/>
        <w:b/>
        <w:i w:val="0"/>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43" w15:restartNumberingAfterBreak="0">
    <w:nsid w:val="4FD90903"/>
    <w:multiLevelType w:val="hybridMultilevel"/>
    <w:tmpl w:val="150A665C"/>
    <w:lvl w:ilvl="0" w:tplc="59382148">
      <w:start w:val="1"/>
      <w:numFmt w:val="decimal"/>
      <w:pStyle w:val="TOC1"/>
      <w:lvlText w:val="%1."/>
      <w:lvlJc w:val="left"/>
      <w:pPr>
        <w:tabs>
          <w:tab w:val="num" w:pos="720"/>
        </w:tabs>
        <w:ind w:left="720" w:hanging="360"/>
      </w:pPr>
      <w:rPr>
        <w:rFonts w:ascii="Arial" w:hAnsi="Arial" w:cs="Arial" w:hint="default"/>
        <w:b/>
        <w:bCs/>
        <w:i w:val="0"/>
        <w:sz w:val="28"/>
        <w:szCs w:val="28"/>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44" w15:restartNumberingAfterBreak="0">
    <w:nsid w:val="53CD1BA2"/>
    <w:multiLevelType w:val="multilevel"/>
    <w:tmpl w:val="7FAA3EA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45" w15:restartNumberingAfterBreak="0">
    <w:nsid w:val="555B4E67"/>
    <w:multiLevelType w:val="multilevel"/>
    <w:tmpl w:val="31783E74"/>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15:restartNumberingAfterBreak="0">
    <w:nsid w:val="56677314"/>
    <w:multiLevelType w:val="multilevel"/>
    <w:tmpl w:val="417CC64C"/>
    <w:styleLink w:val="WWNum2"/>
    <w:lvl w:ilvl="0">
      <w:start w:val="1"/>
      <w:numFmt w:val="upperRoman"/>
      <w:lvlText w:val="%1."/>
      <w:lvlJc w:val="right"/>
      <w:pPr>
        <w:ind w:left="181" w:hanging="181"/>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15:restartNumberingAfterBreak="0">
    <w:nsid w:val="56693BB1"/>
    <w:multiLevelType w:val="multilevel"/>
    <w:tmpl w:val="66D68D90"/>
    <w:styleLink w:val="WWNum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AA54076"/>
    <w:multiLevelType w:val="multilevel"/>
    <w:tmpl w:val="4156EF94"/>
    <w:styleLink w:val="WWNum32"/>
    <w:lvl w:ilvl="0">
      <w:start w:val="6"/>
      <w:numFmt w:val="decimal"/>
      <w:lvlText w:val="%1"/>
      <w:lvlJc w:val="left"/>
      <w:pPr>
        <w:ind w:left="465" w:hanging="465"/>
      </w:pPr>
    </w:lvl>
    <w:lvl w:ilvl="1">
      <w:start w:val="16"/>
      <w:numFmt w:val="decimal"/>
      <w:lvlText w:val="%1.%2"/>
      <w:lvlJc w:val="left"/>
      <w:pPr>
        <w:ind w:left="915" w:hanging="465"/>
      </w:pPr>
    </w:lvl>
    <w:lvl w:ilvl="2">
      <w:start w:val="1"/>
      <w:numFmt w:val="decimal"/>
      <w:lvlText w:val="%1.%2.%3"/>
      <w:lvlJc w:val="left"/>
      <w:pPr>
        <w:ind w:left="1620" w:hanging="720"/>
      </w:pPr>
    </w:lvl>
    <w:lvl w:ilvl="3">
      <w:start w:val="1"/>
      <w:numFmt w:val="decimal"/>
      <w:lvlText w:val="%1.%2.%3.%4"/>
      <w:lvlJc w:val="left"/>
      <w:pPr>
        <w:ind w:left="2430" w:hanging="1080"/>
      </w:pPr>
    </w:lvl>
    <w:lvl w:ilvl="4">
      <w:start w:val="1"/>
      <w:numFmt w:val="decimal"/>
      <w:lvlText w:val="%1.%2.%3.%4.%5"/>
      <w:lvlJc w:val="left"/>
      <w:pPr>
        <w:ind w:left="2880" w:hanging="1080"/>
      </w:pPr>
    </w:lvl>
    <w:lvl w:ilvl="5">
      <w:start w:val="1"/>
      <w:numFmt w:val="decimal"/>
      <w:lvlText w:val="%1.%2.%3.%4.%5.%6"/>
      <w:lvlJc w:val="left"/>
      <w:pPr>
        <w:ind w:left="3690" w:hanging="1440"/>
      </w:pPr>
    </w:lvl>
    <w:lvl w:ilvl="6">
      <w:start w:val="1"/>
      <w:numFmt w:val="decimal"/>
      <w:lvlText w:val="%1.%2.%3.%4.%5.%6.%7"/>
      <w:lvlJc w:val="left"/>
      <w:pPr>
        <w:ind w:left="4140" w:hanging="1440"/>
      </w:pPr>
    </w:lvl>
    <w:lvl w:ilvl="7">
      <w:start w:val="1"/>
      <w:numFmt w:val="decimal"/>
      <w:lvlText w:val="%1.%2.%3.%4.%5.%6.%7.%8"/>
      <w:lvlJc w:val="left"/>
      <w:pPr>
        <w:ind w:left="4950" w:hanging="1800"/>
      </w:pPr>
    </w:lvl>
    <w:lvl w:ilvl="8">
      <w:start w:val="1"/>
      <w:numFmt w:val="decimal"/>
      <w:lvlText w:val="%1.%2.%3.%4.%5.%6.%7.%8.%9"/>
      <w:lvlJc w:val="left"/>
      <w:pPr>
        <w:ind w:left="5400" w:hanging="1800"/>
      </w:pPr>
    </w:lvl>
  </w:abstractNum>
  <w:abstractNum w:abstractNumId="49" w15:restartNumberingAfterBreak="0">
    <w:nsid w:val="5BCE407B"/>
    <w:multiLevelType w:val="multilevel"/>
    <w:tmpl w:val="DE249CAC"/>
    <w:styleLink w:val="WWOutlineListStyle"/>
    <w:lvl w:ilvl="0">
      <w:start w:val="1"/>
      <w:numFmt w:val="none"/>
      <w:lvlText w:val="%1"/>
      <w:lvlJc w:val="left"/>
    </w:lvl>
    <w:lvl w:ilvl="1">
      <w:start w:val="1"/>
      <w:numFmt w:val="upperRoman"/>
      <w:lvlText w:val="%2."/>
      <w:lvlJc w:val="right"/>
      <w:pPr>
        <w:ind w:left="181" w:hanging="181"/>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0" w15:restartNumberingAfterBreak="0">
    <w:nsid w:val="5EB1085F"/>
    <w:multiLevelType w:val="multilevel"/>
    <w:tmpl w:val="C242004A"/>
    <w:styleLink w:val="WWNum33"/>
    <w:lvl w:ilvl="0">
      <w:start w:val="1"/>
      <w:numFmt w:val="decimal"/>
      <w:lvlText w:val="%1."/>
      <w:lvlJc w:val="left"/>
      <w:pPr>
        <w:ind w:left="720" w:hanging="363"/>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1" w15:restartNumberingAfterBreak="0">
    <w:nsid w:val="5F0B6A6F"/>
    <w:multiLevelType w:val="multilevel"/>
    <w:tmpl w:val="DF14BBEC"/>
    <w:styleLink w:val="WWNum2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61024E1D"/>
    <w:multiLevelType w:val="multilevel"/>
    <w:tmpl w:val="D1346980"/>
    <w:styleLink w:val="WWNum17"/>
    <w:lvl w:ilvl="0">
      <w:start w:val="1"/>
      <w:numFmt w:val="decimal"/>
      <w:lvlText w:val="%1."/>
      <w:lvlJc w:val="left"/>
      <w:pPr>
        <w:ind w:left="720" w:hanging="360"/>
      </w:pPr>
      <w:rPr>
        <w:b/>
        <w:color w:val="00000A"/>
      </w:rPr>
    </w:lvl>
    <w:lvl w:ilvl="1">
      <w:start w:val="20"/>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3" w15:restartNumberingAfterBreak="0">
    <w:nsid w:val="633706F7"/>
    <w:multiLevelType w:val="multilevel"/>
    <w:tmpl w:val="B2DC4AD6"/>
    <w:styleLink w:val="WWNum2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64D74A73"/>
    <w:multiLevelType w:val="hybridMultilevel"/>
    <w:tmpl w:val="FF400018"/>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5" w15:restartNumberingAfterBreak="0">
    <w:nsid w:val="661753DB"/>
    <w:multiLevelType w:val="hybridMultilevel"/>
    <w:tmpl w:val="8B30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7712A54"/>
    <w:multiLevelType w:val="multilevel"/>
    <w:tmpl w:val="20FCCB74"/>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57" w15:restartNumberingAfterBreak="0">
    <w:nsid w:val="686D70F4"/>
    <w:multiLevelType w:val="multilevel"/>
    <w:tmpl w:val="0CEC24EE"/>
    <w:styleLink w:val="WWNum26"/>
    <w:lvl w:ilvl="0">
      <w:numFmt w:val="bullet"/>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6D0B0328"/>
    <w:multiLevelType w:val="multilevel"/>
    <w:tmpl w:val="7BC24F0C"/>
    <w:styleLink w:val="WWNum25"/>
    <w:lvl w:ilvl="0">
      <w:numFmt w:val="bullet"/>
      <w:lvlText w:val="-"/>
      <w:lvlJc w:val="left"/>
      <w:pPr>
        <w:ind w:left="720" w:hanging="360"/>
      </w:pPr>
      <w:rPr>
        <w:rFonts w:ascii="Times New Roman" w:hAnsi="Times New Roman"/>
      </w:rPr>
    </w:lvl>
    <w:lvl w:ilvl="1">
      <w:numFmt w:val="bullet"/>
      <w:lvlText w:val="•"/>
      <w:lvlJc w:val="left"/>
      <w:pPr>
        <w:ind w:left="1650" w:hanging="570"/>
      </w:pPr>
      <w:rPr>
        <w:rFonts w:ascii="Arial" w:eastAsia="Times New Roman"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70431BB6"/>
    <w:multiLevelType w:val="multilevel"/>
    <w:tmpl w:val="AD96CD48"/>
    <w:styleLink w:val="WWNum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707346AB"/>
    <w:multiLevelType w:val="hybridMultilevel"/>
    <w:tmpl w:val="8DCEAAAA"/>
    <w:lvl w:ilvl="0" w:tplc="241A0001">
      <w:start w:val="1"/>
      <w:numFmt w:val="bullet"/>
      <w:lvlText w:val=""/>
      <w:lvlJc w:val="left"/>
      <w:pPr>
        <w:ind w:left="810" w:hanging="360"/>
      </w:pPr>
      <w:rPr>
        <w:rFonts w:ascii="Symbol" w:hAnsi="Symbol" w:hint="default"/>
      </w:rPr>
    </w:lvl>
    <w:lvl w:ilvl="1" w:tplc="241A0003" w:tentative="1">
      <w:start w:val="1"/>
      <w:numFmt w:val="bullet"/>
      <w:lvlText w:val="o"/>
      <w:lvlJc w:val="left"/>
      <w:pPr>
        <w:ind w:left="1530" w:hanging="360"/>
      </w:pPr>
      <w:rPr>
        <w:rFonts w:ascii="Courier New" w:hAnsi="Courier New" w:cs="Courier New" w:hint="default"/>
      </w:rPr>
    </w:lvl>
    <w:lvl w:ilvl="2" w:tplc="241A0005" w:tentative="1">
      <w:start w:val="1"/>
      <w:numFmt w:val="bullet"/>
      <w:lvlText w:val=""/>
      <w:lvlJc w:val="left"/>
      <w:pPr>
        <w:ind w:left="2250" w:hanging="360"/>
      </w:pPr>
      <w:rPr>
        <w:rFonts w:ascii="Wingdings" w:hAnsi="Wingdings" w:hint="default"/>
      </w:rPr>
    </w:lvl>
    <w:lvl w:ilvl="3" w:tplc="241A0001" w:tentative="1">
      <w:start w:val="1"/>
      <w:numFmt w:val="bullet"/>
      <w:lvlText w:val=""/>
      <w:lvlJc w:val="left"/>
      <w:pPr>
        <w:ind w:left="2970" w:hanging="360"/>
      </w:pPr>
      <w:rPr>
        <w:rFonts w:ascii="Symbol" w:hAnsi="Symbol" w:hint="default"/>
      </w:rPr>
    </w:lvl>
    <w:lvl w:ilvl="4" w:tplc="241A0003" w:tentative="1">
      <w:start w:val="1"/>
      <w:numFmt w:val="bullet"/>
      <w:lvlText w:val="o"/>
      <w:lvlJc w:val="left"/>
      <w:pPr>
        <w:ind w:left="3690" w:hanging="360"/>
      </w:pPr>
      <w:rPr>
        <w:rFonts w:ascii="Courier New" w:hAnsi="Courier New" w:cs="Courier New" w:hint="default"/>
      </w:rPr>
    </w:lvl>
    <w:lvl w:ilvl="5" w:tplc="241A0005" w:tentative="1">
      <w:start w:val="1"/>
      <w:numFmt w:val="bullet"/>
      <w:lvlText w:val=""/>
      <w:lvlJc w:val="left"/>
      <w:pPr>
        <w:ind w:left="4410" w:hanging="360"/>
      </w:pPr>
      <w:rPr>
        <w:rFonts w:ascii="Wingdings" w:hAnsi="Wingdings" w:hint="default"/>
      </w:rPr>
    </w:lvl>
    <w:lvl w:ilvl="6" w:tplc="241A0001" w:tentative="1">
      <w:start w:val="1"/>
      <w:numFmt w:val="bullet"/>
      <w:lvlText w:val=""/>
      <w:lvlJc w:val="left"/>
      <w:pPr>
        <w:ind w:left="5130" w:hanging="360"/>
      </w:pPr>
      <w:rPr>
        <w:rFonts w:ascii="Symbol" w:hAnsi="Symbol" w:hint="default"/>
      </w:rPr>
    </w:lvl>
    <w:lvl w:ilvl="7" w:tplc="241A0003" w:tentative="1">
      <w:start w:val="1"/>
      <w:numFmt w:val="bullet"/>
      <w:lvlText w:val="o"/>
      <w:lvlJc w:val="left"/>
      <w:pPr>
        <w:ind w:left="5850" w:hanging="360"/>
      </w:pPr>
      <w:rPr>
        <w:rFonts w:ascii="Courier New" w:hAnsi="Courier New" w:cs="Courier New" w:hint="default"/>
      </w:rPr>
    </w:lvl>
    <w:lvl w:ilvl="8" w:tplc="241A0005" w:tentative="1">
      <w:start w:val="1"/>
      <w:numFmt w:val="bullet"/>
      <w:lvlText w:val=""/>
      <w:lvlJc w:val="left"/>
      <w:pPr>
        <w:ind w:left="6570" w:hanging="360"/>
      </w:pPr>
      <w:rPr>
        <w:rFonts w:ascii="Wingdings" w:hAnsi="Wingdings" w:hint="default"/>
      </w:rPr>
    </w:lvl>
  </w:abstractNum>
  <w:abstractNum w:abstractNumId="61" w15:restartNumberingAfterBreak="0">
    <w:nsid w:val="72947940"/>
    <w:multiLevelType w:val="multilevel"/>
    <w:tmpl w:val="BB7CFCB0"/>
    <w:styleLink w:val="WWNum31"/>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2" w15:restartNumberingAfterBreak="0">
    <w:nsid w:val="74275934"/>
    <w:multiLevelType w:val="multilevel"/>
    <w:tmpl w:val="DA9A08C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74BB7300"/>
    <w:multiLevelType w:val="hybridMultilevel"/>
    <w:tmpl w:val="E8360AB6"/>
    <w:lvl w:ilvl="0" w:tplc="6942A344">
      <w:start w:val="3"/>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4" w15:restartNumberingAfterBreak="0">
    <w:nsid w:val="76EF0A6C"/>
    <w:multiLevelType w:val="multilevel"/>
    <w:tmpl w:val="E856CDA6"/>
    <w:styleLink w:val="WWNum3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779603CF"/>
    <w:multiLevelType w:val="multilevel"/>
    <w:tmpl w:val="A5761C1A"/>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7950579D"/>
    <w:multiLevelType w:val="multilevel"/>
    <w:tmpl w:val="BFDE298A"/>
    <w:styleLink w:val="WWNum15"/>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15:restartNumberingAfterBreak="0">
    <w:nsid w:val="799B030E"/>
    <w:multiLevelType w:val="multilevel"/>
    <w:tmpl w:val="9D647D2C"/>
    <w:styleLink w:val="WWNum3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7BD15B14"/>
    <w:multiLevelType w:val="multilevel"/>
    <w:tmpl w:val="CE4487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6"/>
  </w:num>
  <w:num w:numId="3">
    <w:abstractNumId w:val="49"/>
  </w:num>
  <w:num w:numId="4">
    <w:abstractNumId w:val="3"/>
  </w:num>
  <w:num w:numId="5">
    <w:abstractNumId w:val="46"/>
  </w:num>
  <w:num w:numId="6">
    <w:abstractNumId w:val="62"/>
  </w:num>
  <w:num w:numId="7">
    <w:abstractNumId w:val="17"/>
  </w:num>
  <w:num w:numId="8">
    <w:abstractNumId w:val="24"/>
  </w:num>
  <w:num w:numId="9">
    <w:abstractNumId w:val="38"/>
  </w:num>
  <w:num w:numId="10">
    <w:abstractNumId w:val="65"/>
  </w:num>
  <w:num w:numId="11">
    <w:abstractNumId w:val="31"/>
  </w:num>
  <w:num w:numId="12">
    <w:abstractNumId w:val="25"/>
  </w:num>
  <w:num w:numId="13">
    <w:abstractNumId w:val="27"/>
  </w:num>
  <w:num w:numId="14">
    <w:abstractNumId w:val="36"/>
  </w:num>
  <w:num w:numId="15">
    <w:abstractNumId w:val="47"/>
  </w:num>
  <w:num w:numId="16">
    <w:abstractNumId w:val="14"/>
  </w:num>
  <w:num w:numId="17">
    <w:abstractNumId w:val="16"/>
  </w:num>
  <w:num w:numId="18">
    <w:abstractNumId w:val="66"/>
  </w:num>
  <w:num w:numId="19">
    <w:abstractNumId w:val="59"/>
  </w:num>
  <w:num w:numId="20">
    <w:abstractNumId w:val="52"/>
  </w:num>
  <w:num w:numId="21">
    <w:abstractNumId w:val="45"/>
  </w:num>
  <w:num w:numId="22">
    <w:abstractNumId w:val="21"/>
  </w:num>
  <w:num w:numId="23">
    <w:abstractNumId w:val="8"/>
  </w:num>
  <w:num w:numId="24">
    <w:abstractNumId w:val="51"/>
  </w:num>
  <w:num w:numId="25">
    <w:abstractNumId w:val="53"/>
  </w:num>
  <w:num w:numId="26">
    <w:abstractNumId w:val="23"/>
  </w:num>
  <w:num w:numId="27">
    <w:abstractNumId w:val="15"/>
  </w:num>
  <w:num w:numId="28">
    <w:abstractNumId w:val="58"/>
  </w:num>
  <w:num w:numId="29">
    <w:abstractNumId w:val="57"/>
  </w:num>
  <w:num w:numId="30">
    <w:abstractNumId w:val="10"/>
  </w:num>
  <w:num w:numId="31">
    <w:abstractNumId w:val="34"/>
  </w:num>
  <w:num w:numId="32">
    <w:abstractNumId w:val="32"/>
  </w:num>
  <w:num w:numId="33">
    <w:abstractNumId w:val="64"/>
  </w:num>
  <w:num w:numId="34">
    <w:abstractNumId w:val="61"/>
  </w:num>
  <w:num w:numId="35">
    <w:abstractNumId w:val="48"/>
  </w:num>
  <w:num w:numId="36">
    <w:abstractNumId w:val="50"/>
  </w:num>
  <w:num w:numId="37">
    <w:abstractNumId w:val="39"/>
  </w:num>
  <w:num w:numId="38">
    <w:abstractNumId w:val="67"/>
  </w:num>
  <w:num w:numId="39">
    <w:abstractNumId w:val="8"/>
    <w:lvlOverride w:ilvl="0">
      <w:startOverride w:val="1"/>
    </w:lvlOverride>
  </w:num>
  <w:num w:numId="40">
    <w:abstractNumId w:val="7"/>
  </w:num>
  <w:num w:numId="41">
    <w:abstractNumId w:val="41"/>
  </w:num>
  <w:num w:numId="42">
    <w:abstractNumId w:val="11"/>
  </w:num>
  <w:num w:numId="43">
    <w:abstractNumId w:val="29"/>
  </w:num>
  <w:num w:numId="44">
    <w:abstractNumId w:val="44"/>
  </w:num>
  <w:num w:numId="45">
    <w:abstractNumId w:val="2"/>
  </w:num>
  <w:num w:numId="46">
    <w:abstractNumId w:val="33"/>
  </w:num>
  <w:num w:numId="47">
    <w:abstractNumId w:val="56"/>
  </w:num>
  <w:num w:numId="48">
    <w:abstractNumId w:val="28"/>
  </w:num>
  <w:num w:numId="49">
    <w:abstractNumId w:val="43"/>
  </w:num>
  <w:num w:numId="50">
    <w:abstractNumId w:val="35"/>
  </w:num>
  <w:num w:numId="51">
    <w:abstractNumId w:val="42"/>
  </w:num>
  <w:num w:numId="52">
    <w:abstractNumId w:val="18"/>
  </w:num>
  <w:num w:numId="53">
    <w:abstractNumId w:val="6"/>
  </w:num>
  <w:num w:numId="54">
    <w:abstractNumId w:val="22"/>
  </w:num>
  <w:num w:numId="55">
    <w:abstractNumId w:val="40"/>
  </w:num>
  <w:num w:numId="56">
    <w:abstractNumId w:val="5"/>
  </w:num>
  <w:num w:numId="57">
    <w:abstractNumId w:val="19"/>
  </w:num>
  <w:num w:numId="58">
    <w:abstractNumId w:val="68"/>
  </w:num>
  <w:num w:numId="59">
    <w:abstractNumId w:val="54"/>
  </w:num>
  <w:num w:numId="60">
    <w:abstractNumId w:val="13"/>
  </w:num>
  <w:num w:numId="61">
    <w:abstractNumId w:val="12"/>
  </w:num>
  <w:num w:numId="62">
    <w:abstractNumId w:val="63"/>
  </w:num>
  <w:num w:numId="63">
    <w:abstractNumId w:val="9"/>
  </w:num>
  <w:num w:numId="64">
    <w:abstractNumId w:val="55"/>
  </w:num>
  <w:num w:numId="65">
    <w:abstractNumId w:val="20"/>
  </w:num>
  <w:num w:numId="66">
    <w:abstractNumId w:val="60"/>
  </w:num>
  <w:num w:numId="67">
    <w:abstractNumId w:val="30"/>
  </w:num>
  <w:num w:numId="68">
    <w:abstractNumId w:val="3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091"/>
    <w:rsid w:val="000009B7"/>
    <w:rsid w:val="00000AB8"/>
    <w:rsid w:val="00000F71"/>
    <w:rsid w:val="000010C9"/>
    <w:rsid w:val="0000397E"/>
    <w:rsid w:val="00003D35"/>
    <w:rsid w:val="00003F06"/>
    <w:rsid w:val="00004B2B"/>
    <w:rsid w:val="00004EB5"/>
    <w:rsid w:val="00006BC3"/>
    <w:rsid w:val="00007431"/>
    <w:rsid w:val="000074F0"/>
    <w:rsid w:val="00007771"/>
    <w:rsid w:val="00010071"/>
    <w:rsid w:val="00010593"/>
    <w:rsid w:val="000107A7"/>
    <w:rsid w:val="00010CBC"/>
    <w:rsid w:val="000111DF"/>
    <w:rsid w:val="00011F85"/>
    <w:rsid w:val="000121EF"/>
    <w:rsid w:val="00012DA2"/>
    <w:rsid w:val="00014434"/>
    <w:rsid w:val="00014B2A"/>
    <w:rsid w:val="00014B3D"/>
    <w:rsid w:val="00015898"/>
    <w:rsid w:val="0001736D"/>
    <w:rsid w:val="0001762F"/>
    <w:rsid w:val="00017A36"/>
    <w:rsid w:val="00017A7D"/>
    <w:rsid w:val="00017EF8"/>
    <w:rsid w:val="000203B0"/>
    <w:rsid w:val="00020848"/>
    <w:rsid w:val="000210BD"/>
    <w:rsid w:val="00021132"/>
    <w:rsid w:val="0002171E"/>
    <w:rsid w:val="000232BF"/>
    <w:rsid w:val="0002353D"/>
    <w:rsid w:val="0002459A"/>
    <w:rsid w:val="00024866"/>
    <w:rsid w:val="00024AA1"/>
    <w:rsid w:val="000260FA"/>
    <w:rsid w:val="00026F2F"/>
    <w:rsid w:val="00027394"/>
    <w:rsid w:val="00027683"/>
    <w:rsid w:val="0002785B"/>
    <w:rsid w:val="00027A5F"/>
    <w:rsid w:val="000309CA"/>
    <w:rsid w:val="000309E6"/>
    <w:rsid w:val="00031189"/>
    <w:rsid w:val="0003153C"/>
    <w:rsid w:val="00032881"/>
    <w:rsid w:val="000329F1"/>
    <w:rsid w:val="000347F9"/>
    <w:rsid w:val="00034B79"/>
    <w:rsid w:val="00034DD6"/>
    <w:rsid w:val="00034E16"/>
    <w:rsid w:val="0003500A"/>
    <w:rsid w:val="0003518C"/>
    <w:rsid w:val="000353FD"/>
    <w:rsid w:val="00036080"/>
    <w:rsid w:val="000361F6"/>
    <w:rsid w:val="00036257"/>
    <w:rsid w:val="00036F5F"/>
    <w:rsid w:val="000400EB"/>
    <w:rsid w:val="000400FB"/>
    <w:rsid w:val="00040357"/>
    <w:rsid w:val="000406EE"/>
    <w:rsid w:val="00041187"/>
    <w:rsid w:val="000412FC"/>
    <w:rsid w:val="00042204"/>
    <w:rsid w:val="000429F1"/>
    <w:rsid w:val="00042A0B"/>
    <w:rsid w:val="0004329A"/>
    <w:rsid w:val="000438C2"/>
    <w:rsid w:val="00044092"/>
    <w:rsid w:val="00045083"/>
    <w:rsid w:val="00045256"/>
    <w:rsid w:val="00045419"/>
    <w:rsid w:val="0004605B"/>
    <w:rsid w:val="0004690B"/>
    <w:rsid w:val="00046BAB"/>
    <w:rsid w:val="000474CA"/>
    <w:rsid w:val="00047B22"/>
    <w:rsid w:val="000506B0"/>
    <w:rsid w:val="00051BBA"/>
    <w:rsid w:val="00052B14"/>
    <w:rsid w:val="00052BD1"/>
    <w:rsid w:val="00052C8F"/>
    <w:rsid w:val="00053421"/>
    <w:rsid w:val="00053BAE"/>
    <w:rsid w:val="00054761"/>
    <w:rsid w:val="00054B08"/>
    <w:rsid w:val="000550D7"/>
    <w:rsid w:val="000554FD"/>
    <w:rsid w:val="00056E83"/>
    <w:rsid w:val="000574F0"/>
    <w:rsid w:val="0005794F"/>
    <w:rsid w:val="0005796D"/>
    <w:rsid w:val="000609D4"/>
    <w:rsid w:val="00060B53"/>
    <w:rsid w:val="00060E13"/>
    <w:rsid w:val="00060E37"/>
    <w:rsid w:val="00060E52"/>
    <w:rsid w:val="00061056"/>
    <w:rsid w:val="00061AD3"/>
    <w:rsid w:val="000638A4"/>
    <w:rsid w:val="00064AF8"/>
    <w:rsid w:val="00064B8B"/>
    <w:rsid w:val="00065464"/>
    <w:rsid w:val="00065990"/>
    <w:rsid w:val="00066D62"/>
    <w:rsid w:val="0006726C"/>
    <w:rsid w:val="000676C8"/>
    <w:rsid w:val="000678D8"/>
    <w:rsid w:val="00070528"/>
    <w:rsid w:val="00071637"/>
    <w:rsid w:val="00072D15"/>
    <w:rsid w:val="0007376D"/>
    <w:rsid w:val="000737A3"/>
    <w:rsid w:val="00074623"/>
    <w:rsid w:val="00076C22"/>
    <w:rsid w:val="000777F0"/>
    <w:rsid w:val="0007788E"/>
    <w:rsid w:val="00077B7A"/>
    <w:rsid w:val="00077F0C"/>
    <w:rsid w:val="00080E2F"/>
    <w:rsid w:val="00083333"/>
    <w:rsid w:val="00083AD0"/>
    <w:rsid w:val="00083F1A"/>
    <w:rsid w:val="00085575"/>
    <w:rsid w:val="00085D9A"/>
    <w:rsid w:val="00086056"/>
    <w:rsid w:val="000864AC"/>
    <w:rsid w:val="00086F11"/>
    <w:rsid w:val="000871EA"/>
    <w:rsid w:val="00087C68"/>
    <w:rsid w:val="00090225"/>
    <w:rsid w:val="0009037E"/>
    <w:rsid w:val="000913E7"/>
    <w:rsid w:val="000915D2"/>
    <w:rsid w:val="00091814"/>
    <w:rsid w:val="00091C7E"/>
    <w:rsid w:val="00091F1D"/>
    <w:rsid w:val="00092808"/>
    <w:rsid w:val="00092A69"/>
    <w:rsid w:val="00092EB2"/>
    <w:rsid w:val="00093A1E"/>
    <w:rsid w:val="00093DEC"/>
    <w:rsid w:val="000940C6"/>
    <w:rsid w:val="00094784"/>
    <w:rsid w:val="000956B3"/>
    <w:rsid w:val="0009579C"/>
    <w:rsid w:val="00095843"/>
    <w:rsid w:val="000967AB"/>
    <w:rsid w:val="000969C0"/>
    <w:rsid w:val="00096F31"/>
    <w:rsid w:val="00097C1C"/>
    <w:rsid w:val="000A09B1"/>
    <w:rsid w:val="000A0C5E"/>
    <w:rsid w:val="000A0F32"/>
    <w:rsid w:val="000A2389"/>
    <w:rsid w:val="000A26E3"/>
    <w:rsid w:val="000A2929"/>
    <w:rsid w:val="000A3DD5"/>
    <w:rsid w:val="000A3EE1"/>
    <w:rsid w:val="000A772B"/>
    <w:rsid w:val="000A7829"/>
    <w:rsid w:val="000A786E"/>
    <w:rsid w:val="000A7909"/>
    <w:rsid w:val="000A7A47"/>
    <w:rsid w:val="000A7C68"/>
    <w:rsid w:val="000B0A3E"/>
    <w:rsid w:val="000B0BE8"/>
    <w:rsid w:val="000B189C"/>
    <w:rsid w:val="000B2481"/>
    <w:rsid w:val="000B37C5"/>
    <w:rsid w:val="000B3A36"/>
    <w:rsid w:val="000B3CCA"/>
    <w:rsid w:val="000B5C20"/>
    <w:rsid w:val="000B69A6"/>
    <w:rsid w:val="000B6D3E"/>
    <w:rsid w:val="000B71E8"/>
    <w:rsid w:val="000C01E9"/>
    <w:rsid w:val="000C02AB"/>
    <w:rsid w:val="000C0485"/>
    <w:rsid w:val="000C229B"/>
    <w:rsid w:val="000C242C"/>
    <w:rsid w:val="000C3B7D"/>
    <w:rsid w:val="000C3C0B"/>
    <w:rsid w:val="000C410E"/>
    <w:rsid w:val="000C4217"/>
    <w:rsid w:val="000C488C"/>
    <w:rsid w:val="000C4E93"/>
    <w:rsid w:val="000C5CBF"/>
    <w:rsid w:val="000C6170"/>
    <w:rsid w:val="000C6994"/>
    <w:rsid w:val="000D112F"/>
    <w:rsid w:val="000D173A"/>
    <w:rsid w:val="000D1B52"/>
    <w:rsid w:val="000D2F00"/>
    <w:rsid w:val="000D315C"/>
    <w:rsid w:val="000D497D"/>
    <w:rsid w:val="000D51BE"/>
    <w:rsid w:val="000D5289"/>
    <w:rsid w:val="000D5A4C"/>
    <w:rsid w:val="000D5CCF"/>
    <w:rsid w:val="000D6CA0"/>
    <w:rsid w:val="000D7F77"/>
    <w:rsid w:val="000E0051"/>
    <w:rsid w:val="000E07C2"/>
    <w:rsid w:val="000E08D9"/>
    <w:rsid w:val="000E0CB1"/>
    <w:rsid w:val="000E16ED"/>
    <w:rsid w:val="000E2825"/>
    <w:rsid w:val="000E2B13"/>
    <w:rsid w:val="000E370F"/>
    <w:rsid w:val="000E42DF"/>
    <w:rsid w:val="000E4551"/>
    <w:rsid w:val="000E4C36"/>
    <w:rsid w:val="000E4FC5"/>
    <w:rsid w:val="000E51C1"/>
    <w:rsid w:val="000E678C"/>
    <w:rsid w:val="000E679D"/>
    <w:rsid w:val="000E685F"/>
    <w:rsid w:val="000E7DB5"/>
    <w:rsid w:val="000F1075"/>
    <w:rsid w:val="000F15DB"/>
    <w:rsid w:val="000F17E6"/>
    <w:rsid w:val="000F2022"/>
    <w:rsid w:val="000F2E75"/>
    <w:rsid w:val="000F4C61"/>
    <w:rsid w:val="000F5557"/>
    <w:rsid w:val="000F573A"/>
    <w:rsid w:val="000F59C8"/>
    <w:rsid w:val="000F5A55"/>
    <w:rsid w:val="000F71CD"/>
    <w:rsid w:val="000F7DBD"/>
    <w:rsid w:val="000F7E0B"/>
    <w:rsid w:val="001002BF"/>
    <w:rsid w:val="001003F9"/>
    <w:rsid w:val="0010044D"/>
    <w:rsid w:val="00100A5B"/>
    <w:rsid w:val="00101AB0"/>
    <w:rsid w:val="00101C1A"/>
    <w:rsid w:val="001021A9"/>
    <w:rsid w:val="00102389"/>
    <w:rsid w:val="00102D75"/>
    <w:rsid w:val="001037DC"/>
    <w:rsid w:val="00103B9B"/>
    <w:rsid w:val="00103DAC"/>
    <w:rsid w:val="00105250"/>
    <w:rsid w:val="00105B7B"/>
    <w:rsid w:val="00105D9B"/>
    <w:rsid w:val="00106AA2"/>
    <w:rsid w:val="001074B8"/>
    <w:rsid w:val="001074F3"/>
    <w:rsid w:val="0010760B"/>
    <w:rsid w:val="0010773C"/>
    <w:rsid w:val="0010787D"/>
    <w:rsid w:val="00110927"/>
    <w:rsid w:val="001127B2"/>
    <w:rsid w:val="00112ABC"/>
    <w:rsid w:val="001138F0"/>
    <w:rsid w:val="001142A9"/>
    <w:rsid w:val="00114AF8"/>
    <w:rsid w:val="00114B15"/>
    <w:rsid w:val="001158A2"/>
    <w:rsid w:val="00115F94"/>
    <w:rsid w:val="00116605"/>
    <w:rsid w:val="001166D5"/>
    <w:rsid w:val="00116A16"/>
    <w:rsid w:val="00116FC2"/>
    <w:rsid w:val="001205B2"/>
    <w:rsid w:val="00120A42"/>
    <w:rsid w:val="00121059"/>
    <w:rsid w:val="00121816"/>
    <w:rsid w:val="00121A81"/>
    <w:rsid w:val="00122357"/>
    <w:rsid w:val="0012240F"/>
    <w:rsid w:val="0012252B"/>
    <w:rsid w:val="00122694"/>
    <w:rsid w:val="001265E3"/>
    <w:rsid w:val="0012715E"/>
    <w:rsid w:val="001304F9"/>
    <w:rsid w:val="00130AD0"/>
    <w:rsid w:val="00130F97"/>
    <w:rsid w:val="001313F3"/>
    <w:rsid w:val="0013161A"/>
    <w:rsid w:val="00131FE1"/>
    <w:rsid w:val="001324F7"/>
    <w:rsid w:val="00133854"/>
    <w:rsid w:val="00134093"/>
    <w:rsid w:val="001346F3"/>
    <w:rsid w:val="001360BA"/>
    <w:rsid w:val="00137410"/>
    <w:rsid w:val="00137685"/>
    <w:rsid w:val="00141522"/>
    <w:rsid w:val="00141776"/>
    <w:rsid w:val="00141E5A"/>
    <w:rsid w:val="00142D8D"/>
    <w:rsid w:val="001437B4"/>
    <w:rsid w:val="0014399F"/>
    <w:rsid w:val="001452E1"/>
    <w:rsid w:val="00145B7F"/>
    <w:rsid w:val="00145E30"/>
    <w:rsid w:val="00146DA5"/>
    <w:rsid w:val="00147043"/>
    <w:rsid w:val="00147277"/>
    <w:rsid w:val="00147CB2"/>
    <w:rsid w:val="00147D95"/>
    <w:rsid w:val="0015074E"/>
    <w:rsid w:val="001509B8"/>
    <w:rsid w:val="00150C7E"/>
    <w:rsid w:val="00151129"/>
    <w:rsid w:val="00151AC2"/>
    <w:rsid w:val="00151DDE"/>
    <w:rsid w:val="00152008"/>
    <w:rsid w:val="001521D0"/>
    <w:rsid w:val="00152462"/>
    <w:rsid w:val="001545C0"/>
    <w:rsid w:val="00154A4E"/>
    <w:rsid w:val="00154B5F"/>
    <w:rsid w:val="00155D49"/>
    <w:rsid w:val="001560D7"/>
    <w:rsid w:val="0015661E"/>
    <w:rsid w:val="00156AF1"/>
    <w:rsid w:val="00156F80"/>
    <w:rsid w:val="00157127"/>
    <w:rsid w:val="00157CBE"/>
    <w:rsid w:val="00157E01"/>
    <w:rsid w:val="0016183B"/>
    <w:rsid w:val="0016198A"/>
    <w:rsid w:val="001621FC"/>
    <w:rsid w:val="00162B41"/>
    <w:rsid w:val="00163ABB"/>
    <w:rsid w:val="00163DD2"/>
    <w:rsid w:val="001640E5"/>
    <w:rsid w:val="0016448C"/>
    <w:rsid w:val="00164781"/>
    <w:rsid w:val="001650AF"/>
    <w:rsid w:val="0016526A"/>
    <w:rsid w:val="0016550C"/>
    <w:rsid w:val="00165634"/>
    <w:rsid w:val="00165A92"/>
    <w:rsid w:val="00165B3C"/>
    <w:rsid w:val="001663EF"/>
    <w:rsid w:val="00166962"/>
    <w:rsid w:val="00166D70"/>
    <w:rsid w:val="001702C3"/>
    <w:rsid w:val="00170B71"/>
    <w:rsid w:val="0017222F"/>
    <w:rsid w:val="00172256"/>
    <w:rsid w:val="001722DC"/>
    <w:rsid w:val="00172A74"/>
    <w:rsid w:val="00172E48"/>
    <w:rsid w:val="001734FB"/>
    <w:rsid w:val="00173E11"/>
    <w:rsid w:val="001740AA"/>
    <w:rsid w:val="001752BE"/>
    <w:rsid w:val="00175347"/>
    <w:rsid w:val="00175473"/>
    <w:rsid w:val="00175CD5"/>
    <w:rsid w:val="001762F3"/>
    <w:rsid w:val="00176378"/>
    <w:rsid w:val="001768DA"/>
    <w:rsid w:val="0017704E"/>
    <w:rsid w:val="00177051"/>
    <w:rsid w:val="0017740A"/>
    <w:rsid w:val="00177B8B"/>
    <w:rsid w:val="00177E36"/>
    <w:rsid w:val="00177EB0"/>
    <w:rsid w:val="001808F3"/>
    <w:rsid w:val="00180BE9"/>
    <w:rsid w:val="00180E12"/>
    <w:rsid w:val="00180FCB"/>
    <w:rsid w:val="00181268"/>
    <w:rsid w:val="00181C3B"/>
    <w:rsid w:val="001821A7"/>
    <w:rsid w:val="00182A2F"/>
    <w:rsid w:val="00182AEA"/>
    <w:rsid w:val="0018339A"/>
    <w:rsid w:val="00184DD6"/>
    <w:rsid w:val="00184FA1"/>
    <w:rsid w:val="0018547B"/>
    <w:rsid w:val="001857F5"/>
    <w:rsid w:val="00185EE9"/>
    <w:rsid w:val="001860DA"/>
    <w:rsid w:val="0018672B"/>
    <w:rsid w:val="00187125"/>
    <w:rsid w:val="001876FC"/>
    <w:rsid w:val="00190BF7"/>
    <w:rsid w:val="00190DB4"/>
    <w:rsid w:val="0019277A"/>
    <w:rsid w:val="001928A8"/>
    <w:rsid w:val="00192D49"/>
    <w:rsid w:val="001930B0"/>
    <w:rsid w:val="00193F91"/>
    <w:rsid w:val="001956D5"/>
    <w:rsid w:val="001968AE"/>
    <w:rsid w:val="00196B9F"/>
    <w:rsid w:val="00196C57"/>
    <w:rsid w:val="00197CCB"/>
    <w:rsid w:val="001A046A"/>
    <w:rsid w:val="001A0F7A"/>
    <w:rsid w:val="001A2947"/>
    <w:rsid w:val="001A3121"/>
    <w:rsid w:val="001A3C64"/>
    <w:rsid w:val="001A4685"/>
    <w:rsid w:val="001A4E3B"/>
    <w:rsid w:val="001A4FBA"/>
    <w:rsid w:val="001A5921"/>
    <w:rsid w:val="001A5C61"/>
    <w:rsid w:val="001A6B57"/>
    <w:rsid w:val="001A7441"/>
    <w:rsid w:val="001A757A"/>
    <w:rsid w:val="001A7669"/>
    <w:rsid w:val="001A7FDE"/>
    <w:rsid w:val="001B054E"/>
    <w:rsid w:val="001B0E88"/>
    <w:rsid w:val="001B166A"/>
    <w:rsid w:val="001B1798"/>
    <w:rsid w:val="001B1E3A"/>
    <w:rsid w:val="001B2AC2"/>
    <w:rsid w:val="001B4091"/>
    <w:rsid w:val="001B571F"/>
    <w:rsid w:val="001B5FA3"/>
    <w:rsid w:val="001B62A0"/>
    <w:rsid w:val="001B724F"/>
    <w:rsid w:val="001B7948"/>
    <w:rsid w:val="001B7DFD"/>
    <w:rsid w:val="001C09CD"/>
    <w:rsid w:val="001C152D"/>
    <w:rsid w:val="001C2312"/>
    <w:rsid w:val="001C2DE8"/>
    <w:rsid w:val="001C30C9"/>
    <w:rsid w:val="001C32F4"/>
    <w:rsid w:val="001C39C1"/>
    <w:rsid w:val="001C3A33"/>
    <w:rsid w:val="001C3DF4"/>
    <w:rsid w:val="001C4262"/>
    <w:rsid w:val="001C4597"/>
    <w:rsid w:val="001C4896"/>
    <w:rsid w:val="001C53AE"/>
    <w:rsid w:val="001C5B19"/>
    <w:rsid w:val="001C68EE"/>
    <w:rsid w:val="001C7465"/>
    <w:rsid w:val="001C7ABB"/>
    <w:rsid w:val="001C7D92"/>
    <w:rsid w:val="001C7E5E"/>
    <w:rsid w:val="001C7F24"/>
    <w:rsid w:val="001D093D"/>
    <w:rsid w:val="001D0A0A"/>
    <w:rsid w:val="001D0D24"/>
    <w:rsid w:val="001D215F"/>
    <w:rsid w:val="001D279F"/>
    <w:rsid w:val="001D2A35"/>
    <w:rsid w:val="001D3842"/>
    <w:rsid w:val="001D3A60"/>
    <w:rsid w:val="001D4209"/>
    <w:rsid w:val="001D48AD"/>
    <w:rsid w:val="001D4F3A"/>
    <w:rsid w:val="001D4FED"/>
    <w:rsid w:val="001D5279"/>
    <w:rsid w:val="001D5A85"/>
    <w:rsid w:val="001D6374"/>
    <w:rsid w:val="001D68F3"/>
    <w:rsid w:val="001D69FF"/>
    <w:rsid w:val="001D6EDA"/>
    <w:rsid w:val="001D7203"/>
    <w:rsid w:val="001D7BC5"/>
    <w:rsid w:val="001E0526"/>
    <w:rsid w:val="001E0752"/>
    <w:rsid w:val="001E101F"/>
    <w:rsid w:val="001E1155"/>
    <w:rsid w:val="001E203D"/>
    <w:rsid w:val="001E239F"/>
    <w:rsid w:val="001E2698"/>
    <w:rsid w:val="001E3115"/>
    <w:rsid w:val="001E3273"/>
    <w:rsid w:val="001E3DA7"/>
    <w:rsid w:val="001E438D"/>
    <w:rsid w:val="001E4890"/>
    <w:rsid w:val="001E5D44"/>
    <w:rsid w:val="001E62B1"/>
    <w:rsid w:val="001F01FA"/>
    <w:rsid w:val="001F0479"/>
    <w:rsid w:val="001F08DE"/>
    <w:rsid w:val="001F093D"/>
    <w:rsid w:val="001F0A1F"/>
    <w:rsid w:val="001F11B0"/>
    <w:rsid w:val="001F17EB"/>
    <w:rsid w:val="001F1A4E"/>
    <w:rsid w:val="001F1EE4"/>
    <w:rsid w:val="001F225D"/>
    <w:rsid w:val="001F25ED"/>
    <w:rsid w:val="001F2A3E"/>
    <w:rsid w:val="001F2CA6"/>
    <w:rsid w:val="001F4DAA"/>
    <w:rsid w:val="001F5228"/>
    <w:rsid w:val="001F5ABC"/>
    <w:rsid w:val="001F5D20"/>
    <w:rsid w:val="001F5D52"/>
    <w:rsid w:val="001F600C"/>
    <w:rsid w:val="001F75D2"/>
    <w:rsid w:val="001F7B30"/>
    <w:rsid w:val="00200383"/>
    <w:rsid w:val="00200538"/>
    <w:rsid w:val="0020072D"/>
    <w:rsid w:val="00202B95"/>
    <w:rsid w:val="00203128"/>
    <w:rsid w:val="002037BD"/>
    <w:rsid w:val="00204172"/>
    <w:rsid w:val="002052D3"/>
    <w:rsid w:val="00205961"/>
    <w:rsid w:val="002061AF"/>
    <w:rsid w:val="00206467"/>
    <w:rsid w:val="00206F29"/>
    <w:rsid w:val="00207100"/>
    <w:rsid w:val="0020736F"/>
    <w:rsid w:val="002079D6"/>
    <w:rsid w:val="00210D45"/>
    <w:rsid w:val="00211C8E"/>
    <w:rsid w:val="00211F67"/>
    <w:rsid w:val="002120EF"/>
    <w:rsid w:val="002122A2"/>
    <w:rsid w:val="00212563"/>
    <w:rsid w:val="00212C55"/>
    <w:rsid w:val="0021314A"/>
    <w:rsid w:val="00213D9B"/>
    <w:rsid w:val="00213FA5"/>
    <w:rsid w:val="00214270"/>
    <w:rsid w:val="002153D9"/>
    <w:rsid w:val="00215FDA"/>
    <w:rsid w:val="002161BF"/>
    <w:rsid w:val="002163AE"/>
    <w:rsid w:val="0021688E"/>
    <w:rsid w:val="0021734B"/>
    <w:rsid w:val="002204C3"/>
    <w:rsid w:val="00220561"/>
    <w:rsid w:val="00221052"/>
    <w:rsid w:val="0022112E"/>
    <w:rsid w:val="002219B7"/>
    <w:rsid w:val="00221B92"/>
    <w:rsid w:val="00221CB8"/>
    <w:rsid w:val="002225C3"/>
    <w:rsid w:val="002228FB"/>
    <w:rsid w:val="00222A6F"/>
    <w:rsid w:val="00223099"/>
    <w:rsid w:val="00223DB7"/>
    <w:rsid w:val="00223F2D"/>
    <w:rsid w:val="00224472"/>
    <w:rsid w:val="00224520"/>
    <w:rsid w:val="002245C9"/>
    <w:rsid w:val="00224D58"/>
    <w:rsid w:val="002251A3"/>
    <w:rsid w:val="00225D69"/>
    <w:rsid w:val="002260DB"/>
    <w:rsid w:val="00226449"/>
    <w:rsid w:val="00226B74"/>
    <w:rsid w:val="002278E8"/>
    <w:rsid w:val="00227E8C"/>
    <w:rsid w:val="002310A9"/>
    <w:rsid w:val="00231437"/>
    <w:rsid w:val="00231A92"/>
    <w:rsid w:val="00231B8B"/>
    <w:rsid w:val="00233E34"/>
    <w:rsid w:val="0023436B"/>
    <w:rsid w:val="002343D3"/>
    <w:rsid w:val="002359EE"/>
    <w:rsid w:val="00235A4D"/>
    <w:rsid w:val="0023669C"/>
    <w:rsid w:val="0023690A"/>
    <w:rsid w:val="00236A95"/>
    <w:rsid w:val="00240C74"/>
    <w:rsid w:val="00240E87"/>
    <w:rsid w:val="002418A2"/>
    <w:rsid w:val="00241DC4"/>
    <w:rsid w:val="00241EE5"/>
    <w:rsid w:val="00244463"/>
    <w:rsid w:val="00244528"/>
    <w:rsid w:val="00244F57"/>
    <w:rsid w:val="002457AA"/>
    <w:rsid w:val="00245F69"/>
    <w:rsid w:val="002474AA"/>
    <w:rsid w:val="00247A2A"/>
    <w:rsid w:val="00247F9D"/>
    <w:rsid w:val="0025088A"/>
    <w:rsid w:val="002508FA"/>
    <w:rsid w:val="002509FA"/>
    <w:rsid w:val="00251E85"/>
    <w:rsid w:val="00252252"/>
    <w:rsid w:val="00252C80"/>
    <w:rsid w:val="00252E99"/>
    <w:rsid w:val="0025309D"/>
    <w:rsid w:val="0025310D"/>
    <w:rsid w:val="00253B90"/>
    <w:rsid w:val="00253D43"/>
    <w:rsid w:val="002542FC"/>
    <w:rsid w:val="00254524"/>
    <w:rsid w:val="0025485B"/>
    <w:rsid w:val="002551DE"/>
    <w:rsid w:val="002559FD"/>
    <w:rsid w:val="00255DA1"/>
    <w:rsid w:val="0025618B"/>
    <w:rsid w:val="002568AC"/>
    <w:rsid w:val="00257053"/>
    <w:rsid w:val="0025720C"/>
    <w:rsid w:val="00261A70"/>
    <w:rsid w:val="00261F81"/>
    <w:rsid w:val="002645B4"/>
    <w:rsid w:val="00264C91"/>
    <w:rsid w:val="00265353"/>
    <w:rsid w:val="002668A0"/>
    <w:rsid w:val="00267251"/>
    <w:rsid w:val="00267C0E"/>
    <w:rsid w:val="002705AB"/>
    <w:rsid w:val="00270C95"/>
    <w:rsid w:val="00271E79"/>
    <w:rsid w:val="00272231"/>
    <w:rsid w:val="00272A7E"/>
    <w:rsid w:val="00272DF0"/>
    <w:rsid w:val="00273779"/>
    <w:rsid w:val="0027396B"/>
    <w:rsid w:val="00274C98"/>
    <w:rsid w:val="002752CD"/>
    <w:rsid w:val="00275DB0"/>
    <w:rsid w:val="00276393"/>
    <w:rsid w:val="00276959"/>
    <w:rsid w:val="00276C1E"/>
    <w:rsid w:val="00276F3E"/>
    <w:rsid w:val="002774AA"/>
    <w:rsid w:val="0027787A"/>
    <w:rsid w:val="00277893"/>
    <w:rsid w:val="00277A51"/>
    <w:rsid w:val="00280328"/>
    <w:rsid w:val="00280C36"/>
    <w:rsid w:val="00280E47"/>
    <w:rsid w:val="002828A5"/>
    <w:rsid w:val="00282A2B"/>
    <w:rsid w:val="0028317C"/>
    <w:rsid w:val="002847CF"/>
    <w:rsid w:val="002849E9"/>
    <w:rsid w:val="00285012"/>
    <w:rsid w:val="0028517F"/>
    <w:rsid w:val="0028537D"/>
    <w:rsid w:val="0028587F"/>
    <w:rsid w:val="00285DB6"/>
    <w:rsid w:val="00286960"/>
    <w:rsid w:val="002874A3"/>
    <w:rsid w:val="00287BFC"/>
    <w:rsid w:val="00287F80"/>
    <w:rsid w:val="00290C99"/>
    <w:rsid w:val="00290DB9"/>
    <w:rsid w:val="00290FAA"/>
    <w:rsid w:val="002918FC"/>
    <w:rsid w:val="0029228F"/>
    <w:rsid w:val="00292CA1"/>
    <w:rsid w:val="002941B8"/>
    <w:rsid w:val="00294A31"/>
    <w:rsid w:val="00294AE7"/>
    <w:rsid w:val="00294CF2"/>
    <w:rsid w:val="0029553B"/>
    <w:rsid w:val="0029595E"/>
    <w:rsid w:val="00295C23"/>
    <w:rsid w:val="002962BC"/>
    <w:rsid w:val="002966BC"/>
    <w:rsid w:val="00296771"/>
    <w:rsid w:val="00297B5B"/>
    <w:rsid w:val="00297CCC"/>
    <w:rsid w:val="002A0044"/>
    <w:rsid w:val="002A00C0"/>
    <w:rsid w:val="002A02B2"/>
    <w:rsid w:val="002A19DD"/>
    <w:rsid w:val="002A1A06"/>
    <w:rsid w:val="002A201D"/>
    <w:rsid w:val="002A23D4"/>
    <w:rsid w:val="002A2514"/>
    <w:rsid w:val="002A2861"/>
    <w:rsid w:val="002A2E52"/>
    <w:rsid w:val="002A3CC2"/>
    <w:rsid w:val="002A3D25"/>
    <w:rsid w:val="002A3D72"/>
    <w:rsid w:val="002A4522"/>
    <w:rsid w:val="002A45EC"/>
    <w:rsid w:val="002A47BB"/>
    <w:rsid w:val="002A4ACF"/>
    <w:rsid w:val="002A4BC5"/>
    <w:rsid w:val="002A52B8"/>
    <w:rsid w:val="002A5656"/>
    <w:rsid w:val="002A606A"/>
    <w:rsid w:val="002A6359"/>
    <w:rsid w:val="002A64BD"/>
    <w:rsid w:val="002A7A39"/>
    <w:rsid w:val="002A7B3B"/>
    <w:rsid w:val="002A7DC1"/>
    <w:rsid w:val="002A7F74"/>
    <w:rsid w:val="002B2FD4"/>
    <w:rsid w:val="002B3271"/>
    <w:rsid w:val="002B36E0"/>
    <w:rsid w:val="002B39C6"/>
    <w:rsid w:val="002B3DC6"/>
    <w:rsid w:val="002B4C8B"/>
    <w:rsid w:val="002B6308"/>
    <w:rsid w:val="002B6FC7"/>
    <w:rsid w:val="002B7550"/>
    <w:rsid w:val="002C06EA"/>
    <w:rsid w:val="002C0CA2"/>
    <w:rsid w:val="002C10F2"/>
    <w:rsid w:val="002C13EF"/>
    <w:rsid w:val="002C26CF"/>
    <w:rsid w:val="002C26D6"/>
    <w:rsid w:val="002C39EA"/>
    <w:rsid w:val="002C3C6C"/>
    <w:rsid w:val="002C3D18"/>
    <w:rsid w:val="002C3F86"/>
    <w:rsid w:val="002C481E"/>
    <w:rsid w:val="002C52E9"/>
    <w:rsid w:val="002C53E1"/>
    <w:rsid w:val="002C5903"/>
    <w:rsid w:val="002C59C4"/>
    <w:rsid w:val="002C654B"/>
    <w:rsid w:val="002C67C6"/>
    <w:rsid w:val="002C6950"/>
    <w:rsid w:val="002C6B11"/>
    <w:rsid w:val="002C7EC6"/>
    <w:rsid w:val="002D005E"/>
    <w:rsid w:val="002D00C7"/>
    <w:rsid w:val="002D1622"/>
    <w:rsid w:val="002D19F2"/>
    <w:rsid w:val="002D20CC"/>
    <w:rsid w:val="002D2A88"/>
    <w:rsid w:val="002D320D"/>
    <w:rsid w:val="002D3769"/>
    <w:rsid w:val="002D379B"/>
    <w:rsid w:val="002D4659"/>
    <w:rsid w:val="002D473E"/>
    <w:rsid w:val="002D572C"/>
    <w:rsid w:val="002D5D5A"/>
    <w:rsid w:val="002D6553"/>
    <w:rsid w:val="002D6660"/>
    <w:rsid w:val="002D678F"/>
    <w:rsid w:val="002D7D2B"/>
    <w:rsid w:val="002E0D40"/>
    <w:rsid w:val="002E10AA"/>
    <w:rsid w:val="002E24F2"/>
    <w:rsid w:val="002E2E03"/>
    <w:rsid w:val="002E36F7"/>
    <w:rsid w:val="002E375D"/>
    <w:rsid w:val="002E4208"/>
    <w:rsid w:val="002E4512"/>
    <w:rsid w:val="002E5019"/>
    <w:rsid w:val="002E5075"/>
    <w:rsid w:val="002E50B3"/>
    <w:rsid w:val="002E591C"/>
    <w:rsid w:val="002E5BD0"/>
    <w:rsid w:val="002E6E1A"/>
    <w:rsid w:val="002E7692"/>
    <w:rsid w:val="002F02AB"/>
    <w:rsid w:val="002F0AA7"/>
    <w:rsid w:val="002F0CF5"/>
    <w:rsid w:val="002F0EFE"/>
    <w:rsid w:val="002F2205"/>
    <w:rsid w:val="002F31AC"/>
    <w:rsid w:val="002F33ED"/>
    <w:rsid w:val="002F3E3B"/>
    <w:rsid w:val="002F42FF"/>
    <w:rsid w:val="002F4370"/>
    <w:rsid w:val="002F470C"/>
    <w:rsid w:val="002F557D"/>
    <w:rsid w:val="002F662D"/>
    <w:rsid w:val="002F67BF"/>
    <w:rsid w:val="002F707E"/>
    <w:rsid w:val="002F775B"/>
    <w:rsid w:val="002F78F0"/>
    <w:rsid w:val="002F7B39"/>
    <w:rsid w:val="00300A8E"/>
    <w:rsid w:val="0030259F"/>
    <w:rsid w:val="003027ED"/>
    <w:rsid w:val="003028EF"/>
    <w:rsid w:val="00302F40"/>
    <w:rsid w:val="0030320A"/>
    <w:rsid w:val="003036A7"/>
    <w:rsid w:val="00303B07"/>
    <w:rsid w:val="00303EDE"/>
    <w:rsid w:val="00304B00"/>
    <w:rsid w:val="00304DC6"/>
    <w:rsid w:val="00305459"/>
    <w:rsid w:val="003059EF"/>
    <w:rsid w:val="00305EC1"/>
    <w:rsid w:val="00306682"/>
    <w:rsid w:val="0030689D"/>
    <w:rsid w:val="00306D1F"/>
    <w:rsid w:val="0030704B"/>
    <w:rsid w:val="003078AF"/>
    <w:rsid w:val="0031003C"/>
    <w:rsid w:val="00310289"/>
    <w:rsid w:val="003114F7"/>
    <w:rsid w:val="00312B17"/>
    <w:rsid w:val="00312B3E"/>
    <w:rsid w:val="003135C6"/>
    <w:rsid w:val="0031400F"/>
    <w:rsid w:val="0031444C"/>
    <w:rsid w:val="0031470A"/>
    <w:rsid w:val="0031521D"/>
    <w:rsid w:val="003155DF"/>
    <w:rsid w:val="00315D77"/>
    <w:rsid w:val="0031729F"/>
    <w:rsid w:val="0032088A"/>
    <w:rsid w:val="00321743"/>
    <w:rsid w:val="00321832"/>
    <w:rsid w:val="00321996"/>
    <w:rsid w:val="00321A3C"/>
    <w:rsid w:val="00322587"/>
    <w:rsid w:val="00322735"/>
    <w:rsid w:val="003229C5"/>
    <w:rsid w:val="00322C2F"/>
    <w:rsid w:val="003231EA"/>
    <w:rsid w:val="00323924"/>
    <w:rsid w:val="003243CE"/>
    <w:rsid w:val="003253E6"/>
    <w:rsid w:val="003254A7"/>
    <w:rsid w:val="00325510"/>
    <w:rsid w:val="0032598B"/>
    <w:rsid w:val="00326C63"/>
    <w:rsid w:val="00326E4B"/>
    <w:rsid w:val="003272E1"/>
    <w:rsid w:val="0032749B"/>
    <w:rsid w:val="003279AF"/>
    <w:rsid w:val="00330A91"/>
    <w:rsid w:val="00330A9D"/>
    <w:rsid w:val="0033118F"/>
    <w:rsid w:val="0033119E"/>
    <w:rsid w:val="003316E0"/>
    <w:rsid w:val="003318FA"/>
    <w:rsid w:val="00332233"/>
    <w:rsid w:val="00332F73"/>
    <w:rsid w:val="0033370D"/>
    <w:rsid w:val="003342C8"/>
    <w:rsid w:val="00336823"/>
    <w:rsid w:val="00340BD1"/>
    <w:rsid w:val="0034221A"/>
    <w:rsid w:val="00342665"/>
    <w:rsid w:val="003428BF"/>
    <w:rsid w:val="00342F07"/>
    <w:rsid w:val="00343910"/>
    <w:rsid w:val="00343BA5"/>
    <w:rsid w:val="00343D28"/>
    <w:rsid w:val="00343E4B"/>
    <w:rsid w:val="00343F33"/>
    <w:rsid w:val="00343F9B"/>
    <w:rsid w:val="003440E1"/>
    <w:rsid w:val="00344E59"/>
    <w:rsid w:val="00345006"/>
    <w:rsid w:val="003452AD"/>
    <w:rsid w:val="00345487"/>
    <w:rsid w:val="003458DB"/>
    <w:rsid w:val="003466DD"/>
    <w:rsid w:val="00346D94"/>
    <w:rsid w:val="003473E5"/>
    <w:rsid w:val="00350101"/>
    <w:rsid w:val="00350426"/>
    <w:rsid w:val="003511C0"/>
    <w:rsid w:val="003513BA"/>
    <w:rsid w:val="00351B23"/>
    <w:rsid w:val="00351D94"/>
    <w:rsid w:val="003521B7"/>
    <w:rsid w:val="003528F5"/>
    <w:rsid w:val="00352DEE"/>
    <w:rsid w:val="003530F5"/>
    <w:rsid w:val="00353504"/>
    <w:rsid w:val="00353ADE"/>
    <w:rsid w:val="00353D0F"/>
    <w:rsid w:val="00353F63"/>
    <w:rsid w:val="003542D0"/>
    <w:rsid w:val="00354499"/>
    <w:rsid w:val="00355064"/>
    <w:rsid w:val="003567BF"/>
    <w:rsid w:val="00356E6A"/>
    <w:rsid w:val="00357A28"/>
    <w:rsid w:val="00357B18"/>
    <w:rsid w:val="0036008F"/>
    <w:rsid w:val="00360550"/>
    <w:rsid w:val="00360B09"/>
    <w:rsid w:val="003612B0"/>
    <w:rsid w:val="00361760"/>
    <w:rsid w:val="0036221F"/>
    <w:rsid w:val="00362931"/>
    <w:rsid w:val="00362DD5"/>
    <w:rsid w:val="0036313E"/>
    <w:rsid w:val="0036373D"/>
    <w:rsid w:val="00364D49"/>
    <w:rsid w:val="00365981"/>
    <w:rsid w:val="00365CF4"/>
    <w:rsid w:val="003666C6"/>
    <w:rsid w:val="003669A4"/>
    <w:rsid w:val="003708D1"/>
    <w:rsid w:val="00370D64"/>
    <w:rsid w:val="00371168"/>
    <w:rsid w:val="003725ED"/>
    <w:rsid w:val="00374763"/>
    <w:rsid w:val="00375D4A"/>
    <w:rsid w:val="00376A04"/>
    <w:rsid w:val="00376F31"/>
    <w:rsid w:val="0037756C"/>
    <w:rsid w:val="00380126"/>
    <w:rsid w:val="00380F23"/>
    <w:rsid w:val="00380F44"/>
    <w:rsid w:val="00381995"/>
    <w:rsid w:val="00382B01"/>
    <w:rsid w:val="00383134"/>
    <w:rsid w:val="0038382A"/>
    <w:rsid w:val="00383895"/>
    <w:rsid w:val="003866CA"/>
    <w:rsid w:val="00386BFC"/>
    <w:rsid w:val="00386FA5"/>
    <w:rsid w:val="00387282"/>
    <w:rsid w:val="003906C3"/>
    <w:rsid w:val="003908C0"/>
    <w:rsid w:val="00391497"/>
    <w:rsid w:val="003914D6"/>
    <w:rsid w:val="003916EE"/>
    <w:rsid w:val="00391818"/>
    <w:rsid w:val="003921F5"/>
    <w:rsid w:val="00392BEB"/>
    <w:rsid w:val="00392EDC"/>
    <w:rsid w:val="00393957"/>
    <w:rsid w:val="00393A19"/>
    <w:rsid w:val="00395B1D"/>
    <w:rsid w:val="003960B1"/>
    <w:rsid w:val="00396111"/>
    <w:rsid w:val="0039783E"/>
    <w:rsid w:val="00397A95"/>
    <w:rsid w:val="00397CAA"/>
    <w:rsid w:val="003A0620"/>
    <w:rsid w:val="003A0931"/>
    <w:rsid w:val="003A16E8"/>
    <w:rsid w:val="003A1A8B"/>
    <w:rsid w:val="003A2020"/>
    <w:rsid w:val="003A2517"/>
    <w:rsid w:val="003A2C8D"/>
    <w:rsid w:val="003A4D3F"/>
    <w:rsid w:val="003A5B9F"/>
    <w:rsid w:val="003A75C8"/>
    <w:rsid w:val="003A7752"/>
    <w:rsid w:val="003B0B4C"/>
    <w:rsid w:val="003B0DD2"/>
    <w:rsid w:val="003B1413"/>
    <w:rsid w:val="003B16DE"/>
    <w:rsid w:val="003B1839"/>
    <w:rsid w:val="003B1950"/>
    <w:rsid w:val="003B1B40"/>
    <w:rsid w:val="003B1D06"/>
    <w:rsid w:val="003B2243"/>
    <w:rsid w:val="003B2542"/>
    <w:rsid w:val="003B26D5"/>
    <w:rsid w:val="003B3C2B"/>
    <w:rsid w:val="003B4401"/>
    <w:rsid w:val="003B44E5"/>
    <w:rsid w:val="003B48DB"/>
    <w:rsid w:val="003B60C0"/>
    <w:rsid w:val="003B6F25"/>
    <w:rsid w:val="003C166E"/>
    <w:rsid w:val="003C21BD"/>
    <w:rsid w:val="003C2E96"/>
    <w:rsid w:val="003C54CA"/>
    <w:rsid w:val="003C54E9"/>
    <w:rsid w:val="003C56D2"/>
    <w:rsid w:val="003C6EFC"/>
    <w:rsid w:val="003C6F96"/>
    <w:rsid w:val="003C726D"/>
    <w:rsid w:val="003C752D"/>
    <w:rsid w:val="003C7E70"/>
    <w:rsid w:val="003D006E"/>
    <w:rsid w:val="003D07A5"/>
    <w:rsid w:val="003D0E95"/>
    <w:rsid w:val="003D0FE2"/>
    <w:rsid w:val="003D176A"/>
    <w:rsid w:val="003D1796"/>
    <w:rsid w:val="003D24D3"/>
    <w:rsid w:val="003D289F"/>
    <w:rsid w:val="003D2CDC"/>
    <w:rsid w:val="003D38AD"/>
    <w:rsid w:val="003D43DD"/>
    <w:rsid w:val="003D4D41"/>
    <w:rsid w:val="003D4F0A"/>
    <w:rsid w:val="003D5030"/>
    <w:rsid w:val="003D5B8C"/>
    <w:rsid w:val="003D67CD"/>
    <w:rsid w:val="003D695E"/>
    <w:rsid w:val="003D7D58"/>
    <w:rsid w:val="003E0B68"/>
    <w:rsid w:val="003E0BEC"/>
    <w:rsid w:val="003E1E40"/>
    <w:rsid w:val="003E21A2"/>
    <w:rsid w:val="003E2909"/>
    <w:rsid w:val="003E3011"/>
    <w:rsid w:val="003E31A9"/>
    <w:rsid w:val="003E4A7E"/>
    <w:rsid w:val="003E5F6A"/>
    <w:rsid w:val="003E6322"/>
    <w:rsid w:val="003E71A5"/>
    <w:rsid w:val="003E72B1"/>
    <w:rsid w:val="003E7B3F"/>
    <w:rsid w:val="003E7EDE"/>
    <w:rsid w:val="003F0597"/>
    <w:rsid w:val="003F0660"/>
    <w:rsid w:val="003F07A4"/>
    <w:rsid w:val="003F0C50"/>
    <w:rsid w:val="003F0E24"/>
    <w:rsid w:val="003F1465"/>
    <w:rsid w:val="003F307A"/>
    <w:rsid w:val="003F3EFF"/>
    <w:rsid w:val="003F47C7"/>
    <w:rsid w:val="003F51EA"/>
    <w:rsid w:val="003F54BF"/>
    <w:rsid w:val="003F6504"/>
    <w:rsid w:val="003F6684"/>
    <w:rsid w:val="003F6A54"/>
    <w:rsid w:val="003F6E60"/>
    <w:rsid w:val="003F7B0E"/>
    <w:rsid w:val="00400FD9"/>
    <w:rsid w:val="00401E60"/>
    <w:rsid w:val="00402961"/>
    <w:rsid w:val="00403144"/>
    <w:rsid w:val="00403A9F"/>
    <w:rsid w:val="00404C7F"/>
    <w:rsid w:val="00404E9C"/>
    <w:rsid w:val="00405232"/>
    <w:rsid w:val="00405C46"/>
    <w:rsid w:val="00405CC9"/>
    <w:rsid w:val="00406062"/>
    <w:rsid w:val="004066DF"/>
    <w:rsid w:val="00406727"/>
    <w:rsid w:val="00406D51"/>
    <w:rsid w:val="0040763B"/>
    <w:rsid w:val="00407AD6"/>
    <w:rsid w:val="0041055B"/>
    <w:rsid w:val="00410D0E"/>
    <w:rsid w:val="00410F40"/>
    <w:rsid w:val="00410F6E"/>
    <w:rsid w:val="004114B3"/>
    <w:rsid w:val="00411823"/>
    <w:rsid w:val="0041204F"/>
    <w:rsid w:val="00412216"/>
    <w:rsid w:val="00412907"/>
    <w:rsid w:val="00412A2C"/>
    <w:rsid w:val="00412D57"/>
    <w:rsid w:val="004138C5"/>
    <w:rsid w:val="00413AD5"/>
    <w:rsid w:val="00415B89"/>
    <w:rsid w:val="00415C43"/>
    <w:rsid w:val="0041630D"/>
    <w:rsid w:val="00416967"/>
    <w:rsid w:val="00417654"/>
    <w:rsid w:val="00420240"/>
    <w:rsid w:val="00420614"/>
    <w:rsid w:val="00421623"/>
    <w:rsid w:val="004216EE"/>
    <w:rsid w:val="004217FF"/>
    <w:rsid w:val="00421E61"/>
    <w:rsid w:val="0042275F"/>
    <w:rsid w:val="00422B58"/>
    <w:rsid w:val="00423351"/>
    <w:rsid w:val="0042343A"/>
    <w:rsid w:val="00423C22"/>
    <w:rsid w:val="00423FA3"/>
    <w:rsid w:val="004249BB"/>
    <w:rsid w:val="00425255"/>
    <w:rsid w:val="00425417"/>
    <w:rsid w:val="004256E1"/>
    <w:rsid w:val="00425B0C"/>
    <w:rsid w:val="004269ED"/>
    <w:rsid w:val="00427407"/>
    <w:rsid w:val="00427F4D"/>
    <w:rsid w:val="00430A89"/>
    <w:rsid w:val="00430DDC"/>
    <w:rsid w:val="00431D58"/>
    <w:rsid w:val="00432881"/>
    <w:rsid w:val="00432EE8"/>
    <w:rsid w:val="004343F4"/>
    <w:rsid w:val="00434A66"/>
    <w:rsid w:val="00435514"/>
    <w:rsid w:val="004357C4"/>
    <w:rsid w:val="00436954"/>
    <w:rsid w:val="00436E8A"/>
    <w:rsid w:val="00436EC4"/>
    <w:rsid w:val="00436F41"/>
    <w:rsid w:val="004374A7"/>
    <w:rsid w:val="004377A0"/>
    <w:rsid w:val="004378BD"/>
    <w:rsid w:val="00437D67"/>
    <w:rsid w:val="00437E05"/>
    <w:rsid w:val="004405AA"/>
    <w:rsid w:val="00440D9D"/>
    <w:rsid w:val="00440F8D"/>
    <w:rsid w:val="0044171E"/>
    <w:rsid w:val="00441C08"/>
    <w:rsid w:val="004425AC"/>
    <w:rsid w:val="00442AEE"/>
    <w:rsid w:val="00442C66"/>
    <w:rsid w:val="00443760"/>
    <w:rsid w:val="00443EFD"/>
    <w:rsid w:val="00444578"/>
    <w:rsid w:val="004449F6"/>
    <w:rsid w:val="00444E62"/>
    <w:rsid w:val="004452EC"/>
    <w:rsid w:val="004458A6"/>
    <w:rsid w:val="00445CF9"/>
    <w:rsid w:val="00445FC4"/>
    <w:rsid w:val="00446A95"/>
    <w:rsid w:val="00447467"/>
    <w:rsid w:val="004476E5"/>
    <w:rsid w:val="00447E48"/>
    <w:rsid w:val="00447E79"/>
    <w:rsid w:val="00450C6D"/>
    <w:rsid w:val="00450F32"/>
    <w:rsid w:val="0045107A"/>
    <w:rsid w:val="00453C85"/>
    <w:rsid w:val="00453FAA"/>
    <w:rsid w:val="00454C11"/>
    <w:rsid w:val="00456193"/>
    <w:rsid w:val="00456B06"/>
    <w:rsid w:val="0045758C"/>
    <w:rsid w:val="00457BB2"/>
    <w:rsid w:val="004600D5"/>
    <w:rsid w:val="004605DA"/>
    <w:rsid w:val="00460745"/>
    <w:rsid w:val="0046077D"/>
    <w:rsid w:val="00460A73"/>
    <w:rsid w:val="00460C65"/>
    <w:rsid w:val="004610F3"/>
    <w:rsid w:val="004613AE"/>
    <w:rsid w:val="0046211D"/>
    <w:rsid w:val="00462916"/>
    <w:rsid w:val="00463058"/>
    <w:rsid w:val="0046340F"/>
    <w:rsid w:val="0046487D"/>
    <w:rsid w:val="004648A3"/>
    <w:rsid w:val="004651DB"/>
    <w:rsid w:val="0046584B"/>
    <w:rsid w:val="0046587F"/>
    <w:rsid w:val="00466CE4"/>
    <w:rsid w:val="00466FF8"/>
    <w:rsid w:val="00467425"/>
    <w:rsid w:val="00470B65"/>
    <w:rsid w:val="004725D2"/>
    <w:rsid w:val="00473981"/>
    <w:rsid w:val="00474119"/>
    <w:rsid w:val="00475072"/>
    <w:rsid w:val="00476DFC"/>
    <w:rsid w:val="00477614"/>
    <w:rsid w:val="004776A8"/>
    <w:rsid w:val="00477C8F"/>
    <w:rsid w:val="00477CE5"/>
    <w:rsid w:val="004809CF"/>
    <w:rsid w:val="00480A5B"/>
    <w:rsid w:val="00480B1F"/>
    <w:rsid w:val="00480E6B"/>
    <w:rsid w:val="0048195E"/>
    <w:rsid w:val="00481E55"/>
    <w:rsid w:val="00482C54"/>
    <w:rsid w:val="00482C9A"/>
    <w:rsid w:val="00482D78"/>
    <w:rsid w:val="00482E35"/>
    <w:rsid w:val="0048416B"/>
    <w:rsid w:val="004841A6"/>
    <w:rsid w:val="00484546"/>
    <w:rsid w:val="004855DD"/>
    <w:rsid w:val="0048647C"/>
    <w:rsid w:val="00486D2B"/>
    <w:rsid w:val="00486D8F"/>
    <w:rsid w:val="00486E9B"/>
    <w:rsid w:val="00487E17"/>
    <w:rsid w:val="004908E2"/>
    <w:rsid w:val="00490FC6"/>
    <w:rsid w:val="00491297"/>
    <w:rsid w:val="004918FB"/>
    <w:rsid w:val="00492B53"/>
    <w:rsid w:val="00492EA4"/>
    <w:rsid w:val="0049369A"/>
    <w:rsid w:val="004936D0"/>
    <w:rsid w:val="00493839"/>
    <w:rsid w:val="004954AC"/>
    <w:rsid w:val="004957F7"/>
    <w:rsid w:val="004961C4"/>
    <w:rsid w:val="004965EE"/>
    <w:rsid w:val="00496717"/>
    <w:rsid w:val="00496C37"/>
    <w:rsid w:val="00497820"/>
    <w:rsid w:val="00497E95"/>
    <w:rsid w:val="004A0434"/>
    <w:rsid w:val="004A0961"/>
    <w:rsid w:val="004A0D90"/>
    <w:rsid w:val="004A12E5"/>
    <w:rsid w:val="004A17E6"/>
    <w:rsid w:val="004A1BF3"/>
    <w:rsid w:val="004A1E09"/>
    <w:rsid w:val="004A3CC2"/>
    <w:rsid w:val="004A3DAB"/>
    <w:rsid w:val="004A4B45"/>
    <w:rsid w:val="004A54AD"/>
    <w:rsid w:val="004A6469"/>
    <w:rsid w:val="004A6FC9"/>
    <w:rsid w:val="004A70DD"/>
    <w:rsid w:val="004A7841"/>
    <w:rsid w:val="004A7D0B"/>
    <w:rsid w:val="004B04E8"/>
    <w:rsid w:val="004B122F"/>
    <w:rsid w:val="004B15CB"/>
    <w:rsid w:val="004B1733"/>
    <w:rsid w:val="004B2F90"/>
    <w:rsid w:val="004B4827"/>
    <w:rsid w:val="004B4908"/>
    <w:rsid w:val="004B4AF9"/>
    <w:rsid w:val="004B4EFC"/>
    <w:rsid w:val="004B5297"/>
    <w:rsid w:val="004B5A25"/>
    <w:rsid w:val="004B6E09"/>
    <w:rsid w:val="004B71E2"/>
    <w:rsid w:val="004B756C"/>
    <w:rsid w:val="004C03A7"/>
    <w:rsid w:val="004C0499"/>
    <w:rsid w:val="004C15DA"/>
    <w:rsid w:val="004C16F2"/>
    <w:rsid w:val="004C1881"/>
    <w:rsid w:val="004C195C"/>
    <w:rsid w:val="004C22D8"/>
    <w:rsid w:val="004C2523"/>
    <w:rsid w:val="004C3222"/>
    <w:rsid w:val="004C3BF3"/>
    <w:rsid w:val="004C48F7"/>
    <w:rsid w:val="004C4AB5"/>
    <w:rsid w:val="004C4AF0"/>
    <w:rsid w:val="004C6953"/>
    <w:rsid w:val="004C6A66"/>
    <w:rsid w:val="004C6AAC"/>
    <w:rsid w:val="004C6BEA"/>
    <w:rsid w:val="004C720E"/>
    <w:rsid w:val="004C7381"/>
    <w:rsid w:val="004C75E8"/>
    <w:rsid w:val="004C7829"/>
    <w:rsid w:val="004C7902"/>
    <w:rsid w:val="004D1429"/>
    <w:rsid w:val="004D1707"/>
    <w:rsid w:val="004D1FA3"/>
    <w:rsid w:val="004D22BB"/>
    <w:rsid w:val="004D3370"/>
    <w:rsid w:val="004D33B6"/>
    <w:rsid w:val="004D47D7"/>
    <w:rsid w:val="004D4B07"/>
    <w:rsid w:val="004D5299"/>
    <w:rsid w:val="004D52DB"/>
    <w:rsid w:val="004D5A37"/>
    <w:rsid w:val="004D6179"/>
    <w:rsid w:val="004D6B35"/>
    <w:rsid w:val="004D77C6"/>
    <w:rsid w:val="004D7CBC"/>
    <w:rsid w:val="004D7F70"/>
    <w:rsid w:val="004E0734"/>
    <w:rsid w:val="004E144E"/>
    <w:rsid w:val="004E15C4"/>
    <w:rsid w:val="004E2105"/>
    <w:rsid w:val="004E327C"/>
    <w:rsid w:val="004E3437"/>
    <w:rsid w:val="004E36E3"/>
    <w:rsid w:val="004E3CB6"/>
    <w:rsid w:val="004E3EE0"/>
    <w:rsid w:val="004E46A1"/>
    <w:rsid w:val="004E4AD9"/>
    <w:rsid w:val="004E5A59"/>
    <w:rsid w:val="004F0463"/>
    <w:rsid w:val="004F0D95"/>
    <w:rsid w:val="004F168C"/>
    <w:rsid w:val="004F21A5"/>
    <w:rsid w:val="004F2AF1"/>
    <w:rsid w:val="004F2CD0"/>
    <w:rsid w:val="004F3675"/>
    <w:rsid w:val="004F3AA8"/>
    <w:rsid w:val="004F4DD1"/>
    <w:rsid w:val="004F4ECF"/>
    <w:rsid w:val="004F5169"/>
    <w:rsid w:val="004F56B0"/>
    <w:rsid w:val="004F5C8E"/>
    <w:rsid w:val="004F5D30"/>
    <w:rsid w:val="004F672D"/>
    <w:rsid w:val="004F7973"/>
    <w:rsid w:val="00501888"/>
    <w:rsid w:val="00501EEB"/>
    <w:rsid w:val="00503488"/>
    <w:rsid w:val="00503BAD"/>
    <w:rsid w:val="00504132"/>
    <w:rsid w:val="0050462D"/>
    <w:rsid w:val="00504996"/>
    <w:rsid w:val="00504DC8"/>
    <w:rsid w:val="005053DA"/>
    <w:rsid w:val="00506566"/>
    <w:rsid w:val="00506D33"/>
    <w:rsid w:val="00507575"/>
    <w:rsid w:val="005077AD"/>
    <w:rsid w:val="005079B7"/>
    <w:rsid w:val="00507B51"/>
    <w:rsid w:val="00507F6A"/>
    <w:rsid w:val="00510D2C"/>
    <w:rsid w:val="00510D47"/>
    <w:rsid w:val="005114CA"/>
    <w:rsid w:val="00511B3C"/>
    <w:rsid w:val="00511E10"/>
    <w:rsid w:val="005120A0"/>
    <w:rsid w:val="005130C9"/>
    <w:rsid w:val="005138DD"/>
    <w:rsid w:val="00513D4D"/>
    <w:rsid w:val="0051676C"/>
    <w:rsid w:val="00516C37"/>
    <w:rsid w:val="00516C67"/>
    <w:rsid w:val="00516F12"/>
    <w:rsid w:val="00516FF0"/>
    <w:rsid w:val="00520040"/>
    <w:rsid w:val="00520317"/>
    <w:rsid w:val="00520C70"/>
    <w:rsid w:val="00521732"/>
    <w:rsid w:val="00521B79"/>
    <w:rsid w:val="005224FE"/>
    <w:rsid w:val="0052284C"/>
    <w:rsid w:val="005236E3"/>
    <w:rsid w:val="005238BC"/>
    <w:rsid w:val="00523A22"/>
    <w:rsid w:val="00523DD3"/>
    <w:rsid w:val="005241F1"/>
    <w:rsid w:val="00524843"/>
    <w:rsid w:val="005265BC"/>
    <w:rsid w:val="00526950"/>
    <w:rsid w:val="0052702E"/>
    <w:rsid w:val="0052779D"/>
    <w:rsid w:val="005306FC"/>
    <w:rsid w:val="00531E52"/>
    <w:rsid w:val="005320F4"/>
    <w:rsid w:val="00532184"/>
    <w:rsid w:val="00532186"/>
    <w:rsid w:val="005325F7"/>
    <w:rsid w:val="00532AC8"/>
    <w:rsid w:val="00533030"/>
    <w:rsid w:val="00533143"/>
    <w:rsid w:val="005334E4"/>
    <w:rsid w:val="00533936"/>
    <w:rsid w:val="00533DFD"/>
    <w:rsid w:val="0053494E"/>
    <w:rsid w:val="00534FDD"/>
    <w:rsid w:val="0053697C"/>
    <w:rsid w:val="00537124"/>
    <w:rsid w:val="0053769D"/>
    <w:rsid w:val="00540A5B"/>
    <w:rsid w:val="00540CAE"/>
    <w:rsid w:val="00541709"/>
    <w:rsid w:val="00541785"/>
    <w:rsid w:val="00541DC7"/>
    <w:rsid w:val="00542A01"/>
    <w:rsid w:val="0054383B"/>
    <w:rsid w:val="00543B49"/>
    <w:rsid w:val="00543F01"/>
    <w:rsid w:val="00544A9E"/>
    <w:rsid w:val="00544CD1"/>
    <w:rsid w:val="00544E5D"/>
    <w:rsid w:val="0054524E"/>
    <w:rsid w:val="00545688"/>
    <w:rsid w:val="005456E8"/>
    <w:rsid w:val="005461E1"/>
    <w:rsid w:val="005468DC"/>
    <w:rsid w:val="00546F26"/>
    <w:rsid w:val="005475EF"/>
    <w:rsid w:val="00547B72"/>
    <w:rsid w:val="00551154"/>
    <w:rsid w:val="005513A4"/>
    <w:rsid w:val="00551477"/>
    <w:rsid w:val="00551498"/>
    <w:rsid w:val="005514D0"/>
    <w:rsid w:val="00551631"/>
    <w:rsid w:val="00551BAE"/>
    <w:rsid w:val="00552194"/>
    <w:rsid w:val="00552BD8"/>
    <w:rsid w:val="00552E3B"/>
    <w:rsid w:val="00553198"/>
    <w:rsid w:val="00553645"/>
    <w:rsid w:val="0055366F"/>
    <w:rsid w:val="00553794"/>
    <w:rsid w:val="00553931"/>
    <w:rsid w:val="00553B42"/>
    <w:rsid w:val="00553C5E"/>
    <w:rsid w:val="00554035"/>
    <w:rsid w:val="00554753"/>
    <w:rsid w:val="00555228"/>
    <w:rsid w:val="00556133"/>
    <w:rsid w:val="005562C4"/>
    <w:rsid w:val="0055656E"/>
    <w:rsid w:val="0055657B"/>
    <w:rsid w:val="005565CE"/>
    <w:rsid w:val="00556620"/>
    <w:rsid w:val="00557208"/>
    <w:rsid w:val="0055760E"/>
    <w:rsid w:val="00557921"/>
    <w:rsid w:val="005600C1"/>
    <w:rsid w:val="00560B96"/>
    <w:rsid w:val="00560CBD"/>
    <w:rsid w:val="00560D48"/>
    <w:rsid w:val="0056169A"/>
    <w:rsid w:val="00561CDC"/>
    <w:rsid w:val="00562B83"/>
    <w:rsid w:val="00563281"/>
    <w:rsid w:val="005640D2"/>
    <w:rsid w:val="00564420"/>
    <w:rsid w:val="005648D9"/>
    <w:rsid w:val="00566245"/>
    <w:rsid w:val="00567609"/>
    <w:rsid w:val="005708B4"/>
    <w:rsid w:val="00570D80"/>
    <w:rsid w:val="00571063"/>
    <w:rsid w:val="005713AF"/>
    <w:rsid w:val="00571469"/>
    <w:rsid w:val="005716FA"/>
    <w:rsid w:val="005719E2"/>
    <w:rsid w:val="005726C3"/>
    <w:rsid w:val="0057291A"/>
    <w:rsid w:val="005729C9"/>
    <w:rsid w:val="00573161"/>
    <w:rsid w:val="00573569"/>
    <w:rsid w:val="005737BD"/>
    <w:rsid w:val="00574A14"/>
    <w:rsid w:val="00574D43"/>
    <w:rsid w:val="005752ED"/>
    <w:rsid w:val="0057537E"/>
    <w:rsid w:val="00576139"/>
    <w:rsid w:val="005766A0"/>
    <w:rsid w:val="0057682D"/>
    <w:rsid w:val="0057781E"/>
    <w:rsid w:val="0057790B"/>
    <w:rsid w:val="00580F3E"/>
    <w:rsid w:val="00580FF3"/>
    <w:rsid w:val="00581332"/>
    <w:rsid w:val="0058150A"/>
    <w:rsid w:val="005817B6"/>
    <w:rsid w:val="005818F8"/>
    <w:rsid w:val="005825D9"/>
    <w:rsid w:val="00583C57"/>
    <w:rsid w:val="00583DB8"/>
    <w:rsid w:val="0058426F"/>
    <w:rsid w:val="0058593D"/>
    <w:rsid w:val="00585CCE"/>
    <w:rsid w:val="00585FA3"/>
    <w:rsid w:val="00586429"/>
    <w:rsid w:val="00586495"/>
    <w:rsid w:val="00586EBE"/>
    <w:rsid w:val="00587058"/>
    <w:rsid w:val="005874EC"/>
    <w:rsid w:val="005878FF"/>
    <w:rsid w:val="00587D12"/>
    <w:rsid w:val="00587DDE"/>
    <w:rsid w:val="005904F1"/>
    <w:rsid w:val="0059064E"/>
    <w:rsid w:val="0059101F"/>
    <w:rsid w:val="0059196C"/>
    <w:rsid w:val="00591F7D"/>
    <w:rsid w:val="00592747"/>
    <w:rsid w:val="00592C54"/>
    <w:rsid w:val="0059367F"/>
    <w:rsid w:val="00593DF5"/>
    <w:rsid w:val="00593E18"/>
    <w:rsid w:val="00594127"/>
    <w:rsid w:val="00594895"/>
    <w:rsid w:val="00594DAD"/>
    <w:rsid w:val="00595447"/>
    <w:rsid w:val="0059564D"/>
    <w:rsid w:val="0059565D"/>
    <w:rsid w:val="00595983"/>
    <w:rsid w:val="005959CD"/>
    <w:rsid w:val="00596B46"/>
    <w:rsid w:val="00597A07"/>
    <w:rsid w:val="005A0194"/>
    <w:rsid w:val="005A046B"/>
    <w:rsid w:val="005A06D3"/>
    <w:rsid w:val="005A0D8E"/>
    <w:rsid w:val="005A109B"/>
    <w:rsid w:val="005A19AA"/>
    <w:rsid w:val="005A2303"/>
    <w:rsid w:val="005A3C1E"/>
    <w:rsid w:val="005A455E"/>
    <w:rsid w:val="005A4A91"/>
    <w:rsid w:val="005A4C3A"/>
    <w:rsid w:val="005A4E4D"/>
    <w:rsid w:val="005A5AB9"/>
    <w:rsid w:val="005A5DBE"/>
    <w:rsid w:val="005A63BE"/>
    <w:rsid w:val="005A7F89"/>
    <w:rsid w:val="005B00D1"/>
    <w:rsid w:val="005B0696"/>
    <w:rsid w:val="005B2B3F"/>
    <w:rsid w:val="005B2D32"/>
    <w:rsid w:val="005B3004"/>
    <w:rsid w:val="005B3192"/>
    <w:rsid w:val="005B35F6"/>
    <w:rsid w:val="005B3CDA"/>
    <w:rsid w:val="005B4BA0"/>
    <w:rsid w:val="005B4C2A"/>
    <w:rsid w:val="005B516F"/>
    <w:rsid w:val="005B5827"/>
    <w:rsid w:val="005B62B3"/>
    <w:rsid w:val="005B6485"/>
    <w:rsid w:val="005B770B"/>
    <w:rsid w:val="005C05D3"/>
    <w:rsid w:val="005C0A2F"/>
    <w:rsid w:val="005C2959"/>
    <w:rsid w:val="005C3A25"/>
    <w:rsid w:val="005C43F6"/>
    <w:rsid w:val="005C4B02"/>
    <w:rsid w:val="005C4CC9"/>
    <w:rsid w:val="005C4F2E"/>
    <w:rsid w:val="005C5255"/>
    <w:rsid w:val="005C52E7"/>
    <w:rsid w:val="005C551C"/>
    <w:rsid w:val="005C58BB"/>
    <w:rsid w:val="005C58FA"/>
    <w:rsid w:val="005C663D"/>
    <w:rsid w:val="005C731C"/>
    <w:rsid w:val="005C76CC"/>
    <w:rsid w:val="005D28F2"/>
    <w:rsid w:val="005D3898"/>
    <w:rsid w:val="005D3CBF"/>
    <w:rsid w:val="005D48D4"/>
    <w:rsid w:val="005D57F9"/>
    <w:rsid w:val="005D5BAA"/>
    <w:rsid w:val="005D630C"/>
    <w:rsid w:val="005D6CBB"/>
    <w:rsid w:val="005D7471"/>
    <w:rsid w:val="005D79DF"/>
    <w:rsid w:val="005E0BAA"/>
    <w:rsid w:val="005E0FAE"/>
    <w:rsid w:val="005E142B"/>
    <w:rsid w:val="005E14F9"/>
    <w:rsid w:val="005E1B63"/>
    <w:rsid w:val="005E2105"/>
    <w:rsid w:val="005E2514"/>
    <w:rsid w:val="005E2F39"/>
    <w:rsid w:val="005E392D"/>
    <w:rsid w:val="005E42D0"/>
    <w:rsid w:val="005E44E6"/>
    <w:rsid w:val="005E4A81"/>
    <w:rsid w:val="005E4D37"/>
    <w:rsid w:val="005E54BB"/>
    <w:rsid w:val="005E56D4"/>
    <w:rsid w:val="005E5BC7"/>
    <w:rsid w:val="005E6299"/>
    <w:rsid w:val="005E7ED8"/>
    <w:rsid w:val="005F01C3"/>
    <w:rsid w:val="005F06D9"/>
    <w:rsid w:val="005F0E2B"/>
    <w:rsid w:val="005F28F9"/>
    <w:rsid w:val="005F2A04"/>
    <w:rsid w:val="005F2D27"/>
    <w:rsid w:val="005F3109"/>
    <w:rsid w:val="005F36CC"/>
    <w:rsid w:val="005F3868"/>
    <w:rsid w:val="005F3E13"/>
    <w:rsid w:val="005F498F"/>
    <w:rsid w:val="005F499E"/>
    <w:rsid w:val="005F4AB0"/>
    <w:rsid w:val="005F5677"/>
    <w:rsid w:val="005F574B"/>
    <w:rsid w:val="005F5E43"/>
    <w:rsid w:val="005F60AD"/>
    <w:rsid w:val="005F6200"/>
    <w:rsid w:val="005F6BCB"/>
    <w:rsid w:val="005F7701"/>
    <w:rsid w:val="005F7B17"/>
    <w:rsid w:val="005F7E31"/>
    <w:rsid w:val="00601289"/>
    <w:rsid w:val="006012BD"/>
    <w:rsid w:val="00601868"/>
    <w:rsid w:val="0060297E"/>
    <w:rsid w:val="00602C92"/>
    <w:rsid w:val="00603B11"/>
    <w:rsid w:val="00605586"/>
    <w:rsid w:val="006058DA"/>
    <w:rsid w:val="00605CF5"/>
    <w:rsid w:val="006074EB"/>
    <w:rsid w:val="00607E28"/>
    <w:rsid w:val="00610F30"/>
    <w:rsid w:val="0061119E"/>
    <w:rsid w:val="006111F0"/>
    <w:rsid w:val="0061141E"/>
    <w:rsid w:val="00612C7B"/>
    <w:rsid w:val="00613876"/>
    <w:rsid w:val="00613FD9"/>
    <w:rsid w:val="00614739"/>
    <w:rsid w:val="00614963"/>
    <w:rsid w:val="006150ED"/>
    <w:rsid w:val="00615281"/>
    <w:rsid w:val="006209A8"/>
    <w:rsid w:val="00620A01"/>
    <w:rsid w:val="00621B68"/>
    <w:rsid w:val="00622178"/>
    <w:rsid w:val="006223B2"/>
    <w:rsid w:val="00622BB1"/>
    <w:rsid w:val="0062335A"/>
    <w:rsid w:val="0062379F"/>
    <w:rsid w:val="00623874"/>
    <w:rsid w:val="00623AD9"/>
    <w:rsid w:val="006240F3"/>
    <w:rsid w:val="00624179"/>
    <w:rsid w:val="0062426E"/>
    <w:rsid w:val="00624702"/>
    <w:rsid w:val="00624B7B"/>
    <w:rsid w:val="00625428"/>
    <w:rsid w:val="006261C3"/>
    <w:rsid w:val="006263D7"/>
    <w:rsid w:val="0062660C"/>
    <w:rsid w:val="006277F1"/>
    <w:rsid w:val="00630298"/>
    <w:rsid w:val="006303D4"/>
    <w:rsid w:val="00630601"/>
    <w:rsid w:val="00630F9D"/>
    <w:rsid w:val="0063155C"/>
    <w:rsid w:val="00631823"/>
    <w:rsid w:val="00634837"/>
    <w:rsid w:val="00634B7F"/>
    <w:rsid w:val="00634BDF"/>
    <w:rsid w:val="00634C78"/>
    <w:rsid w:val="006351E5"/>
    <w:rsid w:val="006353E9"/>
    <w:rsid w:val="006354CA"/>
    <w:rsid w:val="00635A8D"/>
    <w:rsid w:val="00635D54"/>
    <w:rsid w:val="00636160"/>
    <w:rsid w:val="00636223"/>
    <w:rsid w:val="006363C7"/>
    <w:rsid w:val="00636433"/>
    <w:rsid w:val="00636637"/>
    <w:rsid w:val="00636FCE"/>
    <w:rsid w:val="00637B5E"/>
    <w:rsid w:val="00640B6C"/>
    <w:rsid w:val="00641D23"/>
    <w:rsid w:val="0064303B"/>
    <w:rsid w:val="00644546"/>
    <w:rsid w:val="006448BF"/>
    <w:rsid w:val="00645A78"/>
    <w:rsid w:val="0064636E"/>
    <w:rsid w:val="0064647A"/>
    <w:rsid w:val="00646722"/>
    <w:rsid w:val="00650A66"/>
    <w:rsid w:val="00651166"/>
    <w:rsid w:val="00651847"/>
    <w:rsid w:val="006528D4"/>
    <w:rsid w:val="006534B5"/>
    <w:rsid w:val="00653F1C"/>
    <w:rsid w:val="006553BE"/>
    <w:rsid w:val="00655653"/>
    <w:rsid w:val="00655F8A"/>
    <w:rsid w:val="006567C6"/>
    <w:rsid w:val="00657DB9"/>
    <w:rsid w:val="00660C39"/>
    <w:rsid w:val="00660D77"/>
    <w:rsid w:val="0066193B"/>
    <w:rsid w:val="00661A32"/>
    <w:rsid w:val="00661D77"/>
    <w:rsid w:val="00661E5C"/>
    <w:rsid w:val="0066212C"/>
    <w:rsid w:val="00663433"/>
    <w:rsid w:val="006640B2"/>
    <w:rsid w:val="006647D0"/>
    <w:rsid w:val="00664C7B"/>
    <w:rsid w:val="00664CDA"/>
    <w:rsid w:val="00664E21"/>
    <w:rsid w:val="00665237"/>
    <w:rsid w:val="00665C03"/>
    <w:rsid w:val="00665C8F"/>
    <w:rsid w:val="006666C0"/>
    <w:rsid w:val="006707BC"/>
    <w:rsid w:val="00670B41"/>
    <w:rsid w:val="00670C27"/>
    <w:rsid w:val="0067166B"/>
    <w:rsid w:val="006719E5"/>
    <w:rsid w:val="006724C5"/>
    <w:rsid w:val="00672C8A"/>
    <w:rsid w:val="006731CB"/>
    <w:rsid w:val="00675674"/>
    <w:rsid w:val="0067570F"/>
    <w:rsid w:val="00675EDE"/>
    <w:rsid w:val="00676403"/>
    <w:rsid w:val="0067656B"/>
    <w:rsid w:val="00677D92"/>
    <w:rsid w:val="00680263"/>
    <w:rsid w:val="006803C3"/>
    <w:rsid w:val="00680452"/>
    <w:rsid w:val="0068077C"/>
    <w:rsid w:val="00680FB7"/>
    <w:rsid w:val="006810A2"/>
    <w:rsid w:val="0068156E"/>
    <w:rsid w:val="00682AD9"/>
    <w:rsid w:val="00682C6A"/>
    <w:rsid w:val="00682E80"/>
    <w:rsid w:val="0068330B"/>
    <w:rsid w:val="00683B73"/>
    <w:rsid w:val="00683F20"/>
    <w:rsid w:val="006841B2"/>
    <w:rsid w:val="00684418"/>
    <w:rsid w:val="00684AB2"/>
    <w:rsid w:val="0068531D"/>
    <w:rsid w:val="00685480"/>
    <w:rsid w:val="00685F0E"/>
    <w:rsid w:val="00686027"/>
    <w:rsid w:val="00686431"/>
    <w:rsid w:val="00687FB9"/>
    <w:rsid w:val="006907D4"/>
    <w:rsid w:val="00690EB2"/>
    <w:rsid w:val="006915F0"/>
    <w:rsid w:val="00691741"/>
    <w:rsid w:val="00692273"/>
    <w:rsid w:val="006933D9"/>
    <w:rsid w:val="00693528"/>
    <w:rsid w:val="006945F7"/>
    <w:rsid w:val="006952FA"/>
    <w:rsid w:val="00695A8E"/>
    <w:rsid w:val="006962CA"/>
    <w:rsid w:val="006965CC"/>
    <w:rsid w:val="00696734"/>
    <w:rsid w:val="00697004"/>
    <w:rsid w:val="00697508"/>
    <w:rsid w:val="0069766E"/>
    <w:rsid w:val="00697E0F"/>
    <w:rsid w:val="006A0527"/>
    <w:rsid w:val="006A0F44"/>
    <w:rsid w:val="006A1005"/>
    <w:rsid w:val="006A1820"/>
    <w:rsid w:val="006A188D"/>
    <w:rsid w:val="006A29D8"/>
    <w:rsid w:val="006A3700"/>
    <w:rsid w:val="006A6623"/>
    <w:rsid w:val="006A6DE9"/>
    <w:rsid w:val="006A7126"/>
    <w:rsid w:val="006B0799"/>
    <w:rsid w:val="006B0AD2"/>
    <w:rsid w:val="006B116C"/>
    <w:rsid w:val="006B16CA"/>
    <w:rsid w:val="006B1B22"/>
    <w:rsid w:val="006B1C92"/>
    <w:rsid w:val="006B206E"/>
    <w:rsid w:val="006B2140"/>
    <w:rsid w:val="006B2269"/>
    <w:rsid w:val="006B2BB8"/>
    <w:rsid w:val="006B2E5C"/>
    <w:rsid w:val="006B4BAB"/>
    <w:rsid w:val="006B51B7"/>
    <w:rsid w:val="006B5C85"/>
    <w:rsid w:val="006B750F"/>
    <w:rsid w:val="006B7BB5"/>
    <w:rsid w:val="006C0BF2"/>
    <w:rsid w:val="006C119D"/>
    <w:rsid w:val="006C1F62"/>
    <w:rsid w:val="006C2560"/>
    <w:rsid w:val="006C282E"/>
    <w:rsid w:val="006C2BB0"/>
    <w:rsid w:val="006C3061"/>
    <w:rsid w:val="006C34FD"/>
    <w:rsid w:val="006C4F61"/>
    <w:rsid w:val="006C6DF7"/>
    <w:rsid w:val="006C7759"/>
    <w:rsid w:val="006D030A"/>
    <w:rsid w:val="006D0F85"/>
    <w:rsid w:val="006D22EA"/>
    <w:rsid w:val="006D2448"/>
    <w:rsid w:val="006D2AE6"/>
    <w:rsid w:val="006D3307"/>
    <w:rsid w:val="006D35FF"/>
    <w:rsid w:val="006D3831"/>
    <w:rsid w:val="006D3934"/>
    <w:rsid w:val="006D3E68"/>
    <w:rsid w:val="006D459B"/>
    <w:rsid w:val="006D45DE"/>
    <w:rsid w:val="006D4B7A"/>
    <w:rsid w:val="006D532C"/>
    <w:rsid w:val="006D544C"/>
    <w:rsid w:val="006D5460"/>
    <w:rsid w:val="006D5E93"/>
    <w:rsid w:val="006D6BA0"/>
    <w:rsid w:val="006D70DE"/>
    <w:rsid w:val="006D7120"/>
    <w:rsid w:val="006D7379"/>
    <w:rsid w:val="006D780C"/>
    <w:rsid w:val="006D7878"/>
    <w:rsid w:val="006E028A"/>
    <w:rsid w:val="006E080A"/>
    <w:rsid w:val="006E0AF1"/>
    <w:rsid w:val="006E0BEE"/>
    <w:rsid w:val="006E0C55"/>
    <w:rsid w:val="006E1B01"/>
    <w:rsid w:val="006E2ECB"/>
    <w:rsid w:val="006E3207"/>
    <w:rsid w:val="006E424D"/>
    <w:rsid w:val="006E436B"/>
    <w:rsid w:val="006E50D1"/>
    <w:rsid w:val="006E5189"/>
    <w:rsid w:val="006E5B4E"/>
    <w:rsid w:val="006E5C52"/>
    <w:rsid w:val="006E67B8"/>
    <w:rsid w:val="006E70F2"/>
    <w:rsid w:val="006E750F"/>
    <w:rsid w:val="006E773A"/>
    <w:rsid w:val="006F11EA"/>
    <w:rsid w:val="006F1937"/>
    <w:rsid w:val="006F1B33"/>
    <w:rsid w:val="006F3EB3"/>
    <w:rsid w:val="006F4196"/>
    <w:rsid w:val="006F42D4"/>
    <w:rsid w:val="006F462B"/>
    <w:rsid w:val="006F597B"/>
    <w:rsid w:val="006F7BD2"/>
    <w:rsid w:val="0070038A"/>
    <w:rsid w:val="007005C2"/>
    <w:rsid w:val="00700A49"/>
    <w:rsid w:val="0070119B"/>
    <w:rsid w:val="007016BF"/>
    <w:rsid w:val="00701976"/>
    <w:rsid w:val="00701B1E"/>
    <w:rsid w:val="00701C7C"/>
    <w:rsid w:val="00701CCF"/>
    <w:rsid w:val="00701E28"/>
    <w:rsid w:val="00702015"/>
    <w:rsid w:val="007020D3"/>
    <w:rsid w:val="007022B5"/>
    <w:rsid w:val="00703CA3"/>
    <w:rsid w:val="00704512"/>
    <w:rsid w:val="00705E14"/>
    <w:rsid w:val="0070661E"/>
    <w:rsid w:val="00706F2B"/>
    <w:rsid w:val="0070707C"/>
    <w:rsid w:val="007073FD"/>
    <w:rsid w:val="00710C85"/>
    <w:rsid w:val="007115A4"/>
    <w:rsid w:val="00711EA4"/>
    <w:rsid w:val="00712325"/>
    <w:rsid w:val="00712915"/>
    <w:rsid w:val="00712B88"/>
    <w:rsid w:val="00713684"/>
    <w:rsid w:val="007143AA"/>
    <w:rsid w:val="007143C0"/>
    <w:rsid w:val="00714D04"/>
    <w:rsid w:val="00715A41"/>
    <w:rsid w:val="00715A86"/>
    <w:rsid w:val="00715CB0"/>
    <w:rsid w:val="00715CF9"/>
    <w:rsid w:val="007167AB"/>
    <w:rsid w:val="00716B6A"/>
    <w:rsid w:val="0071701D"/>
    <w:rsid w:val="0071767E"/>
    <w:rsid w:val="007176CA"/>
    <w:rsid w:val="00717898"/>
    <w:rsid w:val="00717ECB"/>
    <w:rsid w:val="00721A7E"/>
    <w:rsid w:val="00722026"/>
    <w:rsid w:val="007224E2"/>
    <w:rsid w:val="007225DD"/>
    <w:rsid w:val="0072288B"/>
    <w:rsid w:val="00722D41"/>
    <w:rsid w:val="0072309A"/>
    <w:rsid w:val="00723313"/>
    <w:rsid w:val="007233E9"/>
    <w:rsid w:val="00723752"/>
    <w:rsid w:val="00724306"/>
    <w:rsid w:val="007246A8"/>
    <w:rsid w:val="00724965"/>
    <w:rsid w:val="00724D3A"/>
    <w:rsid w:val="00724FBD"/>
    <w:rsid w:val="0072551A"/>
    <w:rsid w:val="00725642"/>
    <w:rsid w:val="00726B04"/>
    <w:rsid w:val="00726B80"/>
    <w:rsid w:val="00726F5C"/>
    <w:rsid w:val="00727012"/>
    <w:rsid w:val="00727A71"/>
    <w:rsid w:val="00727ACD"/>
    <w:rsid w:val="00727C59"/>
    <w:rsid w:val="00727D4B"/>
    <w:rsid w:val="007302E3"/>
    <w:rsid w:val="00730B2D"/>
    <w:rsid w:val="0073125C"/>
    <w:rsid w:val="00732387"/>
    <w:rsid w:val="0073290C"/>
    <w:rsid w:val="00732CC7"/>
    <w:rsid w:val="00732D58"/>
    <w:rsid w:val="00733A90"/>
    <w:rsid w:val="00733D8B"/>
    <w:rsid w:val="00735066"/>
    <w:rsid w:val="0073568F"/>
    <w:rsid w:val="007369F3"/>
    <w:rsid w:val="00736B21"/>
    <w:rsid w:val="0073776C"/>
    <w:rsid w:val="00737C6C"/>
    <w:rsid w:val="00740C08"/>
    <w:rsid w:val="007424CB"/>
    <w:rsid w:val="007429C6"/>
    <w:rsid w:val="00742A2A"/>
    <w:rsid w:val="00743A95"/>
    <w:rsid w:val="00743B3E"/>
    <w:rsid w:val="00743C3D"/>
    <w:rsid w:val="0074546E"/>
    <w:rsid w:val="00745DB8"/>
    <w:rsid w:val="007460C4"/>
    <w:rsid w:val="00746752"/>
    <w:rsid w:val="0074767F"/>
    <w:rsid w:val="007479D3"/>
    <w:rsid w:val="0075020F"/>
    <w:rsid w:val="0075036E"/>
    <w:rsid w:val="007506A6"/>
    <w:rsid w:val="0075158E"/>
    <w:rsid w:val="0075194C"/>
    <w:rsid w:val="00751DFE"/>
    <w:rsid w:val="0075264B"/>
    <w:rsid w:val="0075297F"/>
    <w:rsid w:val="00753BC7"/>
    <w:rsid w:val="00754205"/>
    <w:rsid w:val="007545B4"/>
    <w:rsid w:val="00754C2F"/>
    <w:rsid w:val="00754E31"/>
    <w:rsid w:val="00755B00"/>
    <w:rsid w:val="00756092"/>
    <w:rsid w:val="00756162"/>
    <w:rsid w:val="0075633C"/>
    <w:rsid w:val="00756644"/>
    <w:rsid w:val="007573DA"/>
    <w:rsid w:val="007573EB"/>
    <w:rsid w:val="00760482"/>
    <w:rsid w:val="0076091B"/>
    <w:rsid w:val="00760E56"/>
    <w:rsid w:val="00760F47"/>
    <w:rsid w:val="00761608"/>
    <w:rsid w:val="00761883"/>
    <w:rsid w:val="00762F1A"/>
    <w:rsid w:val="00763E9B"/>
    <w:rsid w:val="00763EB0"/>
    <w:rsid w:val="007646A9"/>
    <w:rsid w:val="007646B4"/>
    <w:rsid w:val="007648D3"/>
    <w:rsid w:val="00764A16"/>
    <w:rsid w:val="00765009"/>
    <w:rsid w:val="0076576D"/>
    <w:rsid w:val="00765955"/>
    <w:rsid w:val="0076746A"/>
    <w:rsid w:val="0077020B"/>
    <w:rsid w:val="00770C90"/>
    <w:rsid w:val="00771655"/>
    <w:rsid w:val="007718DE"/>
    <w:rsid w:val="00771A83"/>
    <w:rsid w:val="0077257E"/>
    <w:rsid w:val="00772ABB"/>
    <w:rsid w:val="00772DFD"/>
    <w:rsid w:val="0077329B"/>
    <w:rsid w:val="007734A2"/>
    <w:rsid w:val="007737D9"/>
    <w:rsid w:val="00773DA2"/>
    <w:rsid w:val="007741D4"/>
    <w:rsid w:val="007742E3"/>
    <w:rsid w:val="00774998"/>
    <w:rsid w:val="007749A4"/>
    <w:rsid w:val="007750F8"/>
    <w:rsid w:val="007761E7"/>
    <w:rsid w:val="00776469"/>
    <w:rsid w:val="00776E4B"/>
    <w:rsid w:val="00776E6B"/>
    <w:rsid w:val="007779F9"/>
    <w:rsid w:val="007806F7"/>
    <w:rsid w:val="00780E2C"/>
    <w:rsid w:val="007811F0"/>
    <w:rsid w:val="00782959"/>
    <w:rsid w:val="007830D6"/>
    <w:rsid w:val="0078429F"/>
    <w:rsid w:val="0078430C"/>
    <w:rsid w:val="00786479"/>
    <w:rsid w:val="0078655A"/>
    <w:rsid w:val="00787C03"/>
    <w:rsid w:val="00787F3B"/>
    <w:rsid w:val="00790F1E"/>
    <w:rsid w:val="00791145"/>
    <w:rsid w:val="007913CC"/>
    <w:rsid w:val="00792253"/>
    <w:rsid w:val="007928E0"/>
    <w:rsid w:val="007934A1"/>
    <w:rsid w:val="0079477B"/>
    <w:rsid w:val="00795032"/>
    <w:rsid w:val="0079506B"/>
    <w:rsid w:val="0079543B"/>
    <w:rsid w:val="007965E4"/>
    <w:rsid w:val="00797524"/>
    <w:rsid w:val="00797BC7"/>
    <w:rsid w:val="00797BCA"/>
    <w:rsid w:val="007A002C"/>
    <w:rsid w:val="007A03B6"/>
    <w:rsid w:val="007A06A2"/>
    <w:rsid w:val="007A06E8"/>
    <w:rsid w:val="007A2258"/>
    <w:rsid w:val="007A25B8"/>
    <w:rsid w:val="007A2912"/>
    <w:rsid w:val="007A292E"/>
    <w:rsid w:val="007A2B32"/>
    <w:rsid w:val="007A35E6"/>
    <w:rsid w:val="007A37B9"/>
    <w:rsid w:val="007A3A00"/>
    <w:rsid w:val="007A3E16"/>
    <w:rsid w:val="007A3F93"/>
    <w:rsid w:val="007A434C"/>
    <w:rsid w:val="007A49C3"/>
    <w:rsid w:val="007A4BF5"/>
    <w:rsid w:val="007A5A0A"/>
    <w:rsid w:val="007A5F8D"/>
    <w:rsid w:val="007A607E"/>
    <w:rsid w:val="007A7B1E"/>
    <w:rsid w:val="007B0914"/>
    <w:rsid w:val="007B0DA1"/>
    <w:rsid w:val="007B1D66"/>
    <w:rsid w:val="007B1D70"/>
    <w:rsid w:val="007B2CBC"/>
    <w:rsid w:val="007B3526"/>
    <w:rsid w:val="007B39A7"/>
    <w:rsid w:val="007B423A"/>
    <w:rsid w:val="007B4515"/>
    <w:rsid w:val="007B4CF3"/>
    <w:rsid w:val="007B5430"/>
    <w:rsid w:val="007B5BA1"/>
    <w:rsid w:val="007B6203"/>
    <w:rsid w:val="007B6302"/>
    <w:rsid w:val="007B637A"/>
    <w:rsid w:val="007B63E9"/>
    <w:rsid w:val="007B69EA"/>
    <w:rsid w:val="007B722C"/>
    <w:rsid w:val="007B7A9B"/>
    <w:rsid w:val="007B7D09"/>
    <w:rsid w:val="007C09C7"/>
    <w:rsid w:val="007C17C6"/>
    <w:rsid w:val="007C19C2"/>
    <w:rsid w:val="007C20A2"/>
    <w:rsid w:val="007C27C9"/>
    <w:rsid w:val="007C359E"/>
    <w:rsid w:val="007C3A55"/>
    <w:rsid w:val="007C3DF4"/>
    <w:rsid w:val="007C3E64"/>
    <w:rsid w:val="007C401C"/>
    <w:rsid w:val="007C4D6A"/>
    <w:rsid w:val="007C5417"/>
    <w:rsid w:val="007C60B6"/>
    <w:rsid w:val="007C6269"/>
    <w:rsid w:val="007C696C"/>
    <w:rsid w:val="007C6973"/>
    <w:rsid w:val="007D0EEA"/>
    <w:rsid w:val="007D126F"/>
    <w:rsid w:val="007D13A1"/>
    <w:rsid w:val="007D17E1"/>
    <w:rsid w:val="007D207B"/>
    <w:rsid w:val="007D20C1"/>
    <w:rsid w:val="007D36FB"/>
    <w:rsid w:val="007D394D"/>
    <w:rsid w:val="007D3C5A"/>
    <w:rsid w:val="007D3FB4"/>
    <w:rsid w:val="007D4029"/>
    <w:rsid w:val="007D4413"/>
    <w:rsid w:val="007D4618"/>
    <w:rsid w:val="007D471D"/>
    <w:rsid w:val="007D4A6F"/>
    <w:rsid w:val="007D6141"/>
    <w:rsid w:val="007D75E0"/>
    <w:rsid w:val="007D7997"/>
    <w:rsid w:val="007D7B6C"/>
    <w:rsid w:val="007E0A84"/>
    <w:rsid w:val="007E1358"/>
    <w:rsid w:val="007E16E0"/>
    <w:rsid w:val="007E1D53"/>
    <w:rsid w:val="007E24DD"/>
    <w:rsid w:val="007E2DA8"/>
    <w:rsid w:val="007E39CB"/>
    <w:rsid w:val="007E3A42"/>
    <w:rsid w:val="007E4122"/>
    <w:rsid w:val="007E4542"/>
    <w:rsid w:val="007E5BE4"/>
    <w:rsid w:val="007E5D6B"/>
    <w:rsid w:val="007E5F0D"/>
    <w:rsid w:val="007E6064"/>
    <w:rsid w:val="007E6396"/>
    <w:rsid w:val="007F0A33"/>
    <w:rsid w:val="007F0D93"/>
    <w:rsid w:val="007F19F5"/>
    <w:rsid w:val="007F23CA"/>
    <w:rsid w:val="007F26C9"/>
    <w:rsid w:val="007F2C11"/>
    <w:rsid w:val="007F32D5"/>
    <w:rsid w:val="007F3C36"/>
    <w:rsid w:val="007F42A1"/>
    <w:rsid w:val="007F448F"/>
    <w:rsid w:val="007F5D75"/>
    <w:rsid w:val="007F6053"/>
    <w:rsid w:val="007F6450"/>
    <w:rsid w:val="007F73D4"/>
    <w:rsid w:val="0080053C"/>
    <w:rsid w:val="00801648"/>
    <w:rsid w:val="008026DB"/>
    <w:rsid w:val="00802F73"/>
    <w:rsid w:val="0080347A"/>
    <w:rsid w:val="008035C5"/>
    <w:rsid w:val="00803DA8"/>
    <w:rsid w:val="00803E10"/>
    <w:rsid w:val="00805307"/>
    <w:rsid w:val="008056FB"/>
    <w:rsid w:val="00806807"/>
    <w:rsid w:val="008116F6"/>
    <w:rsid w:val="00812D0C"/>
    <w:rsid w:val="008141C6"/>
    <w:rsid w:val="00814B1D"/>
    <w:rsid w:val="00814E4D"/>
    <w:rsid w:val="008153F4"/>
    <w:rsid w:val="00816AF3"/>
    <w:rsid w:val="008170BE"/>
    <w:rsid w:val="0081724C"/>
    <w:rsid w:val="00817457"/>
    <w:rsid w:val="008178CA"/>
    <w:rsid w:val="00817C7E"/>
    <w:rsid w:val="008200E1"/>
    <w:rsid w:val="008203FE"/>
    <w:rsid w:val="00820646"/>
    <w:rsid w:val="00820B7A"/>
    <w:rsid w:val="00820F36"/>
    <w:rsid w:val="008211AC"/>
    <w:rsid w:val="00821D3C"/>
    <w:rsid w:val="00821D6A"/>
    <w:rsid w:val="0082329D"/>
    <w:rsid w:val="00823C8E"/>
    <w:rsid w:val="00823D66"/>
    <w:rsid w:val="00823DB8"/>
    <w:rsid w:val="00824931"/>
    <w:rsid w:val="0082638C"/>
    <w:rsid w:val="008266C9"/>
    <w:rsid w:val="00826F7F"/>
    <w:rsid w:val="00827475"/>
    <w:rsid w:val="0082753A"/>
    <w:rsid w:val="008278DC"/>
    <w:rsid w:val="00827D2C"/>
    <w:rsid w:val="00830148"/>
    <w:rsid w:val="00830269"/>
    <w:rsid w:val="00830B98"/>
    <w:rsid w:val="0083114E"/>
    <w:rsid w:val="00831D58"/>
    <w:rsid w:val="008320F2"/>
    <w:rsid w:val="00832270"/>
    <w:rsid w:val="00832807"/>
    <w:rsid w:val="008333BE"/>
    <w:rsid w:val="008333F4"/>
    <w:rsid w:val="00833B51"/>
    <w:rsid w:val="008352FA"/>
    <w:rsid w:val="008353AE"/>
    <w:rsid w:val="00836451"/>
    <w:rsid w:val="00837397"/>
    <w:rsid w:val="00837F70"/>
    <w:rsid w:val="008406E7"/>
    <w:rsid w:val="008407F9"/>
    <w:rsid w:val="008409D3"/>
    <w:rsid w:val="0084118C"/>
    <w:rsid w:val="00842632"/>
    <w:rsid w:val="00842659"/>
    <w:rsid w:val="00843278"/>
    <w:rsid w:val="00843349"/>
    <w:rsid w:val="00843508"/>
    <w:rsid w:val="00843EB5"/>
    <w:rsid w:val="0084442F"/>
    <w:rsid w:val="0084642F"/>
    <w:rsid w:val="00846489"/>
    <w:rsid w:val="00846E07"/>
    <w:rsid w:val="00847398"/>
    <w:rsid w:val="00847BE8"/>
    <w:rsid w:val="00847F0C"/>
    <w:rsid w:val="00850088"/>
    <w:rsid w:val="0085047B"/>
    <w:rsid w:val="00850AFA"/>
    <w:rsid w:val="00850FB5"/>
    <w:rsid w:val="008521AD"/>
    <w:rsid w:val="008522C0"/>
    <w:rsid w:val="00852629"/>
    <w:rsid w:val="008530E5"/>
    <w:rsid w:val="00853108"/>
    <w:rsid w:val="0085314B"/>
    <w:rsid w:val="00853E40"/>
    <w:rsid w:val="008543AB"/>
    <w:rsid w:val="0085499E"/>
    <w:rsid w:val="0085509F"/>
    <w:rsid w:val="00855321"/>
    <w:rsid w:val="008558A1"/>
    <w:rsid w:val="00855E4E"/>
    <w:rsid w:val="00856186"/>
    <w:rsid w:val="00857556"/>
    <w:rsid w:val="008576C2"/>
    <w:rsid w:val="00857ED9"/>
    <w:rsid w:val="0086066F"/>
    <w:rsid w:val="00860A97"/>
    <w:rsid w:val="0086125D"/>
    <w:rsid w:val="0086180A"/>
    <w:rsid w:val="0086182F"/>
    <w:rsid w:val="0086384E"/>
    <w:rsid w:val="008644CF"/>
    <w:rsid w:val="00865381"/>
    <w:rsid w:val="008654E0"/>
    <w:rsid w:val="008657AF"/>
    <w:rsid w:val="00867330"/>
    <w:rsid w:val="00867593"/>
    <w:rsid w:val="00867A75"/>
    <w:rsid w:val="00867BBC"/>
    <w:rsid w:val="00867C8B"/>
    <w:rsid w:val="00870186"/>
    <w:rsid w:val="00870A58"/>
    <w:rsid w:val="00870BE9"/>
    <w:rsid w:val="00871453"/>
    <w:rsid w:val="00871B4E"/>
    <w:rsid w:val="00871B61"/>
    <w:rsid w:val="00871F2F"/>
    <w:rsid w:val="008726A2"/>
    <w:rsid w:val="008726E7"/>
    <w:rsid w:val="00872884"/>
    <w:rsid w:val="00872AA0"/>
    <w:rsid w:val="00873452"/>
    <w:rsid w:val="00873C66"/>
    <w:rsid w:val="00873CE0"/>
    <w:rsid w:val="008757BA"/>
    <w:rsid w:val="00875A11"/>
    <w:rsid w:val="00875C04"/>
    <w:rsid w:val="0087680B"/>
    <w:rsid w:val="00876E2A"/>
    <w:rsid w:val="00877522"/>
    <w:rsid w:val="008810CE"/>
    <w:rsid w:val="00881763"/>
    <w:rsid w:val="00881B0D"/>
    <w:rsid w:val="00881DC6"/>
    <w:rsid w:val="008832BD"/>
    <w:rsid w:val="00883707"/>
    <w:rsid w:val="00883A82"/>
    <w:rsid w:val="00884147"/>
    <w:rsid w:val="008852A7"/>
    <w:rsid w:val="0088542A"/>
    <w:rsid w:val="008857FC"/>
    <w:rsid w:val="00886069"/>
    <w:rsid w:val="00886EBD"/>
    <w:rsid w:val="00886FE6"/>
    <w:rsid w:val="00887B3D"/>
    <w:rsid w:val="00887B7C"/>
    <w:rsid w:val="00887EF0"/>
    <w:rsid w:val="00890095"/>
    <w:rsid w:val="008901AE"/>
    <w:rsid w:val="00890985"/>
    <w:rsid w:val="00890A5C"/>
    <w:rsid w:val="0089173E"/>
    <w:rsid w:val="00891E2E"/>
    <w:rsid w:val="00891F44"/>
    <w:rsid w:val="00892729"/>
    <w:rsid w:val="0089285A"/>
    <w:rsid w:val="00892D7C"/>
    <w:rsid w:val="0089326B"/>
    <w:rsid w:val="0089329B"/>
    <w:rsid w:val="008937FF"/>
    <w:rsid w:val="00893F2F"/>
    <w:rsid w:val="008942F3"/>
    <w:rsid w:val="008944A6"/>
    <w:rsid w:val="00895A6E"/>
    <w:rsid w:val="008966DC"/>
    <w:rsid w:val="00896D14"/>
    <w:rsid w:val="0089791E"/>
    <w:rsid w:val="00897E82"/>
    <w:rsid w:val="008A122A"/>
    <w:rsid w:val="008A1390"/>
    <w:rsid w:val="008A1654"/>
    <w:rsid w:val="008A1C9C"/>
    <w:rsid w:val="008A25D7"/>
    <w:rsid w:val="008A28F4"/>
    <w:rsid w:val="008A2D64"/>
    <w:rsid w:val="008A4917"/>
    <w:rsid w:val="008A5764"/>
    <w:rsid w:val="008A699A"/>
    <w:rsid w:val="008A70AE"/>
    <w:rsid w:val="008A70D3"/>
    <w:rsid w:val="008A7586"/>
    <w:rsid w:val="008A77D0"/>
    <w:rsid w:val="008B0648"/>
    <w:rsid w:val="008B0AE9"/>
    <w:rsid w:val="008B108D"/>
    <w:rsid w:val="008B1512"/>
    <w:rsid w:val="008B1FFE"/>
    <w:rsid w:val="008B28D9"/>
    <w:rsid w:val="008B2915"/>
    <w:rsid w:val="008B2AD8"/>
    <w:rsid w:val="008B2CF7"/>
    <w:rsid w:val="008B2DA1"/>
    <w:rsid w:val="008B48C8"/>
    <w:rsid w:val="008B5C29"/>
    <w:rsid w:val="008B6061"/>
    <w:rsid w:val="008B613A"/>
    <w:rsid w:val="008B64AF"/>
    <w:rsid w:val="008B6A6B"/>
    <w:rsid w:val="008B6E42"/>
    <w:rsid w:val="008B76B2"/>
    <w:rsid w:val="008B7DCF"/>
    <w:rsid w:val="008C06E6"/>
    <w:rsid w:val="008C1351"/>
    <w:rsid w:val="008C1B61"/>
    <w:rsid w:val="008C2BEA"/>
    <w:rsid w:val="008C4434"/>
    <w:rsid w:val="008C4CF2"/>
    <w:rsid w:val="008C5134"/>
    <w:rsid w:val="008C668B"/>
    <w:rsid w:val="008C7E53"/>
    <w:rsid w:val="008C7FF2"/>
    <w:rsid w:val="008D0185"/>
    <w:rsid w:val="008D0990"/>
    <w:rsid w:val="008D12D8"/>
    <w:rsid w:val="008D13C4"/>
    <w:rsid w:val="008D13E5"/>
    <w:rsid w:val="008D1C52"/>
    <w:rsid w:val="008D285D"/>
    <w:rsid w:val="008D2A9A"/>
    <w:rsid w:val="008D2E08"/>
    <w:rsid w:val="008D2EAE"/>
    <w:rsid w:val="008D2FE8"/>
    <w:rsid w:val="008D342F"/>
    <w:rsid w:val="008D4A10"/>
    <w:rsid w:val="008D4D48"/>
    <w:rsid w:val="008D66E7"/>
    <w:rsid w:val="008D701F"/>
    <w:rsid w:val="008D72F2"/>
    <w:rsid w:val="008D7569"/>
    <w:rsid w:val="008D771F"/>
    <w:rsid w:val="008D77A4"/>
    <w:rsid w:val="008D7AB4"/>
    <w:rsid w:val="008D7F68"/>
    <w:rsid w:val="008E04BD"/>
    <w:rsid w:val="008E2047"/>
    <w:rsid w:val="008E2467"/>
    <w:rsid w:val="008E2CEC"/>
    <w:rsid w:val="008E2DE9"/>
    <w:rsid w:val="008E302F"/>
    <w:rsid w:val="008E3242"/>
    <w:rsid w:val="008E32B6"/>
    <w:rsid w:val="008E344E"/>
    <w:rsid w:val="008E42A6"/>
    <w:rsid w:val="008E4EF3"/>
    <w:rsid w:val="008E5904"/>
    <w:rsid w:val="008E5B23"/>
    <w:rsid w:val="008E6703"/>
    <w:rsid w:val="008E688F"/>
    <w:rsid w:val="008E6EB8"/>
    <w:rsid w:val="008E6F54"/>
    <w:rsid w:val="008E6FC6"/>
    <w:rsid w:val="008E78E0"/>
    <w:rsid w:val="008E7DFB"/>
    <w:rsid w:val="008F10F7"/>
    <w:rsid w:val="008F1AC0"/>
    <w:rsid w:val="008F1E80"/>
    <w:rsid w:val="008F27B2"/>
    <w:rsid w:val="008F3B76"/>
    <w:rsid w:val="008F5041"/>
    <w:rsid w:val="008F54F4"/>
    <w:rsid w:val="008F5DDB"/>
    <w:rsid w:val="008F5EC8"/>
    <w:rsid w:val="008F5FD0"/>
    <w:rsid w:val="008F68AC"/>
    <w:rsid w:val="008F6A53"/>
    <w:rsid w:val="008F7274"/>
    <w:rsid w:val="00902385"/>
    <w:rsid w:val="0090291E"/>
    <w:rsid w:val="009029EC"/>
    <w:rsid w:val="0090356E"/>
    <w:rsid w:val="0090379F"/>
    <w:rsid w:val="00903F6A"/>
    <w:rsid w:val="009049DD"/>
    <w:rsid w:val="00904A89"/>
    <w:rsid w:val="00905602"/>
    <w:rsid w:val="009056B5"/>
    <w:rsid w:val="00906B12"/>
    <w:rsid w:val="00906C6C"/>
    <w:rsid w:val="009078F3"/>
    <w:rsid w:val="009102A6"/>
    <w:rsid w:val="00910439"/>
    <w:rsid w:val="009113FB"/>
    <w:rsid w:val="0091162D"/>
    <w:rsid w:val="009117BC"/>
    <w:rsid w:val="0091185D"/>
    <w:rsid w:val="00911EA4"/>
    <w:rsid w:val="00912289"/>
    <w:rsid w:val="0091284C"/>
    <w:rsid w:val="00912BE1"/>
    <w:rsid w:val="00913341"/>
    <w:rsid w:val="0091353E"/>
    <w:rsid w:val="009138D1"/>
    <w:rsid w:val="00913BBD"/>
    <w:rsid w:val="00913F87"/>
    <w:rsid w:val="009150B4"/>
    <w:rsid w:val="00915380"/>
    <w:rsid w:val="00915772"/>
    <w:rsid w:val="00915915"/>
    <w:rsid w:val="00915ECA"/>
    <w:rsid w:val="00916221"/>
    <w:rsid w:val="009163A9"/>
    <w:rsid w:val="0091697B"/>
    <w:rsid w:val="009170F6"/>
    <w:rsid w:val="0091771B"/>
    <w:rsid w:val="00920306"/>
    <w:rsid w:val="00920987"/>
    <w:rsid w:val="0092144D"/>
    <w:rsid w:val="00921548"/>
    <w:rsid w:val="00921EAC"/>
    <w:rsid w:val="009227D5"/>
    <w:rsid w:val="00923545"/>
    <w:rsid w:val="009244D8"/>
    <w:rsid w:val="00924D92"/>
    <w:rsid w:val="00924DD3"/>
    <w:rsid w:val="009252A7"/>
    <w:rsid w:val="00925A4A"/>
    <w:rsid w:val="00925ADD"/>
    <w:rsid w:val="00925D75"/>
    <w:rsid w:val="00925EC8"/>
    <w:rsid w:val="00926A57"/>
    <w:rsid w:val="00926AF9"/>
    <w:rsid w:val="00926E54"/>
    <w:rsid w:val="00927150"/>
    <w:rsid w:val="0093004A"/>
    <w:rsid w:val="009307DF"/>
    <w:rsid w:val="00930D58"/>
    <w:rsid w:val="00932710"/>
    <w:rsid w:val="00932F6E"/>
    <w:rsid w:val="009337D7"/>
    <w:rsid w:val="00933902"/>
    <w:rsid w:val="00933F92"/>
    <w:rsid w:val="00933FA7"/>
    <w:rsid w:val="0093654C"/>
    <w:rsid w:val="00936686"/>
    <w:rsid w:val="00937256"/>
    <w:rsid w:val="00937C5C"/>
    <w:rsid w:val="00940044"/>
    <w:rsid w:val="00941D89"/>
    <w:rsid w:val="00942BC1"/>
    <w:rsid w:val="00942DD4"/>
    <w:rsid w:val="0094372C"/>
    <w:rsid w:val="009448F2"/>
    <w:rsid w:val="00944BBE"/>
    <w:rsid w:val="00944E52"/>
    <w:rsid w:val="0094533C"/>
    <w:rsid w:val="00945D1B"/>
    <w:rsid w:val="00945DC4"/>
    <w:rsid w:val="00946071"/>
    <w:rsid w:val="00946470"/>
    <w:rsid w:val="00946F7A"/>
    <w:rsid w:val="0094788A"/>
    <w:rsid w:val="00947934"/>
    <w:rsid w:val="00947D8E"/>
    <w:rsid w:val="00950D3E"/>
    <w:rsid w:val="00950E97"/>
    <w:rsid w:val="009510CB"/>
    <w:rsid w:val="00951AA4"/>
    <w:rsid w:val="009520CE"/>
    <w:rsid w:val="00952475"/>
    <w:rsid w:val="00952802"/>
    <w:rsid w:val="00952B07"/>
    <w:rsid w:val="00952D45"/>
    <w:rsid w:val="00952E27"/>
    <w:rsid w:val="00953458"/>
    <w:rsid w:val="0095420F"/>
    <w:rsid w:val="0095513D"/>
    <w:rsid w:val="0095549C"/>
    <w:rsid w:val="00955BED"/>
    <w:rsid w:val="00956859"/>
    <w:rsid w:val="00956B9E"/>
    <w:rsid w:val="009604DF"/>
    <w:rsid w:val="00960774"/>
    <w:rsid w:val="00960855"/>
    <w:rsid w:val="009612C0"/>
    <w:rsid w:val="009616F8"/>
    <w:rsid w:val="0096192C"/>
    <w:rsid w:val="00961CAF"/>
    <w:rsid w:val="00961EBE"/>
    <w:rsid w:val="009626DC"/>
    <w:rsid w:val="009629EA"/>
    <w:rsid w:val="00963BC5"/>
    <w:rsid w:val="0096508D"/>
    <w:rsid w:val="0096596D"/>
    <w:rsid w:val="009667BE"/>
    <w:rsid w:val="00966BEF"/>
    <w:rsid w:val="009679EB"/>
    <w:rsid w:val="00971669"/>
    <w:rsid w:val="00971E17"/>
    <w:rsid w:val="00971F34"/>
    <w:rsid w:val="00972445"/>
    <w:rsid w:val="0097260B"/>
    <w:rsid w:val="009726CE"/>
    <w:rsid w:val="00972702"/>
    <w:rsid w:val="009728A6"/>
    <w:rsid w:val="00972E96"/>
    <w:rsid w:val="0097316D"/>
    <w:rsid w:val="00973BDA"/>
    <w:rsid w:val="00973C43"/>
    <w:rsid w:val="00973D3B"/>
    <w:rsid w:val="009746EB"/>
    <w:rsid w:val="00974F30"/>
    <w:rsid w:val="00976EFF"/>
    <w:rsid w:val="00977CCB"/>
    <w:rsid w:val="00977D96"/>
    <w:rsid w:val="0098020A"/>
    <w:rsid w:val="0098072A"/>
    <w:rsid w:val="00980B10"/>
    <w:rsid w:val="00981CD8"/>
    <w:rsid w:val="009821D5"/>
    <w:rsid w:val="00982595"/>
    <w:rsid w:val="00982981"/>
    <w:rsid w:val="00982A1A"/>
    <w:rsid w:val="00985186"/>
    <w:rsid w:val="00985198"/>
    <w:rsid w:val="00985FE9"/>
    <w:rsid w:val="00986995"/>
    <w:rsid w:val="00986F92"/>
    <w:rsid w:val="00987D8F"/>
    <w:rsid w:val="0099033A"/>
    <w:rsid w:val="00990683"/>
    <w:rsid w:val="009908CD"/>
    <w:rsid w:val="00991BD5"/>
    <w:rsid w:val="00992410"/>
    <w:rsid w:val="009926C8"/>
    <w:rsid w:val="0099286B"/>
    <w:rsid w:val="0099305C"/>
    <w:rsid w:val="0099355F"/>
    <w:rsid w:val="009935AB"/>
    <w:rsid w:val="00995366"/>
    <w:rsid w:val="00995B90"/>
    <w:rsid w:val="0099662B"/>
    <w:rsid w:val="00997389"/>
    <w:rsid w:val="009979C7"/>
    <w:rsid w:val="00997BF7"/>
    <w:rsid w:val="009A0E07"/>
    <w:rsid w:val="009A293D"/>
    <w:rsid w:val="009A35B0"/>
    <w:rsid w:val="009A3CF4"/>
    <w:rsid w:val="009A4A52"/>
    <w:rsid w:val="009A58DE"/>
    <w:rsid w:val="009A5942"/>
    <w:rsid w:val="009A5FCC"/>
    <w:rsid w:val="009A608B"/>
    <w:rsid w:val="009A6CE1"/>
    <w:rsid w:val="009A7AD7"/>
    <w:rsid w:val="009A7CB0"/>
    <w:rsid w:val="009B0627"/>
    <w:rsid w:val="009B0CBA"/>
    <w:rsid w:val="009B1636"/>
    <w:rsid w:val="009B187F"/>
    <w:rsid w:val="009B1A84"/>
    <w:rsid w:val="009B21E8"/>
    <w:rsid w:val="009B2374"/>
    <w:rsid w:val="009B2598"/>
    <w:rsid w:val="009B265C"/>
    <w:rsid w:val="009B27E6"/>
    <w:rsid w:val="009B2B5A"/>
    <w:rsid w:val="009B33CF"/>
    <w:rsid w:val="009B382A"/>
    <w:rsid w:val="009B3C89"/>
    <w:rsid w:val="009B455D"/>
    <w:rsid w:val="009B4CBC"/>
    <w:rsid w:val="009B4FDA"/>
    <w:rsid w:val="009B5624"/>
    <w:rsid w:val="009B5787"/>
    <w:rsid w:val="009B5E7C"/>
    <w:rsid w:val="009B630D"/>
    <w:rsid w:val="009B645C"/>
    <w:rsid w:val="009B698C"/>
    <w:rsid w:val="009C00E7"/>
    <w:rsid w:val="009C02CD"/>
    <w:rsid w:val="009C0437"/>
    <w:rsid w:val="009C0467"/>
    <w:rsid w:val="009C0660"/>
    <w:rsid w:val="009C093E"/>
    <w:rsid w:val="009C1CD5"/>
    <w:rsid w:val="009C2B1A"/>
    <w:rsid w:val="009C30CA"/>
    <w:rsid w:val="009C325D"/>
    <w:rsid w:val="009C36A8"/>
    <w:rsid w:val="009C3956"/>
    <w:rsid w:val="009C4002"/>
    <w:rsid w:val="009C4292"/>
    <w:rsid w:val="009C5197"/>
    <w:rsid w:val="009C522E"/>
    <w:rsid w:val="009C58DE"/>
    <w:rsid w:val="009C7974"/>
    <w:rsid w:val="009C7CE4"/>
    <w:rsid w:val="009C7FAD"/>
    <w:rsid w:val="009D10AA"/>
    <w:rsid w:val="009D12C7"/>
    <w:rsid w:val="009D18A5"/>
    <w:rsid w:val="009D1DD7"/>
    <w:rsid w:val="009D2878"/>
    <w:rsid w:val="009D2A64"/>
    <w:rsid w:val="009D2C4D"/>
    <w:rsid w:val="009D2D39"/>
    <w:rsid w:val="009D2F6F"/>
    <w:rsid w:val="009D339B"/>
    <w:rsid w:val="009D4703"/>
    <w:rsid w:val="009D475E"/>
    <w:rsid w:val="009D4C30"/>
    <w:rsid w:val="009D5193"/>
    <w:rsid w:val="009D6045"/>
    <w:rsid w:val="009D6FAF"/>
    <w:rsid w:val="009D7039"/>
    <w:rsid w:val="009E0019"/>
    <w:rsid w:val="009E02D3"/>
    <w:rsid w:val="009E06F5"/>
    <w:rsid w:val="009E08B4"/>
    <w:rsid w:val="009E0A11"/>
    <w:rsid w:val="009E133F"/>
    <w:rsid w:val="009E14B4"/>
    <w:rsid w:val="009E207E"/>
    <w:rsid w:val="009E32D7"/>
    <w:rsid w:val="009E3734"/>
    <w:rsid w:val="009E3B6D"/>
    <w:rsid w:val="009E40EA"/>
    <w:rsid w:val="009E4CEE"/>
    <w:rsid w:val="009E5860"/>
    <w:rsid w:val="009E59EE"/>
    <w:rsid w:val="009E5C99"/>
    <w:rsid w:val="009E610F"/>
    <w:rsid w:val="009E630A"/>
    <w:rsid w:val="009E7201"/>
    <w:rsid w:val="009E72A3"/>
    <w:rsid w:val="009E7AFD"/>
    <w:rsid w:val="009E7C19"/>
    <w:rsid w:val="009E7D55"/>
    <w:rsid w:val="009E7F83"/>
    <w:rsid w:val="009F04EF"/>
    <w:rsid w:val="009F08FC"/>
    <w:rsid w:val="009F13F8"/>
    <w:rsid w:val="009F14B5"/>
    <w:rsid w:val="009F1A5A"/>
    <w:rsid w:val="009F2028"/>
    <w:rsid w:val="009F2352"/>
    <w:rsid w:val="009F276D"/>
    <w:rsid w:val="009F2EF4"/>
    <w:rsid w:val="009F3059"/>
    <w:rsid w:val="009F3844"/>
    <w:rsid w:val="009F45A6"/>
    <w:rsid w:val="009F5112"/>
    <w:rsid w:val="009F54CE"/>
    <w:rsid w:val="009F5714"/>
    <w:rsid w:val="009F573D"/>
    <w:rsid w:val="009F5994"/>
    <w:rsid w:val="009F5AEE"/>
    <w:rsid w:val="009F6879"/>
    <w:rsid w:val="009F68EF"/>
    <w:rsid w:val="009F6F56"/>
    <w:rsid w:val="009F6FA5"/>
    <w:rsid w:val="009F7318"/>
    <w:rsid w:val="009F73A6"/>
    <w:rsid w:val="009F7548"/>
    <w:rsid w:val="009F7744"/>
    <w:rsid w:val="009F7C29"/>
    <w:rsid w:val="00A002F4"/>
    <w:rsid w:val="00A00DE1"/>
    <w:rsid w:val="00A00F73"/>
    <w:rsid w:val="00A0164E"/>
    <w:rsid w:val="00A01946"/>
    <w:rsid w:val="00A01AA4"/>
    <w:rsid w:val="00A01B71"/>
    <w:rsid w:val="00A02796"/>
    <w:rsid w:val="00A02940"/>
    <w:rsid w:val="00A02CD9"/>
    <w:rsid w:val="00A0356A"/>
    <w:rsid w:val="00A05265"/>
    <w:rsid w:val="00A057ED"/>
    <w:rsid w:val="00A07411"/>
    <w:rsid w:val="00A0769A"/>
    <w:rsid w:val="00A07D40"/>
    <w:rsid w:val="00A10304"/>
    <w:rsid w:val="00A10C67"/>
    <w:rsid w:val="00A110D3"/>
    <w:rsid w:val="00A11433"/>
    <w:rsid w:val="00A122E4"/>
    <w:rsid w:val="00A13EB2"/>
    <w:rsid w:val="00A13EF1"/>
    <w:rsid w:val="00A13F06"/>
    <w:rsid w:val="00A1493C"/>
    <w:rsid w:val="00A14AA2"/>
    <w:rsid w:val="00A15B73"/>
    <w:rsid w:val="00A16070"/>
    <w:rsid w:val="00A1651F"/>
    <w:rsid w:val="00A17122"/>
    <w:rsid w:val="00A2199E"/>
    <w:rsid w:val="00A21BB3"/>
    <w:rsid w:val="00A21DE9"/>
    <w:rsid w:val="00A2254C"/>
    <w:rsid w:val="00A22BE7"/>
    <w:rsid w:val="00A23F12"/>
    <w:rsid w:val="00A24839"/>
    <w:rsid w:val="00A25219"/>
    <w:rsid w:val="00A25492"/>
    <w:rsid w:val="00A255E1"/>
    <w:rsid w:val="00A257D6"/>
    <w:rsid w:val="00A264C7"/>
    <w:rsid w:val="00A26840"/>
    <w:rsid w:val="00A27042"/>
    <w:rsid w:val="00A2753B"/>
    <w:rsid w:val="00A309CC"/>
    <w:rsid w:val="00A3100F"/>
    <w:rsid w:val="00A33666"/>
    <w:rsid w:val="00A35E89"/>
    <w:rsid w:val="00A35F35"/>
    <w:rsid w:val="00A35FFD"/>
    <w:rsid w:val="00A36015"/>
    <w:rsid w:val="00A364E5"/>
    <w:rsid w:val="00A369E4"/>
    <w:rsid w:val="00A37227"/>
    <w:rsid w:val="00A372AE"/>
    <w:rsid w:val="00A37584"/>
    <w:rsid w:val="00A37C8C"/>
    <w:rsid w:val="00A409BC"/>
    <w:rsid w:val="00A40F4B"/>
    <w:rsid w:val="00A41693"/>
    <w:rsid w:val="00A419C4"/>
    <w:rsid w:val="00A419E5"/>
    <w:rsid w:val="00A4227A"/>
    <w:rsid w:val="00A42544"/>
    <w:rsid w:val="00A42655"/>
    <w:rsid w:val="00A42997"/>
    <w:rsid w:val="00A42E1A"/>
    <w:rsid w:val="00A431E5"/>
    <w:rsid w:val="00A435A0"/>
    <w:rsid w:val="00A43F6F"/>
    <w:rsid w:val="00A447FD"/>
    <w:rsid w:val="00A45273"/>
    <w:rsid w:val="00A45E28"/>
    <w:rsid w:val="00A46504"/>
    <w:rsid w:val="00A46DE9"/>
    <w:rsid w:val="00A47875"/>
    <w:rsid w:val="00A47EF5"/>
    <w:rsid w:val="00A50851"/>
    <w:rsid w:val="00A52091"/>
    <w:rsid w:val="00A5251E"/>
    <w:rsid w:val="00A54B37"/>
    <w:rsid w:val="00A55168"/>
    <w:rsid w:val="00A55AF5"/>
    <w:rsid w:val="00A55B51"/>
    <w:rsid w:val="00A55CA7"/>
    <w:rsid w:val="00A55D78"/>
    <w:rsid w:val="00A56481"/>
    <w:rsid w:val="00A56AB8"/>
    <w:rsid w:val="00A56CB9"/>
    <w:rsid w:val="00A57409"/>
    <w:rsid w:val="00A57455"/>
    <w:rsid w:val="00A5785A"/>
    <w:rsid w:val="00A5786A"/>
    <w:rsid w:val="00A60553"/>
    <w:rsid w:val="00A617FE"/>
    <w:rsid w:val="00A618D7"/>
    <w:rsid w:val="00A624FB"/>
    <w:rsid w:val="00A6308E"/>
    <w:rsid w:val="00A6327D"/>
    <w:rsid w:val="00A638AA"/>
    <w:rsid w:val="00A638C0"/>
    <w:rsid w:val="00A63941"/>
    <w:rsid w:val="00A63F98"/>
    <w:rsid w:val="00A641EF"/>
    <w:rsid w:val="00A6451E"/>
    <w:rsid w:val="00A648B1"/>
    <w:rsid w:val="00A64BE0"/>
    <w:rsid w:val="00A652BC"/>
    <w:rsid w:val="00A658C0"/>
    <w:rsid w:val="00A659F6"/>
    <w:rsid w:val="00A65C5F"/>
    <w:rsid w:val="00A65EC0"/>
    <w:rsid w:val="00A66406"/>
    <w:rsid w:val="00A66B61"/>
    <w:rsid w:val="00A67B7C"/>
    <w:rsid w:val="00A70144"/>
    <w:rsid w:val="00A71311"/>
    <w:rsid w:val="00A71499"/>
    <w:rsid w:val="00A71B59"/>
    <w:rsid w:val="00A71BD7"/>
    <w:rsid w:val="00A71C6B"/>
    <w:rsid w:val="00A734F0"/>
    <w:rsid w:val="00A73578"/>
    <w:rsid w:val="00A73C73"/>
    <w:rsid w:val="00A73E8B"/>
    <w:rsid w:val="00A73FFA"/>
    <w:rsid w:val="00A74585"/>
    <w:rsid w:val="00A754A3"/>
    <w:rsid w:val="00A756D3"/>
    <w:rsid w:val="00A7575C"/>
    <w:rsid w:val="00A7687E"/>
    <w:rsid w:val="00A76B10"/>
    <w:rsid w:val="00A76BA3"/>
    <w:rsid w:val="00A76FA4"/>
    <w:rsid w:val="00A7766B"/>
    <w:rsid w:val="00A779C6"/>
    <w:rsid w:val="00A80A46"/>
    <w:rsid w:val="00A80F2A"/>
    <w:rsid w:val="00A813E1"/>
    <w:rsid w:val="00A81433"/>
    <w:rsid w:val="00A8261B"/>
    <w:rsid w:val="00A82A17"/>
    <w:rsid w:val="00A82C42"/>
    <w:rsid w:val="00A83BCB"/>
    <w:rsid w:val="00A83FAF"/>
    <w:rsid w:val="00A843F9"/>
    <w:rsid w:val="00A84AA1"/>
    <w:rsid w:val="00A84EDA"/>
    <w:rsid w:val="00A852EB"/>
    <w:rsid w:val="00A85E81"/>
    <w:rsid w:val="00A86B50"/>
    <w:rsid w:val="00A86C5B"/>
    <w:rsid w:val="00A86C91"/>
    <w:rsid w:val="00A87FDD"/>
    <w:rsid w:val="00A90116"/>
    <w:rsid w:val="00A90415"/>
    <w:rsid w:val="00A90791"/>
    <w:rsid w:val="00A90C43"/>
    <w:rsid w:val="00A90E07"/>
    <w:rsid w:val="00A91C06"/>
    <w:rsid w:val="00A92C1C"/>
    <w:rsid w:val="00A938E0"/>
    <w:rsid w:val="00A943C0"/>
    <w:rsid w:val="00A950BB"/>
    <w:rsid w:val="00A95147"/>
    <w:rsid w:val="00A96674"/>
    <w:rsid w:val="00A96BE4"/>
    <w:rsid w:val="00A979C2"/>
    <w:rsid w:val="00AA0CF5"/>
    <w:rsid w:val="00AA0EBA"/>
    <w:rsid w:val="00AA1482"/>
    <w:rsid w:val="00AA395E"/>
    <w:rsid w:val="00AA405C"/>
    <w:rsid w:val="00AA48A1"/>
    <w:rsid w:val="00AA4EA1"/>
    <w:rsid w:val="00AA56CB"/>
    <w:rsid w:val="00AA58E3"/>
    <w:rsid w:val="00AA5C64"/>
    <w:rsid w:val="00AA5F15"/>
    <w:rsid w:val="00AA5F92"/>
    <w:rsid w:val="00AA6B5F"/>
    <w:rsid w:val="00AA6F7F"/>
    <w:rsid w:val="00AA7033"/>
    <w:rsid w:val="00AA784F"/>
    <w:rsid w:val="00AB1001"/>
    <w:rsid w:val="00AB16FC"/>
    <w:rsid w:val="00AB23E3"/>
    <w:rsid w:val="00AB2453"/>
    <w:rsid w:val="00AB29EB"/>
    <w:rsid w:val="00AB2D7E"/>
    <w:rsid w:val="00AB4019"/>
    <w:rsid w:val="00AB4512"/>
    <w:rsid w:val="00AB4D86"/>
    <w:rsid w:val="00AB50DE"/>
    <w:rsid w:val="00AB543D"/>
    <w:rsid w:val="00AB5BDB"/>
    <w:rsid w:val="00AB5CBF"/>
    <w:rsid w:val="00AB60EA"/>
    <w:rsid w:val="00AB7DF5"/>
    <w:rsid w:val="00AC00A9"/>
    <w:rsid w:val="00AC0613"/>
    <w:rsid w:val="00AC0EC4"/>
    <w:rsid w:val="00AC15BE"/>
    <w:rsid w:val="00AC1F5D"/>
    <w:rsid w:val="00AC2614"/>
    <w:rsid w:val="00AC2FCE"/>
    <w:rsid w:val="00AC344C"/>
    <w:rsid w:val="00AC3563"/>
    <w:rsid w:val="00AC3940"/>
    <w:rsid w:val="00AC4114"/>
    <w:rsid w:val="00AC45DC"/>
    <w:rsid w:val="00AC4B19"/>
    <w:rsid w:val="00AC4D8C"/>
    <w:rsid w:val="00AC5A9A"/>
    <w:rsid w:val="00AC6122"/>
    <w:rsid w:val="00AC6307"/>
    <w:rsid w:val="00AC7039"/>
    <w:rsid w:val="00AD028C"/>
    <w:rsid w:val="00AD0F6E"/>
    <w:rsid w:val="00AD1D39"/>
    <w:rsid w:val="00AD20A3"/>
    <w:rsid w:val="00AD2EA7"/>
    <w:rsid w:val="00AD304B"/>
    <w:rsid w:val="00AD38F8"/>
    <w:rsid w:val="00AD3B35"/>
    <w:rsid w:val="00AD4214"/>
    <w:rsid w:val="00AD4B0B"/>
    <w:rsid w:val="00AD57BB"/>
    <w:rsid w:val="00AD582E"/>
    <w:rsid w:val="00AD593B"/>
    <w:rsid w:val="00AD5BAC"/>
    <w:rsid w:val="00AD5C92"/>
    <w:rsid w:val="00AD5CA3"/>
    <w:rsid w:val="00AD68F2"/>
    <w:rsid w:val="00AD73E1"/>
    <w:rsid w:val="00AD7754"/>
    <w:rsid w:val="00AD7A7A"/>
    <w:rsid w:val="00AE01BC"/>
    <w:rsid w:val="00AE149B"/>
    <w:rsid w:val="00AE2D71"/>
    <w:rsid w:val="00AE2E8D"/>
    <w:rsid w:val="00AE4273"/>
    <w:rsid w:val="00AE42D5"/>
    <w:rsid w:val="00AE42EA"/>
    <w:rsid w:val="00AE5D9B"/>
    <w:rsid w:val="00AE636B"/>
    <w:rsid w:val="00AE68E1"/>
    <w:rsid w:val="00AE6C0B"/>
    <w:rsid w:val="00AE6DE2"/>
    <w:rsid w:val="00AE7CCC"/>
    <w:rsid w:val="00AE7FE6"/>
    <w:rsid w:val="00AF0019"/>
    <w:rsid w:val="00AF0574"/>
    <w:rsid w:val="00AF13D2"/>
    <w:rsid w:val="00AF14DC"/>
    <w:rsid w:val="00AF14EA"/>
    <w:rsid w:val="00AF1D08"/>
    <w:rsid w:val="00AF36E1"/>
    <w:rsid w:val="00AF378A"/>
    <w:rsid w:val="00AF4343"/>
    <w:rsid w:val="00AF44B2"/>
    <w:rsid w:val="00AF4D7E"/>
    <w:rsid w:val="00AF5A80"/>
    <w:rsid w:val="00AF61A1"/>
    <w:rsid w:val="00AF67F0"/>
    <w:rsid w:val="00AF6BE0"/>
    <w:rsid w:val="00AF6FDB"/>
    <w:rsid w:val="00AF705B"/>
    <w:rsid w:val="00AF7136"/>
    <w:rsid w:val="00AF720B"/>
    <w:rsid w:val="00AF728E"/>
    <w:rsid w:val="00AF7A2E"/>
    <w:rsid w:val="00AF7D92"/>
    <w:rsid w:val="00B00A46"/>
    <w:rsid w:val="00B01027"/>
    <w:rsid w:val="00B014EE"/>
    <w:rsid w:val="00B01B7D"/>
    <w:rsid w:val="00B01C41"/>
    <w:rsid w:val="00B0215C"/>
    <w:rsid w:val="00B02DFB"/>
    <w:rsid w:val="00B03025"/>
    <w:rsid w:val="00B035EA"/>
    <w:rsid w:val="00B03ABD"/>
    <w:rsid w:val="00B03D64"/>
    <w:rsid w:val="00B05C8D"/>
    <w:rsid w:val="00B06AE1"/>
    <w:rsid w:val="00B075A1"/>
    <w:rsid w:val="00B0798E"/>
    <w:rsid w:val="00B07C3F"/>
    <w:rsid w:val="00B11481"/>
    <w:rsid w:val="00B117D4"/>
    <w:rsid w:val="00B1246F"/>
    <w:rsid w:val="00B12DB2"/>
    <w:rsid w:val="00B12E22"/>
    <w:rsid w:val="00B1337B"/>
    <w:rsid w:val="00B13CDD"/>
    <w:rsid w:val="00B14BC7"/>
    <w:rsid w:val="00B1595B"/>
    <w:rsid w:val="00B15B4B"/>
    <w:rsid w:val="00B161CA"/>
    <w:rsid w:val="00B176B5"/>
    <w:rsid w:val="00B2045C"/>
    <w:rsid w:val="00B204AA"/>
    <w:rsid w:val="00B205A7"/>
    <w:rsid w:val="00B2071A"/>
    <w:rsid w:val="00B20B7A"/>
    <w:rsid w:val="00B2128E"/>
    <w:rsid w:val="00B217CF"/>
    <w:rsid w:val="00B21A77"/>
    <w:rsid w:val="00B21AFF"/>
    <w:rsid w:val="00B21E07"/>
    <w:rsid w:val="00B21EA6"/>
    <w:rsid w:val="00B23B5A"/>
    <w:rsid w:val="00B23F9C"/>
    <w:rsid w:val="00B241D2"/>
    <w:rsid w:val="00B24776"/>
    <w:rsid w:val="00B24D55"/>
    <w:rsid w:val="00B25EAB"/>
    <w:rsid w:val="00B25EB1"/>
    <w:rsid w:val="00B260BA"/>
    <w:rsid w:val="00B26266"/>
    <w:rsid w:val="00B27546"/>
    <w:rsid w:val="00B27FCB"/>
    <w:rsid w:val="00B309C1"/>
    <w:rsid w:val="00B31B35"/>
    <w:rsid w:val="00B31B77"/>
    <w:rsid w:val="00B31CDF"/>
    <w:rsid w:val="00B32385"/>
    <w:rsid w:val="00B323E0"/>
    <w:rsid w:val="00B324AC"/>
    <w:rsid w:val="00B32604"/>
    <w:rsid w:val="00B327F6"/>
    <w:rsid w:val="00B32DA2"/>
    <w:rsid w:val="00B32F26"/>
    <w:rsid w:val="00B33B36"/>
    <w:rsid w:val="00B33DD0"/>
    <w:rsid w:val="00B33DD5"/>
    <w:rsid w:val="00B33F8B"/>
    <w:rsid w:val="00B36179"/>
    <w:rsid w:val="00B36757"/>
    <w:rsid w:val="00B36DE9"/>
    <w:rsid w:val="00B37338"/>
    <w:rsid w:val="00B37C82"/>
    <w:rsid w:val="00B402D7"/>
    <w:rsid w:val="00B4047F"/>
    <w:rsid w:val="00B41002"/>
    <w:rsid w:val="00B41641"/>
    <w:rsid w:val="00B42157"/>
    <w:rsid w:val="00B4245C"/>
    <w:rsid w:val="00B42841"/>
    <w:rsid w:val="00B42C7B"/>
    <w:rsid w:val="00B43853"/>
    <w:rsid w:val="00B44241"/>
    <w:rsid w:val="00B443EB"/>
    <w:rsid w:val="00B44714"/>
    <w:rsid w:val="00B44834"/>
    <w:rsid w:val="00B47317"/>
    <w:rsid w:val="00B47845"/>
    <w:rsid w:val="00B47F6B"/>
    <w:rsid w:val="00B50E41"/>
    <w:rsid w:val="00B5160A"/>
    <w:rsid w:val="00B51A7B"/>
    <w:rsid w:val="00B51E73"/>
    <w:rsid w:val="00B52114"/>
    <w:rsid w:val="00B521DA"/>
    <w:rsid w:val="00B521F9"/>
    <w:rsid w:val="00B5236B"/>
    <w:rsid w:val="00B52562"/>
    <w:rsid w:val="00B52839"/>
    <w:rsid w:val="00B52D1D"/>
    <w:rsid w:val="00B54653"/>
    <w:rsid w:val="00B5565F"/>
    <w:rsid w:val="00B556EA"/>
    <w:rsid w:val="00B567CB"/>
    <w:rsid w:val="00B600FF"/>
    <w:rsid w:val="00B6089F"/>
    <w:rsid w:val="00B617E5"/>
    <w:rsid w:val="00B61C0E"/>
    <w:rsid w:val="00B6293B"/>
    <w:rsid w:val="00B62EEA"/>
    <w:rsid w:val="00B63054"/>
    <w:rsid w:val="00B63414"/>
    <w:rsid w:val="00B63477"/>
    <w:rsid w:val="00B636CF"/>
    <w:rsid w:val="00B63A16"/>
    <w:rsid w:val="00B64291"/>
    <w:rsid w:val="00B64A8D"/>
    <w:rsid w:val="00B64D25"/>
    <w:rsid w:val="00B65C26"/>
    <w:rsid w:val="00B66A39"/>
    <w:rsid w:val="00B66B54"/>
    <w:rsid w:val="00B66BE6"/>
    <w:rsid w:val="00B66F21"/>
    <w:rsid w:val="00B6791A"/>
    <w:rsid w:val="00B67D31"/>
    <w:rsid w:val="00B71571"/>
    <w:rsid w:val="00B717D9"/>
    <w:rsid w:val="00B71BEB"/>
    <w:rsid w:val="00B71CE7"/>
    <w:rsid w:val="00B71D2E"/>
    <w:rsid w:val="00B725DD"/>
    <w:rsid w:val="00B72F97"/>
    <w:rsid w:val="00B73AB6"/>
    <w:rsid w:val="00B73FAF"/>
    <w:rsid w:val="00B74D08"/>
    <w:rsid w:val="00B74E27"/>
    <w:rsid w:val="00B74FAA"/>
    <w:rsid w:val="00B7517D"/>
    <w:rsid w:val="00B75B93"/>
    <w:rsid w:val="00B76360"/>
    <w:rsid w:val="00B76B38"/>
    <w:rsid w:val="00B778E7"/>
    <w:rsid w:val="00B80FF0"/>
    <w:rsid w:val="00B81CDD"/>
    <w:rsid w:val="00B82421"/>
    <w:rsid w:val="00B8318C"/>
    <w:rsid w:val="00B838FA"/>
    <w:rsid w:val="00B85DDA"/>
    <w:rsid w:val="00B866CF"/>
    <w:rsid w:val="00B87022"/>
    <w:rsid w:val="00B873B8"/>
    <w:rsid w:val="00B874AC"/>
    <w:rsid w:val="00B90F51"/>
    <w:rsid w:val="00B91407"/>
    <w:rsid w:val="00B917DC"/>
    <w:rsid w:val="00B91F0D"/>
    <w:rsid w:val="00B9208B"/>
    <w:rsid w:val="00B92657"/>
    <w:rsid w:val="00B93285"/>
    <w:rsid w:val="00B934E9"/>
    <w:rsid w:val="00B93FA3"/>
    <w:rsid w:val="00B9421A"/>
    <w:rsid w:val="00B94582"/>
    <w:rsid w:val="00B946BC"/>
    <w:rsid w:val="00B9482F"/>
    <w:rsid w:val="00B9514A"/>
    <w:rsid w:val="00B952DC"/>
    <w:rsid w:val="00B953E9"/>
    <w:rsid w:val="00B955C0"/>
    <w:rsid w:val="00B95B98"/>
    <w:rsid w:val="00B95FDB"/>
    <w:rsid w:val="00B96265"/>
    <w:rsid w:val="00B97169"/>
    <w:rsid w:val="00B973A4"/>
    <w:rsid w:val="00B976A1"/>
    <w:rsid w:val="00B97DE0"/>
    <w:rsid w:val="00BA079A"/>
    <w:rsid w:val="00BA1230"/>
    <w:rsid w:val="00BA1338"/>
    <w:rsid w:val="00BA134F"/>
    <w:rsid w:val="00BA17EA"/>
    <w:rsid w:val="00BA1959"/>
    <w:rsid w:val="00BA3944"/>
    <w:rsid w:val="00BA4A33"/>
    <w:rsid w:val="00BA4AAB"/>
    <w:rsid w:val="00BA4D2F"/>
    <w:rsid w:val="00BA5A1E"/>
    <w:rsid w:val="00BA618A"/>
    <w:rsid w:val="00BA628D"/>
    <w:rsid w:val="00BA6946"/>
    <w:rsid w:val="00BA6FB2"/>
    <w:rsid w:val="00BB004E"/>
    <w:rsid w:val="00BB0060"/>
    <w:rsid w:val="00BB047C"/>
    <w:rsid w:val="00BB070F"/>
    <w:rsid w:val="00BB1921"/>
    <w:rsid w:val="00BB4933"/>
    <w:rsid w:val="00BB4FA0"/>
    <w:rsid w:val="00BB5C78"/>
    <w:rsid w:val="00BB622B"/>
    <w:rsid w:val="00BB6A96"/>
    <w:rsid w:val="00BB6D6F"/>
    <w:rsid w:val="00BB75CF"/>
    <w:rsid w:val="00BC0B10"/>
    <w:rsid w:val="00BC10CD"/>
    <w:rsid w:val="00BC10F2"/>
    <w:rsid w:val="00BC1288"/>
    <w:rsid w:val="00BC15C7"/>
    <w:rsid w:val="00BC1DAF"/>
    <w:rsid w:val="00BC2606"/>
    <w:rsid w:val="00BC26E8"/>
    <w:rsid w:val="00BC27B9"/>
    <w:rsid w:val="00BC2882"/>
    <w:rsid w:val="00BC2D78"/>
    <w:rsid w:val="00BC2DB9"/>
    <w:rsid w:val="00BC3941"/>
    <w:rsid w:val="00BC4C0C"/>
    <w:rsid w:val="00BC4C65"/>
    <w:rsid w:val="00BC5BBE"/>
    <w:rsid w:val="00BC5D6E"/>
    <w:rsid w:val="00BC5D74"/>
    <w:rsid w:val="00BC6938"/>
    <w:rsid w:val="00BC6C99"/>
    <w:rsid w:val="00BC7264"/>
    <w:rsid w:val="00BC7F38"/>
    <w:rsid w:val="00BD0409"/>
    <w:rsid w:val="00BD09EF"/>
    <w:rsid w:val="00BD0EC9"/>
    <w:rsid w:val="00BD117F"/>
    <w:rsid w:val="00BD18B3"/>
    <w:rsid w:val="00BD20E4"/>
    <w:rsid w:val="00BD333C"/>
    <w:rsid w:val="00BD3998"/>
    <w:rsid w:val="00BD435F"/>
    <w:rsid w:val="00BD4486"/>
    <w:rsid w:val="00BD565F"/>
    <w:rsid w:val="00BD6598"/>
    <w:rsid w:val="00BD6983"/>
    <w:rsid w:val="00BD6D53"/>
    <w:rsid w:val="00BD7ABF"/>
    <w:rsid w:val="00BD7B1D"/>
    <w:rsid w:val="00BE01D8"/>
    <w:rsid w:val="00BE0448"/>
    <w:rsid w:val="00BE0825"/>
    <w:rsid w:val="00BE0C79"/>
    <w:rsid w:val="00BE0CD6"/>
    <w:rsid w:val="00BE1177"/>
    <w:rsid w:val="00BE1336"/>
    <w:rsid w:val="00BE13B4"/>
    <w:rsid w:val="00BE15BD"/>
    <w:rsid w:val="00BE17D9"/>
    <w:rsid w:val="00BE1D1C"/>
    <w:rsid w:val="00BE1F4D"/>
    <w:rsid w:val="00BE2598"/>
    <w:rsid w:val="00BE27D9"/>
    <w:rsid w:val="00BE2E82"/>
    <w:rsid w:val="00BE32EF"/>
    <w:rsid w:val="00BE3689"/>
    <w:rsid w:val="00BE3B8B"/>
    <w:rsid w:val="00BE4A8C"/>
    <w:rsid w:val="00BE4D95"/>
    <w:rsid w:val="00BE4EC4"/>
    <w:rsid w:val="00BE57BA"/>
    <w:rsid w:val="00BE581B"/>
    <w:rsid w:val="00BE628E"/>
    <w:rsid w:val="00BE6B44"/>
    <w:rsid w:val="00BE7025"/>
    <w:rsid w:val="00BE7707"/>
    <w:rsid w:val="00BF0BBD"/>
    <w:rsid w:val="00BF156F"/>
    <w:rsid w:val="00BF1759"/>
    <w:rsid w:val="00BF299F"/>
    <w:rsid w:val="00BF396D"/>
    <w:rsid w:val="00BF4065"/>
    <w:rsid w:val="00BF4746"/>
    <w:rsid w:val="00BF4A1F"/>
    <w:rsid w:val="00BF4CB6"/>
    <w:rsid w:val="00BF5026"/>
    <w:rsid w:val="00BF6088"/>
    <w:rsid w:val="00BF617F"/>
    <w:rsid w:val="00C00300"/>
    <w:rsid w:val="00C01AD2"/>
    <w:rsid w:val="00C0275D"/>
    <w:rsid w:val="00C02B42"/>
    <w:rsid w:val="00C0305F"/>
    <w:rsid w:val="00C03A88"/>
    <w:rsid w:val="00C03C49"/>
    <w:rsid w:val="00C03D64"/>
    <w:rsid w:val="00C04685"/>
    <w:rsid w:val="00C04C12"/>
    <w:rsid w:val="00C04C6E"/>
    <w:rsid w:val="00C054CA"/>
    <w:rsid w:val="00C05DF9"/>
    <w:rsid w:val="00C06222"/>
    <w:rsid w:val="00C06388"/>
    <w:rsid w:val="00C0650D"/>
    <w:rsid w:val="00C06590"/>
    <w:rsid w:val="00C0669E"/>
    <w:rsid w:val="00C0738D"/>
    <w:rsid w:val="00C0747D"/>
    <w:rsid w:val="00C07901"/>
    <w:rsid w:val="00C07E2C"/>
    <w:rsid w:val="00C07EA1"/>
    <w:rsid w:val="00C07EF0"/>
    <w:rsid w:val="00C107AD"/>
    <w:rsid w:val="00C107C1"/>
    <w:rsid w:val="00C10B6D"/>
    <w:rsid w:val="00C111AE"/>
    <w:rsid w:val="00C13291"/>
    <w:rsid w:val="00C13F3A"/>
    <w:rsid w:val="00C14219"/>
    <w:rsid w:val="00C14DE5"/>
    <w:rsid w:val="00C14F47"/>
    <w:rsid w:val="00C150A5"/>
    <w:rsid w:val="00C15388"/>
    <w:rsid w:val="00C1587F"/>
    <w:rsid w:val="00C1618B"/>
    <w:rsid w:val="00C16439"/>
    <w:rsid w:val="00C16B39"/>
    <w:rsid w:val="00C170FF"/>
    <w:rsid w:val="00C174E5"/>
    <w:rsid w:val="00C17BE7"/>
    <w:rsid w:val="00C20B40"/>
    <w:rsid w:val="00C211DA"/>
    <w:rsid w:val="00C2129D"/>
    <w:rsid w:val="00C2132A"/>
    <w:rsid w:val="00C217B9"/>
    <w:rsid w:val="00C225CE"/>
    <w:rsid w:val="00C22891"/>
    <w:rsid w:val="00C22AAD"/>
    <w:rsid w:val="00C22D4C"/>
    <w:rsid w:val="00C23ADD"/>
    <w:rsid w:val="00C246FA"/>
    <w:rsid w:val="00C259C5"/>
    <w:rsid w:val="00C275CD"/>
    <w:rsid w:val="00C27B77"/>
    <w:rsid w:val="00C30631"/>
    <w:rsid w:val="00C30C89"/>
    <w:rsid w:val="00C31C46"/>
    <w:rsid w:val="00C32DF7"/>
    <w:rsid w:val="00C330CD"/>
    <w:rsid w:val="00C3383B"/>
    <w:rsid w:val="00C33A3D"/>
    <w:rsid w:val="00C33C20"/>
    <w:rsid w:val="00C3494E"/>
    <w:rsid w:val="00C34B8B"/>
    <w:rsid w:val="00C34C7C"/>
    <w:rsid w:val="00C34EF3"/>
    <w:rsid w:val="00C35F20"/>
    <w:rsid w:val="00C37243"/>
    <w:rsid w:val="00C37269"/>
    <w:rsid w:val="00C4008B"/>
    <w:rsid w:val="00C40230"/>
    <w:rsid w:val="00C40718"/>
    <w:rsid w:val="00C40C2B"/>
    <w:rsid w:val="00C41FB5"/>
    <w:rsid w:val="00C42A9F"/>
    <w:rsid w:val="00C4361C"/>
    <w:rsid w:val="00C44252"/>
    <w:rsid w:val="00C44A43"/>
    <w:rsid w:val="00C44CB5"/>
    <w:rsid w:val="00C4628A"/>
    <w:rsid w:val="00C469CD"/>
    <w:rsid w:val="00C46F87"/>
    <w:rsid w:val="00C4771E"/>
    <w:rsid w:val="00C47B64"/>
    <w:rsid w:val="00C47D28"/>
    <w:rsid w:val="00C50585"/>
    <w:rsid w:val="00C50761"/>
    <w:rsid w:val="00C51039"/>
    <w:rsid w:val="00C5113A"/>
    <w:rsid w:val="00C51A25"/>
    <w:rsid w:val="00C51BC3"/>
    <w:rsid w:val="00C521F2"/>
    <w:rsid w:val="00C52288"/>
    <w:rsid w:val="00C52632"/>
    <w:rsid w:val="00C52753"/>
    <w:rsid w:val="00C5278B"/>
    <w:rsid w:val="00C529B9"/>
    <w:rsid w:val="00C5391D"/>
    <w:rsid w:val="00C53AC2"/>
    <w:rsid w:val="00C53FF2"/>
    <w:rsid w:val="00C54E2F"/>
    <w:rsid w:val="00C5567E"/>
    <w:rsid w:val="00C55F05"/>
    <w:rsid w:val="00C56705"/>
    <w:rsid w:val="00C56948"/>
    <w:rsid w:val="00C56DEF"/>
    <w:rsid w:val="00C56E45"/>
    <w:rsid w:val="00C56F56"/>
    <w:rsid w:val="00C57C2D"/>
    <w:rsid w:val="00C57E5D"/>
    <w:rsid w:val="00C61AA6"/>
    <w:rsid w:val="00C61B53"/>
    <w:rsid w:val="00C61D30"/>
    <w:rsid w:val="00C62363"/>
    <w:rsid w:val="00C62F0C"/>
    <w:rsid w:val="00C633EE"/>
    <w:rsid w:val="00C63668"/>
    <w:rsid w:val="00C63BFC"/>
    <w:rsid w:val="00C64211"/>
    <w:rsid w:val="00C64737"/>
    <w:rsid w:val="00C6510B"/>
    <w:rsid w:val="00C655A3"/>
    <w:rsid w:val="00C662A8"/>
    <w:rsid w:val="00C662CE"/>
    <w:rsid w:val="00C70484"/>
    <w:rsid w:val="00C709F9"/>
    <w:rsid w:val="00C70DBE"/>
    <w:rsid w:val="00C7137A"/>
    <w:rsid w:val="00C718EB"/>
    <w:rsid w:val="00C73A24"/>
    <w:rsid w:val="00C74262"/>
    <w:rsid w:val="00C74718"/>
    <w:rsid w:val="00C74AFA"/>
    <w:rsid w:val="00C74C12"/>
    <w:rsid w:val="00C74EAF"/>
    <w:rsid w:val="00C7569C"/>
    <w:rsid w:val="00C7610C"/>
    <w:rsid w:val="00C76550"/>
    <w:rsid w:val="00C76645"/>
    <w:rsid w:val="00C766B7"/>
    <w:rsid w:val="00C76B77"/>
    <w:rsid w:val="00C76E9F"/>
    <w:rsid w:val="00C776E6"/>
    <w:rsid w:val="00C8012A"/>
    <w:rsid w:val="00C80808"/>
    <w:rsid w:val="00C80BE8"/>
    <w:rsid w:val="00C80D0B"/>
    <w:rsid w:val="00C80DB4"/>
    <w:rsid w:val="00C80DEB"/>
    <w:rsid w:val="00C81073"/>
    <w:rsid w:val="00C824D4"/>
    <w:rsid w:val="00C82B82"/>
    <w:rsid w:val="00C82C09"/>
    <w:rsid w:val="00C8303F"/>
    <w:rsid w:val="00C836A9"/>
    <w:rsid w:val="00C836B7"/>
    <w:rsid w:val="00C8390D"/>
    <w:rsid w:val="00C83BF6"/>
    <w:rsid w:val="00C83EF2"/>
    <w:rsid w:val="00C84733"/>
    <w:rsid w:val="00C8506B"/>
    <w:rsid w:val="00C85D07"/>
    <w:rsid w:val="00C85EC6"/>
    <w:rsid w:val="00C85EE0"/>
    <w:rsid w:val="00C8691A"/>
    <w:rsid w:val="00C86AD1"/>
    <w:rsid w:val="00C86BEC"/>
    <w:rsid w:val="00C87792"/>
    <w:rsid w:val="00C91177"/>
    <w:rsid w:val="00C91551"/>
    <w:rsid w:val="00C91686"/>
    <w:rsid w:val="00C920B3"/>
    <w:rsid w:val="00C92BC9"/>
    <w:rsid w:val="00C92EB8"/>
    <w:rsid w:val="00C92F4E"/>
    <w:rsid w:val="00C9345C"/>
    <w:rsid w:val="00C937D7"/>
    <w:rsid w:val="00C94A1B"/>
    <w:rsid w:val="00C94C58"/>
    <w:rsid w:val="00C94E35"/>
    <w:rsid w:val="00C95060"/>
    <w:rsid w:val="00C95173"/>
    <w:rsid w:val="00C96320"/>
    <w:rsid w:val="00C97841"/>
    <w:rsid w:val="00C97E8D"/>
    <w:rsid w:val="00CA01BD"/>
    <w:rsid w:val="00CA05F0"/>
    <w:rsid w:val="00CA1E04"/>
    <w:rsid w:val="00CA1E70"/>
    <w:rsid w:val="00CA1F0D"/>
    <w:rsid w:val="00CA2111"/>
    <w:rsid w:val="00CA2161"/>
    <w:rsid w:val="00CA26E3"/>
    <w:rsid w:val="00CA3106"/>
    <w:rsid w:val="00CA34B7"/>
    <w:rsid w:val="00CA38A5"/>
    <w:rsid w:val="00CA3CD4"/>
    <w:rsid w:val="00CA3EB3"/>
    <w:rsid w:val="00CA4FC9"/>
    <w:rsid w:val="00CA5186"/>
    <w:rsid w:val="00CA52E2"/>
    <w:rsid w:val="00CA6C83"/>
    <w:rsid w:val="00CA7B02"/>
    <w:rsid w:val="00CA7B6D"/>
    <w:rsid w:val="00CB000F"/>
    <w:rsid w:val="00CB01CA"/>
    <w:rsid w:val="00CB18CA"/>
    <w:rsid w:val="00CB1E54"/>
    <w:rsid w:val="00CB30A3"/>
    <w:rsid w:val="00CB3FF5"/>
    <w:rsid w:val="00CB410E"/>
    <w:rsid w:val="00CB4E8B"/>
    <w:rsid w:val="00CB53CB"/>
    <w:rsid w:val="00CB55C0"/>
    <w:rsid w:val="00CB5D51"/>
    <w:rsid w:val="00CB62DB"/>
    <w:rsid w:val="00CB655E"/>
    <w:rsid w:val="00CB6B9A"/>
    <w:rsid w:val="00CB7279"/>
    <w:rsid w:val="00CB752A"/>
    <w:rsid w:val="00CB78AF"/>
    <w:rsid w:val="00CC0C1F"/>
    <w:rsid w:val="00CC1013"/>
    <w:rsid w:val="00CC1690"/>
    <w:rsid w:val="00CC1764"/>
    <w:rsid w:val="00CC1A15"/>
    <w:rsid w:val="00CC4149"/>
    <w:rsid w:val="00CC4894"/>
    <w:rsid w:val="00CC49DA"/>
    <w:rsid w:val="00CC5256"/>
    <w:rsid w:val="00CC5579"/>
    <w:rsid w:val="00CC55CE"/>
    <w:rsid w:val="00CC74FA"/>
    <w:rsid w:val="00CC7715"/>
    <w:rsid w:val="00CC77D3"/>
    <w:rsid w:val="00CC79C8"/>
    <w:rsid w:val="00CD0987"/>
    <w:rsid w:val="00CD0A21"/>
    <w:rsid w:val="00CD1937"/>
    <w:rsid w:val="00CD1A9F"/>
    <w:rsid w:val="00CD2117"/>
    <w:rsid w:val="00CD25DB"/>
    <w:rsid w:val="00CD273C"/>
    <w:rsid w:val="00CD3092"/>
    <w:rsid w:val="00CD3B07"/>
    <w:rsid w:val="00CD41E5"/>
    <w:rsid w:val="00CD4282"/>
    <w:rsid w:val="00CD4B7F"/>
    <w:rsid w:val="00CD5D2C"/>
    <w:rsid w:val="00CD684E"/>
    <w:rsid w:val="00CE088F"/>
    <w:rsid w:val="00CE1FB1"/>
    <w:rsid w:val="00CE26D5"/>
    <w:rsid w:val="00CE2708"/>
    <w:rsid w:val="00CE4233"/>
    <w:rsid w:val="00CE4941"/>
    <w:rsid w:val="00CE4A13"/>
    <w:rsid w:val="00CE4BDF"/>
    <w:rsid w:val="00CE4DDD"/>
    <w:rsid w:val="00CE611E"/>
    <w:rsid w:val="00CE7856"/>
    <w:rsid w:val="00CE7F7A"/>
    <w:rsid w:val="00CF001D"/>
    <w:rsid w:val="00CF0356"/>
    <w:rsid w:val="00CF082D"/>
    <w:rsid w:val="00CF10FA"/>
    <w:rsid w:val="00CF1523"/>
    <w:rsid w:val="00CF169C"/>
    <w:rsid w:val="00CF29E2"/>
    <w:rsid w:val="00CF32FE"/>
    <w:rsid w:val="00CF3458"/>
    <w:rsid w:val="00CF39C7"/>
    <w:rsid w:val="00CF4213"/>
    <w:rsid w:val="00CF45AF"/>
    <w:rsid w:val="00CF468D"/>
    <w:rsid w:val="00CF550B"/>
    <w:rsid w:val="00CF5773"/>
    <w:rsid w:val="00CF6888"/>
    <w:rsid w:val="00CF70A2"/>
    <w:rsid w:val="00CF74C4"/>
    <w:rsid w:val="00CF75B9"/>
    <w:rsid w:val="00CF7BBD"/>
    <w:rsid w:val="00D00C99"/>
    <w:rsid w:val="00D00D38"/>
    <w:rsid w:val="00D01DB3"/>
    <w:rsid w:val="00D0234F"/>
    <w:rsid w:val="00D024D4"/>
    <w:rsid w:val="00D027AB"/>
    <w:rsid w:val="00D03209"/>
    <w:rsid w:val="00D037C0"/>
    <w:rsid w:val="00D046D7"/>
    <w:rsid w:val="00D04FA2"/>
    <w:rsid w:val="00D0512D"/>
    <w:rsid w:val="00D05143"/>
    <w:rsid w:val="00D05309"/>
    <w:rsid w:val="00D058B0"/>
    <w:rsid w:val="00D063A2"/>
    <w:rsid w:val="00D07B21"/>
    <w:rsid w:val="00D07E11"/>
    <w:rsid w:val="00D07FFB"/>
    <w:rsid w:val="00D10164"/>
    <w:rsid w:val="00D113F0"/>
    <w:rsid w:val="00D11B0F"/>
    <w:rsid w:val="00D12AAB"/>
    <w:rsid w:val="00D12D34"/>
    <w:rsid w:val="00D12F50"/>
    <w:rsid w:val="00D13512"/>
    <w:rsid w:val="00D13AAD"/>
    <w:rsid w:val="00D14B81"/>
    <w:rsid w:val="00D1517A"/>
    <w:rsid w:val="00D1571C"/>
    <w:rsid w:val="00D166A0"/>
    <w:rsid w:val="00D16D27"/>
    <w:rsid w:val="00D17793"/>
    <w:rsid w:val="00D204DA"/>
    <w:rsid w:val="00D211C8"/>
    <w:rsid w:val="00D212B8"/>
    <w:rsid w:val="00D2158A"/>
    <w:rsid w:val="00D22AC8"/>
    <w:rsid w:val="00D23591"/>
    <w:rsid w:val="00D235C4"/>
    <w:rsid w:val="00D23B3C"/>
    <w:rsid w:val="00D25683"/>
    <w:rsid w:val="00D25A31"/>
    <w:rsid w:val="00D268F2"/>
    <w:rsid w:val="00D26F15"/>
    <w:rsid w:val="00D2735E"/>
    <w:rsid w:val="00D27781"/>
    <w:rsid w:val="00D27C29"/>
    <w:rsid w:val="00D27CBB"/>
    <w:rsid w:val="00D27FAA"/>
    <w:rsid w:val="00D305CD"/>
    <w:rsid w:val="00D3092D"/>
    <w:rsid w:val="00D3093E"/>
    <w:rsid w:val="00D30E82"/>
    <w:rsid w:val="00D313EB"/>
    <w:rsid w:val="00D31B8B"/>
    <w:rsid w:val="00D31CCA"/>
    <w:rsid w:val="00D330B7"/>
    <w:rsid w:val="00D332A0"/>
    <w:rsid w:val="00D335A6"/>
    <w:rsid w:val="00D33D09"/>
    <w:rsid w:val="00D35CE3"/>
    <w:rsid w:val="00D36179"/>
    <w:rsid w:val="00D3652F"/>
    <w:rsid w:val="00D36A47"/>
    <w:rsid w:val="00D36A9B"/>
    <w:rsid w:val="00D36C30"/>
    <w:rsid w:val="00D371CE"/>
    <w:rsid w:val="00D37544"/>
    <w:rsid w:val="00D37C3E"/>
    <w:rsid w:val="00D40193"/>
    <w:rsid w:val="00D41754"/>
    <w:rsid w:val="00D42214"/>
    <w:rsid w:val="00D426F2"/>
    <w:rsid w:val="00D42D4B"/>
    <w:rsid w:val="00D430D0"/>
    <w:rsid w:val="00D439B6"/>
    <w:rsid w:val="00D44EE0"/>
    <w:rsid w:val="00D45046"/>
    <w:rsid w:val="00D455FB"/>
    <w:rsid w:val="00D45675"/>
    <w:rsid w:val="00D456FC"/>
    <w:rsid w:val="00D47214"/>
    <w:rsid w:val="00D47989"/>
    <w:rsid w:val="00D47DA7"/>
    <w:rsid w:val="00D507F9"/>
    <w:rsid w:val="00D508EB"/>
    <w:rsid w:val="00D50AD9"/>
    <w:rsid w:val="00D521F5"/>
    <w:rsid w:val="00D52521"/>
    <w:rsid w:val="00D52FE7"/>
    <w:rsid w:val="00D53250"/>
    <w:rsid w:val="00D53542"/>
    <w:rsid w:val="00D54819"/>
    <w:rsid w:val="00D54B12"/>
    <w:rsid w:val="00D54D16"/>
    <w:rsid w:val="00D55353"/>
    <w:rsid w:val="00D55457"/>
    <w:rsid w:val="00D5549D"/>
    <w:rsid w:val="00D555AE"/>
    <w:rsid w:val="00D5589C"/>
    <w:rsid w:val="00D5604B"/>
    <w:rsid w:val="00D56BA0"/>
    <w:rsid w:val="00D577B6"/>
    <w:rsid w:val="00D61567"/>
    <w:rsid w:val="00D6169D"/>
    <w:rsid w:val="00D61B75"/>
    <w:rsid w:val="00D621F2"/>
    <w:rsid w:val="00D6280C"/>
    <w:rsid w:val="00D63075"/>
    <w:rsid w:val="00D6326F"/>
    <w:rsid w:val="00D6363C"/>
    <w:rsid w:val="00D63AC2"/>
    <w:rsid w:val="00D63AE3"/>
    <w:rsid w:val="00D63CF5"/>
    <w:rsid w:val="00D6450B"/>
    <w:rsid w:val="00D6486E"/>
    <w:rsid w:val="00D652EC"/>
    <w:rsid w:val="00D654A4"/>
    <w:rsid w:val="00D65A2F"/>
    <w:rsid w:val="00D65BAF"/>
    <w:rsid w:val="00D666C4"/>
    <w:rsid w:val="00D66A42"/>
    <w:rsid w:val="00D70878"/>
    <w:rsid w:val="00D70EE9"/>
    <w:rsid w:val="00D722DE"/>
    <w:rsid w:val="00D729CE"/>
    <w:rsid w:val="00D73F49"/>
    <w:rsid w:val="00D74E13"/>
    <w:rsid w:val="00D752DD"/>
    <w:rsid w:val="00D7604B"/>
    <w:rsid w:val="00D7636C"/>
    <w:rsid w:val="00D76BE6"/>
    <w:rsid w:val="00D77911"/>
    <w:rsid w:val="00D77D64"/>
    <w:rsid w:val="00D80079"/>
    <w:rsid w:val="00D80211"/>
    <w:rsid w:val="00D80C6E"/>
    <w:rsid w:val="00D80EC4"/>
    <w:rsid w:val="00D81A2B"/>
    <w:rsid w:val="00D8215B"/>
    <w:rsid w:val="00D823D9"/>
    <w:rsid w:val="00D832EA"/>
    <w:rsid w:val="00D834C4"/>
    <w:rsid w:val="00D83ADC"/>
    <w:rsid w:val="00D84360"/>
    <w:rsid w:val="00D84695"/>
    <w:rsid w:val="00D8548C"/>
    <w:rsid w:val="00D8599F"/>
    <w:rsid w:val="00D8670E"/>
    <w:rsid w:val="00D90888"/>
    <w:rsid w:val="00D90AC4"/>
    <w:rsid w:val="00D911C6"/>
    <w:rsid w:val="00D91520"/>
    <w:rsid w:val="00D91827"/>
    <w:rsid w:val="00D93482"/>
    <w:rsid w:val="00D93BA1"/>
    <w:rsid w:val="00D93D96"/>
    <w:rsid w:val="00D94B3F"/>
    <w:rsid w:val="00D95511"/>
    <w:rsid w:val="00D957CD"/>
    <w:rsid w:val="00D974C3"/>
    <w:rsid w:val="00D976A5"/>
    <w:rsid w:val="00DA1DC6"/>
    <w:rsid w:val="00DA1EA1"/>
    <w:rsid w:val="00DA219E"/>
    <w:rsid w:val="00DA233F"/>
    <w:rsid w:val="00DA2A99"/>
    <w:rsid w:val="00DA2C54"/>
    <w:rsid w:val="00DA2C58"/>
    <w:rsid w:val="00DA331A"/>
    <w:rsid w:val="00DA4597"/>
    <w:rsid w:val="00DA4A67"/>
    <w:rsid w:val="00DA4D13"/>
    <w:rsid w:val="00DA7178"/>
    <w:rsid w:val="00DA74CF"/>
    <w:rsid w:val="00DB00EE"/>
    <w:rsid w:val="00DB0131"/>
    <w:rsid w:val="00DB33E6"/>
    <w:rsid w:val="00DB41CC"/>
    <w:rsid w:val="00DB4E6A"/>
    <w:rsid w:val="00DB5059"/>
    <w:rsid w:val="00DB516D"/>
    <w:rsid w:val="00DB54AF"/>
    <w:rsid w:val="00DB5BBE"/>
    <w:rsid w:val="00DB6072"/>
    <w:rsid w:val="00DB662D"/>
    <w:rsid w:val="00DB7C55"/>
    <w:rsid w:val="00DC026B"/>
    <w:rsid w:val="00DC0365"/>
    <w:rsid w:val="00DC064D"/>
    <w:rsid w:val="00DC07AC"/>
    <w:rsid w:val="00DC0843"/>
    <w:rsid w:val="00DC1ECC"/>
    <w:rsid w:val="00DC1F4A"/>
    <w:rsid w:val="00DC259E"/>
    <w:rsid w:val="00DC2D69"/>
    <w:rsid w:val="00DC32A8"/>
    <w:rsid w:val="00DC46A1"/>
    <w:rsid w:val="00DC4B7A"/>
    <w:rsid w:val="00DC4F34"/>
    <w:rsid w:val="00DC57A4"/>
    <w:rsid w:val="00DC5FDB"/>
    <w:rsid w:val="00DC6100"/>
    <w:rsid w:val="00DC67EC"/>
    <w:rsid w:val="00DC765B"/>
    <w:rsid w:val="00DD0188"/>
    <w:rsid w:val="00DD0859"/>
    <w:rsid w:val="00DD0932"/>
    <w:rsid w:val="00DD0F56"/>
    <w:rsid w:val="00DD162D"/>
    <w:rsid w:val="00DD26F8"/>
    <w:rsid w:val="00DD2DC4"/>
    <w:rsid w:val="00DD31A5"/>
    <w:rsid w:val="00DD37A8"/>
    <w:rsid w:val="00DD3903"/>
    <w:rsid w:val="00DD398F"/>
    <w:rsid w:val="00DD47BC"/>
    <w:rsid w:val="00DD4F9A"/>
    <w:rsid w:val="00DD54E2"/>
    <w:rsid w:val="00DD55F0"/>
    <w:rsid w:val="00DD56D8"/>
    <w:rsid w:val="00DD5A85"/>
    <w:rsid w:val="00DD6261"/>
    <w:rsid w:val="00DD6778"/>
    <w:rsid w:val="00DD6D14"/>
    <w:rsid w:val="00DD7DA7"/>
    <w:rsid w:val="00DE05DC"/>
    <w:rsid w:val="00DE079C"/>
    <w:rsid w:val="00DE089C"/>
    <w:rsid w:val="00DE0FA4"/>
    <w:rsid w:val="00DE158C"/>
    <w:rsid w:val="00DE1812"/>
    <w:rsid w:val="00DE2F5E"/>
    <w:rsid w:val="00DE4528"/>
    <w:rsid w:val="00DE56B5"/>
    <w:rsid w:val="00DE57BB"/>
    <w:rsid w:val="00DE6223"/>
    <w:rsid w:val="00DE67E1"/>
    <w:rsid w:val="00DE6974"/>
    <w:rsid w:val="00DE76A0"/>
    <w:rsid w:val="00DF085B"/>
    <w:rsid w:val="00DF0C79"/>
    <w:rsid w:val="00DF0F4E"/>
    <w:rsid w:val="00DF27C6"/>
    <w:rsid w:val="00DF2B61"/>
    <w:rsid w:val="00DF32E3"/>
    <w:rsid w:val="00DF360A"/>
    <w:rsid w:val="00DF3A1E"/>
    <w:rsid w:val="00DF45C3"/>
    <w:rsid w:val="00DF4D7B"/>
    <w:rsid w:val="00DF5458"/>
    <w:rsid w:val="00DF5F2C"/>
    <w:rsid w:val="00DF64F1"/>
    <w:rsid w:val="00DF6FED"/>
    <w:rsid w:val="00DF72FE"/>
    <w:rsid w:val="00DF7720"/>
    <w:rsid w:val="00E00640"/>
    <w:rsid w:val="00E01925"/>
    <w:rsid w:val="00E05137"/>
    <w:rsid w:val="00E0587F"/>
    <w:rsid w:val="00E06826"/>
    <w:rsid w:val="00E06AAE"/>
    <w:rsid w:val="00E076F4"/>
    <w:rsid w:val="00E07862"/>
    <w:rsid w:val="00E10EFE"/>
    <w:rsid w:val="00E13076"/>
    <w:rsid w:val="00E13D65"/>
    <w:rsid w:val="00E14884"/>
    <w:rsid w:val="00E16260"/>
    <w:rsid w:val="00E169A2"/>
    <w:rsid w:val="00E170F3"/>
    <w:rsid w:val="00E17B5D"/>
    <w:rsid w:val="00E2066E"/>
    <w:rsid w:val="00E20AF4"/>
    <w:rsid w:val="00E216B4"/>
    <w:rsid w:val="00E21E12"/>
    <w:rsid w:val="00E2218B"/>
    <w:rsid w:val="00E22280"/>
    <w:rsid w:val="00E240BE"/>
    <w:rsid w:val="00E243CF"/>
    <w:rsid w:val="00E24B82"/>
    <w:rsid w:val="00E25CFE"/>
    <w:rsid w:val="00E25DDF"/>
    <w:rsid w:val="00E265B3"/>
    <w:rsid w:val="00E26E7A"/>
    <w:rsid w:val="00E279C1"/>
    <w:rsid w:val="00E27C0F"/>
    <w:rsid w:val="00E30DB5"/>
    <w:rsid w:val="00E32637"/>
    <w:rsid w:val="00E342EB"/>
    <w:rsid w:val="00E3448E"/>
    <w:rsid w:val="00E34BF8"/>
    <w:rsid w:val="00E35291"/>
    <w:rsid w:val="00E35D76"/>
    <w:rsid w:val="00E35DB8"/>
    <w:rsid w:val="00E366BB"/>
    <w:rsid w:val="00E36C1A"/>
    <w:rsid w:val="00E370B0"/>
    <w:rsid w:val="00E37419"/>
    <w:rsid w:val="00E37849"/>
    <w:rsid w:val="00E379FD"/>
    <w:rsid w:val="00E37F37"/>
    <w:rsid w:val="00E403B0"/>
    <w:rsid w:val="00E4099C"/>
    <w:rsid w:val="00E422C6"/>
    <w:rsid w:val="00E42E50"/>
    <w:rsid w:val="00E4423A"/>
    <w:rsid w:val="00E44351"/>
    <w:rsid w:val="00E44903"/>
    <w:rsid w:val="00E44967"/>
    <w:rsid w:val="00E449B5"/>
    <w:rsid w:val="00E44E52"/>
    <w:rsid w:val="00E454F4"/>
    <w:rsid w:val="00E4570C"/>
    <w:rsid w:val="00E45861"/>
    <w:rsid w:val="00E45D1D"/>
    <w:rsid w:val="00E45FCD"/>
    <w:rsid w:val="00E45FFF"/>
    <w:rsid w:val="00E462E7"/>
    <w:rsid w:val="00E46725"/>
    <w:rsid w:val="00E47C8F"/>
    <w:rsid w:val="00E47F5C"/>
    <w:rsid w:val="00E50D74"/>
    <w:rsid w:val="00E514EF"/>
    <w:rsid w:val="00E51C70"/>
    <w:rsid w:val="00E51EF0"/>
    <w:rsid w:val="00E52234"/>
    <w:rsid w:val="00E52493"/>
    <w:rsid w:val="00E53320"/>
    <w:rsid w:val="00E53475"/>
    <w:rsid w:val="00E54CF4"/>
    <w:rsid w:val="00E54F70"/>
    <w:rsid w:val="00E5552B"/>
    <w:rsid w:val="00E55EC7"/>
    <w:rsid w:val="00E56C8E"/>
    <w:rsid w:val="00E56DCD"/>
    <w:rsid w:val="00E56EA1"/>
    <w:rsid w:val="00E56FDD"/>
    <w:rsid w:val="00E572D1"/>
    <w:rsid w:val="00E574A7"/>
    <w:rsid w:val="00E57575"/>
    <w:rsid w:val="00E57692"/>
    <w:rsid w:val="00E57C43"/>
    <w:rsid w:val="00E57E91"/>
    <w:rsid w:val="00E57E98"/>
    <w:rsid w:val="00E57FC4"/>
    <w:rsid w:val="00E600C6"/>
    <w:rsid w:val="00E60289"/>
    <w:rsid w:val="00E6029D"/>
    <w:rsid w:val="00E611CE"/>
    <w:rsid w:val="00E61231"/>
    <w:rsid w:val="00E61A4C"/>
    <w:rsid w:val="00E61ABE"/>
    <w:rsid w:val="00E61C69"/>
    <w:rsid w:val="00E61F0B"/>
    <w:rsid w:val="00E62331"/>
    <w:rsid w:val="00E626F8"/>
    <w:rsid w:val="00E63F5C"/>
    <w:rsid w:val="00E647A0"/>
    <w:rsid w:val="00E6643E"/>
    <w:rsid w:val="00E66A94"/>
    <w:rsid w:val="00E67015"/>
    <w:rsid w:val="00E67DFD"/>
    <w:rsid w:val="00E67E93"/>
    <w:rsid w:val="00E702B7"/>
    <w:rsid w:val="00E708BF"/>
    <w:rsid w:val="00E7143C"/>
    <w:rsid w:val="00E717A3"/>
    <w:rsid w:val="00E71D4E"/>
    <w:rsid w:val="00E727BF"/>
    <w:rsid w:val="00E7396A"/>
    <w:rsid w:val="00E73C53"/>
    <w:rsid w:val="00E745E0"/>
    <w:rsid w:val="00E74908"/>
    <w:rsid w:val="00E74B63"/>
    <w:rsid w:val="00E7530E"/>
    <w:rsid w:val="00E759AA"/>
    <w:rsid w:val="00E8094A"/>
    <w:rsid w:val="00E80D7F"/>
    <w:rsid w:val="00E81AB3"/>
    <w:rsid w:val="00E8269B"/>
    <w:rsid w:val="00E82867"/>
    <w:rsid w:val="00E82B1B"/>
    <w:rsid w:val="00E82CB5"/>
    <w:rsid w:val="00E8475D"/>
    <w:rsid w:val="00E863E2"/>
    <w:rsid w:val="00E86534"/>
    <w:rsid w:val="00E87C7C"/>
    <w:rsid w:val="00E92085"/>
    <w:rsid w:val="00E922D3"/>
    <w:rsid w:val="00E928B8"/>
    <w:rsid w:val="00E92DC5"/>
    <w:rsid w:val="00E93229"/>
    <w:rsid w:val="00E9354D"/>
    <w:rsid w:val="00E9356A"/>
    <w:rsid w:val="00E94A6C"/>
    <w:rsid w:val="00E95657"/>
    <w:rsid w:val="00E9577C"/>
    <w:rsid w:val="00E9580C"/>
    <w:rsid w:val="00E95D75"/>
    <w:rsid w:val="00E9600C"/>
    <w:rsid w:val="00E9750C"/>
    <w:rsid w:val="00E97C2E"/>
    <w:rsid w:val="00EA0026"/>
    <w:rsid w:val="00EA016E"/>
    <w:rsid w:val="00EA03E7"/>
    <w:rsid w:val="00EA05E2"/>
    <w:rsid w:val="00EA08B6"/>
    <w:rsid w:val="00EA08D6"/>
    <w:rsid w:val="00EA0908"/>
    <w:rsid w:val="00EA0FE4"/>
    <w:rsid w:val="00EA0FF3"/>
    <w:rsid w:val="00EA1615"/>
    <w:rsid w:val="00EA3C91"/>
    <w:rsid w:val="00EA4FA0"/>
    <w:rsid w:val="00EA590D"/>
    <w:rsid w:val="00EA5DBF"/>
    <w:rsid w:val="00EA5EE1"/>
    <w:rsid w:val="00EA63D0"/>
    <w:rsid w:val="00EA6A8F"/>
    <w:rsid w:val="00EA71E2"/>
    <w:rsid w:val="00EA74B1"/>
    <w:rsid w:val="00EA77F6"/>
    <w:rsid w:val="00EA7A55"/>
    <w:rsid w:val="00EA7B26"/>
    <w:rsid w:val="00EB0031"/>
    <w:rsid w:val="00EB0036"/>
    <w:rsid w:val="00EB04FB"/>
    <w:rsid w:val="00EB058C"/>
    <w:rsid w:val="00EB0DFA"/>
    <w:rsid w:val="00EB103F"/>
    <w:rsid w:val="00EB1571"/>
    <w:rsid w:val="00EB1E36"/>
    <w:rsid w:val="00EB1EF0"/>
    <w:rsid w:val="00EB2D72"/>
    <w:rsid w:val="00EB30AB"/>
    <w:rsid w:val="00EB42B3"/>
    <w:rsid w:val="00EB4449"/>
    <w:rsid w:val="00EB4D4E"/>
    <w:rsid w:val="00EB4D79"/>
    <w:rsid w:val="00EB50E4"/>
    <w:rsid w:val="00EB5371"/>
    <w:rsid w:val="00EB57AB"/>
    <w:rsid w:val="00EB5A73"/>
    <w:rsid w:val="00EB5ABF"/>
    <w:rsid w:val="00EB6014"/>
    <w:rsid w:val="00EB66ED"/>
    <w:rsid w:val="00EB78B7"/>
    <w:rsid w:val="00EC019B"/>
    <w:rsid w:val="00EC21AF"/>
    <w:rsid w:val="00EC2852"/>
    <w:rsid w:val="00EC2939"/>
    <w:rsid w:val="00EC2AF2"/>
    <w:rsid w:val="00EC2CD7"/>
    <w:rsid w:val="00EC35AA"/>
    <w:rsid w:val="00EC35F4"/>
    <w:rsid w:val="00EC3D37"/>
    <w:rsid w:val="00EC40A0"/>
    <w:rsid w:val="00EC4CA6"/>
    <w:rsid w:val="00EC560E"/>
    <w:rsid w:val="00EC5E86"/>
    <w:rsid w:val="00EC6977"/>
    <w:rsid w:val="00EC78AE"/>
    <w:rsid w:val="00EC7CA4"/>
    <w:rsid w:val="00ED0B07"/>
    <w:rsid w:val="00ED0B96"/>
    <w:rsid w:val="00ED0C8B"/>
    <w:rsid w:val="00ED1474"/>
    <w:rsid w:val="00ED1623"/>
    <w:rsid w:val="00ED1EAB"/>
    <w:rsid w:val="00ED27D3"/>
    <w:rsid w:val="00ED351E"/>
    <w:rsid w:val="00ED4314"/>
    <w:rsid w:val="00ED443F"/>
    <w:rsid w:val="00ED4854"/>
    <w:rsid w:val="00ED4EE1"/>
    <w:rsid w:val="00ED6A14"/>
    <w:rsid w:val="00ED6A47"/>
    <w:rsid w:val="00ED6FD3"/>
    <w:rsid w:val="00ED72F5"/>
    <w:rsid w:val="00ED76AC"/>
    <w:rsid w:val="00ED76EB"/>
    <w:rsid w:val="00ED7983"/>
    <w:rsid w:val="00ED7B6F"/>
    <w:rsid w:val="00EE1022"/>
    <w:rsid w:val="00EE1229"/>
    <w:rsid w:val="00EE2912"/>
    <w:rsid w:val="00EE2A94"/>
    <w:rsid w:val="00EE2C41"/>
    <w:rsid w:val="00EE370D"/>
    <w:rsid w:val="00EE3B78"/>
    <w:rsid w:val="00EE434F"/>
    <w:rsid w:val="00EE48A6"/>
    <w:rsid w:val="00EE4DA4"/>
    <w:rsid w:val="00EE512C"/>
    <w:rsid w:val="00EE5237"/>
    <w:rsid w:val="00EE5D81"/>
    <w:rsid w:val="00EE6665"/>
    <w:rsid w:val="00EE7344"/>
    <w:rsid w:val="00EE75DD"/>
    <w:rsid w:val="00EF02E3"/>
    <w:rsid w:val="00EF0561"/>
    <w:rsid w:val="00EF0A9B"/>
    <w:rsid w:val="00EF206C"/>
    <w:rsid w:val="00EF2A0F"/>
    <w:rsid w:val="00EF2D55"/>
    <w:rsid w:val="00EF407F"/>
    <w:rsid w:val="00EF433F"/>
    <w:rsid w:val="00EF49BB"/>
    <w:rsid w:val="00EF52CF"/>
    <w:rsid w:val="00EF5443"/>
    <w:rsid w:val="00EF5C2C"/>
    <w:rsid w:val="00EF5DD9"/>
    <w:rsid w:val="00EF63E7"/>
    <w:rsid w:val="00EF6725"/>
    <w:rsid w:val="00EF7402"/>
    <w:rsid w:val="00EF77BB"/>
    <w:rsid w:val="00EF799C"/>
    <w:rsid w:val="00F01439"/>
    <w:rsid w:val="00F01481"/>
    <w:rsid w:val="00F015DE"/>
    <w:rsid w:val="00F02FB5"/>
    <w:rsid w:val="00F03000"/>
    <w:rsid w:val="00F04E53"/>
    <w:rsid w:val="00F05425"/>
    <w:rsid w:val="00F054C9"/>
    <w:rsid w:val="00F05781"/>
    <w:rsid w:val="00F05D88"/>
    <w:rsid w:val="00F06163"/>
    <w:rsid w:val="00F06B5D"/>
    <w:rsid w:val="00F06F70"/>
    <w:rsid w:val="00F078DD"/>
    <w:rsid w:val="00F1056F"/>
    <w:rsid w:val="00F10AA6"/>
    <w:rsid w:val="00F10DA8"/>
    <w:rsid w:val="00F112B1"/>
    <w:rsid w:val="00F11461"/>
    <w:rsid w:val="00F114E0"/>
    <w:rsid w:val="00F12785"/>
    <w:rsid w:val="00F13022"/>
    <w:rsid w:val="00F13123"/>
    <w:rsid w:val="00F1339C"/>
    <w:rsid w:val="00F133E7"/>
    <w:rsid w:val="00F13621"/>
    <w:rsid w:val="00F14A38"/>
    <w:rsid w:val="00F16366"/>
    <w:rsid w:val="00F16C0B"/>
    <w:rsid w:val="00F207E0"/>
    <w:rsid w:val="00F208B0"/>
    <w:rsid w:val="00F20BF8"/>
    <w:rsid w:val="00F20D84"/>
    <w:rsid w:val="00F21747"/>
    <w:rsid w:val="00F227F6"/>
    <w:rsid w:val="00F230AF"/>
    <w:rsid w:val="00F24806"/>
    <w:rsid w:val="00F24988"/>
    <w:rsid w:val="00F26235"/>
    <w:rsid w:val="00F277C4"/>
    <w:rsid w:val="00F2793F"/>
    <w:rsid w:val="00F30244"/>
    <w:rsid w:val="00F309FA"/>
    <w:rsid w:val="00F3322E"/>
    <w:rsid w:val="00F33F0A"/>
    <w:rsid w:val="00F3405A"/>
    <w:rsid w:val="00F34573"/>
    <w:rsid w:val="00F34A65"/>
    <w:rsid w:val="00F34E2D"/>
    <w:rsid w:val="00F352AE"/>
    <w:rsid w:val="00F3560A"/>
    <w:rsid w:val="00F35FBF"/>
    <w:rsid w:val="00F366EC"/>
    <w:rsid w:val="00F37063"/>
    <w:rsid w:val="00F372A9"/>
    <w:rsid w:val="00F377BF"/>
    <w:rsid w:val="00F37BE8"/>
    <w:rsid w:val="00F40153"/>
    <w:rsid w:val="00F4143A"/>
    <w:rsid w:val="00F4233F"/>
    <w:rsid w:val="00F42F15"/>
    <w:rsid w:val="00F432A3"/>
    <w:rsid w:val="00F43419"/>
    <w:rsid w:val="00F43FDD"/>
    <w:rsid w:val="00F44D12"/>
    <w:rsid w:val="00F44D67"/>
    <w:rsid w:val="00F46058"/>
    <w:rsid w:val="00F461B9"/>
    <w:rsid w:val="00F46699"/>
    <w:rsid w:val="00F46C6B"/>
    <w:rsid w:val="00F4733D"/>
    <w:rsid w:val="00F47B7B"/>
    <w:rsid w:val="00F500E5"/>
    <w:rsid w:val="00F5025D"/>
    <w:rsid w:val="00F504F0"/>
    <w:rsid w:val="00F5057D"/>
    <w:rsid w:val="00F5096A"/>
    <w:rsid w:val="00F5176B"/>
    <w:rsid w:val="00F526BE"/>
    <w:rsid w:val="00F52F00"/>
    <w:rsid w:val="00F5388D"/>
    <w:rsid w:val="00F549BF"/>
    <w:rsid w:val="00F54BB2"/>
    <w:rsid w:val="00F55EE7"/>
    <w:rsid w:val="00F572D9"/>
    <w:rsid w:val="00F60111"/>
    <w:rsid w:val="00F610F9"/>
    <w:rsid w:val="00F620CB"/>
    <w:rsid w:val="00F6334B"/>
    <w:rsid w:val="00F63608"/>
    <w:rsid w:val="00F63B1E"/>
    <w:rsid w:val="00F63DB3"/>
    <w:rsid w:val="00F64B7B"/>
    <w:rsid w:val="00F66374"/>
    <w:rsid w:val="00F66A86"/>
    <w:rsid w:val="00F66D1F"/>
    <w:rsid w:val="00F66F42"/>
    <w:rsid w:val="00F675A3"/>
    <w:rsid w:val="00F678C3"/>
    <w:rsid w:val="00F712FB"/>
    <w:rsid w:val="00F713AA"/>
    <w:rsid w:val="00F714F2"/>
    <w:rsid w:val="00F71CAF"/>
    <w:rsid w:val="00F723DB"/>
    <w:rsid w:val="00F72559"/>
    <w:rsid w:val="00F7283C"/>
    <w:rsid w:val="00F72A55"/>
    <w:rsid w:val="00F72D79"/>
    <w:rsid w:val="00F74301"/>
    <w:rsid w:val="00F7451B"/>
    <w:rsid w:val="00F7458C"/>
    <w:rsid w:val="00F745DC"/>
    <w:rsid w:val="00F75AD8"/>
    <w:rsid w:val="00F762F8"/>
    <w:rsid w:val="00F76315"/>
    <w:rsid w:val="00F77225"/>
    <w:rsid w:val="00F80686"/>
    <w:rsid w:val="00F81032"/>
    <w:rsid w:val="00F810C2"/>
    <w:rsid w:val="00F81155"/>
    <w:rsid w:val="00F817C2"/>
    <w:rsid w:val="00F8372D"/>
    <w:rsid w:val="00F83FAB"/>
    <w:rsid w:val="00F83FB6"/>
    <w:rsid w:val="00F84045"/>
    <w:rsid w:val="00F8421B"/>
    <w:rsid w:val="00F84BC2"/>
    <w:rsid w:val="00F84E00"/>
    <w:rsid w:val="00F85131"/>
    <w:rsid w:val="00F8570A"/>
    <w:rsid w:val="00F85905"/>
    <w:rsid w:val="00F8596B"/>
    <w:rsid w:val="00F86203"/>
    <w:rsid w:val="00F862E2"/>
    <w:rsid w:val="00F8630B"/>
    <w:rsid w:val="00F86D96"/>
    <w:rsid w:val="00F87109"/>
    <w:rsid w:val="00F87593"/>
    <w:rsid w:val="00F879C2"/>
    <w:rsid w:val="00F907DE"/>
    <w:rsid w:val="00F90EEC"/>
    <w:rsid w:val="00F90FF2"/>
    <w:rsid w:val="00F9112F"/>
    <w:rsid w:val="00F925C3"/>
    <w:rsid w:val="00F926D9"/>
    <w:rsid w:val="00F92C95"/>
    <w:rsid w:val="00F94A70"/>
    <w:rsid w:val="00F94F00"/>
    <w:rsid w:val="00F9511F"/>
    <w:rsid w:val="00F9537D"/>
    <w:rsid w:val="00F963DA"/>
    <w:rsid w:val="00F96C4D"/>
    <w:rsid w:val="00F96DDA"/>
    <w:rsid w:val="00F96FF8"/>
    <w:rsid w:val="00F977A8"/>
    <w:rsid w:val="00F97A2B"/>
    <w:rsid w:val="00F97BF3"/>
    <w:rsid w:val="00FA09D7"/>
    <w:rsid w:val="00FA0D53"/>
    <w:rsid w:val="00FA0FC5"/>
    <w:rsid w:val="00FA1109"/>
    <w:rsid w:val="00FA1643"/>
    <w:rsid w:val="00FA1CE6"/>
    <w:rsid w:val="00FA24B8"/>
    <w:rsid w:val="00FA3095"/>
    <w:rsid w:val="00FA30E9"/>
    <w:rsid w:val="00FA3816"/>
    <w:rsid w:val="00FA3865"/>
    <w:rsid w:val="00FA40E9"/>
    <w:rsid w:val="00FA410C"/>
    <w:rsid w:val="00FA412C"/>
    <w:rsid w:val="00FA4795"/>
    <w:rsid w:val="00FA4E94"/>
    <w:rsid w:val="00FA5C6F"/>
    <w:rsid w:val="00FA657F"/>
    <w:rsid w:val="00FA6723"/>
    <w:rsid w:val="00FA6A50"/>
    <w:rsid w:val="00FA6C81"/>
    <w:rsid w:val="00FA73D7"/>
    <w:rsid w:val="00FA7AC0"/>
    <w:rsid w:val="00FA7B20"/>
    <w:rsid w:val="00FB0473"/>
    <w:rsid w:val="00FB07A7"/>
    <w:rsid w:val="00FB170F"/>
    <w:rsid w:val="00FB2DDB"/>
    <w:rsid w:val="00FB2E75"/>
    <w:rsid w:val="00FB2F9C"/>
    <w:rsid w:val="00FB2FD2"/>
    <w:rsid w:val="00FB37C4"/>
    <w:rsid w:val="00FB4D39"/>
    <w:rsid w:val="00FB4E16"/>
    <w:rsid w:val="00FB5A36"/>
    <w:rsid w:val="00FB5B86"/>
    <w:rsid w:val="00FB6958"/>
    <w:rsid w:val="00FB7717"/>
    <w:rsid w:val="00FB7E90"/>
    <w:rsid w:val="00FC0157"/>
    <w:rsid w:val="00FC02C9"/>
    <w:rsid w:val="00FC0ECB"/>
    <w:rsid w:val="00FC192B"/>
    <w:rsid w:val="00FC1A52"/>
    <w:rsid w:val="00FC26BA"/>
    <w:rsid w:val="00FC2CC1"/>
    <w:rsid w:val="00FC2F4E"/>
    <w:rsid w:val="00FC344B"/>
    <w:rsid w:val="00FC3CC0"/>
    <w:rsid w:val="00FC3DCB"/>
    <w:rsid w:val="00FC407E"/>
    <w:rsid w:val="00FC4615"/>
    <w:rsid w:val="00FC5773"/>
    <w:rsid w:val="00FD16AE"/>
    <w:rsid w:val="00FD2223"/>
    <w:rsid w:val="00FD22CE"/>
    <w:rsid w:val="00FD2C11"/>
    <w:rsid w:val="00FD3D45"/>
    <w:rsid w:val="00FD4192"/>
    <w:rsid w:val="00FD47F8"/>
    <w:rsid w:val="00FD6313"/>
    <w:rsid w:val="00FD6BB2"/>
    <w:rsid w:val="00FD7397"/>
    <w:rsid w:val="00FE027E"/>
    <w:rsid w:val="00FE0788"/>
    <w:rsid w:val="00FE11B9"/>
    <w:rsid w:val="00FE1267"/>
    <w:rsid w:val="00FE14A0"/>
    <w:rsid w:val="00FE1693"/>
    <w:rsid w:val="00FE1712"/>
    <w:rsid w:val="00FE1A55"/>
    <w:rsid w:val="00FE1B3D"/>
    <w:rsid w:val="00FE1B98"/>
    <w:rsid w:val="00FE227B"/>
    <w:rsid w:val="00FE2451"/>
    <w:rsid w:val="00FE25A0"/>
    <w:rsid w:val="00FE2D77"/>
    <w:rsid w:val="00FE2E42"/>
    <w:rsid w:val="00FE3514"/>
    <w:rsid w:val="00FE42BC"/>
    <w:rsid w:val="00FE46C9"/>
    <w:rsid w:val="00FE5C42"/>
    <w:rsid w:val="00FE5C72"/>
    <w:rsid w:val="00FE6900"/>
    <w:rsid w:val="00FE6CD3"/>
    <w:rsid w:val="00FE6D5C"/>
    <w:rsid w:val="00FE6D61"/>
    <w:rsid w:val="00FE7282"/>
    <w:rsid w:val="00FE7348"/>
    <w:rsid w:val="00FE7785"/>
    <w:rsid w:val="00FE7B06"/>
    <w:rsid w:val="00FE7E7D"/>
    <w:rsid w:val="00FE7F84"/>
    <w:rsid w:val="00FF0127"/>
    <w:rsid w:val="00FF061E"/>
    <w:rsid w:val="00FF0B3D"/>
    <w:rsid w:val="00FF28C1"/>
    <w:rsid w:val="00FF2E9D"/>
    <w:rsid w:val="00FF44B5"/>
    <w:rsid w:val="00FF4684"/>
    <w:rsid w:val="00FF4B26"/>
    <w:rsid w:val="00FF525D"/>
    <w:rsid w:val="00FF534E"/>
    <w:rsid w:val="00FF6D97"/>
    <w:rsid w:val="00FF75DE"/>
    <w:rsid w:val="00FF7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5673C"/>
  <w15:docId w15:val="{54BDF6B3-77AA-438E-8CD4-6C29BCE03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974C3"/>
    <w:pPr>
      <w:suppressAutoHyphens/>
    </w:pPr>
  </w:style>
  <w:style w:type="paragraph" w:styleId="Heading1">
    <w:name w:val="heading 1"/>
    <w:basedOn w:val="Textbody"/>
    <w:next w:val="Textbody"/>
    <w:qFormat/>
    <w:pPr>
      <w:ind w:left="709" w:hanging="709"/>
      <w:jc w:val="left"/>
      <w:outlineLvl w:val="0"/>
    </w:pPr>
    <w:rPr>
      <w:b/>
      <w:sz w:val="22"/>
      <w:szCs w:val="22"/>
    </w:rPr>
  </w:style>
  <w:style w:type="paragraph" w:styleId="Heading2">
    <w:name w:val="heading 2"/>
    <w:basedOn w:val="Standard"/>
    <w:next w:val="Textbody"/>
    <w:qFormat/>
    <w:pPr>
      <w:suppressAutoHyphens/>
      <w:ind w:left="709" w:hanging="709"/>
      <w:outlineLvl w:val="1"/>
    </w:pPr>
    <w:rPr>
      <w:b/>
      <w:lang w:eastAsia="ar-SA"/>
    </w:rPr>
  </w:style>
  <w:style w:type="paragraph" w:styleId="Heading3">
    <w:name w:val="heading 3"/>
    <w:basedOn w:val="Standard"/>
    <w:next w:val="Textbody"/>
    <w:qFormat/>
    <w:pPr>
      <w:keepNext/>
      <w:tabs>
        <w:tab w:val="left" w:pos="0"/>
      </w:tabs>
      <w:suppressAutoHyphens/>
      <w:jc w:val="center"/>
      <w:outlineLvl w:val="2"/>
    </w:pPr>
    <w:rPr>
      <w:rFonts w:ascii="Arial Narrow" w:hAnsi="Arial Narrow"/>
      <w:b/>
      <w:bCs/>
      <w:sz w:val="32"/>
      <w:szCs w:val="20"/>
      <w:lang w:eastAsia="ar-SA"/>
    </w:rPr>
  </w:style>
  <w:style w:type="paragraph" w:styleId="Heading4">
    <w:name w:val="heading 4"/>
    <w:basedOn w:val="Standard"/>
    <w:next w:val="Textbody"/>
    <w:qFormat/>
    <w:pPr>
      <w:keepNext/>
      <w:tabs>
        <w:tab w:val="left" w:pos="-17"/>
      </w:tabs>
      <w:suppressAutoHyphens/>
      <w:ind w:left="-17"/>
      <w:outlineLvl w:val="3"/>
    </w:pPr>
    <w:rPr>
      <w:rFonts w:ascii="Arial Narrow" w:hAnsi="Arial Narrow"/>
      <w:b/>
      <w:bCs/>
    </w:rPr>
  </w:style>
  <w:style w:type="paragraph" w:styleId="Heading5">
    <w:name w:val="heading 5"/>
    <w:basedOn w:val="Standard"/>
    <w:next w:val="Textbody"/>
    <w:qFormat/>
    <w:pPr>
      <w:keepNext/>
      <w:tabs>
        <w:tab w:val="left" w:pos="0"/>
      </w:tabs>
      <w:suppressAutoHyphens/>
      <w:outlineLvl w:val="4"/>
    </w:pPr>
    <w:rPr>
      <w:rFonts w:ascii="Arial Narrow" w:hAnsi="Arial Narrow"/>
      <w:sz w:val="28"/>
      <w:szCs w:val="20"/>
      <w:lang w:eastAsia="ar-SA"/>
    </w:rPr>
  </w:style>
  <w:style w:type="paragraph" w:styleId="Heading6">
    <w:name w:val="heading 6"/>
    <w:basedOn w:val="Standard"/>
    <w:next w:val="Textbody"/>
    <w:pPr>
      <w:keepNext/>
      <w:tabs>
        <w:tab w:val="left" w:pos="0"/>
      </w:tabs>
      <w:suppressAutoHyphens/>
      <w:outlineLvl w:val="5"/>
    </w:pPr>
    <w:rPr>
      <w:rFonts w:ascii="Arial Narrow" w:hAnsi="Arial Narrow"/>
      <w:b/>
      <w:sz w:val="28"/>
      <w:szCs w:val="20"/>
      <w:lang w:eastAsia="ar-SA"/>
    </w:rPr>
  </w:style>
  <w:style w:type="paragraph" w:styleId="Heading7">
    <w:name w:val="heading 7"/>
    <w:basedOn w:val="Standard"/>
    <w:next w:val="Textbody"/>
    <w:pPr>
      <w:keepNext/>
      <w:tabs>
        <w:tab w:val="left" w:pos="0"/>
        <w:tab w:val="center" w:pos="2268"/>
        <w:tab w:val="center" w:pos="7938"/>
      </w:tabs>
      <w:suppressAutoHyphens/>
      <w:jc w:val="center"/>
      <w:outlineLvl w:val="6"/>
    </w:pPr>
    <w:rPr>
      <w:rFonts w:ascii="Arial Narrow" w:hAnsi="Arial Narrow"/>
      <w:b/>
      <w:sz w:val="28"/>
      <w:lang w:eastAsia="ar-SA"/>
    </w:rPr>
  </w:style>
  <w:style w:type="paragraph" w:styleId="Heading8">
    <w:name w:val="heading 8"/>
    <w:basedOn w:val="Standard"/>
    <w:next w:val="Textbody"/>
    <w:qFormat/>
    <w:pPr>
      <w:keepNext/>
      <w:tabs>
        <w:tab w:val="left" w:pos="0"/>
      </w:tabs>
      <w:suppressAutoHyphens/>
      <w:outlineLvl w:val="7"/>
    </w:pPr>
    <w:rPr>
      <w:rFonts w:ascii="Arial Narrow" w:hAnsi="Arial Narrow"/>
      <w:b/>
      <w:bCs/>
      <w:sz w:val="23"/>
      <w:szCs w:val="23"/>
      <w:lang w:eastAsia="ar-SA"/>
    </w:rPr>
  </w:style>
  <w:style w:type="paragraph" w:styleId="Heading9">
    <w:name w:val="heading 9"/>
    <w:basedOn w:val="Standard"/>
    <w:next w:val="Textbody"/>
    <w:pPr>
      <w:keepNext/>
      <w:tabs>
        <w:tab w:val="left" w:pos="360"/>
      </w:tabs>
      <w:suppressAutoHyphens/>
      <w:ind w:left="360"/>
      <w:jc w:val="center"/>
      <w:outlineLvl w:val="8"/>
    </w:pPr>
    <w:rPr>
      <w:rFonts w:ascii="Arial Narrow" w:hAnsi="Arial Narrow"/>
      <w:b/>
      <w:bCs/>
      <w:sz w:val="28"/>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paragraph" w:customStyle="1" w:styleId="ContentsHeading">
    <w:name w:val="Contents Heading"/>
    <w:basedOn w:val="Heading1"/>
    <w:pPr>
      <w:keepNext/>
      <w:keepLines/>
      <w:suppressLineNumbers/>
      <w:spacing w:before="480" w:line="276" w:lineRule="auto"/>
      <w:ind w:left="0" w:firstLine="0"/>
      <w:jc w:val="both"/>
    </w:pPr>
    <w:rPr>
      <w:rFonts w:ascii="Cambria" w:hAnsi="Cambria"/>
      <w:bCs/>
      <w:color w:val="365F91"/>
      <w:sz w:val="28"/>
      <w:szCs w:val="28"/>
    </w:rPr>
  </w:style>
  <w:style w:type="paragraph" w:customStyle="1" w:styleId="KDPodnaslov2">
    <w:name w:val="KDPodnaslov2"/>
    <w:basedOn w:val="KDPodnaslov1"/>
    <w:pPr>
      <w:numPr>
        <w:ilvl w:val="1"/>
        <w:numId w:val="1"/>
      </w:numPr>
      <w:outlineLvl w:val="1"/>
    </w:pPr>
  </w:style>
  <w:style w:type="paragraph" w:customStyle="1" w:styleId="StyleHeading3Left0cmHanging1cm">
    <w:name w:val="Style Heading 3 + Left:  0 cm Hanging:  1 cm"/>
    <w:basedOn w:val="Heading3"/>
    <w:pPr>
      <w:tabs>
        <w:tab w:val="clear" w:pos="0"/>
      </w:tabs>
      <w:spacing w:before="240" w:after="240"/>
      <w:ind w:left="567" w:hanging="567"/>
      <w:jc w:val="both"/>
    </w:pPr>
    <w:rPr>
      <w:rFonts w:ascii="Arial" w:hAnsi="Arial"/>
      <w:sz w:val="22"/>
      <w:lang w:eastAsia="en-US"/>
    </w:rPr>
  </w:style>
  <w:style w:type="paragraph" w:customStyle="1" w:styleId="Standard">
    <w:name w:val="Standard"/>
    <w:pPr>
      <w:autoSpaceDE w:val="0"/>
      <w:spacing w:before="120"/>
      <w:jc w:val="both"/>
      <w:textAlignment w:val="auto"/>
    </w:pPr>
    <w:rPr>
      <w:rFonts w:ascii="Arial MT" w:hAnsi="Arial MT"/>
      <w:color w:val="000000"/>
      <w:kern w:val="0"/>
      <w:sz w:val="24"/>
      <w:szCs w:val="24"/>
    </w:rPr>
  </w:style>
  <w:style w:type="paragraph" w:customStyle="1" w:styleId="Heading">
    <w:name w:val="Heading"/>
    <w:basedOn w:val="Standard"/>
    <w:next w:val="Textbody"/>
    <w:pPr>
      <w:keepNext/>
      <w:suppressAutoHyphens/>
      <w:spacing w:before="240" w:after="120"/>
    </w:pPr>
    <w:rPr>
      <w:rFonts w:ascii="Arial" w:hAnsi="Arial" w:cs="Tahoma"/>
      <w:sz w:val="28"/>
      <w:szCs w:val="28"/>
    </w:rPr>
  </w:style>
  <w:style w:type="paragraph" w:customStyle="1" w:styleId="Textbody">
    <w:name w:val="Text body"/>
    <w:basedOn w:val="Standard"/>
    <w:pPr>
      <w:suppressAutoHyphens/>
    </w:pPr>
    <w:rPr>
      <w:szCs w:val="20"/>
      <w:lang w:eastAsia="ar-SA"/>
    </w:rPr>
  </w:style>
  <w:style w:type="paragraph" w:styleId="List">
    <w:name w:val="List"/>
    <w:basedOn w:val="Textbody"/>
    <w:pPr>
      <w:spacing w:before="0" w:after="120"/>
      <w:jc w:val="left"/>
    </w:pPr>
    <w:rPr>
      <w:rFonts w:ascii="Tahoma" w:eastAsia="Tahoma" w:hAnsi="Tahoma" w:cs="Mangal"/>
      <w:szCs w:val="24"/>
    </w:rPr>
  </w:style>
  <w:style w:type="paragraph" w:styleId="Caption">
    <w:name w:val="caption"/>
    <w:basedOn w:val="Standard"/>
    <w:qFormat/>
    <w:pPr>
      <w:suppressLineNumbers/>
      <w:suppressAutoHyphens/>
      <w:spacing w:before="0" w:after="120"/>
    </w:pPr>
    <w:rPr>
      <w:rFonts w:cs="Tahoma"/>
      <w:i/>
      <w:iCs/>
      <w:sz w:val="20"/>
    </w:rPr>
  </w:style>
  <w:style w:type="paragraph" w:customStyle="1" w:styleId="Index">
    <w:name w:val="Index"/>
    <w:basedOn w:val="Standard"/>
    <w:pPr>
      <w:suppressLineNumbers/>
      <w:suppressAutoHyphens/>
    </w:pPr>
    <w:rPr>
      <w:rFonts w:cs="Tahoma"/>
    </w:rPr>
  </w:style>
  <w:style w:type="paragraph" w:customStyle="1" w:styleId="WW-Caption">
    <w:name w:val="WW-Caption"/>
    <w:basedOn w:val="Standard"/>
    <w:pPr>
      <w:suppressLineNumbers/>
      <w:suppressAutoHyphens/>
      <w:spacing w:before="0" w:after="120"/>
    </w:pPr>
    <w:rPr>
      <w:rFonts w:cs="Tahoma"/>
      <w:i/>
      <w:iCs/>
      <w:sz w:val="20"/>
    </w:rPr>
  </w:style>
  <w:style w:type="paragraph" w:customStyle="1" w:styleId="WW-Index">
    <w:name w:val="WW-Index"/>
    <w:basedOn w:val="Standard"/>
    <w:pPr>
      <w:suppressLineNumbers/>
      <w:suppressAutoHyphens/>
    </w:pPr>
    <w:rPr>
      <w:rFonts w:cs="Tahoma"/>
    </w:rPr>
  </w:style>
  <w:style w:type="paragraph" w:customStyle="1" w:styleId="WW-Heading">
    <w:name w:val="WW-Heading"/>
    <w:basedOn w:val="Standard"/>
    <w:pPr>
      <w:keepNext/>
      <w:suppressAutoHyphens/>
      <w:spacing w:before="240" w:after="120"/>
    </w:pPr>
    <w:rPr>
      <w:rFonts w:cs="Tahoma"/>
      <w:sz w:val="28"/>
      <w:szCs w:val="28"/>
    </w:rPr>
  </w:style>
  <w:style w:type="paragraph" w:customStyle="1" w:styleId="WW-Caption1">
    <w:name w:val="WW-Caption1"/>
    <w:basedOn w:val="Standard"/>
    <w:pPr>
      <w:suppressLineNumbers/>
      <w:suppressAutoHyphens/>
      <w:spacing w:before="0" w:after="120"/>
    </w:pPr>
    <w:rPr>
      <w:rFonts w:cs="Tahoma"/>
      <w:i/>
      <w:iCs/>
      <w:sz w:val="20"/>
    </w:rPr>
  </w:style>
  <w:style w:type="paragraph" w:customStyle="1" w:styleId="WW-Index1">
    <w:name w:val="WW-Index1"/>
    <w:basedOn w:val="Standard"/>
    <w:pPr>
      <w:suppressLineNumbers/>
      <w:suppressAutoHyphens/>
    </w:pPr>
    <w:rPr>
      <w:rFonts w:cs="Tahoma"/>
    </w:rPr>
  </w:style>
  <w:style w:type="paragraph" w:customStyle="1" w:styleId="WW-Heading1">
    <w:name w:val="WW-Heading1"/>
    <w:basedOn w:val="Standard"/>
    <w:pPr>
      <w:keepNext/>
      <w:suppressAutoHyphens/>
      <w:spacing w:before="240" w:after="120"/>
    </w:pPr>
    <w:rPr>
      <w:rFonts w:cs="Tahoma"/>
      <w:sz w:val="28"/>
      <w:szCs w:val="28"/>
    </w:rPr>
  </w:style>
  <w:style w:type="paragraph" w:customStyle="1" w:styleId="WW-Caption11">
    <w:name w:val="WW-Caption11"/>
    <w:basedOn w:val="Standard"/>
    <w:pPr>
      <w:suppressLineNumbers/>
      <w:suppressAutoHyphens/>
      <w:spacing w:before="0" w:after="120"/>
    </w:pPr>
    <w:rPr>
      <w:rFonts w:cs="Tahoma"/>
      <w:i/>
      <w:iCs/>
      <w:sz w:val="20"/>
    </w:rPr>
  </w:style>
  <w:style w:type="paragraph" w:customStyle="1" w:styleId="WW-Index11">
    <w:name w:val="WW-Index11"/>
    <w:basedOn w:val="Standard"/>
    <w:pPr>
      <w:suppressLineNumbers/>
      <w:suppressAutoHyphens/>
    </w:pPr>
    <w:rPr>
      <w:rFonts w:cs="Tahoma"/>
    </w:rPr>
  </w:style>
  <w:style w:type="paragraph" w:customStyle="1" w:styleId="WW-Heading11">
    <w:name w:val="WW-Heading11"/>
    <w:basedOn w:val="Standard"/>
    <w:pPr>
      <w:keepNext/>
      <w:suppressAutoHyphens/>
      <w:spacing w:before="240" w:after="120"/>
    </w:pPr>
    <w:rPr>
      <w:rFonts w:cs="Tahoma"/>
      <w:sz w:val="28"/>
      <w:szCs w:val="28"/>
    </w:rPr>
  </w:style>
  <w:style w:type="paragraph" w:customStyle="1" w:styleId="WW-Caption111">
    <w:name w:val="WW-Caption111"/>
    <w:basedOn w:val="Standard"/>
    <w:pPr>
      <w:suppressLineNumbers/>
      <w:suppressAutoHyphens/>
      <w:spacing w:before="0" w:after="120"/>
    </w:pPr>
    <w:rPr>
      <w:rFonts w:cs="Tahoma"/>
      <w:i/>
      <w:iCs/>
      <w:sz w:val="20"/>
    </w:rPr>
  </w:style>
  <w:style w:type="paragraph" w:customStyle="1" w:styleId="WW-Index111">
    <w:name w:val="WW-Index111"/>
    <w:basedOn w:val="Standard"/>
    <w:pPr>
      <w:suppressLineNumbers/>
      <w:suppressAutoHyphens/>
    </w:pPr>
    <w:rPr>
      <w:rFonts w:cs="Tahoma"/>
    </w:rPr>
  </w:style>
  <w:style w:type="paragraph" w:customStyle="1" w:styleId="WW-Heading111">
    <w:name w:val="WW-Heading111"/>
    <w:basedOn w:val="Standard"/>
    <w:pPr>
      <w:keepNext/>
      <w:suppressAutoHyphens/>
      <w:spacing w:before="240" w:after="120"/>
    </w:pPr>
    <w:rPr>
      <w:rFonts w:cs="Tahoma"/>
      <w:sz w:val="28"/>
      <w:szCs w:val="28"/>
    </w:rPr>
  </w:style>
  <w:style w:type="paragraph" w:customStyle="1" w:styleId="WW-Caption1111">
    <w:name w:val="WW-Caption1111"/>
    <w:basedOn w:val="Standard"/>
    <w:pPr>
      <w:suppressLineNumbers/>
      <w:suppressAutoHyphens/>
      <w:spacing w:before="0" w:after="120"/>
    </w:pPr>
    <w:rPr>
      <w:rFonts w:cs="Tahoma"/>
      <w:i/>
      <w:iCs/>
      <w:sz w:val="20"/>
    </w:rPr>
  </w:style>
  <w:style w:type="paragraph" w:customStyle="1" w:styleId="WW-Index1111">
    <w:name w:val="WW-Index1111"/>
    <w:basedOn w:val="Standard"/>
    <w:pPr>
      <w:suppressLineNumbers/>
      <w:suppressAutoHyphens/>
    </w:pPr>
    <w:rPr>
      <w:rFonts w:cs="Tahoma"/>
    </w:rPr>
  </w:style>
  <w:style w:type="paragraph" w:customStyle="1" w:styleId="WW-Heading1111">
    <w:name w:val="WW-Heading1111"/>
    <w:basedOn w:val="Standard"/>
    <w:pPr>
      <w:keepNext/>
      <w:suppressAutoHyphens/>
      <w:spacing w:before="240" w:after="120"/>
    </w:pPr>
    <w:rPr>
      <w:rFonts w:cs="Tahoma"/>
      <w:sz w:val="28"/>
      <w:szCs w:val="28"/>
    </w:rPr>
  </w:style>
  <w:style w:type="paragraph" w:customStyle="1" w:styleId="WW-Caption11111">
    <w:name w:val="WW-Caption11111"/>
    <w:basedOn w:val="Standard"/>
    <w:pPr>
      <w:suppressLineNumbers/>
      <w:suppressAutoHyphens/>
      <w:spacing w:before="0" w:after="120"/>
    </w:pPr>
    <w:rPr>
      <w:rFonts w:cs="Tahoma"/>
      <w:i/>
      <w:iCs/>
      <w:sz w:val="20"/>
    </w:rPr>
  </w:style>
  <w:style w:type="paragraph" w:customStyle="1" w:styleId="WW-Index11111">
    <w:name w:val="WW-Index11111"/>
    <w:basedOn w:val="Standard"/>
    <w:pPr>
      <w:suppressLineNumbers/>
      <w:suppressAutoHyphens/>
    </w:pPr>
    <w:rPr>
      <w:rFonts w:cs="Tahoma"/>
    </w:rPr>
  </w:style>
  <w:style w:type="paragraph" w:customStyle="1" w:styleId="WW-Heading11111">
    <w:name w:val="WW-Heading11111"/>
    <w:basedOn w:val="Standard"/>
    <w:pPr>
      <w:keepNext/>
      <w:suppressAutoHyphens/>
      <w:spacing w:before="240" w:after="120"/>
    </w:pPr>
    <w:rPr>
      <w:rFonts w:cs="Tahoma"/>
      <w:sz w:val="28"/>
      <w:szCs w:val="28"/>
    </w:rPr>
  </w:style>
  <w:style w:type="paragraph" w:customStyle="1" w:styleId="Textbodyindent">
    <w:name w:val="Text body indent"/>
    <w:basedOn w:val="Standard"/>
    <w:pPr>
      <w:suppressAutoHyphens/>
      <w:ind w:left="360" w:hanging="360"/>
    </w:pPr>
    <w:rPr>
      <w:szCs w:val="20"/>
      <w:lang w:eastAsia="ar-SA"/>
    </w:rPr>
  </w:style>
  <w:style w:type="paragraph" w:styleId="Title">
    <w:name w:val="Title"/>
    <w:basedOn w:val="Standard"/>
    <w:next w:val="Subtitle"/>
    <w:qFormat/>
    <w:pPr>
      <w:suppressAutoHyphens/>
      <w:jc w:val="center"/>
    </w:pPr>
    <w:rPr>
      <w:b/>
      <w:bCs/>
      <w:szCs w:val="20"/>
      <w:lang w:eastAsia="ar-SA"/>
    </w:rPr>
  </w:style>
  <w:style w:type="paragraph" w:styleId="Subtitle">
    <w:name w:val="Subtitle"/>
    <w:basedOn w:val="WW-Heading11111"/>
    <w:next w:val="Textbody"/>
    <w:uiPriority w:val="11"/>
    <w:qFormat/>
    <w:pPr>
      <w:jc w:val="center"/>
    </w:pPr>
    <w:rPr>
      <w:rFonts w:cs="Times New Roman"/>
      <w:i/>
      <w:iCs/>
      <w:lang w:eastAsia="ar-SA"/>
    </w:rPr>
  </w:style>
  <w:style w:type="paragraph" w:customStyle="1" w:styleId="WW-BodyTextIndent2">
    <w:name w:val="WW-Body Text Indent 2"/>
    <w:basedOn w:val="Standard"/>
    <w:pPr>
      <w:suppressAutoHyphens/>
      <w:ind w:left="360"/>
    </w:pPr>
    <w:rPr>
      <w:rFonts w:ascii="Arial Narrow" w:hAnsi="Arial Narrow"/>
    </w:rPr>
  </w:style>
  <w:style w:type="paragraph" w:customStyle="1" w:styleId="WW-BodyTextIndent3">
    <w:name w:val="WW-Body Text Indent 3"/>
    <w:basedOn w:val="Standard"/>
    <w:pPr>
      <w:suppressAutoHyphens/>
      <w:ind w:left="426"/>
    </w:pPr>
    <w:rPr>
      <w:rFonts w:cs="Arial"/>
    </w:rPr>
  </w:style>
  <w:style w:type="paragraph" w:customStyle="1" w:styleId="WW-BodyText2">
    <w:name w:val="WW-Body Text 2"/>
    <w:basedOn w:val="Standard"/>
    <w:pPr>
      <w:suppressAutoHyphens/>
    </w:pPr>
    <w:rPr>
      <w:rFonts w:ascii="Arial Narrow" w:hAnsi="Arial Narrow"/>
      <w:b/>
      <w:bCs/>
    </w:rPr>
  </w:style>
  <w:style w:type="paragraph" w:customStyle="1" w:styleId="WW-BodyText3">
    <w:name w:val="WW-Body Text 3"/>
    <w:basedOn w:val="Standard"/>
    <w:pPr>
      <w:suppressAutoHyphens/>
    </w:pPr>
    <w:rPr>
      <w:rFonts w:ascii="Arial Narrow" w:hAnsi="Arial Narrow"/>
      <w:sz w:val="23"/>
      <w:szCs w:val="23"/>
    </w:rPr>
  </w:style>
  <w:style w:type="paragraph" w:styleId="Header">
    <w:name w:val="header"/>
    <w:basedOn w:val="Standard"/>
    <w:pPr>
      <w:suppressLineNumbers/>
      <w:tabs>
        <w:tab w:val="center" w:pos="4320"/>
        <w:tab w:val="right" w:pos="8640"/>
      </w:tabs>
      <w:suppressAutoHyphens/>
    </w:pPr>
    <w:rPr>
      <w:szCs w:val="20"/>
      <w:lang w:eastAsia="ar-SA"/>
    </w:rPr>
  </w:style>
  <w:style w:type="paragraph" w:styleId="Footer">
    <w:name w:val="footer"/>
    <w:basedOn w:val="Standard"/>
    <w:uiPriority w:val="99"/>
    <w:pPr>
      <w:suppressLineNumbers/>
      <w:tabs>
        <w:tab w:val="center" w:pos="4320"/>
        <w:tab w:val="right" w:pos="8640"/>
      </w:tabs>
      <w:suppressAutoHyphens/>
    </w:pPr>
    <w:rPr>
      <w:szCs w:val="20"/>
      <w:lang w:eastAsia="ar-SA"/>
    </w:rPr>
  </w:style>
  <w:style w:type="paragraph" w:customStyle="1" w:styleId="WW-BlockText">
    <w:name w:val="WW-Block Text"/>
    <w:basedOn w:val="Standard"/>
    <w:pPr>
      <w:suppressAutoHyphens/>
      <w:spacing w:before="60"/>
      <w:ind w:left="288" w:right="3600"/>
    </w:pPr>
    <w:rPr>
      <w:rFonts w:cs="Arial"/>
    </w:rPr>
  </w:style>
  <w:style w:type="paragraph" w:customStyle="1" w:styleId="EVHeading2">
    <w:name w:val="EV Heading 2"/>
    <w:basedOn w:val="Title"/>
    <w:pPr>
      <w:jc w:val="both"/>
    </w:pPr>
    <w:rPr>
      <w:rFonts w:cs="Arial"/>
      <w:sz w:val="28"/>
      <w:szCs w:val="36"/>
      <w:u w:val="single"/>
      <w:lang w:val="en-GB"/>
    </w:rPr>
  </w:style>
  <w:style w:type="paragraph" w:customStyle="1" w:styleId="Contents1">
    <w:name w:val="Contents 1"/>
    <w:basedOn w:val="Standard"/>
    <w:pPr>
      <w:tabs>
        <w:tab w:val="right" w:leader="dot" w:pos="9972"/>
      </w:tabs>
      <w:suppressAutoHyphens/>
      <w:spacing w:before="0" w:after="120"/>
    </w:pPr>
    <w:rPr>
      <w:rFonts w:cs="Calibri"/>
      <w:b/>
      <w:bCs/>
      <w:caps/>
      <w:sz w:val="20"/>
    </w:rPr>
  </w:style>
  <w:style w:type="paragraph" w:customStyle="1" w:styleId="WW-BalloonText">
    <w:name w:val="WW-Balloon Text"/>
    <w:basedOn w:val="Standard"/>
    <w:pPr>
      <w:suppressAutoHyphens/>
    </w:pPr>
    <w:rPr>
      <w:rFonts w:ascii="Tahoma" w:hAnsi="Tahoma" w:cs="Tahoma"/>
      <w:sz w:val="16"/>
      <w:szCs w:val="16"/>
    </w:rPr>
  </w:style>
  <w:style w:type="paragraph" w:customStyle="1" w:styleId="Normal1">
    <w:name w:val="Normal1"/>
    <w:basedOn w:val="Standard"/>
    <w:pPr>
      <w:suppressAutoHyphens/>
      <w:spacing w:before="280" w:after="280"/>
    </w:pPr>
    <w:rPr>
      <w:rFonts w:cs="Arial"/>
    </w:rPr>
  </w:style>
  <w:style w:type="paragraph" w:customStyle="1" w:styleId="WW-Default">
    <w:name w:val="WW-Default"/>
    <w:pPr>
      <w:suppressAutoHyphens/>
      <w:spacing w:before="120"/>
      <w:jc w:val="both"/>
    </w:pPr>
    <w:rPr>
      <w:rFonts w:ascii="Arial MT" w:hAnsi="Arial MT"/>
      <w:color w:val="000000"/>
      <w:sz w:val="24"/>
      <w:szCs w:val="24"/>
      <w:lang w:eastAsia="ar-SA"/>
    </w:rPr>
  </w:style>
  <w:style w:type="paragraph" w:customStyle="1" w:styleId="TableContents">
    <w:name w:val="Table Contents"/>
    <w:basedOn w:val="Textbody"/>
    <w:pPr>
      <w:suppressLineNumbers/>
    </w:pPr>
  </w:style>
  <w:style w:type="paragraph" w:customStyle="1" w:styleId="WW-TableContents">
    <w:name w:val="WW-Table Contents"/>
    <w:basedOn w:val="Textbody"/>
    <w:pPr>
      <w:suppressLineNumbers/>
    </w:pPr>
  </w:style>
  <w:style w:type="paragraph" w:customStyle="1" w:styleId="WW-TableContents1">
    <w:name w:val="WW-Table Contents1"/>
    <w:basedOn w:val="Textbody"/>
    <w:pPr>
      <w:suppressLineNumbers/>
    </w:pPr>
  </w:style>
  <w:style w:type="paragraph" w:customStyle="1" w:styleId="WW-TableContents11">
    <w:name w:val="WW-Table Contents11"/>
    <w:basedOn w:val="Textbody"/>
    <w:pPr>
      <w:suppressLineNumbers/>
    </w:pPr>
  </w:style>
  <w:style w:type="paragraph" w:customStyle="1" w:styleId="WW-TableContents111">
    <w:name w:val="WW-Table Contents111"/>
    <w:basedOn w:val="Textbody"/>
    <w:pPr>
      <w:suppressLineNumbers/>
    </w:pPr>
  </w:style>
  <w:style w:type="paragraph" w:customStyle="1" w:styleId="WW-TableContents1111">
    <w:name w:val="WW-Table Contents1111"/>
    <w:basedOn w:val="Textbody"/>
    <w:pPr>
      <w:suppressLineNumbers/>
    </w:pPr>
  </w:style>
  <w:style w:type="paragraph" w:customStyle="1" w:styleId="WW-TableContents11111">
    <w:name w:val="WW-Table Contents11111"/>
    <w:basedOn w:val="Textbody"/>
    <w:pPr>
      <w:suppressLineNumbers/>
    </w:pPr>
  </w:style>
  <w:style w:type="paragraph" w:customStyle="1" w:styleId="WW-TableContents111111">
    <w:name w:val="WW-Table Contents111111"/>
    <w:basedOn w:val="Textbody"/>
    <w:pPr>
      <w:suppressLineNumbers/>
      <w:spacing w:before="0" w:after="120"/>
      <w:jc w:val="left"/>
    </w:pPr>
    <w:rPr>
      <w:rFonts w:ascii="Tahoma" w:eastAsia="Tahoma" w:hAnsi="Tahoma" w:cs="Tahoma"/>
      <w:szCs w:val="24"/>
    </w:rPr>
  </w:style>
  <w:style w:type="paragraph" w:customStyle="1" w:styleId="TableHeading">
    <w:name w:val="Table Heading"/>
    <w:basedOn w:val="TableContents"/>
    <w:pPr>
      <w:jc w:val="center"/>
    </w:pPr>
    <w:rPr>
      <w:b/>
      <w:bCs/>
      <w:i/>
      <w:iCs/>
    </w:rPr>
  </w:style>
  <w:style w:type="paragraph" w:customStyle="1" w:styleId="WW-TableHeading">
    <w:name w:val="WW-Table Heading"/>
    <w:basedOn w:val="WW-TableContents"/>
    <w:pPr>
      <w:jc w:val="center"/>
    </w:pPr>
    <w:rPr>
      <w:b/>
      <w:bCs/>
      <w:i/>
      <w:iCs/>
    </w:rPr>
  </w:style>
  <w:style w:type="paragraph" w:customStyle="1" w:styleId="WW-TableHeading1">
    <w:name w:val="WW-Table Heading1"/>
    <w:basedOn w:val="WW-TableContents1"/>
    <w:pPr>
      <w:jc w:val="center"/>
    </w:pPr>
    <w:rPr>
      <w:b/>
      <w:bCs/>
      <w:i/>
      <w:iCs/>
    </w:rPr>
  </w:style>
  <w:style w:type="paragraph" w:customStyle="1" w:styleId="WW-TableHeading11">
    <w:name w:val="WW-Table Heading11"/>
    <w:basedOn w:val="WW-TableContents11"/>
    <w:pPr>
      <w:jc w:val="center"/>
    </w:pPr>
    <w:rPr>
      <w:b/>
      <w:bCs/>
      <w:i/>
      <w:iCs/>
    </w:rPr>
  </w:style>
  <w:style w:type="paragraph" w:customStyle="1" w:styleId="WW-TableHeading111">
    <w:name w:val="WW-Table Heading111"/>
    <w:basedOn w:val="WW-TableContents111"/>
    <w:pPr>
      <w:jc w:val="center"/>
    </w:pPr>
    <w:rPr>
      <w:b/>
      <w:bCs/>
      <w:i/>
      <w:iCs/>
    </w:rPr>
  </w:style>
  <w:style w:type="paragraph" w:customStyle="1" w:styleId="WW-TableHeading1111">
    <w:name w:val="WW-Table Heading1111"/>
    <w:basedOn w:val="WW-TableContents1111"/>
    <w:pPr>
      <w:jc w:val="center"/>
    </w:pPr>
    <w:rPr>
      <w:b/>
      <w:bCs/>
      <w:i/>
      <w:iCs/>
    </w:rPr>
  </w:style>
  <w:style w:type="paragraph" w:customStyle="1" w:styleId="WW-TableHeading11111">
    <w:name w:val="WW-Table Heading11111"/>
    <w:basedOn w:val="WW-TableContents11111"/>
    <w:pPr>
      <w:jc w:val="center"/>
    </w:pPr>
    <w:rPr>
      <w:b/>
      <w:bCs/>
      <w:i/>
      <w:iCs/>
    </w:rPr>
  </w:style>
  <w:style w:type="paragraph" w:customStyle="1" w:styleId="WW-TableHeading111111">
    <w:name w:val="WW-Table Heading111111"/>
    <w:basedOn w:val="WW-TableContents111111"/>
    <w:pPr>
      <w:jc w:val="center"/>
    </w:pPr>
    <w:rPr>
      <w:b/>
      <w:bCs/>
      <w:i/>
      <w:iCs/>
    </w:rPr>
  </w:style>
  <w:style w:type="paragraph" w:styleId="FootnoteText">
    <w:name w:val="footnote text"/>
    <w:basedOn w:val="Standard"/>
    <w:pPr>
      <w:suppressAutoHyphens/>
    </w:pPr>
    <w:rPr>
      <w:sz w:val="20"/>
      <w:szCs w:val="20"/>
      <w:lang w:eastAsia="ar-SA"/>
    </w:rPr>
  </w:style>
  <w:style w:type="paragraph" w:customStyle="1" w:styleId="CM4">
    <w:name w:val="CM4"/>
    <w:basedOn w:val="WW-Default"/>
    <w:pPr>
      <w:spacing w:line="246" w:lineRule="atLeast"/>
    </w:pPr>
    <w:rPr>
      <w:color w:val="00000A"/>
      <w:sz w:val="20"/>
      <w:szCs w:val="20"/>
    </w:rPr>
  </w:style>
  <w:style w:type="paragraph" w:customStyle="1" w:styleId="CM18">
    <w:name w:val="CM18"/>
    <w:basedOn w:val="WW-Default"/>
    <w:pPr>
      <w:spacing w:before="0" w:after="353"/>
    </w:pPr>
    <w:rPr>
      <w:color w:val="00000A"/>
      <w:sz w:val="20"/>
      <w:szCs w:val="20"/>
    </w:rPr>
  </w:style>
  <w:style w:type="paragraph" w:customStyle="1" w:styleId="CM73">
    <w:name w:val="CM73"/>
    <w:basedOn w:val="WW-Default"/>
    <w:pPr>
      <w:spacing w:before="0" w:after="463"/>
    </w:pPr>
    <w:rPr>
      <w:rFonts w:ascii="Arial" w:hAnsi="Arial" w:cs="Arial"/>
      <w:color w:val="00000A"/>
    </w:rPr>
  </w:style>
  <w:style w:type="paragraph" w:customStyle="1" w:styleId="CM83">
    <w:name w:val="CM83"/>
    <w:basedOn w:val="WW-Default"/>
    <w:pPr>
      <w:spacing w:before="0" w:after="85"/>
    </w:pPr>
    <w:rPr>
      <w:rFonts w:ascii="Arial" w:hAnsi="Arial" w:cs="Arial"/>
      <w:color w:val="00000A"/>
    </w:rPr>
  </w:style>
  <w:style w:type="paragraph" w:customStyle="1" w:styleId="formula1">
    <w:name w:val="formula1"/>
    <w:basedOn w:val="Standard"/>
    <w:pPr>
      <w:suppressAutoHyphens/>
    </w:pPr>
    <w:rPr>
      <w:rFonts w:ascii="Arial Narrow" w:hAnsi="Arial Narrow"/>
      <w:b/>
      <w:bCs/>
      <w:sz w:val="28"/>
      <w:szCs w:val="28"/>
    </w:rPr>
  </w:style>
  <w:style w:type="paragraph" w:customStyle="1" w:styleId="WW-CommentText">
    <w:name w:val="WW-Comment Text"/>
    <w:basedOn w:val="Standard"/>
    <w:pPr>
      <w:suppressAutoHyphens/>
    </w:pPr>
    <w:rPr>
      <w:rFonts w:ascii="Times Roman YU" w:hAnsi="Times Roman YU"/>
      <w:sz w:val="20"/>
      <w:lang w:val="sl-SI"/>
    </w:rPr>
  </w:style>
  <w:style w:type="paragraph" w:customStyle="1" w:styleId="CM16">
    <w:name w:val="CM16"/>
    <w:basedOn w:val="WW-Default"/>
    <w:pPr>
      <w:spacing w:before="0" w:after="245"/>
    </w:pPr>
    <w:rPr>
      <w:color w:val="00000A"/>
      <w:sz w:val="20"/>
      <w:szCs w:val="20"/>
    </w:rPr>
  </w:style>
  <w:style w:type="paragraph" w:customStyle="1" w:styleId="WW-Heading111111">
    <w:name w:val="WW-Heading111111"/>
    <w:basedOn w:val="Standard"/>
    <w:pPr>
      <w:keepNext/>
      <w:suppressAutoHyphens/>
      <w:spacing w:before="240" w:after="120"/>
    </w:pPr>
    <w:rPr>
      <w:rFonts w:eastAsia="Tahoma" w:cs="Tahoma"/>
      <w:sz w:val="28"/>
      <w:szCs w:val="28"/>
    </w:rPr>
  </w:style>
  <w:style w:type="paragraph" w:customStyle="1" w:styleId="WW-Index111111">
    <w:name w:val="WW-Index111111"/>
    <w:basedOn w:val="Standard"/>
    <w:pPr>
      <w:suppressLineNumbers/>
      <w:suppressAutoHyphens/>
    </w:pPr>
    <w:rPr>
      <w:rFonts w:ascii="Tahoma" w:eastAsia="Tahoma" w:hAnsi="Tahoma"/>
    </w:rPr>
  </w:style>
  <w:style w:type="paragraph" w:customStyle="1" w:styleId="WW-ContentsHeading">
    <w:name w:val="WW-Contents Heading"/>
    <w:basedOn w:val="WW-Heading"/>
    <w:pPr>
      <w:suppressLineNumbers/>
    </w:pPr>
    <w:rPr>
      <w:b/>
      <w:bCs/>
      <w:sz w:val="32"/>
      <w:szCs w:val="32"/>
    </w:rPr>
  </w:style>
  <w:style w:type="paragraph" w:customStyle="1" w:styleId="WW-ContentsHeading1">
    <w:name w:val="WW-Contents Heading1"/>
    <w:basedOn w:val="WW-Heading1"/>
    <w:pPr>
      <w:suppressLineNumbers/>
    </w:pPr>
    <w:rPr>
      <w:b/>
      <w:bCs/>
      <w:sz w:val="32"/>
      <w:szCs w:val="32"/>
    </w:rPr>
  </w:style>
  <w:style w:type="paragraph" w:customStyle="1" w:styleId="WW-ContentsHeading11">
    <w:name w:val="WW-Contents Heading11"/>
    <w:basedOn w:val="WW-Heading11"/>
    <w:pPr>
      <w:suppressLineNumbers/>
    </w:pPr>
    <w:rPr>
      <w:b/>
      <w:bCs/>
      <w:sz w:val="32"/>
      <w:szCs w:val="32"/>
    </w:rPr>
  </w:style>
  <w:style w:type="paragraph" w:customStyle="1" w:styleId="WW-ContentsHeading111">
    <w:name w:val="WW-Contents Heading111"/>
    <w:basedOn w:val="WW-Heading111"/>
    <w:pPr>
      <w:suppressLineNumbers/>
    </w:pPr>
    <w:rPr>
      <w:b/>
      <w:bCs/>
      <w:sz w:val="32"/>
      <w:szCs w:val="32"/>
    </w:rPr>
  </w:style>
  <w:style w:type="paragraph" w:customStyle="1" w:styleId="WW-ContentsHeading1111">
    <w:name w:val="WW-Contents Heading1111"/>
    <w:basedOn w:val="WW-Heading1111"/>
    <w:pPr>
      <w:suppressLineNumbers/>
    </w:pPr>
    <w:rPr>
      <w:b/>
      <w:bCs/>
      <w:sz w:val="32"/>
      <w:szCs w:val="32"/>
    </w:rPr>
  </w:style>
  <w:style w:type="paragraph" w:customStyle="1" w:styleId="WW-ContentsHeading11111">
    <w:name w:val="WW-Contents Heading11111"/>
    <w:basedOn w:val="WW-Heading11111"/>
    <w:pPr>
      <w:suppressLineNumbers/>
    </w:pPr>
    <w:rPr>
      <w:b/>
      <w:bCs/>
      <w:sz w:val="32"/>
      <w:szCs w:val="32"/>
    </w:rPr>
  </w:style>
  <w:style w:type="paragraph" w:customStyle="1" w:styleId="WW-ContentsHeading111111">
    <w:name w:val="WW-Contents Heading111111"/>
    <w:basedOn w:val="WW-Heading111111"/>
    <w:pPr>
      <w:suppressLineNumbers/>
    </w:pPr>
    <w:rPr>
      <w:b/>
      <w:bCs/>
      <w:sz w:val="32"/>
      <w:szCs w:val="32"/>
    </w:rPr>
  </w:style>
  <w:style w:type="paragraph" w:customStyle="1" w:styleId="Framecontents">
    <w:name w:val="Frame contents"/>
    <w:basedOn w:val="Textbody"/>
  </w:style>
  <w:style w:type="paragraph" w:customStyle="1" w:styleId="WW-Framecontents">
    <w:name w:val="WW-Frame contents"/>
    <w:basedOn w:val="Textbody"/>
  </w:style>
  <w:style w:type="paragraph" w:customStyle="1" w:styleId="WW-Framecontents1">
    <w:name w:val="WW-Frame contents1"/>
    <w:basedOn w:val="Textbody"/>
  </w:style>
  <w:style w:type="paragraph" w:customStyle="1" w:styleId="WW-Framecontents11">
    <w:name w:val="WW-Frame contents11"/>
    <w:basedOn w:val="Textbody"/>
  </w:style>
  <w:style w:type="paragraph" w:customStyle="1" w:styleId="WW-Framecontents111">
    <w:name w:val="WW-Frame contents111"/>
    <w:basedOn w:val="Textbody"/>
  </w:style>
  <w:style w:type="paragraph" w:customStyle="1" w:styleId="WW-Framecontents1111">
    <w:name w:val="WW-Frame contents1111"/>
    <w:basedOn w:val="Textbody"/>
  </w:style>
  <w:style w:type="paragraph" w:customStyle="1" w:styleId="WW-Framecontents11111">
    <w:name w:val="WW-Frame contents11111"/>
    <w:basedOn w:val="Textbody"/>
  </w:style>
  <w:style w:type="paragraph" w:styleId="BodyTextIndent2">
    <w:name w:val="Body Text Indent 2"/>
    <w:basedOn w:val="Standard"/>
    <w:pPr>
      <w:suppressAutoHyphens/>
      <w:spacing w:before="0" w:after="120"/>
      <w:ind w:left="1077"/>
    </w:pPr>
    <w:rPr>
      <w:rFonts w:ascii="Arial Narrow" w:hAnsi="Arial Narrow"/>
      <w:szCs w:val="20"/>
      <w:lang w:eastAsia="ar-SA"/>
    </w:rPr>
  </w:style>
  <w:style w:type="paragraph" w:styleId="BodyTextIndent3">
    <w:name w:val="Body Text Indent 3"/>
    <w:basedOn w:val="Standard"/>
    <w:pPr>
      <w:suppressAutoHyphens/>
      <w:ind w:left="720"/>
    </w:pPr>
    <w:rPr>
      <w:rFonts w:ascii="Arial Narrow" w:hAnsi="Arial Narrow"/>
      <w:szCs w:val="20"/>
      <w:lang w:eastAsia="ar-SA"/>
    </w:rPr>
  </w:style>
  <w:style w:type="paragraph" w:styleId="CommentText">
    <w:name w:val="annotation text"/>
    <w:basedOn w:val="Standard"/>
    <w:uiPriority w:val="99"/>
    <w:pPr>
      <w:suppressAutoHyphens/>
    </w:pPr>
    <w:rPr>
      <w:sz w:val="20"/>
      <w:szCs w:val="20"/>
      <w:lang w:eastAsia="ar-SA"/>
    </w:rPr>
  </w:style>
  <w:style w:type="paragraph" w:styleId="CommentSubject">
    <w:name w:val="annotation subject"/>
    <w:basedOn w:val="CommentText"/>
    <w:rPr>
      <w:b/>
      <w:bCs/>
    </w:rPr>
  </w:style>
  <w:style w:type="paragraph" w:styleId="BalloonText">
    <w:name w:val="Balloon Text"/>
    <w:basedOn w:val="Standard"/>
    <w:pPr>
      <w:suppressAutoHyphens/>
    </w:pPr>
    <w:rPr>
      <w:rFonts w:ascii="Tahoma" w:hAnsi="Tahoma"/>
      <w:sz w:val="16"/>
      <w:szCs w:val="16"/>
      <w:lang w:eastAsia="ar-SA"/>
    </w:rPr>
  </w:style>
  <w:style w:type="paragraph" w:customStyle="1" w:styleId="a">
    <w:name w:val="Табела лево"/>
    <w:basedOn w:val="Standard"/>
    <w:pPr>
      <w:tabs>
        <w:tab w:val="right" w:pos="1246"/>
      </w:tabs>
      <w:suppressAutoHyphens/>
    </w:pPr>
    <w:rPr>
      <w:rFonts w:cs="Arial"/>
      <w:w w:val="90"/>
    </w:rPr>
  </w:style>
  <w:style w:type="paragraph" w:customStyle="1" w:styleId="nabrajanje">
    <w:name w:val="nabrajanje"/>
    <w:basedOn w:val="Standard"/>
    <w:pPr>
      <w:tabs>
        <w:tab w:val="left" w:pos="720"/>
      </w:tabs>
      <w:suppressAutoHyphens/>
      <w:ind w:left="360" w:hanging="360"/>
    </w:pPr>
  </w:style>
  <w:style w:type="paragraph" w:styleId="BodyText3">
    <w:name w:val="Body Text 3"/>
    <w:basedOn w:val="Standard"/>
    <w:pPr>
      <w:suppressAutoHyphens/>
      <w:spacing w:before="0" w:after="120"/>
    </w:pPr>
    <w:rPr>
      <w:sz w:val="16"/>
      <w:szCs w:val="16"/>
      <w:lang w:eastAsia="ar-SA"/>
    </w:rPr>
  </w:style>
  <w:style w:type="paragraph" w:styleId="PlainText">
    <w:name w:val="Plain Text"/>
    <w:basedOn w:val="Standard"/>
    <w:pPr>
      <w:suppressAutoHyphens/>
    </w:pPr>
    <w:rPr>
      <w:rFonts w:ascii="Courier New" w:hAnsi="Courier New"/>
      <w:sz w:val="20"/>
      <w:szCs w:val="20"/>
    </w:rPr>
  </w:style>
  <w:style w:type="paragraph" w:styleId="NormalWeb">
    <w:name w:val="Normal (Web)"/>
    <w:basedOn w:val="Standard"/>
    <w:pPr>
      <w:suppressAutoHyphens/>
      <w:spacing w:before="100" w:after="100"/>
    </w:pPr>
  </w:style>
  <w:style w:type="paragraph" w:styleId="BodyText2">
    <w:name w:val="Body Text 2"/>
    <w:basedOn w:val="Standard"/>
    <w:pPr>
      <w:suppressAutoHyphens/>
      <w:spacing w:before="0" w:after="120" w:line="480" w:lineRule="auto"/>
    </w:pPr>
    <w:rPr>
      <w:szCs w:val="20"/>
      <w:lang w:eastAsia="ar-SA"/>
    </w:rPr>
  </w:style>
  <w:style w:type="paragraph" w:styleId="DocumentMap">
    <w:name w:val="Document Map"/>
    <w:basedOn w:val="Standard"/>
    <w:pPr>
      <w:shd w:val="clear" w:color="auto" w:fill="000080"/>
      <w:suppressAutoHyphens/>
    </w:pPr>
    <w:rPr>
      <w:rFonts w:ascii="Tahoma" w:hAnsi="Tahoma"/>
      <w:sz w:val="20"/>
      <w:szCs w:val="20"/>
      <w:lang w:eastAsia="ar-SA"/>
    </w:rPr>
  </w:style>
  <w:style w:type="paragraph" w:styleId="ListParagraph">
    <w:name w:val="List Paragraph"/>
    <w:aliases w:val="Liste 1,List Paragraph1"/>
    <w:basedOn w:val="Standard"/>
    <w:uiPriority w:val="34"/>
    <w:qFormat/>
    <w:pPr>
      <w:suppressAutoHyphens/>
      <w:spacing w:before="0" w:after="200" w:line="276" w:lineRule="auto"/>
      <w:ind w:left="720"/>
    </w:pPr>
    <w:rPr>
      <w:rFonts w:ascii="Calibri" w:eastAsia="Calibri" w:hAnsi="Calibri"/>
    </w:rPr>
  </w:style>
  <w:style w:type="paragraph" w:customStyle="1" w:styleId="Narrow">
    <w:name w:val="Narrow"/>
    <w:basedOn w:val="Standard"/>
    <w:pPr>
      <w:suppressAutoHyphens/>
      <w:spacing w:before="0" w:after="60"/>
    </w:pPr>
    <w:rPr>
      <w:rFonts w:ascii="Arial Narrow" w:hAnsi="Arial Narrow"/>
      <w:lang w:val="en-GB"/>
    </w:rPr>
  </w:style>
  <w:style w:type="paragraph" w:customStyle="1" w:styleId="ArrialNarrow">
    <w:name w:val="Arrial Narrow"/>
    <w:basedOn w:val="Textbody"/>
    <w:pPr>
      <w:spacing w:before="0" w:after="60"/>
    </w:pPr>
    <w:rPr>
      <w:rFonts w:ascii="Arial Narrow" w:hAnsi="Arial Narrow"/>
      <w:lang w:val="en-GB" w:eastAsia="en-US"/>
    </w:rPr>
  </w:style>
  <w:style w:type="paragraph" w:customStyle="1" w:styleId="xl41">
    <w:name w:val="xl41"/>
    <w:basedOn w:val="Standard"/>
    <w:pPr>
      <w:suppressAutoHyphens/>
      <w:spacing w:before="100" w:after="100"/>
    </w:pPr>
    <w:rPr>
      <w:rFonts w:eastAsia="Arial Unicode MS"/>
      <w:sz w:val="20"/>
      <w:lang w:val="it-IT" w:eastAsia="it-IT"/>
    </w:rPr>
  </w:style>
  <w:style w:type="paragraph" w:styleId="Revision">
    <w:name w:val="Revision"/>
    <w:pPr>
      <w:widowControl/>
      <w:suppressAutoHyphens/>
      <w:spacing w:before="120"/>
      <w:jc w:val="both"/>
    </w:pPr>
    <w:rPr>
      <w:sz w:val="24"/>
      <w:szCs w:val="22"/>
      <w:lang w:eastAsia="ar-SA"/>
    </w:rPr>
  </w:style>
  <w:style w:type="paragraph" w:customStyle="1" w:styleId="BankNormal">
    <w:name w:val="BankNormal"/>
    <w:basedOn w:val="Standard"/>
    <w:pPr>
      <w:suppressAutoHyphens/>
      <w:spacing w:before="0" w:after="240"/>
    </w:pPr>
  </w:style>
  <w:style w:type="paragraph" w:customStyle="1" w:styleId="Normala">
    <w:name w:val="Normal(a)"/>
    <w:basedOn w:val="Standard"/>
    <w:pPr>
      <w:keepLines/>
      <w:suppressAutoHyphens/>
      <w:spacing w:before="0" w:after="120"/>
    </w:pPr>
    <w:rPr>
      <w:lang w:val="en-GB" w:eastAsia="en-GB"/>
    </w:rPr>
  </w:style>
  <w:style w:type="paragraph" w:customStyle="1" w:styleId="Contents2">
    <w:name w:val="Contents 2"/>
    <w:basedOn w:val="Standard"/>
    <w:pPr>
      <w:tabs>
        <w:tab w:val="right" w:leader="dot" w:pos="9929"/>
      </w:tabs>
      <w:suppressAutoHyphens/>
      <w:ind w:left="240"/>
    </w:pPr>
    <w:rPr>
      <w:rFonts w:ascii="Calibri" w:hAnsi="Calibri" w:cs="Calibri"/>
      <w:smallCaps/>
      <w:sz w:val="20"/>
    </w:rPr>
  </w:style>
  <w:style w:type="paragraph" w:customStyle="1" w:styleId="Contents3">
    <w:name w:val="Contents 3"/>
    <w:basedOn w:val="Standard"/>
    <w:pPr>
      <w:tabs>
        <w:tab w:val="right" w:leader="dot" w:pos="9886"/>
      </w:tabs>
      <w:suppressAutoHyphens/>
      <w:ind w:left="480"/>
    </w:pPr>
    <w:rPr>
      <w:rFonts w:ascii="Calibri" w:hAnsi="Calibri" w:cs="Calibri"/>
      <w:i/>
      <w:iCs/>
      <w:sz w:val="20"/>
    </w:rPr>
  </w:style>
  <w:style w:type="paragraph" w:customStyle="1" w:styleId="Contents4">
    <w:name w:val="Contents 4"/>
    <w:basedOn w:val="Standard"/>
    <w:pPr>
      <w:tabs>
        <w:tab w:val="right" w:leader="dot" w:pos="9843"/>
      </w:tabs>
      <w:suppressAutoHyphens/>
      <w:ind w:left="720"/>
    </w:pPr>
    <w:rPr>
      <w:rFonts w:ascii="Calibri" w:hAnsi="Calibri" w:cs="Calibri"/>
      <w:sz w:val="18"/>
      <w:szCs w:val="18"/>
    </w:rPr>
  </w:style>
  <w:style w:type="paragraph" w:customStyle="1" w:styleId="Contents5">
    <w:name w:val="Contents 5"/>
    <w:basedOn w:val="Standard"/>
    <w:pPr>
      <w:tabs>
        <w:tab w:val="right" w:leader="dot" w:pos="9800"/>
      </w:tabs>
      <w:suppressAutoHyphens/>
      <w:ind w:left="960"/>
    </w:pPr>
    <w:rPr>
      <w:rFonts w:ascii="Calibri" w:hAnsi="Calibri" w:cs="Calibri"/>
      <w:sz w:val="18"/>
      <w:szCs w:val="18"/>
    </w:rPr>
  </w:style>
  <w:style w:type="paragraph" w:customStyle="1" w:styleId="Contents6">
    <w:name w:val="Contents 6"/>
    <w:basedOn w:val="Standard"/>
    <w:pPr>
      <w:tabs>
        <w:tab w:val="right" w:leader="dot" w:pos="9757"/>
      </w:tabs>
      <w:suppressAutoHyphens/>
      <w:ind w:left="1200"/>
    </w:pPr>
    <w:rPr>
      <w:rFonts w:ascii="Calibri" w:hAnsi="Calibri" w:cs="Calibri"/>
      <w:sz w:val="18"/>
      <w:szCs w:val="18"/>
    </w:rPr>
  </w:style>
  <w:style w:type="paragraph" w:customStyle="1" w:styleId="Contents7">
    <w:name w:val="Contents 7"/>
    <w:basedOn w:val="Standard"/>
    <w:pPr>
      <w:tabs>
        <w:tab w:val="right" w:leader="dot" w:pos="9714"/>
      </w:tabs>
      <w:suppressAutoHyphens/>
      <w:ind w:left="1440"/>
    </w:pPr>
    <w:rPr>
      <w:rFonts w:ascii="Calibri" w:hAnsi="Calibri" w:cs="Calibri"/>
      <w:sz w:val="18"/>
      <w:szCs w:val="18"/>
    </w:rPr>
  </w:style>
  <w:style w:type="paragraph" w:customStyle="1" w:styleId="Contents8">
    <w:name w:val="Contents 8"/>
    <w:basedOn w:val="Standard"/>
    <w:pPr>
      <w:tabs>
        <w:tab w:val="right" w:leader="dot" w:pos="9671"/>
      </w:tabs>
      <w:suppressAutoHyphens/>
      <w:ind w:left="1680"/>
    </w:pPr>
    <w:rPr>
      <w:rFonts w:ascii="Calibri" w:hAnsi="Calibri" w:cs="Calibri"/>
      <w:sz w:val="18"/>
      <w:szCs w:val="18"/>
    </w:rPr>
  </w:style>
  <w:style w:type="paragraph" w:customStyle="1" w:styleId="Contents9">
    <w:name w:val="Contents 9"/>
    <w:basedOn w:val="Standard"/>
    <w:pPr>
      <w:tabs>
        <w:tab w:val="right" w:leader="dot" w:pos="9628"/>
      </w:tabs>
      <w:suppressAutoHyphens/>
      <w:ind w:left="1920"/>
    </w:pPr>
    <w:rPr>
      <w:rFonts w:ascii="Calibri" w:hAnsi="Calibri" w:cs="Calibri"/>
      <w:sz w:val="18"/>
      <w:szCs w:val="18"/>
    </w:rPr>
  </w:style>
  <w:style w:type="paragraph" w:customStyle="1" w:styleId="Heading10">
    <w:name w:val="Heading_1"/>
    <w:basedOn w:val="Heading1"/>
    <w:pPr>
      <w:keepNext/>
      <w:tabs>
        <w:tab w:val="left" w:pos="676"/>
      </w:tabs>
      <w:spacing w:before="0" w:after="60" w:line="298" w:lineRule="exact"/>
      <w:ind w:left="0" w:right="2498" w:firstLine="0"/>
    </w:pPr>
    <w:rPr>
      <w:rFonts w:eastAsia="Batang"/>
      <w:b w:val="0"/>
      <w:spacing w:val="-27"/>
      <w:lang w:eastAsia="ko-KR"/>
    </w:rPr>
  </w:style>
  <w:style w:type="paragraph" w:customStyle="1" w:styleId="Heading2roman">
    <w:name w:val="Heading_2_roman"/>
    <w:basedOn w:val="Heading2"/>
    <w:pPr>
      <w:keepNext/>
      <w:spacing w:before="240" w:after="60" w:line="258" w:lineRule="exact"/>
      <w:ind w:left="181" w:hanging="181"/>
      <w:jc w:val="left"/>
      <w:outlineLvl w:val="0"/>
    </w:pPr>
    <w:rPr>
      <w:rFonts w:ascii="Arial Narrow" w:eastAsia="Batang" w:hAnsi="Arial Narrow" w:cs="Arial Narrow"/>
      <w:iCs/>
      <w:spacing w:val="-1"/>
      <w:lang w:eastAsia="ko-KR"/>
    </w:rPr>
  </w:style>
  <w:style w:type="paragraph" w:customStyle="1" w:styleId="Noparagraphstyle">
    <w:name w:val="[No paragraph style]"/>
    <w:pPr>
      <w:widowControl/>
      <w:suppressAutoHyphens/>
      <w:spacing w:before="120" w:line="288" w:lineRule="auto"/>
      <w:jc w:val="both"/>
    </w:pPr>
    <w:rPr>
      <w:color w:val="000000"/>
      <w:sz w:val="24"/>
      <w:szCs w:val="24"/>
      <w:lang w:val="en-GB"/>
    </w:rPr>
  </w:style>
  <w:style w:type="paragraph" w:customStyle="1" w:styleId="Bulit02">
    <w:name w:val="Bulit 02"/>
    <w:basedOn w:val="Standard"/>
    <w:pPr>
      <w:suppressAutoHyphens/>
      <w:spacing w:before="0" w:after="180"/>
    </w:pPr>
  </w:style>
  <w:style w:type="paragraph" w:customStyle="1" w:styleId="Bulit03">
    <w:name w:val="Bulit 03"/>
    <w:basedOn w:val="Bulit02"/>
    <w:pPr>
      <w:tabs>
        <w:tab w:val="left" w:pos="1800"/>
        <w:tab w:val="left" w:pos="2084"/>
      </w:tabs>
      <w:ind w:left="1440" w:hanging="360"/>
    </w:pPr>
  </w:style>
  <w:style w:type="paragraph" w:customStyle="1" w:styleId="Lista03">
    <w:name w:val="Lista 03"/>
    <w:basedOn w:val="Standard"/>
    <w:pPr>
      <w:suppressAutoHyphens/>
      <w:spacing w:before="0" w:after="180"/>
      <w:ind w:left="1080"/>
    </w:pPr>
    <w:rPr>
      <w:rFonts w:eastAsia="TimesNewRomanPSMT"/>
      <w:lang w:eastAsia="ar-SA"/>
    </w:rPr>
  </w:style>
  <w:style w:type="paragraph" w:customStyle="1" w:styleId="Crtica2">
    <w:name w:val="Crtica 2"/>
    <w:basedOn w:val="Bulit02"/>
    <w:pPr>
      <w:ind w:left="1077" w:hanging="357"/>
    </w:pPr>
  </w:style>
  <w:style w:type="paragraph" w:customStyle="1" w:styleId="Nazivobrasca">
    <w:name w:val="Naziv obrasca"/>
    <w:basedOn w:val="Heading1"/>
    <w:pPr>
      <w:spacing w:before="360" w:after="240"/>
      <w:ind w:left="0" w:firstLine="0"/>
      <w:jc w:val="center"/>
    </w:pPr>
    <w:rPr>
      <w:sz w:val="24"/>
    </w:rPr>
  </w:style>
  <w:style w:type="paragraph" w:customStyle="1" w:styleId="Bodytext6">
    <w:name w:val="Body text (6)"/>
    <w:basedOn w:val="Standard"/>
    <w:pPr>
      <w:shd w:val="clear" w:color="auto" w:fill="FFFFFF"/>
      <w:suppressAutoHyphens/>
      <w:spacing w:before="60" w:after="240" w:line="0" w:lineRule="atLeast"/>
      <w:jc w:val="center"/>
    </w:pPr>
    <w:rPr>
      <w:b/>
      <w:bCs/>
      <w:sz w:val="21"/>
      <w:szCs w:val="21"/>
    </w:rPr>
  </w:style>
  <w:style w:type="paragraph" w:styleId="NoSpacing">
    <w:name w:val="No Spacing"/>
    <w:uiPriority w:val="1"/>
    <w:qFormat/>
    <w:pPr>
      <w:widowControl/>
      <w:suppressAutoHyphens/>
      <w:spacing w:before="120"/>
      <w:jc w:val="both"/>
    </w:pPr>
    <w:rPr>
      <w:sz w:val="24"/>
      <w:lang w:eastAsia="ar-SA"/>
    </w:rPr>
  </w:style>
  <w:style w:type="paragraph" w:customStyle="1" w:styleId="Brojobrasca">
    <w:name w:val="Broj obrasca"/>
    <w:basedOn w:val="Standard"/>
    <w:pPr>
      <w:suppressAutoHyphens/>
      <w:spacing w:before="0" w:after="180"/>
      <w:jc w:val="right"/>
    </w:pPr>
    <w:rPr>
      <w:rFonts w:ascii="Arial Narrow" w:hAnsi="Arial Narrow"/>
      <w:b/>
      <w:szCs w:val="20"/>
      <w:lang w:eastAsia="ar-SA"/>
    </w:rPr>
  </w:style>
  <w:style w:type="paragraph" w:customStyle="1" w:styleId="StyleStyleStyleBodyText311ptBefore6ptFirstline">
    <w:name w:val="Style Style Style Body Text 3 + 11 pt Before:  6 pt + First line:  ..."/>
    <w:basedOn w:val="Standard"/>
    <w:pPr>
      <w:suppressAutoHyphens/>
      <w:spacing w:before="0" w:after="120"/>
      <w:ind w:left="851" w:hanging="851"/>
    </w:pPr>
  </w:style>
  <w:style w:type="paragraph" w:customStyle="1" w:styleId="Bulit01">
    <w:name w:val="Bulit 01"/>
    <w:basedOn w:val="Standard"/>
    <w:pPr>
      <w:suppressAutoHyphens/>
      <w:spacing w:before="0" w:after="180"/>
    </w:pPr>
    <w:rPr>
      <w:rFonts w:eastAsia="TimesNewRomanPSMT"/>
    </w:rPr>
  </w:style>
  <w:style w:type="paragraph" w:customStyle="1" w:styleId="normal10">
    <w:name w:val="normal1"/>
    <w:basedOn w:val="Standard"/>
    <w:pPr>
      <w:suppressAutoHyphens/>
      <w:spacing w:before="100" w:after="100"/>
    </w:pPr>
    <w:rPr>
      <w:rFonts w:eastAsia="MS Mincho"/>
      <w:lang w:eastAsia="ja-JP"/>
    </w:rPr>
  </w:style>
  <w:style w:type="paragraph" w:customStyle="1" w:styleId="Style">
    <w:name w:val="Style"/>
    <w:pPr>
      <w:suppressAutoHyphens/>
      <w:spacing w:before="120"/>
      <w:jc w:val="both"/>
    </w:pPr>
    <w:rPr>
      <w:rFonts w:cs="Arial"/>
      <w:sz w:val="22"/>
      <w:szCs w:val="24"/>
    </w:rPr>
  </w:style>
  <w:style w:type="paragraph" w:customStyle="1" w:styleId="Naslov1">
    <w:name w:val="Naslov 1"/>
    <w:basedOn w:val="Standard"/>
    <w:pPr>
      <w:suppressAutoHyphens/>
      <w:spacing w:before="40" w:after="40"/>
    </w:pPr>
    <w:rPr>
      <w:rFonts w:cs="Arial"/>
      <w:b/>
      <w:spacing w:val="26"/>
      <w:sz w:val="28"/>
    </w:rPr>
  </w:style>
  <w:style w:type="paragraph" w:customStyle="1" w:styleId="NormalArial">
    <w:name w:val="Normal+Arial"/>
    <w:basedOn w:val="PlainText"/>
    <w:rPr>
      <w:rFonts w:ascii="Arial" w:hAnsi="Arial"/>
      <w:b/>
      <w:i/>
      <w:sz w:val="24"/>
    </w:rPr>
  </w:style>
  <w:style w:type="paragraph" w:customStyle="1" w:styleId="1tekst">
    <w:name w:val="1tekst"/>
    <w:basedOn w:val="Standard"/>
    <w:pPr>
      <w:suppressAutoHyphens/>
      <w:ind w:left="375" w:right="375" w:firstLine="240"/>
    </w:pPr>
    <w:rPr>
      <w:rFonts w:cs="Arial"/>
      <w:sz w:val="20"/>
    </w:rPr>
  </w:style>
  <w:style w:type="paragraph" w:customStyle="1" w:styleId="Style37">
    <w:name w:val="Style37"/>
    <w:basedOn w:val="Standard"/>
    <w:pPr>
      <w:suppressAutoHyphens/>
      <w:spacing w:line="238" w:lineRule="exact"/>
      <w:ind w:hanging="336"/>
    </w:pPr>
    <w:rPr>
      <w:rFonts w:cs="Arial"/>
    </w:rPr>
  </w:style>
  <w:style w:type="paragraph" w:customStyle="1" w:styleId="Style34">
    <w:name w:val="Style34"/>
    <w:basedOn w:val="Standard"/>
    <w:pPr>
      <w:suppressAutoHyphens/>
    </w:pPr>
    <w:rPr>
      <w:rFonts w:cs="Arial"/>
    </w:rPr>
  </w:style>
  <w:style w:type="paragraph" w:customStyle="1" w:styleId="Style47">
    <w:name w:val="Style47"/>
    <w:basedOn w:val="Standard"/>
    <w:pPr>
      <w:suppressAutoHyphens/>
      <w:spacing w:line="237" w:lineRule="exact"/>
      <w:ind w:hanging="677"/>
    </w:pPr>
    <w:rPr>
      <w:rFonts w:cs="Arial"/>
    </w:rPr>
  </w:style>
  <w:style w:type="paragraph" w:customStyle="1" w:styleId="Style8">
    <w:name w:val="Style8"/>
    <w:basedOn w:val="Standard"/>
    <w:pPr>
      <w:suppressAutoHyphens/>
    </w:pPr>
    <w:rPr>
      <w:rFonts w:cs="Arial"/>
    </w:rPr>
  </w:style>
  <w:style w:type="paragraph" w:customStyle="1" w:styleId="Style5">
    <w:name w:val="Style5"/>
    <w:basedOn w:val="Standard"/>
    <w:pPr>
      <w:suppressAutoHyphens/>
      <w:spacing w:line="238" w:lineRule="exact"/>
    </w:pPr>
    <w:rPr>
      <w:rFonts w:cs="Arial"/>
    </w:rPr>
  </w:style>
  <w:style w:type="paragraph" w:customStyle="1" w:styleId="Style26">
    <w:name w:val="Style26"/>
    <w:basedOn w:val="Standard"/>
    <w:pPr>
      <w:suppressAutoHyphens/>
      <w:spacing w:line="240" w:lineRule="exact"/>
      <w:ind w:hanging="677"/>
    </w:pPr>
    <w:rPr>
      <w:rFonts w:cs="Arial"/>
    </w:rPr>
  </w:style>
  <w:style w:type="paragraph" w:customStyle="1" w:styleId="StyleLeft0cmHanging063cmBefore6pt">
    <w:name w:val="Style Left:  0 cm Hanging:  0.63 cm Before:  6 pt"/>
    <w:basedOn w:val="Standard"/>
    <w:pPr>
      <w:suppressAutoHyphens/>
      <w:ind w:left="360" w:hanging="360"/>
    </w:pPr>
  </w:style>
  <w:style w:type="paragraph" w:customStyle="1" w:styleId="StyleLeft0cmHanging063cmBefore6pt1">
    <w:name w:val="Style Left:  0 cm Hanging:  0.63 cm Before:  6 pt1"/>
    <w:basedOn w:val="Standard"/>
    <w:pPr>
      <w:suppressAutoHyphens/>
      <w:ind w:left="357" w:hanging="357"/>
    </w:pPr>
  </w:style>
  <w:style w:type="paragraph" w:customStyle="1" w:styleId="StyleLeft0cmHanging063cm">
    <w:name w:val="Style Left:  0 cm Hanging:  0.63 cm"/>
    <w:basedOn w:val="Standard"/>
    <w:pPr>
      <w:suppressAutoHyphens/>
      <w:ind w:left="357" w:hanging="357"/>
    </w:pPr>
    <w:rPr>
      <w:sz w:val="20"/>
      <w:szCs w:val="20"/>
    </w:rPr>
  </w:style>
  <w:style w:type="paragraph" w:customStyle="1" w:styleId="StyleLeft0cmHanging1cm">
    <w:name w:val="Style Left:  0 cm Hanging:  1 cm"/>
    <w:basedOn w:val="Standard"/>
    <w:pPr>
      <w:suppressAutoHyphens/>
      <w:spacing w:before="0" w:after="240"/>
      <w:ind w:left="567" w:hanging="567"/>
    </w:pPr>
    <w:rPr>
      <w:sz w:val="20"/>
      <w:szCs w:val="20"/>
    </w:rPr>
  </w:style>
  <w:style w:type="paragraph" w:customStyle="1" w:styleId="StyleBodyText311ptBefore6pt">
    <w:name w:val="Style Body Text 3 + 11 pt Before:  6 pt"/>
    <w:basedOn w:val="BodyText3"/>
    <w:pPr>
      <w:ind w:left="567" w:firstLine="567"/>
    </w:pPr>
    <w:rPr>
      <w:sz w:val="22"/>
      <w:szCs w:val="20"/>
      <w:lang w:eastAsia="en-US"/>
    </w:rPr>
  </w:style>
  <w:style w:type="paragraph" w:customStyle="1" w:styleId="StyleBoldLeft0cmHanging12cm">
    <w:name w:val="Style Bold Left:  0 cm Hanging:  1.2 cm"/>
    <w:basedOn w:val="Standard"/>
    <w:pPr>
      <w:suppressAutoHyphens/>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pPr>
      <w:ind w:left="0" w:firstLine="0"/>
    </w:pPr>
  </w:style>
  <w:style w:type="paragraph" w:customStyle="1" w:styleId="StyleHeading3Left0cmHanging1cm1">
    <w:name w:val="Style Heading 3 + Left:  0 cm Hanging:  1 cm1"/>
    <w:basedOn w:val="Heading3"/>
    <w:pPr>
      <w:tabs>
        <w:tab w:val="clear" w:pos="0"/>
      </w:tabs>
      <w:spacing w:before="240" w:after="240"/>
      <w:jc w:val="both"/>
    </w:pPr>
    <w:rPr>
      <w:rFonts w:ascii="Arial" w:hAnsi="Arial"/>
      <w:sz w:val="22"/>
      <w:lang w:eastAsia="en-US"/>
    </w:rPr>
  </w:style>
  <w:style w:type="paragraph" w:customStyle="1" w:styleId="StyleBodyTextArial11ptBoldLinespacing15lines">
    <w:name w:val="Style Body Text + Arial 11 pt Bold Line spacing:  1.5 lines"/>
    <w:basedOn w:val="Textbody"/>
    <w:pPr>
      <w:spacing w:line="360" w:lineRule="auto"/>
      <w:jc w:val="left"/>
    </w:pPr>
    <w:rPr>
      <w:b/>
      <w:bCs/>
      <w:sz w:val="22"/>
      <w:lang w:eastAsia="en-US"/>
    </w:rPr>
  </w:style>
  <w:style w:type="paragraph" w:customStyle="1" w:styleId="StyleBodyTextArial11ptBold">
    <w:name w:val="Style Body Text + Arial 11 pt Bold"/>
    <w:basedOn w:val="Textbody"/>
    <w:pPr>
      <w:spacing w:before="240"/>
      <w:jc w:val="left"/>
    </w:pPr>
    <w:rPr>
      <w:b/>
      <w:lang w:eastAsia="en-US"/>
    </w:rPr>
  </w:style>
  <w:style w:type="paragraph" w:customStyle="1" w:styleId="StyleBlackLeft05cmHanging05cmLinespacingAtlea">
    <w:name w:val="Style Black Left:  0.5 cm Hanging:  0.5 cm Line spacing:  At lea..."/>
    <w:basedOn w:val="Standard"/>
    <w:pPr>
      <w:suppressAutoHyphens/>
      <w:spacing w:before="60" w:after="60" w:line="240" w:lineRule="atLeast"/>
      <w:ind w:left="568" w:hanging="284"/>
    </w:pPr>
  </w:style>
  <w:style w:type="paragraph" w:customStyle="1" w:styleId="StyleBodyText311ptBlackLeft05cmHanging05cm">
    <w:name w:val="Style Body Text 3 + 11 pt Black Left:  0.5 cm Hanging:  0.5 cm ..."/>
    <w:basedOn w:val="BodyText3"/>
    <w:pPr>
      <w:spacing w:before="60" w:after="60" w:line="240" w:lineRule="atLeast"/>
      <w:ind w:left="568" w:hanging="284"/>
    </w:pPr>
    <w:rPr>
      <w:sz w:val="22"/>
      <w:szCs w:val="20"/>
      <w:lang w:eastAsia="en-US"/>
    </w:rPr>
  </w:style>
  <w:style w:type="paragraph" w:customStyle="1" w:styleId="StyleHeading311ptNotBoldFirstline127cm">
    <w:name w:val="Style Heading 3 + 11 pt Not Bold First line:  1.27 cm"/>
    <w:basedOn w:val="Heading3"/>
    <w:pPr>
      <w:tabs>
        <w:tab w:val="clear" w:pos="0"/>
      </w:tabs>
      <w:spacing w:before="0" w:after="60"/>
      <w:ind w:firstLine="720"/>
      <w:jc w:val="both"/>
    </w:pPr>
    <w:rPr>
      <w:rFonts w:ascii="Arial" w:hAnsi="Arial"/>
      <w:b w:val="0"/>
      <w:bCs w:val="0"/>
      <w:sz w:val="22"/>
      <w:lang w:eastAsia="en-US"/>
    </w:rPr>
  </w:style>
  <w:style w:type="paragraph" w:customStyle="1" w:styleId="StyleBoldCenteredBefore6pt">
    <w:name w:val="Style Bold Centered Before:  6 pt"/>
    <w:basedOn w:val="Standard"/>
    <w:pPr>
      <w:suppressAutoHyphens/>
      <w:spacing w:before="0" w:after="120"/>
      <w:jc w:val="center"/>
    </w:pPr>
    <w:rPr>
      <w:b/>
      <w:bCs/>
    </w:rPr>
  </w:style>
  <w:style w:type="paragraph" w:customStyle="1" w:styleId="xl65">
    <w:name w:val="xl65"/>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66">
    <w:name w:val="xl66"/>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67">
    <w:name w:val="xl67"/>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jc w:val="center"/>
    </w:pPr>
  </w:style>
  <w:style w:type="paragraph" w:customStyle="1" w:styleId="xl68">
    <w:name w:val="xl68"/>
    <w:basedOn w:val="Standard"/>
    <w:pPr>
      <w:shd w:val="clear" w:color="auto" w:fill="E6B8B7"/>
      <w:suppressAutoHyphens/>
      <w:spacing w:before="100" w:after="100"/>
      <w:jc w:val="center"/>
    </w:pPr>
  </w:style>
  <w:style w:type="paragraph" w:customStyle="1" w:styleId="xl69">
    <w:name w:val="xl69"/>
    <w:basedOn w:val="Standard"/>
    <w:pPr>
      <w:pBdr>
        <w:top w:val="single" w:sz="4" w:space="0" w:color="00000A"/>
        <w:left w:val="single" w:sz="4" w:space="0" w:color="00000A"/>
        <w:bottom w:val="single" w:sz="4" w:space="0" w:color="00000A"/>
        <w:right w:val="single" w:sz="4" w:space="0" w:color="00000A"/>
      </w:pBdr>
      <w:suppressAutoHyphens/>
      <w:spacing w:before="100" w:after="100"/>
      <w:jc w:val="center"/>
    </w:pPr>
  </w:style>
  <w:style w:type="paragraph" w:customStyle="1" w:styleId="xl70">
    <w:name w:val="xl70"/>
    <w:basedOn w:val="Standard"/>
    <w:pPr>
      <w:pBdr>
        <w:top w:val="single" w:sz="8" w:space="0" w:color="00000A"/>
        <w:left w:val="single" w:sz="8" w:space="0" w:color="00000A"/>
        <w:bottom w:val="single" w:sz="8" w:space="0" w:color="00000A"/>
        <w:right w:val="single" w:sz="8" w:space="0" w:color="00000A"/>
      </w:pBdr>
      <w:shd w:val="clear" w:color="auto" w:fill="E6B8B7"/>
      <w:suppressAutoHyphens/>
      <w:spacing w:before="100" w:after="100"/>
    </w:pPr>
  </w:style>
  <w:style w:type="paragraph" w:customStyle="1" w:styleId="xl71">
    <w:name w:val="xl71"/>
    <w:basedOn w:val="Standard"/>
    <w:pPr>
      <w:pBdr>
        <w:top w:val="single" w:sz="8" w:space="0" w:color="00000A"/>
        <w:left w:val="single" w:sz="8" w:space="0" w:color="00000A"/>
        <w:bottom w:val="single" w:sz="8" w:space="0" w:color="00000A"/>
        <w:right w:val="single" w:sz="8" w:space="0" w:color="00000A"/>
      </w:pBdr>
      <w:shd w:val="clear" w:color="auto" w:fill="E6B8B7"/>
      <w:suppressAutoHyphens/>
      <w:spacing w:before="100" w:after="100"/>
    </w:pPr>
  </w:style>
  <w:style w:type="paragraph" w:customStyle="1" w:styleId="xl72">
    <w:name w:val="xl72"/>
    <w:basedOn w:val="Standard"/>
    <w:pPr>
      <w:pBdr>
        <w:top w:val="single" w:sz="8" w:space="0" w:color="00000A"/>
        <w:left w:val="single" w:sz="8" w:space="0" w:color="00000A"/>
        <w:bottom w:val="single" w:sz="8" w:space="0" w:color="00000A"/>
        <w:right w:val="single" w:sz="8" w:space="0" w:color="00000A"/>
      </w:pBdr>
      <w:shd w:val="clear" w:color="auto" w:fill="E6B8B7"/>
      <w:suppressAutoHyphens/>
      <w:spacing w:before="100" w:after="100"/>
    </w:pPr>
  </w:style>
  <w:style w:type="paragraph" w:customStyle="1" w:styleId="xl73">
    <w:name w:val="xl73"/>
    <w:basedOn w:val="Standard"/>
    <w:pPr>
      <w:pBdr>
        <w:top w:val="single" w:sz="4" w:space="0" w:color="00000A"/>
        <w:left w:val="single" w:sz="4" w:space="0" w:color="00000A"/>
        <w:bottom w:val="single" w:sz="4" w:space="0" w:color="00000A"/>
        <w:right w:val="single" w:sz="4" w:space="0" w:color="00000A"/>
      </w:pBdr>
      <w:suppressAutoHyphens/>
      <w:spacing w:before="100" w:after="100"/>
      <w:jc w:val="center"/>
    </w:pPr>
  </w:style>
  <w:style w:type="paragraph" w:customStyle="1" w:styleId="xl74">
    <w:name w:val="xl74"/>
    <w:basedOn w:val="Standard"/>
    <w:pPr>
      <w:pBdr>
        <w:top w:val="single" w:sz="4" w:space="0" w:color="00000A"/>
        <w:left w:val="single" w:sz="4" w:space="0" w:color="00000A"/>
        <w:bottom w:val="single" w:sz="4" w:space="0" w:color="00000A"/>
        <w:right w:val="single" w:sz="4" w:space="0" w:color="00000A"/>
      </w:pBdr>
      <w:suppressAutoHyphens/>
      <w:spacing w:before="100" w:after="100"/>
      <w:jc w:val="center"/>
    </w:pPr>
  </w:style>
  <w:style w:type="paragraph" w:customStyle="1" w:styleId="xl75">
    <w:name w:val="xl75"/>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jc w:val="center"/>
    </w:pPr>
  </w:style>
  <w:style w:type="paragraph" w:customStyle="1" w:styleId="xl76">
    <w:name w:val="xl76"/>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jc w:val="center"/>
    </w:pPr>
  </w:style>
  <w:style w:type="paragraph" w:customStyle="1" w:styleId="xl77">
    <w:name w:val="xl77"/>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78">
    <w:name w:val="xl78"/>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79">
    <w:name w:val="xl79"/>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0">
    <w:name w:val="xl80"/>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1">
    <w:name w:val="xl81"/>
    <w:basedOn w:val="Standard"/>
    <w:pPr>
      <w:shd w:val="clear" w:color="auto" w:fill="E6B8B7"/>
      <w:suppressAutoHyphens/>
      <w:spacing w:before="100" w:after="100"/>
      <w:jc w:val="center"/>
    </w:pPr>
  </w:style>
  <w:style w:type="paragraph" w:customStyle="1" w:styleId="xl82">
    <w:name w:val="xl82"/>
    <w:basedOn w:val="Standard"/>
    <w:pPr>
      <w:shd w:val="clear" w:color="auto" w:fill="E6B8B7"/>
      <w:suppressAutoHyphens/>
      <w:spacing w:before="100" w:after="100"/>
      <w:jc w:val="center"/>
    </w:pPr>
  </w:style>
  <w:style w:type="paragraph" w:customStyle="1" w:styleId="xl83">
    <w:name w:val="xl83"/>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84">
    <w:name w:val="xl84"/>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5">
    <w:name w:val="xl85"/>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6">
    <w:name w:val="xl86"/>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7">
    <w:name w:val="xl87"/>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CM5">
    <w:name w:val="CM5"/>
    <w:basedOn w:val="Standard"/>
    <w:pPr>
      <w:suppressAutoHyphens/>
      <w:spacing w:line="276" w:lineRule="atLeast"/>
    </w:pPr>
    <w:rPr>
      <w:rFonts w:ascii="Times New Roman" w:hAnsi="Times New Roman"/>
      <w:color w:val="00000A"/>
    </w:rPr>
  </w:style>
  <w:style w:type="paragraph" w:customStyle="1" w:styleId="Style13">
    <w:name w:val="Style13"/>
    <w:basedOn w:val="Standard"/>
    <w:pPr>
      <w:suppressAutoHyphens/>
      <w:spacing w:line="278" w:lineRule="exact"/>
      <w:jc w:val="center"/>
    </w:pPr>
    <w:rPr>
      <w:rFonts w:ascii="Franklin Gothic Medium Cond" w:hAnsi="Franklin Gothic Medium Cond"/>
    </w:rPr>
  </w:style>
  <w:style w:type="paragraph" w:customStyle="1" w:styleId="Style16">
    <w:name w:val="Style16"/>
    <w:basedOn w:val="Standard"/>
    <w:pPr>
      <w:suppressAutoHyphens/>
      <w:spacing w:line="278" w:lineRule="exact"/>
      <w:ind w:firstLine="715"/>
    </w:pPr>
    <w:rPr>
      <w:rFonts w:ascii="Franklin Gothic Medium Cond" w:hAnsi="Franklin Gothic Medium Cond"/>
    </w:rPr>
  </w:style>
  <w:style w:type="paragraph" w:customStyle="1" w:styleId="maintitle">
    <w:name w:val="maintitle"/>
    <w:basedOn w:val="Standard"/>
    <w:pPr>
      <w:suppressAutoHyphens/>
      <w:spacing w:before="100" w:after="100"/>
    </w:pPr>
  </w:style>
  <w:style w:type="paragraph" w:styleId="BlockText">
    <w:name w:val="Block Text"/>
    <w:basedOn w:val="Standard"/>
    <w:pPr>
      <w:suppressAutoHyphens/>
      <w:spacing w:before="0" w:after="120"/>
      <w:ind w:left="-600" w:right="-313"/>
    </w:pPr>
    <w:rPr>
      <w:rFonts w:ascii="CHelvPlain" w:hAnsi="CHelvPlain"/>
      <w:lang w:val="en-GB"/>
    </w:rPr>
  </w:style>
  <w:style w:type="paragraph" w:customStyle="1" w:styleId="Pasus6pt">
    <w:name w:val="Pasus6pt"/>
    <w:basedOn w:val="Standard"/>
    <w:pPr>
      <w:tabs>
        <w:tab w:val="left" w:pos="720"/>
      </w:tabs>
      <w:suppressAutoHyphens/>
      <w:spacing w:before="0" w:after="120"/>
    </w:pPr>
    <w:rPr>
      <w:rFonts w:ascii="HelveticaPlain" w:hAnsi="HelveticaPlain"/>
    </w:rPr>
  </w:style>
  <w:style w:type="paragraph" w:customStyle="1" w:styleId="BlockQuotationLast">
    <w:name w:val="Block Quotation Last"/>
    <w:basedOn w:val="Standard"/>
    <w:pPr>
      <w:keepLines/>
      <w:suppressAutoHyphens/>
      <w:spacing w:before="0" w:after="240"/>
      <w:ind w:left="720" w:right="720"/>
    </w:pPr>
    <w:rPr>
      <w:rFonts w:ascii="Calibri" w:eastAsia="Calibri" w:hAnsi="Calibri"/>
      <w:i/>
      <w:sz w:val="20"/>
      <w:szCs w:val="20"/>
    </w:rPr>
  </w:style>
  <w:style w:type="paragraph" w:customStyle="1" w:styleId="Texte1">
    <w:name w:val="Texte_1"/>
    <w:basedOn w:val="Standard"/>
    <w:pPr>
      <w:suppressAutoHyphens/>
      <w:spacing w:before="0" w:after="120"/>
    </w:pPr>
    <w:rPr>
      <w:rFonts w:ascii="FuturaA Md BT" w:hAnsi="FuturaA Md BT"/>
      <w:lang w:eastAsia="fr-FR"/>
    </w:rPr>
  </w:style>
  <w:style w:type="paragraph" w:customStyle="1" w:styleId="xl30">
    <w:name w:val="xl30"/>
    <w:basedOn w:val="Standard"/>
    <w:pPr>
      <w:suppressAutoHyphens/>
      <w:spacing w:before="100" w:after="100"/>
    </w:pPr>
    <w:rPr>
      <w:rFonts w:ascii="Arial Unicode MS" w:eastAsia="Arial Unicode MS" w:hAnsi="Arial Unicode MS"/>
      <w:lang w:val="fr-FR" w:eastAsia="fr-FR"/>
    </w:rPr>
  </w:style>
  <w:style w:type="paragraph" w:styleId="ListBullet">
    <w:name w:val="List Bullet"/>
    <w:basedOn w:val="Standard"/>
    <w:pPr>
      <w:suppressAutoHyphens/>
    </w:pPr>
  </w:style>
  <w:style w:type="paragraph" w:customStyle="1" w:styleId="pip">
    <w:name w:val="pip"/>
    <w:basedOn w:val="Standard"/>
    <w:pPr>
      <w:tabs>
        <w:tab w:val="left" w:pos="425"/>
        <w:tab w:val="left" w:pos="709"/>
        <w:tab w:val="left" w:pos="4253"/>
        <w:tab w:val="right" w:pos="5387"/>
        <w:tab w:val="right" w:pos="6804"/>
        <w:tab w:val="right" w:pos="8789"/>
      </w:tabs>
      <w:suppressAutoHyphens/>
    </w:pPr>
    <w:rPr>
      <w:rFonts w:cs="Arial"/>
    </w:rPr>
  </w:style>
  <w:style w:type="paragraph" w:customStyle="1" w:styleId="d1">
    <w:name w:val="d1"/>
    <w:basedOn w:val="Style"/>
    <w:pPr>
      <w:tabs>
        <w:tab w:val="left" w:pos="1020"/>
      </w:tabs>
      <w:spacing w:line="360" w:lineRule="auto"/>
      <w:ind w:left="510" w:hanging="510"/>
    </w:pPr>
    <w:rPr>
      <w:rFonts w:cs="Times New Roman"/>
      <w:szCs w:val="20"/>
    </w:rPr>
  </w:style>
  <w:style w:type="paragraph" w:customStyle="1" w:styleId="Naslov">
    <w:name w:val="Naslov"/>
    <w:basedOn w:val="Style"/>
    <w:pPr>
      <w:spacing w:before="400" w:line="360" w:lineRule="auto"/>
    </w:pPr>
    <w:rPr>
      <w:rFonts w:cs="Times New Roman"/>
      <w:b/>
      <w:sz w:val="28"/>
      <w:szCs w:val="20"/>
    </w:rPr>
  </w:style>
  <w:style w:type="paragraph" w:customStyle="1" w:styleId="Tekst">
    <w:name w:val="Tekst"/>
    <w:basedOn w:val="Style"/>
    <w:pPr>
      <w:spacing w:line="360" w:lineRule="auto"/>
    </w:pPr>
    <w:rPr>
      <w:rFonts w:cs="Times New Roman"/>
      <w:szCs w:val="20"/>
    </w:rPr>
  </w:style>
  <w:style w:type="paragraph" w:customStyle="1" w:styleId="sadA">
    <w:name w:val="sad_A"/>
    <w:basedOn w:val="Heading1"/>
    <w:pPr>
      <w:keepNext/>
      <w:tabs>
        <w:tab w:val="left" w:pos="0"/>
        <w:tab w:val="left" w:pos="567"/>
        <w:tab w:val="right" w:leader="dot" w:pos="9639"/>
      </w:tabs>
      <w:spacing w:before="0" w:after="120"/>
      <w:ind w:left="0" w:firstLine="0"/>
    </w:pPr>
    <w:rPr>
      <w:rFonts w:ascii="HelveticaBold" w:hAnsi="HelveticaBold"/>
      <w:b w:val="0"/>
      <w:bCs/>
      <w:caps/>
    </w:rPr>
  </w:style>
  <w:style w:type="paragraph" w:customStyle="1" w:styleId="ns1">
    <w:name w:val="ns1"/>
    <w:basedOn w:val="Standard"/>
    <w:pPr>
      <w:tabs>
        <w:tab w:val="left" w:pos="1985"/>
        <w:tab w:val="left" w:pos="3119"/>
      </w:tabs>
      <w:suppressAutoHyphens/>
      <w:spacing w:before="0" w:after="120"/>
      <w:ind w:left="851" w:hanging="851"/>
    </w:pPr>
    <w:rPr>
      <w:rFonts w:ascii="HelveticaBold" w:hAnsi="HelveticaBold"/>
      <w:caps/>
    </w:rPr>
  </w:style>
  <w:style w:type="paragraph" w:customStyle="1" w:styleId="ns3">
    <w:name w:val="ns3"/>
    <w:basedOn w:val="Standard"/>
    <w:pPr>
      <w:tabs>
        <w:tab w:val="left" w:pos="851"/>
        <w:tab w:val="left" w:pos="1134"/>
        <w:tab w:val="left" w:pos="2268"/>
      </w:tabs>
      <w:suppressAutoHyphens/>
      <w:spacing w:before="0" w:after="120"/>
    </w:pPr>
    <w:rPr>
      <w:rFonts w:ascii="HelveticaBold" w:hAnsi="HelveticaBold"/>
    </w:rPr>
  </w:style>
  <w:style w:type="paragraph" w:customStyle="1" w:styleId="Annexetitle">
    <w:name w:val="Annexe_title"/>
    <w:basedOn w:val="Heading1"/>
    <w:pPr>
      <w:tabs>
        <w:tab w:val="left" w:pos="0"/>
        <w:tab w:val="left" w:pos="1701"/>
        <w:tab w:val="left" w:pos="2552"/>
      </w:tabs>
      <w:spacing w:before="240" w:after="240"/>
      <w:ind w:left="0" w:firstLine="0"/>
      <w:jc w:val="center"/>
    </w:pPr>
    <w:rPr>
      <w:bCs/>
      <w:caps/>
      <w:sz w:val="32"/>
      <w:lang w:val="en-GB"/>
    </w:rPr>
  </w:style>
  <w:style w:type="paragraph" w:customStyle="1" w:styleId="normaltableau">
    <w:name w:val="normal_tableau"/>
    <w:basedOn w:val="Standard"/>
    <w:pPr>
      <w:suppressAutoHyphens/>
      <w:spacing w:before="0" w:after="120"/>
    </w:pPr>
    <w:rPr>
      <w:rFonts w:ascii="Optima" w:hAnsi="Optima"/>
      <w:lang w:val="en-GB"/>
    </w:rPr>
  </w:style>
  <w:style w:type="paragraph" w:styleId="EnvelopeReturn">
    <w:name w:val="envelope return"/>
    <w:basedOn w:val="Standard"/>
    <w:pPr>
      <w:suppressAutoHyphens/>
    </w:pPr>
    <w:rPr>
      <w:rFonts w:ascii="CTimesRoman" w:hAnsi="CTimesRoman"/>
    </w:rPr>
  </w:style>
  <w:style w:type="paragraph" w:styleId="EnvelopeAddress">
    <w:name w:val="envelope address"/>
    <w:basedOn w:val="Standard"/>
    <w:pPr>
      <w:suppressAutoHyphens/>
      <w:ind w:left="2880"/>
    </w:pPr>
    <w:rPr>
      <w:rFonts w:ascii="CTimesBold" w:hAnsi="CTimesBold"/>
    </w:rPr>
  </w:style>
  <w:style w:type="paragraph" w:customStyle="1" w:styleId="Ctimes12">
    <w:name w:val="Ctimes12"/>
    <w:basedOn w:val="Standard"/>
    <w:pPr>
      <w:suppressAutoHyphens/>
      <w:ind w:left="-284" w:right="-851"/>
    </w:pPr>
    <w:rPr>
      <w:rFonts w:ascii="CTimesRoman" w:hAnsi="CTimesRoman"/>
    </w:rPr>
  </w:style>
  <w:style w:type="paragraph" w:customStyle="1" w:styleId="Style1">
    <w:name w:val="Style1"/>
    <w:basedOn w:val="Textbodyindent"/>
    <w:pPr>
      <w:spacing w:before="0" w:after="240"/>
      <w:ind w:left="0" w:firstLine="0"/>
    </w:pPr>
    <w:rPr>
      <w:szCs w:val="24"/>
    </w:rPr>
  </w:style>
  <w:style w:type="paragraph" w:customStyle="1" w:styleId="Naslov2">
    <w:name w:val="Naslov 2"/>
    <w:basedOn w:val="Heading1"/>
    <w:pPr>
      <w:keepNext/>
      <w:spacing w:before="240" w:after="240"/>
      <w:ind w:left="0" w:firstLine="0"/>
      <w:jc w:val="both"/>
    </w:pPr>
    <w:rPr>
      <w:bCs/>
      <w:sz w:val="24"/>
      <w:szCs w:val="24"/>
    </w:rPr>
  </w:style>
  <w:style w:type="paragraph" w:customStyle="1" w:styleId="Naslov3">
    <w:name w:val="Naslov 3"/>
    <w:basedOn w:val="Naslov2"/>
    <w:rPr>
      <w:b w:val="0"/>
    </w:rPr>
  </w:style>
  <w:style w:type="paragraph" w:customStyle="1" w:styleId="Podnaslov1">
    <w:name w:val="Podnaslov 1"/>
    <w:basedOn w:val="Standard"/>
    <w:pPr>
      <w:suppressAutoHyphens/>
      <w:spacing w:before="240" w:after="240"/>
    </w:pPr>
    <w:rPr>
      <w:b/>
    </w:rPr>
  </w:style>
  <w:style w:type="paragraph" w:customStyle="1" w:styleId="Slika">
    <w:name w:val="Slika"/>
    <w:basedOn w:val="Standard"/>
    <w:pPr>
      <w:suppressAutoHyphens/>
      <w:spacing w:before="0" w:after="240"/>
      <w:jc w:val="center"/>
    </w:pPr>
  </w:style>
  <w:style w:type="paragraph" w:customStyle="1" w:styleId="Tabela1">
    <w:name w:val="Tabela 1"/>
    <w:basedOn w:val="Standard"/>
    <w:pPr>
      <w:suppressAutoHyphens/>
      <w:spacing w:before="0" w:after="80"/>
    </w:pPr>
    <w:rPr>
      <w:i/>
      <w:iCs/>
      <w:szCs w:val="20"/>
    </w:rPr>
  </w:style>
  <w:style w:type="paragraph" w:customStyle="1" w:styleId="Sadrzaj">
    <w:name w:val="Sadrzaj"/>
    <w:basedOn w:val="Standard"/>
    <w:pPr>
      <w:suppressAutoHyphens/>
      <w:spacing w:before="0" w:after="240"/>
    </w:pPr>
    <w:rPr>
      <w:szCs w:val="20"/>
    </w:rPr>
  </w:style>
  <w:style w:type="paragraph" w:customStyle="1" w:styleId="msolistparagraph0">
    <w:name w:val="msolistparagraph"/>
    <w:basedOn w:val="Standard"/>
    <w:pPr>
      <w:suppressAutoHyphens/>
      <w:ind w:left="720"/>
    </w:pPr>
    <w:rPr>
      <w:rFonts w:ascii="Calibri" w:eastAsia="Calibri" w:hAnsi="Calibri"/>
    </w:rPr>
  </w:style>
  <w:style w:type="paragraph" w:customStyle="1" w:styleId="KDPodnaslov1">
    <w:name w:val="KDPodnaslov1"/>
    <w:basedOn w:val="Standard"/>
    <w:pPr>
      <w:keepNext/>
      <w:tabs>
        <w:tab w:val="left" w:pos="205"/>
      </w:tabs>
      <w:suppressAutoHyphens/>
      <w:spacing w:before="360"/>
      <w:jc w:val="left"/>
      <w:outlineLvl w:val="0"/>
    </w:pPr>
    <w:rPr>
      <w:b/>
    </w:rPr>
  </w:style>
  <w:style w:type="paragraph" w:customStyle="1" w:styleId="KDPodnaslov3">
    <w:name w:val="KDPodnaslov3"/>
    <w:basedOn w:val="KDPodnaslov2"/>
    <w:pPr>
      <w:numPr>
        <w:ilvl w:val="0"/>
        <w:numId w:val="0"/>
      </w:numPr>
      <w:tabs>
        <w:tab w:val="clear" w:pos="205"/>
        <w:tab w:val="left" w:pos="670"/>
      </w:tabs>
      <w:spacing w:before="120"/>
      <w:jc w:val="both"/>
      <w:outlineLvl w:val="2"/>
    </w:pPr>
    <w:rPr>
      <w:b w:val="0"/>
    </w:rPr>
  </w:style>
  <w:style w:type="paragraph" w:customStyle="1" w:styleId="KDParagraf">
    <w:name w:val="KDParagraf"/>
    <w:basedOn w:val="Standard"/>
    <w:qFormat/>
    <w:pPr>
      <w:tabs>
        <w:tab w:val="left" w:pos="567"/>
      </w:tabs>
      <w:suppressAutoHyphens/>
    </w:pPr>
  </w:style>
  <w:style w:type="paragraph" w:customStyle="1" w:styleId="KDKomentar">
    <w:name w:val="KDKomentar"/>
    <w:basedOn w:val="Standard"/>
    <w:pPr>
      <w:tabs>
        <w:tab w:val="left" w:pos="1134"/>
      </w:tabs>
      <w:suppressAutoHyphens/>
    </w:pPr>
    <w:rPr>
      <w:i/>
      <w:color w:val="00B0F0"/>
      <w:sz w:val="20"/>
      <w:szCs w:val="20"/>
      <w:lang w:val="ru-RU"/>
    </w:rPr>
  </w:style>
  <w:style w:type="paragraph" w:customStyle="1" w:styleId="KDNabrajanje">
    <w:name w:val="KDNabrajanje"/>
    <w:basedOn w:val="Standard"/>
    <w:qFormat/>
    <w:pPr>
      <w:tabs>
        <w:tab w:val="left" w:pos="1135"/>
      </w:tabs>
      <w:suppressAutoHyphens/>
      <w:spacing w:before="80"/>
      <w:ind w:left="568" w:hanging="284"/>
    </w:pPr>
    <w:rPr>
      <w:lang w:val="ru-RU"/>
    </w:rPr>
  </w:style>
  <w:style w:type="paragraph" w:customStyle="1" w:styleId="KDMojTekst">
    <w:name w:val="KDMojTekst"/>
    <w:basedOn w:val="Standard"/>
    <w:pPr>
      <w:suppressAutoHyphens/>
    </w:pPr>
    <w:rPr>
      <w:i/>
      <w:color w:val="92D050"/>
      <w:sz w:val="20"/>
      <w:szCs w:val="20"/>
    </w:rPr>
  </w:style>
  <w:style w:type="paragraph" w:customStyle="1" w:styleId="KDPodnaslov3uTabeli">
    <w:name w:val="KDPodnaslov3_uTabeli"/>
    <w:basedOn w:val="KDPodnaslov3"/>
    <w:pPr>
      <w:keepNext w:val="0"/>
      <w:tabs>
        <w:tab w:val="clear" w:pos="670"/>
        <w:tab w:val="left" w:pos="-186"/>
        <w:tab w:val="left" w:pos="358"/>
      </w:tabs>
      <w:jc w:val="left"/>
    </w:pPr>
  </w:style>
  <w:style w:type="paragraph" w:customStyle="1" w:styleId="KDObrazac">
    <w:name w:val="KDObrazac"/>
    <w:basedOn w:val="Standard"/>
    <w:qFormat/>
    <w:pPr>
      <w:suppressAutoHyphens/>
      <w:jc w:val="right"/>
      <w:outlineLvl w:val="1"/>
    </w:pPr>
    <w:rPr>
      <w:rFonts w:cs="Arial"/>
      <w:b/>
    </w:rPr>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cs="Times New Roman"/>
    </w:rPr>
  </w:style>
  <w:style w:type="character" w:customStyle="1" w:styleId="WW8Num6z0">
    <w:name w:val="WW8Num6z0"/>
    <w:rPr>
      <w:rFonts w:ascii="Symbol" w:hAnsi="Symbol"/>
    </w:rPr>
  </w:style>
  <w:style w:type="character" w:customStyle="1" w:styleId="WW8Num11z0">
    <w:name w:val="WW8Num11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cs="Times New Roman"/>
    </w:rPr>
  </w:style>
  <w:style w:type="character" w:customStyle="1" w:styleId="WW8Num17z0">
    <w:name w:val="WW8Num17z0"/>
    <w:rPr>
      <w:rFonts w:ascii="Symbol" w:hAnsi="Symbol"/>
    </w:rPr>
  </w:style>
  <w:style w:type="character" w:customStyle="1" w:styleId="WW8Num19z1">
    <w:name w:val="WW8Num19z1"/>
    <w:rPr>
      <w:rFonts w:ascii="Times New Roman" w:hAnsi="Times New Roman" w:cs="Times New Roman"/>
    </w:rPr>
  </w:style>
  <w:style w:type="character" w:customStyle="1" w:styleId="WW8Num20z0">
    <w:name w:val="WW8Num20z0"/>
    <w:rPr>
      <w:rFonts w:ascii="Courier New" w:hAnsi="Courier New"/>
      <w:color w:val="00000A"/>
    </w:rPr>
  </w:style>
  <w:style w:type="character" w:customStyle="1" w:styleId="WW8Num21z0">
    <w:name w:val="WW8Num21z0"/>
    <w:rPr>
      <w:rFonts w:ascii="Symbol" w:hAnsi="Symbol"/>
    </w:rPr>
  </w:style>
  <w:style w:type="character" w:customStyle="1" w:styleId="WW8Num24z1">
    <w:name w:val="WW8Num24z1"/>
    <w:rPr>
      <w:rFonts w:ascii="Symbol" w:hAnsi="Symbol"/>
    </w:rPr>
  </w:style>
  <w:style w:type="character" w:customStyle="1" w:styleId="WW8Num25z0">
    <w:name w:val="WW8Num25z0"/>
    <w:rPr>
      <w:rFonts w:ascii="Symbol" w:hAnsi="Symbol"/>
    </w:rPr>
  </w:style>
  <w:style w:type="character" w:customStyle="1" w:styleId="WW8Num26z0">
    <w:name w:val="WW8Num26z0"/>
    <w:rPr>
      <w:i w:val="0"/>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WW8Num29z0">
    <w:name w:val="WW8Num29z0"/>
    <w:rPr>
      <w:rFonts w:ascii="Symbol" w:hAnsi="Symbol"/>
    </w:rPr>
  </w:style>
  <w:style w:type="character" w:customStyle="1" w:styleId="WW8Num31z0">
    <w:name w:val="WW8Num31z0"/>
    <w:rPr>
      <w:rFonts w:ascii="Symbol" w:hAnsi="Symbol"/>
    </w:rPr>
  </w:style>
  <w:style w:type="character" w:customStyle="1" w:styleId="WW8Num34z0">
    <w:name w:val="WW8Num34z0"/>
    <w:rPr>
      <w:rFonts w:ascii="Symbol" w:hAnsi="Symbol"/>
    </w:rPr>
  </w:style>
  <w:style w:type="character" w:customStyle="1" w:styleId="WW8Num35z0">
    <w:name w:val="WW8Num35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39z0">
    <w:name w:val="WW8Num39z0"/>
    <w:rPr>
      <w:rFonts w:ascii="Symbol" w:hAnsi="Symbol"/>
    </w:rPr>
  </w:style>
  <w:style w:type="character" w:customStyle="1" w:styleId="WW8Num40z0">
    <w:name w:val="WW8Num40z0"/>
    <w:rPr>
      <w:rFonts w:ascii="Symbol" w:hAnsi="Symbol"/>
    </w:rPr>
  </w:style>
  <w:style w:type="character" w:customStyle="1" w:styleId="WW8Num41z0">
    <w:name w:val="WW8Num41z0"/>
    <w:rPr>
      <w:rFonts w:ascii="Symbol" w:hAnsi="Symbol"/>
    </w:rPr>
  </w:style>
  <w:style w:type="character" w:customStyle="1" w:styleId="WW8Num42z0">
    <w:name w:val="WW8Num42z0"/>
    <w:rPr>
      <w:rFonts w:ascii="Symbol" w:hAnsi="Symbol"/>
    </w:rPr>
  </w:style>
  <w:style w:type="character" w:customStyle="1" w:styleId="WW8Num43z0">
    <w:name w:val="WW8Num43z0"/>
    <w:rPr>
      <w:rFonts w:ascii="Symbol" w:hAnsi="Symbol"/>
    </w:rPr>
  </w:style>
  <w:style w:type="character" w:customStyle="1" w:styleId="WW8Num44z0">
    <w:name w:val="WW8Num44z0"/>
    <w:rPr>
      <w:rFonts w:ascii="Symbol" w:hAnsi="Symbol"/>
    </w:rPr>
  </w:style>
  <w:style w:type="character" w:customStyle="1" w:styleId="WW8Num46z0">
    <w:name w:val="WW8Num46z0"/>
    <w:rPr>
      <w:rFonts w:ascii="Symbol" w:hAnsi="Symbol"/>
    </w:rPr>
  </w:style>
  <w:style w:type="character" w:customStyle="1" w:styleId="WW-Absatz-Standardschriftart">
    <w:name w:val="WW-Absatz-Standardschriftart"/>
  </w:style>
  <w:style w:type="character" w:customStyle="1" w:styleId="WW-WW8Num2z0">
    <w:name w:val="WW-WW8Num2z0"/>
    <w:rPr>
      <w:rFonts w:ascii="Symbol" w:hAnsi="Symbol"/>
    </w:rPr>
  </w:style>
  <w:style w:type="character" w:customStyle="1" w:styleId="WW-WW8Num3z0">
    <w:name w:val="WW-WW8Num3z0"/>
    <w:rPr>
      <w:rFonts w:ascii="Symbol" w:hAnsi="Symbol"/>
    </w:rPr>
  </w:style>
  <w:style w:type="character" w:customStyle="1" w:styleId="WW-WW8Num4z0">
    <w:name w:val="WW-WW8Num4z0"/>
    <w:rPr>
      <w:rFonts w:ascii="Symbol" w:hAnsi="Symbol"/>
    </w:rPr>
  </w:style>
  <w:style w:type="character" w:customStyle="1" w:styleId="WW-WW8Num5z0">
    <w:name w:val="WW-WW8Num5z0"/>
    <w:rPr>
      <w:rFonts w:ascii="Symbol" w:hAnsi="Symbol" w:cs="Times New Roman"/>
    </w:rPr>
  </w:style>
  <w:style w:type="character" w:customStyle="1" w:styleId="WW-WW8Num6z0">
    <w:name w:val="WW-WW8Num6z0"/>
    <w:rPr>
      <w:rFonts w:ascii="Symbol" w:hAnsi="Symbol"/>
    </w:rPr>
  </w:style>
  <w:style w:type="character" w:customStyle="1" w:styleId="WW-WW8Num11z0">
    <w:name w:val="WW-WW8Num11z0"/>
    <w:rPr>
      <w:rFonts w:ascii="Symbol" w:hAnsi="Symbol"/>
    </w:rPr>
  </w:style>
  <w:style w:type="character" w:customStyle="1" w:styleId="WW-WW8Num15z0">
    <w:name w:val="WW-WW8Num15z0"/>
    <w:rPr>
      <w:rFonts w:ascii="Symbol" w:hAnsi="Symbol"/>
    </w:rPr>
  </w:style>
  <w:style w:type="character" w:customStyle="1" w:styleId="WW-WW8Num16z0">
    <w:name w:val="WW-WW8Num16z0"/>
    <w:rPr>
      <w:rFonts w:ascii="Symbol" w:hAnsi="Symbol" w:cs="Times New Roman"/>
    </w:rPr>
  </w:style>
  <w:style w:type="character" w:customStyle="1" w:styleId="WW-WW8Num17z0">
    <w:name w:val="WW-WW8Num17z0"/>
    <w:rPr>
      <w:rFonts w:ascii="Symbol" w:hAnsi="Symbol"/>
    </w:rPr>
  </w:style>
  <w:style w:type="character" w:customStyle="1" w:styleId="WW-WW8Num19z1">
    <w:name w:val="WW-WW8Num19z1"/>
    <w:rPr>
      <w:rFonts w:ascii="Times New Roman" w:hAnsi="Times New Roman" w:cs="Times New Roman"/>
    </w:rPr>
  </w:style>
  <w:style w:type="character" w:customStyle="1" w:styleId="WW-WW8Num20z0">
    <w:name w:val="WW-WW8Num20z0"/>
    <w:rPr>
      <w:rFonts w:ascii="Courier New" w:hAnsi="Courier New"/>
      <w:color w:val="00000A"/>
    </w:rPr>
  </w:style>
  <w:style w:type="character" w:customStyle="1" w:styleId="WW-WW8Num21z0">
    <w:name w:val="WW-WW8Num21z0"/>
    <w:rPr>
      <w:rFonts w:ascii="Symbol" w:hAnsi="Symbol"/>
    </w:rPr>
  </w:style>
  <w:style w:type="character" w:customStyle="1" w:styleId="WW-WW8Num24z1">
    <w:name w:val="WW-WW8Num24z1"/>
    <w:rPr>
      <w:rFonts w:ascii="Symbol" w:hAnsi="Symbol"/>
    </w:rPr>
  </w:style>
  <w:style w:type="character" w:customStyle="1" w:styleId="WW-WW8Num25z0">
    <w:name w:val="WW-WW8Num25z0"/>
    <w:rPr>
      <w:rFonts w:ascii="Symbol" w:hAnsi="Symbol"/>
    </w:rPr>
  </w:style>
  <w:style w:type="character" w:customStyle="1" w:styleId="WW-WW8Num26z0">
    <w:name w:val="WW-WW8Num26z0"/>
    <w:rPr>
      <w:i w:val="0"/>
    </w:rPr>
  </w:style>
  <w:style w:type="character" w:customStyle="1" w:styleId="WW-WW8Num27z0">
    <w:name w:val="WW-WW8Num27z0"/>
    <w:rPr>
      <w:rFonts w:ascii="Symbol" w:hAnsi="Symbol"/>
    </w:rPr>
  </w:style>
  <w:style w:type="character" w:customStyle="1" w:styleId="WW-WW8Num28z0">
    <w:name w:val="WW-WW8Num28z0"/>
    <w:rPr>
      <w:rFonts w:ascii="Symbol" w:hAnsi="Symbol"/>
    </w:rPr>
  </w:style>
  <w:style w:type="character" w:customStyle="1" w:styleId="WW-WW8Num29z0">
    <w:name w:val="WW-WW8Num29z0"/>
    <w:rPr>
      <w:rFonts w:ascii="Symbol" w:hAnsi="Symbol"/>
    </w:rPr>
  </w:style>
  <w:style w:type="character" w:customStyle="1" w:styleId="WW-WW8Num31z0">
    <w:name w:val="WW-WW8Num31z0"/>
    <w:rPr>
      <w:rFonts w:ascii="Symbol" w:hAnsi="Symbol"/>
    </w:rPr>
  </w:style>
  <w:style w:type="character" w:customStyle="1" w:styleId="WW-WW8Num34z0">
    <w:name w:val="WW-WW8Num34z0"/>
    <w:rPr>
      <w:rFonts w:ascii="Symbol" w:hAnsi="Symbol"/>
    </w:rPr>
  </w:style>
  <w:style w:type="character" w:customStyle="1" w:styleId="WW-WW8Num35z0">
    <w:name w:val="WW-WW8Num35z0"/>
    <w:rPr>
      <w:rFonts w:ascii="Symbol" w:hAnsi="Symbol"/>
    </w:rPr>
  </w:style>
  <w:style w:type="character" w:customStyle="1" w:styleId="WW-WW8Num38z1">
    <w:name w:val="WW-WW8Num38z1"/>
    <w:rPr>
      <w:rFonts w:ascii="Courier New" w:hAnsi="Courier New" w:cs="Courier New"/>
    </w:rPr>
  </w:style>
  <w:style w:type="character" w:customStyle="1" w:styleId="WW-WW8Num38z2">
    <w:name w:val="WW-WW8Num38z2"/>
    <w:rPr>
      <w:rFonts w:ascii="Wingdings" w:hAnsi="Wingdings"/>
    </w:rPr>
  </w:style>
  <w:style w:type="character" w:customStyle="1" w:styleId="WW-WW8Num38z3">
    <w:name w:val="WW-WW8Num38z3"/>
    <w:rPr>
      <w:rFonts w:ascii="Symbol" w:hAnsi="Symbol"/>
    </w:rPr>
  </w:style>
  <w:style w:type="character" w:customStyle="1" w:styleId="WW-WW8Num39z0">
    <w:name w:val="WW-WW8Num39z0"/>
    <w:rPr>
      <w:rFonts w:ascii="Symbol" w:hAnsi="Symbol"/>
    </w:rPr>
  </w:style>
  <w:style w:type="character" w:customStyle="1" w:styleId="WW-WW8Num40z0">
    <w:name w:val="WW-WW8Num40z0"/>
    <w:rPr>
      <w:rFonts w:ascii="Symbol" w:hAnsi="Symbol"/>
    </w:rPr>
  </w:style>
  <w:style w:type="character" w:customStyle="1" w:styleId="WW-WW8Num41z0">
    <w:name w:val="WW-WW8Num41z0"/>
    <w:rPr>
      <w:rFonts w:ascii="Symbol" w:hAnsi="Symbol"/>
    </w:rPr>
  </w:style>
  <w:style w:type="character" w:customStyle="1" w:styleId="WW-WW8Num42z0">
    <w:name w:val="WW-WW8Num42z0"/>
    <w:rPr>
      <w:rFonts w:ascii="Symbol" w:hAnsi="Symbol"/>
    </w:rPr>
  </w:style>
  <w:style w:type="character" w:customStyle="1" w:styleId="WW-WW8Num43z0">
    <w:name w:val="WW-WW8Num43z0"/>
    <w:rPr>
      <w:rFonts w:ascii="Symbol" w:hAnsi="Symbol"/>
    </w:rPr>
  </w:style>
  <w:style w:type="character" w:customStyle="1" w:styleId="WW-WW8Num44z0">
    <w:name w:val="WW-WW8Num44z0"/>
    <w:rPr>
      <w:rFonts w:ascii="Symbol" w:hAnsi="Symbol"/>
    </w:rPr>
  </w:style>
  <w:style w:type="character" w:customStyle="1" w:styleId="WW-WW8Num46z0">
    <w:name w:val="WW-WW8Num46z0"/>
    <w:rPr>
      <w:rFonts w:ascii="Symbol" w:hAnsi="Symbol"/>
    </w:rPr>
  </w:style>
  <w:style w:type="character" w:customStyle="1" w:styleId="WW-Absatz-Standardschriftart1">
    <w:name w:val="WW-Absatz-Standardschriftart1"/>
  </w:style>
  <w:style w:type="character" w:customStyle="1" w:styleId="WW-WW8Num2z01">
    <w:name w:val="WW-WW8Num2z01"/>
    <w:rPr>
      <w:rFonts w:ascii="Symbol" w:hAnsi="Symbol"/>
    </w:rPr>
  </w:style>
  <w:style w:type="character" w:customStyle="1" w:styleId="WW-WW8Num3z01">
    <w:name w:val="WW-WW8Num3z01"/>
    <w:rPr>
      <w:rFonts w:ascii="Symbol" w:hAnsi="Symbol"/>
    </w:rPr>
  </w:style>
  <w:style w:type="character" w:customStyle="1" w:styleId="WW-WW8Num4z01">
    <w:name w:val="WW-WW8Num4z01"/>
    <w:rPr>
      <w:rFonts w:ascii="Symbol" w:hAnsi="Symbol"/>
    </w:rPr>
  </w:style>
  <w:style w:type="character" w:customStyle="1" w:styleId="WW-WW8Num5z01">
    <w:name w:val="WW-WW8Num5z01"/>
    <w:rPr>
      <w:rFonts w:ascii="Symbol" w:hAnsi="Symbol" w:cs="Times New Roman"/>
    </w:rPr>
  </w:style>
  <w:style w:type="character" w:customStyle="1" w:styleId="WW-WW8Num6z01">
    <w:name w:val="WW-WW8Num6z01"/>
    <w:rPr>
      <w:rFonts w:ascii="Symbol" w:hAnsi="Symbol"/>
    </w:rPr>
  </w:style>
  <w:style w:type="character" w:customStyle="1" w:styleId="WW-WW8Num11z01">
    <w:name w:val="WW-WW8Num11z01"/>
    <w:rPr>
      <w:rFonts w:ascii="Symbol" w:hAnsi="Symbol"/>
    </w:rPr>
  </w:style>
  <w:style w:type="character" w:customStyle="1" w:styleId="WW-WW8Num15z01">
    <w:name w:val="WW-WW8Num15z01"/>
    <w:rPr>
      <w:rFonts w:ascii="Symbol" w:hAnsi="Symbol"/>
    </w:rPr>
  </w:style>
  <w:style w:type="character" w:customStyle="1" w:styleId="WW-WW8Num16z01">
    <w:name w:val="WW-WW8Num16z01"/>
    <w:rPr>
      <w:rFonts w:ascii="Symbol" w:hAnsi="Symbol" w:cs="Times New Roman"/>
    </w:rPr>
  </w:style>
  <w:style w:type="character" w:customStyle="1" w:styleId="WW-WW8Num17z01">
    <w:name w:val="WW-WW8Num17z01"/>
    <w:rPr>
      <w:rFonts w:ascii="Symbol" w:hAnsi="Symbol"/>
    </w:rPr>
  </w:style>
  <w:style w:type="character" w:customStyle="1" w:styleId="WW-WW8Num19z11">
    <w:name w:val="WW-WW8Num19z11"/>
    <w:rPr>
      <w:rFonts w:ascii="Times New Roman" w:hAnsi="Times New Roman" w:cs="Times New Roman"/>
    </w:rPr>
  </w:style>
  <w:style w:type="character" w:customStyle="1" w:styleId="WW-WW8Num20z01">
    <w:name w:val="WW-WW8Num20z01"/>
    <w:rPr>
      <w:rFonts w:ascii="Courier New" w:hAnsi="Courier New"/>
      <w:color w:val="00000A"/>
    </w:rPr>
  </w:style>
  <w:style w:type="character" w:customStyle="1" w:styleId="WW-WW8Num21z01">
    <w:name w:val="WW-WW8Num21z01"/>
    <w:rPr>
      <w:rFonts w:ascii="Symbol" w:hAnsi="Symbol"/>
    </w:rPr>
  </w:style>
  <w:style w:type="character" w:customStyle="1" w:styleId="WW-WW8Num24z11">
    <w:name w:val="WW-WW8Num24z11"/>
    <w:rPr>
      <w:rFonts w:ascii="Symbol" w:hAnsi="Symbol"/>
    </w:rPr>
  </w:style>
  <w:style w:type="character" w:customStyle="1" w:styleId="WW-WW8Num25z01">
    <w:name w:val="WW-WW8Num25z01"/>
    <w:rPr>
      <w:rFonts w:ascii="Symbol" w:hAnsi="Symbol"/>
    </w:rPr>
  </w:style>
  <w:style w:type="character" w:customStyle="1" w:styleId="WW-WW8Num26z01">
    <w:name w:val="WW-WW8Num26z01"/>
    <w:rPr>
      <w:i w:val="0"/>
    </w:rPr>
  </w:style>
  <w:style w:type="character" w:customStyle="1" w:styleId="WW-WW8Num27z01">
    <w:name w:val="WW-WW8Num27z01"/>
    <w:rPr>
      <w:rFonts w:ascii="Symbol" w:hAnsi="Symbol"/>
    </w:rPr>
  </w:style>
  <w:style w:type="character" w:customStyle="1" w:styleId="WW-WW8Num28z01">
    <w:name w:val="WW-WW8Num28z01"/>
    <w:rPr>
      <w:rFonts w:ascii="Symbol" w:hAnsi="Symbol"/>
    </w:rPr>
  </w:style>
  <w:style w:type="character" w:customStyle="1" w:styleId="WW-WW8Num29z01">
    <w:name w:val="WW-WW8Num29z01"/>
    <w:rPr>
      <w:rFonts w:ascii="Symbol" w:hAnsi="Symbol"/>
    </w:rPr>
  </w:style>
  <w:style w:type="character" w:customStyle="1" w:styleId="WW-WW8Num31z01">
    <w:name w:val="WW-WW8Num31z01"/>
    <w:rPr>
      <w:rFonts w:ascii="Symbol" w:hAnsi="Symbol"/>
    </w:rPr>
  </w:style>
  <w:style w:type="character" w:customStyle="1" w:styleId="WW-WW8Num34z01">
    <w:name w:val="WW-WW8Num34z01"/>
    <w:rPr>
      <w:rFonts w:ascii="Symbol" w:hAnsi="Symbol"/>
    </w:rPr>
  </w:style>
  <w:style w:type="character" w:customStyle="1" w:styleId="WW-WW8Num35z01">
    <w:name w:val="WW-WW8Num35z01"/>
    <w:rPr>
      <w:rFonts w:ascii="Symbol" w:hAnsi="Symbol"/>
    </w:rPr>
  </w:style>
  <w:style w:type="character" w:customStyle="1" w:styleId="WW-WW8Num38z11">
    <w:name w:val="WW-WW8Num38z11"/>
    <w:rPr>
      <w:rFonts w:ascii="Courier New" w:hAnsi="Courier New" w:cs="Courier New"/>
    </w:rPr>
  </w:style>
  <w:style w:type="character" w:customStyle="1" w:styleId="WW-WW8Num38z21">
    <w:name w:val="WW-WW8Num38z21"/>
    <w:rPr>
      <w:rFonts w:ascii="Wingdings" w:hAnsi="Wingdings"/>
    </w:rPr>
  </w:style>
  <w:style w:type="character" w:customStyle="1" w:styleId="WW-WW8Num38z31">
    <w:name w:val="WW-WW8Num38z31"/>
    <w:rPr>
      <w:rFonts w:ascii="Symbol" w:hAnsi="Symbol"/>
    </w:rPr>
  </w:style>
  <w:style w:type="character" w:customStyle="1" w:styleId="WW-WW8Num39z01">
    <w:name w:val="WW-WW8Num39z01"/>
    <w:rPr>
      <w:rFonts w:ascii="Symbol" w:hAnsi="Symbol"/>
    </w:rPr>
  </w:style>
  <w:style w:type="character" w:customStyle="1" w:styleId="WW-WW8Num40z01">
    <w:name w:val="WW-WW8Num40z01"/>
    <w:rPr>
      <w:rFonts w:ascii="Symbol" w:hAnsi="Symbol"/>
    </w:rPr>
  </w:style>
  <w:style w:type="character" w:customStyle="1" w:styleId="WW-WW8Num41z01">
    <w:name w:val="WW-WW8Num41z01"/>
    <w:rPr>
      <w:rFonts w:ascii="Symbol" w:hAnsi="Symbol"/>
    </w:rPr>
  </w:style>
  <w:style w:type="character" w:customStyle="1" w:styleId="WW-WW8Num42z01">
    <w:name w:val="WW-WW8Num42z01"/>
    <w:rPr>
      <w:rFonts w:ascii="Symbol" w:hAnsi="Symbol"/>
    </w:rPr>
  </w:style>
  <w:style w:type="character" w:customStyle="1" w:styleId="WW-WW8Num43z01">
    <w:name w:val="WW-WW8Num43z01"/>
    <w:rPr>
      <w:rFonts w:ascii="Symbol" w:hAnsi="Symbol"/>
    </w:rPr>
  </w:style>
  <w:style w:type="character" w:customStyle="1" w:styleId="WW-WW8Num44z01">
    <w:name w:val="WW-WW8Num44z01"/>
    <w:rPr>
      <w:rFonts w:ascii="Symbol" w:hAnsi="Symbol"/>
    </w:rPr>
  </w:style>
  <w:style w:type="character" w:customStyle="1" w:styleId="WW-WW8Num46z01">
    <w:name w:val="WW-WW8Num46z01"/>
    <w:rPr>
      <w:rFonts w:ascii="Symbol" w:hAnsi="Symbol"/>
    </w:rPr>
  </w:style>
  <w:style w:type="character" w:customStyle="1" w:styleId="WW-Absatz-Standardschriftart11">
    <w:name w:val="WW-Absatz-Standardschriftart11"/>
  </w:style>
  <w:style w:type="character" w:customStyle="1" w:styleId="WW-WW8Num2z011">
    <w:name w:val="WW-WW8Num2z011"/>
    <w:rPr>
      <w:rFonts w:ascii="Symbol" w:hAnsi="Symbol"/>
    </w:rPr>
  </w:style>
  <w:style w:type="character" w:customStyle="1" w:styleId="WW-WW8Num3z011">
    <w:name w:val="WW-WW8Num3z011"/>
    <w:rPr>
      <w:rFonts w:ascii="Symbol" w:hAnsi="Symbol"/>
    </w:rPr>
  </w:style>
  <w:style w:type="character" w:customStyle="1" w:styleId="WW-WW8Num4z011">
    <w:name w:val="WW-WW8Num4z011"/>
    <w:rPr>
      <w:rFonts w:ascii="Symbol" w:hAnsi="Symbol"/>
    </w:rPr>
  </w:style>
  <w:style w:type="character" w:customStyle="1" w:styleId="WW-WW8Num5z011">
    <w:name w:val="WW-WW8Num5z011"/>
    <w:rPr>
      <w:rFonts w:ascii="Symbol" w:hAnsi="Symbol" w:cs="Times New Roman"/>
    </w:rPr>
  </w:style>
  <w:style w:type="character" w:customStyle="1" w:styleId="WW-WW8Num6z011">
    <w:name w:val="WW-WW8Num6z011"/>
    <w:rPr>
      <w:rFonts w:ascii="Symbol" w:hAnsi="Symbol"/>
    </w:rPr>
  </w:style>
  <w:style w:type="character" w:customStyle="1" w:styleId="WW-WW8Num11z011">
    <w:name w:val="WW-WW8Num11z011"/>
    <w:rPr>
      <w:rFonts w:ascii="Symbol" w:hAnsi="Symbol"/>
    </w:rPr>
  </w:style>
  <w:style w:type="character" w:customStyle="1" w:styleId="WW-WW8Num15z011">
    <w:name w:val="WW-WW8Num15z011"/>
    <w:rPr>
      <w:rFonts w:ascii="Symbol" w:hAnsi="Symbol"/>
    </w:rPr>
  </w:style>
  <w:style w:type="character" w:customStyle="1" w:styleId="WW-WW8Num16z011">
    <w:name w:val="WW-WW8Num16z011"/>
    <w:rPr>
      <w:rFonts w:ascii="Symbol" w:hAnsi="Symbol" w:cs="Times New Roman"/>
    </w:rPr>
  </w:style>
  <w:style w:type="character" w:customStyle="1" w:styleId="WW-WW8Num17z011">
    <w:name w:val="WW-WW8Num17z011"/>
    <w:rPr>
      <w:rFonts w:ascii="Symbol" w:hAnsi="Symbol"/>
    </w:rPr>
  </w:style>
  <w:style w:type="character" w:customStyle="1" w:styleId="WW-WW8Num19z111">
    <w:name w:val="WW-WW8Num19z111"/>
    <w:rPr>
      <w:rFonts w:ascii="Times New Roman" w:hAnsi="Times New Roman" w:cs="Times New Roman"/>
    </w:rPr>
  </w:style>
  <w:style w:type="character" w:customStyle="1" w:styleId="WW-WW8Num20z011">
    <w:name w:val="WW-WW8Num20z011"/>
    <w:rPr>
      <w:rFonts w:ascii="Courier New" w:hAnsi="Courier New"/>
      <w:color w:val="00000A"/>
    </w:rPr>
  </w:style>
  <w:style w:type="character" w:customStyle="1" w:styleId="WW-WW8Num21z011">
    <w:name w:val="WW-WW8Num21z011"/>
    <w:rPr>
      <w:rFonts w:ascii="Symbol" w:hAnsi="Symbol"/>
    </w:rPr>
  </w:style>
  <w:style w:type="character" w:customStyle="1" w:styleId="WW-WW8Num24z111">
    <w:name w:val="WW-WW8Num24z111"/>
    <w:rPr>
      <w:rFonts w:ascii="Symbol" w:hAnsi="Symbol"/>
    </w:rPr>
  </w:style>
  <w:style w:type="character" w:customStyle="1" w:styleId="WW-WW8Num25z011">
    <w:name w:val="WW-WW8Num25z011"/>
    <w:rPr>
      <w:rFonts w:ascii="Symbol" w:hAnsi="Symbol"/>
    </w:rPr>
  </w:style>
  <w:style w:type="character" w:customStyle="1" w:styleId="WW-WW8Num26z011">
    <w:name w:val="WW-WW8Num26z011"/>
    <w:rPr>
      <w:i w:val="0"/>
    </w:rPr>
  </w:style>
  <w:style w:type="character" w:customStyle="1" w:styleId="WW-WW8Num27z011">
    <w:name w:val="WW-WW8Num27z011"/>
    <w:rPr>
      <w:rFonts w:ascii="Symbol" w:hAnsi="Symbol"/>
    </w:rPr>
  </w:style>
  <w:style w:type="character" w:customStyle="1" w:styleId="WW-WW8Num28z011">
    <w:name w:val="WW-WW8Num28z011"/>
    <w:rPr>
      <w:rFonts w:ascii="Symbol" w:hAnsi="Symbol"/>
    </w:rPr>
  </w:style>
  <w:style w:type="character" w:customStyle="1" w:styleId="WW-WW8Num29z011">
    <w:name w:val="WW-WW8Num29z011"/>
    <w:rPr>
      <w:rFonts w:ascii="Symbol" w:hAnsi="Symbol"/>
    </w:rPr>
  </w:style>
  <w:style w:type="character" w:customStyle="1" w:styleId="WW-WW8Num31z011">
    <w:name w:val="WW-WW8Num31z011"/>
    <w:rPr>
      <w:rFonts w:ascii="Symbol" w:hAnsi="Symbol"/>
    </w:rPr>
  </w:style>
  <w:style w:type="character" w:customStyle="1" w:styleId="WW-WW8Num34z011">
    <w:name w:val="WW-WW8Num34z011"/>
    <w:rPr>
      <w:rFonts w:ascii="Symbol" w:hAnsi="Symbol"/>
    </w:rPr>
  </w:style>
  <w:style w:type="character" w:customStyle="1" w:styleId="WW-WW8Num35z011">
    <w:name w:val="WW-WW8Num35z011"/>
    <w:rPr>
      <w:rFonts w:ascii="Symbol" w:hAnsi="Symbol"/>
    </w:rPr>
  </w:style>
  <w:style w:type="character" w:customStyle="1" w:styleId="WW-WW8Num38z111">
    <w:name w:val="WW-WW8Num38z111"/>
    <w:rPr>
      <w:rFonts w:ascii="Courier New" w:hAnsi="Courier New" w:cs="Courier New"/>
    </w:rPr>
  </w:style>
  <w:style w:type="character" w:customStyle="1" w:styleId="WW-WW8Num38z211">
    <w:name w:val="WW-WW8Num38z211"/>
    <w:rPr>
      <w:rFonts w:ascii="Wingdings" w:hAnsi="Wingdings"/>
    </w:rPr>
  </w:style>
  <w:style w:type="character" w:customStyle="1" w:styleId="WW-WW8Num38z311">
    <w:name w:val="WW-WW8Num38z311"/>
    <w:rPr>
      <w:rFonts w:ascii="Symbol" w:hAnsi="Symbol"/>
    </w:rPr>
  </w:style>
  <w:style w:type="character" w:customStyle="1" w:styleId="WW-WW8Num39z011">
    <w:name w:val="WW-WW8Num39z011"/>
    <w:rPr>
      <w:rFonts w:ascii="Symbol" w:hAnsi="Symbol"/>
    </w:rPr>
  </w:style>
  <w:style w:type="character" w:customStyle="1" w:styleId="WW-WW8Num40z011">
    <w:name w:val="WW-WW8Num40z011"/>
    <w:rPr>
      <w:rFonts w:ascii="Symbol" w:hAnsi="Symbol"/>
    </w:rPr>
  </w:style>
  <w:style w:type="character" w:customStyle="1" w:styleId="WW-WW8Num41z011">
    <w:name w:val="WW-WW8Num41z011"/>
    <w:rPr>
      <w:rFonts w:ascii="Symbol" w:hAnsi="Symbol"/>
    </w:rPr>
  </w:style>
  <w:style w:type="character" w:customStyle="1" w:styleId="WW-WW8Num42z011">
    <w:name w:val="WW-WW8Num42z011"/>
    <w:rPr>
      <w:rFonts w:ascii="Symbol" w:hAnsi="Symbol"/>
    </w:rPr>
  </w:style>
  <w:style w:type="character" w:customStyle="1" w:styleId="WW-WW8Num43z011">
    <w:name w:val="WW-WW8Num43z011"/>
    <w:rPr>
      <w:rFonts w:ascii="Symbol" w:hAnsi="Symbol"/>
    </w:rPr>
  </w:style>
  <w:style w:type="character" w:customStyle="1" w:styleId="WW-WW8Num44z011">
    <w:name w:val="WW-WW8Num44z011"/>
    <w:rPr>
      <w:rFonts w:ascii="Symbol" w:hAnsi="Symbol"/>
    </w:rPr>
  </w:style>
  <w:style w:type="character" w:customStyle="1" w:styleId="WW-WW8Num46z011">
    <w:name w:val="WW-WW8Num46z011"/>
    <w:rPr>
      <w:rFonts w:ascii="Symbol" w:hAnsi="Symbol"/>
    </w:rPr>
  </w:style>
  <w:style w:type="character" w:customStyle="1" w:styleId="WW-Absatz-Standardschriftart111">
    <w:name w:val="WW-Absatz-Standardschriftart111"/>
  </w:style>
  <w:style w:type="character" w:customStyle="1" w:styleId="WW-WW8Num2z0111">
    <w:name w:val="WW-WW8Num2z0111"/>
    <w:rPr>
      <w:rFonts w:ascii="Symbol" w:hAnsi="Symbol"/>
    </w:rPr>
  </w:style>
  <w:style w:type="character" w:customStyle="1" w:styleId="WW-WW8Num3z0111">
    <w:name w:val="WW-WW8Num3z0111"/>
    <w:rPr>
      <w:rFonts w:ascii="Symbol" w:hAnsi="Symbol"/>
    </w:rPr>
  </w:style>
  <w:style w:type="character" w:customStyle="1" w:styleId="WW-WW8Num4z0111">
    <w:name w:val="WW-WW8Num4z0111"/>
    <w:rPr>
      <w:rFonts w:ascii="Symbol" w:hAnsi="Symbol"/>
    </w:rPr>
  </w:style>
  <w:style w:type="character" w:customStyle="1" w:styleId="WW-WW8Num5z0111">
    <w:name w:val="WW-WW8Num5z0111"/>
    <w:rPr>
      <w:rFonts w:ascii="Symbol" w:hAnsi="Symbol" w:cs="Times New Roman"/>
    </w:rPr>
  </w:style>
  <w:style w:type="character" w:customStyle="1" w:styleId="WW-WW8Num6z0111">
    <w:name w:val="WW-WW8Num6z0111"/>
    <w:rPr>
      <w:rFonts w:ascii="Symbol" w:hAnsi="Symbol"/>
    </w:rPr>
  </w:style>
  <w:style w:type="character" w:customStyle="1" w:styleId="WW-WW8Num11z0111">
    <w:name w:val="WW-WW8Num11z0111"/>
    <w:rPr>
      <w:rFonts w:ascii="Symbol" w:hAnsi="Symbol"/>
    </w:rPr>
  </w:style>
  <w:style w:type="character" w:customStyle="1" w:styleId="WW-WW8Num15z0111">
    <w:name w:val="WW-WW8Num15z0111"/>
    <w:rPr>
      <w:rFonts w:ascii="Symbol" w:hAnsi="Symbol"/>
    </w:rPr>
  </w:style>
  <w:style w:type="character" w:customStyle="1" w:styleId="WW-WW8Num16z0111">
    <w:name w:val="WW-WW8Num16z0111"/>
    <w:rPr>
      <w:rFonts w:ascii="Symbol" w:hAnsi="Symbol" w:cs="Times New Roman"/>
    </w:rPr>
  </w:style>
  <w:style w:type="character" w:customStyle="1" w:styleId="WW-WW8Num17z0111">
    <w:name w:val="WW-WW8Num17z0111"/>
    <w:rPr>
      <w:rFonts w:ascii="Symbol" w:hAnsi="Symbol"/>
    </w:rPr>
  </w:style>
  <w:style w:type="character" w:customStyle="1" w:styleId="WW-WW8Num19z1111">
    <w:name w:val="WW-WW8Num19z1111"/>
    <w:rPr>
      <w:rFonts w:ascii="Times New Roman" w:hAnsi="Times New Roman" w:cs="Times New Roman"/>
    </w:rPr>
  </w:style>
  <w:style w:type="character" w:customStyle="1" w:styleId="WW-WW8Num20z0111">
    <w:name w:val="WW-WW8Num20z0111"/>
    <w:rPr>
      <w:rFonts w:ascii="Courier New" w:hAnsi="Courier New"/>
      <w:color w:val="00000A"/>
    </w:rPr>
  </w:style>
  <w:style w:type="character" w:customStyle="1" w:styleId="WW-WW8Num21z0111">
    <w:name w:val="WW-WW8Num21z0111"/>
    <w:rPr>
      <w:rFonts w:ascii="Symbol" w:hAnsi="Symbol"/>
    </w:rPr>
  </w:style>
  <w:style w:type="character" w:customStyle="1" w:styleId="WW-WW8Num24z1111">
    <w:name w:val="WW-WW8Num24z1111"/>
    <w:rPr>
      <w:rFonts w:ascii="Symbol" w:hAnsi="Symbol"/>
    </w:rPr>
  </w:style>
  <w:style w:type="character" w:customStyle="1" w:styleId="WW-WW8Num25z0111">
    <w:name w:val="WW-WW8Num25z0111"/>
    <w:rPr>
      <w:rFonts w:ascii="Symbol" w:hAnsi="Symbol"/>
    </w:rPr>
  </w:style>
  <w:style w:type="character" w:customStyle="1" w:styleId="WW-WW8Num26z0111">
    <w:name w:val="WW-WW8Num26z0111"/>
    <w:rPr>
      <w:i w:val="0"/>
    </w:rPr>
  </w:style>
  <w:style w:type="character" w:customStyle="1" w:styleId="WW-WW8Num27z0111">
    <w:name w:val="WW-WW8Num27z0111"/>
    <w:rPr>
      <w:rFonts w:ascii="Symbol" w:hAnsi="Symbol"/>
    </w:rPr>
  </w:style>
  <w:style w:type="character" w:customStyle="1" w:styleId="WW-WW8Num28z0111">
    <w:name w:val="WW-WW8Num28z0111"/>
    <w:rPr>
      <w:rFonts w:ascii="Symbol" w:hAnsi="Symbol"/>
    </w:rPr>
  </w:style>
  <w:style w:type="character" w:customStyle="1" w:styleId="WW-WW8Num29z0111">
    <w:name w:val="WW-WW8Num29z0111"/>
    <w:rPr>
      <w:rFonts w:ascii="Symbol" w:hAnsi="Symbol"/>
    </w:rPr>
  </w:style>
  <w:style w:type="character" w:customStyle="1" w:styleId="WW-WW8Num31z0111">
    <w:name w:val="WW-WW8Num31z0111"/>
    <w:rPr>
      <w:rFonts w:ascii="Symbol" w:hAnsi="Symbol"/>
    </w:rPr>
  </w:style>
  <w:style w:type="character" w:customStyle="1" w:styleId="WW-WW8Num34z0111">
    <w:name w:val="WW-WW8Num34z0111"/>
    <w:rPr>
      <w:rFonts w:ascii="Symbol" w:hAnsi="Symbol"/>
    </w:rPr>
  </w:style>
  <w:style w:type="character" w:customStyle="1" w:styleId="WW-WW8Num35z0111">
    <w:name w:val="WW-WW8Num35z0111"/>
    <w:rPr>
      <w:rFonts w:ascii="Symbol" w:hAnsi="Symbol"/>
    </w:rPr>
  </w:style>
  <w:style w:type="character" w:customStyle="1" w:styleId="WW-WW8Num38z1111">
    <w:name w:val="WW-WW8Num38z1111"/>
    <w:rPr>
      <w:rFonts w:ascii="Courier New" w:hAnsi="Courier New" w:cs="Courier New"/>
    </w:rPr>
  </w:style>
  <w:style w:type="character" w:customStyle="1" w:styleId="WW-WW8Num38z2111">
    <w:name w:val="WW-WW8Num38z2111"/>
    <w:rPr>
      <w:rFonts w:ascii="Wingdings" w:hAnsi="Wingdings"/>
    </w:rPr>
  </w:style>
  <w:style w:type="character" w:customStyle="1" w:styleId="WW-WW8Num38z3111">
    <w:name w:val="WW-WW8Num38z3111"/>
    <w:rPr>
      <w:rFonts w:ascii="Symbol" w:hAnsi="Symbol"/>
    </w:rPr>
  </w:style>
  <w:style w:type="character" w:customStyle="1" w:styleId="WW-WW8Num39z0111">
    <w:name w:val="WW-WW8Num39z0111"/>
    <w:rPr>
      <w:rFonts w:ascii="Symbol" w:hAnsi="Symbol"/>
    </w:rPr>
  </w:style>
  <w:style w:type="character" w:customStyle="1" w:styleId="WW-WW8Num40z0111">
    <w:name w:val="WW-WW8Num40z0111"/>
    <w:rPr>
      <w:rFonts w:ascii="Symbol" w:hAnsi="Symbol"/>
    </w:rPr>
  </w:style>
  <w:style w:type="character" w:customStyle="1" w:styleId="WW-WW8Num41z0111">
    <w:name w:val="WW-WW8Num41z0111"/>
    <w:rPr>
      <w:rFonts w:ascii="Symbol" w:hAnsi="Symbol"/>
    </w:rPr>
  </w:style>
  <w:style w:type="character" w:customStyle="1" w:styleId="WW-WW8Num42z0111">
    <w:name w:val="WW-WW8Num42z0111"/>
    <w:rPr>
      <w:rFonts w:ascii="Symbol" w:hAnsi="Symbol"/>
    </w:rPr>
  </w:style>
  <w:style w:type="character" w:customStyle="1" w:styleId="WW-WW8Num43z0111">
    <w:name w:val="WW-WW8Num43z0111"/>
    <w:rPr>
      <w:rFonts w:ascii="Symbol" w:hAnsi="Symbol"/>
    </w:rPr>
  </w:style>
  <w:style w:type="character" w:customStyle="1" w:styleId="WW-WW8Num44z0111">
    <w:name w:val="WW-WW8Num44z0111"/>
    <w:rPr>
      <w:rFonts w:ascii="Symbol" w:hAnsi="Symbol"/>
    </w:rPr>
  </w:style>
  <w:style w:type="character" w:customStyle="1" w:styleId="WW-WW8Num46z0111">
    <w:name w:val="WW-WW8Num46z0111"/>
    <w:rPr>
      <w:rFonts w:ascii="Symbol" w:hAnsi="Symbol"/>
    </w:rPr>
  </w:style>
  <w:style w:type="character" w:customStyle="1" w:styleId="WW-Absatz-Standardschriftart1111">
    <w:name w:val="WW-Absatz-Standardschriftart1111"/>
  </w:style>
  <w:style w:type="character" w:customStyle="1" w:styleId="WW-WW8Num2z01111">
    <w:name w:val="WW-WW8Num2z01111"/>
    <w:rPr>
      <w:rFonts w:ascii="Symbol" w:hAnsi="Symbol"/>
    </w:rPr>
  </w:style>
  <w:style w:type="character" w:customStyle="1" w:styleId="WW-WW8Num3z01111">
    <w:name w:val="WW-WW8Num3z01111"/>
    <w:rPr>
      <w:rFonts w:ascii="Symbol" w:hAnsi="Symbol"/>
    </w:rPr>
  </w:style>
  <w:style w:type="character" w:customStyle="1" w:styleId="WW-WW8Num4z01111">
    <w:name w:val="WW-WW8Num4z01111"/>
    <w:rPr>
      <w:rFonts w:ascii="Symbol" w:hAnsi="Symbol"/>
    </w:rPr>
  </w:style>
  <w:style w:type="character" w:customStyle="1" w:styleId="WW-WW8Num5z01111">
    <w:name w:val="WW-WW8Num5z01111"/>
    <w:rPr>
      <w:rFonts w:ascii="Symbol" w:hAnsi="Symbol" w:cs="Times New Roman"/>
    </w:rPr>
  </w:style>
  <w:style w:type="character" w:customStyle="1" w:styleId="WW-WW8Num6z01111">
    <w:name w:val="WW-WW8Num6z01111"/>
    <w:rPr>
      <w:rFonts w:ascii="Wingdings" w:hAnsi="Wingdings"/>
    </w:rPr>
  </w:style>
  <w:style w:type="character" w:customStyle="1" w:styleId="WW8Num7z0">
    <w:name w:val="WW8Num7z0"/>
    <w:rPr>
      <w:rFonts w:ascii="Symbol" w:hAnsi="Symbol"/>
    </w:rPr>
  </w:style>
  <w:style w:type="character" w:customStyle="1" w:styleId="WW8Num12z0">
    <w:name w:val="WW8Num12z0"/>
    <w:rPr>
      <w:rFonts w:ascii="Symbol" w:hAnsi="Symbol"/>
    </w:rPr>
  </w:style>
  <w:style w:type="character" w:customStyle="1" w:styleId="WW-WW8Num16z01111">
    <w:name w:val="WW-WW8Num16z01111"/>
    <w:rPr>
      <w:rFonts w:ascii="Symbol" w:hAnsi="Symbol"/>
    </w:rPr>
  </w:style>
  <w:style w:type="character" w:customStyle="1" w:styleId="WW-WW8Num17z01111">
    <w:name w:val="WW-WW8Num17z01111"/>
    <w:rPr>
      <w:rFonts w:ascii="Symbol" w:hAnsi="Symbol" w:cs="Times New Roman"/>
    </w:rPr>
  </w:style>
  <w:style w:type="character" w:customStyle="1" w:styleId="WW8Num18z0">
    <w:name w:val="WW8Num18z0"/>
    <w:rPr>
      <w:rFonts w:ascii="Symbol" w:hAnsi="Symbol"/>
    </w:rPr>
  </w:style>
  <w:style w:type="character" w:customStyle="1" w:styleId="WW8Num19z0">
    <w:name w:val="WW8Num19z0"/>
    <w:rPr>
      <w:rFonts w:ascii="Symbol" w:hAnsi="Symbol"/>
    </w:rPr>
  </w:style>
  <w:style w:type="character" w:customStyle="1" w:styleId="WW-WW8Num20z01111">
    <w:name w:val="WW-WW8Num20z01111"/>
    <w:rPr>
      <w:rFonts w:ascii="Symbol" w:hAnsi="Symbol"/>
    </w:rPr>
  </w:style>
  <w:style w:type="character" w:customStyle="1" w:styleId="WW8Num22z1">
    <w:name w:val="WW8Num22z1"/>
    <w:rPr>
      <w:rFonts w:ascii="Times New Roman" w:hAnsi="Times New Roman" w:cs="Times New Roman"/>
    </w:rPr>
  </w:style>
  <w:style w:type="character" w:customStyle="1" w:styleId="WW8Num23z0">
    <w:name w:val="WW8Num23z0"/>
    <w:rPr>
      <w:rFonts w:ascii="Courier New" w:hAnsi="Courier New"/>
      <w:color w:val="00000A"/>
    </w:rPr>
  </w:style>
  <w:style w:type="character" w:customStyle="1" w:styleId="WW8Num24z0">
    <w:name w:val="WW8Num24z0"/>
    <w:rPr>
      <w:rFonts w:ascii="Symbol" w:hAnsi="Symbol"/>
    </w:rPr>
  </w:style>
  <w:style w:type="character" w:customStyle="1" w:styleId="WW8Num27z1">
    <w:name w:val="WW8Num27z1"/>
    <w:rPr>
      <w:rFonts w:ascii="Symbol" w:hAnsi="Symbol"/>
    </w:rPr>
  </w:style>
  <w:style w:type="character" w:customStyle="1" w:styleId="WW-WW8Num28z01111">
    <w:name w:val="WW-WW8Num28z01111"/>
    <w:rPr>
      <w:rFonts w:ascii="Symbol" w:hAnsi="Symbol"/>
    </w:rPr>
  </w:style>
  <w:style w:type="character" w:customStyle="1" w:styleId="WW-WW8Num29z01111">
    <w:name w:val="WW-WW8Num29z01111"/>
    <w:rPr>
      <w:i w:val="0"/>
    </w:rPr>
  </w:style>
  <w:style w:type="character" w:customStyle="1" w:styleId="WW8Num30z0">
    <w:name w:val="WW8Num30z0"/>
    <w:rPr>
      <w:rFonts w:ascii="Symbol" w:hAnsi="Symbol"/>
    </w:rPr>
  </w:style>
  <w:style w:type="character" w:customStyle="1" w:styleId="WW-WW8Num31z01111">
    <w:name w:val="WW-WW8Num31z01111"/>
    <w:rPr>
      <w:rFonts w:ascii="Symbol" w:hAnsi="Symbol"/>
    </w:rPr>
  </w:style>
  <w:style w:type="character" w:customStyle="1" w:styleId="WW8Num32z0">
    <w:name w:val="WW8Num32z0"/>
    <w:rPr>
      <w:rFonts w:ascii="Symbol" w:hAnsi="Symbol"/>
    </w:rPr>
  </w:style>
  <w:style w:type="character" w:customStyle="1" w:styleId="WW-WW8Num34z01111">
    <w:name w:val="WW-WW8Num34z01111"/>
    <w:rPr>
      <w:rFonts w:ascii="Symbol" w:hAnsi="Symbol"/>
    </w:rPr>
  </w:style>
  <w:style w:type="character" w:customStyle="1" w:styleId="WW8Num37z0">
    <w:name w:val="WW8Num37z0"/>
    <w:rPr>
      <w:rFonts w:ascii="Symbol" w:hAnsi="Symbol"/>
    </w:rPr>
  </w:style>
  <w:style w:type="character" w:customStyle="1" w:styleId="WW8Num38z0">
    <w:name w:val="WW8Num38z0"/>
    <w:rPr>
      <w:rFonts w:ascii="Symbol" w:hAnsi="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WW8Num42z01111">
    <w:name w:val="WW-WW8Num42z01111"/>
    <w:rPr>
      <w:rFonts w:ascii="Symbol" w:hAnsi="Symbol"/>
    </w:rPr>
  </w:style>
  <w:style w:type="character" w:customStyle="1" w:styleId="WW-WW8Num43z01111">
    <w:name w:val="WW-WW8Num43z01111"/>
    <w:rPr>
      <w:rFonts w:ascii="Symbol" w:hAnsi="Symbol"/>
    </w:rPr>
  </w:style>
  <w:style w:type="character" w:customStyle="1" w:styleId="WW-WW8Num44z01111">
    <w:name w:val="WW-WW8Num44z01111"/>
    <w:rPr>
      <w:rFonts w:ascii="Symbol" w:hAnsi="Symbol"/>
    </w:rPr>
  </w:style>
  <w:style w:type="character" w:customStyle="1" w:styleId="WW8Num45z0">
    <w:name w:val="WW8Num45z0"/>
    <w:rPr>
      <w:rFonts w:ascii="Symbol" w:hAnsi="Symbol"/>
    </w:rPr>
  </w:style>
  <w:style w:type="character" w:customStyle="1" w:styleId="WW-WW8Num46z01111">
    <w:name w:val="WW-WW8Num46z01111"/>
    <w:rPr>
      <w:rFonts w:ascii="Symbol" w:hAnsi="Symbol"/>
    </w:rPr>
  </w:style>
  <w:style w:type="character" w:customStyle="1" w:styleId="WW8Num47z0">
    <w:name w:val="WW8Num47z0"/>
    <w:rPr>
      <w:rFonts w:ascii="Symbol" w:hAnsi="Symbol"/>
    </w:rPr>
  </w:style>
  <w:style w:type="character" w:customStyle="1" w:styleId="WW8Num49z0">
    <w:name w:val="WW8Num49z0"/>
    <w:rPr>
      <w:rFonts w:ascii="Symbol" w:hAnsi="Symbol"/>
    </w:rPr>
  </w:style>
  <w:style w:type="character" w:customStyle="1" w:styleId="WW-Absatz-Standardschriftart11111">
    <w:name w:val="WW-Absatz-Standardschriftart11111"/>
  </w:style>
  <w:style w:type="character" w:customStyle="1" w:styleId="WW-WW8Num2z011111">
    <w:name w:val="WW-WW8Num2z011111"/>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WW8Num3z011111">
    <w:name w:val="WW-WW8Num3z011111"/>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WW8Num4z011111">
    <w:name w:val="WW-WW8Num4z011111"/>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WW8Num5z011111">
    <w:name w:val="WW-WW8Num5z011111"/>
    <w:rPr>
      <w:rFonts w:ascii="Symbol"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Times New Roman"/>
    </w:rPr>
  </w:style>
  <w:style w:type="character" w:customStyle="1" w:styleId="WW-WW8Num6z011111">
    <w:name w:val="WW-WW8Num6z011111"/>
    <w:rPr>
      <w:rFonts w:ascii="Wingdings" w:hAnsi="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WW8Num7z0">
    <w:name w:val="WW-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11z1">
    <w:name w:val="WW8Num11z1"/>
    <w:rPr>
      <w:rFonts w:cs="Arial"/>
      <w:sz w:val="24"/>
    </w:rPr>
  </w:style>
  <w:style w:type="character" w:customStyle="1" w:styleId="WW-WW8Num12z0">
    <w:name w:val="WW-WW8Num12z0"/>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WW8Num17z011111">
    <w:name w:val="WW-WW8Num17z011111"/>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WW8Num18z0">
    <w:name w:val="WW-WW8Num18z0"/>
    <w:rPr>
      <w:rFonts w:ascii="Symbol" w:hAnsi="Symbol"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Times New Roman"/>
    </w:rPr>
  </w:style>
  <w:style w:type="character" w:customStyle="1" w:styleId="WW-WW8Num19z0">
    <w:name w:val="WW-WW8Num19z0"/>
    <w:rPr>
      <w:rFonts w:ascii="Symbol" w:hAnsi="Symbol"/>
    </w:rPr>
  </w:style>
  <w:style w:type="character" w:customStyle="1" w:styleId="WW-WW8Num19z11111">
    <w:name w:val="WW-WW8Num19z1111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b/>
    </w:rPr>
  </w:style>
  <w:style w:type="character" w:customStyle="1" w:styleId="WW-WW8Num21z01111">
    <w:name w:val="WW-WW8Num21z01111"/>
    <w:rPr>
      <w:rFonts w:ascii="Symbol" w:hAnsi="Symbol"/>
    </w:rPr>
  </w:style>
  <w:style w:type="character" w:customStyle="1" w:styleId="WW8Num22z0">
    <w:name w:val="WW8Num22z0"/>
    <w:rPr>
      <w:rFonts w:ascii="Symbol" w:hAnsi="Symbol"/>
    </w:rPr>
  </w:style>
  <w:style w:type="character" w:customStyle="1" w:styleId="WW-WW8Num22z1">
    <w:name w:val="WW-WW8Num22z1"/>
    <w:rPr>
      <w:rFonts w:ascii="Courier New" w:hAnsi="Courier New"/>
    </w:rPr>
  </w:style>
  <w:style w:type="character" w:customStyle="1" w:styleId="WW8Num22z2">
    <w:name w:val="WW8Num22z2"/>
    <w:rPr>
      <w:rFonts w:ascii="Wingdings" w:hAnsi="Wingdings"/>
    </w:rPr>
  </w:style>
  <w:style w:type="character" w:customStyle="1" w:styleId="WW-WW8Num23z0">
    <w:name w:val="WW-WW8Num23z0"/>
    <w:rPr>
      <w:rFonts w:ascii="Times New Roman" w:eastAsia="Times New Roman" w:hAnsi="Times New Roman" w:cs="Times New Roman"/>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5z1">
    <w:name w:val="WW8Num25z1"/>
    <w:rPr>
      <w:rFonts w:ascii="Times New Roman" w:eastAsia="Times New Roman" w:hAnsi="Times New Roman" w:cs="Times New Roman"/>
    </w:rPr>
  </w:style>
  <w:style w:type="character" w:customStyle="1" w:styleId="WW-WW8Num26z01111">
    <w:name w:val="WW-WW8Num26z01111"/>
    <w:rPr>
      <w:rFonts w:ascii="Courier New" w:hAnsi="Courier New"/>
      <w:color w:val="00000A"/>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WW8Num27z01111">
    <w:name w:val="WW-WW8Num27z01111"/>
    <w:rPr>
      <w:rFonts w:ascii="Symbol" w:hAnsi="Symbol"/>
    </w:rPr>
  </w:style>
  <w:style w:type="character" w:customStyle="1" w:styleId="WW-WW8Num27z1">
    <w:name w:val="WW-WW8Num27z1"/>
    <w:rPr>
      <w:rFonts w:ascii="Courier New" w:hAnsi="Courier New" w:cs="Courier New"/>
    </w:rPr>
  </w:style>
  <w:style w:type="character" w:customStyle="1" w:styleId="WW8Num27z2">
    <w:name w:val="WW8Num27z2"/>
    <w:rPr>
      <w:rFonts w:ascii="Wingdings" w:hAnsi="Wingdings"/>
    </w:rPr>
  </w:style>
  <w:style w:type="character" w:customStyle="1" w:styleId="WW-WW8Num30z0">
    <w:name w:val="WW-WW8Num30z0"/>
    <w:rPr>
      <w:rFonts w:ascii="Symbol" w:hAnsi="Symbol"/>
    </w:rPr>
  </w:style>
  <w:style w:type="character" w:customStyle="1" w:styleId="WW8Num31z1">
    <w:name w:val="WW8Num31z1"/>
    <w:rPr>
      <w:rFonts w:ascii="Symbol" w:hAnsi="Symbol"/>
    </w:rPr>
  </w:style>
  <w:style w:type="character" w:customStyle="1" w:styleId="WW-WW8Num34z011111">
    <w:name w:val="WW-WW8Num34z011111"/>
    <w:rPr>
      <w:rFonts w:ascii="Symbol" w:hAnsi="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WW8Num35z01111">
    <w:name w:val="WW-WW8Num35z01111"/>
    <w:rPr>
      <w:i w:val="0"/>
    </w:rPr>
  </w:style>
  <w:style w:type="character" w:customStyle="1" w:styleId="WW8Num36z0">
    <w:name w:val="WW8Num36z0"/>
    <w:rPr>
      <w:rFonts w:ascii="Symbol" w:hAnsi="Symbol"/>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WW8Num37z0">
    <w:name w:val="WW-WW8Num37z0"/>
    <w:rPr>
      <w:rFonts w:ascii="Symbol" w:hAnsi="Symbol"/>
    </w:rPr>
  </w:style>
  <w:style w:type="character" w:customStyle="1" w:styleId="WW8Num37z1">
    <w:name w:val="WW8Num37z1"/>
    <w:rPr>
      <w:rFonts w:ascii="Courier New" w:hAnsi="Courier New"/>
    </w:rPr>
  </w:style>
  <w:style w:type="character" w:customStyle="1" w:styleId="WW8Num37z2">
    <w:name w:val="WW8Num37z2"/>
    <w:rPr>
      <w:rFonts w:ascii="Wingdings" w:hAnsi="Wingdings"/>
    </w:rPr>
  </w:style>
  <w:style w:type="character" w:customStyle="1" w:styleId="WW-WW8Num38z0">
    <w:name w:val="WW-WW8Num38z0"/>
    <w:rPr>
      <w:rFonts w:ascii="Symbol" w:hAnsi="Symbol"/>
    </w:rPr>
  </w:style>
  <w:style w:type="character" w:customStyle="1" w:styleId="WW-WW8Num39z01111">
    <w:name w:val="WW-WW8Num39z01111"/>
    <w:rPr>
      <w:rFonts w:ascii="Symbol" w:hAnsi="Symbol"/>
    </w:rPr>
  </w:style>
  <w:style w:type="character" w:customStyle="1" w:styleId="WW8Num39z1">
    <w:name w:val="WW8Num39z1"/>
    <w:rPr>
      <w:rFonts w:ascii="Courier New" w:hAnsi="Courier New"/>
    </w:rPr>
  </w:style>
  <w:style w:type="character" w:customStyle="1" w:styleId="WW8Num39z2">
    <w:name w:val="WW8Num39z2"/>
    <w:rPr>
      <w:rFonts w:ascii="Wingdings" w:hAnsi="Wingdings"/>
    </w:rPr>
  </w:style>
  <w:style w:type="character" w:customStyle="1" w:styleId="WW-WW8Num41z01111">
    <w:name w:val="WW-WW8Num41z01111"/>
    <w:rPr>
      <w:rFonts w:ascii="Symbol" w:hAnsi="Symbol"/>
    </w:rPr>
  </w:style>
  <w:style w:type="character" w:customStyle="1" w:styleId="WW-WW8Num41z1">
    <w:name w:val="WW-WW8Num41z1"/>
    <w:rPr>
      <w:rFonts w:ascii="Courier New" w:hAnsi="Courier New" w:cs="Courier New"/>
    </w:rPr>
  </w:style>
  <w:style w:type="character" w:customStyle="1" w:styleId="WW-WW8Num41z2">
    <w:name w:val="WW-WW8Num41z2"/>
    <w:rPr>
      <w:rFonts w:ascii="Wingdings" w:hAnsi="Wingdings" w:cs="Times New Roman"/>
    </w:rPr>
  </w:style>
  <w:style w:type="character" w:customStyle="1" w:styleId="WW-WW8Num41z3">
    <w:name w:val="WW-WW8Num41z3"/>
    <w:rPr>
      <w:rFonts w:ascii="Symbol" w:hAnsi="Symbol" w:cs="Times New Roman"/>
    </w:rPr>
  </w:style>
  <w:style w:type="character" w:customStyle="1" w:styleId="WW-WW8Num42z011111">
    <w:name w:val="WW-WW8Num42z011111"/>
    <w:rPr>
      <w:rFonts w:ascii="Symbol" w:hAnsi="Symbol"/>
    </w:rPr>
  </w:style>
  <w:style w:type="character" w:customStyle="1" w:styleId="WW-WW8Num45z0">
    <w:name w:val="WW-WW8Num45z0"/>
    <w:rPr>
      <w:rFonts w:ascii="Symbol" w:hAnsi="Symbol"/>
    </w:rPr>
  </w:style>
  <w:style w:type="character" w:customStyle="1" w:styleId="WW8Num45z1">
    <w:name w:val="WW8Num45z1"/>
    <w:rPr>
      <w:rFonts w:ascii="Courier New" w:hAnsi="Courier New"/>
    </w:rPr>
  </w:style>
  <w:style w:type="character" w:customStyle="1" w:styleId="WW8Num45z2">
    <w:name w:val="WW8Num45z2"/>
    <w:rPr>
      <w:rFonts w:ascii="Wingdings" w:hAnsi="Wingdings"/>
    </w:rPr>
  </w:style>
  <w:style w:type="character" w:customStyle="1" w:styleId="WW-WW8Num46z011111">
    <w:name w:val="WW-WW8Num46z011111"/>
    <w:rPr>
      <w:rFonts w:ascii="Symbol" w:hAnsi="Symbo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WW8Num50z1">
    <w:name w:val="WW8Num50z1"/>
    <w:rPr>
      <w:rFonts w:ascii="Courier New" w:hAnsi="Courier New" w:cs="Courier New"/>
    </w:rPr>
  </w:style>
  <w:style w:type="character" w:customStyle="1" w:styleId="WW8Num50z2">
    <w:name w:val="WW8Num50z2"/>
    <w:rPr>
      <w:rFonts w:ascii="Wingdings" w:hAnsi="Wingdings"/>
    </w:rPr>
  </w:style>
  <w:style w:type="character" w:customStyle="1" w:styleId="WW8Num50z3">
    <w:name w:val="WW8Num50z3"/>
    <w:rPr>
      <w:rFonts w:ascii="Symbol" w:hAnsi="Symbol"/>
    </w:rPr>
  </w:style>
  <w:style w:type="character" w:customStyle="1" w:styleId="WW8Num51z0">
    <w:name w:val="WW8Num51z0"/>
    <w:rPr>
      <w:rFonts w:ascii="Symbol" w:hAnsi="Symbol"/>
    </w:rPr>
  </w:style>
  <w:style w:type="character" w:customStyle="1" w:styleId="WW8Num51z1">
    <w:name w:val="WW8Num51z1"/>
    <w:rPr>
      <w:rFonts w:ascii="Courier New" w:hAnsi="Courier New" w:cs="Courier New"/>
    </w:rPr>
  </w:style>
  <w:style w:type="character" w:customStyle="1" w:styleId="WW8Num51z2">
    <w:name w:val="WW8Num51z2"/>
    <w:rPr>
      <w:rFonts w:ascii="Wingdings" w:hAnsi="Wingdings"/>
    </w:rPr>
  </w:style>
  <w:style w:type="character" w:customStyle="1" w:styleId="WW8Num52z0">
    <w:name w:val="WW8Num52z0"/>
    <w:rPr>
      <w:rFonts w:ascii="Symbol" w:hAnsi="Symbol"/>
    </w:rPr>
  </w:style>
  <w:style w:type="character" w:customStyle="1" w:styleId="WW8Num52z1">
    <w:name w:val="WW8Num52z1"/>
    <w:rPr>
      <w:rFonts w:ascii="Courier New" w:hAnsi="Courier New"/>
    </w:rPr>
  </w:style>
  <w:style w:type="character" w:customStyle="1" w:styleId="WW8Num52z2">
    <w:name w:val="WW8Num52z2"/>
    <w:rPr>
      <w:rFonts w:ascii="Wingdings" w:hAnsi="Wingdings"/>
    </w:rPr>
  </w:style>
  <w:style w:type="character" w:customStyle="1" w:styleId="WW8Num53z0">
    <w:name w:val="WW8Num53z0"/>
    <w:rPr>
      <w:rFonts w:ascii="Symbol" w:hAnsi="Symbol"/>
    </w:rPr>
  </w:style>
  <w:style w:type="character" w:customStyle="1" w:styleId="WW8Num54z0">
    <w:name w:val="WW8Num54z0"/>
    <w:rPr>
      <w:rFonts w:ascii="Times New Roman" w:eastAsia="Times New Roman" w:hAnsi="Times New Roman" w:cs="Times New Roman"/>
    </w:rPr>
  </w:style>
  <w:style w:type="character" w:customStyle="1" w:styleId="WW8Num55z0">
    <w:name w:val="WW8Num55z0"/>
    <w:rPr>
      <w:rFonts w:ascii="Symbol" w:hAnsi="Symbol"/>
    </w:rPr>
  </w:style>
  <w:style w:type="character" w:customStyle="1" w:styleId="WW8Num55z1">
    <w:name w:val="WW8Num55z1"/>
    <w:rPr>
      <w:rFonts w:ascii="Courier New" w:hAnsi="Courier New"/>
    </w:rPr>
  </w:style>
  <w:style w:type="character" w:customStyle="1" w:styleId="WW8Num55z2">
    <w:name w:val="WW8Num55z2"/>
    <w:rPr>
      <w:rFonts w:ascii="Wingdings" w:hAnsi="Wingdings"/>
    </w:rPr>
  </w:style>
  <w:style w:type="character" w:customStyle="1" w:styleId="WW8Num56z0">
    <w:name w:val="WW8Num56z0"/>
    <w:rPr>
      <w:rFonts w:ascii="Symbol" w:hAnsi="Symbol"/>
    </w:rPr>
  </w:style>
  <w:style w:type="character" w:customStyle="1" w:styleId="WW8Num56z1">
    <w:name w:val="WW8Num56z1"/>
    <w:rPr>
      <w:rFonts w:ascii="Courier New" w:hAnsi="Courier New" w:cs="Courier New"/>
    </w:rPr>
  </w:style>
  <w:style w:type="character" w:customStyle="1" w:styleId="WW8Num56z2">
    <w:name w:val="WW8Num56z2"/>
    <w:rPr>
      <w:rFonts w:ascii="Wingdings" w:hAnsi="Wingdings"/>
    </w:rPr>
  </w:style>
  <w:style w:type="character" w:customStyle="1" w:styleId="WW8Num57z0">
    <w:name w:val="WW8Num57z0"/>
    <w:rPr>
      <w:rFonts w:ascii="Symbol" w:hAnsi="Symbol"/>
    </w:rPr>
  </w:style>
  <w:style w:type="character" w:customStyle="1" w:styleId="WW8Num57z1">
    <w:name w:val="WW8Num57z1"/>
    <w:rPr>
      <w:rFonts w:ascii="Courier New" w:hAnsi="Courier New"/>
    </w:rPr>
  </w:style>
  <w:style w:type="character" w:customStyle="1" w:styleId="WW8Num57z2">
    <w:name w:val="WW8Num57z2"/>
    <w:rPr>
      <w:rFonts w:ascii="Wingdings" w:hAnsi="Wingdings"/>
    </w:rPr>
  </w:style>
  <w:style w:type="character" w:customStyle="1" w:styleId="WW8Num58z0">
    <w:name w:val="WW8Num58z0"/>
    <w:rPr>
      <w:rFonts w:ascii="Symbol" w:hAnsi="Symbol"/>
    </w:rPr>
  </w:style>
  <w:style w:type="character" w:customStyle="1" w:styleId="WW8Num58z1">
    <w:name w:val="WW8Num58z1"/>
    <w:rPr>
      <w:rFonts w:ascii="Courier New" w:hAnsi="Courier New"/>
    </w:rPr>
  </w:style>
  <w:style w:type="character" w:customStyle="1" w:styleId="WW8Num58z2">
    <w:name w:val="WW8Num58z2"/>
    <w:rPr>
      <w:rFonts w:ascii="Wingdings" w:hAnsi="Wingdings"/>
    </w:rPr>
  </w:style>
  <w:style w:type="character" w:customStyle="1" w:styleId="WW8Num60z0">
    <w:name w:val="WW8Num60z0"/>
    <w:rPr>
      <w:rFonts w:ascii="Symbol" w:hAnsi="Symbol"/>
    </w:rPr>
  </w:style>
  <w:style w:type="character" w:customStyle="1" w:styleId="WW8Num60z1">
    <w:name w:val="WW8Num60z1"/>
    <w:rPr>
      <w:rFonts w:ascii="Courier New" w:hAnsi="Courier New"/>
    </w:rPr>
  </w:style>
  <w:style w:type="character" w:customStyle="1" w:styleId="WW8Num60z2">
    <w:name w:val="WW8Num60z2"/>
    <w:rPr>
      <w:rFonts w:ascii="Wingdings" w:hAnsi="Wingdings"/>
    </w:rPr>
  </w:style>
  <w:style w:type="character" w:customStyle="1" w:styleId="WW-DefaultParagraphFont">
    <w:name w:val="WW-Default Paragraph Font"/>
  </w:style>
  <w:style w:type="character" w:styleId="PageNumber">
    <w:name w:val="page number"/>
    <w:basedOn w:val="WW-DefaultParagraphFont"/>
  </w:style>
  <w:style w:type="character" w:customStyle="1" w:styleId="Internetlink">
    <w:name w:val="Internet link"/>
    <w:rPr>
      <w:color w:val="0000FF"/>
      <w:u w:val="single"/>
    </w:rPr>
  </w:style>
  <w:style w:type="character" w:customStyle="1" w:styleId="WW-FootnoteCharacters">
    <w:name w:val="WW-Footnote Characters"/>
  </w:style>
  <w:style w:type="character" w:customStyle="1" w:styleId="WW-FootnoteCharacters1">
    <w:name w:val="WW-Footnote Characters1"/>
  </w:style>
  <w:style w:type="character" w:customStyle="1" w:styleId="WW-FootnoteCharacters11">
    <w:name w:val="WW-Footnote Characters11"/>
  </w:style>
  <w:style w:type="character" w:customStyle="1" w:styleId="WW-FootnoteCharacters111">
    <w:name w:val="WW-Footnote Characters111"/>
  </w:style>
  <w:style w:type="character" w:customStyle="1" w:styleId="WW-FootnoteCharacters1111">
    <w:name w:val="WW-Footnote Characters1111"/>
  </w:style>
  <w:style w:type="character" w:customStyle="1" w:styleId="WW-FootnoteCharacters11111">
    <w:name w:val="WW-Footnote Characters11111"/>
    <w:rPr>
      <w:position w:val="0"/>
      <w:vertAlign w:val="superscript"/>
    </w:rPr>
  </w:style>
  <w:style w:type="character" w:customStyle="1" w:styleId="BodyTextChar">
    <w:name w:val="Body Text Char"/>
    <w:link w:val="BodyText"/>
    <w:rPr>
      <w:sz w:val="24"/>
      <w:lang w:eastAsia="ar-SA"/>
    </w:rPr>
  </w:style>
  <w:style w:type="character" w:styleId="CommentReference">
    <w:name w:val="annotation reference"/>
    <w:rPr>
      <w:sz w:val="16"/>
      <w:szCs w:val="16"/>
    </w:rPr>
  </w:style>
  <w:style w:type="character" w:styleId="FootnoteReference">
    <w:name w:val="footnote reference"/>
    <w:rPr>
      <w:position w:val="0"/>
      <w:vertAlign w:val="superscript"/>
    </w:rPr>
  </w:style>
  <w:style w:type="character" w:customStyle="1" w:styleId="Heading4Char">
    <w:name w:val="Heading 4 Char"/>
    <w:rPr>
      <w:rFonts w:ascii="Book-Cirilica" w:hAnsi="Book-Cirilica"/>
      <w:b/>
      <w:bCs/>
      <w:sz w:val="24"/>
      <w:lang w:val="en-US" w:eastAsia="ar-SA" w:bidi="ar-SA"/>
    </w:rPr>
  </w:style>
  <w:style w:type="character" w:styleId="FollowedHyperlink">
    <w:name w:val="FollowedHyperlink"/>
    <w:rPr>
      <w:color w:val="800080"/>
      <w:u w:val="single"/>
    </w:rPr>
  </w:style>
  <w:style w:type="character" w:customStyle="1" w:styleId="CharChar">
    <w:name w:val="Char Char"/>
    <w:rPr>
      <w:sz w:val="24"/>
      <w:lang w:eastAsia="ar-SA" w:bidi="ar-SA"/>
    </w:rPr>
  </w:style>
  <w:style w:type="character" w:customStyle="1" w:styleId="CharChar1">
    <w:name w:val="Char Char1"/>
    <w:rPr>
      <w:sz w:val="24"/>
      <w:lang w:eastAsia="ar-SA" w:bidi="ar-SA"/>
    </w:rPr>
  </w:style>
  <w:style w:type="character" w:customStyle="1" w:styleId="FooterChar">
    <w:name w:val="Footer Char"/>
    <w:uiPriority w:val="99"/>
    <w:rPr>
      <w:sz w:val="24"/>
      <w:lang w:eastAsia="ar-SA"/>
    </w:rPr>
  </w:style>
  <w:style w:type="character" w:customStyle="1" w:styleId="CommentTextChar">
    <w:name w:val="Comment Text Char"/>
    <w:uiPriority w:val="99"/>
    <w:rPr>
      <w:lang w:eastAsia="ar-SA"/>
    </w:rPr>
  </w:style>
  <w:style w:type="character" w:customStyle="1" w:styleId="CommentSubjectChar">
    <w:name w:val="Comment Subject Char"/>
    <w:rPr>
      <w:b/>
      <w:bCs/>
      <w:lang w:eastAsia="ar-SA"/>
    </w:rPr>
  </w:style>
  <w:style w:type="character" w:customStyle="1" w:styleId="Heading1Char">
    <w:name w:val="Heading 1 Char"/>
    <w:rPr>
      <w:rFonts w:ascii="Arial" w:hAnsi="Arial" w:cs="Arial"/>
      <w:b/>
      <w:sz w:val="22"/>
      <w:szCs w:val="22"/>
      <w:lang w:eastAsia="ar-SA"/>
    </w:rPr>
  </w:style>
  <w:style w:type="character" w:customStyle="1" w:styleId="Heading2Char">
    <w:name w:val="Heading 2 Char"/>
    <w:rPr>
      <w:rFonts w:ascii="Arial" w:hAnsi="Arial" w:cs="Arial"/>
      <w:b/>
      <w:sz w:val="22"/>
      <w:szCs w:val="22"/>
      <w:lang w:eastAsia="ar-SA"/>
    </w:rPr>
  </w:style>
  <w:style w:type="character" w:customStyle="1" w:styleId="HeaderChar">
    <w:name w:val="Header Char"/>
    <w:rPr>
      <w:sz w:val="24"/>
      <w:lang w:eastAsia="ar-SA"/>
    </w:rPr>
  </w:style>
  <w:style w:type="character" w:customStyle="1" w:styleId="BalloonTextChar">
    <w:name w:val="Balloon Text Char"/>
    <w:rPr>
      <w:rFonts w:ascii="Tahoma" w:hAnsi="Tahoma" w:cs="Tahoma"/>
      <w:sz w:val="16"/>
      <w:szCs w:val="16"/>
      <w:lang w:eastAsia="ar-SA"/>
    </w:rPr>
  </w:style>
  <w:style w:type="character" w:customStyle="1" w:styleId="BodyText2Char">
    <w:name w:val="Body Text 2 Char"/>
    <w:rPr>
      <w:sz w:val="24"/>
      <w:lang w:eastAsia="ar-SA"/>
    </w:rPr>
  </w:style>
  <w:style w:type="character" w:customStyle="1" w:styleId="shorttext">
    <w:name w:val="short_text"/>
    <w:basedOn w:val="DefaultParagraphFont"/>
  </w:style>
  <w:style w:type="character" w:customStyle="1" w:styleId="hps">
    <w:name w:val="hps"/>
    <w:basedOn w:val="DefaultParagraphFont"/>
  </w:style>
  <w:style w:type="character" w:styleId="BookTitle">
    <w:name w:val="Book Title"/>
    <w:rPr>
      <w:b/>
      <w:bCs/>
      <w:smallCaps/>
      <w:spacing w:val="5"/>
    </w:rPr>
  </w:style>
  <w:style w:type="character" w:customStyle="1" w:styleId="CharChar11">
    <w:name w:val="Char Char11"/>
    <w:rPr>
      <w:sz w:val="24"/>
      <w:lang w:eastAsia="ar-SA" w:bidi="ar-SA"/>
    </w:rPr>
  </w:style>
  <w:style w:type="character" w:customStyle="1" w:styleId="TitleChar">
    <w:name w:val="Title Char"/>
    <w:rPr>
      <w:b/>
      <w:bCs/>
      <w:sz w:val="24"/>
      <w:lang w:eastAsia="ar-SA"/>
    </w:rPr>
  </w:style>
  <w:style w:type="character" w:customStyle="1" w:styleId="ListParagraphChar">
    <w:name w:val="List Paragraph Char"/>
    <w:aliases w:val="Liste 1 Char,List Paragraph1 Char"/>
    <w:rPr>
      <w:rFonts w:ascii="Calibri" w:eastAsia="Calibri" w:hAnsi="Calibri"/>
      <w:sz w:val="22"/>
      <w:szCs w:val="22"/>
      <w:lang w:eastAsia="en-US"/>
    </w:rPr>
  </w:style>
  <w:style w:type="character" w:customStyle="1" w:styleId="Heading3Char">
    <w:name w:val="Heading 3 Char"/>
    <w:rPr>
      <w:rFonts w:ascii="Arial Narrow" w:hAnsi="Arial Narrow"/>
      <w:b/>
      <w:bCs/>
      <w:sz w:val="32"/>
      <w:lang w:eastAsia="ar-SA"/>
    </w:rPr>
  </w:style>
  <w:style w:type="character" w:customStyle="1" w:styleId="Bulit02Char">
    <w:name w:val="Bulit 02 Char"/>
    <w:rPr>
      <w:sz w:val="22"/>
      <w:szCs w:val="22"/>
      <w:lang w:val="en-US"/>
    </w:rPr>
  </w:style>
  <w:style w:type="character" w:customStyle="1" w:styleId="Bulit03Char">
    <w:name w:val="Bulit 03 Char"/>
    <w:rPr>
      <w:sz w:val="22"/>
      <w:szCs w:val="22"/>
      <w:lang w:val="en-US"/>
    </w:rPr>
  </w:style>
  <w:style w:type="character" w:customStyle="1" w:styleId="Lista03Char">
    <w:name w:val="Lista 03 Char"/>
    <w:rPr>
      <w:rFonts w:ascii="Arial" w:eastAsia="TimesNewRomanPSMT" w:hAnsi="Arial"/>
      <w:sz w:val="22"/>
      <w:szCs w:val="24"/>
      <w:lang w:eastAsia="ar-SA"/>
    </w:rPr>
  </w:style>
  <w:style w:type="character" w:customStyle="1" w:styleId="Crtica2Char">
    <w:name w:val="Crtica 2 Char"/>
    <w:rPr>
      <w:sz w:val="22"/>
      <w:szCs w:val="22"/>
      <w:lang w:val="en-US"/>
    </w:rPr>
  </w:style>
  <w:style w:type="character" w:customStyle="1" w:styleId="NazivobrascaChar">
    <w:name w:val="Naziv obrasca Char"/>
    <w:rPr>
      <w:rFonts w:ascii="Arial" w:hAnsi="Arial"/>
      <w:b/>
      <w:sz w:val="24"/>
      <w:szCs w:val="22"/>
      <w:lang w:eastAsia="ar-SA"/>
    </w:rPr>
  </w:style>
  <w:style w:type="character" w:customStyle="1" w:styleId="Bodytext60">
    <w:name w:val="Body text (6)_"/>
    <w:rPr>
      <w:b/>
      <w:bCs/>
      <w:sz w:val="21"/>
      <w:szCs w:val="21"/>
    </w:rPr>
  </w:style>
  <w:style w:type="character" w:customStyle="1" w:styleId="BrojobrascaChar">
    <w:name w:val="Broj obrasca Char"/>
    <w:rPr>
      <w:rFonts w:ascii="Arial Narrow" w:hAnsi="Arial Narrow"/>
      <w:b/>
      <w:sz w:val="24"/>
      <w:lang w:val="en-US" w:eastAsia="ar-SA"/>
    </w:rPr>
  </w:style>
  <w:style w:type="character" w:customStyle="1" w:styleId="Bulit01Char">
    <w:name w:val="Bulit 01 Char"/>
    <w:rPr>
      <w:rFonts w:eastAsia="TimesNewRomanPSMT"/>
      <w:sz w:val="22"/>
      <w:szCs w:val="24"/>
      <w:lang w:val="en-US" w:eastAsia="en-US"/>
    </w:rPr>
  </w:style>
  <w:style w:type="character" w:customStyle="1" w:styleId="Heading5Char">
    <w:name w:val="Heading 5 Char"/>
    <w:rPr>
      <w:rFonts w:ascii="Arial Narrow" w:hAnsi="Arial Narrow"/>
      <w:sz w:val="28"/>
      <w:lang w:eastAsia="ar-SA"/>
    </w:rPr>
  </w:style>
  <w:style w:type="character" w:customStyle="1" w:styleId="Heading6Char">
    <w:name w:val="Heading 6 Char"/>
    <w:rPr>
      <w:rFonts w:ascii="Arial Narrow" w:hAnsi="Arial Narrow"/>
      <w:b/>
      <w:sz w:val="28"/>
      <w:lang w:eastAsia="ar-SA"/>
    </w:rPr>
  </w:style>
  <w:style w:type="character" w:customStyle="1" w:styleId="Heading7Char">
    <w:name w:val="Heading 7 Char"/>
    <w:rPr>
      <w:rFonts w:ascii="Arial Narrow" w:hAnsi="Arial Narrow" w:cs="Arial"/>
      <w:b/>
      <w:sz w:val="28"/>
      <w:szCs w:val="22"/>
      <w:lang w:eastAsia="ar-SA"/>
    </w:rPr>
  </w:style>
  <w:style w:type="character" w:customStyle="1" w:styleId="Heading8Char">
    <w:name w:val="Heading 8 Char"/>
    <w:rPr>
      <w:rFonts w:ascii="Arial Narrow" w:hAnsi="Arial Narrow"/>
      <w:b/>
      <w:bCs/>
      <w:sz w:val="23"/>
      <w:szCs w:val="23"/>
      <w:lang w:eastAsia="ar-SA"/>
    </w:rPr>
  </w:style>
  <w:style w:type="character" w:customStyle="1" w:styleId="Heading9Char">
    <w:name w:val="Heading 9 Char"/>
    <w:rPr>
      <w:rFonts w:ascii="Arial Narrow" w:hAnsi="Arial Narrow"/>
      <w:b/>
      <w:bCs/>
      <w:sz w:val="28"/>
      <w:lang w:eastAsia="ar-SA"/>
    </w:rPr>
  </w:style>
  <w:style w:type="character" w:customStyle="1" w:styleId="BodyText3Char">
    <w:name w:val="Body Text 3 Char"/>
    <w:rPr>
      <w:sz w:val="16"/>
      <w:szCs w:val="16"/>
      <w:lang w:eastAsia="ar-SA"/>
    </w:rPr>
  </w:style>
  <w:style w:type="character" w:customStyle="1" w:styleId="BodyTextIndentChar">
    <w:name w:val="Body Text Indent Char"/>
    <w:link w:val="BodyTextIndent"/>
    <w:rPr>
      <w:sz w:val="24"/>
      <w:lang w:eastAsia="ar-SA"/>
    </w:rPr>
  </w:style>
  <w:style w:type="character" w:customStyle="1" w:styleId="SubtitleChar">
    <w:name w:val="Subtitle Char"/>
    <w:uiPriority w:val="11"/>
    <w:rPr>
      <w:rFonts w:ascii="Arial" w:eastAsia="Lucida Sans Unicode" w:hAnsi="Arial" w:cs="Tahoma"/>
      <w:i/>
      <w:iCs/>
      <w:sz w:val="28"/>
      <w:szCs w:val="28"/>
      <w:lang w:eastAsia="ar-SA"/>
    </w:rPr>
  </w:style>
  <w:style w:type="character" w:customStyle="1" w:styleId="FootnoteTextChar">
    <w:name w:val="Footnote Text Char"/>
    <w:rPr>
      <w:lang w:val="en-US" w:eastAsia="ar-SA"/>
    </w:rPr>
  </w:style>
  <w:style w:type="character" w:customStyle="1" w:styleId="BodyTextIndent2Char">
    <w:name w:val="Body Text Indent 2 Char"/>
    <w:rPr>
      <w:rFonts w:ascii="Arial Narrow" w:hAnsi="Arial Narrow"/>
      <w:sz w:val="24"/>
      <w:lang w:eastAsia="ar-SA"/>
    </w:rPr>
  </w:style>
  <w:style w:type="character" w:customStyle="1" w:styleId="BodyTextIndent3Char">
    <w:name w:val="Body Text Indent 3 Char"/>
    <w:rPr>
      <w:rFonts w:ascii="Arial Narrow" w:hAnsi="Arial Narrow"/>
      <w:sz w:val="24"/>
      <w:lang w:eastAsia="ar-SA"/>
    </w:rPr>
  </w:style>
  <w:style w:type="character" w:customStyle="1" w:styleId="PlainTextChar">
    <w:name w:val="Plain Text Char"/>
    <w:rPr>
      <w:rFonts w:ascii="Courier New" w:hAnsi="Courier New"/>
      <w:lang w:val="en-US" w:eastAsia="en-US"/>
    </w:rPr>
  </w:style>
  <w:style w:type="character" w:customStyle="1" w:styleId="DocumentMapChar">
    <w:name w:val="Document Map Char"/>
    <w:rPr>
      <w:rFonts w:ascii="Tahoma" w:hAnsi="Tahoma" w:cs="Tahoma"/>
      <w:lang w:eastAsia="ar-SA"/>
    </w:rPr>
  </w:style>
  <w:style w:type="character" w:customStyle="1" w:styleId="NormalArialChar">
    <w:name w:val="Normal+Arial Char"/>
    <w:rPr>
      <w:rFonts w:ascii="Arial" w:hAnsi="Arial"/>
      <w:b/>
      <w:i/>
      <w:sz w:val="24"/>
      <w:lang w:eastAsia="en-US"/>
    </w:rPr>
  </w:style>
  <w:style w:type="character" w:styleId="LineNumber">
    <w:name w:val="line number"/>
    <w:rPr>
      <w:rFonts w:cs="Times New Roman"/>
    </w:rPr>
  </w:style>
  <w:style w:type="character" w:customStyle="1" w:styleId="FontStyle55">
    <w:name w:val="Font Style55"/>
    <w:rPr>
      <w:rFonts w:ascii="Arial" w:hAnsi="Arial"/>
      <w:color w:val="000000"/>
      <w:sz w:val="20"/>
    </w:rPr>
  </w:style>
  <w:style w:type="character" w:customStyle="1" w:styleId="FontStyle56">
    <w:name w:val="Font Style56"/>
    <w:rPr>
      <w:rFonts w:ascii="Arial" w:hAnsi="Arial"/>
      <w:i/>
      <w:color w:val="000000"/>
      <w:sz w:val="20"/>
    </w:rPr>
  </w:style>
  <w:style w:type="character" w:customStyle="1" w:styleId="StyleLeft0cmHanging063cmChar">
    <w:name w:val="Style Left:  0 cm Hanging:  0.63 cm Char"/>
    <w:rPr>
      <w:rFonts w:ascii="Arial" w:hAnsi="Arial"/>
      <w:lang w:val="en-US" w:eastAsia="en-US"/>
    </w:rPr>
  </w:style>
  <w:style w:type="character" w:customStyle="1" w:styleId="StyleLeft0cmHanging1cmChar">
    <w:name w:val="Style Left:  0 cm Hanging:  1 cm Char"/>
    <w:rPr>
      <w:rFonts w:ascii="Arial" w:hAnsi="Arial"/>
      <w:lang w:val="en-US" w:eastAsia="en-US"/>
    </w:rPr>
  </w:style>
  <w:style w:type="character" w:customStyle="1" w:styleId="StyleBodyTextArial11ptBoldChar">
    <w:name w:val="Style Body Text + Arial 11 pt Bold Char"/>
    <w:rPr>
      <w:rFonts w:ascii="Arial" w:hAnsi="Arial"/>
      <w:b/>
      <w:sz w:val="24"/>
      <w:lang w:val="en-US" w:eastAsia="en-US"/>
    </w:rPr>
  </w:style>
  <w:style w:type="character" w:customStyle="1" w:styleId="content">
    <w:name w:val="content"/>
    <w:basedOn w:val="DefaultParagraphFont"/>
  </w:style>
  <w:style w:type="character" w:styleId="IntenseEmphasis">
    <w:name w:val="Intense Emphasis"/>
    <w:rPr>
      <w:b/>
      <w:bCs/>
      <w:i/>
      <w:iCs/>
      <w:color w:val="4F81BD"/>
    </w:rPr>
  </w:style>
  <w:style w:type="character" w:customStyle="1" w:styleId="StrongEmphasis">
    <w:name w:val="Strong Emphasis"/>
    <w:rPr>
      <w:b/>
      <w:bCs/>
    </w:rPr>
  </w:style>
  <w:style w:type="character" w:customStyle="1" w:styleId="FontStyle110">
    <w:name w:val="Font Style110"/>
    <w:rPr>
      <w:rFonts w:ascii="Arial" w:hAnsi="Arial" w:cs="Arial"/>
      <w:b/>
      <w:bCs/>
      <w:sz w:val="20"/>
      <w:szCs w:val="20"/>
    </w:rPr>
  </w:style>
  <w:style w:type="character" w:customStyle="1" w:styleId="FontStyle111">
    <w:name w:val="Font Style111"/>
    <w:rPr>
      <w:rFonts w:ascii="Arial" w:hAnsi="Arial" w:cs="Arial"/>
      <w:sz w:val="20"/>
      <w:szCs w:val="20"/>
    </w:rPr>
  </w:style>
  <w:style w:type="character" w:customStyle="1" w:styleId="apple-converted-space">
    <w:name w:val="apple-converted-space"/>
    <w:basedOn w:val="DefaultParagraphFont"/>
  </w:style>
  <w:style w:type="character" w:customStyle="1" w:styleId="HeaderChar1">
    <w:name w:val="Header Char1"/>
    <w:rPr>
      <w:rFonts w:ascii="Arial" w:eastAsia="Times New Roman" w:hAnsi="Arial" w:cs="Arial"/>
      <w:sz w:val="24"/>
    </w:rPr>
  </w:style>
  <w:style w:type="character" w:customStyle="1" w:styleId="StyleArial">
    <w:name w:val="Style Arial"/>
    <w:rPr>
      <w:rFonts w:ascii="Arial" w:hAnsi="Arial"/>
      <w:sz w:val="24"/>
      <w:szCs w:val="24"/>
    </w:rPr>
  </w:style>
  <w:style w:type="character" w:customStyle="1" w:styleId="BlockQuotationLastChar">
    <w:name w:val="Block Quotation Last Char"/>
    <w:rPr>
      <w:rFonts w:ascii="Calibri" w:eastAsia="Calibri" w:hAnsi="Calibri"/>
      <w:i/>
      <w:lang w:val="en-US" w:eastAsia="en-US"/>
    </w:rPr>
  </w:style>
  <w:style w:type="character" w:customStyle="1" w:styleId="WW8Num1z2">
    <w:name w:val="WW8Num1z2"/>
    <w:rPr>
      <w:b w:val="0"/>
      <w:i w:val="0"/>
    </w:rPr>
  </w:style>
  <w:style w:type="character" w:customStyle="1" w:styleId="WW8Num5z3">
    <w:name w:val="WW8Num5z3"/>
    <w:rPr>
      <w:rFonts w:ascii="Symbol" w:hAnsi="Symbol"/>
    </w:rPr>
  </w:style>
  <w:style w:type="character" w:customStyle="1" w:styleId="WW8Num6z2">
    <w:name w:val="WW8Num6z2"/>
    <w:rPr>
      <w:rFonts w:ascii="Wingdings" w:hAnsi="Wingdings"/>
    </w:rPr>
  </w:style>
  <w:style w:type="character" w:customStyle="1" w:styleId="WW8Num7z3">
    <w:name w:val="WW8Num7z3"/>
    <w:rPr>
      <w:rFonts w:ascii="Symbol" w:hAnsi="Symbol"/>
    </w:rPr>
  </w:style>
  <w:style w:type="character" w:customStyle="1" w:styleId="WW8Num10z0">
    <w:name w:val="WW8Num10z0"/>
    <w:rPr>
      <w:b w:val="0"/>
    </w:rPr>
  </w:style>
  <w:style w:type="character" w:customStyle="1" w:styleId="WW8Num12z1">
    <w:name w:val="WW8Num12z1"/>
    <w:rPr>
      <w:b w:val="0"/>
      <w:i w:val="0"/>
      <w:sz w:val="22"/>
      <w:szCs w:val="22"/>
    </w:rPr>
  </w:style>
  <w:style w:type="character" w:customStyle="1" w:styleId="WW8Num12z2">
    <w:name w:val="WW8Num12z2"/>
    <w:rPr>
      <w:b w:val="0"/>
      <w:i w:val="0"/>
    </w:rPr>
  </w:style>
  <w:style w:type="character" w:customStyle="1" w:styleId="WW8Num13z3">
    <w:name w:val="WW8Num13z3"/>
    <w:rPr>
      <w:rFonts w:ascii="Symbol" w:hAnsi="Symbol"/>
    </w:rPr>
  </w:style>
  <w:style w:type="character" w:customStyle="1" w:styleId="WW8Num16z1">
    <w:name w:val="WW8Num16z1"/>
    <w:rPr>
      <w:b w:val="0"/>
      <w:i w:val="0"/>
      <w:sz w:val="22"/>
      <w:szCs w:val="22"/>
    </w:rPr>
  </w:style>
  <w:style w:type="character" w:customStyle="1" w:styleId="WW8Num18z3">
    <w:name w:val="WW8Num18z3"/>
    <w:rPr>
      <w:rFonts w:ascii="Symbol" w:hAnsi="Symbol"/>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4z2">
    <w:name w:val="WW8Num24z2"/>
    <w:rPr>
      <w:b w:val="0"/>
      <w:i w:val="0"/>
    </w:rPr>
  </w:style>
  <w:style w:type="character" w:customStyle="1" w:styleId="WW8Num25z2">
    <w:name w:val="WW8Num25z2"/>
    <w:rPr>
      <w:b w:val="0"/>
      <w:i w:val="0"/>
    </w:rPr>
  </w:style>
  <w:style w:type="character" w:customStyle="1" w:styleId="WW8Num28z1">
    <w:name w:val="WW8Num28z1"/>
    <w:rPr>
      <w:b w:val="0"/>
      <w:i w:val="0"/>
      <w:sz w:val="22"/>
      <w:szCs w:val="22"/>
    </w:rPr>
  </w:style>
  <w:style w:type="character" w:customStyle="1" w:styleId="WW8Num28z2">
    <w:name w:val="WW8Num28z2"/>
    <w:rPr>
      <w:b w:val="0"/>
      <w:i w:val="0"/>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0z4">
    <w:name w:val="WW8Num30z4"/>
    <w:rPr>
      <w:rFonts w:ascii="Courier New" w:hAnsi="Courier New" w:cs="Courier New"/>
    </w:rPr>
  </w:style>
  <w:style w:type="character" w:customStyle="1" w:styleId="WW8Num31z2">
    <w:name w:val="WW8Num31z2"/>
    <w:rPr>
      <w:b w:val="0"/>
      <w:i w:val="0"/>
    </w:rPr>
  </w:style>
  <w:style w:type="character" w:customStyle="1" w:styleId="WW8Num34z3">
    <w:name w:val="WW8Num34z3"/>
    <w:rPr>
      <w:rFonts w:ascii="Symbol" w:hAnsi="Symbol"/>
    </w:rPr>
  </w:style>
  <w:style w:type="character" w:customStyle="1" w:styleId="WW8Num35z1">
    <w:name w:val="WW8Num35z1"/>
    <w:rPr>
      <w:b w:val="0"/>
      <w:i w:val="0"/>
      <w:sz w:val="22"/>
      <w:szCs w:val="22"/>
    </w:rPr>
  </w:style>
  <w:style w:type="character" w:customStyle="1" w:styleId="WW8Num35z2">
    <w:name w:val="WW8Num35z2"/>
    <w:rPr>
      <w:b w:val="0"/>
      <w:i w:val="0"/>
    </w:rPr>
  </w:style>
  <w:style w:type="character" w:customStyle="1" w:styleId="WW8Num37z3">
    <w:name w:val="WW8Num37z3"/>
    <w:rPr>
      <w:rFonts w:ascii="Symbol" w:hAnsi="Symbol"/>
    </w:rPr>
  </w:style>
  <w:style w:type="character" w:customStyle="1" w:styleId="WW8Num39z3">
    <w:name w:val="WW8Num39z3"/>
    <w:rPr>
      <w:rFonts w:ascii="Symbol" w:hAnsi="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2z3">
    <w:name w:val="WW8Num42z3"/>
    <w:rPr>
      <w:rFonts w:ascii="Symbol" w:hAnsi="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WW8Num43z3">
    <w:name w:val="WW8Num43z3"/>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4z3">
    <w:name w:val="WW8Num44z3"/>
    <w:rPr>
      <w:rFonts w:ascii="Symbol" w:hAnsi="Symbol"/>
    </w:rPr>
  </w:style>
  <w:style w:type="character" w:customStyle="1" w:styleId="WW8Num45z3">
    <w:name w:val="WW8Num45z3"/>
    <w:rPr>
      <w:rFonts w:ascii="Symbol" w:hAnsi="Symbol"/>
    </w:rPr>
  </w:style>
  <w:style w:type="character" w:customStyle="1" w:styleId="WW8Num46z3">
    <w:name w:val="WW8Num46z3"/>
    <w:rPr>
      <w:rFonts w:ascii="Symbol" w:hAnsi="Symbol"/>
    </w:rPr>
  </w:style>
  <w:style w:type="character" w:customStyle="1" w:styleId="WW8Num47z1">
    <w:name w:val="WW8Num47z1"/>
    <w:rPr>
      <w:b w:val="0"/>
      <w:i w:val="0"/>
      <w:sz w:val="22"/>
      <w:szCs w:val="22"/>
    </w:rPr>
  </w:style>
  <w:style w:type="character" w:customStyle="1" w:styleId="WW8Num47z2">
    <w:name w:val="WW8Num47z2"/>
    <w:rPr>
      <w:b w:val="0"/>
      <w:i w:val="0"/>
    </w:rPr>
  </w:style>
  <w:style w:type="character" w:customStyle="1" w:styleId="WW8Num48z0">
    <w:name w:val="WW8Num48z0"/>
    <w:rPr>
      <w:sz w:val="20"/>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WW8Num49z1">
    <w:name w:val="WW8Num49z1"/>
    <w:rPr>
      <w:b w:val="0"/>
      <w:i w:val="0"/>
      <w:sz w:val="22"/>
      <w:szCs w:val="22"/>
    </w:rPr>
  </w:style>
  <w:style w:type="character" w:customStyle="1" w:styleId="WW8Num49z2">
    <w:name w:val="WW8Num49z2"/>
    <w:rPr>
      <w:b w:val="0"/>
      <w:i w:val="0"/>
    </w:rPr>
  </w:style>
  <w:style w:type="character" w:customStyle="1" w:styleId="WW8Num52z3">
    <w:name w:val="WW8Num52z3"/>
    <w:rPr>
      <w:rFonts w:ascii="Symbol" w:hAnsi="Symbol"/>
    </w:rPr>
  </w:style>
  <w:style w:type="character" w:customStyle="1" w:styleId="WW8Num55z3">
    <w:name w:val="WW8Num55z3"/>
    <w:rPr>
      <w:rFonts w:ascii="Symbol" w:hAnsi="Symbol"/>
    </w:rPr>
  </w:style>
  <w:style w:type="character" w:customStyle="1" w:styleId="BulletSymbols">
    <w:name w:val="Bullet Symbols"/>
    <w:rPr>
      <w:rFonts w:ascii="StarSymbol" w:eastAsia="StarSymbol" w:hAnsi="StarSymbol" w:cs="StarSymbol"/>
      <w:sz w:val="18"/>
      <w:szCs w:val="18"/>
    </w:rPr>
  </w:style>
  <w:style w:type="character" w:customStyle="1" w:styleId="tekstnei1">
    <w:name w:val="tekst_nei1"/>
    <w:rPr>
      <w:vanish w:val="0"/>
    </w:rPr>
  </w:style>
  <w:style w:type="character" w:customStyle="1" w:styleId="NoSpacingChar">
    <w:name w:val="No Spacing Char"/>
    <w:uiPriority w:val="1"/>
    <w:rPr>
      <w:sz w:val="24"/>
      <w:lang w:eastAsia="ar-SA" w:bidi="ar-SA"/>
    </w:rPr>
  </w:style>
  <w:style w:type="character" w:customStyle="1" w:styleId="Absatz-Standardschriftart">
    <w:name w:val="Absatz-Standardschriftart"/>
  </w:style>
  <w:style w:type="character" w:customStyle="1" w:styleId="Style1Char">
    <w:name w:val="Style1 Char"/>
    <w:rPr>
      <w:rFonts w:ascii="Arial" w:hAnsi="Arial"/>
      <w:sz w:val="24"/>
      <w:szCs w:val="24"/>
      <w:lang w:eastAsia="ar-SA"/>
    </w:rPr>
  </w:style>
  <w:style w:type="character" w:customStyle="1" w:styleId="Naslov2Char">
    <w:name w:val="Naslov 2 Char"/>
    <w:rPr>
      <w:rFonts w:ascii="Arial" w:hAnsi="Arial"/>
      <w:b/>
      <w:bCs/>
      <w:sz w:val="24"/>
      <w:szCs w:val="24"/>
    </w:rPr>
  </w:style>
  <w:style w:type="character" w:customStyle="1" w:styleId="Naslov3Char">
    <w:name w:val="Naslov 3 Char"/>
    <w:rPr>
      <w:rFonts w:ascii="Arial" w:hAnsi="Arial"/>
      <w:b w:val="0"/>
      <w:bCs/>
      <w:sz w:val="24"/>
      <w:szCs w:val="24"/>
    </w:rPr>
  </w:style>
  <w:style w:type="character" w:customStyle="1" w:styleId="Podnaslov1Char">
    <w:name w:val="Podnaslov 1 Char"/>
    <w:rPr>
      <w:rFonts w:ascii="Arial" w:hAnsi="Arial"/>
      <w:b/>
      <w:sz w:val="24"/>
      <w:szCs w:val="24"/>
    </w:rPr>
  </w:style>
  <w:style w:type="character" w:customStyle="1" w:styleId="SlikaChar">
    <w:name w:val="Slika Char"/>
    <w:rPr>
      <w:rFonts w:ascii="Arial" w:hAnsi="Arial"/>
      <w:sz w:val="24"/>
      <w:szCs w:val="24"/>
    </w:rPr>
  </w:style>
  <w:style w:type="character" w:customStyle="1" w:styleId="Tabela1Char">
    <w:name w:val="Tabela 1 Char"/>
    <w:rPr>
      <w:rFonts w:ascii="Arial" w:hAnsi="Arial"/>
      <w:i/>
      <w:iCs/>
      <w:sz w:val="22"/>
    </w:rPr>
  </w:style>
  <w:style w:type="character" w:customStyle="1" w:styleId="SadrzajChar">
    <w:name w:val="Sadrzaj Char"/>
    <w:rPr>
      <w:rFonts w:ascii="Arial" w:hAnsi="Arial"/>
      <w:color w:val="000000"/>
      <w:sz w:val="24"/>
    </w:rPr>
  </w:style>
  <w:style w:type="character" w:customStyle="1" w:styleId="HeaderChar2">
    <w:name w:val="Header Char2"/>
    <w:rPr>
      <w:sz w:val="24"/>
      <w:szCs w:val="24"/>
      <w:lang w:eastAsia="en-US"/>
    </w:rPr>
  </w:style>
  <w:style w:type="character" w:customStyle="1" w:styleId="KDPodnaslov1Char">
    <w:name w:val="KDPodnaslov1 Char"/>
    <w:rPr>
      <w:b/>
      <w:sz w:val="22"/>
      <w:szCs w:val="22"/>
    </w:rPr>
  </w:style>
  <w:style w:type="character" w:customStyle="1" w:styleId="KDPodnaslov2Char">
    <w:name w:val="KDPodnaslov2 Char"/>
    <w:rPr>
      <w:b/>
      <w:sz w:val="22"/>
      <w:szCs w:val="22"/>
    </w:rPr>
  </w:style>
  <w:style w:type="character" w:customStyle="1" w:styleId="KDKomentarChar">
    <w:name w:val="KDKomentar Char"/>
    <w:rPr>
      <w:rFonts w:cs="Arial"/>
      <w:i/>
      <w:color w:val="00B0F0"/>
      <w:lang w:val="ru-RU"/>
    </w:rPr>
  </w:style>
  <w:style w:type="character" w:customStyle="1" w:styleId="KDPodnaslov3Char">
    <w:name w:val="KDPodnaslov3 Char"/>
    <w:rPr>
      <w:sz w:val="22"/>
      <w:szCs w:val="22"/>
    </w:rPr>
  </w:style>
  <w:style w:type="character" w:customStyle="1" w:styleId="KDNabrajanjeChar">
    <w:name w:val="KDNabrajanje Char"/>
    <w:rPr>
      <w:sz w:val="22"/>
      <w:szCs w:val="22"/>
      <w:lang w:val="ru-RU" w:eastAsia="en-US"/>
    </w:rPr>
  </w:style>
  <w:style w:type="character" w:customStyle="1" w:styleId="KDMojTekstChar">
    <w:name w:val="KDMojTekst Char"/>
    <w:rPr>
      <w:rFonts w:cs="Arial"/>
      <w:i/>
      <w:color w:val="92D050"/>
    </w:rPr>
  </w:style>
  <w:style w:type="character" w:customStyle="1" w:styleId="CommentTextChar1">
    <w:name w:val="Comment Text Char1"/>
    <w:rPr>
      <w:rFonts w:ascii="Times New Roman" w:eastAsia="Times New Roman" w:hAnsi="Times New Roman" w:cs="Times New Roman"/>
      <w:sz w:val="20"/>
      <w:szCs w:val="20"/>
      <w:lang w:eastAsia="ar-SA"/>
    </w:rPr>
  </w:style>
  <w:style w:type="character" w:customStyle="1" w:styleId="ListLabel1">
    <w:name w:val="ListLabel 1"/>
    <w:rPr>
      <w:rFonts w:cs="Courier New"/>
    </w:rPr>
  </w:style>
  <w:style w:type="character" w:customStyle="1" w:styleId="ListLabel2">
    <w:name w:val="ListLabel 2"/>
    <w:rPr>
      <w:b/>
    </w:rPr>
  </w:style>
  <w:style w:type="character" w:customStyle="1" w:styleId="ListLabel3">
    <w:name w:val="ListLabel 3"/>
    <w:rPr>
      <w:rFonts w:eastAsia="TimesNewRomanPSMT" w:cs="Times New Roman"/>
    </w:rPr>
  </w:style>
  <w:style w:type="character" w:customStyle="1" w:styleId="ListLabel4">
    <w:name w:val="ListLabel 4"/>
    <w:rPr>
      <w:b/>
      <w:color w:val="00000A"/>
    </w:rPr>
  </w:style>
  <w:style w:type="character" w:customStyle="1" w:styleId="ListLabel5">
    <w:name w:val="ListLabel 5"/>
    <w:rPr>
      <w:color w:val="00000A"/>
    </w:rPr>
  </w:style>
  <w:style w:type="character" w:customStyle="1" w:styleId="ListLabel6">
    <w:name w:val="ListLabel 6"/>
    <w:rPr>
      <w:rFonts w:eastAsia="Times New Roman" w:cs="Arial"/>
    </w:rPr>
  </w:style>
  <w:style w:type="character" w:customStyle="1" w:styleId="VisitedInternetLink">
    <w:name w:val="Visited Internet Link"/>
    <w:rPr>
      <w:color w:val="800000"/>
      <w:u w:val="single"/>
    </w:rPr>
  </w:style>
  <w:style w:type="character" w:customStyle="1" w:styleId="NumberingSymbols">
    <w:name w:val="Numbering Symbols"/>
  </w:style>
  <w:style w:type="character" w:styleId="Hyperlink">
    <w:name w:val="Hyperlink"/>
    <w:rPr>
      <w:color w:val="0000FF"/>
      <w:u w:val="single"/>
    </w:rPr>
  </w:style>
  <w:style w:type="character" w:customStyle="1" w:styleId="FootnoteSymbol">
    <w:name w:val="Footnote Symbol"/>
  </w:style>
  <w:style w:type="numbering" w:customStyle="1" w:styleId="Outline">
    <w:name w:val="Outline"/>
    <w:basedOn w:val="NoList"/>
    <w:pPr>
      <w:numPr>
        <w:numId w:val="2"/>
      </w:numPr>
    </w:pPr>
  </w:style>
  <w:style w:type="numbering" w:customStyle="1" w:styleId="WWOutlineListStyle">
    <w:name w:val="WW_OutlineListStyle"/>
    <w:basedOn w:val="NoList"/>
    <w:pPr>
      <w:numPr>
        <w:numId w:val="3"/>
      </w:numPr>
    </w:pPr>
  </w:style>
  <w:style w:type="numbering" w:customStyle="1" w:styleId="WWNum1">
    <w:name w:val="WWNum1"/>
    <w:basedOn w:val="NoList"/>
    <w:pPr>
      <w:numPr>
        <w:numId w:val="4"/>
      </w:numPr>
    </w:pPr>
  </w:style>
  <w:style w:type="numbering" w:customStyle="1" w:styleId="WWNum2">
    <w:name w:val="WWNum2"/>
    <w:basedOn w:val="NoList"/>
    <w:pPr>
      <w:numPr>
        <w:numId w:val="5"/>
      </w:numPr>
    </w:pPr>
  </w:style>
  <w:style w:type="numbering" w:customStyle="1" w:styleId="WWNum3">
    <w:name w:val="WWNum3"/>
    <w:basedOn w:val="NoList"/>
    <w:pPr>
      <w:numPr>
        <w:numId w:val="6"/>
      </w:numPr>
    </w:pPr>
  </w:style>
  <w:style w:type="numbering" w:customStyle="1" w:styleId="WWNum4">
    <w:name w:val="WWNum4"/>
    <w:basedOn w:val="NoList"/>
    <w:pPr>
      <w:numPr>
        <w:numId w:val="7"/>
      </w:numPr>
    </w:pPr>
  </w:style>
  <w:style w:type="numbering" w:customStyle="1" w:styleId="WWNum5">
    <w:name w:val="WWNum5"/>
    <w:basedOn w:val="NoList"/>
    <w:pPr>
      <w:numPr>
        <w:numId w:val="8"/>
      </w:numPr>
    </w:pPr>
  </w:style>
  <w:style w:type="numbering" w:customStyle="1" w:styleId="WWNum6">
    <w:name w:val="WWNum6"/>
    <w:basedOn w:val="NoList"/>
    <w:pPr>
      <w:numPr>
        <w:numId w:val="9"/>
      </w:numPr>
    </w:pPr>
  </w:style>
  <w:style w:type="numbering" w:customStyle="1" w:styleId="WWNum7">
    <w:name w:val="WWNum7"/>
    <w:basedOn w:val="NoList"/>
    <w:pPr>
      <w:numPr>
        <w:numId w:val="10"/>
      </w:numPr>
    </w:pPr>
  </w:style>
  <w:style w:type="numbering" w:customStyle="1" w:styleId="WWNum8">
    <w:name w:val="WWNum8"/>
    <w:basedOn w:val="NoList"/>
    <w:pPr>
      <w:numPr>
        <w:numId w:val="11"/>
      </w:numPr>
    </w:pPr>
  </w:style>
  <w:style w:type="numbering" w:customStyle="1" w:styleId="WWNum9">
    <w:name w:val="WWNum9"/>
    <w:basedOn w:val="NoList"/>
    <w:pPr>
      <w:numPr>
        <w:numId w:val="12"/>
      </w:numPr>
    </w:pPr>
  </w:style>
  <w:style w:type="numbering" w:customStyle="1" w:styleId="WWNum10">
    <w:name w:val="WWNum10"/>
    <w:basedOn w:val="NoList"/>
    <w:pPr>
      <w:numPr>
        <w:numId w:val="13"/>
      </w:numPr>
    </w:pPr>
  </w:style>
  <w:style w:type="numbering" w:customStyle="1" w:styleId="WWNum11">
    <w:name w:val="WWNum11"/>
    <w:basedOn w:val="NoList"/>
    <w:pPr>
      <w:numPr>
        <w:numId w:val="14"/>
      </w:numPr>
    </w:pPr>
  </w:style>
  <w:style w:type="numbering" w:customStyle="1" w:styleId="WWNum12">
    <w:name w:val="WWNum12"/>
    <w:basedOn w:val="NoList"/>
    <w:pPr>
      <w:numPr>
        <w:numId w:val="15"/>
      </w:numPr>
    </w:pPr>
  </w:style>
  <w:style w:type="numbering" w:customStyle="1" w:styleId="WWNum13">
    <w:name w:val="WWNum13"/>
    <w:basedOn w:val="NoList"/>
    <w:pPr>
      <w:numPr>
        <w:numId w:val="16"/>
      </w:numPr>
    </w:pPr>
  </w:style>
  <w:style w:type="numbering" w:customStyle="1" w:styleId="WWNum14">
    <w:name w:val="WWNum14"/>
    <w:basedOn w:val="NoList"/>
    <w:pPr>
      <w:numPr>
        <w:numId w:val="17"/>
      </w:numPr>
    </w:pPr>
  </w:style>
  <w:style w:type="numbering" w:customStyle="1" w:styleId="WWNum15">
    <w:name w:val="WWNum15"/>
    <w:basedOn w:val="NoList"/>
    <w:pPr>
      <w:numPr>
        <w:numId w:val="18"/>
      </w:numPr>
    </w:pPr>
  </w:style>
  <w:style w:type="numbering" w:customStyle="1" w:styleId="WWNum16">
    <w:name w:val="WWNum16"/>
    <w:basedOn w:val="NoList"/>
    <w:pPr>
      <w:numPr>
        <w:numId w:val="19"/>
      </w:numPr>
    </w:pPr>
  </w:style>
  <w:style w:type="numbering" w:customStyle="1" w:styleId="WWNum17">
    <w:name w:val="WWNum17"/>
    <w:basedOn w:val="NoList"/>
    <w:pPr>
      <w:numPr>
        <w:numId w:val="20"/>
      </w:numPr>
    </w:pPr>
  </w:style>
  <w:style w:type="numbering" w:customStyle="1" w:styleId="WWNum18">
    <w:name w:val="WWNum18"/>
    <w:basedOn w:val="NoList"/>
    <w:pPr>
      <w:numPr>
        <w:numId w:val="21"/>
      </w:numPr>
    </w:pPr>
  </w:style>
  <w:style w:type="numbering" w:customStyle="1" w:styleId="WWNum19">
    <w:name w:val="WWNum19"/>
    <w:basedOn w:val="NoList"/>
    <w:pPr>
      <w:numPr>
        <w:numId w:val="22"/>
      </w:numPr>
    </w:pPr>
  </w:style>
  <w:style w:type="numbering" w:customStyle="1" w:styleId="WWNum20">
    <w:name w:val="WWNum20"/>
    <w:basedOn w:val="NoList"/>
    <w:pPr>
      <w:numPr>
        <w:numId w:val="23"/>
      </w:numPr>
    </w:pPr>
  </w:style>
  <w:style w:type="numbering" w:customStyle="1" w:styleId="WWNum21">
    <w:name w:val="WWNum21"/>
    <w:basedOn w:val="NoList"/>
    <w:pPr>
      <w:numPr>
        <w:numId w:val="24"/>
      </w:numPr>
    </w:pPr>
  </w:style>
  <w:style w:type="numbering" w:customStyle="1" w:styleId="WWNum22">
    <w:name w:val="WWNum22"/>
    <w:basedOn w:val="NoList"/>
    <w:pPr>
      <w:numPr>
        <w:numId w:val="25"/>
      </w:numPr>
    </w:pPr>
  </w:style>
  <w:style w:type="numbering" w:customStyle="1" w:styleId="WWNum23">
    <w:name w:val="WWNum23"/>
    <w:basedOn w:val="NoList"/>
    <w:pPr>
      <w:numPr>
        <w:numId w:val="26"/>
      </w:numPr>
    </w:pPr>
  </w:style>
  <w:style w:type="numbering" w:customStyle="1" w:styleId="WWNum24">
    <w:name w:val="WWNum24"/>
    <w:basedOn w:val="NoList"/>
    <w:pPr>
      <w:numPr>
        <w:numId w:val="27"/>
      </w:numPr>
    </w:pPr>
  </w:style>
  <w:style w:type="numbering" w:customStyle="1" w:styleId="WWNum25">
    <w:name w:val="WWNum25"/>
    <w:basedOn w:val="NoList"/>
    <w:pPr>
      <w:numPr>
        <w:numId w:val="28"/>
      </w:numPr>
    </w:pPr>
  </w:style>
  <w:style w:type="numbering" w:customStyle="1" w:styleId="WWNum26">
    <w:name w:val="WWNum26"/>
    <w:basedOn w:val="NoList"/>
    <w:pPr>
      <w:numPr>
        <w:numId w:val="29"/>
      </w:numPr>
    </w:pPr>
  </w:style>
  <w:style w:type="numbering" w:customStyle="1" w:styleId="WWNum27">
    <w:name w:val="WWNum27"/>
    <w:basedOn w:val="NoList"/>
    <w:pPr>
      <w:numPr>
        <w:numId w:val="30"/>
      </w:numPr>
    </w:pPr>
  </w:style>
  <w:style w:type="numbering" w:customStyle="1" w:styleId="WWNum28">
    <w:name w:val="WWNum28"/>
    <w:basedOn w:val="NoList"/>
    <w:pPr>
      <w:numPr>
        <w:numId w:val="31"/>
      </w:numPr>
    </w:pPr>
  </w:style>
  <w:style w:type="numbering" w:customStyle="1" w:styleId="WWNum29">
    <w:name w:val="WWNum29"/>
    <w:basedOn w:val="NoList"/>
    <w:pPr>
      <w:numPr>
        <w:numId w:val="32"/>
      </w:numPr>
    </w:pPr>
  </w:style>
  <w:style w:type="numbering" w:customStyle="1" w:styleId="WWNum30">
    <w:name w:val="WWNum30"/>
    <w:basedOn w:val="NoList"/>
    <w:pPr>
      <w:numPr>
        <w:numId w:val="33"/>
      </w:numPr>
    </w:pPr>
  </w:style>
  <w:style w:type="numbering" w:customStyle="1" w:styleId="WWNum31">
    <w:name w:val="WWNum31"/>
    <w:basedOn w:val="NoList"/>
    <w:pPr>
      <w:numPr>
        <w:numId w:val="34"/>
      </w:numPr>
    </w:pPr>
  </w:style>
  <w:style w:type="numbering" w:customStyle="1" w:styleId="WWNum32">
    <w:name w:val="WWNum32"/>
    <w:basedOn w:val="NoList"/>
    <w:pPr>
      <w:numPr>
        <w:numId w:val="35"/>
      </w:numPr>
    </w:pPr>
  </w:style>
  <w:style w:type="numbering" w:customStyle="1" w:styleId="WWNum33">
    <w:name w:val="WWNum33"/>
    <w:basedOn w:val="NoList"/>
    <w:pPr>
      <w:numPr>
        <w:numId w:val="36"/>
      </w:numPr>
    </w:pPr>
  </w:style>
  <w:style w:type="numbering" w:customStyle="1" w:styleId="WWNum34">
    <w:name w:val="WWNum34"/>
    <w:basedOn w:val="NoList"/>
    <w:pPr>
      <w:numPr>
        <w:numId w:val="37"/>
      </w:numPr>
    </w:pPr>
  </w:style>
  <w:style w:type="numbering" w:customStyle="1" w:styleId="WWNum35">
    <w:name w:val="WWNum35"/>
    <w:basedOn w:val="NoList"/>
    <w:pPr>
      <w:numPr>
        <w:numId w:val="38"/>
      </w:numPr>
    </w:pPr>
  </w:style>
  <w:style w:type="table" w:styleId="TableGrid">
    <w:name w:val="Table Grid"/>
    <w:basedOn w:val="TableNormal"/>
    <w:rsid w:val="00017E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laColestyle">
    <w:name w:val="Mila_Cole_style"/>
    <w:basedOn w:val="Heading1"/>
    <w:link w:val="MilaColestyleChar"/>
    <w:rsid w:val="00EC2CD7"/>
    <w:pPr>
      <w:keepNext/>
      <w:widowControl/>
      <w:numPr>
        <w:numId w:val="48"/>
      </w:numPr>
      <w:autoSpaceDE/>
      <w:autoSpaceDN/>
      <w:spacing w:before="240" w:after="60"/>
    </w:pPr>
    <w:rPr>
      <w:rFonts w:ascii="Arial" w:hAnsi="Arial" w:cs="Arial"/>
      <w:bCs/>
      <w:color w:val="auto"/>
      <w:kern w:val="32"/>
      <w:sz w:val="24"/>
      <w:szCs w:val="32"/>
      <w:lang w:val="sr-Cyrl-CS"/>
    </w:rPr>
  </w:style>
  <w:style w:type="character" w:customStyle="1" w:styleId="MilaColestyleChar">
    <w:name w:val="Mila_Cole_style Char"/>
    <w:link w:val="MilaColestyle"/>
    <w:rsid w:val="00EC2CD7"/>
    <w:rPr>
      <w:rFonts w:cs="Arial"/>
      <w:b/>
      <w:bCs/>
      <w:kern w:val="32"/>
      <w:sz w:val="24"/>
      <w:szCs w:val="32"/>
      <w:lang w:val="sr-Cyrl-CS" w:eastAsia="ar-SA"/>
    </w:rPr>
  </w:style>
  <w:style w:type="character" w:customStyle="1" w:styleId="WW8Num1z0">
    <w:name w:val="WW8Num1z0"/>
    <w:rsid w:val="00AA7033"/>
    <w:rPr>
      <w:rFonts w:ascii="Wingdings" w:hAnsi="Wingdings"/>
      <w:color w:val="auto"/>
    </w:rPr>
  </w:style>
  <w:style w:type="character" w:customStyle="1" w:styleId="WW8Num8z0">
    <w:name w:val="WW8Num8z0"/>
    <w:rsid w:val="00AA7033"/>
    <w:rPr>
      <w:b/>
      <w:bCs/>
    </w:rPr>
  </w:style>
  <w:style w:type="character" w:customStyle="1" w:styleId="WW8Num9z0">
    <w:name w:val="WW8Num9z0"/>
    <w:rsid w:val="00AA7033"/>
    <w:rPr>
      <w:rFonts w:ascii="Arial" w:eastAsia="Times New Roman" w:hAnsi="Arial" w:cs="Arial"/>
    </w:rPr>
  </w:style>
  <w:style w:type="character" w:customStyle="1" w:styleId="WW8Num1z1">
    <w:name w:val="WW8Num1z1"/>
    <w:rsid w:val="00AA7033"/>
    <w:rPr>
      <w:rFonts w:ascii="Courier New" w:hAnsi="Courier New" w:cs="Courier New"/>
    </w:rPr>
  </w:style>
  <w:style w:type="character" w:customStyle="1" w:styleId="WW8Num1z3">
    <w:name w:val="WW8Num1z3"/>
    <w:rsid w:val="00AA7033"/>
    <w:rPr>
      <w:rFonts w:ascii="Symbol" w:hAnsi="Symbol"/>
    </w:rPr>
  </w:style>
  <w:style w:type="character" w:customStyle="1" w:styleId="WW8Num3z3">
    <w:name w:val="WW8Num3z3"/>
    <w:rsid w:val="00AA7033"/>
    <w:rPr>
      <w:rFonts w:ascii="Symbol" w:hAnsi="Symbol"/>
    </w:rPr>
  </w:style>
  <w:style w:type="character" w:customStyle="1" w:styleId="WW8Num9z1">
    <w:name w:val="WW8Num9z1"/>
    <w:rsid w:val="00AA7033"/>
    <w:rPr>
      <w:rFonts w:ascii="Courier New" w:hAnsi="Courier New" w:cs="Courier New"/>
    </w:rPr>
  </w:style>
  <w:style w:type="character" w:customStyle="1" w:styleId="WW8Num9z2">
    <w:name w:val="WW8Num9z2"/>
    <w:rsid w:val="00AA7033"/>
    <w:rPr>
      <w:rFonts w:ascii="Wingdings" w:hAnsi="Wingdings"/>
    </w:rPr>
  </w:style>
  <w:style w:type="character" w:customStyle="1" w:styleId="WW8Num9z3">
    <w:name w:val="WW8Num9z3"/>
    <w:rsid w:val="00AA7033"/>
    <w:rPr>
      <w:rFonts w:ascii="Symbol" w:hAnsi="Symbol"/>
    </w:rPr>
  </w:style>
  <w:style w:type="character" w:customStyle="1" w:styleId="WW8Num10z1">
    <w:name w:val="WW8Num10z1"/>
    <w:rsid w:val="00AA7033"/>
    <w:rPr>
      <w:rFonts w:ascii="Courier New" w:hAnsi="Courier New" w:cs="Courier New"/>
    </w:rPr>
  </w:style>
  <w:style w:type="character" w:customStyle="1" w:styleId="WW8Num10z2">
    <w:name w:val="WW8Num10z2"/>
    <w:rsid w:val="00AA7033"/>
    <w:rPr>
      <w:rFonts w:ascii="Wingdings" w:hAnsi="Wingdings"/>
    </w:rPr>
  </w:style>
  <w:style w:type="character" w:customStyle="1" w:styleId="WW8Num11z2">
    <w:name w:val="WW8Num11z2"/>
    <w:rsid w:val="00AA7033"/>
    <w:rPr>
      <w:rFonts w:ascii="Wingdings" w:hAnsi="Wingdings"/>
    </w:rPr>
  </w:style>
  <w:style w:type="character" w:customStyle="1" w:styleId="WW8Num12z3">
    <w:name w:val="WW8Num12z3"/>
    <w:rsid w:val="00AA7033"/>
    <w:rPr>
      <w:rFonts w:ascii="Symbol" w:hAnsi="Symbol"/>
    </w:rPr>
  </w:style>
  <w:style w:type="character" w:customStyle="1" w:styleId="WW8Num14z0">
    <w:name w:val="WW8Num14z0"/>
    <w:rsid w:val="00AA7033"/>
    <w:rPr>
      <w:rFonts w:ascii="Symbol" w:hAnsi="Symbol"/>
    </w:rPr>
  </w:style>
  <w:style w:type="character" w:customStyle="1" w:styleId="WW8Num14z1">
    <w:name w:val="WW8Num14z1"/>
    <w:rsid w:val="00AA7033"/>
    <w:rPr>
      <w:rFonts w:ascii="Courier New" w:hAnsi="Courier New" w:cs="Courier New"/>
    </w:rPr>
  </w:style>
  <w:style w:type="character" w:customStyle="1" w:styleId="WW8Num14z2">
    <w:name w:val="WW8Num14z2"/>
    <w:rsid w:val="00AA7033"/>
    <w:rPr>
      <w:rFonts w:ascii="Wingdings" w:hAnsi="Wingdings"/>
    </w:rPr>
  </w:style>
  <w:style w:type="character" w:customStyle="1" w:styleId="WW8Num15z1">
    <w:name w:val="WW8Num15z1"/>
    <w:rsid w:val="00AA7033"/>
    <w:rPr>
      <w:b w:val="0"/>
      <w:bCs w:val="0"/>
    </w:rPr>
  </w:style>
  <w:style w:type="character" w:customStyle="1" w:styleId="WW8Num16z3">
    <w:name w:val="WW8Num16z3"/>
    <w:rsid w:val="00AA7033"/>
    <w:rPr>
      <w:rFonts w:ascii="Symbol" w:hAnsi="Symbol"/>
    </w:rPr>
  </w:style>
  <w:style w:type="paragraph" w:styleId="BodyText">
    <w:name w:val="Body Text"/>
    <w:basedOn w:val="Normal"/>
    <w:link w:val="BodyTextChar"/>
    <w:rsid w:val="00AA7033"/>
    <w:pPr>
      <w:widowControl/>
      <w:autoSpaceDN/>
      <w:spacing w:after="120"/>
      <w:textAlignment w:val="auto"/>
    </w:pPr>
    <w:rPr>
      <w:sz w:val="24"/>
      <w:lang w:eastAsia="ar-SA"/>
    </w:rPr>
  </w:style>
  <w:style w:type="character" w:customStyle="1" w:styleId="BodyTextChar1">
    <w:name w:val="Body Text Char1"/>
    <w:basedOn w:val="DefaultParagraphFont"/>
    <w:uiPriority w:val="99"/>
    <w:semiHidden/>
    <w:rsid w:val="00AA7033"/>
  </w:style>
  <w:style w:type="paragraph" w:styleId="TOC1">
    <w:name w:val="toc 1"/>
    <w:basedOn w:val="Normal"/>
    <w:next w:val="Normal"/>
    <w:rsid w:val="00AA7033"/>
    <w:pPr>
      <w:widowControl/>
      <w:numPr>
        <w:numId w:val="49"/>
      </w:numPr>
      <w:autoSpaceDN/>
      <w:spacing w:before="240" w:after="240"/>
      <w:textAlignment w:val="auto"/>
    </w:pPr>
    <w:rPr>
      <w:b/>
      <w:kern w:val="0"/>
      <w:sz w:val="28"/>
      <w:szCs w:val="24"/>
      <w:lang w:val="sr-Latn-CS" w:eastAsia="ar-SA"/>
    </w:rPr>
  </w:style>
  <w:style w:type="character" w:customStyle="1" w:styleId="Bodytext42">
    <w:name w:val="Body text (42)"/>
    <w:link w:val="Bodytext421"/>
    <w:locked/>
    <w:rsid w:val="00AA7033"/>
    <w:rPr>
      <w:shd w:val="clear" w:color="auto" w:fill="FFFFFF"/>
    </w:rPr>
  </w:style>
  <w:style w:type="paragraph" w:customStyle="1" w:styleId="Bodytext421">
    <w:name w:val="Body text (42)1"/>
    <w:basedOn w:val="Normal"/>
    <w:link w:val="Bodytext42"/>
    <w:rsid w:val="00AA7033"/>
    <w:pPr>
      <w:widowControl/>
      <w:shd w:val="clear" w:color="auto" w:fill="FFFFFF"/>
      <w:suppressAutoHyphens w:val="0"/>
      <w:autoSpaceDN/>
      <w:spacing w:line="518" w:lineRule="exact"/>
      <w:textAlignment w:val="auto"/>
    </w:pPr>
    <w:rPr>
      <w:shd w:val="clear" w:color="auto" w:fill="FFFFFF"/>
    </w:rPr>
  </w:style>
  <w:style w:type="character" w:customStyle="1" w:styleId="Bodytext8">
    <w:name w:val="Body text (8)"/>
    <w:link w:val="Bodytext81"/>
    <w:locked/>
    <w:rsid w:val="00AA7033"/>
    <w:rPr>
      <w:shd w:val="clear" w:color="auto" w:fill="FFFFFF"/>
    </w:rPr>
  </w:style>
  <w:style w:type="paragraph" w:customStyle="1" w:styleId="Bodytext81">
    <w:name w:val="Body text (8)1"/>
    <w:basedOn w:val="Normal"/>
    <w:link w:val="Bodytext8"/>
    <w:rsid w:val="00AA7033"/>
    <w:pPr>
      <w:widowControl/>
      <w:shd w:val="clear" w:color="auto" w:fill="FFFFFF"/>
      <w:suppressAutoHyphens w:val="0"/>
      <w:autoSpaceDN/>
      <w:spacing w:before="240" w:after="300" w:line="240" w:lineRule="atLeast"/>
      <w:textAlignment w:val="auto"/>
    </w:pPr>
    <w:rPr>
      <w:shd w:val="clear" w:color="auto" w:fill="FFFFFF"/>
    </w:rPr>
  </w:style>
  <w:style w:type="paragraph" w:customStyle="1" w:styleId="text">
    <w:name w:val="text"/>
    <w:rsid w:val="00AA7033"/>
    <w:pPr>
      <w:autoSpaceDN/>
      <w:spacing w:before="240" w:line="240" w:lineRule="exact"/>
      <w:jc w:val="both"/>
      <w:textAlignment w:val="auto"/>
    </w:pPr>
    <w:rPr>
      <w:kern w:val="0"/>
      <w:sz w:val="24"/>
      <w:lang w:val="cs-CZ" w:eastAsia="pl-PL"/>
    </w:rPr>
  </w:style>
  <w:style w:type="character" w:customStyle="1" w:styleId="FontStyle16">
    <w:name w:val="Font Style16"/>
    <w:rsid w:val="00AA7033"/>
    <w:rPr>
      <w:rFonts w:ascii="Times New Roman" w:hAnsi="Times New Roman" w:cs="Times New Roman"/>
      <w:sz w:val="20"/>
      <w:szCs w:val="20"/>
    </w:rPr>
  </w:style>
  <w:style w:type="paragraph" w:styleId="TOC3">
    <w:name w:val="toc 3"/>
    <w:basedOn w:val="Normal"/>
    <w:next w:val="Normal"/>
    <w:autoRedefine/>
    <w:rsid w:val="00AA7033"/>
    <w:pPr>
      <w:widowControl/>
      <w:autoSpaceDN/>
      <w:ind w:left="480"/>
      <w:textAlignment w:val="auto"/>
    </w:pPr>
    <w:rPr>
      <w:kern w:val="0"/>
      <w:sz w:val="24"/>
      <w:szCs w:val="24"/>
      <w:lang w:val="sr-Latn-CS" w:eastAsia="ar-SA"/>
    </w:rPr>
  </w:style>
  <w:style w:type="paragraph" w:customStyle="1" w:styleId="Style9">
    <w:name w:val="Style9"/>
    <w:basedOn w:val="Normal"/>
    <w:rsid w:val="00AA7033"/>
    <w:pPr>
      <w:suppressAutoHyphens w:val="0"/>
      <w:autoSpaceDE w:val="0"/>
      <w:adjustRightInd w:val="0"/>
      <w:textAlignment w:val="auto"/>
    </w:pPr>
    <w:rPr>
      <w:rFonts w:ascii="Arial Narrow" w:hAnsi="Arial Narrow"/>
      <w:kern w:val="0"/>
      <w:sz w:val="24"/>
      <w:szCs w:val="24"/>
      <w:lang w:val="sr-Latn-CS" w:eastAsia="sr-Latn-CS"/>
    </w:rPr>
  </w:style>
  <w:style w:type="paragraph" w:customStyle="1" w:styleId="Style10">
    <w:name w:val="Style10"/>
    <w:basedOn w:val="Normal"/>
    <w:rsid w:val="00AA7033"/>
    <w:pPr>
      <w:suppressAutoHyphens w:val="0"/>
      <w:autoSpaceDE w:val="0"/>
      <w:adjustRightInd w:val="0"/>
      <w:textAlignment w:val="auto"/>
    </w:pPr>
    <w:rPr>
      <w:rFonts w:ascii="Arial Narrow" w:hAnsi="Arial Narrow"/>
      <w:kern w:val="0"/>
      <w:sz w:val="24"/>
      <w:szCs w:val="24"/>
      <w:lang w:val="sr-Latn-CS" w:eastAsia="sr-Latn-CS"/>
    </w:rPr>
  </w:style>
  <w:style w:type="character" w:customStyle="1" w:styleId="FontStyle23">
    <w:name w:val="Font Style23"/>
    <w:rsid w:val="00AA7033"/>
    <w:rPr>
      <w:rFonts w:ascii="Arial Narrow" w:hAnsi="Arial Narrow" w:cs="Arial Narrow"/>
      <w:b/>
      <w:bCs/>
      <w:sz w:val="16"/>
      <w:szCs w:val="16"/>
    </w:rPr>
  </w:style>
  <w:style w:type="paragraph" w:customStyle="1" w:styleId="Style4">
    <w:name w:val="Style4"/>
    <w:basedOn w:val="Normal"/>
    <w:rsid w:val="00AA7033"/>
    <w:pPr>
      <w:suppressAutoHyphens w:val="0"/>
      <w:autoSpaceDE w:val="0"/>
      <w:adjustRightInd w:val="0"/>
      <w:textAlignment w:val="auto"/>
    </w:pPr>
    <w:rPr>
      <w:kern w:val="0"/>
      <w:sz w:val="24"/>
      <w:szCs w:val="24"/>
      <w:lang w:val="sr-Latn-CS" w:eastAsia="sr-Latn-CS"/>
    </w:rPr>
  </w:style>
  <w:style w:type="character" w:customStyle="1" w:styleId="FontStyle12">
    <w:name w:val="Font Style12"/>
    <w:rsid w:val="00AA7033"/>
    <w:rPr>
      <w:rFonts w:ascii="Arial" w:hAnsi="Arial" w:cs="Arial"/>
      <w:b/>
      <w:bCs/>
      <w:sz w:val="20"/>
      <w:szCs w:val="20"/>
    </w:rPr>
  </w:style>
  <w:style w:type="character" w:customStyle="1" w:styleId="FontStyle13">
    <w:name w:val="Font Style13"/>
    <w:rsid w:val="00AA7033"/>
    <w:rPr>
      <w:rFonts w:ascii="Arial" w:hAnsi="Arial" w:cs="Arial"/>
      <w:sz w:val="20"/>
      <w:szCs w:val="20"/>
    </w:rPr>
  </w:style>
  <w:style w:type="character" w:styleId="Strong">
    <w:name w:val="Strong"/>
    <w:uiPriority w:val="22"/>
    <w:qFormat/>
    <w:rsid w:val="00AA7033"/>
    <w:rPr>
      <w:b/>
      <w:bCs/>
    </w:rPr>
  </w:style>
  <w:style w:type="numbering" w:customStyle="1" w:styleId="NoList1">
    <w:name w:val="No List1"/>
    <w:next w:val="NoList"/>
    <w:uiPriority w:val="99"/>
    <w:semiHidden/>
    <w:unhideWhenUsed/>
    <w:rsid w:val="00AA7033"/>
  </w:style>
  <w:style w:type="paragraph" w:styleId="BodyTextIndent">
    <w:name w:val="Body Text Indent"/>
    <w:basedOn w:val="Normal"/>
    <w:link w:val="BodyTextIndentChar"/>
    <w:rsid w:val="00AA7033"/>
    <w:pPr>
      <w:widowControl/>
      <w:suppressAutoHyphens w:val="0"/>
      <w:autoSpaceDN/>
      <w:spacing w:after="120"/>
      <w:ind w:left="360"/>
      <w:textAlignment w:val="auto"/>
    </w:pPr>
    <w:rPr>
      <w:sz w:val="24"/>
      <w:lang w:eastAsia="ar-SA"/>
    </w:rPr>
  </w:style>
  <w:style w:type="character" w:customStyle="1" w:styleId="BodyTextIndentChar1">
    <w:name w:val="Body Text Indent Char1"/>
    <w:basedOn w:val="DefaultParagraphFont"/>
    <w:uiPriority w:val="99"/>
    <w:semiHidden/>
    <w:rsid w:val="00AA7033"/>
  </w:style>
  <w:style w:type="paragraph" w:customStyle="1" w:styleId="Style7">
    <w:name w:val="Style7"/>
    <w:basedOn w:val="Normal"/>
    <w:rsid w:val="00AA7033"/>
    <w:pPr>
      <w:suppressAutoHyphens w:val="0"/>
      <w:autoSpaceDE w:val="0"/>
      <w:adjustRightInd w:val="0"/>
      <w:textAlignment w:val="auto"/>
    </w:pPr>
    <w:rPr>
      <w:rFonts w:ascii="Times New Roman" w:hAnsi="Times New Roman"/>
      <w:kern w:val="0"/>
      <w:sz w:val="24"/>
      <w:szCs w:val="24"/>
    </w:rPr>
  </w:style>
  <w:style w:type="character" w:customStyle="1" w:styleId="FontStyle14">
    <w:name w:val="Font Style14"/>
    <w:rsid w:val="00AA7033"/>
    <w:rPr>
      <w:rFonts w:ascii="Times New Roman" w:hAnsi="Times New Roman" w:cs="Times New Roman"/>
      <w:b/>
      <w:bCs/>
      <w:sz w:val="20"/>
      <w:szCs w:val="20"/>
    </w:rPr>
  </w:style>
  <w:style w:type="numbering" w:customStyle="1" w:styleId="NoList2">
    <w:name w:val="No List2"/>
    <w:next w:val="NoList"/>
    <w:uiPriority w:val="99"/>
    <w:semiHidden/>
    <w:unhideWhenUsed/>
    <w:rsid w:val="00AA7033"/>
  </w:style>
  <w:style w:type="numbering" w:customStyle="1" w:styleId="NoList11">
    <w:name w:val="No List11"/>
    <w:next w:val="NoList"/>
    <w:uiPriority w:val="99"/>
    <w:semiHidden/>
    <w:unhideWhenUsed/>
    <w:rsid w:val="00AA7033"/>
  </w:style>
  <w:style w:type="numbering" w:customStyle="1" w:styleId="NoList111">
    <w:name w:val="No List111"/>
    <w:next w:val="NoList"/>
    <w:uiPriority w:val="99"/>
    <w:semiHidden/>
    <w:unhideWhenUsed/>
    <w:rsid w:val="00AA7033"/>
  </w:style>
  <w:style w:type="numbering" w:customStyle="1" w:styleId="NoList3">
    <w:name w:val="No List3"/>
    <w:next w:val="NoList"/>
    <w:uiPriority w:val="99"/>
    <w:semiHidden/>
    <w:unhideWhenUsed/>
    <w:rsid w:val="00AA7033"/>
  </w:style>
  <w:style w:type="numbering" w:customStyle="1" w:styleId="NoList12">
    <w:name w:val="No List12"/>
    <w:next w:val="NoList"/>
    <w:uiPriority w:val="99"/>
    <w:semiHidden/>
    <w:unhideWhenUsed/>
    <w:rsid w:val="00AA7033"/>
  </w:style>
  <w:style w:type="numbering" w:customStyle="1" w:styleId="NoList21">
    <w:name w:val="No List21"/>
    <w:next w:val="NoList"/>
    <w:uiPriority w:val="99"/>
    <w:semiHidden/>
    <w:unhideWhenUsed/>
    <w:rsid w:val="00AA7033"/>
  </w:style>
  <w:style w:type="numbering" w:customStyle="1" w:styleId="NoList112">
    <w:name w:val="No List112"/>
    <w:next w:val="NoList"/>
    <w:uiPriority w:val="99"/>
    <w:semiHidden/>
    <w:unhideWhenUsed/>
    <w:rsid w:val="00AA7033"/>
  </w:style>
  <w:style w:type="numbering" w:customStyle="1" w:styleId="NoList1111">
    <w:name w:val="No List1111"/>
    <w:next w:val="NoList"/>
    <w:uiPriority w:val="99"/>
    <w:semiHidden/>
    <w:unhideWhenUsed/>
    <w:rsid w:val="00AA7033"/>
  </w:style>
  <w:style w:type="table" w:customStyle="1" w:styleId="TableGrid1">
    <w:name w:val="Table Grid1"/>
    <w:basedOn w:val="TableNormal"/>
    <w:next w:val="TableGrid"/>
    <w:rsid w:val="00AA7033"/>
    <w:pPr>
      <w:widowControl/>
      <w:autoSpaceDN/>
      <w:textAlignment w:val="auto"/>
    </w:pPr>
    <w:rPr>
      <w:rFonts w:ascii="Calibri" w:eastAsia="Calibri" w:hAnsi="Calibri"/>
      <w:kern w:val="0"/>
      <w:sz w:val="22"/>
      <w:szCs w:val="22"/>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rsid w:val="00AA7033"/>
    <w:rPr>
      <w:rFonts w:ascii="Arial" w:hAnsi="Arial" w:cs="Arial"/>
      <w:sz w:val="20"/>
      <w:szCs w:val="20"/>
    </w:rPr>
  </w:style>
  <w:style w:type="character" w:customStyle="1" w:styleId="WW-NumberingSymbols">
    <w:name w:val="WW-Numbering Symbols"/>
    <w:rsid w:val="00AA7033"/>
  </w:style>
  <w:style w:type="character" w:customStyle="1" w:styleId="WW-NumberingSymbols1">
    <w:name w:val="WW-Numbering Symbols1"/>
    <w:rsid w:val="00AA7033"/>
  </w:style>
  <w:style w:type="character" w:customStyle="1" w:styleId="WW-NumberingSymbols11">
    <w:name w:val="WW-Numbering Symbols11"/>
    <w:rsid w:val="00AA7033"/>
  </w:style>
  <w:style w:type="character" w:customStyle="1" w:styleId="WW-NumberingSymbols111">
    <w:name w:val="WW-Numbering Symbols111"/>
    <w:rsid w:val="00AA7033"/>
  </w:style>
  <w:style w:type="character" w:customStyle="1" w:styleId="Bullets">
    <w:name w:val="Bullets"/>
    <w:rsid w:val="00AA7033"/>
    <w:rPr>
      <w:rFonts w:ascii="StarSymbol" w:eastAsia="StarSymbol" w:hAnsi="StarSymbol" w:cs="StarSymbol"/>
      <w:sz w:val="18"/>
      <w:szCs w:val="18"/>
    </w:rPr>
  </w:style>
  <w:style w:type="paragraph" w:customStyle="1" w:styleId="Caption1">
    <w:name w:val="Caption1"/>
    <w:basedOn w:val="Normal"/>
    <w:rsid w:val="00AA7033"/>
    <w:pPr>
      <w:widowControl/>
      <w:suppressLineNumbers/>
      <w:autoSpaceDN/>
      <w:spacing w:before="120" w:after="120"/>
      <w:textAlignment w:val="auto"/>
    </w:pPr>
    <w:rPr>
      <w:rFonts w:ascii="Times New Roman" w:hAnsi="Times New Roman" w:cs="Tahoma"/>
      <w:i/>
      <w:iCs/>
      <w:kern w:val="0"/>
      <w:lang w:eastAsia="ar-SA"/>
    </w:rPr>
  </w:style>
  <w:style w:type="paragraph" w:customStyle="1" w:styleId="WW-NormalWeb">
    <w:name w:val="WW-Normal (Web)"/>
    <w:basedOn w:val="Normal"/>
    <w:rsid w:val="00AA7033"/>
    <w:pPr>
      <w:widowControl/>
      <w:suppressAutoHyphens w:val="0"/>
      <w:autoSpaceDN/>
      <w:spacing w:before="280" w:after="115"/>
      <w:textAlignment w:val="auto"/>
    </w:pPr>
    <w:rPr>
      <w:rFonts w:ascii="Times New Roman" w:hAnsi="Times New Roman"/>
      <w:kern w:val="0"/>
      <w:sz w:val="24"/>
      <w:szCs w:val="24"/>
      <w:lang w:eastAsia="ar-SA"/>
    </w:rPr>
  </w:style>
  <w:style w:type="paragraph" w:customStyle="1" w:styleId="Default">
    <w:name w:val="Default"/>
    <w:rsid w:val="00AA7033"/>
    <w:pPr>
      <w:widowControl/>
      <w:autoSpaceDE w:val="0"/>
      <w:adjustRightInd w:val="0"/>
      <w:textAlignment w:val="auto"/>
    </w:pPr>
    <w:rPr>
      <w:rFonts w:ascii="Times New Roman" w:hAnsi="Times New Roman"/>
      <w:color w:val="000000"/>
      <w:kern w:val="0"/>
      <w:sz w:val="24"/>
      <w:szCs w:val="24"/>
    </w:rPr>
  </w:style>
  <w:style w:type="character" w:customStyle="1" w:styleId="Bodytext0">
    <w:name w:val="Body text_"/>
    <w:link w:val="BodyText1"/>
    <w:rsid w:val="00AA7033"/>
    <w:rPr>
      <w:rFonts w:ascii="Courier New" w:eastAsia="Courier New" w:hAnsi="Courier New" w:cs="Courier New"/>
      <w:sz w:val="19"/>
      <w:szCs w:val="19"/>
      <w:shd w:val="clear" w:color="auto" w:fill="FFFFFF"/>
    </w:rPr>
  </w:style>
  <w:style w:type="paragraph" w:customStyle="1" w:styleId="BodyText1">
    <w:name w:val="Body Text1"/>
    <w:basedOn w:val="Normal"/>
    <w:link w:val="Bodytext0"/>
    <w:rsid w:val="00AA7033"/>
    <w:pPr>
      <w:widowControl/>
      <w:shd w:val="clear" w:color="auto" w:fill="FFFFFF"/>
      <w:suppressAutoHyphens w:val="0"/>
      <w:autoSpaceDN/>
      <w:spacing w:line="0" w:lineRule="atLeast"/>
      <w:textAlignment w:val="auto"/>
    </w:pPr>
    <w:rPr>
      <w:rFonts w:ascii="Courier New" w:eastAsia="Courier New" w:hAnsi="Courier New" w:cs="Courier New"/>
      <w:sz w:val="19"/>
      <w:szCs w:val="19"/>
    </w:rPr>
  </w:style>
  <w:style w:type="character" w:customStyle="1" w:styleId="Heading2135pt">
    <w:name w:val="Heading #2 + 13.5 pt"/>
    <w:aliases w:val="Not Small Caps"/>
    <w:rsid w:val="00AA7033"/>
    <w:rPr>
      <w:rFonts w:ascii="Calibri" w:eastAsia="Calibri" w:hAnsi="Calibri" w:cs="Calibri"/>
      <w:b w:val="0"/>
      <w:bCs w:val="0"/>
      <w:i w:val="0"/>
      <w:iCs w:val="0"/>
      <w:smallCaps/>
      <w:strike w:val="0"/>
      <w:spacing w:val="0"/>
      <w:sz w:val="27"/>
      <w:szCs w:val="27"/>
    </w:rPr>
  </w:style>
  <w:style w:type="character" w:customStyle="1" w:styleId="CharChar3">
    <w:name w:val="Char Char3"/>
    <w:locked/>
    <w:rsid w:val="00AA7033"/>
    <w:rPr>
      <w:sz w:val="24"/>
      <w:szCs w:val="24"/>
      <w:lang w:val="en-US" w:eastAsia="en-US" w:bidi="ar-SA"/>
    </w:rPr>
  </w:style>
  <w:style w:type="paragraph" w:customStyle="1" w:styleId="BodyText20">
    <w:name w:val="Body Text2"/>
    <w:basedOn w:val="Normal"/>
    <w:rsid w:val="00613FD9"/>
    <w:pPr>
      <w:widowControl/>
      <w:shd w:val="clear" w:color="auto" w:fill="FFFFFF"/>
      <w:suppressAutoHyphens w:val="0"/>
      <w:autoSpaceDN/>
      <w:spacing w:line="0" w:lineRule="atLeast"/>
      <w:textAlignment w:val="auto"/>
    </w:pPr>
    <w:rPr>
      <w:rFonts w:ascii="Courier New" w:eastAsia="Courier New" w:hAnsi="Courier New"/>
      <w:kern w:val="0"/>
      <w:sz w:val="19"/>
      <w:szCs w:val="19"/>
      <w:lang w:val="x-none" w:eastAsia="x-none"/>
    </w:rPr>
  </w:style>
  <w:style w:type="numbering" w:customStyle="1" w:styleId="WWNum141">
    <w:name w:val="WWNum141"/>
    <w:basedOn w:val="NoList"/>
    <w:rsid w:val="004B04E8"/>
  </w:style>
  <w:style w:type="numbering" w:customStyle="1" w:styleId="WWOutlineListStyle11">
    <w:name w:val="WW_OutlineListStyle_11"/>
    <w:basedOn w:val="NoList"/>
    <w:rsid w:val="003D67CD"/>
  </w:style>
  <w:style w:type="table" w:customStyle="1" w:styleId="TableGrid11">
    <w:name w:val="Table Grid11"/>
    <w:basedOn w:val="TableNormal"/>
    <w:next w:val="TableGrid"/>
    <w:uiPriority w:val="39"/>
    <w:rsid w:val="003D6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D6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2">
    <w:name w:val="WW_OutlineListStyle_12"/>
    <w:basedOn w:val="NoList"/>
    <w:rsid w:val="006111F0"/>
  </w:style>
  <w:style w:type="numbering" w:customStyle="1" w:styleId="WWOutlineListStyle13">
    <w:name w:val="WW_OutlineListStyle_13"/>
    <w:basedOn w:val="NoList"/>
    <w:rsid w:val="00180E12"/>
  </w:style>
  <w:style w:type="numbering" w:customStyle="1" w:styleId="WWOutlineListStyle14">
    <w:name w:val="WW_OutlineListStyle_14"/>
    <w:basedOn w:val="NoList"/>
    <w:rsid w:val="002D379B"/>
  </w:style>
  <w:style w:type="table" w:customStyle="1" w:styleId="TableGrid111">
    <w:name w:val="Table Grid111"/>
    <w:basedOn w:val="TableNormal"/>
    <w:next w:val="TableGrid"/>
    <w:uiPriority w:val="59"/>
    <w:rsid w:val="002D3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5">
    <w:name w:val="WW_OutlineListStyle_15"/>
    <w:basedOn w:val="NoList"/>
    <w:rsid w:val="00343910"/>
  </w:style>
  <w:style w:type="table" w:customStyle="1" w:styleId="TableGrid3">
    <w:name w:val="Table Grid3"/>
    <w:basedOn w:val="TableNormal"/>
    <w:next w:val="TableGrid"/>
    <w:uiPriority w:val="59"/>
    <w:rsid w:val="00343910"/>
    <w:pPr>
      <w:widowControl/>
      <w:autoSpaceDN/>
      <w:textAlignment w:val="auto"/>
    </w:pPr>
    <w:rPr>
      <w:rFonts w:ascii="Calibri" w:eastAsia="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0">
    <w:name w:val="Body Text3"/>
    <w:rsid w:val="001127B2"/>
    <w:rPr>
      <w:rFonts w:ascii="Arial" w:eastAsia="Arial" w:hAnsi="Arial" w:cs="Arial" w:hint="default"/>
      <w:b w:val="0"/>
      <w:bCs w:val="0"/>
      <w:i w:val="0"/>
      <w:iCs w:val="0"/>
      <w:smallCaps w:val="0"/>
      <w:strike w:val="0"/>
      <w:dstrike w:val="0"/>
      <w:color w:val="000000"/>
      <w:spacing w:val="1"/>
      <w:w w:val="100"/>
      <w:position w:val="0"/>
      <w:sz w:val="20"/>
      <w:szCs w:val="20"/>
      <w:u w:val="none"/>
      <w:effect w:val="none"/>
      <w:shd w:val="clear" w:color="auto" w:fill="FFFFFF"/>
    </w:rPr>
  </w:style>
  <w:style w:type="paragraph" w:styleId="Quote">
    <w:name w:val="Quote"/>
    <w:basedOn w:val="Normal"/>
    <w:next w:val="Normal"/>
    <w:link w:val="QuoteChar"/>
    <w:uiPriority w:val="29"/>
    <w:qFormat/>
    <w:rsid w:val="00F572D9"/>
    <w:rPr>
      <w:i/>
      <w:iCs/>
      <w:color w:val="000000" w:themeColor="text1"/>
    </w:rPr>
  </w:style>
  <w:style w:type="character" w:customStyle="1" w:styleId="QuoteChar">
    <w:name w:val="Quote Char"/>
    <w:basedOn w:val="DefaultParagraphFont"/>
    <w:link w:val="Quote"/>
    <w:uiPriority w:val="29"/>
    <w:rsid w:val="00F572D9"/>
    <w:rPr>
      <w:i/>
      <w:iCs/>
      <w:color w:val="000000" w:themeColor="text1"/>
    </w:rPr>
  </w:style>
  <w:style w:type="table" w:customStyle="1" w:styleId="TableGrid12">
    <w:name w:val="Table Grid12"/>
    <w:basedOn w:val="TableNormal"/>
    <w:next w:val="TableGrid"/>
    <w:rsid w:val="008D342F"/>
    <w:pPr>
      <w:widowControl/>
      <w:autoSpaceDN/>
      <w:textAlignment w:val="auto"/>
    </w:pPr>
    <w:rPr>
      <w:rFonts w:ascii="Calibri" w:eastAsia="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8D342F"/>
    <w:pPr>
      <w:widowControl/>
      <w:autoSpaceDN/>
      <w:textAlignment w:val="auto"/>
    </w:pPr>
    <w:rPr>
      <w:rFonts w:ascii="Calibri" w:eastAsia="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61">
    <w:name w:val="WWNum261"/>
    <w:basedOn w:val="NoList"/>
    <w:rsid w:val="00B953E9"/>
  </w:style>
  <w:style w:type="numbering" w:customStyle="1" w:styleId="NoList4">
    <w:name w:val="No List4"/>
    <w:next w:val="NoList"/>
    <w:uiPriority w:val="99"/>
    <w:semiHidden/>
    <w:unhideWhenUsed/>
    <w:rsid w:val="004A7D0B"/>
  </w:style>
  <w:style w:type="numbering" w:customStyle="1" w:styleId="WWNum201">
    <w:name w:val="WWNum201"/>
    <w:basedOn w:val="NoList"/>
    <w:rsid w:val="004A7D0B"/>
  </w:style>
  <w:style w:type="numbering" w:customStyle="1" w:styleId="WWNum131">
    <w:name w:val="WWNum131"/>
    <w:basedOn w:val="NoList"/>
    <w:rsid w:val="004A7D0B"/>
  </w:style>
  <w:style w:type="numbering" w:customStyle="1" w:styleId="WWNum142">
    <w:name w:val="WWNum142"/>
    <w:basedOn w:val="NoList"/>
    <w:rsid w:val="004A7D0B"/>
  </w:style>
  <w:style w:type="numbering" w:customStyle="1" w:styleId="WWNum271">
    <w:name w:val="WWNum271"/>
    <w:basedOn w:val="NoList"/>
    <w:rsid w:val="004A7D0B"/>
  </w:style>
  <w:style w:type="numbering" w:customStyle="1" w:styleId="WWNum251">
    <w:name w:val="WWNum251"/>
    <w:basedOn w:val="NoList"/>
    <w:rsid w:val="004A7D0B"/>
  </w:style>
  <w:style w:type="paragraph" w:customStyle="1" w:styleId="msonormalcxspmiddle">
    <w:name w:val="msonormalcxspmiddle"/>
    <w:basedOn w:val="Normal"/>
    <w:rsid w:val="004A7D0B"/>
    <w:pPr>
      <w:widowControl/>
      <w:suppressAutoHyphens w:val="0"/>
      <w:autoSpaceDN/>
      <w:spacing w:before="100" w:beforeAutospacing="1" w:after="100" w:afterAutospacing="1"/>
      <w:ind w:left="317" w:hanging="357"/>
      <w:jc w:val="both"/>
      <w:textAlignment w:val="auto"/>
    </w:pPr>
    <w:rPr>
      <w:rFonts w:ascii="Times New Roman" w:hAnsi="Times New Roman"/>
      <w:kern w:val="0"/>
      <w:sz w:val="24"/>
      <w:szCs w:val="24"/>
    </w:rPr>
  </w:style>
  <w:style w:type="numbering" w:customStyle="1" w:styleId="NoList13">
    <w:name w:val="No List13"/>
    <w:next w:val="NoList"/>
    <w:semiHidden/>
    <w:rsid w:val="004A7D0B"/>
  </w:style>
  <w:style w:type="character" w:customStyle="1" w:styleId="PlainTextChar1">
    <w:name w:val="Plain Text Char1"/>
    <w:basedOn w:val="DefaultParagraphFont"/>
    <w:uiPriority w:val="99"/>
    <w:semiHidden/>
    <w:rsid w:val="004A7D0B"/>
    <w:rPr>
      <w:rFonts w:ascii="Consolas" w:eastAsia="Times New Roman" w:hAnsi="Consolas" w:cs="Times New Roman"/>
      <w:kern w:val="3"/>
      <w:sz w:val="21"/>
      <w:szCs w:val="21"/>
      <w:lang w:val="en-US"/>
    </w:rPr>
  </w:style>
  <w:style w:type="paragraph" w:customStyle="1" w:styleId="font5">
    <w:name w:val="font5"/>
    <w:basedOn w:val="Normal"/>
    <w:rsid w:val="004A7D0B"/>
    <w:pPr>
      <w:widowControl/>
      <w:suppressAutoHyphens w:val="0"/>
      <w:autoSpaceDN/>
      <w:spacing w:before="100" w:beforeAutospacing="1" w:after="100" w:afterAutospacing="1"/>
      <w:ind w:left="317" w:hanging="357"/>
      <w:jc w:val="both"/>
      <w:textAlignment w:val="auto"/>
    </w:pPr>
    <w:rPr>
      <w:rFonts w:cs="Arial"/>
      <w:b/>
      <w:bCs/>
      <w:kern w:val="0"/>
      <w:sz w:val="24"/>
      <w:szCs w:val="24"/>
    </w:rPr>
  </w:style>
  <w:style w:type="paragraph" w:customStyle="1" w:styleId="font6">
    <w:name w:val="font6"/>
    <w:basedOn w:val="Normal"/>
    <w:rsid w:val="004A7D0B"/>
    <w:pPr>
      <w:widowControl/>
      <w:suppressAutoHyphens w:val="0"/>
      <w:autoSpaceDN/>
      <w:spacing w:before="100" w:beforeAutospacing="1" w:after="100" w:afterAutospacing="1"/>
      <w:ind w:left="317" w:hanging="357"/>
      <w:jc w:val="both"/>
      <w:textAlignment w:val="auto"/>
    </w:pPr>
    <w:rPr>
      <w:rFonts w:cs="Arial"/>
      <w:b/>
      <w:bCs/>
      <w:i/>
      <w:iCs/>
      <w:kern w:val="0"/>
      <w:sz w:val="24"/>
      <w:szCs w:val="24"/>
    </w:rPr>
  </w:style>
  <w:style w:type="paragraph" w:customStyle="1" w:styleId="xl22">
    <w:name w:val="xl22"/>
    <w:basedOn w:val="Normal"/>
    <w:rsid w:val="004A7D0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ind w:left="317" w:hanging="357"/>
      <w:jc w:val="center"/>
      <w:textAlignment w:val="center"/>
    </w:pPr>
    <w:rPr>
      <w:rFonts w:cs="Arial"/>
      <w:kern w:val="0"/>
      <w:sz w:val="24"/>
      <w:szCs w:val="24"/>
    </w:rPr>
  </w:style>
  <w:style w:type="paragraph" w:customStyle="1" w:styleId="xl23">
    <w:name w:val="xl23"/>
    <w:basedOn w:val="Normal"/>
    <w:rsid w:val="004A7D0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ind w:left="317" w:hanging="357"/>
      <w:jc w:val="both"/>
      <w:textAlignment w:val="center"/>
    </w:pPr>
    <w:rPr>
      <w:rFonts w:cs="Arial"/>
      <w:kern w:val="0"/>
      <w:sz w:val="24"/>
      <w:szCs w:val="24"/>
    </w:rPr>
  </w:style>
  <w:style w:type="paragraph" w:customStyle="1" w:styleId="xl24">
    <w:name w:val="xl24"/>
    <w:basedOn w:val="Normal"/>
    <w:rsid w:val="004A7D0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ind w:left="317" w:hanging="357"/>
      <w:jc w:val="both"/>
      <w:textAlignment w:val="auto"/>
    </w:pPr>
    <w:rPr>
      <w:rFonts w:cs="Arial"/>
      <w:kern w:val="0"/>
      <w:sz w:val="24"/>
      <w:szCs w:val="24"/>
    </w:rPr>
  </w:style>
  <w:style w:type="paragraph" w:customStyle="1" w:styleId="xl25">
    <w:name w:val="xl25"/>
    <w:basedOn w:val="Normal"/>
    <w:rsid w:val="004A7D0B"/>
    <w:pPr>
      <w:widowControl/>
      <w:pBdr>
        <w:top w:val="single" w:sz="4" w:space="0" w:color="auto"/>
        <w:bottom w:val="single" w:sz="4" w:space="0" w:color="auto"/>
      </w:pBdr>
      <w:suppressAutoHyphens w:val="0"/>
      <w:autoSpaceDN/>
      <w:spacing w:before="100" w:beforeAutospacing="1" w:after="100" w:afterAutospacing="1"/>
      <w:ind w:left="317" w:hanging="357"/>
      <w:jc w:val="both"/>
      <w:textAlignment w:val="center"/>
    </w:pPr>
    <w:rPr>
      <w:rFonts w:cs="Arial"/>
      <w:b/>
      <w:bCs/>
      <w:i/>
      <w:iCs/>
      <w:kern w:val="0"/>
      <w:sz w:val="24"/>
      <w:szCs w:val="24"/>
    </w:rPr>
  </w:style>
  <w:style w:type="paragraph" w:customStyle="1" w:styleId="xl26">
    <w:name w:val="xl26"/>
    <w:basedOn w:val="Normal"/>
    <w:rsid w:val="004A7D0B"/>
    <w:pPr>
      <w:widowControl/>
      <w:pBdr>
        <w:top w:val="single" w:sz="4" w:space="0" w:color="auto"/>
        <w:bottom w:val="single" w:sz="4" w:space="0" w:color="auto"/>
      </w:pBdr>
      <w:suppressAutoHyphens w:val="0"/>
      <w:autoSpaceDN/>
      <w:spacing w:before="100" w:beforeAutospacing="1" w:after="100" w:afterAutospacing="1"/>
      <w:ind w:left="317" w:hanging="357"/>
      <w:jc w:val="both"/>
      <w:textAlignment w:val="auto"/>
    </w:pPr>
    <w:rPr>
      <w:rFonts w:ascii="Times New Roman" w:hAnsi="Times New Roman"/>
      <w:kern w:val="0"/>
      <w:sz w:val="24"/>
      <w:szCs w:val="24"/>
    </w:rPr>
  </w:style>
  <w:style w:type="paragraph" w:customStyle="1" w:styleId="xl27">
    <w:name w:val="xl27"/>
    <w:basedOn w:val="Normal"/>
    <w:rsid w:val="004A7D0B"/>
    <w:pPr>
      <w:widowControl/>
      <w:pBdr>
        <w:top w:val="single" w:sz="4" w:space="0" w:color="auto"/>
        <w:bottom w:val="single" w:sz="4" w:space="0" w:color="auto"/>
      </w:pBdr>
      <w:suppressAutoHyphens w:val="0"/>
      <w:autoSpaceDN/>
      <w:spacing w:before="100" w:beforeAutospacing="1" w:after="100" w:afterAutospacing="1"/>
      <w:ind w:left="317" w:hanging="357"/>
      <w:jc w:val="both"/>
      <w:textAlignment w:val="center"/>
    </w:pPr>
    <w:rPr>
      <w:rFonts w:ascii="Times New Roman" w:hAnsi="Times New Roman"/>
      <w:kern w:val="0"/>
      <w:sz w:val="28"/>
      <w:szCs w:val="28"/>
    </w:rPr>
  </w:style>
  <w:style w:type="paragraph" w:customStyle="1" w:styleId="xl28">
    <w:name w:val="xl28"/>
    <w:basedOn w:val="Normal"/>
    <w:rsid w:val="004A7D0B"/>
    <w:pPr>
      <w:widowControl/>
      <w:pBdr>
        <w:top w:val="single" w:sz="4" w:space="0" w:color="auto"/>
        <w:bottom w:val="single" w:sz="4" w:space="0" w:color="auto"/>
      </w:pBdr>
      <w:suppressAutoHyphens w:val="0"/>
      <w:autoSpaceDN/>
      <w:spacing w:before="100" w:beforeAutospacing="1" w:after="100" w:afterAutospacing="1"/>
      <w:ind w:left="317" w:hanging="357"/>
      <w:jc w:val="center"/>
      <w:textAlignment w:val="center"/>
    </w:pPr>
    <w:rPr>
      <w:rFonts w:ascii="Times New Roman" w:hAnsi="Times New Roman"/>
      <w:kern w:val="0"/>
      <w:sz w:val="24"/>
      <w:szCs w:val="24"/>
    </w:rPr>
  </w:style>
  <w:style w:type="paragraph" w:customStyle="1" w:styleId="xl29">
    <w:name w:val="xl29"/>
    <w:basedOn w:val="Normal"/>
    <w:rsid w:val="004A7D0B"/>
    <w:pPr>
      <w:widowControl/>
      <w:pBdr>
        <w:top w:val="single" w:sz="4" w:space="0" w:color="auto"/>
        <w:bottom w:val="single" w:sz="4" w:space="0" w:color="auto"/>
      </w:pBdr>
      <w:suppressAutoHyphens w:val="0"/>
      <w:autoSpaceDN/>
      <w:spacing w:before="100" w:beforeAutospacing="1" w:after="100" w:afterAutospacing="1"/>
      <w:ind w:left="317" w:hanging="357"/>
      <w:jc w:val="both"/>
      <w:textAlignment w:val="auto"/>
    </w:pPr>
    <w:rPr>
      <w:rFonts w:ascii="Times New Roman" w:hAnsi="Times New Roman"/>
      <w:kern w:val="0"/>
      <w:sz w:val="24"/>
      <w:szCs w:val="24"/>
    </w:rPr>
  </w:style>
  <w:style w:type="paragraph" w:customStyle="1" w:styleId="xl31">
    <w:name w:val="xl31"/>
    <w:basedOn w:val="Normal"/>
    <w:rsid w:val="004A7D0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ind w:left="317" w:hanging="357"/>
      <w:jc w:val="both"/>
      <w:textAlignment w:val="center"/>
    </w:pPr>
    <w:rPr>
      <w:rFonts w:ascii="Times New Roman" w:hAnsi="Times New Roman"/>
      <w:kern w:val="0"/>
      <w:sz w:val="24"/>
      <w:szCs w:val="24"/>
    </w:rPr>
  </w:style>
  <w:style w:type="paragraph" w:customStyle="1" w:styleId="xl32">
    <w:name w:val="xl32"/>
    <w:basedOn w:val="Normal"/>
    <w:rsid w:val="004A7D0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ind w:left="317" w:hanging="357"/>
      <w:jc w:val="both"/>
      <w:textAlignment w:val="auto"/>
    </w:pPr>
    <w:rPr>
      <w:rFonts w:ascii="Times New Roman" w:hAnsi="Times New Roman"/>
      <w:kern w:val="0"/>
      <w:sz w:val="24"/>
      <w:szCs w:val="24"/>
    </w:rPr>
  </w:style>
  <w:style w:type="paragraph" w:customStyle="1" w:styleId="xl33">
    <w:name w:val="xl33"/>
    <w:basedOn w:val="Normal"/>
    <w:rsid w:val="004A7D0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ind w:left="317" w:hanging="357"/>
      <w:jc w:val="both"/>
      <w:textAlignment w:val="auto"/>
    </w:pPr>
    <w:rPr>
      <w:rFonts w:ascii="Times New Roman" w:hAnsi="Times New Roman"/>
      <w:kern w:val="0"/>
      <w:sz w:val="24"/>
      <w:szCs w:val="24"/>
    </w:rPr>
  </w:style>
  <w:style w:type="paragraph" w:customStyle="1" w:styleId="xl34">
    <w:name w:val="xl34"/>
    <w:basedOn w:val="Normal"/>
    <w:rsid w:val="004A7D0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ind w:left="317" w:hanging="357"/>
      <w:jc w:val="both"/>
      <w:textAlignment w:val="auto"/>
    </w:pPr>
    <w:rPr>
      <w:rFonts w:cs="Arial"/>
      <w:b/>
      <w:bCs/>
      <w:color w:val="000000"/>
      <w:kern w:val="0"/>
      <w:sz w:val="24"/>
      <w:szCs w:val="24"/>
    </w:rPr>
  </w:style>
  <w:style w:type="paragraph" w:customStyle="1" w:styleId="xl35">
    <w:name w:val="xl35"/>
    <w:basedOn w:val="Normal"/>
    <w:rsid w:val="004A7D0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ind w:left="317" w:hanging="357"/>
      <w:jc w:val="both"/>
      <w:textAlignment w:val="top"/>
    </w:pPr>
    <w:rPr>
      <w:rFonts w:cs="Arial"/>
      <w:color w:val="000000"/>
      <w:kern w:val="0"/>
      <w:sz w:val="24"/>
      <w:szCs w:val="24"/>
    </w:rPr>
  </w:style>
  <w:style w:type="paragraph" w:customStyle="1" w:styleId="xl36">
    <w:name w:val="xl36"/>
    <w:basedOn w:val="Normal"/>
    <w:rsid w:val="004A7D0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ind w:left="317" w:hanging="357"/>
      <w:jc w:val="both"/>
      <w:textAlignment w:val="top"/>
    </w:pPr>
    <w:rPr>
      <w:rFonts w:cs="Arial"/>
      <w:b/>
      <w:bCs/>
      <w:color w:val="000000"/>
      <w:kern w:val="0"/>
      <w:sz w:val="24"/>
      <w:szCs w:val="24"/>
    </w:rPr>
  </w:style>
  <w:style w:type="paragraph" w:customStyle="1" w:styleId="xl37">
    <w:name w:val="xl37"/>
    <w:basedOn w:val="Normal"/>
    <w:rsid w:val="004A7D0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ind w:left="317" w:hanging="357"/>
      <w:jc w:val="center"/>
      <w:textAlignment w:val="auto"/>
    </w:pPr>
    <w:rPr>
      <w:rFonts w:ascii="Times New Roman" w:hAnsi="Times New Roman"/>
      <w:kern w:val="0"/>
      <w:sz w:val="24"/>
      <w:szCs w:val="24"/>
    </w:rPr>
  </w:style>
  <w:style w:type="paragraph" w:customStyle="1" w:styleId="xl38">
    <w:name w:val="xl38"/>
    <w:basedOn w:val="Normal"/>
    <w:rsid w:val="004A7D0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ind w:left="317" w:hanging="357"/>
      <w:jc w:val="both"/>
      <w:textAlignment w:val="top"/>
    </w:pPr>
    <w:rPr>
      <w:rFonts w:cs="Arial"/>
      <w:color w:val="000000"/>
      <w:kern w:val="0"/>
      <w:sz w:val="22"/>
      <w:szCs w:val="22"/>
    </w:rPr>
  </w:style>
  <w:style w:type="paragraph" w:customStyle="1" w:styleId="xl39">
    <w:name w:val="xl39"/>
    <w:basedOn w:val="Normal"/>
    <w:rsid w:val="004A7D0B"/>
    <w:pPr>
      <w:widowControl/>
      <w:pBdr>
        <w:top w:val="single" w:sz="4" w:space="0" w:color="auto"/>
        <w:bottom w:val="single" w:sz="4" w:space="0" w:color="auto"/>
      </w:pBdr>
      <w:suppressAutoHyphens w:val="0"/>
      <w:autoSpaceDN/>
      <w:spacing w:before="100" w:beforeAutospacing="1" w:after="100" w:afterAutospacing="1"/>
      <w:ind w:left="317" w:hanging="357"/>
      <w:jc w:val="both"/>
      <w:textAlignment w:val="center"/>
    </w:pPr>
    <w:rPr>
      <w:rFonts w:cs="Arial"/>
      <w:b/>
      <w:bCs/>
      <w:kern w:val="0"/>
      <w:sz w:val="24"/>
      <w:szCs w:val="24"/>
    </w:rPr>
  </w:style>
  <w:style w:type="paragraph" w:customStyle="1" w:styleId="xl40">
    <w:name w:val="xl40"/>
    <w:basedOn w:val="Normal"/>
    <w:rsid w:val="004A7D0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ind w:left="317" w:hanging="357"/>
      <w:jc w:val="both"/>
      <w:textAlignment w:val="center"/>
    </w:pPr>
    <w:rPr>
      <w:rFonts w:ascii="Times New Roman" w:hAnsi="Times New Roman"/>
      <w:kern w:val="0"/>
      <w:sz w:val="28"/>
      <w:szCs w:val="28"/>
    </w:rPr>
  </w:style>
  <w:style w:type="paragraph" w:customStyle="1" w:styleId="xl42">
    <w:name w:val="xl42"/>
    <w:basedOn w:val="Normal"/>
    <w:rsid w:val="004A7D0B"/>
    <w:pPr>
      <w:widowControl/>
      <w:pBdr>
        <w:top w:val="single" w:sz="4" w:space="0" w:color="auto"/>
        <w:left w:val="single" w:sz="4" w:space="0" w:color="auto"/>
        <w:bottom w:val="single" w:sz="4" w:space="0" w:color="auto"/>
        <w:right w:val="single" w:sz="4" w:space="0" w:color="auto"/>
      </w:pBdr>
      <w:shd w:val="clear" w:color="auto" w:fill="C0C0C0"/>
      <w:suppressAutoHyphens w:val="0"/>
      <w:autoSpaceDN/>
      <w:spacing w:before="100" w:beforeAutospacing="1" w:after="100" w:afterAutospacing="1"/>
      <w:ind w:left="317" w:hanging="357"/>
      <w:jc w:val="center"/>
      <w:textAlignment w:val="center"/>
    </w:pPr>
    <w:rPr>
      <w:rFonts w:cs="Arial"/>
      <w:b/>
      <w:bCs/>
      <w:kern w:val="0"/>
      <w:sz w:val="22"/>
      <w:szCs w:val="22"/>
    </w:rPr>
  </w:style>
  <w:style w:type="paragraph" w:customStyle="1" w:styleId="xl43">
    <w:name w:val="xl43"/>
    <w:basedOn w:val="Normal"/>
    <w:rsid w:val="004A7D0B"/>
    <w:pPr>
      <w:widowControl/>
      <w:pBdr>
        <w:top w:val="single" w:sz="4" w:space="0" w:color="auto"/>
        <w:left w:val="single" w:sz="4" w:space="0" w:color="auto"/>
        <w:bottom w:val="single" w:sz="4" w:space="0" w:color="auto"/>
        <w:right w:val="single" w:sz="8" w:space="0" w:color="auto"/>
      </w:pBdr>
      <w:shd w:val="clear" w:color="auto" w:fill="C0C0C0"/>
      <w:suppressAutoHyphens w:val="0"/>
      <w:autoSpaceDN/>
      <w:spacing w:before="100" w:beforeAutospacing="1" w:after="100" w:afterAutospacing="1"/>
      <w:ind w:left="317" w:hanging="357"/>
      <w:jc w:val="center"/>
      <w:textAlignment w:val="center"/>
    </w:pPr>
    <w:rPr>
      <w:rFonts w:cs="Arial"/>
      <w:b/>
      <w:bCs/>
      <w:kern w:val="0"/>
      <w:sz w:val="22"/>
      <w:szCs w:val="22"/>
    </w:rPr>
  </w:style>
  <w:style w:type="paragraph" w:customStyle="1" w:styleId="xl44">
    <w:name w:val="xl44"/>
    <w:basedOn w:val="Normal"/>
    <w:rsid w:val="004A7D0B"/>
    <w:pPr>
      <w:widowControl/>
      <w:pBdr>
        <w:top w:val="single" w:sz="4" w:space="0" w:color="auto"/>
        <w:left w:val="single" w:sz="4" w:space="0" w:color="auto"/>
        <w:bottom w:val="single" w:sz="4" w:space="0" w:color="auto"/>
      </w:pBdr>
      <w:suppressAutoHyphens w:val="0"/>
      <w:autoSpaceDN/>
      <w:spacing w:before="100" w:beforeAutospacing="1" w:after="100" w:afterAutospacing="1"/>
      <w:ind w:left="317" w:hanging="357"/>
      <w:jc w:val="both"/>
      <w:textAlignment w:val="center"/>
    </w:pPr>
    <w:rPr>
      <w:rFonts w:ascii="Times New Roman" w:hAnsi="Times New Roman"/>
      <w:kern w:val="0"/>
      <w:sz w:val="28"/>
      <w:szCs w:val="28"/>
    </w:rPr>
  </w:style>
  <w:style w:type="paragraph" w:customStyle="1" w:styleId="xl45">
    <w:name w:val="xl45"/>
    <w:basedOn w:val="Normal"/>
    <w:rsid w:val="004A7D0B"/>
    <w:pPr>
      <w:widowControl/>
      <w:pBdr>
        <w:top w:val="single" w:sz="4" w:space="0" w:color="auto"/>
        <w:bottom w:val="single" w:sz="4" w:space="0" w:color="auto"/>
        <w:right w:val="single" w:sz="4" w:space="0" w:color="auto"/>
      </w:pBdr>
      <w:suppressAutoHyphens w:val="0"/>
      <w:autoSpaceDN/>
      <w:spacing w:before="100" w:beforeAutospacing="1" w:after="100" w:afterAutospacing="1"/>
      <w:ind w:left="317" w:hanging="357"/>
      <w:jc w:val="both"/>
      <w:textAlignment w:val="center"/>
    </w:pPr>
    <w:rPr>
      <w:rFonts w:ascii="Times New Roman" w:hAnsi="Times New Roman"/>
      <w:kern w:val="0"/>
      <w:sz w:val="28"/>
      <w:szCs w:val="28"/>
    </w:rPr>
  </w:style>
  <w:style w:type="paragraph" w:customStyle="1" w:styleId="xl46">
    <w:name w:val="xl46"/>
    <w:basedOn w:val="Normal"/>
    <w:rsid w:val="004A7D0B"/>
    <w:pPr>
      <w:widowControl/>
      <w:pBdr>
        <w:top w:val="single" w:sz="4" w:space="0" w:color="auto"/>
        <w:bottom w:val="single" w:sz="4" w:space="0" w:color="auto"/>
        <w:right w:val="single" w:sz="4" w:space="0" w:color="auto"/>
      </w:pBdr>
      <w:suppressAutoHyphens w:val="0"/>
      <w:autoSpaceDN/>
      <w:spacing w:before="100" w:beforeAutospacing="1" w:after="100" w:afterAutospacing="1"/>
      <w:ind w:left="317" w:hanging="357"/>
      <w:jc w:val="both"/>
      <w:textAlignment w:val="auto"/>
    </w:pPr>
    <w:rPr>
      <w:rFonts w:ascii="Times New Roman" w:hAnsi="Times New Roman"/>
      <w:kern w:val="0"/>
      <w:sz w:val="28"/>
      <w:szCs w:val="28"/>
    </w:rPr>
  </w:style>
  <w:style w:type="paragraph" w:customStyle="1" w:styleId="xl47">
    <w:name w:val="xl47"/>
    <w:basedOn w:val="Normal"/>
    <w:rsid w:val="004A7D0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ind w:left="317" w:hanging="357"/>
      <w:jc w:val="both"/>
      <w:textAlignment w:val="center"/>
    </w:pPr>
    <w:rPr>
      <w:rFonts w:cs="Arial"/>
      <w:b/>
      <w:bCs/>
      <w:i/>
      <w:iCs/>
      <w:kern w:val="0"/>
      <w:sz w:val="24"/>
      <w:szCs w:val="24"/>
    </w:rPr>
  </w:style>
  <w:style w:type="paragraph" w:customStyle="1" w:styleId="xl48">
    <w:name w:val="xl48"/>
    <w:basedOn w:val="Normal"/>
    <w:rsid w:val="004A7D0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ind w:left="317" w:hanging="357"/>
      <w:jc w:val="both"/>
      <w:textAlignment w:val="auto"/>
    </w:pPr>
    <w:rPr>
      <w:rFonts w:ascii="Times New Roman" w:hAnsi="Times New Roman"/>
      <w:kern w:val="0"/>
      <w:sz w:val="28"/>
      <w:szCs w:val="28"/>
    </w:rPr>
  </w:style>
  <w:style w:type="paragraph" w:customStyle="1" w:styleId="xl49">
    <w:name w:val="xl49"/>
    <w:basedOn w:val="Normal"/>
    <w:rsid w:val="004A7D0B"/>
    <w:pPr>
      <w:widowControl/>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ind w:left="317" w:hanging="357"/>
      <w:jc w:val="both"/>
      <w:textAlignment w:val="center"/>
    </w:pPr>
    <w:rPr>
      <w:rFonts w:ascii="Times New Roman" w:hAnsi="Times New Roman"/>
      <w:kern w:val="0"/>
      <w:sz w:val="28"/>
      <w:szCs w:val="28"/>
    </w:rPr>
  </w:style>
  <w:style w:type="paragraph" w:customStyle="1" w:styleId="xl50">
    <w:name w:val="xl50"/>
    <w:basedOn w:val="Normal"/>
    <w:rsid w:val="004A7D0B"/>
    <w:pPr>
      <w:widowControl/>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ind w:left="317" w:hanging="357"/>
      <w:jc w:val="both"/>
      <w:textAlignment w:val="center"/>
    </w:pPr>
    <w:rPr>
      <w:rFonts w:ascii="Times New Roman" w:hAnsi="Times New Roman"/>
      <w:kern w:val="0"/>
      <w:sz w:val="28"/>
      <w:szCs w:val="28"/>
    </w:rPr>
  </w:style>
  <w:style w:type="character" w:customStyle="1" w:styleId="style2">
    <w:name w:val="style2"/>
    <w:rsid w:val="004A7D0B"/>
  </w:style>
  <w:style w:type="paragraph" w:customStyle="1" w:styleId="msonormalcxspmiddlecxspmiddle">
    <w:name w:val="msonormalcxspmiddlecxspmiddle"/>
    <w:basedOn w:val="Normal"/>
    <w:rsid w:val="004A7D0B"/>
    <w:pPr>
      <w:widowControl/>
      <w:suppressAutoHyphens w:val="0"/>
      <w:autoSpaceDN/>
      <w:spacing w:before="100" w:beforeAutospacing="1" w:after="100" w:afterAutospacing="1"/>
      <w:ind w:left="317" w:hanging="357"/>
      <w:jc w:val="both"/>
      <w:textAlignment w:val="auto"/>
    </w:pPr>
    <w:rPr>
      <w:rFonts w:ascii="Times New Roman" w:hAnsi="Times New Roman"/>
      <w:kern w:val="0"/>
      <w:sz w:val="24"/>
      <w:szCs w:val="24"/>
    </w:rPr>
  </w:style>
  <w:style w:type="paragraph" w:customStyle="1" w:styleId="msonormalcxspmiddlecxsplast">
    <w:name w:val="msonormalcxspmiddlecxsplast"/>
    <w:basedOn w:val="Normal"/>
    <w:rsid w:val="004A7D0B"/>
    <w:pPr>
      <w:widowControl/>
      <w:suppressAutoHyphens w:val="0"/>
      <w:autoSpaceDN/>
      <w:spacing w:before="100" w:beforeAutospacing="1" w:after="100" w:afterAutospacing="1"/>
      <w:ind w:left="317" w:hanging="357"/>
      <w:jc w:val="both"/>
      <w:textAlignment w:val="auto"/>
    </w:pPr>
    <w:rPr>
      <w:rFonts w:ascii="Times New Roman" w:hAnsi="Times New Roman"/>
      <w:kern w:val="0"/>
      <w:sz w:val="24"/>
      <w:szCs w:val="24"/>
    </w:rPr>
  </w:style>
  <w:style w:type="table" w:customStyle="1" w:styleId="TableGrid1111">
    <w:name w:val="Table Grid1111"/>
    <w:basedOn w:val="TableNormal"/>
    <w:next w:val="TableGrid"/>
    <w:rsid w:val="004A7D0B"/>
    <w:pPr>
      <w:widowControl/>
      <w:autoSpaceDN/>
      <w:ind w:left="317" w:hanging="357"/>
      <w:jc w:val="both"/>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4A7D0B"/>
    <w:pPr>
      <w:widowControl/>
      <w:autoSpaceDN/>
      <w:ind w:left="317" w:hanging="357"/>
      <w:jc w:val="both"/>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4A7D0B"/>
    <w:pPr>
      <w:widowControl/>
      <w:autoSpaceDN/>
      <w:ind w:left="317" w:hanging="357"/>
      <w:jc w:val="both"/>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4A7D0B"/>
    <w:pPr>
      <w:widowControl/>
      <w:autoSpaceDN/>
      <w:ind w:left="317" w:hanging="357"/>
      <w:jc w:val="both"/>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4A7D0B"/>
    <w:pPr>
      <w:widowControl/>
      <w:autoSpaceDN/>
      <w:ind w:left="317" w:hanging="357"/>
      <w:jc w:val="both"/>
      <w:textAlignment w:val="auto"/>
    </w:pPr>
    <w:rPr>
      <w:rFonts w:ascii="Calibri" w:eastAsia="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4A7D0B"/>
    <w:pPr>
      <w:widowControl/>
      <w:autoSpaceDN/>
      <w:ind w:left="317" w:hanging="357"/>
      <w:jc w:val="both"/>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4A7D0B"/>
    <w:pPr>
      <w:widowControl/>
      <w:autoSpaceDN/>
      <w:ind w:left="317" w:hanging="357"/>
      <w:jc w:val="both"/>
      <w:textAlignment w:val="auto"/>
    </w:pPr>
    <w:rPr>
      <w:rFonts w:ascii="Calibri" w:eastAsia="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4A7D0B"/>
    <w:pPr>
      <w:widowControl/>
      <w:autoSpaceDN/>
      <w:ind w:left="317" w:hanging="357"/>
      <w:jc w:val="both"/>
      <w:textAlignment w:val="auto"/>
    </w:pPr>
    <w:rPr>
      <w:rFonts w:ascii="Calibri" w:eastAsia="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A7D0B"/>
    <w:pPr>
      <w:widowControl/>
      <w:autoSpaceDN/>
      <w:ind w:left="317" w:hanging="357"/>
      <w:jc w:val="both"/>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A7D0B"/>
    <w:pPr>
      <w:widowControl/>
      <w:autoSpaceDN/>
      <w:ind w:left="317" w:hanging="357"/>
      <w:jc w:val="both"/>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4A7D0B"/>
  </w:style>
  <w:style w:type="table" w:customStyle="1" w:styleId="TableGrid4">
    <w:name w:val="Table Grid4"/>
    <w:basedOn w:val="TableNormal"/>
    <w:next w:val="TableGrid"/>
    <w:uiPriority w:val="59"/>
    <w:rsid w:val="004A7D0B"/>
    <w:pPr>
      <w:widowControl/>
      <w:autoSpaceDN/>
      <w:ind w:left="317" w:hanging="357"/>
      <w:jc w:val="both"/>
      <w:textAlignment w:val="auto"/>
    </w:pPr>
    <w:rPr>
      <w:rFonts w:ascii="Calibri" w:eastAsia="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rsid w:val="004A7D0B"/>
  </w:style>
  <w:style w:type="table" w:customStyle="1" w:styleId="TableGrid19">
    <w:name w:val="Table Grid19"/>
    <w:basedOn w:val="TableNormal"/>
    <w:next w:val="TableGrid"/>
    <w:rsid w:val="004A7D0B"/>
    <w:pPr>
      <w:widowControl/>
      <w:autoSpaceDN/>
      <w:ind w:left="317" w:hanging="357"/>
      <w:jc w:val="both"/>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4A7D0B"/>
  </w:style>
  <w:style w:type="numbering" w:customStyle="1" w:styleId="NoList1112">
    <w:name w:val="No List1112"/>
    <w:next w:val="NoList"/>
    <w:semiHidden/>
    <w:unhideWhenUsed/>
    <w:rsid w:val="004A7D0B"/>
  </w:style>
  <w:style w:type="table" w:customStyle="1" w:styleId="TableGrid114">
    <w:name w:val="Table Grid114"/>
    <w:basedOn w:val="TableNormal"/>
    <w:next w:val="TableGrid"/>
    <w:uiPriority w:val="59"/>
    <w:rsid w:val="004A7D0B"/>
    <w:pPr>
      <w:widowControl/>
      <w:autoSpaceDN/>
      <w:ind w:left="317" w:hanging="357"/>
      <w:jc w:val="both"/>
      <w:textAlignment w:val="auto"/>
    </w:pPr>
    <w:rPr>
      <w:rFonts w:ascii="Calibri" w:eastAsia="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4A7D0B"/>
    <w:pPr>
      <w:widowControl/>
      <w:autoSpaceDN/>
      <w:ind w:left="317" w:hanging="357"/>
      <w:jc w:val="both"/>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Attribute2">
    <w:name w:val="ParaAttribute2"/>
    <w:rsid w:val="004A7D0B"/>
    <w:pPr>
      <w:widowControl/>
      <w:autoSpaceDN/>
      <w:ind w:left="317" w:hanging="357"/>
      <w:jc w:val="both"/>
      <w:textAlignment w:val="auto"/>
    </w:pPr>
    <w:rPr>
      <w:rFonts w:ascii="Times New Roman" w:eastAsia="Batang" w:hAnsi="Times New Roman"/>
      <w:kern w:val="0"/>
    </w:rPr>
  </w:style>
  <w:style w:type="character" w:customStyle="1" w:styleId="CharAttribute76">
    <w:name w:val="CharAttribute76"/>
    <w:rsid w:val="004A7D0B"/>
    <w:rPr>
      <w:rFonts w:ascii="Times New Roman" w:eastAsia="Calibri"/>
      <w:b/>
      <w:sz w:val="24"/>
    </w:rPr>
  </w:style>
  <w:style w:type="character" w:customStyle="1" w:styleId="CharAttribute77">
    <w:name w:val="CharAttribute77"/>
    <w:rsid w:val="004A7D0B"/>
    <w:rPr>
      <w:rFonts w:ascii="Times New Roman" w:eastAsia="Calibri"/>
      <w:sz w:val="24"/>
    </w:rPr>
  </w:style>
  <w:style w:type="character" w:customStyle="1" w:styleId="CharAttribute78">
    <w:name w:val="CharAttribute78"/>
    <w:rsid w:val="004A7D0B"/>
    <w:rPr>
      <w:rFonts w:ascii="Times New Roman" w:eastAsia="Calibri"/>
      <w:sz w:val="24"/>
    </w:rPr>
  </w:style>
  <w:style w:type="character" w:customStyle="1" w:styleId="CharAttribute79">
    <w:name w:val="CharAttribute79"/>
    <w:rsid w:val="004A7D0B"/>
    <w:rPr>
      <w:rFonts w:ascii="Times New Roman" w:eastAsia="Calibri"/>
      <w:sz w:val="24"/>
    </w:rPr>
  </w:style>
  <w:style w:type="character" w:customStyle="1" w:styleId="CharAttribute80">
    <w:name w:val="CharAttribute80"/>
    <w:rsid w:val="004A7D0B"/>
    <w:rPr>
      <w:rFonts w:ascii="Times New Roman" w:eastAsia="Calibri"/>
      <w:b/>
      <w:sz w:val="24"/>
    </w:rPr>
  </w:style>
  <w:style w:type="character" w:customStyle="1" w:styleId="CharAttribute81">
    <w:name w:val="CharAttribute81"/>
    <w:rsid w:val="004A7D0B"/>
    <w:rPr>
      <w:rFonts w:ascii="Times New Roman" w:eastAsia="Calibri"/>
      <w:sz w:val="24"/>
    </w:rPr>
  </w:style>
  <w:style w:type="character" w:customStyle="1" w:styleId="CharAttribute82">
    <w:name w:val="CharAttribute82"/>
    <w:rsid w:val="004A7D0B"/>
    <w:rPr>
      <w:rFonts w:ascii="Times New Roman" w:eastAsia="Calibri"/>
      <w:sz w:val="24"/>
    </w:rPr>
  </w:style>
  <w:style w:type="paragraph" w:customStyle="1" w:styleId="ParaAttribute4">
    <w:name w:val="ParaAttribute4"/>
    <w:rsid w:val="004A7D0B"/>
    <w:pPr>
      <w:widowControl/>
      <w:autoSpaceDN/>
      <w:ind w:left="426" w:hanging="142"/>
      <w:jc w:val="both"/>
      <w:textAlignment w:val="auto"/>
    </w:pPr>
    <w:rPr>
      <w:rFonts w:ascii="Times New Roman" w:eastAsia="Batang" w:hAnsi="Times New Roman"/>
      <w:kern w:val="0"/>
    </w:rPr>
  </w:style>
  <w:style w:type="character" w:customStyle="1" w:styleId="CharAttribute83">
    <w:name w:val="CharAttribute83"/>
    <w:rsid w:val="004A7D0B"/>
    <w:rPr>
      <w:rFonts w:ascii="Times New Roman" w:eastAsia="Calibri"/>
      <w:sz w:val="24"/>
    </w:rPr>
  </w:style>
  <w:style w:type="character" w:customStyle="1" w:styleId="CharAttribute84">
    <w:name w:val="CharAttribute84"/>
    <w:rsid w:val="004A7D0B"/>
    <w:rPr>
      <w:rFonts w:ascii="Times New Roman" w:eastAsia="Calibri"/>
      <w:sz w:val="24"/>
    </w:rPr>
  </w:style>
  <w:style w:type="character" w:customStyle="1" w:styleId="CharAttribute85">
    <w:name w:val="CharAttribute85"/>
    <w:rsid w:val="004A7D0B"/>
    <w:rPr>
      <w:rFonts w:ascii="Times New Roman" w:eastAsia="Calibri"/>
      <w:sz w:val="24"/>
    </w:rPr>
  </w:style>
  <w:style w:type="character" w:customStyle="1" w:styleId="CharAttribute86">
    <w:name w:val="CharAttribute86"/>
    <w:rsid w:val="004A7D0B"/>
    <w:rPr>
      <w:rFonts w:ascii="Times New Roman" w:eastAsia="Calibri"/>
      <w:sz w:val="24"/>
    </w:rPr>
  </w:style>
  <w:style w:type="character" w:customStyle="1" w:styleId="CharAttribute87">
    <w:name w:val="CharAttribute87"/>
    <w:rsid w:val="004A7D0B"/>
    <w:rPr>
      <w:rFonts w:ascii="Times New Roman" w:eastAsia="Calibri"/>
      <w:sz w:val="24"/>
    </w:rPr>
  </w:style>
  <w:style w:type="character" w:customStyle="1" w:styleId="CharAttribute88">
    <w:name w:val="CharAttribute88"/>
    <w:rsid w:val="004A7D0B"/>
    <w:rPr>
      <w:rFonts w:ascii="Times New Roman" w:eastAsia="Calibri"/>
      <w:sz w:val="24"/>
    </w:rPr>
  </w:style>
  <w:style w:type="character" w:customStyle="1" w:styleId="CharAttribute89">
    <w:name w:val="CharAttribute89"/>
    <w:rsid w:val="004A7D0B"/>
    <w:rPr>
      <w:rFonts w:ascii="Times New Roman" w:eastAsia="Calibri"/>
      <w:sz w:val="24"/>
    </w:rPr>
  </w:style>
  <w:style w:type="character" w:customStyle="1" w:styleId="CharAttribute90">
    <w:name w:val="CharAttribute90"/>
    <w:rsid w:val="004A7D0B"/>
    <w:rPr>
      <w:rFonts w:ascii="Times New Roman" w:eastAsia="Calibri"/>
      <w:sz w:val="24"/>
    </w:rPr>
  </w:style>
  <w:style w:type="table" w:customStyle="1" w:styleId="TableGrid131">
    <w:name w:val="Table Grid131"/>
    <w:basedOn w:val="TableNormal"/>
    <w:next w:val="TableGrid"/>
    <w:rsid w:val="004A7D0B"/>
    <w:pPr>
      <w:widowControl/>
      <w:autoSpaceDN/>
      <w:ind w:left="317" w:hanging="357"/>
      <w:jc w:val="both"/>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4A7D0B"/>
  </w:style>
  <w:style w:type="table" w:customStyle="1" w:styleId="TableGrid5">
    <w:name w:val="Table Grid5"/>
    <w:basedOn w:val="TableNormal"/>
    <w:next w:val="TableGrid"/>
    <w:uiPriority w:val="59"/>
    <w:rsid w:val="004A7D0B"/>
    <w:pPr>
      <w:widowControl/>
      <w:autoSpaceDN/>
      <w:ind w:left="317" w:hanging="357"/>
      <w:jc w:val="both"/>
      <w:textAlignment w:val="auto"/>
    </w:pPr>
    <w:rPr>
      <w:rFonts w:ascii="Calibri" w:eastAsia="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semiHidden/>
    <w:rsid w:val="004A7D0B"/>
  </w:style>
  <w:style w:type="table" w:customStyle="1" w:styleId="TableGrid110">
    <w:name w:val="Table Grid110"/>
    <w:basedOn w:val="TableNormal"/>
    <w:next w:val="TableGrid"/>
    <w:rsid w:val="004A7D0B"/>
    <w:pPr>
      <w:widowControl/>
      <w:autoSpaceDN/>
      <w:ind w:left="317" w:hanging="357"/>
      <w:jc w:val="both"/>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4A7D0B"/>
    <w:pPr>
      <w:widowControl/>
      <w:autoSpaceDN/>
      <w:ind w:left="317" w:hanging="357"/>
      <w:jc w:val="both"/>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4A7D0B"/>
    <w:pPr>
      <w:widowControl/>
      <w:autoSpaceDN/>
      <w:ind w:left="317" w:hanging="357"/>
      <w:jc w:val="both"/>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4A7D0B"/>
  </w:style>
  <w:style w:type="table" w:customStyle="1" w:styleId="TableGrid6">
    <w:name w:val="Table Grid6"/>
    <w:basedOn w:val="TableNormal"/>
    <w:next w:val="TableGrid"/>
    <w:rsid w:val="004A7D0B"/>
    <w:pPr>
      <w:widowControl/>
      <w:suppressAutoHyphens/>
      <w:autoSpaceDN/>
      <w:ind w:left="317" w:hanging="357"/>
      <w:jc w:val="both"/>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semiHidden/>
    <w:rsid w:val="004A7D0B"/>
  </w:style>
  <w:style w:type="table" w:customStyle="1" w:styleId="TableGrid115">
    <w:name w:val="Table Grid115"/>
    <w:basedOn w:val="TableNormal"/>
    <w:next w:val="TableGrid"/>
    <w:rsid w:val="004A7D0B"/>
    <w:pPr>
      <w:widowControl/>
      <w:autoSpaceDN/>
      <w:ind w:left="317" w:hanging="357"/>
      <w:jc w:val="both"/>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rsid w:val="004A7D0B"/>
  </w:style>
  <w:style w:type="table" w:customStyle="1" w:styleId="TableGrid23">
    <w:name w:val="Table Grid23"/>
    <w:basedOn w:val="TableNormal"/>
    <w:next w:val="TableGrid"/>
    <w:rsid w:val="004A7D0B"/>
    <w:pPr>
      <w:widowControl/>
      <w:autoSpaceDN/>
      <w:ind w:left="317" w:hanging="357"/>
      <w:jc w:val="both"/>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A7D0B"/>
  </w:style>
  <w:style w:type="numbering" w:customStyle="1" w:styleId="WWNum202">
    <w:name w:val="WWNum202"/>
    <w:basedOn w:val="NoList"/>
    <w:rsid w:val="004A7D0B"/>
  </w:style>
  <w:style w:type="numbering" w:customStyle="1" w:styleId="WWNum132">
    <w:name w:val="WWNum132"/>
    <w:basedOn w:val="NoList"/>
    <w:rsid w:val="004A7D0B"/>
  </w:style>
  <w:style w:type="numbering" w:customStyle="1" w:styleId="WWNum143">
    <w:name w:val="WWNum143"/>
    <w:basedOn w:val="NoList"/>
    <w:rsid w:val="004A7D0B"/>
  </w:style>
  <w:style w:type="numbering" w:customStyle="1" w:styleId="WWNum272">
    <w:name w:val="WWNum272"/>
    <w:basedOn w:val="NoList"/>
    <w:rsid w:val="004A7D0B"/>
  </w:style>
  <w:style w:type="numbering" w:customStyle="1" w:styleId="WWNum252">
    <w:name w:val="WWNum252"/>
    <w:basedOn w:val="NoList"/>
    <w:rsid w:val="004A7D0B"/>
  </w:style>
  <w:style w:type="numbering" w:customStyle="1" w:styleId="WWNum262">
    <w:name w:val="WWNum262"/>
    <w:basedOn w:val="NoList"/>
    <w:rsid w:val="004A7D0B"/>
  </w:style>
  <w:style w:type="table" w:customStyle="1" w:styleId="TableGrid7">
    <w:name w:val="Table Grid7"/>
    <w:basedOn w:val="TableNormal"/>
    <w:next w:val="TableGrid"/>
    <w:uiPriority w:val="59"/>
    <w:rsid w:val="004A7D0B"/>
    <w:pPr>
      <w:widowControl/>
      <w:autoSpaceDN/>
      <w:ind w:left="317" w:hanging="357"/>
      <w:jc w:val="both"/>
      <w:textAlignment w:val="auto"/>
    </w:pPr>
    <w:rPr>
      <w:rFonts w:ascii="Calibri" w:eastAsia="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semiHidden/>
    <w:rsid w:val="004A7D0B"/>
  </w:style>
  <w:style w:type="table" w:customStyle="1" w:styleId="TableGrid116">
    <w:name w:val="Table Grid116"/>
    <w:basedOn w:val="TableNormal"/>
    <w:next w:val="TableGrid"/>
    <w:rsid w:val="004A7D0B"/>
    <w:pPr>
      <w:widowControl/>
      <w:autoSpaceDN/>
      <w:ind w:left="317" w:hanging="357"/>
      <w:jc w:val="both"/>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4A7D0B"/>
    <w:pPr>
      <w:widowControl/>
      <w:autoSpaceDN/>
      <w:ind w:left="317" w:hanging="357"/>
      <w:jc w:val="both"/>
      <w:textAlignment w:val="auto"/>
    </w:pPr>
    <w:rPr>
      <w:rFonts w:ascii="Calibri" w:eastAsia="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4A7D0B"/>
    <w:pPr>
      <w:widowControl/>
      <w:autoSpaceDN/>
      <w:ind w:left="317" w:hanging="357"/>
      <w:jc w:val="both"/>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4A7D0B"/>
    <w:pPr>
      <w:widowControl/>
      <w:autoSpaceDN/>
      <w:ind w:left="317" w:hanging="357"/>
      <w:jc w:val="both"/>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4A7D0B"/>
    <w:pPr>
      <w:widowControl/>
      <w:autoSpaceDN/>
      <w:ind w:left="317" w:hanging="357"/>
      <w:jc w:val="both"/>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4A7D0B"/>
    <w:pPr>
      <w:widowControl/>
      <w:autoSpaceDN/>
      <w:ind w:left="317" w:hanging="357"/>
      <w:jc w:val="both"/>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4A7D0B"/>
    <w:pPr>
      <w:widowControl/>
      <w:autoSpaceDN/>
      <w:ind w:left="317" w:hanging="357"/>
      <w:jc w:val="both"/>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4A7D0B"/>
    <w:pPr>
      <w:widowControl/>
      <w:autoSpaceDN/>
      <w:ind w:left="317" w:hanging="357"/>
      <w:jc w:val="both"/>
      <w:textAlignment w:val="auto"/>
    </w:pPr>
    <w:rPr>
      <w:rFonts w:ascii="Calibri" w:eastAsia="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4A7D0B"/>
    <w:pPr>
      <w:widowControl/>
      <w:autoSpaceDN/>
      <w:ind w:left="317" w:hanging="357"/>
      <w:jc w:val="both"/>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4A7D0B"/>
    <w:pPr>
      <w:widowControl/>
      <w:autoSpaceDN/>
      <w:ind w:left="317" w:hanging="357"/>
      <w:jc w:val="both"/>
      <w:textAlignment w:val="auto"/>
    </w:pPr>
    <w:rPr>
      <w:rFonts w:ascii="Calibri" w:eastAsia="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4A7D0B"/>
    <w:pPr>
      <w:widowControl/>
      <w:autoSpaceDN/>
      <w:ind w:left="317" w:hanging="357"/>
      <w:jc w:val="both"/>
      <w:textAlignment w:val="auto"/>
    </w:pPr>
    <w:rPr>
      <w:rFonts w:ascii="Calibri" w:eastAsia="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4A7D0B"/>
    <w:pPr>
      <w:widowControl/>
      <w:autoSpaceDN/>
      <w:ind w:left="317" w:hanging="357"/>
      <w:jc w:val="both"/>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4A7D0B"/>
    <w:pPr>
      <w:widowControl/>
      <w:autoSpaceDN/>
      <w:ind w:left="317" w:hanging="357"/>
      <w:jc w:val="both"/>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4A7D0B"/>
    <w:pPr>
      <w:widowControl/>
      <w:autoSpaceDN/>
      <w:ind w:left="317" w:hanging="357"/>
      <w:jc w:val="both"/>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4A7D0B"/>
  </w:style>
  <w:style w:type="table" w:customStyle="1" w:styleId="TableGrid41">
    <w:name w:val="Table Grid41"/>
    <w:basedOn w:val="TableNormal"/>
    <w:next w:val="TableGrid"/>
    <w:uiPriority w:val="59"/>
    <w:rsid w:val="004A7D0B"/>
    <w:pPr>
      <w:widowControl/>
      <w:autoSpaceDN/>
      <w:ind w:left="317" w:hanging="357"/>
      <w:jc w:val="both"/>
      <w:textAlignment w:val="auto"/>
    </w:pPr>
    <w:rPr>
      <w:rFonts w:ascii="Calibri" w:eastAsia="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rsid w:val="004A7D0B"/>
  </w:style>
  <w:style w:type="table" w:customStyle="1" w:styleId="TableGrid191">
    <w:name w:val="Table Grid191"/>
    <w:basedOn w:val="TableNormal"/>
    <w:next w:val="TableGrid"/>
    <w:rsid w:val="004A7D0B"/>
    <w:pPr>
      <w:widowControl/>
      <w:autoSpaceDN/>
      <w:ind w:left="317" w:hanging="357"/>
      <w:jc w:val="both"/>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4A7D0B"/>
    <w:pPr>
      <w:widowControl/>
      <w:autoSpaceDN/>
      <w:ind w:left="317" w:hanging="357"/>
      <w:jc w:val="both"/>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4A7D0B"/>
    <w:pPr>
      <w:widowControl/>
      <w:autoSpaceDN/>
      <w:ind w:left="317" w:hanging="357"/>
      <w:jc w:val="both"/>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4A7D0B"/>
  </w:style>
  <w:style w:type="numbering" w:customStyle="1" w:styleId="NoList1113">
    <w:name w:val="No List1113"/>
    <w:next w:val="NoList"/>
    <w:semiHidden/>
    <w:unhideWhenUsed/>
    <w:rsid w:val="004A7D0B"/>
  </w:style>
  <w:style w:type="table" w:customStyle="1" w:styleId="TableGrid1141">
    <w:name w:val="Table Grid1141"/>
    <w:basedOn w:val="TableNormal"/>
    <w:next w:val="TableGrid"/>
    <w:uiPriority w:val="59"/>
    <w:rsid w:val="004A7D0B"/>
    <w:pPr>
      <w:widowControl/>
      <w:autoSpaceDN/>
      <w:ind w:left="317" w:hanging="357"/>
      <w:jc w:val="both"/>
      <w:textAlignment w:val="auto"/>
    </w:pPr>
    <w:rPr>
      <w:rFonts w:ascii="Calibri" w:eastAsia="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4A7D0B"/>
    <w:pPr>
      <w:widowControl/>
      <w:autoSpaceDN/>
      <w:ind w:left="317" w:hanging="357"/>
      <w:jc w:val="both"/>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rsid w:val="004A7D0B"/>
    <w:pPr>
      <w:widowControl/>
      <w:autoSpaceDN/>
      <w:ind w:left="317" w:hanging="357"/>
      <w:jc w:val="both"/>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rsid w:val="004A7D0B"/>
    <w:pPr>
      <w:widowControl/>
      <w:autoSpaceDN/>
      <w:ind w:left="317" w:hanging="357"/>
      <w:jc w:val="both"/>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4A7D0B"/>
  </w:style>
  <w:style w:type="table" w:customStyle="1" w:styleId="TableGrid51">
    <w:name w:val="Table Grid51"/>
    <w:basedOn w:val="TableNormal"/>
    <w:next w:val="TableGrid"/>
    <w:uiPriority w:val="59"/>
    <w:rsid w:val="004A7D0B"/>
    <w:pPr>
      <w:widowControl/>
      <w:autoSpaceDN/>
      <w:ind w:left="317" w:hanging="357"/>
      <w:jc w:val="both"/>
      <w:textAlignment w:val="auto"/>
    </w:pPr>
    <w:rPr>
      <w:rFonts w:ascii="Calibri" w:eastAsia="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semiHidden/>
    <w:rsid w:val="004A7D0B"/>
  </w:style>
  <w:style w:type="table" w:customStyle="1" w:styleId="TableGrid1101">
    <w:name w:val="Table Grid1101"/>
    <w:basedOn w:val="TableNormal"/>
    <w:next w:val="TableGrid"/>
    <w:rsid w:val="004A7D0B"/>
    <w:pPr>
      <w:widowControl/>
      <w:autoSpaceDN/>
      <w:ind w:left="317" w:hanging="357"/>
      <w:jc w:val="both"/>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4A7D0B"/>
    <w:pPr>
      <w:widowControl/>
      <w:autoSpaceDN/>
      <w:ind w:left="317" w:hanging="357"/>
      <w:jc w:val="both"/>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4A7D0B"/>
    <w:pPr>
      <w:widowControl/>
      <w:autoSpaceDN/>
      <w:ind w:left="317" w:hanging="357"/>
      <w:jc w:val="both"/>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4A7D0B"/>
  </w:style>
  <w:style w:type="table" w:customStyle="1" w:styleId="TableGrid61">
    <w:name w:val="Table Grid61"/>
    <w:basedOn w:val="TableNormal"/>
    <w:next w:val="TableGrid"/>
    <w:rsid w:val="004A7D0B"/>
    <w:pPr>
      <w:widowControl/>
      <w:suppressAutoHyphens/>
      <w:autoSpaceDN/>
      <w:ind w:left="317" w:hanging="357"/>
      <w:jc w:val="both"/>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semiHidden/>
    <w:rsid w:val="004A7D0B"/>
  </w:style>
  <w:style w:type="table" w:customStyle="1" w:styleId="TableGrid1151">
    <w:name w:val="Table Grid1151"/>
    <w:basedOn w:val="TableNormal"/>
    <w:next w:val="TableGrid"/>
    <w:rsid w:val="004A7D0B"/>
    <w:pPr>
      <w:widowControl/>
      <w:autoSpaceDN/>
      <w:ind w:left="317" w:hanging="357"/>
      <w:jc w:val="both"/>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semiHidden/>
    <w:rsid w:val="004A7D0B"/>
  </w:style>
  <w:style w:type="table" w:customStyle="1" w:styleId="TableGrid231">
    <w:name w:val="Table Grid231"/>
    <w:basedOn w:val="TableNormal"/>
    <w:next w:val="TableGrid"/>
    <w:rsid w:val="004A7D0B"/>
    <w:pPr>
      <w:widowControl/>
      <w:autoSpaceDN/>
      <w:ind w:left="317" w:hanging="357"/>
      <w:jc w:val="both"/>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A7D0B"/>
  </w:style>
  <w:style w:type="numbering" w:customStyle="1" w:styleId="WWNum203">
    <w:name w:val="WWNum203"/>
    <w:basedOn w:val="NoList"/>
    <w:rsid w:val="004A7D0B"/>
  </w:style>
  <w:style w:type="numbering" w:customStyle="1" w:styleId="WWNum133">
    <w:name w:val="WWNum133"/>
    <w:basedOn w:val="NoList"/>
    <w:rsid w:val="004A7D0B"/>
  </w:style>
  <w:style w:type="numbering" w:customStyle="1" w:styleId="WWNum144">
    <w:name w:val="WWNum144"/>
    <w:basedOn w:val="NoList"/>
    <w:rsid w:val="004A7D0B"/>
  </w:style>
  <w:style w:type="numbering" w:customStyle="1" w:styleId="WWNum273">
    <w:name w:val="WWNum273"/>
    <w:basedOn w:val="NoList"/>
    <w:rsid w:val="004A7D0B"/>
  </w:style>
  <w:style w:type="numbering" w:customStyle="1" w:styleId="WWNum253">
    <w:name w:val="WWNum253"/>
    <w:basedOn w:val="NoList"/>
    <w:rsid w:val="004A7D0B"/>
  </w:style>
  <w:style w:type="numbering" w:customStyle="1" w:styleId="WWNum263">
    <w:name w:val="WWNum263"/>
    <w:basedOn w:val="NoList"/>
    <w:rsid w:val="004A7D0B"/>
  </w:style>
  <w:style w:type="table" w:customStyle="1" w:styleId="TableGrid8">
    <w:name w:val="Table Grid8"/>
    <w:basedOn w:val="TableNormal"/>
    <w:next w:val="TableGrid"/>
    <w:uiPriority w:val="59"/>
    <w:rsid w:val="004A7D0B"/>
    <w:pPr>
      <w:widowControl/>
      <w:autoSpaceDN/>
      <w:ind w:left="317" w:hanging="357"/>
      <w:jc w:val="both"/>
      <w:textAlignment w:val="auto"/>
    </w:pPr>
    <w:rPr>
      <w:rFonts w:ascii="Calibri" w:eastAsia="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semiHidden/>
    <w:rsid w:val="004A7D0B"/>
  </w:style>
  <w:style w:type="table" w:customStyle="1" w:styleId="TableGrid118">
    <w:name w:val="Table Grid118"/>
    <w:basedOn w:val="TableNormal"/>
    <w:next w:val="TableGrid"/>
    <w:rsid w:val="004A7D0B"/>
    <w:pPr>
      <w:widowControl/>
      <w:autoSpaceDN/>
      <w:ind w:left="317" w:hanging="357"/>
      <w:jc w:val="both"/>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4A7D0B"/>
    <w:pPr>
      <w:widowControl/>
      <w:autoSpaceDN/>
      <w:ind w:left="317" w:hanging="357"/>
      <w:jc w:val="both"/>
      <w:textAlignment w:val="auto"/>
    </w:pPr>
    <w:rPr>
      <w:rFonts w:ascii="Calibri" w:eastAsia="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rsid w:val="004A7D0B"/>
    <w:pPr>
      <w:widowControl/>
      <w:autoSpaceDN/>
      <w:ind w:left="317" w:hanging="357"/>
      <w:jc w:val="both"/>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4A7D0B"/>
    <w:pPr>
      <w:widowControl/>
      <w:autoSpaceDN/>
      <w:ind w:left="317" w:hanging="357"/>
      <w:jc w:val="both"/>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4A7D0B"/>
    <w:pPr>
      <w:widowControl/>
      <w:autoSpaceDN/>
      <w:ind w:left="317" w:hanging="357"/>
      <w:jc w:val="both"/>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4A7D0B"/>
    <w:pPr>
      <w:widowControl/>
      <w:autoSpaceDN/>
      <w:ind w:left="317" w:hanging="357"/>
      <w:jc w:val="both"/>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4A7D0B"/>
    <w:pPr>
      <w:widowControl/>
      <w:autoSpaceDN/>
      <w:ind w:left="317" w:hanging="357"/>
      <w:jc w:val="both"/>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4A7D0B"/>
    <w:pPr>
      <w:widowControl/>
      <w:autoSpaceDN/>
      <w:ind w:left="317" w:hanging="357"/>
      <w:jc w:val="both"/>
      <w:textAlignment w:val="auto"/>
    </w:pPr>
    <w:rPr>
      <w:rFonts w:ascii="Calibri" w:eastAsia="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4A7D0B"/>
    <w:pPr>
      <w:widowControl/>
      <w:autoSpaceDN/>
      <w:ind w:left="317" w:hanging="357"/>
      <w:jc w:val="both"/>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A7D0B"/>
    <w:pPr>
      <w:widowControl/>
      <w:autoSpaceDN/>
      <w:ind w:left="317" w:hanging="357"/>
      <w:jc w:val="both"/>
      <w:textAlignment w:val="auto"/>
    </w:pPr>
    <w:rPr>
      <w:rFonts w:ascii="Calibri" w:eastAsia="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4A7D0B"/>
    <w:pPr>
      <w:widowControl/>
      <w:autoSpaceDN/>
      <w:ind w:left="317" w:hanging="357"/>
      <w:jc w:val="both"/>
      <w:textAlignment w:val="auto"/>
    </w:pPr>
    <w:rPr>
      <w:rFonts w:ascii="Calibri" w:eastAsia="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rsid w:val="004A7D0B"/>
    <w:pPr>
      <w:widowControl/>
      <w:autoSpaceDN/>
      <w:ind w:left="317" w:hanging="357"/>
      <w:jc w:val="both"/>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4A7D0B"/>
    <w:pPr>
      <w:widowControl/>
      <w:autoSpaceDN/>
      <w:ind w:left="317" w:hanging="357"/>
      <w:jc w:val="both"/>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4A7D0B"/>
    <w:pPr>
      <w:widowControl/>
      <w:autoSpaceDN/>
      <w:ind w:left="317" w:hanging="357"/>
      <w:jc w:val="both"/>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4A7D0B"/>
  </w:style>
  <w:style w:type="table" w:customStyle="1" w:styleId="TableGrid42">
    <w:name w:val="Table Grid42"/>
    <w:basedOn w:val="TableNormal"/>
    <w:next w:val="TableGrid"/>
    <w:uiPriority w:val="59"/>
    <w:rsid w:val="004A7D0B"/>
    <w:pPr>
      <w:widowControl/>
      <w:autoSpaceDN/>
      <w:ind w:left="317" w:hanging="357"/>
      <w:jc w:val="both"/>
      <w:textAlignment w:val="auto"/>
    </w:pPr>
    <w:rPr>
      <w:rFonts w:ascii="Calibri" w:eastAsia="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semiHidden/>
    <w:rsid w:val="004A7D0B"/>
  </w:style>
  <w:style w:type="table" w:customStyle="1" w:styleId="TableGrid192">
    <w:name w:val="Table Grid192"/>
    <w:basedOn w:val="TableNormal"/>
    <w:next w:val="TableGrid"/>
    <w:rsid w:val="004A7D0B"/>
    <w:pPr>
      <w:widowControl/>
      <w:autoSpaceDN/>
      <w:ind w:left="317" w:hanging="357"/>
      <w:jc w:val="both"/>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4A7D0B"/>
    <w:pPr>
      <w:widowControl/>
      <w:autoSpaceDN/>
      <w:ind w:left="317" w:hanging="357"/>
      <w:jc w:val="both"/>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4A7D0B"/>
    <w:pPr>
      <w:widowControl/>
      <w:autoSpaceDN/>
      <w:ind w:left="317" w:hanging="357"/>
      <w:jc w:val="both"/>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4A7D0B"/>
  </w:style>
  <w:style w:type="numbering" w:customStyle="1" w:styleId="NoList1114">
    <w:name w:val="No List1114"/>
    <w:next w:val="NoList"/>
    <w:semiHidden/>
    <w:unhideWhenUsed/>
    <w:rsid w:val="004A7D0B"/>
  </w:style>
  <w:style w:type="table" w:customStyle="1" w:styleId="TableGrid1142">
    <w:name w:val="Table Grid1142"/>
    <w:basedOn w:val="TableNormal"/>
    <w:next w:val="TableGrid"/>
    <w:uiPriority w:val="59"/>
    <w:rsid w:val="004A7D0B"/>
    <w:pPr>
      <w:widowControl/>
      <w:autoSpaceDN/>
      <w:ind w:left="317" w:hanging="357"/>
      <w:jc w:val="both"/>
      <w:textAlignment w:val="auto"/>
    </w:pPr>
    <w:rPr>
      <w:rFonts w:ascii="Calibri" w:eastAsia="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rsid w:val="004A7D0B"/>
    <w:pPr>
      <w:widowControl/>
      <w:autoSpaceDN/>
      <w:ind w:left="317" w:hanging="357"/>
      <w:jc w:val="both"/>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rsid w:val="004A7D0B"/>
    <w:pPr>
      <w:widowControl/>
      <w:autoSpaceDN/>
      <w:ind w:left="317" w:hanging="357"/>
      <w:jc w:val="both"/>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next w:val="TableGrid"/>
    <w:rsid w:val="004A7D0B"/>
    <w:pPr>
      <w:widowControl/>
      <w:autoSpaceDN/>
      <w:ind w:left="317" w:hanging="357"/>
      <w:jc w:val="both"/>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4A7D0B"/>
  </w:style>
  <w:style w:type="table" w:customStyle="1" w:styleId="TableGrid52">
    <w:name w:val="Table Grid52"/>
    <w:basedOn w:val="TableNormal"/>
    <w:next w:val="TableGrid"/>
    <w:uiPriority w:val="59"/>
    <w:rsid w:val="004A7D0B"/>
    <w:pPr>
      <w:widowControl/>
      <w:autoSpaceDN/>
      <w:ind w:left="317" w:hanging="357"/>
      <w:jc w:val="both"/>
      <w:textAlignment w:val="auto"/>
    </w:pPr>
    <w:rPr>
      <w:rFonts w:ascii="Calibri" w:eastAsia="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semiHidden/>
    <w:rsid w:val="004A7D0B"/>
  </w:style>
  <w:style w:type="table" w:customStyle="1" w:styleId="TableGrid1102">
    <w:name w:val="Table Grid1102"/>
    <w:basedOn w:val="TableNormal"/>
    <w:next w:val="TableGrid"/>
    <w:rsid w:val="004A7D0B"/>
    <w:pPr>
      <w:widowControl/>
      <w:autoSpaceDN/>
      <w:ind w:left="317" w:hanging="357"/>
      <w:jc w:val="both"/>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4A7D0B"/>
    <w:pPr>
      <w:widowControl/>
      <w:autoSpaceDN/>
      <w:ind w:left="317" w:hanging="357"/>
      <w:jc w:val="both"/>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4A7D0B"/>
    <w:pPr>
      <w:widowControl/>
      <w:autoSpaceDN/>
      <w:ind w:left="317" w:hanging="357"/>
      <w:jc w:val="both"/>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4A7D0B"/>
  </w:style>
  <w:style w:type="table" w:customStyle="1" w:styleId="TableGrid62">
    <w:name w:val="Table Grid62"/>
    <w:basedOn w:val="TableNormal"/>
    <w:next w:val="TableGrid"/>
    <w:rsid w:val="004A7D0B"/>
    <w:pPr>
      <w:widowControl/>
      <w:suppressAutoHyphens/>
      <w:autoSpaceDN/>
      <w:ind w:left="317" w:hanging="357"/>
      <w:jc w:val="both"/>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semiHidden/>
    <w:rsid w:val="004A7D0B"/>
  </w:style>
  <w:style w:type="table" w:customStyle="1" w:styleId="TableGrid1152">
    <w:name w:val="Table Grid1152"/>
    <w:basedOn w:val="TableNormal"/>
    <w:next w:val="TableGrid"/>
    <w:rsid w:val="004A7D0B"/>
    <w:pPr>
      <w:widowControl/>
      <w:autoSpaceDN/>
      <w:ind w:left="317" w:hanging="357"/>
      <w:jc w:val="both"/>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semiHidden/>
    <w:rsid w:val="004A7D0B"/>
  </w:style>
  <w:style w:type="table" w:customStyle="1" w:styleId="TableGrid232">
    <w:name w:val="Table Grid232"/>
    <w:basedOn w:val="TableNormal"/>
    <w:next w:val="TableGrid"/>
    <w:rsid w:val="004A7D0B"/>
    <w:pPr>
      <w:widowControl/>
      <w:autoSpaceDN/>
      <w:ind w:left="317" w:hanging="357"/>
      <w:jc w:val="both"/>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704261">
      <w:bodyDiv w:val="1"/>
      <w:marLeft w:val="0"/>
      <w:marRight w:val="0"/>
      <w:marTop w:val="0"/>
      <w:marBottom w:val="0"/>
      <w:divBdr>
        <w:top w:val="none" w:sz="0" w:space="0" w:color="auto"/>
        <w:left w:val="none" w:sz="0" w:space="0" w:color="auto"/>
        <w:bottom w:val="none" w:sz="0" w:space="0" w:color="auto"/>
        <w:right w:val="none" w:sz="0" w:space="0" w:color="auto"/>
      </w:divBdr>
    </w:div>
    <w:div w:id="629093615">
      <w:bodyDiv w:val="1"/>
      <w:marLeft w:val="0"/>
      <w:marRight w:val="0"/>
      <w:marTop w:val="0"/>
      <w:marBottom w:val="0"/>
      <w:divBdr>
        <w:top w:val="none" w:sz="0" w:space="0" w:color="auto"/>
        <w:left w:val="none" w:sz="0" w:space="0" w:color="auto"/>
        <w:bottom w:val="none" w:sz="0" w:space="0" w:color="auto"/>
        <w:right w:val="none" w:sz="0" w:space="0" w:color="auto"/>
      </w:divBdr>
    </w:div>
    <w:div w:id="1209104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pr.gov.rs/" TargetMode="External"/><Relationship Id="rId18" Type="http://schemas.openxmlformats.org/officeDocument/2006/relationships/hyperlink" Target="http://www.&#1082;jn.gov.rs"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bg.vi.sud.rs/lt/articles/o-visem-sudu/obavestenje-ke-za-pravna-lica.html" TargetMode="External"/><Relationship Id="rId17" Type="http://schemas.openxmlformats.org/officeDocument/2006/relationships/hyperlink" Target="http://www.&#1082;jn.gov.rs" TargetMode="Externa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1082;jn.gov.rs" TargetMode="External"/><Relationship Id="rId20" Type="http://schemas.openxmlformats.org/officeDocument/2006/relationships/header" Target="header1.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anka.tomic@rbkolubara.rs" TargetMode="Externa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itanja.nabavke@rbkolubara.rs" TargetMode="External"/><Relationship Id="rId23" Type="http://schemas.openxmlformats.org/officeDocument/2006/relationships/footer" Target="footer2.xml"/><Relationship Id="rId28" Type="http://schemas.openxmlformats.org/officeDocument/2006/relationships/footer" Target="footer4.xml"/><Relationship Id="rId36" Type="http://schemas.openxmlformats.org/officeDocument/2006/relationships/customXml" Target="../customXml/item4.xml"/><Relationship Id="rId10" Type="http://schemas.openxmlformats.org/officeDocument/2006/relationships/hyperlink" Target="mailto:nenad.milosevic@rbkolubara.rs" TargetMode="External"/><Relationship Id="rId19" Type="http://schemas.openxmlformats.org/officeDocument/2006/relationships/hyperlink" Target="mailto:pitanja.nabavke@rbkolubara.rs"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rbkolubara.rs" TargetMode="External"/><Relationship Id="rId14" Type="http://schemas.openxmlformats.org/officeDocument/2006/relationships/hyperlink" Target="http://www.apr.gov.rs/" TargetMode="Externa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customXml" Target="../customXml/item3.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JN Dokument" ma:contentTypeID="0x0101006DB0F8F7738EDF4DA0E2E14EA69F41B7007BA22FCE4269764F9E094EAC27B76194" ma:contentTypeVersion="14" ma:contentTypeDescription="" ma:contentTypeScope="" ma:versionID="65aee6915df66baa12c81b9f6dea6912">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75C59B-7DFE-4ACE-BCA8-AC359F12E7C4}"/>
</file>

<file path=customXml/itemProps2.xml><?xml version="1.0" encoding="utf-8"?>
<ds:datastoreItem xmlns:ds="http://schemas.openxmlformats.org/officeDocument/2006/customXml" ds:itemID="{E0B647E4-1AB8-40F5-917E-529D03EC3B26}"/>
</file>

<file path=customXml/itemProps3.xml><?xml version="1.0" encoding="utf-8"?>
<ds:datastoreItem xmlns:ds="http://schemas.openxmlformats.org/officeDocument/2006/customXml" ds:itemID="{2CC35F56-56BE-4BAD-8FC8-0363D1C7EB01}"/>
</file>

<file path=customXml/itemProps4.xml><?xml version="1.0" encoding="utf-8"?>
<ds:datastoreItem xmlns:ds="http://schemas.openxmlformats.org/officeDocument/2006/customXml" ds:itemID="{63DA5E16-36A2-4C8C-80FF-A02BB07C7F12}"/>
</file>

<file path=docProps/app.xml><?xml version="1.0" encoding="utf-8"?>
<Properties xmlns="http://schemas.openxmlformats.org/officeDocument/2006/extended-properties" xmlns:vt="http://schemas.openxmlformats.org/officeDocument/2006/docPropsVTypes">
  <Template>Normal</Template>
  <TotalTime>77</TotalTime>
  <Pages>72</Pages>
  <Words>24491</Words>
  <Characters>139600</Characters>
  <Application>Microsoft Office Word</Application>
  <DocSecurity>0</DocSecurity>
  <Lines>1163</Lines>
  <Paragraphs>327</Paragraphs>
  <ScaleCrop>false</ScaleCrop>
  <HeadingPairs>
    <vt:vector size="2" baseType="variant">
      <vt:variant>
        <vt:lpstr>Title</vt:lpstr>
      </vt:variant>
      <vt:variant>
        <vt:i4>1</vt:i4>
      </vt:variant>
    </vt:vector>
  </HeadingPairs>
  <TitlesOfParts>
    <vt:vector size="1" baseType="lpstr">
      <vt:lpstr>KD 08/15 SS</vt:lpstr>
    </vt:vector>
  </TitlesOfParts>
  <Company/>
  <LinksUpToDate>false</LinksUpToDate>
  <CharactersWithSpaces>163764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 08/15 SS</dc:title>
  <dc:creator>Мирјана Павловић</dc:creator>
  <cp:lastModifiedBy>Jelena Žarković</cp:lastModifiedBy>
  <cp:revision>18</cp:revision>
  <cp:lastPrinted>2019-10-23T06:32:00Z</cp:lastPrinted>
  <dcterms:created xsi:type="dcterms:W3CDTF">2019-07-30T11:37:00Z</dcterms:created>
  <dcterms:modified xsi:type="dcterms:W3CDTF">2019-11-28T07:52:00Z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0x0101006DB0F8F7738EDF4DA0E2E14EA69F41B7007BA22FCE4269764F9E094EAC27B76194</vt:lpwstr>
  </property>
</Properties>
</file>