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3D8" w:rsidRDefault="002623D8" w:rsidP="002623D8">
      <w:pPr>
        <w:jc w:val="center"/>
        <w:rPr>
          <w:lang w:val="sr-Cyrl-RS"/>
        </w:rPr>
      </w:pPr>
      <w:r>
        <w:t xml:space="preserve">                                                                                                                           </w:t>
      </w:r>
      <w:r>
        <w:rPr>
          <w:lang w:val="sr-Cyrl-RS"/>
        </w:rPr>
        <w:t>а/а</w:t>
      </w:r>
    </w:p>
    <w:p w:rsidR="002623D8" w:rsidRDefault="002623D8" w:rsidP="002623D8">
      <w:pPr>
        <w:jc w:val="center"/>
        <w:rPr>
          <w:lang w:val="sr-Cyrl-RS"/>
        </w:rPr>
      </w:pPr>
      <w:r>
        <w:rPr>
          <w:lang w:val="sr-Cyrl-RS"/>
        </w:rPr>
        <w:t xml:space="preserve">                                                                                                                          Класификациони број: 110601</w:t>
      </w:r>
    </w:p>
    <w:p w:rsidR="00D23203" w:rsidRPr="00C0771B" w:rsidRDefault="002623D8" w:rsidP="002623D8">
      <w:pPr>
        <w:rPr>
          <w:lang w:val="sr-Cyrl-RS"/>
        </w:rPr>
      </w:pPr>
      <w:r>
        <w:rPr>
          <w:lang w:val="sr-Cyrl-RS"/>
        </w:rPr>
        <w:t xml:space="preserve">                                                                                                                                              10 година</w:t>
      </w:r>
    </w:p>
    <w:p w:rsidR="002623D8" w:rsidRDefault="002623D8" w:rsidP="000971FA">
      <w:pPr>
        <w:jc w:val="center"/>
        <w:rPr>
          <w:rFonts w:eastAsia="Arial Unicode MS" w:cs="Arial"/>
          <w:b/>
          <w:color w:val="000000"/>
          <w:sz w:val="24"/>
          <w:szCs w:val="24"/>
          <w:lang w:eastAsia="ar-SA"/>
        </w:rPr>
      </w:pPr>
    </w:p>
    <w:p w:rsidR="000971FA" w:rsidRDefault="000971FA" w:rsidP="000971FA">
      <w:pPr>
        <w:jc w:val="center"/>
      </w:pPr>
      <w:r>
        <w:rPr>
          <w:rFonts w:eastAsia="Arial Unicode MS" w:cs="Arial"/>
          <w:b/>
          <w:color w:val="000000"/>
          <w:sz w:val="24"/>
          <w:szCs w:val="24"/>
          <w:lang w:eastAsia="ar-SA"/>
        </w:rPr>
        <w:t>ЈАВНО ПРЕДУЗЕЋЕ «ЕЛЕКТРОПРИВРЕДА СРБИЈЕ» БЕОГРАД</w:t>
      </w:r>
    </w:p>
    <w:p w:rsidR="000971FA" w:rsidRDefault="000971FA" w:rsidP="000971FA">
      <w:pPr>
        <w:jc w:val="center"/>
        <w:rPr>
          <w:rFonts w:cs="Arial"/>
          <w:b/>
          <w:sz w:val="24"/>
          <w:szCs w:val="24"/>
        </w:rPr>
      </w:pPr>
      <w:r>
        <w:rPr>
          <w:rFonts w:cs="Arial"/>
          <w:b/>
          <w:sz w:val="24"/>
          <w:szCs w:val="24"/>
        </w:rPr>
        <w:t>ОГРАНАК РБ КОЛУБАРА</w:t>
      </w:r>
    </w:p>
    <w:p w:rsidR="000971FA" w:rsidRDefault="000971FA" w:rsidP="000971FA">
      <w:pPr>
        <w:jc w:val="center"/>
        <w:rPr>
          <w:rFonts w:cs="Arial"/>
          <w:b/>
          <w:color w:val="FF0000"/>
          <w:sz w:val="24"/>
          <w:szCs w:val="24"/>
        </w:rPr>
      </w:pPr>
      <w:r>
        <w:rPr>
          <w:rFonts w:cs="Arial"/>
          <w:b/>
          <w:color w:val="FF0000"/>
          <w:sz w:val="24"/>
          <w:szCs w:val="24"/>
        </w:rPr>
        <w:t xml:space="preserve"> </w:t>
      </w:r>
    </w:p>
    <w:p w:rsidR="000971FA" w:rsidRDefault="000971FA" w:rsidP="000971FA">
      <w:pPr>
        <w:jc w:val="center"/>
        <w:rPr>
          <w:rFonts w:cs="Arial"/>
          <w:sz w:val="24"/>
          <w:szCs w:val="24"/>
        </w:rPr>
      </w:pPr>
    </w:p>
    <w:p w:rsidR="000971FA" w:rsidRDefault="000971FA" w:rsidP="000971FA">
      <w:pPr>
        <w:jc w:val="center"/>
        <w:rPr>
          <w:rFonts w:cs="Arial"/>
          <w:sz w:val="24"/>
          <w:szCs w:val="24"/>
        </w:rPr>
      </w:pPr>
    </w:p>
    <w:p w:rsidR="000971FA" w:rsidRDefault="000971FA" w:rsidP="000971FA">
      <w:pPr>
        <w:jc w:val="center"/>
      </w:pPr>
      <w:r>
        <w:rPr>
          <w:rFonts w:cs="Arial"/>
          <w:noProof/>
          <w:sz w:val="24"/>
          <w:szCs w:val="24"/>
        </w:rPr>
        <w:drawing>
          <wp:inline distT="0" distB="0" distL="0" distR="0" wp14:anchorId="3B20C554" wp14:editId="733EFBA8">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rsidR="000971FA" w:rsidRDefault="000971FA" w:rsidP="000971FA">
      <w:pPr>
        <w:jc w:val="center"/>
        <w:rPr>
          <w:rFonts w:cs="Arial"/>
          <w:sz w:val="24"/>
          <w:szCs w:val="24"/>
        </w:rPr>
      </w:pPr>
    </w:p>
    <w:p w:rsidR="000D3B66" w:rsidRDefault="000D3B66" w:rsidP="000D3B66">
      <w:pPr>
        <w:pStyle w:val="Standard"/>
        <w:jc w:val="center"/>
      </w:pPr>
      <w:r>
        <w:rPr>
          <w:b/>
        </w:rPr>
        <w:t>КОНКУРСНА ДОКУМЕНТАЦИЈА</w:t>
      </w:r>
    </w:p>
    <w:p w:rsidR="000D3B66" w:rsidRDefault="000D3B66" w:rsidP="00ED6DC6">
      <w:pPr>
        <w:pStyle w:val="Standard"/>
        <w:spacing w:before="0"/>
        <w:jc w:val="center"/>
      </w:pPr>
      <w:r>
        <w:rPr>
          <w:rFonts w:cs="Arial"/>
        </w:rPr>
        <w:t>за подношење понуда у отвореном поступку</w:t>
      </w:r>
    </w:p>
    <w:p w:rsidR="000D3B66" w:rsidRDefault="000D3B66" w:rsidP="00ED6DC6">
      <w:pPr>
        <w:pStyle w:val="Standard"/>
        <w:spacing w:before="0"/>
        <w:jc w:val="center"/>
      </w:pPr>
      <w:bookmarkStart w:id="0" w:name="_Toc441215597"/>
      <w:bookmarkStart w:id="1" w:name="_Toc441651536"/>
      <w:bookmarkStart w:id="2" w:name="_Toc442559873"/>
      <w:r>
        <w:t>за јавну набавку услуга бр</w:t>
      </w:r>
      <w:bookmarkEnd w:id="0"/>
      <w:bookmarkEnd w:id="1"/>
      <w:bookmarkEnd w:id="2"/>
      <w:r>
        <w:t xml:space="preserve">. </w:t>
      </w:r>
      <w:r w:rsidR="00C77EBA">
        <w:rPr>
          <w:lang w:val="sr-Cyrl-RS"/>
        </w:rPr>
        <w:t>ЈН/4000/0703/2020 (ЈАНА 500/2020)</w:t>
      </w:r>
    </w:p>
    <w:p w:rsidR="000D3B66" w:rsidRDefault="000D3B66" w:rsidP="000D3B66">
      <w:pPr>
        <w:pStyle w:val="Standard"/>
      </w:pPr>
    </w:p>
    <w:p w:rsidR="005C04B1" w:rsidRDefault="005C04B1" w:rsidP="005C04B1">
      <w:pPr>
        <w:pStyle w:val="ListParagraph"/>
        <w:spacing w:after="0" w:line="240" w:lineRule="auto"/>
        <w:ind w:left="-227"/>
        <w:jc w:val="center"/>
        <w:rPr>
          <w:rFonts w:ascii="Arial" w:hAnsi="Arial" w:cs="Arial"/>
          <w:sz w:val="28"/>
          <w:szCs w:val="28"/>
        </w:rPr>
      </w:pPr>
    </w:p>
    <w:p w:rsidR="00ED6DC6" w:rsidRPr="00ED6DC6" w:rsidRDefault="00C77EBA" w:rsidP="005C04B1">
      <w:pPr>
        <w:pStyle w:val="ListParagraph"/>
        <w:spacing w:after="0" w:line="240" w:lineRule="auto"/>
        <w:ind w:left="-227"/>
        <w:jc w:val="center"/>
        <w:rPr>
          <w:rFonts w:ascii="Arial" w:hAnsi="Arial" w:cs="Arial"/>
          <w:lang w:val="sr-Cyrl-RS"/>
        </w:rPr>
      </w:pPr>
      <w:r>
        <w:rPr>
          <w:rFonts w:ascii="Arial" w:hAnsi="Arial" w:cs="Arial"/>
          <w:sz w:val="28"/>
          <w:szCs w:val="28"/>
        </w:rPr>
        <w:t>Услуга пререгистрације, атестирања и промене намене возила - Промена намене возила у радионичка 6х6</w:t>
      </w:r>
    </w:p>
    <w:p w:rsidR="000D3B66" w:rsidRDefault="000D3B66" w:rsidP="000D3B66">
      <w:pPr>
        <w:pStyle w:val="Standard"/>
        <w:jc w:val="center"/>
        <w:rPr>
          <w:rFonts w:cs="Arial"/>
        </w:rPr>
      </w:pPr>
    </w:p>
    <w:p w:rsidR="000D3B66" w:rsidRDefault="000D3B66" w:rsidP="000D3B66">
      <w:pPr>
        <w:pStyle w:val="Standard"/>
        <w:rPr>
          <w:rFonts w:eastAsia="Arial Unicode MS" w:cs="Arial" w:hint="eastAsia"/>
          <w:b/>
          <w:lang w:val="ru-RU"/>
        </w:rPr>
      </w:pPr>
      <w:r>
        <w:rPr>
          <w:rFonts w:eastAsia="Arial Unicode MS" w:cs="Arial"/>
          <w:b/>
          <w:lang w:val="ru-RU"/>
        </w:rPr>
        <w:t xml:space="preserve">                                                                          </w:t>
      </w:r>
    </w:p>
    <w:p w:rsidR="000D3B66" w:rsidRDefault="000D3B66" w:rsidP="000D3B66">
      <w:pPr>
        <w:pStyle w:val="Standard"/>
      </w:pPr>
      <w:r>
        <w:rPr>
          <w:rFonts w:eastAsia="Arial Unicode MS" w:cs="Arial"/>
          <w:b/>
          <w:lang w:val="ru-RU"/>
        </w:rPr>
        <w:t xml:space="preserve">                                                                               К О М И С И Ј А</w:t>
      </w:r>
    </w:p>
    <w:p w:rsidR="000D3B66" w:rsidRDefault="000D3B66" w:rsidP="000D3B66">
      <w:pPr>
        <w:pStyle w:val="Standard"/>
      </w:pPr>
      <w:r>
        <w:rPr>
          <w:rFonts w:eastAsia="Arial Unicode MS" w:cs="Arial"/>
          <w:lang w:val="ru-RU"/>
        </w:rPr>
        <w:t xml:space="preserve">                     </w:t>
      </w:r>
      <w:r w:rsidR="005C04B1">
        <w:rPr>
          <w:rFonts w:eastAsia="Arial Unicode MS" w:cs="Arial"/>
          <w:lang w:val="ru-RU"/>
        </w:rPr>
        <w:t xml:space="preserve">                              </w:t>
      </w:r>
      <w:r>
        <w:rPr>
          <w:rFonts w:eastAsia="Arial Unicode MS" w:cs="Arial"/>
          <w:lang w:val="ru-RU"/>
        </w:rPr>
        <w:t xml:space="preserve">за спровођење </w:t>
      </w:r>
      <w:r w:rsidR="00C77EBA">
        <w:t>ЈН/4000/0703/2020 (ЈАНА 500/2020)</w:t>
      </w:r>
    </w:p>
    <w:p w:rsidR="00BC4C04" w:rsidRDefault="000D3B66" w:rsidP="00932592">
      <w:pPr>
        <w:pStyle w:val="Standard"/>
        <w:spacing w:before="0"/>
        <w:jc w:val="right"/>
        <w:rPr>
          <w:rFonts w:eastAsia="Arial Unicode MS" w:cs="Arial" w:hint="eastAsia"/>
          <w:lang w:val="sr-Cyrl-RS"/>
        </w:rPr>
      </w:pPr>
      <w:r>
        <w:rPr>
          <w:rFonts w:eastAsia="Arial Unicode MS" w:cs="Arial"/>
          <w:lang w:val="ru-RU"/>
        </w:rPr>
        <w:t xml:space="preserve">       </w:t>
      </w:r>
      <w:r w:rsidR="00A1587B">
        <w:rPr>
          <w:rFonts w:eastAsia="Arial Unicode MS" w:cs="Arial"/>
          <w:lang w:val="ru-RU"/>
        </w:rPr>
        <w:t xml:space="preserve">                           </w:t>
      </w:r>
      <w:r w:rsidR="00BC4C04">
        <w:rPr>
          <w:rFonts w:eastAsia="Arial Unicode MS" w:cs="Arial"/>
          <w:lang w:val="ru-RU"/>
        </w:rPr>
        <w:t>формирана Решењем бр</w:t>
      </w:r>
      <w:r w:rsidR="00BC4C04" w:rsidRPr="00C51BF6">
        <w:rPr>
          <w:rFonts w:eastAsia="Arial Unicode MS" w:cs="Arial"/>
          <w:lang w:val="ru-RU"/>
        </w:rPr>
        <w:t>.</w:t>
      </w:r>
      <w:r w:rsidR="00BC4C04" w:rsidRPr="00C51BF6">
        <w:rPr>
          <w:rFonts w:eastAsia="Arial Unicode MS" w:cs="Arial"/>
        </w:rPr>
        <w:t xml:space="preserve"> E-04.04</w:t>
      </w:r>
      <w:r w:rsidR="00C51BF6" w:rsidRPr="00C51BF6">
        <w:rPr>
          <w:rFonts w:eastAsia="Arial Unicode MS" w:cs="Arial"/>
          <w:lang w:val="sr-Cyrl-RS"/>
        </w:rPr>
        <w:t>.</w:t>
      </w:r>
      <w:r w:rsidR="00BC4C04" w:rsidRPr="00C51BF6">
        <w:rPr>
          <w:rFonts w:eastAsia="Arial Unicode MS" w:cs="Arial"/>
        </w:rPr>
        <w:t>-</w:t>
      </w:r>
      <w:r w:rsidR="00340EDA">
        <w:rPr>
          <w:rFonts w:eastAsia="Arial Unicode MS" w:cs="Arial"/>
          <w:lang w:val="sr-Cyrl-RS"/>
        </w:rPr>
        <w:t>200006</w:t>
      </w:r>
      <w:r w:rsidR="00BC4C04" w:rsidRPr="00C51BF6">
        <w:rPr>
          <w:rFonts w:eastAsia="Arial Unicode MS" w:cs="Arial"/>
        </w:rPr>
        <w:t>/</w:t>
      </w:r>
      <w:r w:rsidR="00BC4C04" w:rsidRPr="00C51BF6">
        <w:rPr>
          <w:rFonts w:eastAsia="Arial Unicode MS" w:cs="Arial"/>
          <w:lang w:val="sr-Latn-RS"/>
        </w:rPr>
        <w:t>2</w:t>
      </w:r>
      <w:r w:rsidR="00C8576E" w:rsidRPr="00C51BF6">
        <w:rPr>
          <w:rFonts w:eastAsia="Arial Unicode MS" w:cs="Arial"/>
        </w:rPr>
        <w:t>-</w:t>
      </w:r>
      <w:r w:rsidR="00340EDA">
        <w:rPr>
          <w:rFonts w:eastAsia="Arial Unicode MS" w:cs="Arial"/>
          <w:lang w:val="sr-Cyrl-RS"/>
        </w:rPr>
        <w:t>2020</w:t>
      </w:r>
      <w:r w:rsidR="00BC4C04" w:rsidRPr="00C51BF6">
        <w:rPr>
          <w:rFonts w:eastAsia="Arial Unicode MS" w:cs="Arial"/>
        </w:rPr>
        <w:t xml:space="preserve"> </w:t>
      </w:r>
      <w:r w:rsidR="00BC4C04" w:rsidRPr="00C51BF6">
        <w:rPr>
          <w:rFonts w:eastAsia="Arial Unicode MS" w:cs="Arial"/>
          <w:lang w:val="sr-Cyrl-RS"/>
        </w:rPr>
        <w:t xml:space="preserve">од </w:t>
      </w:r>
      <w:r w:rsidR="00340EDA">
        <w:rPr>
          <w:rFonts w:eastAsia="Arial Unicode MS" w:cs="Arial"/>
          <w:lang w:val="sr-Cyrl-RS"/>
        </w:rPr>
        <w:t>28</w:t>
      </w:r>
      <w:r w:rsidR="00BC4C04" w:rsidRPr="00C51BF6">
        <w:rPr>
          <w:rFonts w:eastAsia="Arial Unicode MS" w:cs="Arial"/>
          <w:lang w:val="sr-Latn-RS"/>
        </w:rPr>
        <w:t>.</w:t>
      </w:r>
      <w:r w:rsidR="00340EDA">
        <w:rPr>
          <w:rFonts w:eastAsia="Arial Unicode MS" w:cs="Arial"/>
          <w:lang w:val="sr-Cyrl-RS"/>
        </w:rPr>
        <w:t>04.2020</w:t>
      </w:r>
      <w:r w:rsidR="00BC4C04" w:rsidRPr="00C51BF6">
        <w:rPr>
          <w:rFonts w:eastAsia="Arial Unicode MS" w:cs="Arial"/>
          <w:lang w:val="sr-Cyrl-RS"/>
        </w:rPr>
        <w:t>.</w:t>
      </w:r>
      <w:r w:rsidR="00BC4C04">
        <w:rPr>
          <w:rFonts w:eastAsia="Arial Unicode MS" w:cs="Arial"/>
          <w:lang w:val="sr-Cyrl-RS"/>
        </w:rPr>
        <w:t>год.</w:t>
      </w:r>
      <w:r w:rsidR="00BC4C04">
        <w:rPr>
          <w:rFonts w:eastAsia="Arial Unicode MS" w:cs="Arial"/>
        </w:rPr>
        <w:tab/>
      </w:r>
      <w:r w:rsidR="00932592">
        <w:rPr>
          <w:rFonts w:eastAsia="Arial Unicode MS" w:cs="Arial"/>
          <w:lang w:val="sr-Cyrl-RS"/>
        </w:rPr>
        <w:t xml:space="preserve">  </w:t>
      </w:r>
      <w:r w:rsidR="00932592" w:rsidRPr="00932592">
        <w:rPr>
          <w:rFonts w:eastAsia="Arial Unicode MS" w:cs="Arial"/>
          <w:lang w:val="sr-Cyrl-RS"/>
        </w:rPr>
        <w:t>и Решењем о измени решења</w:t>
      </w:r>
      <w:r w:rsidR="00932592" w:rsidRPr="00932592">
        <w:rPr>
          <w:rFonts w:eastAsia="Arial Unicode MS" w:cs="Arial"/>
        </w:rPr>
        <w:tab/>
      </w:r>
      <w:r w:rsidR="00932592" w:rsidRPr="00932592">
        <w:rPr>
          <w:rFonts w:eastAsia="Arial Unicode MS" w:cs="Arial"/>
          <w:lang w:val="ru-RU"/>
        </w:rPr>
        <w:t>бр.</w:t>
      </w:r>
      <w:r w:rsidR="00932592" w:rsidRPr="00932592">
        <w:rPr>
          <w:rFonts w:eastAsia="Arial Unicode MS" w:cs="Arial"/>
        </w:rPr>
        <w:t xml:space="preserve"> E-04.04.-</w:t>
      </w:r>
      <w:r w:rsidR="00932592" w:rsidRPr="00932592">
        <w:rPr>
          <w:rFonts w:ascii="Arial" w:eastAsia="Arial Unicode MS" w:hAnsi="Arial" w:cs="Arial"/>
          <w:color w:val="auto"/>
          <w:kern w:val="3"/>
          <w:sz w:val="20"/>
          <w:szCs w:val="20"/>
          <w:lang w:val="sr-Cyrl-RS"/>
        </w:rPr>
        <w:t xml:space="preserve"> </w:t>
      </w:r>
      <w:r w:rsidR="00932592" w:rsidRPr="00932592">
        <w:rPr>
          <w:rFonts w:eastAsia="Arial Unicode MS" w:cs="Arial"/>
          <w:lang w:val="sr-Cyrl-RS"/>
        </w:rPr>
        <w:t>200006</w:t>
      </w:r>
      <w:r w:rsidR="00932592" w:rsidRPr="00932592">
        <w:rPr>
          <w:rFonts w:eastAsia="Arial Unicode MS" w:cs="Arial"/>
        </w:rPr>
        <w:t>/</w:t>
      </w:r>
      <w:r w:rsidR="00932592" w:rsidRPr="00932592">
        <w:rPr>
          <w:rFonts w:eastAsia="Arial Unicode MS" w:cs="Arial"/>
          <w:lang w:val="sr-Cyrl-RS"/>
        </w:rPr>
        <w:t>4</w:t>
      </w:r>
      <w:r w:rsidR="00932592" w:rsidRPr="00932592">
        <w:rPr>
          <w:rFonts w:eastAsia="Arial Unicode MS" w:cs="Arial"/>
        </w:rPr>
        <w:t xml:space="preserve">-2020 </w:t>
      </w:r>
      <w:r w:rsidR="00932592" w:rsidRPr="00932592">
        <w:rPr>
          <w:rFonts w:eastAsia="Arial Unicode MS" w:cs="Arial"/>
          <w:lang w:val="sr-Cyrl-RS"/>
        </w:rPr>
        <w:t xml:space="preserve">од </w:t>
      </w:r>
      <w:r w:rsidR="00932592">
        <w:rPr>
          <w:rFonts w:eastAsia="Arial Unicode MS" w:cs="Arial"/>
        </w:rPr>
        <w:t>10</w:t>
      </w:r>
      <w:r w:rsidR="00932592" w:rsidRPr="00932592">
        <w:rPr>
          <w:rFonts w:eastAsia="Arial Unicode MS" w:cs="Arial"/>
          <w:lang w:val="sr-Cyrl-RS"/>
        </w:rPr>
        <w:t>.11.2020.год.</w:t>
      </w:r>
      <w:r w:rsidR="00BC4C04">
        <w:rPr>
          <w:rFonts w:eastAsia="Arial Unicode MS" w:cs="Arial"/>
          <w:lang w:val="sr-Cyrl-RS"/>
        </w:rPr>
        <w:t xml:space="preserve"> </w:t>
      </w:r>
    </w:p>
    <w:p w:rsidR="00BC4C04" w:rsidRDefault="00BC4C04" w:rsidP="00BC4C04">
      <w:pPr>
        <w:pStyle w:val="Standard"/>
        <w:spacing w:before="0"/>
        <w:jc w:val="center"/>
        <w:rPr>
          <w:rFonts w:eastAsia="Arial Unicode MS" w:cs="Arial" w:hint="eastAsia"/>
          <w:lang w:val="sr-Cyrl-RS"/>
        </w:rPr>
      </w:pPr>
      <w:r>
        <w:rPr>
          <w:rFonts w:eastAsia="Arial Unicode MS" w:cs="Arial"/>
          <w:lang w:val="sr-Latn-RS"/>
        </w:rPr>
        <w:t xml:space="preserve">                                     </w:t>
      </w:r>
      <w:r w:rsidRPr="000C254E">
        <w:rPr>
          <w:rFonts w:eastAsia="Arial Unicode MS" w:cs="Arial"/>
          <w:b/>
          <w:color w:val="0070C0"/>
          <w:lang w:val="sr-Cyrl-RS"/>
        </w:rPr>
        <w:t>_______________________________</w:t>
      </w:r>
    </w:p>
    <w:p w:rsidR="00BC4C04" w:rsidRDefault="00BC4C04" w:rsidP="00BC4C04">
      <w:pPr>
        <w:pStyle w:val="Standard"/>
        <w:spacing w:before="0"/>
        <w:rPr>
          <w:rFonts w:eastAsia="Arial Unicode MS" w:cs="Arial" w:hint="eastAsia"/>
          <w:lang w:val="sr-Cyrl-RS"/>
        </w:rPr>
      </w:pPr>
      <w:r>
        <w:rPr>
          <w:rFonts w:eastAsia="Arial Unicode MS" w:cs="Arial"/>
          <w:lang w:val="sr-Cyrl-RS"/>
        </w:rPr>
        <w:t xml:space="preserve">                                                                       </w:t>
      </w:r>
      <w:r w:rsidRPr="000C254E">
        <w:rPr>
          <w:rFonts w:eastAsia="Arial Unicode MS" w:cs="Arial"/>
          <w:b/>
          <w:i/>
          <w:color w:val="0070C0"/>
          <w:lang w:val="sr-Cyrl-RS"/>
        </w:rPr>
        <w:t>(Потпис члана Комисије)</w:t>
      </w:r>
      <w:r>
        <w:rPr>
          <w:rFonts w:eastAsia="Arial Unicode MS" w:cs="Arial"/>
        </w:rPr>
        <w:tab/>
      </w:r>
      <w:r>
        <w:rPr>
          <w:rFonts w:eastAsia="Arial Unicode MS" w:cs="Arial"/>
          <w:lang w:val="sr-Cyrl-RS"/>
        </w:rPr>
        <w:t xml:space="preserve">                                         </w:t>
      </w:r>
    </w:p>
    <w:p w:rsidR="004E5C36" w:rsidRPr="004E5C36" w:rsidRDefault="004E5C36" w:rsidP="00BC4C04">
      <w:pPr>
        <w:pStyle w:val="Standard"/>
        <w:spacing w:before="0"/>
        <w:rPr>
          <w:rFonts w:asciiTheme="minorHAnsi" w:eastAsia="Arial Unicode MS" w:hAnsiTheme="minorHAnsi" w:cs="Arial"/>
          <w:lang w:val="sr-Cyrl-RS"/>
        </w:rPr>
      </w:pPr>
    </w:p>
    <w:p w:rsidR="00B13AA6" w:rsidRDefault="000D3B66" w:rsidP="00B13AA6">
      <w:pPr>
        <w:pStyle w:val="Standard"/>
        <w:spacing w:before="0"/>
        <w:rPr>
          <w:rFonts w:eastAsia="Arial Unicode MS" w:cs="Arial" w:hint="eastAsia"/>
          <w:lang w:val="sr-Cyrl-RS"/>
        </w:rPr>
      </w:pPr>
      <w:r>
        <w:rPr>
          <w:rFonts w:eastAsia="Arial Unicode MS" w:cs="Arial"/>
        </w:rPr>
        <w:tab/>
      </w:r>
      <w:r w:rsidR="00B13AA6">
        <w:rPr>
          <w:rFonts w:eastAsia="Arial Unicode MS" w:cs="Arial"/>
          <w:lang w:val="sr-Cyrl-RS"/>
        </w:rPr>
        <w:t xml:space="preserve">                                    </w:t>
      </w:r>
      <w:r w:rsidR="000C254E">
        <w:rPr>
          <w:rFonts w:eastAsia="Arial Unicode MS" w:cs="Arial"/>
          <w:lang w:val="sr-Cyrl-RS"/>
        </w:rPr>
        <w:t xml:space="preserve">               </w:t>
      </w:r>
      <w:r w:rsidR="00A1587B">
        <w:rPr>
          <w:rFonts w:eastAsia="Arial Unicode MS" w:cs="Arial"/>
          <w:lang w:val="sr-Cyrl-RS"/>
        </w:rPr>
        <w:t xml:space="preserve">     </w:t>
      </w:r>
      <w:r w:rsidR="00B13AA6">
        <w:rPr>
          <w:rFonts w:eastAsia="Arial Unicode MS" w:cs="Arial"/>
          <w:lang w:val="sr-Cyrl-RS"/>
        </w:rPr>
        <w:t xml:space="preserve">   </w:t>
      </w:r>
    </w:p>
    <w:p w:rsidR="000D3B66" w:rsidRPr="00A1587B" w:rsidRDefault="00B13AA6" w:rsidP="00B13AA6">
      <w:pPr>
        <w:pStyle w:val="Standard"/>
        <w:spacing w:before="0"/>
        <w:rPr>
          <w:rFonts w:ascii="Arial" w:eastAsia="Arial Unicode MS" w:hAnsi="Arial" w:cs="Arial"/>
          <w:b/>
          <w:i/>
          <w:color w:val="0000FF"/>
          <w:lang w:val="sr-Cyrl-RS"/>
        </w:rPr>
      </w:pPr>
      <w:r>
        <w:rPr>
          <w:rFonts w:eastAsia="Arial Unicode MS" w:cs="Arial"/>
          <w:lang w:val="sr-Cyrl-RS"/>
        </w:rPr>
        <w:t xml:space="preserve">                                                              </w:t>
      </w:r>
      <w:r w:rsidR="00EF7CD9">
        <w:rPr>
          <w:rFonts w:eastAsia="Arial Unicode MS" w:cs="Arial"/>
          <w:lang w:val="sr-Cyrl-RS"/>
        </w:rPr>
        <w:t xml:space="preserve">     </w:t>
      </w:r>
      <w:r w:rsidR="00A1587B">
        <w:rPr>
          <w:rFonts w:asciiTheme="minorHAnsi" w:eastAsia="Arial Unicode MS" w:hAnsiTheme="minorHAnsi" w:cs="Arial"/>
          <w:lang w:val="sr-Cyrl-RS"/>
        </w:rPr>
        <w:t xml:space="preserve">    </w:t>
      </w:r>
      <w:r w:rsidR="00EF7CD9" w:rsidRPr="00A1587B">
        <w:rPr>
          <w:rFonts w:ascii="Arial" w:eastAsia="Arial Unicode MS" w:hAnsi="Arial" w:cs="Arial"/>
          <w:b/>
          <w:i/>
          <w:lang w:val="sr-Cyrl-RS"/>
        </w:rPr>
        <w:t xml:space="preserve">  </w:t>
      </w:r>
      <w:r w:rsidR="000C254E" w:rsidRPr="00A1587B">
        <w:rPr>
          <w:rFonts w:ascii="Arial" w:eastAsia="Arial Unicode MS" w:hAnsi="Arial" w:cs="Arial"/>
          <w:b/>
          <w:i/>
          <w:lang w:val="sr-Cyrl-RS"/>
        </w:rPr>
        <w:t xml:space="preserve">  </w:t>
      </w:r>
      <w:r w:rsidR="00EF7CD9" w:rsidRPr="00A1587B">
        <w:rPr>
          <w:rFonts w:ascii="Arial" w:eastAsia="Arial Unicode MS" w:hAnsi="Arial" w:cs="Arial"/>
          <w:b/>
          <w:i/>
          <w:lang w:val="sr-Cyrl-RS"/>
        </w:rPr>
        <w:t xml:space="preserve">  </w:t>
      </w:r>
    </w:p>
    <w:p w:rsidR="00B13AA6" w:rsidRPr="00B13AA6" w:rsidRDefault="00B13AA6" w:rsidP="00B13AA6">
      <w:pPr>
        <w:pStyle w:val="Standard"/>
        <w:spacing w:before="0"/>
        <w:rPr>
          <w:i/>
          <w:color w:val="0000FF"/>
          <w:sz w:val="28"/>
          <w:szCs w:val="28"/>
          <w:lang w:val="sr-Cyrl-RS"/>
        </w:rPr>
      </w:pPr>
      <w:r w:rsidRPr="00B13AA6">
        <w:rPr>
          <w:rFonts w:eastAsia="Arial Unicode MS" w:cs="Arial"/>
          <w:color w:val="0000FF"/>
          <w:lang w:val="sr-Cyrl-RS"/>
        </w:rPr>
        <w:t xml:space="preserve">                                                                     </w:t>
      </w:r>
    </w:p>
    <w:p w:rsidR="000D3B66" w:rsidRPr="00340EDA" w:rsidRDefault="000D3B66" w:rsidP="00340EDA">
      <w:pPr>
        <w:pStyle w:val="Title"/>
        <w:tabs>
          <w:tab w:val="left" w:pos="7035"/>
        </w:tabs>
        <w:spacing w:before="0"/>
        <w:jc w:val="left"/>
        <w:rPr>
          <w:lang w:val="sr-Cyrl-RS"/>
        </w:rPr>
      </w:pPr>
      <w:r>
        <w:rPr>
          <w:rFonts w:cs="Arial"/>
          <w:b w:val="0"/>
          <w:color w:val="FF0000"/>
          <w:szCs w:val="24"/>
        </w:rPr>
        <w:t xml:space="preserve">                                                          </w:t>
      </w:r>
      <w:r>
        <w:rPr>
          <w:rFonts w:cs="Arial"/>
          <w:i/>
          <w:color w:val="00B0F0"/>
          <w:szCs w:val="24"/>
        </w:rPr>
        <w:t xml:space="preserve">                                      </w:t>
      </w:r>
    </w:p>
    <w:p w:rsidR="000D3B66" w:rsidRDefault="000D3B66" w:rsidP="00B13AA6">
      <w:pPr>
        <w:pStyle w:val="Textbody"/>
        <w:spacing w:before="0"/>
        <w:rPr>
          <w:rFonts w:cs="Arial"/>
          <w:szCs w:val="24"/>
          <w:lang w:val="ru-RU"/>
        </w:rPr>
      </w:pPr>
    </w:p>
    <w:p w:rsidR="000D3B66" w:rsidRDefault="000D3B66" w:rsidP="000D3B66">
      <w:pPr>
        <w:pStyle w:val="Standard"/>
        <w:spacing w:before="0"/>
        <w:jc w:val="center"/>
      </w:pPr>
      <w:r>
        <w:rPr>
          <w:rFonts w:eastAsia="Arial Unicode MS" w:cs="Arial"/>
          <w:lang w:val="ru-RU"/>
        </w:rPr>
        <w:t>(</w:t>
      </w:r>
      <w:r w:rsidR="00BC4C04" w:rsidRPr="00BC4C04">
        <w:rPr>
          <w:rFonts w:ascii="Arial" w:eastAsia="Arial Unicode MS" w:hAnsi="Arial" w:cs="Arial"/>
          <w:lang w:val="ru-RU"/>
        </w:rPr>
        <w:t xml:space="preserve">заведено у Огранак РБ Колубара број </w:t>
      </w:r>
      <w:r w:rsidR="00BC4C04" w:rsidRPr="00BC4C04">
        <w:rPr>
          <w:rFonts w:ascii="Arial" w:eastAsia="Arial Unicode MS" w:hAnsi="Arial" w:cs="Arial"/>
        </w:rPr>
        <w:t>E-04.04-</w:t>
      </w:r>
      <w:r w:rsidR="00F30165">
        <w:rPr>
          <w:rFonts w:ascii="Arial" w:eastAsia="Arial Unicode MS" w:hAnsi="Arial" w:cs="Arial"/>
          <w:lang w:val="sr-Cyrl-RS"/>
        </w:rPr>
        <w:t>200006/6</w:t>
      </w:r>
      <w:r w:rsidR="00BC4C04" w:rsidRPr="00BC4C04">
        <w:rPr>
          <w:rFonts w:ascii="Arial" w:eastAsia="Arial Unicode MS" w:hAnsi="Arial" w:cs="Arial"/>
        </w:rPr>
        <w:t>-</w:t>
      </w:r>
      <w:r w:rsidR="00C8624C">
        <w:rPr>
          <w:rFonts w:ascii="Arial" w:eastAsia="Arial Unicode MS" w:hAnsi="Arial" w:cs="Arial"/>
          <w:lang w:val="sr-Cyrl-RS"/>
        </w:rPr>
        <w:t>20</w:t>
      </w:r>
      <w:r w:rsidR="00C77EBA">
        <w:rPr>
          <w:rFonts w:ascii="Arial" w:eastAsia="Arial Unicode MS" w:hAnsi="Arial" w:cs="Arial"/>
          <w:lang w:val="sr-Cyrl-RS"/>
        </w:rPr>
        <w:t>20</w:t>
      </w:r>
      <w:r w:rsidR="00F30165">
        <w:rPr>
          <w:rFonts w:ascii="Arial" w:eastAsia="Arial Unicode MS" w:hAnsi="Arial" w:cs="Arial"/>
          <w:lang w:val="ru-RU"/>
        </w:rPr>
        <w:t xml:space="preserve"> од 12.11</w:t>
      </w:r>
      <w:bookmarkStart w:id="3" w:name="_GoBack"/>
      <w:bookmarkEnd w:id="3"/>
      <w:r w:rsidR="00C8624C">
        <w:rPr>
          <w:rFonts w:ascii="Arial" w:eastAsia="Arial Unicode MS" w:hAnsi="Arial" w:cs="Arial"/>
          <w:lang w:val="ru-RU"/>
        </w:rPr>
        <w:t>.20</w:t>
      </w:r>
      <w:r w:rsidR="00C77EBA">
        <w:rPr>
          <w:rFonts w:ascii="Arial" w:eastAsia="Arial Unicode MS" w:hAnsi="Arial" w:cs="Arial"/>
          <w:lang w:val="ru-RU"/>
        </w:rPr>
        <w:t>20</w:t>
      </w:r>
      <w:r w:rsidR="00BC4C04" w:rsidRPr="00BC4C04">
        <w:rPr>
          <w:rFonts w:ascii="Arial" w:eastAsia="Arial Unicode MS" w:hAnsi="Arial" w:cs="Arial"/>
          <w:lang w:val="ru-RU"/>
        </w:rPr>
        <w:t>.године</w:t>
      </w:r>
      <w:r>
        <w:rPr>
          <w:rFonts w:eastAsia="Arial Unicode MS" w:cs="Arial"/>
          <w:lang w:val="ru-RU"/>
        </w:rPr>
        <w:t>)</w:t>
      </w:r>
    </w:p>
    <w:p w:rsidR="000D3B66" w:rsidRDefault="000D3B66" w:rsidP="000D3B66">
      <w:pPr>
        <w:pStyle w:val="Standard"/>
        <w:spacing w:before="0"/>
        <w:jc w:val="center"/>
        <w:rPr>
          <w:rFonts w:eastAsia="Arial Unicode MS" w:cs="Arial" w:hint="eastAsia"/>
          <w:lang w:val="ru-RU"/>
        </w:rPr>
      </w:pPr>
    </w:p>
    <w:p w:rsidR="000D3B66" w:rsidRDefault="000D3B66" w:rsidP="000D3B66">
      <w:pPr>
        <w:pStyle w:val="Textbody"/>
        <w:spacing w:before="0"/>
        <w:jc w:val="center"/>
        <w:rPr>
          <w:rFonts w:cs="Arial"/>
          <w:szCs w:val="24"/>
        </w:rPr>
      </w:pPr>
    </w:p>
    <w:p w:rsidR="000D3B66" w:rsidRDefault="000D3B66" w:rsidP="000D3B66">
      <w:pPr>
        <w:pStyle w:val="Textbody"/>
        <w:spacing w:before="0"/>
        <w:jc w:val="center"/>
        <w:rPr>
          <w:rFonts w:cs="Arial"/>
          <w:szCs w:val="24"/>
        </w:rPr>
      </w:pPr>
    </w:p>
    <w:p w:rsidR="005C04B1" w:rsidRDefault="005C04B1" w:rsidP="000D3B66">
      <w:pPr>
        <w:pStyle w:val="Textbody"/>
        <w:spacing w:before="0"/>
        <w:jc w:val="center"/>
        <w:rPr>
          <w:rFonts w:cs="Arial"/>
          <w:szCs w:val="24"/>
        </w:rPr>
      </w:pPr>
    </w:p>
    <w:p w:rsidR="000D3B66" w:rsidRDefault="000D3B66" w:rsidP="000D3B66">
      <w:pPr>
        <w:pStyle w:val="Textbody"/>
        <w:spacing w:before="0"/>
        <w:jc w:val="center"/>
        <w:rPr>
          <w:rFonts w:cs="Arial"/>
          <w:szCs w:val="24"/>
        </w:rPr>
      </w:pPr>
    </w:p>
    <w:p w:rsidR="000971FA" w:rsidRPr="000D3B66" w:rsidRDefault="000D3B66" w:rsidP="000D3B66">
      <w:pPr>
        <w:jc w:val="center"/>
        <w:rPr>
          <w:sz w:val="24"/>
          <w:szCs w:val="24"/>
        </w:rPr>
      </w:pPr>
      <w:r w:rsidRPr="00C22E94">
        <w:rPr>
          <w:rFonts w:cs="Arial"/>
          <w:sz w:val="24"/>
          <w:szCs w:val="24"/>
          <w:lang w:val="ru-RU"/>
        </w:rPr>
        <w:t xml:space="preserve">Лазаревац, </w:t>
      </w:r>
      <w:r w:rsidR="001B054F">
        <w:rPr>
          <w:rFonts w:cs="Arial"/>
          <w:sz w:val="24"/>
          <w:szCs w:val="24"/>
          <w:lang w:val="ru-RU"/>
        </w:rPr>
        <w:t>новембар</w:t>
      </w:r>
      <w:r w:rsidRPr="00C22E94">
        <w:rPr>
          <w:rFonts w:cs="Arial"/>
          <w:i/>
          <w:color w:val="00B0F0"/>
          <w:sz w:val="24"/>
          <w:szCs w:val="24"/>
        </w:rPr>
        <w:t xml:space="preserve"> </w:t>
      </w:r>
      <w:r w:rsidRPr="00C22E94">
        <w:rPr>
          <w:rFonts w:cs="Arial"/>
          <w:sz w:val="24"/>
          <w:szCs w:val="24"/>
          <w:lang w:val="ru-RU"/>
        </w:rPr>
        <w:t>20</w:t>
      </w:r>
      <w:r w:rsidR="00C77EBA" w:rsidRPr="00C22E94">
        <w:rPr>
          <w:rFonts w:cs="Arial"/>
          <w:sz w:val="24"/>
          <w:szCs w:val="24"/>
          <w:lang w:val="ru-RU"/>
        </w:rPr>
        <w:t>20</w:t>
      </w:r>
      <w:r w:rsidRPr="00C22E94">
        <w:rPr>
          <w:rFonts w:cs="Arial"/>
          <w:sz w:val="24"/>
          <w:szCs w:val="24"/>
          <w:lang w:val="ru-RU"/>
        </w:rPr>
        <w:t>. године</w:t>
      </w:r>
    </w:p>
    <w:p w:rsidR="000971FA" w:rsidRDefault="000971FA" w:rsidP="000971FA"/>
    <w:p w:rsidR="000971FA" w:rsidRDefault="000971FA" w:rsidP="000971FA"/>
    <w:p w:rsidR="000971FA" w:rsidRDefault="000971FA" w:rsidP="000971FA"/>
    <w:p w:rsidR="000971FA" w:rsidRDefault="000971FA" w:rsidP="000971FA"/>
    <w:p w:rsidR="000971FA" w:rsidRDefault="000971FA" w:rsidP="000971FA"/>
    <w:p w:rsidR="000971FA" w:rsidRDefault="000971FA" w:rsidP="000971FA"/>
    <w:p w:rsidR="000971FA" w:rsidRDefault="000971FA" w:rsidP="000971FA"/>
    <w:p w:rsidR="000971FA" w:rsidRDefault="00BC4C04" w:rsidP="000971FA">
      <w:pPr>
        <w:pStyle w:val="Standard"/>
        <w:pageBreakBefore/>
        <w:spacing w:before="0"/>
      </w:pPr>
      <w:r>
        <w:rPr>
          <w:rFonts w:eastAsia="TimesNewRomanPSMT" w:cs="Arial"/>
          <w:lang w:val="ru-RU"/>
        </w:rPr>
        <w:lastRenderedPageBreak/>
        <w:t xml:space="preserve">На основу члана 32 и 61. Закона о јавним набавкама („Сл. гласник РС” бр. 124/12, 14/15 и 68/15, у даљем тексту </w:t>
      </w:r>
      <w:r>
        <w:rPr>
          <w:rFonts w:eastAsia="Calibri" w:cs="Arial"/>
          <w:bCs/>
        </w:rPr>
        <w:t>Закон</w:t>
      </w:r>
      <w:r>
        <w:rPr>
          <w:rFonts w:eastAsia="TimesNewRomanPSMT" w:cs="Arial"/>
          <w:lang w:val="ru-RU"/>
        </w:rPr>
        <w:t xml:space="preserve">), </w:t>
      </w:r>
      <w:r w:rsidRPr="00ED6DC6">
        <w:rPr>
          <w:rFonts w:eastAsia="TimesNewRomanPSMT" w:cs="Arial"/>
          <w:color w:val="auto"/>
          <w:lang w:val="ru-RU"/>
        </w:rPr>
        <w:t xml:space="preserve">члана </w:t>
      </w:r>
      <w:r w:rsidRPr="00ED6DC6">
        <w:rPr>
          <w:rFonts w:eastAsia="TimesNewRomanPSMT" w:cs="Arial"/>
          <w:color w:val="auto"/>
        </w:rPr>
        <w:t>2</w:t>
      </w:r>
      <w:r w:rsidRPr="00ED6DC6">
        <w:rPr>
          <w:rFonts w:eastAsia="TimesNewRomanPSMT" w:cs="Arial"/>
          <w:color w:val="auto"/>
          <w:lang w:val="ru-RU"/>
        </w:rPr>
        <w:t>.</w:t>
      </w:r>
      <w:r>
        <w:rPr>
          <w:rFonts w:eastAsia="TimesNewRomanPSMT" w:cs="Arial"/>
          <w:color w:val="auto"/>
          <w:lang w:val="ru-RU"/>
        </w:rPr>
        <w:t xml:space="preserve"> </w:t>
      </w:r>
      <w:r>
        <w:rPr>
          <w:rFonts w:eastAsia="TimesNewRomanPSMT" w:cs="Arial"/>
          <w:lang w:val="ru-RU"/>
        </w:rPr>
        <w:t xml:space="preserve">Правилника о обавезним елементима конкурсне документације у поступцима јавних набавки и начину доказивања испуњености услова („Сл. гласник РС” бр. </w:t>
      </w:r>
      <w:r>
        <w:rPr>
          <w:rFonts w:eastAsia="TimesNewRomanPSMT" w:cs="Arial"/>
        </w:rPr>
        <w:t>86/15</w:t>
      </w:r>
      <w:r>
        <w:rPr>
          <w:rFonts w:eastAsia="TimesNewRomanPSMT" w:cs="Arial"/>
          <w:lang w:val="ru-RU"/>
        </w:rPr>
        <w:t xml:space="preserve">), </w:t>
      </w:r>
      <w:r>
        <w:rPr>
          <w:rFonts w:eastAsia="Arial Unicode MS" w:cs="Arial"/>
          <w:lang w:val="ru-RU"/>
        </w:rPr>
        <w:t>Одлуке о покретању поступка јавне набавке бр</w:t>
      </w:r>
      <w:r>
        <w:rPr>
          <w:rFonts w:eastAsia="Arial Unicode MS" w:cs="Arial"/>
          <w:lang w:val="sr-Latn-RS"/>
        </w:rPr>
        <w:t>.</w:t>
      </w:r>
      <w:r>
        <w:rPr>
          <w:rFonts w:eastAsia="Arial Unicode MS" w:cs="Arial"/>
          <w:lang w:val="ru-RU"/>
        </w:rPr>
        <w:t xml:space="preserve"> </w:t>
      </w:r>
      <w:r w:rsidR="00340EDA" w:rsidRPr="00340EDA">
        <w:rPr>
          <w:rFonts w:eastAsia="Arial Unicode MS" w:cs="Arial"/>
        </w:rPr>
        <w:t>E-04.04.-200006/</w:t>
      </w:r>
      <w:r w:rsidR="00340EDA">
        <w:rPr>
          <w:rFonts w:eastAsia="Arial Unicode MS" w:cs="Arial"/>
          <w:lang w:val="sr-Cyrl-RS"/>
        </w:rPr>
        <w:t>1</w:t>
      </w:r>
      <w:r w:rsidR="00340EDA" w:rsidRPr="00340EDA">
        <w:rPr>
          <w:rFonts w:eastAsia="Arial Unicode MS" w:cs="Arial"/>
        </w:rPr>
        <w:t>-2020 од 28.04.2020</w:t>
      </w:r>
      <w:r w:rsidR="00932592">
        <w:rPr>
          <w:rFonts w:eastAsia="Arial Unicode MS" w:cs="Arial"/>
          <w:lang w:val="ru-RU"/>
        </w:rPr>
        <w:t>.год.,</w:t>
      </w:r>
      <w:r>
        <w:rPr>
          <w:rFonts w:eastAsia="Arial Unicode MS" w:cs="Arial"/>
          <w:lang w:val="ru-RU"/>
        </w:rPr>
        <w:t xml:space="preserve"> Решења о образовању комисије за </w:t>
      </w:r>
      <w:r w:rsidR="00340EDA">
        <w:rPr>
          <w:rFonts w:eastAsia="Arial Unicode MS" w:cs="Arial"/>
          <w:lang w:val="ru-RU"/>
        </w:rPr>
        <w:t>ЈН</w:t>
      </w:r>
      <w:r>
        <w:rPr>
          <w:rFonts w:eastAsia="Arial Unicode MS" w:cs="Arial"/>
          <w:lang w:val="ru-RU"/>
        </w:rPr>
        <w:t xml:space="preserve"> бр</w:t>
      </w:r>
      <w:r>
        <w:rPr>
          <w:rFonts w:eastAsia="Arial Unicode MS" w:cs="Arial"/>
          <w:lang w:val="sr-Latn-RS"/>
        </w:rPr>
        <w:t>.</w:t>
      </w:r>
      <w:r>
        <w:rPr>
          <w:rFonts w:eastAsia="Arial Unicode MS" w:cs="Arial"/>
          <w:lang w:val="ru-RU"/>
        </w:rPr>
        <w:t xml:space="preserve"> </w:t>
      </w:r>
      <w:r w:rsidR="00340EDA" w:rsidRPr="00340EDA">
        <w:rPr>
          <w:rFonts w:eastAsia="Arial Unicode MS" w:cs="Arial"/>
        </w:rPr>
        <w:t>E-04.04.-200006/2-2020 од 28.04.2020</w:t>
      </w:r>
      <w:r>
        <w:rPr>
          <w:rFonts w:eastAsia="Arial Unicode MS" w:cs="Arial"/>
          <w:lang w:val="ru-RU"/>
        </w:rPr>
        <w:t xml:space="preserve">.год. </w:t>
      </w:r>
      <w:r w:rsidR="00932592" w:rsidRPr="00932592">
        <w:rPr>
          <w:rFonts w:eastAsia="Arial Unicode MS" w:cs="Arial"/>
          <w:lang w:val="ru-RU"/>
        </w:rPr>
        <w:t xml:space="preserve">и </w:t>
      </w:r>
      <w:r w:rsidR="00932592" w:rsidRPr="00932592">
        <w:rPr>
          <w:rFonts w:eastAsia="Arial Unicode MS" w:cs="Arial"/>
          <w:lang w:val="sr-Cyrl-RS"/>
        </w:rPr>
        <w:t>Решења о измени решења</w:t>
      </w:r>
      <w:r w:rsidR="00932592" w:rsidRPr="00932592">
        <w:rPr>
          <w:rFonts w:eastAsia="Arial Unicode MS" w:cs="Arial"/>
        </w:rPr>
        <w:t xml:space="preserve"> </w:t>
      </w:r>
      <w:r w:rsidR="00932592" w:rsidRPr="00932592">
        <w:rPr>
          <w:rFonts w:eastAsia="Arial Unicode MS" w:cs="Arial"/>
          <w:lang w:val="ru-RU"/>
        </w:rPr>
        <w:t>бр.</w:t>
      </w:r>
      <w:r w:rsidR="00932592" w:rsidRPr="00932592">
        <w:rPr>
          <w:rFonts w:eastAsia="Arial Unicode MS" w:cs="Arial"/>
        </w:rPr>
        <w:t xml:space="preserve"> E-04.04.-</w:t>
      </w:r>
      <w:r w:rsidR="00932592" w:rsidRPr="00932592">
        <w:rPr>
          <w:rFonts w:eastAsia="Arial Unicode MS" w:cs="Arial"/>
          <w:lang w:val="sr-Cyrl-RS"/>
        </w:rPr>
        <w:t xml:space="preserve"> 200006</w:t>
      </w:r>
      <w:r w:rsidR="00932592" w:rsidRPr="00932592">
        <w:rPr>
          <w:rFonts w:eastAsia="Arial Unicode MS" w:cs="Arial"/>
        </w:rPr>
        <w:t>/</w:t>
      </w:r>
      <w:r w:rsidR="00932592" w:rsidRPr="00932592">
        <w:rPr>
          <w:rFonts w:eastAsia="Arial Unicode MS" w:cs="Arial"/>
          <w:lang w:val="sr-Cyrl-RS"/>
        </w:rPr>
        <w:t>4</w:t>
      </w:r>
      <w:r w:rsidR="00932592" w:rsidRPr="00932592">
        <w:rPr>
          <w:rFonts w:eastAsia="Arial Unicode MS" w:cs="Arial"/>
        </w:rPr>
        <w:t xml:space="preserve">-2020 </w:t>
      </w:r>
      <w:r w:rsidR="00932592" w:rsidRPr="00932592">
        <w:rPr>
          <w:rFonts w:eastAsia="Arial Unicode MS" w:cs="Arial"/>
          <w:lang w:val="sr-Cyrl-RS"/>
        </w:rPr>
        <w:t xml:space="preserve">од </w:t>
      </w:r>
      <w:r w:rsidR="00932592" w:rsidRPr="00932592">
        <w:rPr>
          <w:rFonts w:eastAsia="Arial Unicode MS" w:cs="Arial"/>
        </w:rPr>
        <w:t>10</w:t>
      </w:r>
      <w:r w:rsidR="00932592" w:rsidRPr="00932592">
        <w:rPr>
          <w:rFonts w:eastAsia="Arial Unicode MS" w:cs="Arial"/>
          <w:lang w:val="sr-Cyrl-RS"/>
        </w:rPr>
        <w:t>.11.2020.год.</w:t>
      </w:r>
      <w:r w:rsidR="00932592" w:rsidRPr="00932592">
        <w:rPr>
          <w:rFonts w:eastAsia="Arial Unicode MS" w:cs="Arial"/>
          <w:lang w:val="ru-RU"/>
        </w:rPr>
        <w:t>припремљена је</w:t>
      </w:r>
      <w:r w:rsidR="000971FA">
        <w:rPr>
          <w:rFonts w:eastAsia="Arial Unicode MS" w:cs="Arial"/>
          <w:lang w:val="ru-RU"/>
        </w:rPr>
        <w:t>:</w:t>
      </w:r>
    </w:p>
    <w:p w:rsidR="000971FA" w:rsidRDefault="000971FA" w:rsidP="000971FA">
      <w:pPr>
        <w:pStyle w:val="Textbody"/>
        <w:spacing w:before="0"/>
        <w:rPr>
          <w:rFonts w:cs="Arial"/>
          <w:b/>
          <w:spacing w:val="80"/>
          <w:szCs w:val="24"/>
          <w:lang w:val="ru-RU"/>
        </w:rPr>
      </w:pPr>
    </w:p>
    <w:p w:rsidR="000971FA" w:rsidRDefault="000971FA" w:rsidP="000971FA">
      <w:pPr>
        <w:pStyle w:val="Textbody"/>
        <w:spacing w:before="0"/>
        <w:rPr>
          <w:rFonts w:cs="Arial"/>
          <w:b/>
          <w:spacing w:val="80"/>
          <w:szCs w:val="24"/>
          <w:lang w:val="ru-RU"/>
        </w:rPr>
      </w:pPr>
    </w:p>
    <w:p w:rsidR="000971FA" w:rsidRDefault="000971FA" w:rsidP="000971FA">
      <w:pPr>
        <w:pStyle w:val="Standard"/>
        <w:jc w:val="center"/>
      </w:pPr>
      <w:bookmarkStart w:id="4" w:name="_Toc441215598"/>
      <w:bookmarkStart w:id="5" w:name="_Toc441651537"/>
      <w:bookmarkStart w:id="6" w:name="_Toc442559874"/>
      <w:r>
        <w:rPr>
          <w:b/>
        </w:rPr>
        <w:t>КОНКУРСНА ДОКУМЕНТАЦИЈА</w:t>
      </w:r>
      <w:bookmarkEnd w:id="4"/>
      <w:bookmarkEnd w:id="5"/>
      <w:bookmarkEnd w:id="6"/>
    </w:p>
    <w:p w:rsidR="000971FA" w:rsidRDefault="000971FA" w:rsidP="000971FA">
      <w:pPr>
        <w:pStyle w:val="Standard"/>
        <w:jc w:val="center"/>
      </w:pPr>
      <w:r>
        <w:rPr>
          <w:rFonts w:cs="Arial"/>
        </w:rPr>
        <w:t>за подношење понуда у отвореном поступку</w:t>
      </w:r>
    </w:p>
    <w:p w:rsidR="000971FA" w:rsidRDefault="000971FA" w:rsidP="000971FA">
      <w:pPr>
        <w:pStyle w:val="Standard"/>
        <w:jc w:val="center"/>
      </w:pPr>
      <w:bookmarkStart w:id="7" w:name="_Toc441215599"/>
      <w:bookmarkStart w:id="8" w:name="_Toc441651538"/>
      <w:bookmarkStart w:id="9" w:name="_Toc442559875"/>
      <w:r>
        <w:rPr>
          <w:b/>
        </w:rPr>
        <w:t>за јавну набавку услуга бр.</w:t>
      </w:r>
      <w:r w:rsidR="00ED6DC6">
        <w:rPr>
          <w:b/>
          <w:lang w:val="sr-Cyrl-RS"/>
        </w:rPr>
        <w:t xml:space="preserve"> </w:t>
      </w:r>
      <w:bookmarkEnd w:id="7"/>
      <w:bookmarkEnd w:id="8"/>
      <w:bookmarkEnd w:id="9"/>
      <w:r w:rsidR="00C77EBA">
        <w:rPr>
          <w:b/>
        </w:rPr>
        <w:t>ЈН/4000/0703/2020 (ЈАНА 500/2020)</w:t>
      </w:r>
    </w:p>
    <w:p w:rsidR="000971FA" w:rsidRDefault="000971FA" w:rsidP="000971FA">
      <w:pPr>
        <w:pStyle w:val="Textbody"/>
        <w:spacing w:before="0"/>
        <w:rPr>
          <w:rFonts w:cs="Arial"/>
          <w:i/>
          <w:color w:val="00B0F0"/>
          <w:szCs w:val="24"/>
        </w:rPr>
      </w:pPr>
    </w:p>
    <w:p w:rsidR="000971FA" w:rsidRDefault="000971FA" w:rsidP="000971FA">
      <w:pPr>
        <w:pStyle w:val="Textbody"/>
        <w:spacing w:before="0"/>
        <w:rPr>
          <w:rFonts w:cs="Arial"/>
          <w:i/>
          <w:color w:val="00B0F0"/>
          <w:szCs w:val="24"/>
        </w:rPr>
      </w:pPr>
    </w:p>
    <w:p w:rsidR="000971FA" w:rsidRDefault="000971FA" w:rsidP="000971FA">
      <w:pPr>
        <w:pStyle w:val="Textbody"/>
        <w:spacing w:before="0"/>
        <w:rPr>
          <w:rFonts w:cs="Arial"/>
          <w:i/>
          <w:color w:val="00B0F0"/>
          <w:szCs w:val="24"/>
        </w:rPr>
      </w:pPr>
    </w:p>
    <w:p w:rsidR="000971FA" w:rsidRDefault="000971FA" w:rsidP="000971FA">
      <w:pPr>
        <w:pStyle w:val="Title"/>
      </w:pPr>
      <w:r>
        <w:rPr>
          <w:szCs w:val="24"/>
          <w:lang w:val="de-DE"/>
        </w:rPr>
        <w:t>Садр</w:t>
      </w:r>
      <w:r>
        <w:rPr>
          <w:szCs w:val="24"/>
          <w:lang w:val="ru-RU"/>
        </w:rPr>
        <w:t>ж</w:t>
      </w:r>
      <w:r>
        <w:rPr>
          <w:szCs w:val="24"/>
          <w:lang w:val="de-DE"/>
        </w:rPr>
        <w:t>ај</w:t>
      </w:r>
      <w:r>
        <w:rPr>
          <w:szCs w:val="24"/>
          <w:lang w:val="ru-RU"/>
        </w:rPr>
        <w:t xml:space="preserve"> к</w:t>
      </w:r>
      <w:r>
        <w:rPr>
          <w:szCs w:val="24"/>
          <w:lang w:val="de-DE"/>
        </w:rPr>
        <w:t>онкурсне</w:t>
      </w:r>
      <w:r>
        <w:rPr>
          <w:szCs w:val="24"/>
          <w:lang w:val="ru-RU"/>
        </w:rPr>
        <w:t xml:space="preserve"> </w:t>
      </w:r>
      <w:r>
        <w:rPr>
          <w:szCs w:val="24"/>
          <w:lang w:val="de-DE"/>
        </w:rPr>
        <w:t>документације:</w:t>
      </w:r>
    </w:p>
    <w:p w:rsidR="000971FA" w:rsidRDefault="000971FA" w:rsidP="000971FA">
      <w:pPr>
        <w:pStyle w:val="Title"/>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    </w:t>
      </w:r>
      <w:r>
        <w:rPr>
          <w:b w:val="0"/>
          <w:lang w:val="ru-RU"/>
        </w:rPr>
        <w:tab/>
        <w:t xml:space="preserve">                              </w:t>
      </w:r>
    </w:p>
    <w:tbl>
      <w:tblPr>
        <w:tblW w:w="7897" w:type="dxa"/>
        <w:jc w:val="center"/>
        <w:tblBorders>
          <w:top w:val="thinThickLargeGap" w:sz="24" w:space="0" w:color="00000A"/>
          <w:left w:val="thinThickLargeGap" w:sz="24" w:space="0" w:color="00000A"/>
          <w:bottom w:val="thinThickLargeGap" w:sz="24" w:space="0" w:color="00000A"/>
          <w:right w:val="thinThickLargeGap" w:sz="24" w:space="0" w:color="00000A"/>
          <w:insideH w:val="thinThickLargeGap" w:sz="24" w:space="0" w:color="00000A"/>
          <w:insideV w:val="thinThickLargeGap" w:sz="24" w:space="0" w:color="00000A"/>
        </w:tblBorders>
        <w:tblLayout w:type="fixed"/>
        <w:tblCellMar>
          <w:left w:w="10" w:type="dxa"/>
          <w:right w:w="10" w:type="dxa"/>
        </w:tblCellMar>
        <w:tblLook w:val="0000" w:firstRow="0" w:lastRow="0" w:firstColumn="0" w:lastColumn="0" w:noHBand="0" w:noVBand="0"/>
      </w:tblPr>
      <w:tblGrid>
        <w:gridCol w:w="563"/>
        <w:gridCol w:w="7334"/>
      </w:tblGrid>
      <w:tr w:rsidR="00BC4C04" w:rsidTr="00BC4C04">
        <w:trPr>
          <w:jc w:val="center"/>
        </w:trPr>
        <w:tc>
          <w:tcPr>
            <w:tcW w:w="563" w:type="dxa"/>
            <w:shd w:val="clear" w:color="auto" w:fill="CCCCFF"/>
            <w:tcMar>
              <w:top w:w="0" w:type="dxa"/>
              <w:left w:w="108" w:type="dxa"/>
              <w:bottom w:w="0" w:type="dxa"/>
              <w:right w:w="108" w:type="dxa"/>
            </w:tcMar>
            <w:vAlign w:val="center"/>
          </w:tcPr>
          <w:p w:rsidR="00BC4C04" w:rsidRDefault="00BC4C04" w:rsidP="00BC4C04">
            <w:pPr>
              <w:pStyle w:val="Standard"/>
              <w:tabs>
                <w:tab w:val="left" w:pos="360"/>
                <w:tab w:val="left" w:pos="567"/>
                <w:tab w:val="right" w:leader="dot" w:pos="9639"/>
              </w:tabs>
              <w:jc w:val="center"/>
            </w:pPr>
            <w:r>
              <w:rPr>
                <w:rFonts w:cs="Arial"/>
              </w:rPr>
              <w:t>1.</w:t>
            </w:r>
          </w:p>
        </w:tc>
        <w:tc>
          <w:tcPr>
            <w:tcW w:w="7334" w:type="dxa"/>
            <w:shd w:val="clear" w:color="auto" w:fill="auto"/>
            <w:tcMar>
              <w:top w:w="0" w:type="dxa"/>
              <w:left w:w="108" w:type="dxa"/>
              <w:bottom w:w="0" w:type="dxa"/>
              <w:right w:w="108" w:type="dxa"/>
            </w:tcMar>
            <w:vAlign w:val="center"/>
          </w:tcPr>
          <w:p w:rsidR="00BC4C04" w:rsidRDefault="00BC4C04" w:rsidP="00BC4C04">
            <w:pPr>
              <w:pStyle w:val="Standard"/>
              <w:tabs>
                <w:tab w:val="left" w:pos="360"/>
                <w:tab w:val="left" w:pos="567"/>
                <w:tab w:val="right" w:leader="dot" w:pos="9639"/>
              </w:tabs>
              <w:jc w:val="left"/>
            </w:pPr>
            <w:r>
              <w:rPr>
                <w:rFonts w:cs="Arial"/>
              </w:rPr>
              <w:t>Општи подаци о јавној набавци</w:t>
            </w:r>
          </w:p>
        </w:tc>
      </w:tr>
      <w:tr w:rsidR="00BC4C04" w:rsidTr="00BC4C04">
        <w:trPr>
          <w:jc w:val="center"/>
        </w:trPr>
        <w:tc>
          <w:tcPr>
            <w:tcW w:w="563" w:type="dxa"/>
            <w:shd w:val="clear" w:color="auto" w:fill="CCCCFF"/>
            <w:tcMar>
              <w:top w:w="0" w:type="dxa"/>
              <w:left w:w="108" w:type="dxa"/>
              <w:bottom w:w="0" w:type="dxa"/>
              <w:right w:w="108" w:type="dxa"/>
            </w:tcMar>
            <w:vAlign w:val="center"/>
          </w:tcPr>
          <w:p w:rsidR="00BC4C04" w:rsidRDefault="00BC4C04" w:rsidP="00BC4C04">
            <w:pPr>
              <w:pStyle w:val="Standard"/>
              <w:tabs>
                <w:tab w:val="left" w:pos="360"/>
                <w:tab w:val="left" w:pos="567"/>
                <w:tab w:val="right" w:leader="dot" w:pos="9639"/>
              </w:tabs>
              <w:jc w:val="center"/>
            </w:pPr>
            <w:r>
              <w:rPr>
                <w:rFonts w:cs="Arial"/>
              </w:rPr>
              <w:t>2.</w:t>
            </w:r>
          </w:p>
        </w:tc>
        <w:tc>
          <w:tcPr>
            <w:tcW w:w="7334" w:type="dxa"/>
            <w:shd w:val="clear" w:color="auto" w:fill="auto"/>
            <w:tcMar>
              <w:top w:w="0" w:type="dxa"/>
              <w:left w:w="108" w:type="dxa"/>
              <w:bottom w:w="0" w:type="dxa"/>
              <w:right w:w="108" w:type="dxa"/>
            </w:tcMar>
            <w:vAlign w:val="center"/>
          </w:tcPr>
          <w:p w:rsidR="00BC4C04" w:rsidRDefault="00BC4C04" w:rsidP="00BC4C04">
            <w:pPr>
              <w:pStyle w:val="Standard"/>
              <w:tabs>
                <w:tab w:val="left" w:pos="317"/>
                <w:tab w:val="left" w:pos="360"/>
                <w:tab w:val="right" w:leader="dot" w:pos="9639"/>
              </w:tabs>
              <w:jc w:val="left"/>
            </w:pPr>
            <w:r>
              <w:rPr>
                <w:rFonts w:cs="Arial"/>
              </w:rPr>
              <w:t>Подаци о предмету набавке</w:t>
            </w:r>
          </w:p>
        </w:tc>
      </w:tr>
      <w:tr w:rsidR="00BC4C04" w:rsidTr="00BC4C04">
        <w:trPr>
          <w:jc w:val="center"/>
        </w:trPr>
        <w:tc>
          <w:tcPr>
            <w:tcW w:w="563" w:type="dxa"/>
            <w:shd w:val="clear" w:color="auto" w:fill="CCCCFF"/>
            <w:tcMar>
              <w:top w:w="0" w:type="dxa"/>
              <w:left w:w="108" w:type="dxa"/>
              <w:bottom w:w="0" w:type="dxa"/>
              <w:right w:w="108" w:type="dxa"/>
            </w:tcMar>
            <w:vAlign w:val="center"/>
          </w:tcPr>
          <w:p w:rsidR="00BC4C04" w:rsidRDefault="00BC4C04" w:rsidP="00BC4C04">
            <w:pPr>
              <w:pStyle w:val="Standard"/>
              <w:tabs>
                <w:tab w:val="left" w:pos="360"/>
                <w:tab w:val="left" w:pos="567"/>
                <w:tab w:val="right" w:leader="dot" w:pos="9639"/>
              </w:tabs>
              <w:jc w:val="center"/>
            </w:pPr>
            <w:r>
              <w:rPr>
                <w:rFonts w:cs="Arial"/>
              </w:rPr>
              <w:t>3.</w:t>
            </w:r>
          </w:p>
        </w:tc>
        <w:tc>
          <w:tcPr>
            <w:tcW w:w="7334" w:type="dxa"/>
            <w:shd w:val="clear" w:color="auto" w:fill="auto"/>
            <w:tcMar>
              <w:top w:w="0" w:type="dxa"/>
              <w:left w:w="108" w:type="dxa"/>
              <w:bottom w:w="0" w:type="dxa"/>
              <w:right w:w="108" w:type="dxa"/>
            </w:tcMar>
            <w:vAlign w:val="center"/>
          </w:tcPr>
          <w:p w:rsidR="00BC4C04" w:rsidRDefault="00BC4C04" w:rsidP="00BC4C04">
            <w:pPr>
              <w:pStyle w:val="Standard"/>
              <w:tabs>
                <w:tab w:val="left" w:pos="317"/>
                <w:tab w:val="left" w:pos="360"/>
                <w:tab w:val="right" w:leader="dot" w:pos="9639"/>
              </w:tabs>
              <w:jc w:val="left"/>
            </w:pPr>
            <w:r>
              <w:rPr>
                <w:rFonts w:cs="Arial"/>
              </w:rPr>
              <w:t>Техничка спецификација (врста, техничке карактеристике, квалитет, обим и опис услуга...)</w:t>
            </w:r>
          </w:p>
        </w:tc>
      </w:tr>
      <w:tr w:rsidR="00BC4C04" w:rsidTr="00BC4C04">
        <w:trPr>
          <w:jc w:val="center"/>
        </w:trPr>
        <w:tc>
          <w:tcPr>
            <w:tcW w:w="563" w:type="dxa"/>
            <w:shd w:val="clear" w:color="auto" w:fill="CCCCFF"/>
            <w:tcMar>
              <w:top w:w="0" w:type="dxa"/>
              <w:left w:w="108" w:type="dxa"/>
              <w:bottom w:w="0" w:type="dxa"/>
              <w:right w:w="108" w:type="dxa"/>
            </w:tcMar>
            <w:vAlign w:val="center"/>
          </w:tcPr>
          <w:p w:rsidR="00BC4C04" w:rsidRDefault="00BC4C04" w:rsidP="00BC4C04">
            <w:pPr>
              <w:pStyle w:val="Standard"/>
              <w:tabs>
                <w:tab w:val="left" w:pos="360"/>
                <w:tab w:val="left" w:pos="567"/>
                <w:tab w:val="right" w:leader="dot" w:pos="9639"/>
              </w:tabs>
              <w:jc w:val="center"/>
            </w:pPr>
            <w:r>
              <w:rPr>
                <w:rFonts w:cs="Arial"/>
              </w:rPr>
              <w:t>4.</w:t>
            </w:r>
          </w:p>
        </w:tc>
        <w:tc>
          <w:tcPr>
            <w:tcW w:w="7334" w:type="dxa"/>
            <w:shd w:val="clear" w:color="auto" w:fill="auto"/>
            <w:tcMar>
              <w:top w:w="0" w:type="dxa"/>
              <w:left w:w="108" w:type="dxa"/>
              <w:bottom w:w="0" w:type="dxa"/>
              <w:right w:w="108" w:type="dxa"/>
            </w:tcMar>
            <w:vAlign w:val="center"/>
          </w:tcPr>
          <w:p w:rsidR="00BC4C04" w:rsidRDefault="00BC4C04" w:rsidP="00BC4C04">
            <w:pPr>
              <w:pStyle w:val="Standard"/>
              <w:tabs>
                <w:tab w:val="left" w:pos="317"/>
                <w:tab w:val="left" w:pos="360"/>
                <w:tab w:val="right" w:leader="dot" w:pos="9639"/>
              </w:tabs>
              <w:jc w:val="left"/>
            </w:pPr>
            <w:r>
              <w:rPr>
                <w:rFonts w:cs="Arial"/>
              </w:rPr>
              <w:t>Услови за учешће у поступку ЈН и упутство како се доказује испуњеност услова</w:t>
            </w:r>
          </w:p>
        </w:tc>
      </w:tr>
      <w:tr w:rsidR="00BC4C04" w:rsidTr="00BC4C04">
        <w:trPr>
          <w:jc w:val="center"/>
        </w:trPr>
        <w:tc>
          <w:tcPr>
            <w:tcW w:w="563" w:type="dxa"/>
            <w:shd w:val="clear" w:color="auto" w:fill="CCCCFF"/>
            <w:tcMar>
              <w:top w:w="0" w:type="dxa"/>
              <w:left w:w="108" w:type="dxa"/>
              <w:bottom w:w="0" w:type="dxa"/>
              <w:right w:w="108" w:type="dxa"/>
            </w:tcMar>
            <w:vAlign w:val="center"/>
          </w:tcPr>
          <w:p w:rsidR="00BC4C04" w:rsidRDefault="00BC4C04" w:rsidP="00BC4C04">
            <w:pPr>
              <w:pStyle w:val="Standard"/>
              <w:tabs>
                <w:tab w:val="left" w:pos="360"/>
                <w:tab w:val="left" w:pos="567"/>
                <w:tab w:val="right" w:leader="dot" w:pos="9639"/>
              </w:tabs>
              <w:jc w:val="center"/>
            </w:pPr>
            <w:r>
              <w:rPr>
                <w:rFonts w:cs="Arial"/>
              </w:rPr>
              <w:t>5.</w:t>
            </w:r>
          </w:p>
        </w:tc>
        <w:tc>
          <w:tcPr>
            <w:tcW w:w="7334" w:type="dxa"/>
            <w:shd w:val="clear" w:color="auto" w:fill="auto"/>
            <w:tcMar>
              <w:top w:w="0" w:type="dxa"/>
              <w:left w:w="108" w:type="dxa"/>
              <w:bottom w:w="0" w:type="dxa"/>
              <w:right w:w="108" w:type="dxa"/>
            </w:tcMar>
            <w:vAlign w:val="center"/>
          </w:tcPr>
          <w:p w:rsidR="00BC4C04" w:rsidRDefault="00BC4C04" w:rsidP="00BC4C04">
            <w:pPr>
              <w:pStyle w:val="Standard"/>
              <w:tabs>
                <w:tab w:val="left" w:pos="317"/>
                <w:tab w:val="left" w:pos="360"/>
                <w:tab w:val="right" w:leader="dot" w:pos="9639"/>
              </w:tabs>
              <w:jc w:val="left"/>
            </w:pPr>
            <w:r>
              <w:rPr>
                <w:rFonts w:cs="Arial"/>
              </w:rPr>
              <w:t>Критеријум за доделу уговора</w:t>
            </w:r>
          </w:p>
        </w:tc>
      </w:tr>
      <w:tr w:rsidR="00BC4C04" w:rsidTr="00BC4C04">
        <w:trPr>
          <w:jc w:val="center"/>
        </w:trPr>
        <w:tc>
          <w:tcPr>
            <w:tcW w:w="563" w:type="dxa"/>
            <w:shd w:val="clear" w:color="auto" w:fill="CCCCFF"/>
            <w:tcMar>
              <w:top w:w="0" w:type="dxa"/>
              <w:left w:w="108" w:type="dxa"/>
              <w:bottom w:w="0" w:type="dxa"/>
              <w:right w:w="108" w:type="dxa"/>
            </w:tcMar>
            <w:vAlign w:val="center"/>
          </w:tcPr>
          <w:p w:rsidR="00BC4C04" w:rsidRDefault="00BC4C04" w:rsidP="00BC4C04">
            <w:pPr>
              <w:pStyle w:val="Standard"/>
              <w:tabs>
                <w:tab w:val="left" w:pos="360"/>
                <w:tab w:val="left" w:pos="567"/>
                <w:tab w:val="right" w:leader="dot" w:pos="9639"/>
              </w:tabs>
              <w:jc w:val="center"/>
            </w:pPr>
            <w:r>
              <w:rPr>
                <w:rFonts w:cs="Arial"/>
              </w:rPr>
              <w:t>6.</w:t>
            </w:r>
          </w:p>
        </w:tc>
        <w:tc>
          <w:tcPr>
            <w:tcW w:w="7334" w:type="dxa"/>
            <w:shd w:val="clear" w:color="auto" w:fill="auto"/>
            <w:tcMar>
              <w:top w:w="0" w:type="dxa"/>
              <w:left w:w="108" w:type="dxa"/>
              <w:bottom w:w="0" w:type="dxa"/>
              <w:right w:w="108" w:type="dxa"/>
            </w:tcMar>
            <w:vAlign w:val="center"/>
          </w:tcPr>
          <w:p w:rsidR="00BC4C04" w:rsidRDefault="00BC4C04" w:rsidP="00BC4C04">
            <w:pPr>
              <w:pStyle w:val="Standard"/>
              <w:tabs>
                <w:tab w:val="left" w:pos="360"/>
                <w:tab w:val="left" w:pos="567"/>
                <w:tab w:val="right" w:leader="dot" w:pos="9639"/>
              </w:tabs>
              <w:jc w:val="left"/>
            </w:pPr>
            <w:r>
              <w:rPr>
                <w:rFonts w:cs="Arial"/>
              </w:rPr>
              <w:t>Упутство понуђачима како да сачине понуду</w:t>
            </w:r>
          </w:p>
        </w:tc>
      </w:tr>
      <w:tr w:rsidR="00BC4C04" w:rsidTr="00BC4C04">
        <w:trPr>
          <w:jc w:val="center"/>
        </w:trPr>
        <w:tc>
          <w:tcPr>
            <w:tcW w:w="563" w:type="dxa"/>
            <w:shd w:val="clear" w:color="auto" w:fill="CCCCFF"/>
            <w:tcMar>
              <w:top w:w="0" w:type="dxa"/>
              <w:left w:w="108" w:type="dxa"/>
              <w:bottom w:w="0" w:type="dxa"/>
              <w:right w:w="108" w:type="dxa"/>
            </w:tcMar>
            <w:vAlign w:val="center"/>
          </w:tcPr>
          <w:p w:rsidR="00BC4C04" w:rsidRDefault="00BC4C04" w:rsidP="00BC4C04">
            <w:pPr>
              <w:pStyle w:val="Standard"/>
              <w:tabs>
                <w:tab w:val="left" w:pos="360"/>
                <w:tab w:val="left" w:pos="567"/>
                <w:tab w:val="right" w:leader="dot" w:pos="9639"/>
              </w:tabs>
              <w:jc w:val="center"/>
            </w:pPr>
            <w:r>
              <w:rPr>
                <w:rFonts w:cs="Arial"/>
                <w:lang w:val="sr-Cyrl-RS"/>
              </w:rPr>
              <w:t>7</w:t>
            </w:r>
            <w:r>
              <w:rPr>
                <w:rFonts w:cs="Arial"/>
              </w:rPr>
              <w:t>.</w:t>
            </w:r>
          </w:p>
        </w:tc>
        <w:tc>
          <w:tcPr>
            <w:tcW w:w="7334" w:type="dxa"/>
            <w:shd w:val="clear" w:color="auto" w:fill="auto"/>
            <w:tcMar>
              <w:top w:w="0" w:type="dxa"/>
              <w:left w:w="108" w:type="dxa"/>
              <w:bottom w:w="0" w:type="dxa"/>
              <w:right w:w="108" w:type="dxa"/>
            </w:tcMar>
            <w:vAlign w:val="center"/>
          </w:tcPr>
          <w:p w:rsidR="00BC4C04" w:rsidRDefault="00BC4C04" w:rsidP="00BC4C04">
            <w:pPr>
              <w:pStyle w:val="Standard"/>
              <w:tabs>
                <w:tab w:val="left" w:pos="360"/>
                <w:tab w:val="left" w:pos="567"/>
                <w:tab w:val="right" w:leader="dot" w:pos="9639"/>
              </w:tabs>
              <w:jc w:val="left"/>
            </w:pPr>
            <w:r>
              <w:rPr>
                <w:rFonts w:cs="Arial"/>
              </w:rPr>
              <w:t>Модел уговора</w:t>
            </w:r>
          </w:p>
        </w:tc>
      </w:tr>
      <w:tr w:rsidR="00BC4C04" w:rsidTr="00BC4C04">
        <w:trPr>
          <w:jc w:val="center"/>
        </w:trPr>
        <w:tc>
          <w:tcPr>
            <w:tcW w:w="563" w:type="dxa"/>
            <w:shd w:val="clear" w:color="auto" w:fill="CCCCFF"/>
            <w:tcMar>
              <w:top w:w="0" w:type="dxa"/>
              <w:left w:w="108" w:type="dxa"/>
              <w:bottom w:w="0" w:type="dxa"/>
              <w:right w:w="108" w:type="dxa"/>
            </w:tcMar>
            <w:vAlign w:val="center"/>
          </w:tcPr>
          <w:p w:rsidR="00BC4C04" w:rsidRDefault="00BC4C04" w:rsidP="00BC4C04">
            <w:pPr>
              <w:pStyle w:val="Standard"/>
              <w:tabs>
                <w:tab w:val="left" w:pos="360"/>
                <w:tab w:val="left" w:pos="567"/>
                <w:tab w:val="right" w:leader="dot" w:pos="9639"/>
              </w:tabs>
              <w:jc w:val="center"/>
            </w:pPr>
            <w:r>
              <w:rPr>
                <w:rFonts w:cs="Arial"/>
                <w:lang w:val="sr-Cyrl-RS"/>
              </w:rPr>
              <w:t>8</w:t>
            </w:r>
            <w:r>
              <w:rPr>
                <w:rFonts w:cs="Arial"/>
              </w:rPr>
              <w:t>.</w:t>
            </w:r>
          </w:p>
        </w:tc>
        <w:tc>
          <w:tcPr>
            <w:tcW w:w="7334" w:type="dxa"/>
            <w:shd w:val="clear" w:color="auto" w:fill="auto"/>
            <w:tcMar>
              <w:top w:w="0" w:type="dxa"/>
              <w:left w:w="108" w:type="dxa"/>
              <w:bottom w:w="0" w:type="dxa"/>
              <w:right w:w="108" w:type="dxa"/>
            </w:tcMar>
            <w:vAlign w:val="center"/>
          </w:tcPr>
          <w:p w:rsidR="00BC4C04" w:rsidRDefault="00BC4C04" w:rsidP="00BC4C04">
            <w:pPr>
              <w:pStyle w:val="Standard"/>
              <w:tabs>
                <w:tab w:val="left" w:pos="360"/>
                <w:tab w:val="left" w:pos="567"/>
                <w:tab w:val="right" w:leader="dot" w:pos="9639"/>
              </w:tabs>
              <w:jc w:val="left"/>
            </w:pPr>
            <w:r>
              <w:rPr>
                <w:rFonts w:cs="Arial"/>
              </w:rPr>
              <w:t>Обрасци (1-5)</w:t>
            </w:r>
          </w:p>
        </w:tc>
      </w:tr>
      <w:tr w:rsidR="00BC4C04" w:rsidTr="00BC4C04">
        <w:trPr>
          <w:jc w:val="center"/>
        </w:trPr>
        <w:tc>
          <w:tcPr>
            <w:tcW w:w="563" w:type="dxa"/>
            <w:shd w:val="clear" w:color="auto" w:fill="CCCCFF"/>
            <w:tcMar>
              <w:top w:w="0" w:type="dxa"/>
              <w:left w:w="108" w:type="dxa"/>
              <w:bottom w:w="0" w:type="dxa"/>
              <w:right w:w="108" w:type="dxa"/>
            </w:tcMar>
            <w:vAlign w:val="center"/>
          </w:tcPr>
          <w:p w:rsidR="00BC4C04" w:rsidRDefault="00BC4C04" w:rsidP="00BC4C04">
            <w:pPr>
              <w:pStyle w:val="Standard"/>
              <w:tabs>
                <w:tab w:val="left" w:pos="360"/>
                <w:tab w:val="left" w:pos="567"/>
                <w:tab w:val="right" w:leader="dot" w:pos="9639"/>
              </w:tabs>
              <w:jc w:val="center"/>
            </w:pPr>
            <w:r>
              <w:rPr>
                <w:rFonts w:cs="Arial"/>
                <w:lang w:val="sr-Cyrl-RS"/>
              </w:rPr>
              <w:t>9</w:t>
            </w:r>
            <w:r>
              <w:rPr>
                <w:rFonts w:cs="Arial"/>
              </w:rPr>
              <w:t>.</w:t>
            </w:r>
          </w:p>
        </w:tc>
        <w:tc>
          <w:tcPr>
            <w:tcW w:w="7334" w:type="dxa"/>
            <w:shd w:val="clear" w:color="auto" w:fill="auto"/>
            <w:tcMar>
              <w:top w:w="0" w:type="dxa"/>
              <w:left w:w="108" w:type="dxa"/>
              <w:bottom w:w="0" w:type="dxa"/>
              <w:right w:w="108" w:type="dxa"/>
            </w:tcMar>
            <w:vAlign w:val="center"/>
          </w:tcPr>
          <w:p w:rsidR="00BC4C04" w:rsidRPr="003973D1" w:rsidRDefault="00BC4C04" w:rsidP="003973D1">
            <w:pPr>
              <w:pStyle w:val="Standard"/>
              <w:tabs>
                <w:tab w:val="left" w:pos="360"/>
                <w:tab w:val="left" w:pos="567"/>
                <w:tab w:val="right" w:leader="dot" w:pos="9639"/>
              </w:tabs>
              <w:jc w:val="left"/>
              <w:rPr>
                <w:rFonts w:ascii="Arial" w:hAnsi="Arial" w:cs="Arial"/>
                <w:lang w:val="sr-Cyrl-RS"/>
              </w:rPr>
            </w:pPr>
            <w:r w:rsidRPr="003973D1">
              <w:rPr>
                <w:rFonts w:ascii="Arial" w:hAnsi="Arial" w:cs="Arial"/>
                <w:lang w:val="sr-Cyrl-RS"/>
              </w:rPr>
              <w:t>Прилози (1-</w:t>
            </w:r>
            <w:r w:rsidR="003973D1" w:rsidRPr="003973D1">
              <w:rPr>
                <w:rFonts w:ascii="Arial" w:hAnsi="Arial" w:cs="Arial"/>
                <w:lang w:val="sr-Cyrl-RS"/>
              </w:rPr>
              <w:t>5</w:t>
            </w:r>
            <w:r w:rsidRPr="003973D1">
              <w:rPr>
                <w:rFonts w:ascii="Arial" w:hAnsi="Arial" w:cs="Arial"/>
                <w:lang w:val="sr-Cyrl-RS"/>
              </w:rPr>
              <w:t>)</w:t>
            </w:r>
          </w:p>
        </w:tc>
      </w:tr>
    </w:tbl>
    <w:p w:rsidR="000971FA" w:rsidRDefault="000971FA" w:rsidP="000971FA">
      <w:pPr>
        <w:pStyle w:val="Textbody"/>
        <w:spacing w:before="0"/>
        <w:rPr>
          <w:rFonts w:cs="Arial"/>
          <w:b/>
          <w:spacing w:val="80"/>
          <w:szCs w:val="24"/>
          <w:shd w:val="clear" w:color="auto" w:fill="FFFF00"/>
        </w:rPr>
      </w:pPr>
    </w:p>
    <w:p w:rsidR="000971FA" w:rsidRPr="00B26DF2" w:rsidRDefault="000971FA" w:rsidP="00541020">
      <w:pPr>
        <w:pStyle w:val="Standard"/>
        <w:jc w:val="center"/>
        <w:rPr>
          <w:rFonts w:ascii="Arial" w:hAnsi="Arial" w:cs="Arial"/>
          <w:lang w:val="sr-Cyrl-RS"/>
        </w:rPr>
      </w:pPr>
      <w:r w:rsidRPr="00B26DF2">
        <w:rPr>
          <w:rFonts w:ascii="Arial" w:hAnsi="Arial" w:cs="Arial"/>
          <w:bCs/>
        </w:rPr>
        <w:t xml:space="preserve">Укупан број страна документације: </w:t>
      </w:r>
      <w:r w:rsidR="00C22E94">
        <w:rPr>
          <w:rFonts w:ascii="Arial" w:hAnsi="Arial" w:cs="Arial"/>
          <w:bCs/>
          <w:lang w:val="sr-Cyrl-RS"/>
        </w:rPr>
        <w:t>49</w:t>
      </w:r>
    </w:p>
    <w:p w:rsidR="000971FA" w:rsidRDefault="000971FA" w:rsidP="000971FA">
      <w:pPr>
        <w:pStyle w:val="Textbody"/>
        <w:spacing w:before="0"/>
        <w:rPr>
          <w:rFonts w:cs="Arial"/>
          <w:szCs w:val="24"/>
        </w:rPr>
      </w:pPr>
    </w:p>
    <w:p w:rsidR="000971FA" w:rsidRDefault="000971FA" w:rsidP="000971FA">
      <w:pPr>
        <w:pStyle w:val="Textbody"/>
        <w:spacing w:before="0"/>
        <w:rPr>
          <w:rFonts w:cs="Arial"/>
          <w:szCs w:val="24"/>
        </w:rPr>
      </w:pPr>
    </w:p>
    <w:p w:rsidR="000971FA" w:rsidRDefault="000971FA" w:rsidP="000971FA">
      <w:pPr>
        <w:pStyle w:val="Textbody"/>
        <w:spacing w:before="0"/>
        <w:rPr>
          <w:rFonts w:cs="Arial"/>
          <w:szCs w:val="24"/>
        </w:rPr>
      </w:pPr>
    </w:p>
    <w:p w:rsidR="000971FA" w:rsidRDefault="000971FA" w:rsidP="000971FA">
      <w:pPr>
        <w:pStyle w:val="Heading1"/>
        <w:pageBreakBefore/>
        <w:numPr>
          <w:ilvl w:val="0"/>
          <w:numId w:val="2"/>
        </w:numPr>
        <w:rPr>
          <w:rFonts w:cs="Arial"/>
          <w:sz w:val="24"/>
          <w:szCs w:val="24"/>
        </w:rPr>
      </w:pPr>
      <w:bookmarkStart w:id="10" w:name="_Toc430335136"/>
      <w:bookmarkStart w:id="11" w:name="_Toc442559876"/>
      <w:r>
        <w:rPr>
          <w:rFonts w:cs="Arial"/>
          <w:sz w:val="24"/>
          <w:szCs w:val="24"/>
        </w:rPr>
        <w:lastRenderedPageBreak/>
        <w:t>ОПШТИ ПОДАЦИ О ЈАВНОЈ НАБАВЦИ</w:t>
      </w:r>
      <w:bookmarkEnd w:id="10"/>
      <w:bookmarkEnd w:id="11"/>
    </w:p>
    <w:p w:rsidR="000971FA" w:rsidRDefault="000971FA" w:rsidP="000971FA">
      <w:pPr>
        <w:pStyle w:val="Textbody"/>
      </w:pPr>
    </w:p>
    <w:tbl>
      <w:tblPr>
        <w:tblW w:w="9519" w:type="dxa"/>
        <w:jc w:val="center"/>
        <w:tblBorders>
          <w:top w:val="single" w:sz="8" w:space="0" w:color="C0504D"/>
          <w:left w:val="single" w:sz="8" w:space="0" w:color="C0504D"/>
          <w:bottom w:val="single" w:sz="8" w:space="0" w:color="C0504D"/>
          <w:right w:val="single" w:sz="8" w:space="0" w:color="C0504D"/>
        </w:tblBorders>
        <w:tblLayout w:type="fixed"/>
        <w:tblLook w:val="01E0" w:firstRow="1" w:lastRow="1" w:firstColumn="1" w:lastColumn="1" w:noHBand="0" w:noVBand="0"/>
      </w:tblPr>
      <w:tblGrid>
        <w:gridCol w:w="3060"/>
        <w:gridCol w:w="6459"/>
      </w:tblGrid>
      <w:tr w:rsidR="000971FA" w:rsidRPr="00EC1162" w:rsidTr="00CA7286">
        <w:trPr>
          <w:trHeight w:val="1038"/>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9032E7">
            <w:pPr>
              <w:jc w:val="center"/>
              <w:rPr>
                <w:rFonts w:cs="Arial"/>
                <w:b/>
                <w:sz w:val="22"/>
                <w:szCs w:val="22"/>
                <w:lang w:val="sr-Cyrl-CS" w:eastAsia="ar-SA"/>
              </w:rPr>
            </w:pPr>
            <w:r w:rsidRPr="00EA77BF">
              <w:rPr>
                <w:rFonts w:cs="Arial"/>
                <w:b/>
                <w:sz w:val="22"/>
                <w:szCs w:val="22"/>
                <w:lang w:val="sr-Cyrl-CS" w:eastAsia="ar-SA"/>
              </w:rPr>
              <w:t>Назив и адреса наручиоца</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38054E" w:rsidRDefault="000971FA" w:rsidP="009032E7">
            <w:pPr>
              <w:tabs>
                <w:tab w:val="left" w:pos="-135"/>
                <w:tab w:val="left" w:pos="120"/>
                <w:tab w:val="left" w:pos="330"/>
              </w:tabs>
              <w:jc w:val="center"/>
              <w:rPr>
                <w:rFonts w:cs="Arial"/>
                <w:sz w:val="22"/>
                <w:szCs w:val="22"/>
                <w:lang w:val="sr-Cyrl-CS" w:eastAsia="ar-SA"/>
              </w:rPr>
            </w:pPr>
            <w:r w:rsidRPr="0038054E">
              <w:rPr>
                <w:rFonts w:cs="Arial"/>
                <w:sz w:val="22"/>
                <w:szCs w:val="22"/>
                <w:lang w:val="sr-Cyrl-CS" w:eastAsia="ar-SA"/>
              </w:rPr>
              <w:t>Ј</w:t>
            </w:r>
            <w:r w:rsidRPr="0038054E">
              <w:rPr>
                <w:rFonts w:cs="Arial"/>
                <w:sz w:val="22"/>
                <w:szCs w:val="22"/>
                <w:lang w:val="sr-Cyrl-RS" w:eastAsia="ar-SA"/>
              </w:rPr>
              <w:t xml:space="preserve">авно предузеће „Електропривреда Србије“ Београд, </w:t>
            </w:r>
          </w:p>
          <w:p w:rsidR="000971FA" w:rsidRPr="0038054E" w:rsidRDefault="000971FA" w:rsidP="009032E7">
            <w:pPr>
              <w:tabs>
                <w:tab w:val="left" w:pos="-135"/>
                <w:tab w:val="left" w:pos="120"/>
                <w:tab w:val="left" w:pos="330"/>
              </w:tabs>
              <w:jc w:val="center"/>
              <w:rPr>
                <w:rFonts w:cs="Arial"/>
                <w:sz w:val="22"/>
                <w:szCs w:val="22"/>
                <w:lang w:val="sr-Cyrl-CS" w:eastAsia="ar-SA"/>
              </w:rPr>
            </w:pPr>
            <w:r w:rsidRPr="0038054E">
              <w:rPr>
                <w:rFonts w:cs="Arial"/>
                <w:sz w:val="22"/>
                <w:szCs w:val="22"/>
                <w:lang w:val="sr-Cyrl-CS" w:eastAsia="ar-SA"/>
              </w:rPr>
              <w:t>Огранак РБ Колубара,</w:t>
            </w:r>
          </w:p>
          <w:p w:rsidR="000971FA" w:rsidRPr="0038054E" w:rsidRDefault="000971FA" w:rsidP="009032E7">
            <w:pPr>
              <w:jc w:val="center"/>
              <w:rPr>
                <w:rFonts w:cs="Arial"/>
                <w:sz w:val="22"/>
                <w:szCs w:val="22"/>
                <w:lang w:val="sr-Cyrl-CS" w:eastAsia="ar-SA"/>
              </w:rPr>
            </w:pPr>
            <w:r w:rsidRPr="0038054E">
              <w:rPr>
                <w:rFonts w:cs="Arial"/>
                <w:sz w:val="22"/>
                <w:szCs w:val="22"/>
                <w:lang w:val="sr-Cyrl-CS"/>
              </w:rPr>
              <w:t>ул. Светог Саве бр. 1  11550  Лазаревац</w:t>
            </w:r>
          </w:p>
        </w:tc>
      </w:tr>
      <w:tr w:rsidR="00472A19" w:rsidRPr="00EC1162" w:rsidTr="00CA7286">
        <w:trPr>
          <w:trHeight w:val="587"/>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472A19" w:rsidRPr="00EA77BF" w:rsidRDefault="00472A19" w:rsidP="00472A19">
            <w:pPr>
              <w:jc w:val="center"/>
              <w:rPr>
                <w:rFonts w:cs="Arial"/>
                <w:b/>
                <w:sz w:val="22"/>
                <w:szCs w:val="22"/>
                <w:lang w:val="sr-Cyrl-CS" w:eastAsia="ar-SA"/>
              </w:rPr>
            </w:pPr>
            <w:r w:rsidRPr="00EA77BF">
              <w:rPr>
                <w:rFonts w:cs="Arial"/>
                <w:b/>
                <w:sz w:val="22"/>
                <w:szCs w:val="22"/>
                <w:lang w:val="sr-Cyrl-CS" w:eastAsia="ar-SA"/>
              </w:rPr>
              <w:t>Интернет страница наручиоца</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72A19" w:rsidRPr="00275EA1" w:rsidRDefault="00472A19" w:rsidP="00472A19">
            <w:pPr>
              <w:jc w:val="center"/>
              <w:rPr>
                <w:rFonts w:cs="Arial"/>
                <w:b/>
                <w:i/>
                <w:color w:val="0000FF"/>
                <w:sz w:val="24"/>
                <w:szCs w:val="24"/>
                <w:u w:val="single"/>
                <w:lang w:val="sr-Cyrl-CS" w:eastAsia="ar-SA"/>
              </w:rPr>
            </w:pPr>
            <w:r w:rsidRPr="00275EA1">
              <w:rPr>
                <w:b/>
                <w:i/>
                <w:color w:val="0000FF"/>
                <w:sz w:val="24"/>
                <w:szCs w:val="24"/>
                <w:u w:val="single"/>
                <w:lang w:val="sr-Latn-RS"/>
              </w:rPr>
              <w:t>www.eps.rs/cir/kolubara</w:t>
            </w:r>
          </w:p>
        </w:tc>
      </w:tr>
      <w:tr w:rsidR="000971FA" w:rsidRPr="00EC1162" w:rsidTr="00CA7286">
        <w:trPr>
          <w:trHeight w:val="418"/>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9032E7">
            <w:pPr>
              <w:autoSpaceDE w:val="0"/>
              <w:adjustRightInd w:val="0"/>
              <w:jc w:val="center"/>
              <w:rPr>
                <w:rFonts w:eastAsia="TimesNewRomanPSMT" w:cs="Arial"/>
                <w:b/>
                <w:bCs/>
                <w:color w:val="000000"/>
                <w:sz w:val="22"/>
                <w:szCs w:val="22"/>
                <w:lang w:val="sr-Cyrl-CS"/>
              </w:rPr>
            </w:pPr>
            <w:r w:rsidRPr="00EA77BF">
              <w:rPr>
                <w:rFonts w:eastAsia="TimesNewRomanPSMT" w:cs="Arial"/>
                <w:b/>
                <w:bCs/>
                <w:color w:val="000000"/>
                <w:sz w:val="22"/>
                <w:szCs w:val="22"/>
              </w:rPr>
              <w:t>Врста поступка</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38054E" w:rsidRDefault="000971FA" w:rsidP="009032E7">
            <w:pPr>
              <w:autoSpaceDE w:val="0"/>
              <w:adjustRightInd w:val="0"/>
              <w:jc w:val="center"/>
              <w:rPr>
                <w:rFonts w:eastAsia="TimesNewRomanPSMT" w:cs="Arial"/>
                <w:bCs/>
                <w:color w:val="000000"/>
                <w:sz w:val="22"/>
                <w:szCs w:val="22"/>
              </w:rPr>
            </w:pPr>
            <w:r w:rsidRPr="0038054E">
              <w:rPr>
                <w:rFonts w:eastAsia="TimesNewRomanPSMT" w:cs="Arial"/>
                <w:bCs/>
                <w:color w:val="000000"/>
                <w:sz w:val="22"/>
                <w:szCs w:val="22"/>
              </w:rPr>
              <w:t>Отворени поступак</w:t>
            </w:r>
          </w:p>
        </w:tc>
      </w:tr>
      <w:tr w:rsidR="000971FA" w:rsidRPr="00EC1162" w:rsidTr="00CA7286">
        <w:trPr>
          <w:trHeight w:val="944"/>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9032E7">
            <w:pPr>
              <w:autoSpaceDE w:val="0"/>
              <w:adjustRightInd w:val="0"/>
              <w:jc w:val="center"/>
              <w:rPr>
                <w:rFonts w:eastAsia="TimesNewRomanPSMT" w:cs="Arial"/>
                <w:b/>
                <w:bCs/>
                <w:color w:val="000000"/>
                <w:sz w:val="22"/>
                <w:szCs w:val="22"/>
                <w:lang w:val="sr-Cyrl-CS"/>
              </w:rPr>
            </w:pPr>
            <w:r w:rsidRPr="00EA77BF">
              <w:rPr>
                <w:rFonts w:eastAsia="TimesNewRomanPSMT" w:cs="Arial"/>
                <w:b/>
                <w:bCs/>
                <w:color w:val="000000"/>
                <w:sz w:val="22"/>
                <w:szCs w:val="22"/>
              </w:rPr>
              <w:t>Предмет јавне набавке</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38054E" w:rsidRDefault="000971FA" w:rsidP="009032E7">
            <w:pPr>
              <w:tabs>
                <w:tab w:val="left" w:pos="2110"/>
              </w:tabs>
              <w:jc w:val="center"/>
              <w:rPr>
                <w:rFonts w:eastAsia="TimesNewRomanPSMT" w:cs="Arial"/>
                <w:sz w:val="22"/>
                <w:szCs w:val="22"/>
                <w:lang w:val="sr-Cyrl-CS"/>
              </w:rPr>
            </w:pPr>
            <w:r w:rsidRPr="0038054E">
              <w:rPr>
                <w:rFonts w:eastAsia="TimesNewRomanPSMT" w:cs="Arial"/>
                <w:sz w:val="22"/>
                <w:szCs w:val="22"/>
              </w:rPr>
              <w:t xml:space="preserve">Набавка </w:t>
            </w:r>
            <w:r w:rsidRPr="0038054E">
              <w:rPr>
                <w:rFonts w:eastAsia="TimesNewRomanPSMT" w:cs="Arial"/>
                <w:sz w:val="22"/>
                <w:szCs w:val="22"/>
                <w:u w:val="single"/>
                <w:lang w:val="sr-Cyrl-CS"/>
              </w:rPr>
              <w:t>услуге</w:t>
            </w:r>
            <w:r w:rsidRPr="0038054E">
              <w:rPr>
                <w:rFonts w:eastAsia="TimesNewRomanPSMT" w:cs="Arial"/>
                <w:sz w:val="22"/>
                <w:szCs w:val="22"/>
                <w:lang w:val="sr-Cyrl-CS"/>
              </w:rPr>
              <w:t>:</w:t>
            </w:r>
          </w:p>
          <w:p w:rsidR="000971FA" w:rsidRPr="0038054E" w:rsidRDefault="00C77EBA" w:rsidP="0038054E">
            <w:pPr>
              <w:tabs>
                <w:tab w:val="left" w:pos="2110"/>
              </w:tabs>
              <w:jc w:val="center"/>
              <w:rPr>
                <w:rFonts w:eastAsia="TimesNewRomanPSMT" w:cs="Arial"/>
                <w:sz w:val="22"/>
                <w:szCs w:val="22"/>
                <w:lang w:val="sr-Cyrl-CS"/>
              </w:rPr>
            </w:pPr>
            <w:r>
              <w:rPr>
                <w:rFonts w:cs="Arial"/>
                <w:sz w:val="22"/>
                <w:szCs w:val="22"/>
                <w:lang w:val="sr-Cyrl-RS"/>
              </w:rPr>
              <w:t>Услуга пререгистрације, атестирања и промене намене возила - Промена намене возила у радионичка 6х6</w:t>
            </w:r>
          </w:p>
        </w:tc>
      </w:tr>
      <w:tr w:rsidR="000971FA" w:rsidRPr="00EC1162" w:rsidTr="00CA7286">
        <w:trPr>
          <w:trHeight w:val="1458"/>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9032E7">
            <w:pPr>
              <w:pStyle w:val="Textbody"/>
              <w:spacing w:before="0"/>
              <w:jc w:val="center"/>
              <w:rPr>
                <w:b/>
                <w:sz w:val="22"/>
                <w:szCs w:val="22"/>
              </w:rPr>
            </w:pPr>
            <w:r w:rsidRPr="00EA77BF">
              <w:rPr>
                <w:rFonts w:cs="Arial"/>
                <w:b/>
                <w:sz w:val="22"/>
                <w:szCs w:val="22"/>
              </w:rPr>
              <w:t>Опис сваке партије</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5C04B1" w:rsidRDefault="005C04B1" w:rsidP="00DB2652">
            <w:pPr>
              <w:pStyle w:val="ListParagraph"/>
              <w:spacing w:after="0" w:line="240" w:lineRule="auto"/>
              <w:ind w:left="0"/>
              <w:jc w:val="center"/>
              <w:rPr>
                <w:rFonts w:ascii="Arial" w:hAnsi="Arial" w:cs="Arial"/>
              </w:rPr>
            </w:pPr>
            <w:r w:rsidRPr="005C04B1">
              <w:rPr>
                <w:rFonts w:ascii="Arial" w:hAnsi="Arial" w:cs="Arial"/>
                <w:lang w:val="ru-RU"/>
              </w:rPr>
              <w:t>Јавна набавка није обликована по партијама</w:t>
            </w:r>
          </w:p>
        </w:tc>
      </w:tr>
      <w:tr w:rsidR="000971FA" w:rsidRPr="00EC1162" w:rsidTr="00CA7286">
        <w:trPr>
          <w:trHeight w:val="575"/>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9032E7">
            <w:pPr>
              <w:autoSpaceDE w:val="0"/>
              <w:adjustRightInd w:val="0"/>
              <w:jc w:val="center"/>
              <w:rPr>
                <w:rFonts w:eastAsia="TimesNewRomanPSMT" w:cs="Arial"/>
                <w:b/>
                <w:bCs/>
                <w:color w:val="000000"/>
                <w:sz w:val="22"/>
                <w:szCs w:val="22"/>
              </w:rPr>
            </w:pPr>
            <w:r w:rsidRPr="00EA77BF">
              <w:rPr>
                <w:rFonts w:eastAsia="TimesNewRomanPSMT" w:cs="Arial"/>
                <w:b/>
                <w:bCs/>
                <w:color w:val="000000"/>
                <w:sz w:val="22"/>
                <w:szCs w:val="22"/>
              </w:rPr>
              <w:t>Циљ поступка</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38054E" w:rsidRDefault="000971FA" w:rsidP="0038054E">
            <w:pPr>
              <w:pStyle w:val="Standard"/>
              <w:spacing w:before="0"/>
              <w:jc w:val="center"/>
              <w:rPr>
                <w:sz w:val="22"/>
                <w:szCs w:val="22"/>
              </w:rPr>
            </w:pPr>
            <w:r w:rsidRPr="0038054E">
              <w:rPr>
                <w:rFonts w:eastAsia="TimesNewRomanPSMT" w:cs="Arial"/>
                <w:bCs/>
                <w:sz w:val="22"/>
                <w:szCs w:val="22"/>
              </w:rPr>
              <w:t>Закључење Уговора о јавној набавци</w:t>
            </w:r>
          </w:p>
        </w:tc>
      </w:tr>
      <w:tr w:rsidR="00340EDA" w:rsidRPr="00EC1162" w:rsidTr="00CA7286">
        <w:trPr>
          <w:trHeight w:val="1782"/>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340EDA" w:rsidRPr="00EA77BF" w:rsidRDefault="00340EDA" w:rsidP="00340EDA">
            <w:pPr>
              <w:autoSpaceDE w:val="0"/>
              <w:adjustRightInd w:val="0"/>
              <w:jc w:val="center"/>
              <w:rPr>
                <w:rFonts w:eastAsia="TimesNewRomanPSMT" w:cs="Arial"/>
                <w:b/>
                <w:bCs/>
                <w:color w:val="000000"/>
                <w:sz w:val="22"/>
                <w:szCs w:val="22"/>
              </w:rPr>
            </w:pPr>
            <w:r>
              <w:rPr>
                <w:rFonts w:eastAsia="TimesNewRomanPSMT" w:cs="Arial"/>
                <w:b/>
                <w:bCs/>
                <w:color w:val="000000"/>
                <w:sz w:val="22"/>
                <w:szCs w:val="22"/>
                <w:lang w:val="sr-Cyrl-CS"/>
              </w:rPr>
              <w:t>К</w:t>
            </w:r>
            <w:r w:rsidRPr="00EA77BF">
              <w:rPr>
                <w:rFonts w:eastAsia="TimesNewRomanPSMT" w:cs="Arial"/>
                <w:b/>
                <w:bCs/>
                <w:color w:val="000000"/>
                <w:sz w:val="22"/>
                <w:szCs w:val="22"/>
              </w:rPr>
              <w:t xml:space="preserve">онтакт    </w:t>
            </w:r>
          </w:p>
          <w:p w:rsidR="00340EDA" w:rsidRPr="00EA77BF" w:rsidRDefault="00340EDA" w:rsidP="00340EDA">
            <w:pPr>
              <w:autoSpaceDE w:val="0"/>
              <w:adjustRightInd w:val="0"/>
              <w:jc w:val="center"/>
              <w:rPr>
                <w:rFonts w:eastAsia="TimesNewRomanPSMT" w:cs="Arial"/>
                <w:b/>
                <w:bCs/>
                <w:color w:val="000000"/>
                <w:sz w:val="22"/>
                <w:szCs w:val="22"/>
              </w:rPr>
            </w:pPr>
            <w:r w:rsidRPr="00EA77BF">
              <w:rPr>
                <w:rFonts w:eastAsia="TimesNewRomanPSMT" w:cs="Arial"/>
                <w:b/>
                <w:bCs/>
                <w:color w:val="000000"/>
                <w:sz w:val="22"/>
                <w:szCs w:val="22"/>
                <w:lang w:val="sr-Latn-CS"/>
              </w:rPr>
              <w:t>e-mail</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340EDA" w:rsidRPr="008C738F" w:rsidRDefault="007D3C1B" w:rsidP="00340EDA">
            <w:pPr>
              <w:autoSpaceDE w:val="0"/>
              <w:adjustRightInd w:val="0"/>
              <w:jc w:val="center"/>
              <w:rPr>
                <w:rFonts w:eastAsia="TimesNewRomanPSMT" w:cs="Arial"/>
                <w:b/>
                <w:bCs/>
                <w:sz w:val="24"/>
                <w:szCs w:val="24"/>
              </w:rPr>
            </w:pPr>
            <w:hyperlink r:id="rId9" w:history="1">
              <w:r w:rsidR="00340EDA" w:rsidRPr="008C738F">
                <w:rPr>
                  <w:rStyle w:val="Hyperlink"/>
                  <w:rFonts w:eastAsia="TimesNewRomanPSMT" w:cs="Arial"/>
                  <w:b/>
                  <w:bCs/>
                  <w:i/>
                  <w:sz w:val="24"/>
                  <w:szCs w:val="24"/>
                </w:rPr>
                <w:t>pitanja.nabavke@rbkolubara.rs</w:t>
              </w:r>
            </w:hyperlink>
          </w:p>
        </w:tc>
      </w:tr>
    </w:tbl>
    <w:p w:rsidR="00F043C5" w:rsidRDefault="00F043C5" w:rsidP="000971FA">
      <w:pPr>
        <w:pStyle w:val="Standard"/>
        <w:spacing w:before="0"/>
        <w:rPr>
          <w:rFonts w:cs="Arial"/>
        </w:rPr>
      </w:pPr>
    </w:p>
    <w:p w:rsidR="00DB2652" w:rsidRDefault="00DB2652" w:rsidP="000971FA">
      <w:pPr>
        <w:pStyle w:val="Standard"/>
        <w:spacing w:before="0"/>
        <w:rPr>
          <w:rFonts w:cs="Arial"/>
        </w:rPr>
      </w:pPr>
    </w:p>
    <w:p w:rsidR="005C04B1" w:rsidRDefault="005C04B1" w:rsidP="000971FA">
      <w:pPr>
        <w:pStyle w:val="Standard"/>
        <w:spacing w:before="0"/>
        <w:rPr>
          <w:rFonts w:cs="Arial"/>
        </w:rPr>
      </w:pPr>
    </w:p>
    <w:p w:rsidR="00F043C5" w:rsidRPr="00DB2652" w:rsidRDefault="000971FA" w:rsidP="00F043C5">
      <w:pPr>
        <w:pStyle w:val="Heading1"/>
        <w:numPr>
          <w:ilvl w:val="0"/>
          <w:numId w:val="1"/>
        </w:numPr>
        <w:jc w:val="both"/>
        <w:rPr>
          <w:rFonts w:ascii="Arial" w:hAnsi="Arial" w:cs="Arial"/>
          <w:sz w:val="24"/>
          <w:szCs w:val="24"/>
        </w:rPr>
      </w:pPr>
      <w:r w:rsidRPr="00DB2652">
        <w:rPr>
          <w:rFonts w:ascii="Arial" w:hAnsi="Arial" w:cs="Arial"/>
          <w:sz w:val="24"/>
          <w:szCs w:val="24"/>
        </w:rPr>
        <w:t>ПОДАЦИ О ПРЕДМЕТУ ЈАВНЕ НАБАВКЕ</w:t>
      </w:r>
    </w:p>
    <w:p w:rsidR="00F043C5" w:rsidRPr="00DB2652" w:rsidRDefault="00F043C5" w:rsidP="00F043C5">
      <w:pPr>
        <w:pStyle w:val="Textbody"/>
        <w:rPr>
          <w:rFonts w:ascii="Arial" w:hAnsi="Arial" w:cs="Arial"/>
        </w:rPr>
      </w:pPr>
    </w:p>
    <w:p w:rsidR="000971FA" w:rsidRPr="00DB2652" w:rsidRDefault="000971FA" w:rsidP="000971FA">
      <w:pPr>
        <w:pStyle w:val="Heading1"/>
        <w:ind w:left="0" w:firstLine="0"/>
        <w:jc w:val="both"/>
        <w:rPr>
          <w:rFonts w:ascii="Arial" w:hAnsi="Arial" w:cs="Arial"/>
          <w:sz w:val="24"/>
          <w:szCs w:val="24"/>
        </w:rPr>
      </w:pPr>
      <w:r w:rsidRPr="00DB2652">
        <w:rPr>
          <w:rFonts w:ascii="Arial" w:hAnsi="Arial" w:cs="Arial"/>
          <w:sz w:val="24"/>
          <w:szCs w:val="24"/>
        </w:rPr>
        <w:t>2.1 Опис предмета јавне набавке, назив и ознака из општег речника  набавке</w:t>
      </w:r>
    </w:p>
    <w:p w:rsidR="000971FA" w:rsidRPr="00DB2652" w:rsidRDefault="000971FA" w:rsidP="000971FA">
      <w:pPr>
        <w:pStyle w:val="Textbody"/>
        <w:rPr>
          <w:rFonts w:ascii="Arial" w:hAnsi="Arial" w:cs="Arial"/>
        </w:rPr>
      </w:pPr>
    </w:p>
    <w:p w:rsidR="000C254E" w:rsidRPr="00DB2652" w:rsidRDefault="000971FA" w:rsidP="00F043C5">
      <w:pPr>
        <w:pStyle w:val="ListParagraph"/>
        <w:spacing w:after="0" w:line="240" w:lineRule="auto"/>
        <w:ind w:left="0"/>
        <w:rPr>
          <w:rFonts w:ascii="Arial" w:hAnsi="Arial" w:cs="Arial"/>
        </w:rPr>
      </w:pPr>
      <w:r w:rsidRPr="00DB2652">
        <w:rPr>
          <w:rFonts w:ascii="Arial" w:hAnsi="Arial" w:cs="Arial"/>
        </w:rPr>
        <w:t xml:space="preserve">Опис предмета јавне набавке: </w:t>
      </w:r>
    </w:p>
    <w:p w:rsidR="000C254E" w:rsidRPr="00DB2652" w:rsidRDefault="00C77EBA" w:rsidP="000C254E">
      <w:pPr>
        <w:autoSpaceDE w:val="0"/>
        <w:textAlignment w:val="auto"/>
        <w:rPr>
          <w:rFonts w:eastAsia="Calibri" w:cs="Arial"/>
          <w:b/>
          <w:color w:val="000000"/>
          <w:kern w:val="0"/>
          <w:sz w:val="22"/>
          <w:szCs w:val="22"/>
          <w:u w:val="single"/>
        </w:rPr>
      </w:pPr>
      <w:r>
        <w:rPr>
          <w:rFonts w:eastAsia="Calibri" w:cs="Arial"/>
          <w:color w:val="000000"/>
          <w:kern w:val="0"/>
          <w:sz w:val="24"/>
          <w:szCs w:val="24"/>
          <w:lang w:val="sr-Cyrl-RS"/>
        </w:rPr>
        <w:t>Услуга пререгистрације, атестирања и промене намене возила - Промена намене возила у радионичка 6х6</w:t>
      </w:r>
    </w:p>
    <w:p w:rsidR="00F043C5" w:rsidRPr="00DB2652" w:rsidRDefault="000C254E" w:rsidP="000C254E">
      <w:pPr>
        <w:autoSpaceDE w:val="0"/>
        <w:ind w:left="-227"/>
        <w:jc w:val="both"/>
        <w:textAlignment w:val="auto"/>
        <w:rPr>
          <w:rFonts w:cs="Arial"/>
          <w:sz w:val="22"/>
          <w:szCs w:val="22"/>
        </w:rPr>
      </w:pPr>
      <w:r w:rsidRPr="00DB2652">
        <w:rPr>
          <w:rFonts w:eastAsia="Calibri" w:cs="Arial"/>
          <w:sz w:val="22"/>
          <w:szCs w:val="22"/>
          <w:lang w:val="sr-Latn-RS"/>
        </w:rPr>
        <w:t xml:space="preserve">    </w:t>
      </w:r>
    </w:p>
    <w:p w:rsidR="00F655BF" w:rsidRPr="00DB2652" w:rsidRDefault="00F655BF" w:rsidP="0038054E">
      <w:pPr>
        <w:pStyle w:val="Standard"/>
        <w:spacing w:before="0"/>
        <w:rPr>
          <w:rFonts w:ascii="Arial" w:hAnsi="Arial" w:cs="Arial"/>
        </w:rPr>
      </w:pPr>
    </w:p>
    <w:p w:rsidR="000971FA" w:rsidRPr="00DB2652" w:rsidRDefault="000971FA" w:rsidP="000971FA">
      <w:pPr>
        <w:pStyle w:val="Standard"/>
        <w:spacing w:before="0"/>
        <w:rPr>
          <w:rFonts w:ascii="Arial" w:hAnsi="Arial" w:cs="Arial"/>
        </w:rPr>
      </w:pPr>
      <w:r w:rsidRPr="00DB2652">
        <w:rPr>
          <w:rFonts w:ascii="Arial" w:hAnsi="Arial" w:cs="Arial"/>
        </w:rPr>
        <w:t>Назив из општег речника набавке:</w:t>
      </w:r>
      <w:r w:rsidR="00F043C5" w:rsidRPr="00DB2652">
        <w:rPr>
          <w:rFonts w:ascii="Arial" w:hAnsi="Arial" w:cs="Arial"/>
        </w:rPr>
        <w:t xml:space="preserve"> </w:t>
      </w:r>
      <w:r w:rsidR="00C35F91" w:rsidRPr="00C35F91">
        <w:rPr>
          <w:rFonts w:ascii="Arial" w:hAnsi="Arial" w:cs="Arial"/>
        </w:rPr>
        <w:t>Услуге конверзије и ремонта возила</w:t>
      </w:r>
    </w:p>
    <w:p w:rsidR="000971FA" w:rsidRPr="00BC4C04" w:rsidRDefault="000971FA" w:rsidP="000971FA">
      <w:pPr>
        <w:pStyle w:val="Standard"/>
        <w:spacing w:before="0"/>
        <w:rPr>
          <w:rFonts w:ascii="Arial" w:hAnsi="Arial" w:cs="Arial"/>
          <w:lang w:val="sr-Cyrl-RS"/>
        </w:rPr>
      </w:pPr>
      <w:r w:rsidRPr="00DB2652">
        <w:rPr>
          <w:rFonts w:ascii="Arial" w:hAnsi="Arial" w:cs="Arial"/>
        </w:rPr>
        <w:t xml:space="preserve">Ознака из општег речника набавке: </w:t>
      </w:r>
      <w:r w:rsidR="00C35F91" w:rsidRPr="00C35F91">
        <w:rPr>
          <w:rFonts w:ascii="Arial" w:hAnsi="Arial" w:cs="Arial"/>
          <w:lang w:val="sr-Cyrl-RS"/>
        </w:rPr>
        <w:t>50117000-8</w:t>
      </w:r>
    </w:p>
    <w:p w:rsidR="000971FA" w:rsidRPr="00DB2652" w:rsidRDefault="000971FA" w:rsidP="000971FA">
      <w:pPr>
        <w:pStyle w:val="Standard"/>
        <w:spacing w:before="0"/>
        <w:rPr>
          <w:rFonts w:ascii="Arial" w:hAnsi="Arial" w:cs="Arial"/>
        </w:rPr>
      </w:pPr>
    </w:p>
    <w:p w:rsidR="00F655BF" w:rsidRPr="00DB2652" w:rsidRDefault="00F655BF" w:rsidP="000971FA">
      <w:pPr>
        <w:pStyle w:val="Standard"/>
        <w:spacing w:before="0"/>
        <w:rPr>
          <w:rFonts w:ascii="Arial" w:hAnsi="Arial" w:cs="Arial"/>
        </w:rPr>
      </w:pPr>
    </w:p>
    <w:p w:rsidR="000971FA" w:rsidRPr="00DB2652" w:rsidRDefault="000971FA" w:rsidP="000971FA">
      <w:pPr>
        <w:pStyle w:val="Standard"/>
        <w:spacing w:before="0"/>
        <w:rPr>
          <w:rFonts w:ascii="Arial" w:hAnsi="Arial" w:cs="Arial"/>
        </w:rPr>
      </w:pPr>
      <w:r w:rsidRPr="00DB2652">
        <w:rPr>
          <w:rFonts w:ascii="Arial" w:hAnsi="Arial" w:cs="Arial"/>
        </w:rPr>
        <w:t>Детаљани подаци о предмету набавке наведени су у техничкој спецификацији (поглавље 3. Конкурсне документације)</w:t>
      </w:r>
    </w:p>
    <w:p w:rsidR="000971FA" w:rsidRDefault="000971FA"/>
    <w:p w:rsidR="000971FA" w:rsidRDefault="000971FA"/>
    <w:p w:rsidR="005C04B1" w:rsidRDefault="005C04B1"/>
    <w:p w:rsidR="005C04B1" w:rsidRDefault="005C04B1"/>
    <w:p w:rsidR="000971FA" w:rsidRPr="00EC7C61" w:rsidRDefault="000971FA" w:rsidP="000971FA">
      <w:pPr>
        <w:pStyle w:val="Heading1"/>
        <w:numPr>
          <w:ilvl w:val="0"/>
          <w:numId w:val="1"/>
        </w:numPr>
        <w:spacing w:before="0"/>
        <w:jc w:val="both"/>
        <w:rPr>
          <w:rFonts w:cs="Arial"/>
          <w:sz w:val="24"/>
          <w:szCs w:val="24"/>
        </w:rPr>
      </w:pPr>
      <w:r>
        <w:rPr>
          <w:rFonts w:cs="Arial"/>
          <w:sz w:val="24"/>
          <w:szCs w:val="24"/>
        </w:rPr>
        <w:lastRenderedPageBreak/>
        <w:t>ТЕХНИЧКА СПЕЦИФИКАЦИЈА</w:t>
      </w:r>
    </w:p>
    <w:p w:rsidR="000971FA" w:rsidRPr="00323AC9" w:rsidRDefault="000971FA" w:rsidP="000971FA">
      <w:pPr>
        <w:pStyle w:val="Standard"/>
        <w:spacing w:before="0"/>
        <w:rPr>
          <w:sz w:val="22"/>
          <w:szCs w:val="22"/>
        </w:rPr>
      </w:pPr>
      <w:r w:rsidRPr="00323AC9">
        <w:rPr>
          <w:sz w:val="22"/>
          <w:szCs w:val="22"/>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гарантни рок, евентуалне додатне услуге и сл.)</w:t>
      </w:r>
    </w:p>
    <w:p w:rsidR="000971FA" w:rsidRDefault="000971FA" w:rsidP="000971FA">
      <w:pPr>
        <w:pStyle w:val="Standard"/>
        <w:spacing w:before="0"/>
      </w:pPr>
    </w:p>
    <w:p w:rsidR="000971FA" w:rsidRPr="000F3DF1" w:rsidRDefault="000971FA" w:rsidP="000971FA">
      <w:pPr>
        <w:pStyle w:val="Heading1"/>
        <w:numPr>
          <w:ilvl w:val="1"/>
          <w:numId w:val="1"/>
        </w:numPr>
        <w:spacing w:before="0"/>
        <w:jc w:val="both"/>
        <w:rPr>
          <w:rFonts w:cs="Arial"/>
          <w:sz w:val="24"/>
          <w:szCs w:val="24"/>
        </w:rPr>
      </w:pPr>
      <w:bookmarkStart w:id="12" w:name="_Toc441651541"/>
      <w:bookmarkStart w:id="13" w:name="_Toc442559879"/>
      <w:r w:rsidRPr="000F3DF1">
        <w:rPr>
          <w:rFonts w:cs="Arial"/>
          <w:sz w:val="24"/>
          <w:szCs w:val="24"/>
        </w:rPr>
        <w:t xml:space="preserve">Врста и обим </w:t>
      </w:r>
      <w:bookmarkEnd w:id="12"/>
      <w:bookmarkEnd w:id="13"/>
      <w:r w:rsidRPr="000F3DF1">
        <w:rPr>
          <w:rFonts w:cs="Arial"/>
          <w:sz w:val="24"/>
          <w:szCs w:val="24"/>
        </w:rPr>
        <w:t>услуга</w:t>
      </w:r>
    </w:p>
    <w:p w:rsidR="00340EDA" w:rsidRPr="00340EDA" w:rsidRDefault="00340EDA" w:rsidP="00340EDA">
      <w:pPr>
        <w:rPr>
          <w:rFonts w:cs="Arial"/>
          <w:sz w:val="22"/>
          <w:szCs w:val="22"/>
        </w:rPr>
      </w:pPr>
      <w:r w:rsidRPr="00340EDA">
        <w:rPr>
          <w:rFonts w:cs="Arial"/>
          <w:sz w:val="22"/>
          <w:szCs w:val="22"/>
        </w:rPr>
        <w:t>Преправка возила KAMAZ 43114 из масовног превоза у теретнo радионичко возило за вршење брзог сервиса на терену са издавањем атеста обухвата:</w:t>
      </w:r>
    </w:p>
    <w:p w:rsidR="00340EDA" w:rsidRPr="00340EDA" w:rsidRDefault="00340EDA" w:rsidP="00340EDA">
      <w:pPr>
        <w:rPr>
          <w:rFonts w:cs="Arial"/>
          <w:sz w:val="22"/>
          <w:szCs w:val="22"/>
        </w:rPr>
      </w:pPr>
      <w:r w:rsidRPr="00340EDA">
        <w:rPr>
          <w:rFonts w:cs="Arial"/>
          <w:sz w:val="22"/>
          <w:szCs w:val="22"/>
        </w:rPr>
        <w:t xml:space="preserve">Уградња помоћног рама на шасију возила и постављање надградње – фургона са карактеристикама и захтеваним изведбама наведеним тачки 3.2. </w:t>
      </w:r>
    </w:p>
    <w:p w:rsidR="00340EDA" w:rsidRPr="00340EDA" w:rsidRDefault="00340EDA" w:rsidP="00340EDA">
      <w:pPr>
        <w:rPr>
          <w:rFonts w:cs="Arial"/>
          <w:sz w:val="22"/>
          <w:szCs w:val="22"/>
        </w:rPr>
      </w:pPr>
      <w:r w:rsidRPr="00340EDA">
        <w:rPr>
          <w:rFonts w:cs="Arial"/>
          <w:sz w:val="22"/>
          <w:szCs w:val="22"/>
        </w:rPr>
        <w:t>Уградња опреме потребне за вршење брзог сервиса на терену са карактеристикама и захтеваним изведбама наведеним у тачки 3.2.</w:t>
      </w:r>
    </w:p>
    <w:p w:rsidR="004C6F1D" w:rsidRPr="004C6F1D" w:rsidRDefault="00340EDA" w:rsidP="00340EDA">
      <w:pPr>
        <w:rPr>
          <w:rFonts w:cs="Arial"/>
          <w:sz w:val="22"/>
          <w:szCs w:val="22"/>
        </w:rPr>
      </w:pPr>
      <w:r w:rsidRPr="00340EDA">
        <w:rPr>
          <w:rFonts w:cs="Arial"/>
          <w:sz w:val="22"/>
          <w:szCs w:val="22"/>
        </w:rPr>
        <w:t>Израду атеста за прерађено (промењене намене) возило KAMAZ 43114 са техничким прегледом</w:t>
      </w:r>
      <w:r w:rsidR="004C6F1D" w:rsidRPr="004C6F1D">
        <w:rPr>
          <w:rFonts w:cs="Arial"/>
          <w:sz w:val="22"/>
          <w:szCs w:val="22"/>
        </w:rPr>
        <w:t>.</w:t>
      </w:r>
    </w:p>
    <w:p w:rsidR="00E23900" w:rsidRPr="00E23900" w:rsidRDefault="00E23900" w:rsidP="002F1DF6">
      <w:pPr>
        <w:pStyle w:val="ListParagraph"/>
        <w:spacing w:after="0" w:line="240" w:lineRule="auto"/>
        <w:ind w:left="0"/>
        <w:jc w:val="left"/>
        <w:rPr>
          <w:rFonts w:ascii="Arial" w:hAnsi="Arial" w:cs="Arial"/>
          <w:sz w:val="22"/>
          <w:szCs w:val="22"/>
          <w:lang w:val="sr-Cyrl-RS"/>
        </w:rPr>
      </w:pPr>
    </w:p>
    <w:p w:rsidR="000971FA" w:rsidRPr="000F3DF1" w:rsidRDefault="000971FA" w:rsidP="000971FA">
      <w:pPr>
        <w:pStyle w:val="Heading1"/>
        <w:numPr>
          <w:ilvl w:val="1"/>
          <w:numId w:val="1"/>
        </w:numPr>
        <w:spacing w:before="0"/>
        <w:jc w:val="both"/>
        <w:rPr>
          <w:rFonts w:cs="Arial"/>
          <w:sz w:val="24"/>
          <w:szCs w:val="24"/>
        </w:rPr>
      </w:pPr>
      <w:r w:rsidRPr="000F3DF1">
        <w:rPr>
          <w:rFonts w:cs="Arial"/>
          <w:sz w:val="24"/>
          <w:szCs w:val="24"/>
        </w:rPr>
        <w:t>Квалитет и техничке карактеристике (спецификације</w:t>
      </w:r>
      <w:r w:rsidR="005C04B1">
        <w:rPr>
          <w:rFonts w:cs="Arial"/>
          <w:sz w:val="24"/>
          <w:szCs w:val="24"/>
          <w:lang w:val="sr-Cyrl-RS"/>
        </w:rPr>
        <w:t>)</w:t>
      </w:r>
    </w:p>
    <w:p w:rsidR="00C22E94" w:rsidRDefault="00C22E94" w:rsidP="008E3C0E">
      <w:pPr>
        <w:rPr>
          <w:rFonts w:cs="Arial"/>
          <w:sz w:val="22"/>
          <w:szCs w:val="22"/>
          <w:u w:val="single"/>
        </w:rPr>
      </w:pPr>
    </w:p>
    <w:p w:rsidR="008E3C0E" w:rsidRPr="008E3C0E" w:rsidRDefault="008E3C0E" w:rsidP="008E3C0E">
      <w:pPr>
        <w:rPr>
          <w:rFonts w:cs="Arial"/>
          <w:sz w:val="22"/>
          <w:szCs w:val="22"/>
        </w:rPr>
      </w:pPr>
      <w:r w:rsidRPr="008E3C0E">
        <w:rPr>
          <w:rFonts w:cs="Arial"/>
          <w:sz w:val="22"/>
          <w:szCs w:val="22"/>
          <w:u w:val="single"/>
        </w:rPr>
        <w:t>Карактеристике</w:t>
      </w:r>
      <w:r w:rsidRPr="008E3C0E">
        <w:rPr>
          <w:rFonts w:cs="Arial"/>
          <w:sz w:val="22"/>
          <w:szCs w:val="22"/>
          <w:u w:val="single"/>
          <w:lang w:val="sr-Cyrl-RS"/>
        </w:rPr>
        <w:t xml:space="preserve"> и захтеване изведбе</w:t>
      </w:r>
      <w:r w:rsidRPr="008E3C0E">
        <w:rPr>
          <w:rFonts w:cs="Arial"/>
          <w:sz w:val="22"/>
          <w:szCs w:val="22"/>
          <w:u w:val="single"/>
        </w:rPr>
        <w:t xml:space="preserve"> </w:t>
      </w:r>
      <w:r w:rsidRPr="008E3C0E">
        <w:rPr>
          <w:rFonts w:cs="Arial"/>
          <w:sz w:val="22"/>
          <w:szCs w:val="22"/>
          <w:u w:val="single"/>
          <w:lang w:val="sr-Cyrl-RS"/>
        </w:rPr>
        <w:t>надградње - фургона</w:t>
      </w:r>
      <w:r w:rsidRPr="008E3C0E">
        <w:rPr>
          <w:rFonts w:cs="Arial"/>
          <w:sz w:val="22"/>
          <w:szCs w:val="22"/>
          <w:u w:val="single"/>
        </w:rPr>
        <w:t xml:space="preserve"> су</w:t>
      </w:r>
      <w:r w:rsidRPr="008E3C0E">
        <w:rPr>
          <w:rFonts w:cs="Arial"/>
          <w:sz w:val="22"/>
          <w:szCs w:val="22"/>
        </w:rPr>
        <w:t>:</w:t>
      </w:r>
    </w:p>
    <w:p w:rsidR="008E3C0E" w:rsidRPr="008E3C0E" w:rsidRDefault="008E3C0E" w:rsidP="008E3C0E">
      <w:pPr>
        <w:numPr>
          <w:ilvl w:val="0"/>
          <w:numId w:val="70"/>
        </w:numPr>
        <w:rPr>
          <w:rFonts w:cs="Arial"/>
          <w:sz w:val="22"/>
          <w:szCs w:val="22"/>
          <w:lang w:val="sr-Cyrl-RS"/>
        </w:rPr>
      </w:pPr>
      <w:r w:rsidRPr="008E3C0E">
        <w:rPr>
          <w:rFonts w:cs="Arial"/>
          <w:sz w:val="22"/>
          <w:szCs w:val="22"/>
          <w:lang w:val="sr-Cyrl-RS"/>
        </w:rPr>
        <w:t>Материјал надградње од термоизолационог материјала отпорног на корозију</w:t>
      </w:r>
    </w:p>
    <w:p w:rsidR="008E3C0E" w:rsidRPr="008E3C0E" w:rsidRDefault="008E3C0E" w:rsidP="008E3C0E">
      <w:pPr>
        <w:numPr>
          <w:ilvl w:val="0"/>
          <w:numId w:val="70"/>
        </w:numPr>
        <w:rPr>
          <w:rFonts w:cs="Arial"/>
          <w:sz w:val="22"/>
          <w:szCs w:val="22"/>
          <w:lang w:val="sr-Cyrl-RS"/>
        </w:rPr>
      </w:pPr>
      <w:r w:rsidRPr="008E3C0E">
        <w:rPr>
          <w:rFonts w:cs="Arial"/>
          <w:sz w:val="22"/>
          <w:szCs w:val="22"/>
          <w:lang w:val="sr-Cyrl-RS"/>
        </w:rPr>
        <w:t>Материјал пода унутар простора израдити од материјала отпорних на клизање, прашину, хабање, уље и влагу</w:t>
      </w:r>
    </w:p>
    <w:p w:rsidR="008E3C0E" w:rsidRPr="008E3C0E" w:rsidRDefault="008E3C0E" w:rsidP="008E3C0E">
      <w:pPr>
        <w:numPr>
          <w:ilvl w:val="0"/>
          <w:numId w:val="70"/>
        </w:numPr>
        <w:rPr>
          <w:rFonts w:cs="Arial"/>
          <w:sz w:val="22"/>
          <w:szCs w:val="22"/>
          <w:lang w:val="sr-Cyrl-RS"/>
        </w:rPr>
      </w:pPr>
      <w:r w:rsidRPr="008E3C0E">
        <w:rPr>
          <w:rFonts w:cs="Arial"/>
          <w:sz w:val="22"/>
          <w:szCs w:val="22"/>
          <w:lang w:val="sr-Cyrl-RS"/>
        </w:rPr>
        <w:t>На десној страни у предњем делу поставити врата за улазак/излазак радника у део надградње са седиштима. Поставити одговарајуће падајуће степениште и рукохвате за лакши улазак и излазак</w:t>
      </w:r>
    </w:p>
    <w:p w:rsidR="008E3C0E" w:rsidRPr="008E3C0E" w:rsidRDefault="008E3C0E" w:rsidP="008E3C0E">
      <w:pPr>
        <w:numPr>
          <w:ilvl w:val="0"/>
          <w:numId w:val="70"/>
        </w:numPr>
        <w:rPr>
          <w:rFonts w:cs="Arial"/>
          <w:sz w:val="22"/>
          <w:szCs w:val="22"/>
          <w:lang w:val="sr-Cyrl-RS"/>
        </w:rPr>
      </w:pPr>
      <w:r w:rsidRPr="008E3C0E">
        <w:rPr>
          <w:rFonts w:cs="Arial"/>
          <w:sz w:val="22"/>
          <w:szCs w:val="22"/>
          <w:lang w:val="sr-Cyrl-RS"/>
        </w:rPr>
        <w:t>На десној страни у средишњем делу поставити двокрилна врата довољне ширине за уношење/изношење уз помоћ виљушкара платформе за бурад са одговарајућим одбојницима за виљушкар</w:t>
      </w:r>
    </w:p>
    <w:p w:rsidR="008E3C0E" w:rsidRPr="008E3C0E" w:rsidRDefault="008E3C0E" w:rsidP="008E3C0E">
      <w:pPr>
        <w:numPr>
          <w:ilvl w:val="0"/>
          <w:numId w:val="70"/>
        </w:numPr>
        <w:rPr>
          <w:rFonts w:cs="Arial"/>
          <w:sz w:val="22"/>
          <w:szCs w:val="22"/>
          <w:lang w:val="sr-Cyrl-RS"/>
        </w:rPr>
      </w:pPr>
      <w:r w:rsidRPr="008E3C0E">
        <w:rPr>
          <w:rFonts w:cs="Arial"/>
          <w:sz w:val="22"/>
          <w:szCs w:val="22"/>
          <w:lang w:val="sr-Cyrl-RS"/>
        </w:rPr>
        <w:t>Поставити довољан број прозора за улаз природног светла</w:t>
      </w:r>
    </w:p>
    <w:p w:rsidR="008E3C0E" w:rsidRPr="008E3C0E" w:rsidRDefault="008E3C0E" w:rsidP="008E3C0E">
      <w:pPr>
        <w:numPr>
          <w:ilvl w:val="0"/>
          <w:numId w:val="70"/>
        </w:numPr>
        <w:rPr>
          <w:rFonts w:cs="Arial"/>
          <w:sz w:val="22"/>
          <w:szCs w:val="22"/>
          <w:lang w:val="sr-Cyrl-RS"/>
        </w:rPr>
      </w:pPr>
      <w:r w:rsidRPr="008E3C0E">
        <w:rPr>
          <w:rFonts w:cs="Arial"/>
          <w:sz w:val="22"/>
          <w:szCs w:val="22"/>
          <w:lang w:val="sr-Cyrl-RS"/>
        </w:rPr>
        <w:t xml:space="preserve">Поставити довољан број кровних лампи за расвету </w:t>
      </w:r>
    </w:p>
    <w:p w:rsidR="008E3C0E" w:rsidRPr="008E3C0E" w:rsidRDefault="008E3C0E" w:rsidP="008E3C0E">
      <w:pPr>
        <w:numPr>
          <w:ilvl w:val="0"/>
          <w:numId w:val="70"/>
        </w:numPr>
        <w:rPr>
          <w:rFonts w:cs="Arial"/>
          <w:sz w:val="22"/>
          <w:szCs w:val="22"/>
          <w:lang w:val="sr-Cyrl-RS"/>
        </w:rPr>
      </w:pPr>
      <w:r w:rsidRPr="008E3C0E">
        <w:rPr>
          <w:rFonts w:cs="Arial"/>
          <w:sz w:val="22"/>
          <w:szCs w:val="22"/>
          <w:lang w:val="sr-Cyrl-RS"/>
        </w:rPr>
        <w:t>Уградити независни систем довољне снаге за грејање топлим ваздухом са потребним разводом</w:t>
      </w:r>
    </w:p>
    <w:p w:rsidR="008E3C0E" w:rsidRPr="008E3C0E" w:rsidRDefault="008E3C0E" w:rsidP="008E3C0E">
      <w:pPr>
        <w:numPr>
          <w:ilvl w:val="0"/>
          <w:numId w:val="70"/>
        </w:numPr>
        <w:rPr>
          <w:rFonts w:cs="Arial"/>
          <w:sz w:val="22"/>
          <w:szCs w:val="22"/>
          <w:lang w:val="sr-Cyrl-RS"/>
        </w:rPr>
      </w:pPr>
      <w:r w:rsidRPr="008E3C0E">
        <w:rPr>
          <w:rFonts w:cs="Arial"/>
          <w:sz w:val="22"/>
          <w:szCs w:val="22"/>
          <w:lang w:val="sr-Cyrl-RS"/>
        </w:rPr>
        <w:t>Максимална укупна висина возила не сме бити виша од 3600 mm (унутрашња  висина фургона мора бити минимално 1,80m)</w:t>
      </w:r>
    </w:p>
    <w:p w:rsidR="008E3C0E" w:rsidRPr="008E3C0E" w:rsidRDefault="008E3C0E" w:rsidP="008E3C0E">
      <w:pPr>
        <w:numPr>
          <w:ilvl w:val="0"/>
          <w:numId w:val="70"/>
        </w:numPr>
        <w:rPr>
          <w:rFonts w:cs="Arial"/>
          <w:sz w:val="22"/>
          <w:szCs w:val="22"/>
          <w:lang w:val="sr-Cyrl-RS"/>
        </w:rPr>
      </w:pPr>
      <w:r w:rsidRPr="008E3C0E">
        <w:rPr>
          <w:rFonts w:cs="Arial"/>
          <w:sz w:val="22"/>
          <w:szCs w:val="22"/>
          <w:lang w:val="sr-Cyrl-RS"/>
        </w:rPr>
        <w:t>Поставити два седишта у предњем десном делу надградње са падајућим седалним делом и седишта учврстити за под тако да се оствари раздвојива веза</w:t>
      </w:r>
      <w:r w:rsidRPr="008E3C0E">
        <w:rPr>
          <w:rFonts w:cs="Arial"/>
          <w:sz w:val="22"/>
          <w:szCs w:val="22"/>
          <w:lang w:val="sr-Latn-RS"/>
        </w:rPr>
        <w:t xml:space="preserve"> (</w:t>
      </w:r>
      <w:r w:rsidRPr="008E3C0E">
        <w:rPr>
          <w:rFonts w:cs="Arial"/>
          <w:sz w:val="22"/>
          <w:szCs w:val="22"/>
          <w:lang w:val="sr-Cyrl-RS"/>
        </w:rPr>
        <w:t>Уграђена седишта морају имати сигурносне појасеве</w:t>
      </w:r>
      <w:r w:rsidRPr="008E3C0E">
        <w:rPr>
          <w:rFonts w:cs="Arial"/>
          <w:sz w:val="22"/>
          <w:szCs w:val="22"/>
          <w:lang w:val="sr-Latn-RS"/>
        </w:rPr>
        <w:t>)</w:t>
      </w:r>
    </w:p>
    <w:p w:rsidR="008E3C0E" w:rsidRPr="008E3C0E" w:rsidRDefault="008E3C0E" w:rsidP="008E3C0E">
      <w:pPr>
        <w:numPr>
          <w:ilvl w:val="0"/>
          <w:numId w:val="70"/>
        </w:numPr>
        <w:rPr>
          <w:rFonts w:cs="Arial"/>
          <w:sz w:val="22"/>
          <w:szCs w:val="22"/>
          <w:lang w:val="sr-Cyrl-RS"/>
        </w:rPr>
      </w:pPr>
      <w:r w:rsidRPr="008E3C0E">
        <w:rPr>
          <w:rFonts w:cs="Arial"/>
          <w:sz w:val="22"/>
          <w:szCs w:val="22"/>
          <w:lang w:val="sr-Cyrl-RS"/>
        </w:rPr>
        <w:t>Уградити систем за аудио комуникацију са возачем</w:t>
      </w:r>
      <w:r w:rsidRPr="008E3C0E">
        <w:rPr>
          <w:rFonts w:cs="Arial"/>
          <w:sz w:val="22"/>
          <w:szCs w:val="22"/>
        </w:rPr>
        <w:t>.</w:t>
      </w:r>
    </w:p>
    <w:p w:rsidR="008E3C0E" w:rsidRPr="008E3C0E" w:rsidRDefault="008E3C0E" w:rsidP="008E3C0E">
      <w:pPr>
        <w:rPr>
          <w:rFonts w:cs="Arial"/>
          <w:sz w:val="22"/>
          <w:szCs w:val="22"/>
          <w:lang w:val="sr-Cyrl-RS"/>
        </w:rPr>
      </w:pPr>
      <w:r w:rsidRPr="008E3C0E">
        <w:rPr>
          <w:rFonts w:cs="Arial"/>
          <w:sz w:val="22"/>
          <w:szCs w:val="22"/>
          <w:lang w:val="sr-Cyrl-RS"/>
        </w:rPr>
        <w:t>Део надградње са седиштима одвојити заштитном баријером на којој постоје врата за улазак у остали део надградње</w:t>
      </w:r>
    </w:p>
    <w:p w:rsidR="008E3C0E" w:rsidRDefault="008E3C0E" w:rsidP="008E3C0E">
      <w:pPr>
        <w:rPr>
          <w:rFonts w:cs="Arial"/>
          <w:sz w:val="22"/>
          <w:szCs w:val="22"/>
          <w:lang w:val="sr-Cyrl-RS"/>
        </w:rPr>
      </w:pPr>
    </w:p>
    <w:p w:rsidR="00C22E94" w:rsidRPr="008E3C0E" w:rsidRDefault="00C22E94" w:rsidP="008E3C0E">
      <w:pPr>
        <w:rPr>
          <w:rFonts w:cs="Arial"/>
          <w:sz w:val="22"/>
          <w:szCs w:val="22"/>
          <w:lang w:val="sr-Cyrl-RS"/>
        </w:rPr>
      </w:pPr>
    </w:p>
    <w:p w:rsidR="008E3C0E" w:rsidRPr="008E3C0E" w:rsidRDefault="008E3C0E" w:rsidP="008E3C0E">
      <w:pPr>
        <w:rPr>
          <w:rFonts w:cs="Arial"/>
          <w:sz w:val="22"/>
          <w:szCs w:val="22"/>
          <w:lang w:val="sr-Cyrl-RS"/>
        </w:rPr>
      </w:pPr>
      <w:r w:rsidRPr="00C22E94">
        <w:rPr>
          <w:rFonts w:cs="Arial"/>
          <w:sz w:val="22"/>
          <w:szCs w:val="22"/>
          <w:u w:val="single"/>
          <w:lang w:val="sr-Cyrl-RS"/>
        </w:rPr>
        <w:t>Карактеристике и захтеване изведбе опреме потребне за вршење брзог сервиса на терену су</w:t>
      </w:r>
      <w:r w:rsidRPr="008E3C0E">
        <w:rPr>
          <w:rFonts w:cs="Arial"/>
          <w:sz w:val="22"/>
          <w:szCs w:val="22"/>
          <w:lang w:val="sr-Cyrl-RS"/>
        </w:rPr>
        <w:t>:</w:t>
      </w:r>
    </w:p>
    <w:p w:rsidR="008E3C0E" w:rsidRPr="008E3C0E" w:rsidRDefault="008E3C0E" w:rsidP="008E3C0E">
      <w:pPr>
        <w:numPr>
          <w:ilvl w:val="0"/>
          <w:numId w:val="66"/>
        </w:numPr>
        <w:rPr>
          <w:rFonts w:cs="Arial"/>
          <w:sz w:val="22"/>
          <w:szCs w:val="22"/>
          <w:lang w:val="sr-Cyrl-CS"/>
        </w:rPr>
      </w:pPr>
      <w:r w:rsidRPr="008E3C0E">
        <w:rPr>
          <w:rFonts w:cs="Arial"/>
          <w:sz w:val="22"/>
          <w:szCs w:val="22"/>
          <w:lang w:val="sr-Cyrl-CS"/>
        </w:rPr>
        <w:t xml:space="preserve">У задњем делу поставити бокс са спољашњим приступом за електрични агрегат димензија ШхДхВ </w:t>
      </w:r>
      <w:r w:rsidRPr="008E3C0E">
        <w:rPr>
          <w:rFonts w:cs="Arial"/>
          <w:sz w:val="22"/>
          <w:szCs w:val="22"/>
          <w:lang w:val="sr-Latn-RS"/>
        </w:rPr>
        <w:t>700</w:t>
      </w:r>
      <w:r w:rsidRPr="008E3C0E">
        <w:rPr>
          <w:rFonts w:cs="Arial"/>
          <w:sz w:val="22"/>
          <w:szCs w:val="22"/>
          <w:lang w:val="sr-Cyrl-CS"/>
        </w:rPr>
        <w:t>х</w:t>
      </w:r>
      <w:r w:rsidRPr="008E3C0E">
        <w:rPr>
          <w:rFonts w:cs="Arial"/>
          <w:sz w:val="22"/>
          <w:szCs w:val="22"/>
          <w:lang w:val="sr-Latn-RS"/>
        </w:rPr>
        <w:t>9</w:t>
      </w:r>
      <w:r w:rsidRPr="008E3C0E">
        <w:rPr>
          <w:rFonts w:cs="Arial"/>
          <w:sz w:val="22"/>
          <w:szCs w:val="22"/>
          <w:lang w:val="sr-Cyrl-CS"/>
        </w:rPr>
        <w:t>00х</w:t>
      </w:r>
      <w:r w:rsidRPr="008E3C0E">
        <w:rPr>
          <w:rFonts w:cs="Arial"/>
          <w:sz w:val="22"/>
          <w:szCs w:val="22"/>
          <w:lang w:val="sr-Latn-RS"/>
        </w:rPr>
        <w:t>12</w:t>
      </w:r>
      <w:r w:rsidRPr="008E3C0E">
        <w:rPr>
          <w:rFonts w:cs="Arial"/>
          <w:sz w:val="22"/>
          <w:szCs w:val="22"/>
          <w:lang w:val="sr-Cyrl-CS"/>
        </w:rPr>
        <w:t xml:space="preserve">00  (обезбеђен од стране наручиоца). Агрегат поставити тако да приликом рада издувни гасови не улазе у простор надградње </w:t>
      </w:r>
    </w:p>
    <w:p w:rsidR="008E3C0E" w:rsidRPr="008E3C0E" w:rsidRDefault="008E3C0E" w:rsidP="008E3C0E">
      <w:pPr>
        <w:numPr>
          <w:ilvl w:val="0"/>
          <w:numId w:val="66"/>
        </w:numPr>
        <w:rPr>
          <w:rFonts w:cs="Arial"/>
          <w:sz w:val="22"/>
          <w:szCs w:val="22"/>
          <w:lang w:val="sr-Cyrl-CS"/>
        </w:rPr>
      </w:pPr>
      <w:r w:rsidRPr="008E3C0E">
        <w:rPr>
          <w:rFonts w:cs="Arial"/>
          <w:sz w:val="22"/>
          <w:szCs w:val="22"/>
          <w:lang w:val="sr-Cyrl-CS"/>
        </w:rPr>
        <w:t>У задњем делу предвидети простор за уређај за прање под притиском димензија ШхДхВ 700х600х</w:t>
      </w:r>
      <w:r w:rsidRPr="008E3C0E">
        <w:rPr>
          <w:rFonts w:cs="Arial"/>
          <w:sz w:val="22"/>
          <w:szCs w:val="22"/>
          <w:lang w:val="sr-Latn-RS"/>
        </w:rPr>
        <w:t>7</w:t>
      </w:r>
      <w:r w:rsidRPr="008E3C0E">
        <w:rPr>
          <w:rFonts w:cs="Arial"/>
          <w:sz w:val="22"/>
          <w:szCs w:val="22"/>
          <w:lang w:val="sr-Cyrl-CS"/>
        </w:rPr>
        <w:t>00 (обезбеђен од стране наручиоца)</w:t>
      </w:r>
    </w:p>
    <w:p w:rsidR="008E3C0E" w:rsidRPr="008E3C0E" w:rsidRDefault="008E3C0E" w:rsidP="008E3C0E">
      <w:pPr>
        <w:numPr>
          <w:ilvl w:val="0"/>
          <w:numId w:val="66"/>
        </w:numPr>
        <w:rPr>
          <w:rFonts w:cs="Arial"/>
          <w:sz w:val="22"/>
          <w:szCs w:val="22"/>
          <w:lang w:val="sr-Cyrl-CS"/>
        </w:rPr>
      </w:pPr>
      <w:r w:rsidRPr="008E3C0E">
        <w:rPr>
          <w:rFonts w:cs="Arial"/>
          <w:sz w:val="22"/>
          <w:szCs w:val="22"/>
          <w:lang w:val="sr-Cyrl-CS"/>
        </w:rPr>
        <w:t>У задњем делу предвидети простор за компресор димензија ШхДхВ 1</w:t>
      </w:r>
      <w:r w:rsidRPr="008E3C0E">
        <w:rPr>
          <w:rFonts w:cs="Arial"/>
          <w:sz w:val="22"/>
          <w:szCs w:val="22"/>
          <w:lang w:val="sr-Latn-RS"/>
        </w:rPr>
        <w:t>5</w:t>
      </w:r>
      <w:r w:rsidRPr="008E3C0E">
        <w:rPr>
          <w:rFonts w:cs="Arial"/>
          <w:sz w:val="22"/>
          <w:szCs w:val="22"/>
          <w:lang w:val="sr-Cyrl-CS"/>
        </w:rPr>
        <w:t>00х</w:t>
      </w:r>
      <w:r w:rsidRPr="008E3C0E">
        <w:rPr>
          <w:rFonts w:cs="Arial"/>
          <w:sz w:val="22"/>
          <w:szCs w:val="22"/>
          <w:lang w:val="sr-Latn-RS"/>
        </w:rPr>
        <w:t>8</w:t>
      </w:r>
      <w:r w:rsidRPr="008E3C0E">
        <w:rPr>
          <w:rFonts w:cs="Arial"/>
          <w:sz w:val="22"/>
          <w:szCs w:val="22"/>
          <w:lang w:val="sr-Cyrl-CS"/>
        </w:rPr>
        <w:t>00х1200 (обезбеђен од стране наручиоца)</w:t>
      </w:r>
    </w:p>
    <w:p w:rsidR="008E3C0E" w:rsidRPr="008E3C0E" w:rsidRDefault="008E3C0E" w:rsidP="008E3C0E">
      <w:pPr>
        <w:numPr>
          <w:ilvl w:val="0"/>
          <w:numId w:val="66"/>
        </w:numPr>
        <w:rPr>
          <w:rFonts w:cs="Arial"/>
          <w:sz w:val="22"/>
          <w:szCs w:val="22"/>
          <w:lang w:val="sr-Cyrl-CS"/>
        </w:rPr>
      </w:pPr>
      <w:r w:rsidRPr="008E3C0E">
        <w:rPr>
          <w:rFonts w:cs="Arial"/>
          <w:sz w:val="22"/>
          <w:szCs w:val="22"/>
          <w:lang w:val="sr-Cyrl-CS"/>
        </w:rPr>
        <w:t>У предњем делу предвидети простор (бокс) за смештај апарата за заваривање димензија  ШхДхВ 550х200х200 (обезбеђен од стране наручиоца)</w:t>
      </w:r>
    </w:p>
    <w:p w:rsidR="008E3C0E" w:rsidRPr="008E3C0E" w:rsidRDefault="008E3C0E" w:rsidP="008E3C0E">
      <w:pPr>
        <w:numPr>
          <w:ilvl w:val="0"/>
          <w:numId w:val="66"/>
        </w:numPr>
        <w:rPr>
          <w:rFonts w:cs="Arial"/>
          <w:sz w:val="22"/>
          <w:szCs w:val="22"/>
          <w:lang w:val="sr-Cyrl-CS"/>
        </w:rPr>
      </w:pPr>
      <w:r w:rsidRPr="008E3C0E">
        <w:rPr>
          <w:rFonts w:cs="Arial"/>
          <w:sz w:val="22"/>
          <w:szCs w:val="22"/>
          <w:lang w:val="sr-Cyrl-CS"/>
        </w:rPr>
        <w:t>У средишњем делу поставити платформу за девет буради (у распореду 3х3) са носачима (фиксаторима) за бурад и цевима за виљушке тако да се платформа са бурадима може виљушкарем  унети/изнети кроз двокрилна врата</w:t>
      </w:r>
    </w:p>
    <w:p w:rsidR="008E3C0E" w:rsidRPr="008E3C0E" w:rsidRDefault="008E3C0E" w:rsidP="008E3C0E">
      <w:pPr>
        <w:numPr>
          <w:ilvl w:val="0"/>
          <w:numId w:val="66"/>
        </w:numPr>
        <w:rPr>
          <w:rFonts w:cs="Arial"/>
          <w:sz w:val="22"/>
          <w:szCs w:val="22"/>
          <w:lang w:val="sr-Cyrl-CS"/>
        </w:rPr>
      </w:pPr>
      <w:r w:rsidRPr="008E3C0E">
        <w:rPr>
          <w:rFonts w:cs="Arial"/>
          <w:sz w:val="22"/>
          <w:szCs w:val="22"/>
          <w:lang w:val="sr-Cyrl-CS"/>
        </w:rPr>
        <w:t xml:space="preserve">У предњем левом делу поставити пластични резервоар за воду запремине 1000 литара са </w:t>
      </w:r>
      <w:r w:rsidRPr="008E3C0E">
        <w:rPr>
          <w:rFonts w:cs="Arial"/>
          <w:sz w:val="22"/>
          <w:szCs w:val="22"/>
          <w:lang w:val="sr-Cyrl-RS"/>
        </w:rPr>
        <w:t>поклопцем (отвором) одозго за пуњење</w:t>
      </w:r>
      <w:r w:rsidRPr="008E3C0E">
        <w:rPr>
          <w:rFonts w:cs="Arial"/>
          <w:sz w:val="22"/>
          <w:szCs w:val="22"/>
          <w:lang w:val="sr-Cyrl-CS"/>
        </w:rPr>
        <w:t xml:space="preserve">, са разводом и брзом спојком за прикључивање на уређај за прање под притиском, са нивоказом целом висином резервоара. Уградити термостат и грејач (колико да се вода не заледи) са напајањем са </w:t>
      </w:r>
      <w:r w:rsidRPr="008E3C0E">
        <w:rPr>
          <w:rFonts w:cs="Arial"/>
          <w:sz w:val="22"/>
          <w:szCs w:val="22"/>
          <w:lang w:val="sr-Cyrl-CS"/>
        </w:rPr>
        <w:lastRenderedPageBreak/>
        <w:t xml:space="preserve">агрегата и могућношћу напајања са спољне мреже (220 </w:t>
      </w:r>
      <w:r w:rsidRPr="008E3C0E">
        <w:rPr>
          <w:rFonts w:cs="Arial"/>
          <w:sz w:val="22"/>
          <w:szCs w:val="22"/>
          <w:lang w:val="sr-Latn-RS"/>
        </w:rPr>
        <w:t>V</w:t>
      </w:r>
      <w:r w:rsidRPr="008E3C0E">
        <w:rPr>
          <w:rFonts w:cs="Arial"/>
          <w:sz w:val="22"/>
          <w:szCs w:val="22"/>
          <w:lang w:val="sr-Cyrl-CS"/>
        </w:rPr>
        <w:t xml:space="preserve">). На инсталацији према уређају за прање под притиском поставити грејач за грејање воде до </w:t>
      </w:r>
      <w:r w:rsidRPr="008E3C0E">
        <w:rPr>
          <w:rFonts w:cs="Arial"/>
          <w:sz w:val="22"/>
          <w:szCs w:val="22"/>
          <w:lang w:val="sr-Latn-RS"/>
        </w:rPr>
        <w:t xml:space="preserve">60 </w:t>
      </w:r>
      <w:r w:rsidRPr="008E3C0E">
        <w:rPr>
          <w:rFonts w:cs="Arial"/>
          <w:sz w:val="22"/>
          <w:szCs w:val="22"/>
          <w:vertAlign w:val="superscript"/>
          <w:lang w:val="sr-Latn-RS"/>
        </w:rPr>
        <w:t>o</w:t>
      </w:r>
      <w:r w:rsidRPr="008E3C0E">
        <w:rPr>
          <w:rFonts w:cs="Arial"/>
          <w:sz w:val="22"/>
          <w:szCs w:val="22"/>
          <w:lang w:val="sr-Latn-RS"/>
        </w:rPr>
        <w:t>C</w:t>
      </w:r>
      <w:r w:rsidRPr="008E3C0E">
        <w:rPr>
          <w:rFonts w:cs="Arial"/>
          <w:sz w:val="22"/>
          <w:szCs w:val="22"/>
          <w:lang w:val="sr-Cyrl-RS"/>
        </w:rPr>
        <w:t xml:space="preserve">. </w:t>
      </w:r>
    </w:p>
    <w:p w:rsidR="008E3C0E" w:rsidRPr="008E3C0E" w:rsidRDefault="008E3C0E" w:rsidP="008E3C0E">
      <w:pPr>
        <w:numPr>
          <w:ilvl w:val="0"/>
          <w:numId w:val="66"/>
        </w:numPr>
        <w:rPr>
          <w:rFonts w:cs="Arial"/>
          <w:sz w:val="22"/>
          <w:szCs w:val="22"/>
          <w:lang w:val="sr-Cyrl-CS"/>
        </w:rPr>
      </w:pPr>
      <w:r w:rsidRPr="008E3C0E">
        <w:rPr>
          <w:rFonts w:cs="Arial"/>
          <w:sz w:val="22"/>
          <w:szCs w:val="22"/>
          <w:lang w:val="sr-Cyrl-RS"/>
        </w:rPr>
        <w:t xml:space="preserve">У простору изнад резервоара за воду поставити </w:t>
      </w:r>
      <w:r w:rsidRPr="008E3C0E">
        <w:rPr>
          <w:rFonts w:cs="Arial"/>
          <w:sz w:val="22"/>
          <w:szCs w:val="22"/>
          <w:lang w:val="sr-Cyrl-CS"/>
        </w:rPr>
        <w:t xml:space="preserve"> метални орман са затварањем и мобилним преградама максималних димензија</w:t>
      </w:r>
    </w:p>
    <w:p w:rsidR="008E3C0E" w:rsidRPr="008E3C0E" w:rsidRDefault="008E3C0E" w:rsidP="008E3C0E">
      <w:pPr>
        <w:numPr>
          <w:ilvl w:val="0"/>
          <w:numId w:val="66"/>
        </w:numPr>
        <w:rPr>
          <w:rFonts w:cs="Arial"/>
          <w:sz w:val="22"/>
          <w:szCs w:val="22"/>
          <w:lang w:val="sr-Cyrl-CS"/>
        </w:rPr>
      </w:pPr>
      <w:r w:rsidRPr="008E3C0E">
        <w:rPr>
          <w:rFonts w:cs="Arial"/>
          <w:sz w:val="22"/>
          <w:szCs w:val="22"/>
          <w:lang w:val="sr-Cyrl-CS"/>
        </w:rPr>
        <w:t>У делу изнад платформе са бурадима  предвидети простор за постављање шест пнеуматских пумпи</w:t>
      </w:r>
      <w:r w:rsidRPr="008E3C0E">
        <w:rPr>
          <w:rFonts w:cs="Arial"/>
          <w:sz w:val="22"/>
          <w:szCs w:val="22"/>
          <w:lang w:val="sr-Cyrl-RS"/>
        </w:rPr>
        <w:t xml:space="preserve"> са пратећом инсталацијом посебно  за сваку пумпу (пиштољима, мерачима протока, аутоматским добошима за намотавање и цревима</w:t>
      </w:r>
      <w:r w:rsidRPr="008E3C0E">
        <w:rPr>
          <w:rFonts w:cs="Arial"/>
          <w:sz w:val="22"/>
          <w:szCs w:val="22"/>
          <w:lang w:val="sr-Cyrl-CS"/>
        </w:rPr>
        <w:t xml:space="preserve"> дужине 10 </w:t>
      </w:r>
      <w:r w:rsidRPr="008E3C0E">
        <w:rPr>
          <w:rFonts w:cs="Arial"/>
          <w:sz w:val="22"/>
          <w:szCs w:val="22"/>
          <w:lang w:val="sr-Latn-RS"/>
        </w:rPr>
        <w:t>m</w:t>
      </w:r>
      <w:r w:rsidRPr="008E3C0E">
        <w:rPr>
          <w:rFonts w:cs="Arial"/>
          <w:sz w:val="22"/>
          <w:szCs w:val="22"/>
          <w:lang w:val="sr-Cyrl-RS"/>
        </w:rPr>
        <w:t>)</w:t>
      </w:r>
      <w:r w:rsidRPr="008E3C0E">
        <w:rPr>
          <w:rFonts w:cs="Arial"/>
          <w:sz w:val="22"/>
          <w:szCs w:val="22"/>
          <w:lang w:val="sr-Cyrl-CS"/>
        </w:rPr>
        <w:t xml:space="preserve"> за истакање директно из буради следећих врста течности: моторно уље, трансмисионо уље-две врсте, хидрауличко уље, а</w:t>
      </w:r>
      <w:r w:rsidRPr="008E3C0E">
        <w:rPr>
          <w:rFonts w:cs="Arial"/>
          <w:sz w:val="22"/>
          <w:szCs w:val="22"/>
          <w:lang w:val="sr-Latn-RS"/>
        </w:rPr>
        <w:t>d blue,</w:t>
      </w:r>
      <w:r w:rsidRPr="008E3C0E">
        <w:rPr>
          <w:rFonts w:cs="Arial"/>
          <w:sz w:val="22"/>
          <w:szCs w:val="22"/>
          <w:lang w:val="sr-Cyrl-RS"/>
        </w:rPr>
        <w:t xml:space="preserve"> расхладна течност  </w:t>
      </w:r>
    </w:p>
    <w:p w:rsidR="008E3C0E" w:rsidRPr="008E3C0E" w:rsidRDefault="008E3C0E" w:rsidP="008E3C0E">
      <w:pPr>
        <w:numPr>
          <w:ilvl w:val="0"/>
          <w:numId w:val="66"/>
        </w:numPr>
        <w:rPr>
          <w:rFonts w:cs="Arial"/>
          <w:sz w:val="22"/>
          <w:szCs w:val="22"/>
          <w:lang w:val="sr-Cyrl-CS"/>
        </w:rPr>
      </w:pPr>
      <w:r w:rsidRPr="008E3C0E">
        <w:rPr>
          <w:rFonts w:cs="Arial"/>
          <w:sz w:val="22"/>
          <w:szCs w:val="22"/>
          <w:lang w:val="sr-Cyrl-CS"/>
        </w:rPr>
        <w:t xml:space="preserve">У делу изнад платформе са бурадима предвидети простор за постављање пнеуматске пумпе са потребном инсталацијом за испоруку масти директно из бурета  са пиштољем за подмазивање и аутоматским добошем за намотавање црева дужине 10 </w:t>
      </w:r>
      <w:r w:rsidRPr="008E3C0E">
        <w:rPr>
          <w:rFonts w:cs="Arial"/>
          <w:sz w:val="22"/>
          <w:szCs w:val="22"/>
          <w:lang w:val="sr-Latn-RS"/>
        </w:rPr>
        <w:t>m</w:t>
      </w:r>
    </w:p>
    <w:p w:rsidR="008E3C0E" w:rsidRPr="008E3C0E" w:rsidRDefault="008E3C0E" w:rsidP="008E3C0E">
      <w:pPr>
        <w:numPr>
          <w:ilvl w:val="0"/>
          <w:numId w:val="66"/>
        </w:numPr>
        <w:rPr>
          <w:rFonts w:cs="Arial"/>
          <w:sz w:val="22"/>
          <w:szCs w:val="22"/>
          <w:lang w:val="sr-Cyrl-CS"/>
        </w:rPr>
      </w:pPr>
      <w:r w:rsidRPr="008E3C0E">
        <w:rPr>
          <w:rFonts w:cs="Arial"/>
          <w:sz w:val="22"/>
          <w:szCs w:val="22"/>
          <w:lang w:val="sr-Cyrl-CS"/>
        </w:rPr>
        <w:t>У делу изнад платформе са бурадима  предвидети простор за постављање  пнеуматске пумпе са потребном инсталацијом за извлачење директно у буре коришћеног уља</w:t>
      </w:r>
      <w:r w:rsidRPr="008E3C0E">
        <w:rPr>
          <w:rFonts w:cs="Arial"/>
          <w:sz w:val="22"/>
          <w:szCs w:val="22"/>
          <w:lang w:val="sr-Latn-RS"/>
        </w:rPr>
        <w:t xml:space="preserve"> </w:t>
      </w:r>
      <w:r w:rsidRPr="008E3C0E">
        <w:rPr>
          <w:rFonts w:cs="Arial"/>
          <w:sz w:val="22"/>
          <w:szCs w:val="22"/>
          <w:lang w:val="sr-Cyrl-RS"/>
        </w:rPr>
        <w:t>из мотора, резервоара хидраулике и кућишта трансмисије</w:t>
      </w:r>
      <w:r w:rsidRPr="008E3C0E">
        <w:rPr>
          <w:rFonts w:cs="Arial"/>
          <w:sz w:val="22"/>
          <w:szCs w:val="22"/>
          <w:lang w:val="sr-Cyrl-CS"/>
        </w:rPr>
        <w:t xml:space="preserve"> са  аутоматским добошем за намотавање црева  дужине 15 </w:t>
      </w:r>
      <w:r w:rsidRPr="008E3C0E">
        <w:rPr>
          <w:rFonts w:cs="Arial"/>
          <w:sz w:val="22"/>
          <w:szCs w:val="22"/>
          <w:lang w:val="sr-Latn-RS"/>
        </w:rPr>
        <w:t xml:space="preserve">m. </w:t>
      </w:r>
      <w:r w:rsidRPr="008E3C0E">
        <w:rPr>
          <w:rFonts w:cs="Arial"/>
          <w:sz w:val="22"/>
          <w:szCs w:val="22"/>
          <w:lang w:val="sr-Cyrl-RS"/>
        </w:rPr>
        <w:t xml:space="preserve">Проток пумпе минимално </w:t>
      </w:r>
      <w:r w:rsidRPr="008E3C0E">
        <w:rPr>
          <w:rFonts w:cs="Arial"/>
          <w:sz w:val="22"/>
          <w:szCs w:val="22"/>
          <w:lang w:val="sr-Latn-RS"/>
        </w:rPr>
        <w:t>3 l/min</w:t>
      </w:r>
      <w:r w:rsidRPr="008E3C0E">
        <w:rPr>
          <w:rFonts w:cs="Arial"/>
          <w:sz w:val="22"/>
          <w:szCs w:val="22"/>
          <w:lang w:val="sr-Cyrl-CS"/>
        </w:rPr>
        <w:t>, да постоји могућност качења усисних цеви (сонди) на усисни вод због пражњења уља из картера мотора кроз мерач моторног уља</w:t>
      </w:r>
      <w:r w:rsidRPr="008E3C0E">
        <w:rPr>
          <w:rFonts w:cs="Arial"/>
          <w:sz w:val="22"/>
          <w:szCs w:val="22"/>
          <w:lang w:val="sr-Latn-RS"/>
        </w:rPr>
        <w:t xml:space="preserve"> </w:t>
      </w:r>
    </w:p>
    <w:p w:rsidR="008E3C0E" w:rsidRPr="008E3C0E" w:rsidRDefault="008E3C0E" w:rsidP="008E3C0E">
      <w:pPr>
        <w:numPr>
          <w:ilvl w:val="0"/>
          <w:numId w:val="66"/>
        </w:numPr>
        <w:rPr>
          <w:rFonts w:cs="Arial"/>
          <w:sz w:val="22"/>
          <w:szCs w:val="22"/>
          <w:lang w:val="sr-Cyrl-CS"/>
        </w:rPr>
      </w:pPr>
      <w:r w:rsidRPr="008E3C0E">
        <w:rPr>
          <w:rFonts w:cs="Arial"/>
          <w:sz w:val="22"/>
          <w:szCs w:val="22"/>
          <w:lang w:val="sr-Cyrl-RS"/>
        </w:rPr>
        <w:t xml:space="preserve">Предвидети простор за постављање аутоматске моталице са потребном инсталацијом за испоруку компримованог ваздуха регулисаног за пнеуматски алат и дување пнеуматика  са дужином црева од </w:t>
      </w:r>
      <w:r w:rsidRPr="008E3C0E">
        <w:rPr>
          <w:rFonts w:cs="Arial"/>
          <w:sz w:val="22"/>
          <w:szCs w:val="22"/>
          <w:lang w:val="sr-Cyrl-CS"/>
        </w:rPr>
        <w:t xml:space="preserve">10 </w:t>
      </w:r>
      <w:r w:rsidRPr="008E3C0E">
        <w:rPr>
          <w:rFonts w:cs="Arial"/>
          <w:sz w:val="22"/>
          <w:szCs w:val="22"/>
          <w:lang w:val="sr-Latn-RS"/>
        </w:rPr>
        <w:t>m</w:t>
      </w:r>
    </w:p>
    <w:p w:rsidR="008E3C0E" w:rsidRPr="008E3C0E" w:rsidRDefault="008E3C0E" w:rsidP="008E3C0E">
      <w:pPr>
        <w:numPr>
          <w:ilvl w:val="0"/>
          <w:numId w:val="66"/>
        </w:numPr>
        <w:rPr>
          <w:rFonts w:cs="Arial"/>
          <w:sz w:val="22"/>
          <w:szCs w:val="22"/>
          <w:lang w:val="sr-Cyrl-CS"/>
        </w:rPr>
      </w:pPr>
      <w:r w:rsidRPr="008E3C0E">
        <w:rPr>
          <w:rFonts w:cs="Arial"/>
          <w:sz w:val="22"/>
          <w:szCs w:val="22"/>
          <w:lang w:val="sr-Cyrl-RS"/>
        </w:rPr>
        <w:t>Сви елементи опреме морају бити причвршћени за под, странице или плафон зависно од места постављања</w:t>
      </w:r>
    </w:p>
    <w:p w:rsidR="008E3C0E" w:rsidRPr="008E3C0E" w:rsidRDefault="008E3C0E" w:rsidP="008E3C0E">
      <w:pPr>
        <w:numPr>
          <w:ilvl w:val="0"/>
          <w:numId w:val="66"/>
        </w:numPr>
        <w:rPr>
          <w:rFonts w:cs="Arial"/>
          <w:sz w:val="22"/>
          <w:szCs w:val="22"/>
          <w:lang w:val="sr-Cyrl-CS"/>
        </w:rPr>
      </w:pPr>
      <w:r w:rsidRPr="008E3C0E">
        <w:rPr>
          <w:rFonts w:cs="Arial"/>
          <w:sz w:val="22"/>
          <w:szCs w:val="22"/>
          <w:lang w:val="sr-Cyrl-RS"/>
        </w:rPr>
        <w:t>Сва врата за улаз у надоградњу морају бити обезбеђена закључавањем</w:t>
      </w:r>
    </w:p>
    <w:p w:rsidR="008E3C0E" w:rsidRPr="008E3C0E" w:rsidRDefault="008E3C0E" w:rsidP="008E3C0E">
      <w:pPr>
        <w:numPr>
          <w:ilvl w:val="0"/>
          <w:numId w:val="66"/>
        </w:numPr>
        <w:rPr>
          <w:rFonts w:cs="Arial"/>
          <w:sz w:val="22"/>
          <w:szCs w:val="22"/>
          <w:lang w:val="sr-Cyrl-CS"/>
        </w:rPr>
      </w:pPr>
      <w:r w:rsidRPr="008E3C0E">
        <w:rPr>
          <w:rFonts w:cs="Arial"/>
          <w:sz w:val="22"/>
          <w:szCs w:val="22"/>
          <w:lang w:val="sr-Cyrl-RS"/>
        </w:rPr>
        <w:t>Сви делови подложни корозији морају бити обојени примарном и завршном бојом, осим ако су израђени од нерђајућег метала</w:t>
      </w:r>
    </w:p>
    <w:p w:rsidR="008E3C0E" w:rsidRPr="008E3C0E" w:rsidRDefault="008E3C0E" w:rsidP="008E3C0E">
      <w:pPr>
        <w:numPr>
          <w:ilvl w:val="0"/>
          <w:numId w:val="66"/>
        </w:numPr>
        <w:rPr>
          <w:rFonts w:cs="Arial"/>
          <w:sz w:val="22"/>
          <w:szCs w:val="22"/>
          <w:lang w:val="sr-Cyrl-CS"/>
        </w:rPr>
      </w:pPr>
      <w:r w:rsidRPr="008E3C0E">
        <w:rPr>
          <w:rFonts w:cs="Arial"/>
          <w:sz w:val="22"/>
          <w:szCs w:val="22"/>
          <w:lang w:val="sr-Cyrl-RS"/>
        </w:rPr>
        <w:t>Поставити елементе противпожарне заштите у складу са законом</w:t>
      </w:r>
    </w:p>
    <w:p w:rsidR="004C6F1D" w:rsidRPr="008E3C0E" w:rsidRDefault="008E3C0E" w:rsidP="008E3C0E">
      <w:pPr>
        <w:numPr>
          <w:ilvl w:val="0"/>
          <w:numId w:val="66"/>
        </w:numPr>
        <w:rPr>
          <w:rFonts w:cs="Arial"/>
          <w:sz w:val="22"/>
          <w:szCs w:val="22"/>
          <w:lang w:val="sr-Cyrl-CS"/>
        </w:rPr>
      </w:pPr>
      <w:r w:rsidRPr="008E3C0E">
        <w:rPr>
          <w:rFonts w:cs="Arial"/>
          <w:sz w:val="22"/>
          <w:szCs w:val="22"/>
          <w:lang w:val="sr-Cyrl-RS"/>
        </w:rPr>
        <w:t>Поставити све потребне елементе електричне, пнеуматске и друге инсталације тако да сва наведена опрема надоградње има све функције које је предвидео произвођач опреме</w:t>
      </w:r>
    </w:p>
    <w:p w:rsidR="000971FA" w:rsidRDefault="000971FA" w:rsidP="000971FA">
      <w:pPr>
        <w:pStyle w:val="ListParagraph"/>
        <w:spacing w:after="0" w:line="240" w:lineRule="auto"/>
        <w:ind w:left="0"/>
      </w:pPr>
    </w:p>
    <w:p w:rsidR="00C22E94" w:rsidRDefault="00C22E94" w:rsidP="000971FA">
      <w:pPr>
        <w:pStyle w:val="ListParagraph"/>
        <w:spacing w:after="0" w:line="240" w:lineRule="auto"/>
        <w:ind w:left="0"/>
      </w:pPr>
    </w:p>
    <w:p w:rsidR="003973D1" w:rsidRPr="00EC7C61" w:rsidRDefault="000971FA" w:rsidP="004A6737">
      <w:pPr>
        <w:pStyle w:val="Heading1"/>
        <w:numPr>
          <w:ilvl w:val="1"/>
          <w:numId w:val="1"/>
        </w:numPr>
        <w:spacing w:before="0"/>
        <w:jc w:val="both"/>
        <w:rPr>
          <w:rFonts w:ascii="Arial" w:hAnsi="Arial" w:cs="Arial"/>
          <w:i/>
          <w:sz w:val="24"/>
          <w:szCs w:val="24"/>
          <w:lang w:val="sr-Cyrl-RS"/>
        </w:rPr>
      </w:pPr>
      <w:r w:rsidRPr="00DC16B9">
        <w:rPr>
          <w:rFonts w:cs="Arial"/>
          <w:sz w:val="24"/>
          <w:szCs w:val="24"/>
        </w:rPr>
        <w:t>Рок извршења услуга</w:t>
      </w:r>
      <w:bookmarkStart w:id="14" w:name="_Toc441651542"/>
      <w:bookmarkStart w:id="15" w:name="_Toc442559880"/>
    </w:p>
    <w:p w:rsidR="000F3DF1" w:rsidRPr="00E84941" w:rsidRDefault="004A6737" w:rsidP="004A6737">
      <w:pPr>
        <w:rPr>
          <w:rFonts w:cs="Arial"/>
          <w:sz w:val="22"/>
          <w:szCs w:val="22"/>
        </w:rPr>
      </w:pPr>
      <w:r w:rsidRPr="00E84941">
        <w:rPr>
          <w:rFonts w:cs="Arial"/>
          <w:b/>
          <w:sz w:val="22"/>
          <w:szCs w:val="22"/>
        </w:rPr>
        <w:t>Рок почетка вршења услуге</w:t>
      </w:r>
      <w:r w:rsidRPr="00E84941">
        <w:rPr>
          <w:rFonts w:cs="Arial"/>
          <w:sz w:val="22"/>
          <w:szCs w:val="22"/>
        </w:rPr>
        <w:t xml:space="preserve"> не може бити дужи од </w:t>
      </w:r>
      <w:r w:rsidR="008E3C0E">
        <w:rPr>
          <w:rFonts w:cs="Arial"/>
          <w:sz w:val="22"/>
          <w:szCs w:val="22"/>
          <w:lang w:val="sr-Cyrl-RS"/>
        </w:rPr>
        <w:t>10</w:t>
      </w:r>
      <w:r w:rsidR="00064118">
        <w:rPr>
          <w:rFonts w:cs="Arial"/>
          <w:sz w:val="22"/>
          <w:szCs w:val="22"/>
          <w:lang w:val="sr-Cyrl-RS"/>
        </w:rPr>
        <w:t xml:space="preserve"> дана</w:t>
      </w:r>
      <w:r w:rsidR="00ED60C1" w:rsidRPr="00E84941">
        <w:rPr>
          <w:rFonts w:cs="Arial"/>
          <w:sz w:val="22"/>
          <w:szCs w:val="22"/>
        </w:rPr>
        <w:t xml:space="preserve"> </w:t>
      </w:r>
      <w:r w:rsidRPr="00E84941">
        <w:rPr>
          <w:rFonts w:cs="Arial"/>
          <w:sz w:val="22"/>
          <w:szCs w:val="22"/>
        </w:rPr>
        <w:t>од пријема писаног позива од стране овлашћеног лица корисника услуге задуженог за стручни надзор, а на основу указане потребе за пружањем уговорених услуга.</w:t>
      </w:r>
    </w:p>
    <w:p w:rsidR="008E3C0E" w:rsidRDefault="008E3C0E" w:rsidP="004A6737">
      <w:pPr>
        <w:pStyle w:val="ListParagraph"/>
        <w:spacing w:after="0" w:line="240" w:lineRule="auto"/>
        <w:ind w:left="0"/>
        <w:rPr>
          <w:rFonts w:ascii="Arial" w:hAnsi="Arial" w:cs="Arial"/>
          <w:b/>
          <w:color w:val="auto"/>
          <w:sz w:val="22"/>
          <w:szCs w:val="22"/>
        </w:rPr>
      </w:pPr>
    </w:p>
    <w:p w:rsidR="000971FA" w:rsidRPr="00DC16B9" w:rsidRDefault="004A6737" w:rsidP="004A6737">
      <w:pPr>
        <w:pStyle w:val="ListParagraph"/>
        <w:spacing w:after="0" w:line="240" w:lineRule="auto"/>
        <w:ind w:left="0"/>
        <w:rPr>
          <w:rFonts w:ascii="Arial" w:hAnsi="Arial" w:cs="Arial"/>
          <w:i/>
          <w:color w:val="00B0F0"/>
          <w:sz w:val="22"/>
          <w:szCs w:val="22"/>
          <w:lang w:val="sr-Cyrl-RS"/>
        </w:rPr>
      </w:pPr>
      <w:r w:rsidRPr="00E84941">
        <w:rPr>
          <w:rFonts w:ascii="Arial" w:hAnsi="Arial" w:cs="Arial"/>
          <w:b/>
          <w:color w:val="auto"/>
          <w:sz w:val="22"/>
          <w:szCs w:val="22"/>
        </w:rPr>
        <w:t>Рок за извршење услуга</w:t>
      </w:r>
      <w:r w:rsidRPr="00E84941">
        <w:rPr>
          <w:rFonts w:ascii="Arial" w:hAnsi="Arial" w:cs="Arial"/>
          <w:color w:val="auto"/>
          <w:sz w:val="22"/>
          <w:szCs w:val="22"/>
        </w:rPr>
        <w:t xml:space="preserve"> не може бити дужи од </w:t>
      </w:r>
      <w:r w:rsidR="008E3C0E">
        <w:rPr>
          <w:rFonts w:ascii="Arial" w:hAnsi="Arial" w:cs="Arial"/>
          <w:color w:val="auto"/>
          <w:sz w:val="22"/>
          <w:szCs w:val="22"/>
          <w:lang w:val="sr-Cyrl-RS"/>
        </w:rPr>
        <w:t>18</w:t>
      </w:r>
      <w:r w:rsidR="00C35F91">
        <w:rPr>
          <w:rFonts w:ascii="Arial" w:hAnsi="Arial" w:cs="Arial"/>
          <w:color w:val="auto"/>
          <w:sz w:val="22"/>
          <w:szCs w:val="22"/>
          <w:lang w:val="sr-Cyrl-RS"/>
        </w:rPr>
        <w:t>0</w:t>
      </w:r>
      <w:r w:rsidR="00ED60C1" w:rsidRPr="00E84941">
        <w:rPr>
          <w:rFonts w:ascii="Arial" w:hAnsi="Arial" w:cs="Arial"/>
          <w:color w:val="auto"/>
          <w:sz w:val="22"/>
          <w:szCs w:val="22"/>
        </w:rPr>
        <w:t xml:space="preserve"> дана</w:t>
      </w:r>
      <w:r w:rsidRPr="00E84941">
        <w:rPr>
          <w:rFonts w:ascii="Arial" w:hAnsi="Arial" w:cs="Arial"/>
          <w:color w:val="auto"/>
          <w:sz w:val="22"/>
          <w:szCs w:val="22"/>
        </w:rPr>
        <w:t xml:space="preserve"> од дана почетка вршења услуге</w:t>
      </w:r>
      <w:r w:rsidR="000F3DF1" w:rsidRPr="00E84941">
        <w:rPr>
          <w:rFonts w:ascii="Arial" w:hAnsi="Arial" w:cs="Arial"/>
          <w:color w:val="auto"/>
          <w:sz w:val="22"/>
          <w:szCs w:val="22"/>
          <w:lang w:val="sr-Cyrl-RS"/>
        </w:rPr>
        <w:t>.</w:t>
      </w:r>
    </w:p>
    <w:p w:rsidR="00E84941" w:rsidRPr="00DC16B9" w:rsidRDefault="00E84941" w:rsidP="004A6737">
      <w:pPr>
        <w:pStyle w:val="ListParagraph"/>
        <w:spacing w:after="0" w:line="240" w:lineRule="auto"/>
        <w:ind w:left="0"/>
        <w:rPr>
          <w:rFonts w:ascii="Arial" w:hAnsi="Arial" w:cs="Arial"/>
          <w:i/>
          <w:color w:val="00B0F0"/>
          <w:sz w:val="22"/>
          <w:szCs w:val="22"/>
        </w:rPr>
      </w:pPr>
    </w:p>
    <w:p w:rsidR="00A654C9" w:rsidRPr="00E84941" w:rsidRDefault="000971FA" w:rsidP="00A654C9">
      <w:pPr>
        <w:pStyle w:val="ListParagraph"/>
        <w:numPr>
          <w:ilvl w:val="1"/>
          <w:numId w:val="1"/>
        </w:numPr>
        <w:spacing w:after="0" w:line="240" w:lineRule="auto"/>
        <w:rPr>
          <w:rFonts w:ascii="Arial" w:hAnsi="Arial" w:cs="Arial"/>
          <w:b/>
        </w:rPr>
      </w:pPr>
      <w:r w:rsidRPr="00DC16B9">
        <w:rPr>
          <w:rFonts w:ascii="Arial" w:hAnsi="Arial" w:cs="Arial"/>
          <w:b/>
        </w:rPr>
        <w:t xml:space="preserve">Место </w:t>
      </w:r>
      <w:bookmarkEnd w:id="14"/>
      <w:bookmarkEnd w:id="15"/>
      <w:r w:rsidRPr="00DC16B9">
        <w:rPr>
          <w:rFonts w:ascii="Arial" w:hAnsi="Arial" w:cs="Arial"/>
          <w:b/>
        </w:rPr>
        <w:t>извршења услуга</w:t>
      </w:r>
    </w:p>
    <w:p w:rsidR="000971FA" w:rsidRDefault="00064118" w:rsidP="002F1DF6">
      <w:pPr>
        <w:pStyle w:val="ListParagraph"/>
        <w:spacing w:after="0" w:line="240" w:lineRule="auto"/>
        <w:ind w:left="0"/>
        <w:rPr>
          <w:rFonts w:ascii="Arial" w:eastAsia="Times New Roman" w:hAnsi="Arial" w:cs="Arial"/>
          <w:color w:val="auto"/>
          <w:kern w:val="3"/>
          <w:sz w:val="22"/>
          <w:szCs w:val="22"/>
          <w:lang w:val="sr-Cyrl-CS"/>
        </w:rPr>
      </w:pPr>
      <w:r w:rsidRPr="00064118">
        <w:rPr>
          <w:rFonts w:ascii="Arial" w:hAnsi="Arial" w:cs="Arial"/>
          <w:sz w:val="22"/>
          <w:szCs w:val="22"/>
          <w:lang w:val="sr-Cyrl-CS"/>
        </w:rPr>
        <w:t>Услуга ће се вршити у седишту Пружаоца услуге</w:t>
      </w:r>
    </w:p>
    <w:p w:rsidR="002F1DF6" w:rsidRPr="002F1DF6" w:rsidRDefault="002F1DF6" w:rsidP="002F1DF6">
      <w:pPr>
        <w:pStyle w:val="ListParagraph"/>
        <w:spacing w:after="0" w:line="240" w:lineRule="auto"/>
        <w:ind w:left="0"/>
        <w:rPr>
          <w:sz w:val="22"/>
          <w:szCs w:val="22"/>
        </w:rPr>
      </w:pPr>
    </w:p>
    <w:p w:rsidR="000971FA" w:rsidRDefault="000971FA" w:rsidP="00BC4C04">
      <w:pPr>
        <w:pStyle w:val="Standard"/>
        <w:numPr>
          <w:ilvl w:val="1"/>
          <w:numId w:val="1"/>
        </w:numPr>
        <w:spacing w:before="0"/>
        <w:rPr>
          <w:rFonts w:ascii="Arial" w:hAnsi="Arial" w:cs="Arial"/>
          <w:b/>
        </w:rPr>
      </w:pPr>
      <w:r>
        <w:rPr>
          <w:rFonts w:ascii="Arial" w:hAnsi="Arial" w:cs="Arial"/>
          <w:b/>
        </w:rPr>
        <w:t>Квалитативни и квантитативни пријем</w:t>
      </w:r>
    </w:p>
    <w:p w:rsidR="00BC4C04" w:rsidRPr="00CC1992" w:rsidRDefault="00BC4C04" w:rsidP="00BC4C04">
      <w:pPr>
        <w:pStyle w:val="Standard"/>
        <w:spacing w:before="0"/>
        <w:rPr>
          <w:rFonts w:ascii="Arial" w:hAnsi="Arial" w:cs="Arial"/>
          <w:sz w:val="22"/>
          <w:szCs w:val="22"/>
        </w:rPr>
      </w:pPr>
      <w:r w:rsidRPr="00CC1992">
        <w:rPr>
          <w:rFonts w:ascii="Arial" w:hAnsi="Arial" w:cs="Arial"/>
          <w:sz w:val="22"/>
          <w:szCs w:val="22"/>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rsidR="00BC4C04" w:rsidRPr="00CC1992" w:rsidRDefault="00BC4C04" w:rsidP="00BC4C04">
      <w:pPr>
        <w:pStyle w:val="Standard"/>
        <w:spacing w:before="0"/>
        <w:rPr>
          <w:rFonts w:ascii="Arial" w:hAnsi="Arial" w:cs="Arial"/>
          <w:sz w:val="22"/>
          <w:szCs w:val="22"/>
        </w:rPr>
      </w:pPr>
      <w:r w:rsidRPr="00CC1992">
        <w:rPr>
          <w:rFonts w:ascii="Arial" w:hAnsi="Arial" w:cs="Arial"/>
          <w:sz w:val="22"/>
          <w:szCs w:val="22"/>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rsidR="008E3C0E" w:rsidRDefault="008E3C0E" w:rsidP="00BC4C04">
      <w:pPr>
        <w:pStyle w:val="Standard"/>
        <w:spacing w:before="0"/>
        <w:rPr>
          <w:rFonts w:ascii="Arial" w:hAnsi="Arial" w:cs="Arial"/>
          <w:sz w:val="22"/>
          <w:szCs w:val="22"/>
          <w:lang w:val="sr-Latn-RS"/>
        </w:rPr>
      </w:pPr>
    </w:p>
    <w:p w:rsidR="00BC4C04" w:rsidRPr="00CC1992" w:rsidRDefault="00C35F91" w:rsidP="00BC4C04">
      <w:pPr>
        <w:pStyle w:val="Standard"/>
        <w:spacing w:before="0"/>
        <w:rPr>
          <w:rFonts w:ascii="Arial" w:hAnsi="Arial" w:cs="Arial"/>
          <w:sz w:val="22"/>
          <w:szCs w:val="22"/>
        </w:rPr>
      </w:pPr>
      <w:r w:rsidRPr="00C35F91">
        <w:rPr>
          <w:rFonts w:ascii="Arial" w:hAnsi="Arial" w:cs="Arial"/>
          <w:sz w:val="22"/>
          <w:szCs w:val="22"/>
          <w:lang w:val="sr-Latn-RS"/>
        </w:rPr>
        <w:t xml:space="preserve">Квантитативни и квалитативни пријем </w:t>
      </w:r>
      <w:r w:rsidRPr="00C35F91">
        <w:rPr>
          <w:rFonts w:ascii="Arial" w:hAnsi="Arial" w:cs="Arial"/>
          <w:sz w:val="22"/>
          <w:szCs w:val="22"/>
          <w:lang w:val="sr-Cyrl-RS"/>
        </w:rPr>
        <w:t>у</w:t>
      </w:r>
      <w:r w:rsidRPr="00C35F91">
        <w:rPr>
          <w:rFonts w:ascii="Arial" w:hAnsi="Arial" w:cs="Arial"/>
          <w:sz w:val="22"/>
          <w:szCs w:val="22"/>
          <w:lang w:val="sr-Latn-RS"/>
        </w:rPr>
        <w:t xml:space="preserve">слуге врши се </w:t>
      </w:r>
      <w:r w:rsidRPr="00C35F91">
        <w:rPr>
          <w:rFonts w:ascii="Arial" w:hAnsi="Arial" w:cs="Arial"/>
          <w:sz w:val="22"/>
          <w:szCs w:val="22"/>
          <w:lang w:val="sr-Cyrl-RS"/>
        </w:rPr>
        <w:t>по завршетку услуге</w:t>
      </w:r>
      <w:r w:rsidRPr="00C35F91">
        <w:rPr>
          <w:rFonts w:ascii="Arial" w:hAnsi="Arial" w:cs="Arial"/>
          <w:sz w:val="22"/>
          <w:szCs w:val="22"/>
          <w:lang w:val="sr-Latn-RS"/>
        </w:rPr>
        <w:t xml:space="preserve"> у присуству овлашћених представника за праћење Уговора у седишту</w:t>
      </w:r>
      <w:r w:rsidR="00BC4C04" w:rsidRPr="00C35F91">
        <w:rPr>
          <w:rFonts w:ascii="Arial" w:hAnsi="Arial" w:cs="Arial"/>
          <w:sz w:val="22"/>
          <w:szCs w:val="22"/>
        </w:rPr>
        <w:t xml:space="preserve"> </w:t>
      </w:r>
      <w:r w:rsidR="00CC1992" w:rsidRPr="00C35F91">
        <w:rPr>
          <w:rFonts w:ascii="Arial" w:hAnsi="Arial" w:cs="Arial"/>
          <w:sz w:val="22"/>
          <w:szCs w:val="22"/>
          <w:lang w:val="sr-Cyrl-RS"/>
        </w:rPr>
        <w:t>Пружаоца</w:t>
      </w:r>
      <w:r w:rsidR="00BC4C04" w:rsidRPr="00C35F91">
        <w:rPr>
          <w:rFonts w:ascii="Arial" w:hAnsi="Arial" w:cs="Arial"/>
          <w:sz w:val="22"/>
          <w:szCs w:val="22"/>
        </w:rPr>
        <w:t xml:space="preserve"> услуге.</w:t>
      </w:r>
    </w:p>
    <w:p w:rsidR="00BC4C04" w:rsidRPr="00CC1992" w:rsidRDefault="006B5CDD" w:rsidP="00BC4C04">
      <w:pPr>
        <w:pStyle w:val="Standard"/>
        <w:spacing w:before="0"/>
        <w:rPr>
          <w:rFonts w:ascii="Arial" w:hAnsi="Arial" w:cs="Arial"/>
          <w:sz w:val="22"/>
          <w:szCs w:val="22"/>
        </w:rPr>
      </w:pPr>
      <w:r w:rsidRPr="00C95B2B">
        <w:rPr>
          <w:rFonts w:cs="Arial"/>
          <w:sz w:val="22"/>
          <w:szCs w:val="22"/>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w:t>
      </w:r>
      <w:r w:rsidRPr="000A7002">
        <w:rPr>
          <w:rFonts w:cs="Arial"/>
          <w:sz w:val="22"/>
          <w:szCs w:val="22"/>
        </w:rPr>
        <w:t xml:space="preserve">достави Пружаоцу услуге </w:t>
      </w:r>
      <w:r w:rsidRPr="00C95B2B">
        <w:rPr>
          <w:rFonts w:cs="Arial"/>
          <w:sz w:val="22"/>
          <w:szCs w:val="22"/>
        </w:rPr>
        <w:t>одмах</w:t>
      </w:r>
      <w:r>
        <w:rPr>
          <w:rFonts w:cs="Arial"/>
          <w:sz w:val="22"/>
          <w:szCs w:val="22"/>
          <w:lang w:val="sr-Cyrl-RS"/>
        </w:rPr>
        <w:t>, а најкасније</w:t>
      </w:r>
      <w:r w:rsidRPr="00C95B2B">
        <w:rPr>
          <w:rFonts w:cs="Arial"/>
          <w:sz w:val="22"/>
          <w:szCs w:val="22"/>
        </w:rPr>
        <w:t xml:space="preserve"> у року од 2 (два) дана</w:t>
      </w:r>
      <w:r w:rsidR="00BC4C04" w:rsidRPr="00CC1992">
        <w:rPr>
          <w:rFonts w:ascii="Arial" w:hAnsi="Arial" w:cs="Arial"/>
          <w:sz w:val="22"/>
          <w:szCs w:val="22"/>
        </w:rPr>
        <w:t>.</w:t>
      </w:r>
    </w:p>
    <w:p w:rsidR="005C04B1" w:rsidRDefault="00BC4C04" w:rsidP="000971FA">
      <w:pPr>
        <w:pStyle w:val="Standard"/>
        <w:spacing w:before="0"/>
        <w:rPr>
          <w:rFonts w:ascii="Arial" w:hAnsi="Arial" w:cs="Arial"/>
          <w:sz w:val="22"/>
          <w:szCs w:val="22"/>
        </w:rPr>
      </w:pPr>
      <w:r w:rsidRPr="00CC1992">
        <w:rPr>
          <w:rFonts w:ascii="Arial" w:hAnsi="Arial" w:cs="Arial"/>
          <w:sz w:val="22"/>
          <w:szCs w:val="22"/>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 пет) дана од момента пријема рекламације о свом трошку</w:t>
      </w:r>
      <w:r w:rsidR="002F1DF6" w:rsidRPr="00CC1992">
        <w:rPr>
          <w:rFonts w:ascii="Arial" w:hAnsi="Arial" w:cs="Arial"/>
          <w:sz w:val="22"/>
          <w:szCs w:val="22"/>
        </w:rPr>
        <w:t>.</w:t>
      </w:r>
    </w:p>
    <w:p w:rsidR="00340EDA" w:rsidRPr="004C6F1D" w:rsidRDefault="00340EDA" w:rsidP="000971FA">
      <w:pPr>
        <w:pStyle w:val="Standard"/>
        <w:spacing w:before="0"/>
        <w:rPr>
          <w:rFonts w:ascii="Arial" w:hAnsi="Arial" w:cs="Arial"/>
          <w:sz w:val="22"/>
          <w:szCs w:val="22"/>
        </w:rPr>
      </w:pPr>
    </w:p>
    <w:p w:rsidR="00CA7286" w:rsidRPr="005C04B1" w:rsidRDefault="002F1DF6" w:rsidP="005C04B1">
      <w:pPr>
        <w:pStyle w:val="Heading1"/>
        <w:numPr>
          <w:ilvl w:val="1"/>
          <w:numId w:val="1"/>
        </w:numPr>
        <w:spacing w:before="0"/>
        <w:rPr>
          <w:rFonts w:ascii="Arial" w:hAnsi="Arial" w:cs="Arial"/>
          <w:sz w:val="24"/>
          <w:szCs w:val="24"/>
        </w:rPr>
      </w:pPr>
      <w:r w:rsidRPr="002F1DF6">
        <w:rPr>
          <w:rFonts w:ascii="Arial" w:hAnsi="Arial" w:cs="Arial"/>
          <w:sz w:val="24"/>
          <w:szCs w:val="24"/>
        </w:rPr>
        <w:lastRenderedPageBreak/>
        <w:t>Гарантни рок</w:t>
      </w:r>
      <w:r w:rsidRPr="002F1DF6">
        <w:rPr>
          <w:rFonts w:ascii="Arial" w:hAnsi="Arial" w:cs="Arial"/>
          <w:sz w:val="24"/>
          <w:szCs w:val="24"/>
          <w:lang w:val="sr-Cyrl-RS"/>
        </w:rPr>
        <w:t xml:space="preserve"> за извршену услугу </w:t>
      </w:r>
    </w:p>
    <w:p w:rsidR="00A453A5" w:rsidRPr="00EC7C61" w:rsidRDefault="002F1DF6" w:rsidP="00ED60C1">
      <w:pPr>
        <w:pStyle w:val="Standard"/>
        <w:spacing w:before="0"/>
        <w:rPr>
          <w:rFonts w:ascii="Arial" w:hAnsi="Arial" w:cs="Arial"/>
          <w:color w:val="auto"/>
          <w:sz w:val="22"/>
          <w:szCs w:val="22"/>
          <w:lang w:val="sr-Cyrl-RS"/>
        </w:rPr>
      </w:pPr>
      <w:r w:rsidRPr="00786F94">
        <w:rPr>
          <w:rFonts w:ascii="Arial" w:hAnsi="Arial" w:cs="Arial"/>
          <w:color w:val="auto"/>
          <w:sz w:val="22"/>
          <w:szCs w:val="22"/>
        </w:rPr>
        <w:t xml:space="preserve">Гарантни рок </w:t>
      </w:r>
      <w:r w:rsidR="00786F94" w:rsidRPr="00786F94">
        <w:rPr>
          <w:rFonts w:ascii="Arial" w:hAnsi="Arial" w:cs="Arial"/>
          <w:color w:val="auto"/>
          <w:sz w:val="22"/>
          <w:szCs w:val="22"/>
          <w:lang w:val="sr-Cyrl-RS"/>
        </w:rPr>
        <w:t>за</w:t>
      </w:r>
      <w:r w:rsidRPr="00786F94">
        <w:rPr>
          <w:rFonts w:ascii="Arial" w:hAnsi="Arial" w:cs="Arial"/>
          <w:color w:val="auto"/>
          <w:sz w:val="22"/>
          <w:szCs w:val="22"/>
        </w:rPr>
        <w:t xml:space="preserve"> </w:t>
      </w:r>
      <w:r w:rsidR="00786F94" w:rsidRPr="00786F94">
        <w:rPr>
          <w:rFonts w:ascii="Arial" w:hAnsi="Arial" w:cs="Arial"/>
          <w:color w:val="auto"/>
          <w:sz w:val="22"/>
          <w:szCs w:val="22"/>
          <w:lang w:val="sr-Cyrl-RS"/>
        </w:rPr>
        <w:t>извршену</w:t>
      </w:r>
      <w:r w:rsidRPr="00786F94">
        <w:rPr>
          <w:rFonts w:ascii="Arial" w:hAnsi="Arial" w:cs="Arial"/>
          <w:color w:val="auto"/>
          <w:sz w:val="22"/>
          <w:szCs w:val="22"/>
        </w:rPr>
        <w:t xml:space="preserve"> услуг</w:t>
      </w:r>
      <w:r w:rsidR="00786F94" w:rsidRPr="00786F94">
        <w:rPr>
          <w:rFonts w:ascii="Arial" w:hAnsi="Arial" w:cs="Arial"/>
          <w:color w:val="auto"/>
          <w:sz w:val="22"/>
          <w:szCs w:val="22"/>
          <w:lang w:val="sr-Cyrl-RS"/>
        </w:rPr>
        <w:t>у</w:t>
      </w:r>
      <w:r w:rsidRPr="00786F94">
        <w:rPr>
          <w:rFonts w:ascii="Arial" w:hAnsi="Arial" w:cs="Arial"/>
          <w:color w:val="auto"/>
          <w:sz w:val="22"/>
          <w:szCs w:val="22"/>
        </w:rPr>
        <w:t xml:space="preserve"> не може бити краћи од 12  месец</w:t>
      </w:r>
      <w:r w:rsidR="00A008C5">
        <w:rPr>
          <w:rFonts w:ascii="Arial" w:hAnsi="Arial" w:cs="Arial"/>
          <w:color w:val="auto"/>
          <w:sz w:val="22"/>
          <w:szCs w:val="22"/>
          <w:lang w:val="sr-Cyrl-RS"/>
        </w:rPr>
        <w:t>и</w:t>
      </w:r>
      <w:r w:rsidRPr="00786F94">
        <w:rPr>
          <w:rFonts w:ascii="Arial" w:hAnsi="Arial" w:cs="Arial"/>
          <w:color w:val="auto"/>
          <w:sz w:val="22"/>
          <w:szCs w:val="22"/>
        </w:rPr>
        <w:t>, од дана сачињавања и потписивања Записника о пруженим услугама (без примедби)</w:t>
      </w:r>
      <w:r w:rsidR="00064118">
        <w:rPr>
          <w:rFonts w:ascii="Arial" w:hAnsi="Arial" w:cs="Arial"/>
          <w:color w:val="auto"/>
          <w:sz w:val="22"/>
          <w:szCs w:val="22"/>
          <w:lang w:val="sr-Cyrl-RS"/>
        </w:rPr>
        <w:t>.</w:t>
      </w:r>
    </w:p>
    <w:p w:rsidR="004A6737" w:rsidRPr="000F3DF1" w:rsidRDefault="004A6737" w:rsidP="00ED60C1">
      <w:pPr>
        <w:pStyle w:val="Standard"/>
        <w:spacing w:before="0"/>
        <w:rPr>
          <w:rFonts w:cs="Arial"/>
          <w:color w:val="auto"/>
          <w:sz w:val="22"/>
          <w:szCs w:val="22"/>
        </w:rPr>
      </w:pPr>
      <w:r w:rsidRPr="000F3DF1">
        <w:rPr>
          <w:rFonts w:cs="Arial"/>
          <w:color w:val="auto"/>
          <w:sz w:val="22"/>
          <w:szCs w:val="22"/>
        </w:rPr>
        <w:t>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писаним путем одмах, а најкасније у року од 2 (два) дана по утврђивању недостатка.</w:t>
      </w:r>
    </w:p>
    <w:p w:rsidR="000971FA" w:rsidRDefault="004A6737" w:rsidP="000971FA">
      <w:pPr>
        <w:pStyle w:val="Standard"/>
        <w:spacing w:before="0"/>
        <w:rPr>
          <w:rFonts w:cs="Arial"/>
          <w:i/>
          <w:color w:val="00B0F0"/>
          <w:sz w:val="22"/>
          <w:szCs w:val="22"/>
        </w:rPr>
      </w:pPr>
      <w:r w:rsidRPr="000F3DF1">
        <w:rPr>
          <w:rFonts w:cs="Arial"/>
          <w:color w:val="auto"/>
          <w:sz w:val="22"/>
          <w:szCs w:val="22"/>
        </w:rPr>
        <w:t>Пружалац услуге се обавезује да најкасније у року од 5 (пет) дана од дана пријема рекламације отклони утврђене недостатке о свом трошку</w:t>
      </w:r>
      <w:r w:rsidR="000971FA" w:rsidRPr="00A56948">
        <w:rPr>
          <w:rFonts w:cs="Arial"/>
          <w:i/>
          <w:color w:val="00B0F0"/>
          <w:sz w:val="22"/>
          <w:szCs w:val="22"/>
        </w:rPr>
        <w:t>.</w:t>
      </w:r>
    </w:p>
    <w:p w:rsidR="00A654C9" w:rsidRDefault="00A654C9" w:rsidP="000971FA">
      <w:pPr>
        <w:pStyle w:val="Standard"/>
        <w:spacing w:before="0"/>
        <w:rPr>
          <w:rFonts w:cs="Arial"/>
          <w:i/>
          <w:color w:val="00B0F0"/>
        </w:rPr>
      </w:pPr>
    </w:p>
    <w:p w:rsidR="00CA7286" w:rsidRPr="00ED60C1" w:rsidRDefault="00CA7286" w:rsidP="000971FA">
      <w:pPr>
        <w:pStyle w:val="Standard"/>
        <w:spacing w:before="0"/>
        <w:rPr>
          <w:rFonts w:cs="Arial"/>
          <w:i/>
          <w:color w:val="00B0F0"/>
        </w:rPr>
      </w:pPr>
    </w:p>
    <w:p w:rsidR="00F66817" w:rsidRPr="00CC1992" w:rsidRDefault="00F66817" w:rsidP="00F66817">
      <w:pPr>
        <w:pStyle w:val="Textbody"/>
        <w:spacing w:before="0"/>
        <w:rPr>
          <w:rFonts w:ascii="Arial" w:hAnsi="Arial" w:cs="Arial"/>
          <w:color w:val="auto"/>
          <w:sz w:val="22"/>
          <w:szCs w:val="22"/>
          <w:lang w:eastAsia="en-US"/>
        </w:rPr>
      </w:pPr>
    </w:p>
    <w:p w:rsidR="00064118" w:rsidRDefault="00064118" w:rsidP="00064118">
      <w:pPr>
        <w:pStyle w:val="Textbody"/>
        <w:rPr>
          <w:rFonts w:asciiTheme="minorHAnsi" w:hAnsiTheme="minorHAnsi"/>
          <w:lang w:val="sr-Cyrl-RS" w:eastAsia="en-US"/>
        </w:rPr>
      </w:pPr>
    </w:p>
    <w:p w:rsidR="00064118" w:rsidRDefault="00064118"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EC7C61" w:rsidRDefault="00EC7C61" w:rsidP="00064118">
      <w:pPr>
        <w:pStyle w:val="Textbody"/>
        <w:rPr>
          <w:rFonts w:asciiTheme="minorHAnsi" w:hAnsiTheme="minorHAnsi"/>
          <w:lang w:val="sr-Cyrl-RS" w:eastAsia="en-US"/>
        </w:rPr>
      </w:pPr>
    </w:p>
    <w:p w:rsidR="005C04B1" w:rsidRDefault="005C04B1" w:rsidP="00064118">
      <w:pPr>
        <w:pStyle w:val="Textbody"/>
        <w:rPr>
          <w:rFonts w:asciiTheme="minorHAnsi" w:hAnsiTheme="minorHAnsi"/>
          <w:lang w:val="sr-Cyrl-RS" w:eastAsia="en-US"/>
        </w:rPr>
      </w:pPr>
    </w:p>
    <w:p w:rsidR="00340EDA" w:rsidRDefault="00340EDA" w:rsidP="00064118">
      <w:pPr>
        <w:pStyle w:val="Textbody"/>
        <w:rPr>
          <w:rFonts w:asciiTheme="minorHAnsi" w:hAnsiTheme="minorHAnsi"/>
          <w:lang w:val="sr-Cyrl-RS" w:eastAsia="en-US"/>
        </w:rPr>
      </w:pPr>
    </w:p>
    <w:p w:rsidR="00340EDA" w:rsidRDefault="00340EDA" w:rsidP="00064118">
      <w:pPr>
        <w:pStyle w:val="Textbody"/>
        <w:rPr>
          <w:rFonts w:asciiTheme="minorHAnsi" w:hAnsiTheme="minorHAnsi"/>
          <w:lang w:val="sr-Cyrl-RS" w:eastAsia="en-US"/>
        </w:rPr>
      </w:pPr>
    </w:p>
    <w:p w:rsidR="008E3C0E" w:rsidRDefault="008E3C0E" w:rsidP="00064118">
      <w:pPr>
        <w:pStyle w:val="Textbody"/>
        <w:rPr>
          <w:rFonts w:asciiTheme="minorHAnsi" w:hAnsiTheme="minorHAnsi"/>
          <w:lang w:val="sr-Cyrl-RS" w:eastAsia="en-US"/>
        </w:rPr>
      </w:pPr>
    </w:p>
    <w:p w:rsidR="005E75C7" w:rsidRDefault="005E75C7" w:rsidP="004A6737">
      <w:pPr>
        <w:pStyle w:val="Heading1"/>
        <w:suppressAutoHyphens w:val="0"/>
        <w:ind w:left="360" w:firstLine="0"/>
      </w:pPr>
      <w:r>
        <w:lastRenderedPageBreak/>
        <w:t>УСЛОВИ ЗА УЧЕШЋЕ У ПОСТУПКУ ЈАВНЕ НАБАВКЕ ИЗ ЧЛ. 75. И 76. ЗАКОНА О ЈАВНИМ НАБАВКАМА И УПУТСТВО КАКО СЕ ДОКАЗУЈЕ ИСПУЊЕНОСТ ТИХ УСЛОВА</w:t>
      </w:r>
    </w:p>
    <w:tbl>
      <w:tblPr>
        <w:tblW w:w="10331"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1E0" w:firstRow="1" w:lastRow="1" w:firstColumn="1" w:lastColumn="1" w:noHBand="0" w:noVBand="0"/>
      </w:tblPr>
      <w:tblGrid>
        <w:gridCol w:w="825"/>
        <w:gridCol w:w="4342"/>
        <w:gridCol w:w="5164"/>
      </w:tblGrid>
      <w:tr w:rsidR="005E75C7" w:rsidRPr="005C1B1C" w:rsidTr="00142BA4">
        <w:trPr>
          <w:trHeight w:val="324"/>
          <w:jc w:val="center"/>
        </w:trPr>
        <w:tc>
          <w:tcPr>
            <w:tcW w:w="825" w:type="dxa"/>
            <w:shd w:val="clear" w:color="auto" w:fill="CCCCFF"/>
            <w:vAlign w:val="center"/>
          </w:tcPr>
          <w:p w:rsidR="005E75C7" w:rsidRPr="005C1B1C" w:rsidRDefault="005E75C7" w:rsidP="009032E7">
            <w:pPr>
              <w:jc w:val="center"/>
              <w:rPr>
                <w:rFonts w:cs="Arial"/>
                <w:b/>
                <w:bCs/>
                <w:lang w:val="sr-Cyrl-CS"/>
              </w:rPr>
            </w:pPr>
            <w:r w:rsidRPr="005C1B1C">
              <w:rPr>
                <w:rFonts w:cs="Arial"/>
                <w:b/>
                <w:bCs/>
                <w:lang w:val="sr-Cyrl-CS"/>
              </w:rPr>
              <w:t>Р. бр.</w:t>
            </w:r>
          </w:p>
        </w:tc>
        <w:tc>
          <w:tcPr>
            <w:tcW w:w="4342" w:type="dxa"/>
            <w:shd w:val="clear" w:color="auto" w:fill="CCCCFF"/>
            <w:vAlign w:val="center"/>
          </w:tcPr>
          <w:p w:rsidR="005E75C7" w:rsidRPr="005C1B1C" w:rsidRDefault="005E75C7" w:rsidP="009032E7">
            <w:pPr>
              <w:jc w:val="center"/>
              <w:rPr>
                <w:rFonts w:cs="Arial"/>
                <w:b/>
                <w:lang w:val="sr-Cyrl-CS"/>
              </w:rPr>
            </w:pPr>
            <w:r w:rsidRPr="005C1B1C">
              <w:rPr>
                <w:rFonts w:cs="Arial"/>
                <w:b/>
                <w:lang w:val="sr-Cyrl-CS"/>
              </w:rPr>
              <w:t>УСЛОВИ</w:t>
            </w:r>
          </w:p>
        </w:tc>
        <w:tc>
          <w:tcPr>
            <w:tcW w:w="5164" w:type="dxa"/>
            <w:shd w:val="clear" w:color="auto" w:fill="CCCCFF"/>
            <w:vAlign w:val="center"/>
          </w:tcPr>
          <w:p w:rsidR="005E75C7" w:rsidRPr="005C1B1C" w:rsidRDefault="005E75C7" w:rsidP="009032E7">
            <w:pPr>
              <w:jc w:val="center"/>
              <w:rPr>
                <w:rFonts w:cs="Arial"/>
                <w:b/>
                <w:bCs/>
                <w:lang w:val="sr-Cyrl-CS"/>
              </w:rPr>
            </w:pPr>
            <w:r w:rsidRPr="005C1B1C">
              <w:rPr>
                <w:rFonts w:cs="Arial"/>
                <w:b/>
                <w:bCs/>
                <w:lang w:val="sr-Cyrl-CS"/>
              </w:rPr>
              <w:t>ДОКАЗИ</w:t>
            </w:r>
          </w:p>
        </w:tc>
      </w:tr>
      <w:tr w:rsidR="005E75C7" w:rsidRPr="005C1B1C" w:rsidTr="00142BA4">
        <w:trPr>
          <w:trHeight w:val="290"/>
          <w:jc w:val="center"/>
        </w:trPr>
        <w:tc>
          <w:tcPr>
            <w:tcW w:w="10331" w:type="dxa"/>
            <w:gridSpan w:val="3"/>
            <w:shd w:val="clear" w:color="auto" w:fill="CCCCFF"/>
            <w:vAlign w:val="center"/>
          </w:tcPr>
          <w:p w:rsidR="005E75C7" w:rsidRPr="00596DE0" w:rsidRDefault="005E75C7" w:rsidP="00474547">
            <w:pPr>
              <w:pStyle w:val="ListParagraph"/>
              <w:numPr>
                <w:ilvl w:val="1"/>
                <w:numId w:val="48"/>
              </w:numPr>
              <w:spacing w:after="0" w:line="240" w:lineRule="auto"/>
              <w:ind w:left="357" w:hanging="357"/>
              <w:jc w:val="center"/>
              <w:rPr>
                <w:rFonts w:cs="Arial"/>
                <w:bCs/>
                <w:lang w:val="sr-Cyrl-CS"/>
              </w:rPr>
            </w:pPr>
            <w:r w:rsidRPr="00596DE0">
              <w:rPr>
                <w:rFonts w:cs="Arial"/>
                <w:b/>
                <w:lang w:val="sr-Cyrl-CS"/>
              </w:rPr>
              <w:t>ОБАВЕЗНИ УСЛОВИ</w:t>
            </w:r>
          </w:p>
        </w:tc>
      </w:tr>
      <w:tr w:rsidR="00543144" w:rsidRPr="005C1B1C" w:rsidTr="00A008C5">
        <w:trPr>
          <w:trHeight w:val="3078"/>
          <w:jc w:val="center"/>
        </w:trPr>
        <w:tc>
          <w:tcPr>
            <w:tcW w:w="825" w:type="dxa"/>
            <w:shd w:val="clear" w:color="auto" w:fill="CCCCFF"/>
            <w:vAlign w:val="center"/>
          </w:tcPr>
          <w:p w:rsidR="00543144" w:rsidRPr="008D74A0" w:rsidRDefault="00543144" w:rsidP="00543144">
            <w:pPr>
              <w:jc w:val="center"/>
              <w:rPr>
                <w:rFonts w:cs="Arial"/>
                <w:b/>
                <w:bCs/>
                <w:lang w:val="sr-Cyrl-RS"/>
              </w:rPr>
            </w:pPr>
            <w:r>
              <w:rPr>
                <w:rFonts w:cs="Arial"/>
                <w:b/>
                <w:bCs/>
                <w:lang w:val="sr-Cyrl-RS"/>
              </w:rPr>
              <w:t>1.</w:t>
            </w:r>
          </w:p>
        </w:tc>
        <w:tc>
          <w:tcPr>
            <w:tcW w:w="4342" w:type="dxa"/>
            <w:shd w:val="clear" w:color="auto" w:fill="auto"/>
            <w:vAlign w:val="center"/>
          </w:tcPr>
          <w:p w:rsidR="00543144" w:rsidRPr="006E2CB4" w:rsidRDefault="00543144" w:rsidP="00543144">
            <w:pPr>
              <w:jc w:val="both"/>
              <w:rPr>
                <w:rFonts w:cs="Arial"/>
                <w:lang w:eastAsia="ar-SA"/>
              </w:rPr>
            </w:pPr>
            <w:r w:rsidRPr="006E2CB4">
              <w:rPr>
                <w:rFonts w:cs="Arial"/>
                <w:lang w:eastAsia="ar-SA"/>
              </w:rPr>
              <w:t>да је регистрован код надлежног органа, односно уписан у одговарајући регистар</w:t>
            </w:r>
          </w:p>
        </w:tc>
        <w:tc>
          <w:tcPr>
            <w:tcW w:w="5164" w:type="dxa"/>
            <w:shd w:val="clear" w:color="auto" w:fill="auto"/>
          </w:tcPr>
          <w:p w:rsidR="00543144" w:rsidRPr="006E2CB4" w:rsidRDefault="00543144" w:rsidP="00543144">
            <w:pPr>
              <w:pStyle w:val="ListParagraph"/>
              <w:numPr>
                <w:ilvl w:val="0"/>
                <w:numId w:val="7"/>
              </w:numPr>
              <w:spacing w:after="0" w:line="240" w:lineRule="auto"/>
              <w:ind w:left="714" w:hanging="357"/>
              <w:rPr>
                <w:rFonts w:ascii="Arial" w:hAnsi="Arial" w:cs="Arial"/>
                <w:sz w:val="20"/>
                <w:szCs w:val="20"/>
              </w:rPr>
            </w:pPr>
            <w:r w:rsidRPr="006E2CB4">
              <w:rPr>
                <w:rFonts w:ascii="Arial" w:hAnsi="Arial" w:cs="Arial"/>
                <w:bCs/>
                <w:sz w:val="20"/>
                <w:szCs w:val="20"/>
                <w:lang w:eastAsia="ar-SA"/>
              </w:rPr>
              <w:t xml:space="preserve">Извод из регистра Агенције за привредне регистре (у даљем тексту: АПР-а), односно извод из регистра надлежног привредног суда </w:t>
            </w:r>
            <w:r w:rsidRPr="006E2CB4">
              <w:rPr>
                <w:rFonts w:ascii="Arial" w:hAnsi="Arial" w:cs="Arial"/>
                <w:bCs/>
                <w:sz w:val="20"/>
                <w:szCs w:val="20"/>
                <w:shd w:val="clear" w:color="auto" w:fill="FFFF00"/>
                <w:lang w:eastAsia="ar-SA"/>
              </w:rPr>
              <w:t>(за правна лица)</w:t>
            </w:r>
          </w:p>
          <w:p w:rsidR="00543144" w:rsidRPr="006E2CB4" w:rsidRDefault="00543144" w:rsidP="00543144">
            <w:pPr>
              <w:pStyle w:val="ListParagraph"/>
              <w:numPr>
                <w:ilvl w:val="0"/>
                <w:numId w:val="7"/>
              </w:numPr>
              <w:spacing w:after="0" w:line="240" w:lineRule="auto"/>
              <w:ind w:left="714" w:hanging="357"/>
              <w:rPr>
                <w:rFonts w:ascii="Arial" w:hAnsi="Arial" w:cs="Arial"/>
                <w:sz w:val="20"/>
                <w:szCs w:val="20"/>
              </w:rPr>
            </w:pPr>
            <w:r w:rsidRPr="006E2CB4">
              <w:rPr>
                <w:rFonts w:ascii="Arial" w:hAnsi="Arial" w:cs="Arial"/>
                <w:bCs/>
                <w:sz w:val="20"/>
                <w:szCs w:val="20"/>
                <w:lang w:eastAsia="ar-SA"/>
              </w:rPr>
              <w:t xml:space="preserve">Извод из регистра надлежног привредног суда </w:t>
            </w:r>
            <w:r w:rsidRPr="006E2CB4">
              <w:rPr>
                <w:rFonts w:ascii="Arial" w:hAnsi="Arial" w:cs="Arial"/>
                <w:bCs/>
                <w:sz w:val="20"/>
                <w:szCs w:val="20"/>
                <w:shd w:val="clear" w:color="auto" w:fill="FFFF00"/>
                <w:lang w:eastAsia="ar-SA"/>
              </w:rPr>
              <w:t>(За установе)</w:t>
            </w:r>
          </w:p>
          <w:p w:rsidR="00543144" w:rsidRPr="006E2CB4" w:rsidRDefault="00543144" w:rsidP="00543144">
            <w:pPr>
              <w:pStyle w:val="ListParagraph"/>
              <w:numPr>
                <w:ilvl w:val="0"/>
                <w:numId w:val="7"/>
              </w:numPr>
              <w:spacing w:after="0" w:line="240" w:lineRule="auto"/>
              <w:ind w:left="714" w:hanging="357"/>
              <w:rPr>
                <w:rFonts w:ascii="Arial" w:hAnsi="Arial" w:cs="Arial"/>
                <w:sz w:val="20"/>
                <w:szCs w:val="20"/>
              </w:rPr>
            </w:pPr>
            <w:r w:rsidRPr="006E2CB4">
              <w:rPr>
                <w:rFonts w:ascii="Arial" w:hAnsi="Arial" w:cs="Arial"/>
                <w:bCs/>
                <w:sz w:val="20"/>
                <w:szCs w:val="20"/>
                <w:lang w:eastAsia="ar-SA"/>
              </w:rPr>
              <w:t xml:space="preserve">Извод из регистра АПР-а или извод из одговарајућег регистра </w:t>
            </w:r>
            <w:r w:rsidRPr="006E2CB4">
              <w:rPr>
                <w:rFonts w:ascii="Arial" w:hAnsi="Arial" w:cs="Arial"/>
                <w:bCs/>
                <w:sz w:val="20"/>
                <w:szCs w:val="20"/>
                <w:shd w:val="clear" w:color="auto" w:fill="FFFF00"/>
                <w:lang w:eastAsia="ar-SA"/>
              </w:rPr>
              <w:t>(За предузетника)</w:t>
            </w:r>
          </w:p>
          <w:p w:rsidR="00543144" w:rsidRPr="006E2CB4" w:rsidRDefault="00543144" w:rsidP="00543144">
            <w:pPr>
              <w:jc w:val="both"/>
              <w:rPr>
                <w:rFonts w:cs="Arial"/>
              </w:rPr>
            </w:pPr>
            <w:r w:rsidRPr="006E2CB4">
              <w:rPr>
                <w:rFonts w:cs="Arial"/>
                <w:bCs/>
                <w:lang w:eastAsia="ar-SA"/>
              </w:rPr>
              <w:t xml:space="preserve"> </w:t>
            </w:r>
            <w:r w:rsidRPr="006E2CB4">
              <w:rPr>
                <w:rFonts w:cs="Arial"/>
                <w:bCs/>
                <w:u w:val="single"/>
                <w:lang w:eastAsia="ar-SA"/>
              </w:rPr>
              <w:t>Напомена:</w:t>
            </w:r>
          </w:p>
          <w:p w:rsidR="00543144" w:rsidRPr="00A008C5" w:rsidRDefault="00543144" w:rsidP="00543144">
            <w:pPr>
              <w:pStyle w:val="ListParagraph"/>
              <w:numPr>
                <w:ilvl w:val="0"/>
                <w:numId w:val="13"/>
              </w:numPr>
              <w:spacing w:after="0" w:line="240" w:lineRule="auto"/>
              <w:ind w:left="714" w:hanging="357"/>
              <w:rPr>
                <w:rFonts w:ascii="Arial" w:hAnsi="Arial" w:cs="Arial"/>
                <w:bCs/>
                <w:sz w:val="18"/>
                <w:szCs w:val="18"/>
                <w:u w:val="single"/>
                <w:lang w:eastAsia="ar-SA"/>
              </w:rPr>
            </w:pPr>
            <w:r w:rsidRPr="00A008C5">
              <w:rPr>
                <w:rFonts w:ascii="Arial" w:hAnsi="Arial" w:cs="Arial"/>
                <w:bCs/>
                <w:sz w:val="18"/>
                <w:szCs w:val="18"/>
                <w:u w:val="single"/>
                <w:lang w:eastAsia="ar-SA"/>
              </w:rPr>
              <w:t>У случају да понуду подноси група понуђача, овај доказ доставити за сваког члана групе понуђача</w:t>
            </w:r>
          </w:p>
          <w:p w:rsidR="00543144" w:rsidRPr="00EA77BF" w:rsidRDefault="00543144" w:rsidP="00543144">
            <w:pPr>
              <w:pStyle w:val="ListParagraph"/>
              <w:numPr>
                <w:ilvl w:val="0"/>
                <w:numId w:val="13"/>
              </w:numPr>
              <w:spacing w:after="0" w:line="240" w:lineRule="auto"/>
              <w:ind w:left="714" w:hanging="357"/>
              <w:rPr>
                <w:rFonts w:cs="Arial"/>
              </w:rPr>
            </w:pPr>
            <w:r w:rsidRPr="00A008C5">
              <w:rPr>
                <w:rFonts w:ascii="Arial" w:hAnsi="Arial" w:cs="Arial"/>
                <w:bCs/>
                <w:sz w:val="18"/>
                <w:szCs w:val="18"/>
                <w:u w:val="single"/>
                <w:lang w:eastAsia="ar-SA"/>
              </w:rPr>
              <w:t>У случају да понуђач подноси понуду са подизвођачем, овај доказ доставити и за сваког подизвођача</w:t>
            </w:r>
          </w:p>
        </w:tc>
      </w:tr>
      <w:tr w:rsidR="00543144" w:rsidRPr="005C1B1C" w:rsidTr="00CD0C52">
        <w:trPr>
          <w:trHeight w:val="1048"/>
          <w:jc w:val="center"/>
        </w:trPr>
        <w:tc>
          <w:tcPr>
            <w:tcW w:w="825" w:type="dxa"/>
            <w:shd w:val="clear" w:color="auto" w:fill="CCCCFF"/>
            <w:vAlign w:val="center"/>
          </w:tcPr>
          <w:p w:rsidR="00543144" w:rsidRPr="008D74A0" w:rsidRDefault="00543144" w:rsidP="00543144">
            <w:pPr>
              <w:jc w:val="center"/>
              <w:rPr>
                <w:rFonts w:cs="Arial"/>
                <w:b/>
                <w:bCs/>
                <w:lang w:val="sr-Cyrl-RS"/>
              </w:rPr>
            </w:pPr>
            <w:r>
              <w:rPr>
                <w:rFonts w:cs="Arial"/>
                <w:b/>
                <w:bCs/>
                <w:lang w:val="sr-Cyrl-RS"/>
              </w:rPr>
              <w:t>2.</w:t>
            </w:r>
          </w:p>
        </w:tc>
        <w:tc>
          <w:tcPr>
            <w:tcW w:w="4342" w:type="dxa"/>
            <w:shd w:val="clear" w:color="auto" w:fill="auto"/>
            <w:vAlign w:val="center"/>
          </w:tcPr>
          <w:p w:rsidR="00543144" w:rsidRPr="006E2CB4" w:rsidRDefault="00543144" w:rsidP="00543144">
            <w:pPr>
              <w:tabs>
                <w:tab w:val="left" w:pos="1080"/>
              </w:tabs>
              <w:jc w:val="both"/>
              <w:rPr>
                <w:rFonts w:cs="Arial"/>
              </w:rPr>
            </w:pPr>
            <w:r w:rsidRPr="006E2CB4">
              <w:rPr>
                <w:rFonts w:cs="Arial"/>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5164" w:type="dxa"/>
            <w:shd w:val="clear" w:color="auto" w:fill="auto"/>
          </w:tcPr>
          <w:p w:rsidR="00543144" w:rsidRPr="006E2CB4" w:rsidRDefault="00543144" w:rsidP="00543144">
            <w:pPr>
              <w:autoSpaceDE w:val="0"/>
              <w:rPr>
                <w:rFonts w:cs="Arial"/>
              </w:rPr>
            </w:pPr>
            <w:r w:rsidRPr="006E2CB4">
              <w:rPr>
                <w:rFonts w:eastAsia="Calibri" w:cs="Arial"/>
                <w:lang w:val="ru-RU"/>
              </w:rPr>
              <w:t xml:space="preserve">- </w:t>
            </w:r>
            <w:r w:rsidRPr="006E2CB4">
              <w:rPr>
                <w:rFonts w:eastAsia="Calibri" w:cs="Arial"/>
                <w:b/>
              </w:rPr>
              <w:t>за правно лице:</w:t>
            </w:r>
          </w:p>
          <w:p w:rsidR="00543144" w:rsidRPr="006E2CB4" w:rsidRDefault="00543144" w:rsidP="00543144">
            <w:pPr>
              <w:pStyle w:val="ListParagraph"/>
              <w:numPr>
                <w:ilvl w:val="0"/>
                <w:numId w:val="8"/>
              </w:numPr>
              <w:spacing w:after="0" w:line="240" w:lineRule="auto"/>
              <w:rPr>
                <w:rFonts w:ascii="Arial" w:hAnsi="Arial" w:cs="Arial"/>
                <w:sz w:val="20"/>
                <w:szCs w:val="20"/>
              </w:rPr>
            </w:pPr>
            <w:r w:rsidRPr="006E2CB4">
              <w:rPr>
                <w:rFonts w:ascii="Arial" w:hAnsi="Arial" w:cs="Arial"/>
                <w:sz w:val="20"/>
                <w:szCs w:val="20"/>
              </w:rPr>
              <w:t>ЗА ЗАКОНСКОГ ЗАСТУПНИКА</w:t>
            </w:r>
            <w:r w:rsidRPr="006E2CB4">
              <w:rPr>
                <w:rFonts w:ascii="Arial" w:hAnsi="Arial" w:cs="Arial"/>
                <w:b/>
                <w:sz w:val="20"/>
                <w:szCs w:val="20"/>
              </w:rPr>
              <w:t xml:space="preserve"> – уверење из казнене евиденције надлежне полицијске управе Министарства унутрашњих послова</w:t>
            </w:r>
            <w:r w:rsidRPr="006E2CB4">
              <w:rPr>
                <w:rFonts w:ascii="Arial" w:hAnsi="Arial" w:cs="Arial"/>
                <w:sz w:val="20"/>
                <w:szCs w:val="20"/>
              </w:rPr>
              <w:t xml:space="preserve"> – захтев за издавање овог уверења може се поднети према </w:t>
            </w:r>
            <w:r w:rsidRPr="006E2CB4">
              <w:rPr>
                <w:rFonts w:ascii="Arial" w:hAnsi="Arial" w:cs="Arial"/>
                <w:b/>
                <w:sz w:val="20"/>
                <w:szCs w:val="20"/>
              </w:rPr>
              <w:t>месту рођења</w:t>
            </w:r>
            <w:r w:rsidRPr="006E2CB4">
              <w:rPr>
                <w:rFonts w:ascii="Arial" w:hAnsi="Arial" w:cs="Arial"/>
                <w:sz w:val="20"/>
                <w:szCs w:val="20"/>
              </w:rPr>
              <w:t xml:space="preserve"> или према </w:t>
            </w:r>
            <w:r w:rsidRPr="006E2CB4">
              <w:rPr>
                <w:rFonts w:ascii="Arial" w:hAnsi="Arial" w:cs="Arial"/>
                <w:b/>
                <w:sz w:val="20"/>
                <w:szCs w:val="20"/>
              </w:rPr>
              <w:t>месту пребивалишта</w:t>
            </w:r>
            <w:r w:rsidRPr="006E2CB4">
              <w:rPr>
                <w:rFonts w:ascii="Arial" w:hAnsi="Arial" w:cs="Arial"/>
                <w:sz w:val="20"/>
                <w:szCs w:val="20"/>
              </w:rPr>
              <w:t>.</w:t>
            </w:r>
          </w:p>
          <w:p w:rsidR="00543144" w:rsidRPr="006E2CB4" w:rsidRDefault="00543144" w:rsidP="00543144">
            <w:pPr>
              <w:pStyle w:val="ListParagraph"/>
              <w:numPr>
                <w:ilvl w:val="0"/>
                <w:numId w:val="8"/>
              </w:numPr>
              <w:spacing w:after="0" w:line="240" w:lineRule="auto"/>
              <w:rPr>
                <w:rStyle w:val="Hyperlink"/>
                <w:rFonts w:ascii="Arial" w:hAnsi="Arial" w:cs="Arial"/>
                <w:sz w:val="20"/>
                <w:szCs w:val="20"/>
              </w:rPr>
            </w:pPr>
            <w:r w:rsidRPr="006E2CB4">
              <w:rPr>
                <w:rFonts w:ascii="Arial" w:hAnsi="Arial" w:cs="Arial"/>
                <w:sz w:val="20"/>
                <w:szCs w:val="20"/>
              </w:rPr>
              <w:t xml:space="preserve">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10" w:history="1">
              <w:r w:rsidRPr="006E2CB4">
                <w:rPr>
                  <w:rStyle w:val="Hyperlink"/>
                  <w:rFonts w:ascii="Arial" w:hAnsi="Arial" w:cs="Arial"/>
                  <w:sz w:val="20"/>
                  <w:szCs w:val="20"/>
                </w:rPr>
                <w:t>http://www.bg.vi.sud.rs/lt/articles/o-visem-sudu/obavestenje-ke-za-pravna-lica.html</w:t>
              </w:r>
            </w:hyperlink>
          </w:p>
          <w:p w:rsidR="00543144" w:rsidRPr="006E2CB4" w:rsidRDefault="00543144" w:rsidP="00543144">
            <w:pPr>
              <w:pStyle w:val="ListParagraph"/>
              <w:numPr>
                <w:ilvl w:val="0"/>
                <w:numId w:val="8"/>
              </w:numPr>
              <w:spacing w:after="0" w:line="240" w:lineRule="auto"/>
              <w:rPr>
                <w:rFonts w:ascii="Arial" w:hAnsi="Arial" w:cs="Arial"/>
                <w:sz w:val="20"/>
                <w:szCs w:val="20"/>
              </w:rPr>
            </w:pPr>
            <w:r w:rsidRPr="006E2CB4">
              <w:rPr>
                <w:rFonts w:ascii="Arial" w:hAnsi="Arial" w:cs="Arial"/>
                <w:sz w:val="20"/>
                <w:szCs w:val="20"/>
              </w:rPr>
              <w:t xml:space="preserve">ЗА ПРАВНО ЛИЦЕ – За кривична дела против привреде, против животне средине, кривично дело примања или давања мита, кривично дело преваре – </w:t>
            </w:r>
            <w:r w:rsidRPr="006E2CB4">
              <w:rPr>
                <w:rFonts w:ascii="Arial" w:hAnsi="Arial" w:cs="Arial"/>
                <w:b/>
                <w:sz w:val="20"/>
                <w:szCs w:val="20"/>
              </w:rPr>
              <w:t xml:space="preserve">Уверење Основног суда  </w:t>
            </w:r>
            <w:r w:rsidRPr="006E2CB4">
              <w:rPr>
                <w:rFonts w:ascii="Arial" w:hAnsi="Arial" w:cs="Arial"/>
                <w:sz w:val="20"/>
                <w:szCs w:val="20"/>
              </w:rPr>
              <w:t>(</w:t>
            </w:r>
            <w:r w:rsidRPr="006E2CB4">
              <w:rPr>
                <w:rFonts w:ascii="Arial" w:hAnsi="Arial" w:cs="Arial"/>
                <w:b/>
                <w:sz w:val="20"/>
                <w:szCs w:val="20"/>
              </w:rPr>
              <w:t>које обухвата и податке из казнене евиденције за кривична дела која су у надлежности редовног кривичног одељења Вишег суда</w:t>
            </w:r>
            <w:r w:rsidRPr="006E2CB4">
              <w:rPr>
                <w:rFonts w:ascii="Arial" w:hAnsi="Arial" w:cs="Arial"/>
                <w:sz w:val="20"/>
                <w:szCs w:val="20"/>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43144" w:rsidRDefault="00543144" w:rsidP="00543144">
            <w:pPr>
              <w:rPr>
                <w:rFonts w:cs="Arial"/>
                <w:b/>
                <w:i/>
                <w:u w:val="single"/>
              </w:rPr>
            </w:pPr>
          </w:p>
          <w:p w:rsidR="00543144" w:rsidRPr="00A008C5" w:rsidRDefault="00543144" w:rsidP="00543144">
            <w:pPr>
              <w:rPr>
                <w:rFonts w:cs="Arial"/>
                <w:sz w:val="18"/>
                <w:szCs w:val="18"/>
              </w:rPr>
            </w:pPr>
            <w:r w:rsidRPr="00A008C5">
              <w:rPr>
                <w:rFonts w:cs="Arial"/>
                <w:b/>
                <w:i/>
                <w:sz w:val="18"/>
                <w:szCs w:val="18"/>
                <w:u w:val="single"/>
              </w:rPr>
              <w:t>Посебна напомена</w:t>
            </w:r>
            <w:r w:rsidRPr="00A008C5">
              <w:rPr>
                <w:rFonts w:cs="Arial"/>
                <w:i/>
                <w:sz w:val="18"/>
                <w:szCs w:val="18"/>
              </w:rPr>
              <w:t>:</w:t>
            </w:r>
            <w:r w:rsidRPr="00A008C5">
              <w:rPr>
                <w:rFonts w:cs="Arial"/>
                <w:sz w:val="18"/>
                <w:szCs w:val="18"/>
              </w:rPr>
              <w:t xml:space="preserve"> </w:t>
            </w:r>
          </w:p>
          <w:p w:rsidR="00543144" w:rsidRPr="00A008C5" w:rsidRDefault="00543144" w:rsidP="00543144">
            <w:pPr>
              <w:rPr>
                <w:rFonts w:cs="Arial"/>
                <w:sz w:val="18"/>
                <w:szCs w:val="18"/>
              </w:rPr>
            </w:pPr>
            <w:r w:rsidRPr="00A008C5">
              <w:rPr>
                <w:rFonts w:cs="Arial"/>
                <w:sz w:val="18"/>
                <w:szCs w:val="18"/>
              </w:rPr>
              <w:t xml:space="preserve">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A008C5">
              <w:rPr>
                <w:rFonts w:cs="Arial"/>
                <w:sz w:val="18"/>
                <w:szCs w:val="18"/>
                <w:u w:val="single"/>
              </w:rPr>
              <w:t>и</w:t>
            </w:r>
            <w:r w:rsidRPr="00A008C5">
              <w:rPr>
                <w:rFonts w:cs="Arial"/>
                <w:sz w:val="18"/>
                <w:szCs w:val="18"/>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A008C5">
              <w:rPr>
                <w:rFonts w:cs="Arial"/>
                <w:b/>
                <w:sz w:val="18"/>
                <w:szCs w:val="18"/>
              </w:rPr>
              <w:t>кривична дела против привреде и кривично дело примања мита.</w:t>
            </w:r>
          </w:p>
          <w:p w:rsidR="00543144" w:rsidRPr="006E2CB4" w:rsidRDefault="00543144" w:rsidP="00543144">
            <w:pPr>
              <w:jc w:val="both"/>
              <w:rPr>
                <w:rFonts w:cs="Arial"/>
              </w:rPr>
            </w:pPr>
            <w:r w:rsidRPr="00A008C5">
              <w:rPr>
                <w:rFonts w:cs="Arial"/>
                <w:b/>
                <w:sz w:val="18"/>
                <w:szCs w:val="18"/>
              </w:rPr>
              <w:lastRenderedPageBreak/>
              <w:t>- за физичко лице и предузетника: Уверење из казнене евиденције надлежне полицијске управе Министарства унутрашњих послова</w:t>
            </w:r>
            <w:r w:rsidRPr="00A008C5">
              <w:rPr>
                <w:rFonts w:cs="Arial"/>
                <w:sz w:val="18"/>
                <w:szCs w:val="18"/>
              </w:rPr>
              <w:t xml:space="preserve"> – захтев за издавање овог уверења може се поднети према </w:t>
            </w:r>
            <w:r w:rsidRPr="00A008C5">
              <w:rPr>
                <w:rFonts w:cs="Arial"/>
                <w:b/>
                <w:sz w:val="18"/>
                <w:szCs w:val="18"/>
              </w:rPr>
              <w:t>месту рођења</w:t>
            </w:r>
            <w:r w:rsidRPr="00A008C5">
              <w:rPr>
                <w:rFonts w:cs="Arial"/>
                <w:sz w:val="18"/>
                <w:szCs w:val="18"/>
              </w:rPr>
              <w:t xml:space="preserve"> или према </w:t>
            </w:r>
            <w:r w:rsidRPr="00A008C5">
              <w:rPr>
                <w:rFonts w:cs="Arial"/>
                <w:b/>
                <w:sz w:val="18"/>
                <w:szCs w:val="18"/>
              </w:rPr>
              <w:t>месту пребивалишта</w:t>
            </w:r>
            <w:r w:rsidRPr="006E2CB4">
              <w:rPr>
                <w:rFonts w:cs="Arial"/>
              </w:rPr>
              <w:t>.</w:t>
            </w:r>
          </w:p>
          <w:p w:rsidR="00543144" w:rsidRPr="00A008C5" w:rsidRDefault="00543144" w:rsidP="00543144">
            <w:pPr>
              <w:autoSpaceDE w:val="0"/>
              <w:rPr>
                <w:rFonts w:eastAsia="Calibri" w:cs="Arial"/>
                <w:i/>
                <w:sz w:val="18"/>
                <w:szCs w:val="18"/>
              </w:rPr>
            </w:pPr>
            <w:r w:rsidRPr="00A008C5">
              <w:rPr>
                <w:rFonts w:eastAsia="Calibri" w:cs="Arial"/>
                <w:i/>
                <w:sz w:val="18"/>
                <w:szCs w:val="18"/>
              </w:rPr>
              <w:t>Напомена:</w:t>
            </w:r>
          </w:p>
          <w:p w:rsidR="00543144" w:rsidRPr="00A008C5" w:rsidRDefault="00543144" w:rsidP="00543144">
            <w:pPr>
              <w:widowControl/>
              <w:numPr>
                <w:ilvl w:val="0"/>
                <w:numId w:val="3"/>
              </w:numPr>
              <w:tabs>
                <w:tab w:val="left" w:pos="680"/>
              </w:tabs>
              <w:suppressAutoHyphens w:val="0"/>
              <w:snapToGrid w:val="0"/>
              <w:ind w:left="714" w:hanging="357"/>
              <w:textAlignment w:val="auto"/>
              <w:rPr>
                <w:rFonts w:eastAsia="Calibri" w:cs="Arial"/>
                <w:i/>
                <w:sz w:val="18"/>
                <w:szCs w:val="18"/>
              </w:rPr>
            </w:pPr>
            <w:r w:rsidRPr="00A008C5">
              <w:rPr>
                <w:rFonts w:eastAsia="Calibri" w:cs="Arial"/>
                <w:i/>
                <w:sz w:val="18"/>
                <w:szCs w:val="18"/>
              </w:rPr>
              <w:t>У случају да понуду подноси правно лице потребно је доставити овај доказ и за правно лице и за законског заступника</w:t>
            </w:r>
          </w:p>
          <w:p w:rsidR="00543144" w:rsidRPr="00A008C5" w:rsidRDefault="00543144" w:rsidP="00543144">
            <w:pPr>
              <w:widowControl/>
              <w:numPr>
                <w:ilvl w:val="0"/>
                <w:numId w:val="3"/>
              </w:numPr>
              <w:tabs>
                <w:tab w:val="left" w:pos="680"/>
              </w:tabs>
              <w:suppressAutoHyphens w:val="0"/>
              <w:snapToGrid w:val="0"/>
              <w:ind w:left="714" w:hanging="357"/>
              <w:textAlignment w:val="auto"/>
              <w:rPr>
                <w:rFonts w:eastAsia="Calibri" w:cs="Arial"/>
                <w:i/>
                <w:sz w:val="18"/>
                <w:szCs w:val="18"/>
              </w:rPr>
            </w:pPr>
            <w:r w:rsidRPr="00A008C5">
              <w:rPr>
                <w:rFonts w:eastAsia="Calibri" w:cs="Arial"/>
                <w:i/>
                <w:sz w:val="18"/>
                <w:szCs w:val="18"/>
              </w:rPr>
              <w:t>У случају да правно лице има више законских заступника, ове доказе доставити за сваког од њих</w:t>
            </w:r>
          </w:p>
          <w:p w:rsidR="00543144" w:rsidRPr="00A008C5" w:rsidRDefault="00543144" w:rsidP="00543144">
            <w:pPr>
              <w:widowControl/>
              <w:numPr>
                <w:ilvl w:val="0"/>
                <w:numId w:val="3"/>
              </w:numPr>
              <w:tabs>
                <w:tab w:val="left" w:pos="680"/>
              </w:tabs>
              <w:suppressAutoHyphens w:val="0"/>
              <w:snapToGrid w:val="0"/>
              <w:ind w:left="714" w:hanging="357"/>
              <w:textAlignment w:val="auto"/>
              <w:rPr>
                <w:rFonts w:cs="Arial"/>
                <w:sz w:val="18"/>
                <w:szCs w:val="18"/>
              </w:rPr>
            </w:pPr>
            <w:r w:rsidRPr="00A008C5">
              <w:rPr>
                <w:rFonts w:eastAsia="Calibri" w:cs="Arial"/>
                <w:i/>
                <w:sz w:val="18"/>
                <w:szCs w:val="18"/>
              </w:rPr>
              <w:t>У случају да понуду подноси група понуђача, ове доказе доставити за сваког члана групе понуђача</w:t>
            </w:r>
          </w:p>
          <w:p w:rsidR="00543144" w:rsidRPr="00A008C5" w:rsidRDefault="00543144" w:rsidP="00543144">
            <w:pPr>
              <w:widowControl/>
              <w:numPr>
                <w:ilvl w:val="0"/>
                <w:numId w:val="3"/>
              </w:numPr>
              <w:tabs>
                <w:tab w:val="left" w:pos="680"/>
              </w:tabs>
              <w:suppressAutoHyphens w:val="0"/>
              <w:snapToGrid w:val="0"/>
              <w:ind w:left="714" w:hanging="357"/>
              <w:textAlignment w:val="auto"/>
              <w:rPr>
                <w:rFonts w:cs="Arial"/>
                <w:sz w:val="18"/>
                <w:szCs w:val="18"/>
              </w:rPr>
            </w:pPr>
            <w:r w:rsidRPr="00A008C5">
              <w:rPr>
                <w:rFonts w:eastAsia="Calibri" w:cs="Arial"/>
                <w:i/>
                <w:sz w:val="18"/>
                <w:szCs w:val="18"/>
              </w:rPr>
              <w:t>У случају да понуђач подноси понуду са подизвођачем, ове доказе доставити и за сваког подизвођача</w:t>
            </w:r>
          </w:p>
          <w:p w:rsidR="00543144" w:rsidRPr="006E2CB4" w:rsidRDefault="00543144" w:rsidP="00543144">
            <w:pPr>
              <w:tabs>
                <w:tab w:val="left" w:pos="680"/>
              </w:tabs>
              <w:snapToGrid w:val="0"/>
              <w:rPr>
                <w:rFonts w:cs="Arial"/>
              </w:rPr>
            </w:pPr>
            <w:r w:rsidRPr="00A008C5">
              <w:rPr>
                <w:rFonts w:eastAsia="Calibri" w:cs="Arial"/>
                <w:b/>
                <w:sz w:val="18"/>
                <w:szCs w:val="18"/>
                <w:u w:val="single"/>
              </w:rPr>
              <w:t>Ови докази не могу бити старији од два месеца пре отварања понуда</w:t>
            </w:r>
            <w:r w:rsidRPr="00A008C5">
              <w:rPr>
                <w:rFonts w:eastAsia="Calibri" w:cs="Arial"/>
                <w:sz w:val="18"/>
                <w:szCs w:val="18"/>
              </w:rPr>
              <w:t>.</w:t>
            </w:r>
          </w:p>
        </w:tc>
      </w:tr>
      <w:tr w:rsidR="00543144" w:rsidRPr="005C1B1C" w:rsidTr="00142BA4">
        <w:trPr>
          <w:trHeight w:val="646"/>
          <w:jc w:val="center"/>
        </w:trPr>
        <w:tc>
          <w:tcPr>
            <w:tcW w:w="825" w:type="dxa"/>
            <w:shd w:val="clear" w:color="auto" w:fill="CCCCFF"/>
            <w:vAlign w:val="center"/>
          </w:tcPr>
          <w:p w:rsidR="00543144" w:rsidRPr="008D74A0" w:rsidRDefault="00543144" w:rsidP="00543144">
            <w:pPr>
              <w:jc w:val="center"/>
              <w:rPr>
                <w:rFonts w:cs="Arial"/>
                <w:b/>
                <w:bCs/>
                <w:lang w:val="sr-Cyrl-RS"/>
              </w:rPr>
            </w:pPr>
            <w:r>
              <w:rPr>
                <w:rFonts w:cs="Arial"/>
                <w:b/>
                <w:bCs/>
                <w:lang w:val="sr-Cyrl-RS"/>
              </w:rPr>
              <w:lastRenderedPageBreak/>
              <w:t>3.</w:t>
            </w:r>
          </w:p>
        </w:tc>
        <w:tc>
          <w:tcPr>
            <w:tcW w:w="4342" w:type="dxa"/>
            <w:shd w:val="clear" w:color="auto" w:fill="auto"/>
            <w:vAlign w:val="center"/>
          </w:tcPr>
          <w:p w:rsidR="00543144" w:rsidRPr="006E2CB4" w:rsidRDefault="00543144" w:rsidP="00543144">
            <w:pPr>
              <w:jc w:val="both"/>
              <w:rPr>
                <w:rFonts w:cs="Arial"/>
              </w:rPr>
            </w:pPr>
            <w:r w:rsidRPr="006E2CB4">
              <w:rPr>
                <w:rFonts w:cs="Arial"/>
                <w:lang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43144" w:rsidRPr="006E2CB4" w:rsidRDefault="00543144" w:rsidP="00543144">
            <w:pPr>
              <w:jc w:val="both"/>
              <w:rPr>
                <w:rFonts w:cs="Arial"/>
                <w:lang w:eastAsia="ar-SA"/>
              </w:rPr>
            </w:pPr>
          </w:p>
        </w:tc>
        <w:tc>
          <w:tcPr>
            <w:tcW w:w="5164" w:type="dxa"/>
            <w:shd w:val="clear" w:color="auto" w:fill="auto"/>
            <w:vAlign w:val="center"/>
          </w:tcPr>
          <w:p w:rsidR="00543144" w:rsidRPr="006E2CB4" w:rsidRDefault="00543144" w:rsidP="00543144">
            <w:pPr>
              <w:snapToGrid w:val="0"/>
              <w:jc w:val="both"/>
              <w:rPr>
                <w:rFonts w:cs="Arial"/>
              </w:rPr>
            </w:pPr>
            <w:r w:rsidRPr="006E2CB4">
              <w:rPr>
                <w:rFonts w:eastAsia="Calibri" w:cs="Arial"/>
                <w:lang w:val="ru-RU"/>
              </w:rPr>
              <w:t xml:space="preserve">- </w:t>
            </w:r>
            <w:r w:rsidRPr="006E2CB4">
              <w:rPr>
                <w:rFonts w:eastAsia="Calibri" w:cs="Arial"/>
                <w:b/>
                <w:lang w:val="ru-RU"/>
              </w:rPr>
              <w:t>за правно лице, предузетнике и физичка лица:</w:t>
            </w:r>
          </w:p>
          <w:p w:rsidR="00543144" w:rsidRPr="006E2CB4" w:rsidRDefault="00543144" w:rsidP="00543144">
            <w:pPr>
              <w:pStyle w:val="ListParagraph"/>
              <w:numPr>
                <w:ilvl w:val="0"/>
                <w:numId w:val="9"/>
              </w:numPr>
              <w:snapToGrid w:val="0"/>
              <w:spacing w:after="0" w:line="240" w:lineRule="auto"/>
              <w:rPr>
                <w:rFonts w:ascii="Arial" w:hAnsi="Arial" w:cs="Arial"/>
                <w:sz w:val="20"/>
                <w:szCs w:val="20"/>
              </w:rPr>
            </w:pPr>
            <w:r w:rsidRPr="006E2CB4">
              <w:rPr>
                <w:rFonts w:ascii="Arial" w:hAnsi="Arial" w:cs="Arial"/>
                <w:b/>
                <w:sz w:val="20"/>
                <w:szCs w:val="20"/>
                <w:lang w:val="ru-RU"/>
              </w:rPr>
              <w:t>Уверење Пореске управе</w:t>
            </w:r>
            <w:r w:rsidRPr="006E2CB4">
              <w:rPr>
                <w:rFonts w:ascii="Arial" w:hAnsi="Arial" w:cs="Arial"/>
                <w:sz w:val="20"/>
                <w:szCs w:val="20"/>
                <w:lang w:val="ru-RU"/>
              </w:rPr>
              <w:t xml:space="preserve"> Министарства финансија да је измирио доспеле порезе и доприносе </w:t>
            </w:r>
            <w:r w:rsidRPr="006E2CB4">
              <w:rPr>
                <w:rFonts w:ascii="Arial" w:hAnsi="Arial" w:cs="Arial"/>
                <w:b/>
                <w:sz w:val="20"/>
                <w:szCs w:val="20"/>
                <w:u w:val="single"/>
                <w:lang w:val="ru-RU"/>
              </w:rPr>
              <w:t>и</w:t>
            </w:r>
          </w:p>
          <w:p w:rsidR="00543144" w:rsidRPr="006E2CB4" w:rsidRDefault="00543144" w:rsidP="00543144">
            <w:pPr>
              <w:pStyle w:val="ListParagraph"/>
              <w:numPr>
                <w:ilvl w:val="0"/>
                <w:numId w:val="9"/>
              </w:numPr>
              <w:snapToGrid w:val="0"/>
              <w:spacing w:after="0" w:line="240" w:lineRule="auto"/>
              <w:rPr>
                <w:rFonts w:ascii="Arial" w:hAnsi="Arial" w:cs="Arial"/>
                <w:sz w:val="20"/>
                <w:szCs w:val="20"/>
              </w:rPr>
            </w:pPr>
            <w:r w:rsidRPr="006E2CB4">
              <w:rPr>
                <w:rFonts w:ascii="Arial" w:hAnsi="Arial" w:cs="Arial"/>
                <w:b/>
                <w:sz w:val="20"/>
                <w:szCs w:val="20"/>
                <w:lang w:val="ru-RU"/>
              </w:rPr>
              <w:t>Уверење Управе јавних прихода локалне самоуправе (града, односно општине</w:t>
            </w:r>
            <w:r w:rsidRPr="006E2CB4">
              <w:rPr>
                <w:rFonts w:ascii="Arial" w:hAnsi="Arial" w:cs="Arial"/>
                <w:sz w:val="20"/>
                <w:szCs w:val="20"/>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rsidR="00543144" w:rsidRPr="00A008C5" w:rsidRDefault="00543144" w:rsidP="00543144">
            <w:pPr>
              <w:snapToGrid w:val="0"/>
              <w:jc w:val="both"/>
              <w:rPr>
                <w:rFonts w:eastAsia="Calibri" w:cs="Arial"/>
                <w:sz w:val="18"/>
                <w:szCs w:val="18"/>
                <w:lang w:val="ru-RU"/>
              </w:rPr>
            </w:pPr>
            <w:r w:rsidRPr="00A008C5">
              <w:rPr>
                <w:rFonts w:eastAsia="Calibri" w:cs="Arial"/>
                <w:sz w:val="18"/>
                <w:szCs w:val="18"/>
                <w:lang w:val="ru-RU"/>
              </w:rPr>
              <w:t>Напомена:</w:t>
            </w:r>
          </w:p>
          <w:p w:rsidR="00543144" w:rsidRPr="00A008C5" w:rsidRDefault="00543144" w:rsidP="00543144">
            <w:pPr>
              <w:widowControl/>
              <w:numPr>
                <w:ilvl w:val="0"/>
                <w:numId w:val="4"/>
              </w:numPr>
              <w:suppressAutoHyphens w:val="0"/>
              <w:snapToGrid w:val="0"/>
              <w:jc w:val="both"/>
              <w:textAlignment w:val="auto"/>
              <w:rPr>
                <w:rFonts w:cs="Arial"/>
                <w:sz w:val="18"/>
                <w:szCs w:val="18"/>
              </w:rPr>
            </w:pPr>
            <w:r w:rsidRPr="00A008C5">
              <w:rPr>
                <w:rFonts w:eastAsia="Calibri" w:cs="Arial"/>
                <w:i/>
                <w:sz w:val="18"/>
                <w:szCs w:val="18"/>
              </w:rPr>
              <w:t>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rsidR="00543144" w:rsidRPr="00A008C5" w:rsidRDefault="00543144" w:rsidP="00543144">
            <w:pPr>
              <w:widowControl/>
              <w:numPr>
                <w:ilvl w:val="0"/>
                <w:numId w:val="4"/>
              </w:numPr>
              <w:suppressAutoHyphens w:val="0"/>
              <w:snapToGrid w:val="0"/>
              <w:jc w:val="both"/>
              <w:textAlignment w:val="auto"/>
              <w:rPr>
                <w:rFonts w:cs="Arial"/>
                <w:sz w:val="18"/>
                <w:szCs w:val="18"/>
              </w:rPr>
            </w:pPr>
            <w:r w:rsidRPr="00A008C5">
              <w:rPr>
                <w:rFonts w:eastAsia="Calibri" w:cs="Arial"/>
                <w:i/>
                <w:sz w:val="18"/>
                <w:szCs w:val="18"/>
              </w:rPr>
              <w:t xml:space="preserve">Уколико је понуђач у поступку приватизације, уместо горе наведена два доказа, потребно је доставити </w:t>
            </w:r>
            <w:r w:rsidRPr="00A008C5">
              <w:rPr>
                <w:rFonts w:eastAsia="Calibri" w:cs="Arial"/>
                <w:b/>
                <w:i/>
                <w:sz w:val="18"/>
                <w:szCs w:val="18"/>
              </w:rPr>
              <w:t>у</w:t>
            </w:r>
            <w:r w:rsidRPr="00A008C5">
              <w:rPr>
                <w:rFonts w:eastAsia="Calibri" w:cs="Arial"/>
                <w:b/>
                <w:i/>
                <w:sz w:val="18"/>
                <w:szCs w:val="18"/>
                <w:lang w:val="ru-RU"/>
              </w:rPr>
              <w:t>верење Агенције за приватизацију да се налази у поступку приватизације</w:t>
            </w:r>
          </w:p>
          <w:p w:rsidR="00543144" w:rsidRPr="00A008C5" w:rsidRDefault="00543144" w:rsidP="00543144">
            <w:pPr>
              <w:widowControl/>
              <w:numPr>
                <w:ilvl w:val="0"/>
                <w:numId w:val="4"/>
              </w:numPr>
              <w:suppressAutoHyphens w:val="0"/>
              <w:snapToGrid w:val="0"/>
              <w:jc w:val="both"/>
              <w:textAlignment w:val="auto"/>
              <w:rPr>
                <w:rFonts w:eastAsia="Calibri" w:cs="Arial"/>
                <w:i/>
                <w:sz w:val="18"/>
                <w:szCs w:val="18"/>
              </w:rPr>
            </w:pPr>
            <w:r w:rsidRPr="00A008C5">
              <w:rPr>
                <w:rFonts w:eastAsia="Calibri" w:cs="Arial"/>
                <w:i/>
                <w:sz w:val="18"/>
                <w:szCs w:val="18"/>
              </w:rPr>
              <w:t>У случају да понуду подноси група понуђача, ове доказе доставити за сваког учесника из групе</w:t>
            </w:r>
          </w:p>
          <w:p w:rsidR="00543144" w:rsidRPr="00A008C5" w:rsidRDefault="00543144" w:rsidP="00543144">
            <w:pPr>
              <w:widowControl/>
              <w:numPr>
                <w:ilvl w:val="0"/>
                <w:numId w:val="5"/>
              </w:numPr>
              <w:suppressAutoHyphens w:val="0"/>
              <w:snapToGrid w:val="0"/>
              <w:jc w:val="both"/>
              <w:textAlignment w:val="auto"/>
              <w:rPr>
                <w:rFonts w:cs="Arial"/>
                <w:sz w:val="18"/>
                <w:szCs w:val="18"/>
              </w:rPr>
            </w:pPr>
            <w:r w:rsidRPr="00A008C5">
              <w:rPr>
                <w:rFonts w:eastAsia="Calibri" w:cs="Arial"/>
                <w:i/>
                <w:sz w:val="18"/>
                <w:szCs w:val="18"/>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543144" w:rsidRPr="006E2CB4" w:rsidRDefault="00543144" w:rsidP="00543144">
            <w:pPr>
              <w:snapToGrid w:val="0"/>
              <w:jc w:val="both"/>
              <w:rPr>
                <w:rFonts w:cs="Arial"/>
              </w:rPr>
            </w:pPr>
            <w:r w:rsidRPr="00A008C5">
              <w:rPr>
                <w:rFonts w:eastAsia="Calibri" w:cs="Arial"/>
                <w:b/>
                <w:sz w:val="18"/>
                <w:szCs w:val="18"/>
                <w:u w:val="single"/>
              </w:rPr>
              <w:t>Ови докази не могу бити старији од два месеца пре отварања понуда</w:t>
            </w:r>
            <w:r w:rsidRPr="006E2CB4">
              <w:rPr>
                <w:rFonts w:eastAsia="Calibri" w:cs="Arial"/>
              </w:rPr>
              <w:t>.</w:t>
            </w:r>
          </w:p>
        </w:tc>
      </w:tr>
      <w:tr w:rsidR="00340EDA" w:rsidRPr="005C1B1C" w:rsidTr="00142BA4">
        <w:trPr>
          <w:trHeight w:val="646"/>
          <w:jc w:val="center"/>
        </w:trPr>
        <w:tc>
          <w:tcPr>
            <w:tcW w:w="825" w:type="dxa"/>
            <w:shd w:val="clear" w:color="auto" w:fill="CCCCFF"/>
            <w:vAlign w:val="center"/>
          </w:tcPr>
          <w:p w:rsidR="00340EDA" w:rsidRPr="008D74A0" w:rsidRDefault="00340EDA" w:rsidP="00340EDA">
            <w:pPr>
              <w:jc w:val="center"/>
              <w:rPr>
                <w:rFonts w:cs="Arial"/>
                <w:b/>
                <w:bCs/>
                <w:lang w:val="sr-Cyrl-RS"/>
              </w:rPr>
            </w:pPr>
            <w:r>
              <w:rPr>
                <w:rFonts w:cs="Arial"/>
                <w:b/>
                <w:bCs/>
                <w:lang w:val="sr-Cyrl-RS"/>
              </w:rPr>
              <w:t>4.</w:t>
            </w:r>
          </w:p>
        </w:tc>
        <w:tc>
          <w:tcPr>
            <w:tcW w:w="4342" w:type="dxa"/>
            <w:shd w:val="clear" w:color="auto" w:fill="auto"/>
            <w:vAlign w:val="center"/>
          </w:tcPr>
          <w:p w:rsidR="00340EDA" w:rsidRPr="006E2CB4" w:rsidRDefault="00340EDA" w:rsidP="00340EDA">
            <w:pPr>
              <w:jc w:val="both"/>
              <w:rPr>
                <w:rFonts w:cs="Arial"/>
              </w:rPr>
            </w:pPr>
            <w:r w:rsidRPr="006E2CB4">
              <w:rPr>
                <w:rFonts w:cs="Arial"/>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340EDA" w:rsidRPr="006E2CB4" w:rsidRDefault="00340EDA" w:rsidP="00340EDA">
            <w:pPr>
              <w:rPr>
                <w:rFonts w:cs="Arial"/>
                <w:lang w:eastAsia="ar-SA"/>
              </w:rPr>
            </w:pPr>
          </w:p>
        </w:tc>
        <w:tc>
          <w:tcPr>
            <w:tcW w:w="5164" w:type="dxa"/>
            <w:shd w:val="clear" w:color="auto" w:fill="auto"/>
            <w:vAlign w:val="center"/>
          </w:tcPr>
          <w:p w:rsidR="00340EDA" w:rsidRPr="006E2CB4" w:rsidRDefault="00340EDA" w:rsidP="00340EDA">
            <w:pPr>
              <w:tabs>
                <w:tab w:val="left" w:pos="680"/>
              </w:tabs>
              <w:snapToGrid w:val="0"/>
              <w:rPr>
                <w:rFonts w:cs="Arial"/>
              </w:rPr>
            </w:pPr>
            <w:r w:rsidRPr="006E2CB4">
              <w:rPr>
                <w:rFonts w:eastAsia="Calibri" w:cs="Arial"/>
              </w:rPr>
              <w:t>Потписан и оверен Образац изјаве на основу члана 75. став 2. ЗЈН (</w:t>
            </w:r>
            <w:r w:rsidRPr="00DC16B9">
              <w:rPr>
                <w:rFonts w:eastAsia="Calibri" w:cs="Arial"/>
                <w:b/>
                <w:i/>
              </w:rPr>
              <w:t>Образац бр. 4</w:t>
            </w:r>
            <w:r w:rsidRPr="006E2CB4">
              <w:rPr>
                <w:rFonts w:eastAsia="Calibri" w:cs="Arial"/>
              </w:rPr>
              <w:t>)</w:t>
            </w:r>
          </w:p>
          <w:p w:rsidR="00340EDA" w:rsidRPr="00B65C7D" w:rsidRDefault="00340EDA" w:rsidP="00340EDA">
            <w:pPr>
              <w:tabs>
                <w:tab w:val="left" w:pos="680"/>
              </w:tabs>
              <w:snapToGrid w:val="0"/>
              <w:rPr>
                <w:rFonts w:cs="Arial"/>
                <w:b/>
              </w:rPr>
            </w:pPr>
            <w:r w:rsidRPr="00B65C7D">
              <w:rPr>
                <w:rFonts w:eastAsia="Calibri" w:cs="Arial"/>
                <w:b/>
              </w:rPr>
              <w:t>Напомена:</w:t>
            </w:r>
          </w:p>
          <w:p w:rsidR="00340EDA" w:rsidRPr="00340EDA" w:rsidRDefault="00340EDA" w:rsidP="00340EDA">
            <w:pPr>
              <w:widowControl/>
              <w:numPr>
                <w:ilvl w:val="0"/>
                <w:numId w:val="6"/>
              </w:numPr>
              <w:tabs>
                <w:tab w:val="left" w:pos="-1480"/>
              </w:tabs>
              <w:suppressAutoHyphens w:val="0"/>
              <w:snapToGrid w:val="0"/>
              <w:jc w:val="both"/>
              <w:textAlignment w:val="auto"/>
              <w:rPr>
                <w:rFonts w:cs="Arial"/>
                <w:i/>
              </w:rPr>
            </w:pPr>
            <w:r w:rsidRPr="00340EDA">
              <w:rPr>
                <w:rFonts w:eastAsia="Calibri" w:cs="Arial"/>
                <w:i/>
              </w:rPr>
              <w:t>Изјава мора да буде потписана од стране овалшћеног лица за заступање понуђача и оверена печатом.</w:t>
            </w:r>
          </w:p>
          <w:p w:rsidR="00340EDA" w:rsidRPr="006E2CB4" w:rsidRDefault="00340EDA" w:rsidP="00340EDA">
            <w:pPr>
              <w:widowControl/>
              <w:numPr>
                <w:ilvl w:val="0"/>
                <w:numId w:val="6"/>
              </w:numPr>
              <w:tabs>
                <w:tab w:val="left" w:pos="-1480"/>
              </w:tabs>
              <w:suppressAutoHyphens w:val="0"/>
              <w:snapToGrid w:val="0"/>
              <w:jc w:val="both"/>
              <w:textAlignment w:val="auto"/>
              <w:rPr>
                <w:rFonts w:cs="Arial"/>
              </w:rPr>
            </w:pPr>
            <w:r w:rsidRPr="00340EDA">
              <w:rPr>
                <w:rFonts w:eastAsia="Calibri" w:cs="Arial"/>
                <w:i/>
              </w:rPr>
              <w:t>Уколико понуду подноси група понуђача</w:t>
            </w:r>
            <w:r w:rsidRPr="00340EDA">
              <w:rPr>
                <w:rFonts w:eastAsia="Calibri" w:cs="Arial"/>
                <w:i/>
                <w:lang w:val="sr-Cyrl-RS"/>
              </w:rPr>
              <w:t>/ подизвођач</w:t>
            </w:r>
            <w:r w:rsidRPr="00340EDA">
              <w:rPr>
                <w:rFonts w:eastAsia="Calibri" w:cs="Arial"/>
                <w:i/>
              </w:rPr>
              <w:t xml:space="preserve"> Изјава мора бити достављена за сваког члана групе понуђача</w:t>
            </w:r>
            <w:r w:rsidRPr="00340EDA">
              <w:rPr>
                <w:rFonts w:eastAsia="Calibri" w:cs="Arial"/>
                <w:i/>
                <w:lang w:val="sr-Cyrl-RS"/>
              </w:rPr>
              <w:t>/ подизвођача</w:t>
            </w:r>
            <w:r w:rsidRPr="00340EDA">
              <w:rPr>
                <w:rFonts w:eastAsia="Calibri" w:cs="Arial"/>
                <w:i/>
              </w:rPr>
              <w:t>. Изјава мора бити потписана од стране овлашћеног лица за заступање понуђача</w:t>
            </w:r>
            <w:r w:rsidRPr="00B65C7D">
              <w:rPr>
                <w:rFonts w:eastAsia="Calibri" w:cs="Arial"/>
              </w:rPr>
              <w:t xml:space="preserve"> </w:t>
            </w:r>
            <w:r w:rsidRPr="00340EDA">
              <w:rPr>
                <w:rFonts w:eastAsia="Calibri" w:cs="Arial"/>
                <w:i/>
              </w:rPr>
              <w:t>из групе понуђача</w:t>
            </w:r>
            <w:r w:rsidRPr="00340EDA">
              <w:rPr>
                <w:rFonts w:eastAsia="Calibri" w:cs="Arial"/>
                <w:i/>
                <w:lang w:val="sr-Cyrl-RS"/>
              </w:rPr>
              <w:t>/ подизвођача</w:t>
            </w:r>
            <w:r w:rsidRPr="00340EDA">
              <w:rPr>
                <w:rFonts w:eastAsia="Calibri" w:cs="Arial"/>
                <w:i/>
              </w:rPr>
              <w:t xml:space="preserve"> и оверена печатом.</w:t>
            </w:r>
            <w:r w:rsidRPr="006E2CB4">
              <w:rPr>
                <w:rFonts w:eastAsia="Calibri" w:cs="Arial"/>
                <w:i/>
              </w:rPr>
              <w:t xml:space="preserve">  </w:t>
            </w:r>
          </w:p>
        </w:tc>
      </w:tr>
      <w:tr w:rsidR="005E75C7" w:rsidRPr="005C1B1C" w:rsidTr="008E3C0E">
        <w:trPr>
          <w:trHeight w:val="369"/>
          <w:jc w:val="center"/>
        </w:trPr>
        <w:tc>
          <w:tcPr>
            <w:tcW w:w="10331" w:type="dxa"/>
            <w:gridSpan w:val="3"/>
            <w:shd w:val="clear" w:color="auto" w:fill="CCCCFF"/>
          </w:tcPr>
          <w:p w:rsidR="005E75C7" w:rsidRPr="007E7428" w:rsidRDefault="005E75C7" w:rsidP="00474547">
            <w:pPr>
              <w:pStyle w:val="ListParagraph"/>
              <w:numPr>
                <w:ilvl w:val="1"/>
                <w:numId w:val="48"/>
              </w:numPr>
              <w:spacing w:after="0" w:line="240" w:lineRule="auto"/>
              <w:jc w:val="center"/>
              <w:rPr>
                <w:rFonts w:cs="Arial"/>
                <w:b/>
                <w:bCs/>
              </w:rPr>
            </w:pPr>
            <w:r w:rsidRPr="007E7428">
              <w:rPr>
                <w:rFonts w:cs="Arial"/>
                <w:b/>
                <w:lang w:val="sr-Cyrl-CS"/>
              </w:rPr>
              <w:lastRenderedPageBreak/>
              <w:t>ДОДАТНИ УСЛОВИ</w:t>
            </w:r>
          </w:p>
          <w:p w:rsidR="005E75C7" w:rsidRPr="007E7428" w:rsidRDefault="005E75C7" w:rsidP="009032E7">
            <w:pPr>
              <w:autoSpaceDE w:val="0"/>
              <w:jc w:val="center"/>
              <w:rPr>
                <w:rFonts w:cs="Arial"/>
              </w:rPr>
            </w:pPr>
            <w:r w:rsidRPr="00142BA4">
              <w:rPr>
                <w:rFonts w:cs="Arial"/>
                <w:b/>
                <w:lang w:eastAsia="ar-SA"/>
              </w:rPr>
              <w:t>ЗА УЧЕШЋЕ У ПОСТУПКУ ЈАВНЕ НАБАВКЕ ИЗ ЧЛАНА 76. ЗАКОНА</w:t>
            </w:r>
          </w:p>
        </w:tc>
      </w:tr>
      <w:tr w:rsidR="00543144" w:rsidRPr="005C1B1C" w:rsidTr="008E3C0E">
        <w:trPr>
          <w:trHeight w:val="1143"/>
          <w:jc w:val="center"/>
        </w:trPr>
        <w:tc>
          <w:tcPr>
            <w:tcW w:w="825" w:type="dxa"/>
            <w:shd w:val="clear" w:color="auto" w:fill="CCCCFF"/>
            <w:vAlign w:val="center"/>
          </w:tcPr>
          <w:p w:rsidR="00543144" w:rsidRPr="008D74A0" w:rsidRDefault="00543144" w:rsidP="00543144">
            <w:pPr>
              <w:jc w:val="center"/>
              <w:rPr>
                <w:rFonts w:cs="Arial"/>
                <w:b/>
                <w:bCs/>
                <w:lang w:val="sr-Cyrl-RS"/>
              </w:rPr>
            </w:pPr>
            <w:r>
              <w:rPr>
                <w:rFonts w:cs="Arial"/>
                <w:b/>
                <w:bCs/>
                <w:lang w:val="sr-Cyrl-RS"/>
              </w:rPr>
              <w:t>5.</w:t>
            </w:r>
          </w:p>
        </w:tc>
        <w:tc>
          <w:tcPr>
            <w:tcW w:w="4342" w:type="dxa"/>
            <w:shd w:val="clear" w:color="auto" w:fill="auto"/>
            <w:vAlign w:val="center"/>
          </w:tcPr>
          <w:p w:rsidR="004F3E77" w:rsidRPr="004F3E77" w:rsidRDefault="00543144" w:rsidP="00543144">
            <w:pPr>
              <w:widowControl/>
              <w:suppressAutoHyphens w:val="0"/>
              <w:autoSpaceDN/>
              <w:snapToGrid w:val="0"/>
              <w:textAlignment w:val="auto"/>
              <w:rPr>
                <w:rFonts w:eastAsia="Calibri" w:cs="Arial"/>
                <w:b/>
                <w:i/>
                <w:kern w:val="0"/>
                <w:sz w:val="18"/>
                <w:szCs w:val="18"/>
                <w:u w:val="single"/>
                <w:lang w:val="sr-Cyrl-CS"/>
              </w:rPr>
            </w:pPr>
            <w:r w:rsidRPr="004F3E77">
              <w:rPr>
                <w:rFonts w:eastAsia="Calibri" w:cs="Arial"/>
                <w:b/>
                <w:i/>
                <w:kern w:val="0"/>
                <w:sz w:val="18"/>
                <w:szCs w:val="18"/>
                <w:u w:val="single"/>
                <w:lang w:val="sr-Cyrl-CS"/>
              </w:rPr>
              <w:t>Финансијски капацитет</w:t>
            </w:r>
          </w:p>
          <w:p w:rsidR="00543144" w:rsidRDefault="00543144" w:rsidP="00543144">
            <w:pPr>
              <w:suppressAutoHyphens w:val="0"/>
              <w:autoSpaceDE w:val="0"/>
              <w:snapToGrid w:val="0"/>
              <w:textAlignment w:val="auto"/>
              <w:rPr>
                <w:rFonts w:eastAsia="Calibri" w:cs="Arial"/>
                <w:kern w:val="0"/>
                <w:sz w:val="18"/>
                <w:szCs w:val="18"/>
              </w:rPr>
            </w:pPr>
            <w:r w:rsidRPr="004F3E77">
              <w:rPr>
                <w:rFonts w:eastAsia="Calibri" w:cs="Arial"/>
                <w:kern w:val="0"/>
                <w:sz w:val="18"/>
                <w:szCs w:val="18"/>
              </w:rPr>
              <w:t>Понуђач располаже неопходним финансијским капацитетом ако</w:t>
            </w:r>
            <w:r w:rsidRPr="004F3E77">
              <w:rPr>
                <w:rFonts w:eastAsia="Calibri" w:cs="Arial"/>
                <w:kern w:val="0"/>
                <w:sz w:val="18"/>
                <w:szCs w:val="18"/>
                <w:lang w:val="sr-Cyrl-RS"/>
              </w:rPr>
              <w:t xml:space="preserve"> </w:t>
            </w:r>
            <w:r w:rsidRPr="004F3E77">
              <w:rPr>
                <w:rFonts w:eastAsia="Calibri" w:cs="Arial"/>
                <w:kern w:val="0"/>
                <w:sz w:val="18"/>
                <w:szCs w:val="18"/>
              </w:rPr>
              <w:t>у последњих  6 (шест) месеци од дана објављивања Позива за подношење понуда на Порталу јавних набавки није био неликвидан</w:t>
            </w:r>
          </w:p>
          <w:p w:rsidR="00A008C5" w:rsidRDefault="00A008C5" w:rsidP="00A008C5">
            <w:pPr>
              <w:suppressAutoHyphens w:val="0"/>
              <w:autoSpaceDE w:val="0"/>
              <w:snapToGrid w:val="0"/>
              <w:textAlignment w:val="auto"/>
              <w:rPr>
                <w:rFonts w:eastAsia="Calibri" w:cs="Arial"/>
                <w:b/>
                <w:bCs/>
                <w:iCs/>
                <w:kern w:val="0"/>
                <w:sz w:val="18"/>
                <w:szCs w:val="18"/>
                <w:u w:val="single"/>
                <w:lang w:val="sr-Cyrl-RS"/>
              </w:rPr>
            </w:pPr>
          </w:p>
          <w:p w:rsidR="00A008C5" w:rsidRPr="00A008C5" w:rsidRDefault="00A008C5" w:rsidP="00A008C5">
            <w:pPr>
              <w:suppressAutoHyphens w:val="0"/>
              <w:autoSpaceDE w:val="0"/>
              <w:snapToGrid w:val="0"/>
              <w:textAlignment w:val="auto"/>
              <w:rPr>
                <w:rFonts w:eastAsia="Calibri" w:cs="Arial"/>
                <w:b/>
                <w:bCs/>
                <w:iCs/>
                <w:kern w:val="0"/>
                <w:sz w:val="18"/>
                <w:szCs w:val="18"/>
                <w:lang w:val="sr-Cyrl-RS"/>
              </w:rPr>
            </w:pPr>
            <w:r w:rsidRPr="00A008C5">
              <w:rPr>
                <w:rFonts w:eastAsia="Calibri" w:cs="Arial"/>
                <w:b/>
                <w:bCs/>
                <w:iCs/>
                <w:kern w:val="0"/>
                <w:sz w:val="18"/>
                <w:szCs w:val="18"/>
                <w:u w:val="single"/>
                <w:lang w:val="sr-Cyrl-RS"/>
              </w:rPr>
              <w:t>Образложење траженог додатног услова у погледу финансијског капацитета</w:t>
            </w:r>
            <w:r w:rsidRPr="00A008C5">
              <w:rPr>
                <w:rFonts w:eastAsia="Calibri" w:cs="Arial"/>
                <w:b/>
                <w:bCs/>
                <w:iCs/>
                <w:kern w:val="0"/>
                <w:sz w:val="18"/>
                <w:szCs w:val="18"/>
                <w:lang w:val="sr-Cyrl-RS"/>
              </w:rPr>
              <w:t xml:space="preserve">: </w:t>
            </w:r>
          </w:p>
          <w:p w:rsidR="00A008C5" w:rsidRPr="004F3E77" w:rsidRDefault="00A008C5" w:rsidP="00A008C5">
            <w:pPr>
              <w:suppressAutoHyphens w:val="0"/>
              <w:autoSpaceDE w:val="0"/>
              <w:snapToGrid w:val="0"/>
              <w:textAlignment w:val="auto"/>
              <w:rPr>
                <w:rFonts w:eastAsia="Calibri" w:cs="Arial"/>
                <w:kern w:val="0"/>
                <w:sz w:val="18"/>
                <w:szCs w:val="18"/>
                <w:lang w:val="sr-Cyrl-RS"/>
              </w:rPr>
            </w:pPr>
            <w:r w:rsidRPr="00A008C5">
              <w:rPr>
                <w:rFonts w:eastAsia="Calibri" w:cs="Arial"/>
                <w:iCs/>
                <w:kern w:val="0"/>
                <w:sz w:val="18"/>
                <w:szCs w:val="18"/>
                <w:lang w:val="sr-Cyrl-RS"/>
              </w:rPr>
              <w:t>Процена финансијског стања Понуђача и његове способности да измирује своје обавезе у року</w:t>
            </w:r>
          </w:p>
        </w:tc>
        <w:tc>
          <w:tcPr>
            <w:tcW w:w="5164" w:type="dxa"/>
            <w:shd w:val="clear" w:color="auto" w:fill="auto"/>
            <w:vAlign w:val="center"/>
          </w:tcPr>
          <w:p w:rsidR="00543144" w:rsidRPr="004F3E77" w:rsidRDefault="00543144" w:rsidP="00543144">
            <w:pPr>
              <w:suppressAutoHyphens w:val="0"/>
              <w:rPr>
                <w:rFonts w:cs="Arial"/>
                <w:sz w:val="18"/>
                <w:szCs w:val="18"/>
                <w:lang w:val="sr-Cyrl-RS"/>
              </w:rPr>
            </w:pPr>
            <w:r w:rsidRPr="004F3E77">
              <w:rPr>
                <w:rFonts w:cs="Arial"/>
                <w:sz w:val="18"/>
                <w:szCs w:val="18"/>
              </w:rPr>
              <w:t>Потврда Народне банке Србије да понуђач није био неликвидан у последњих шест месеци од дана објављивања Позива за подношење понуда на Порталу јавних набавки</w:t>
            </w:r>
          </w:p>
        </w:tc>
      </w:tr>
      <w:tr w:rsidR="00074F5E" w:rsidRPr="005C1B1C" w:rsidTr="008E3C0E">
        <w:trPr>
          <w:trHeight w:val="6093"/>
          <w:jc w:val="center"/>
        </w:trPr>
        <w:tc>
          <w:tcPr>
            <w:tcW w:w="825" w:type="dxa"/>
            <w:shd w:val="clear" w:color="auto" w:fill="CCCCFF"/>
            <w:vAlign w:val="center"/>
          </w:tcPr>
          <w:p w:rsidR="00074F5E" w:rsidRPr="008D74A0" w:rsidRDefault="00074F5E" w:rsidP="00074F5E">
            <w:pPr>
              <w:jc w:val="center"/>
              <w:rPr>
                <w:rFonts w:cs="Arial"/>
                <w:b/>
                <w:bCs/>
                <w:lang w:val="sr-Cyrl-RS"/>
              </w:rPr>
            </w:pPr>
            <w:r>
              <w:rPr>
                <w:rFonts w:cs="Arial"/>
                <w:b/>
                <w:bCs/>
                <w:lang w:val="sr-Cyrl-RS"/>
              </w:rPr>
              <w:t>6.</w:t>
            </w:r>
          </w:p>
        </w:tc>
        <w:tc>
          <w:tcPr>
            <w:tcW w:w="4342"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rsidR="00074F5E" w:rsidRPr="0056560C" w:rsidRDefault="00074F5E" w:rsidP="00074F5E">
            <w:pPr>
              <w:snapToGrid w:val="0"/>
              <w:rPr>
                <w:rFonts w:cs="Arial"/>
                <w:b/>
                <w:i/>
                <w:sz w:val="18"/>
                <w:szCs w:val="18"/>
                <w:u w:val="single"/>
                <w:lang w:val="sr-Cyrl-RS"/>
              </w:rPr>
            </w:pPr>
            <w:r w:rsidRPr="0056560C">
              <w:rPr>
                <w:rFonts w:cs="Arial"/>
                <w:b/>
                <w:i/>
                <w:sz w:val="18"/>
                <w:szCs w:val="18"/>
                <w:u w:val="single"/>
                <w:lang w:val="sr-Cyrl-RS"/>
              </w:rPr>
              <w:t>Пословни капацитет</w:t>
            </w:r>
          </w:p>
          <w:p w:rsidR="00B55D5B" w:rsidRPr="0056560C" w:rsidRDefault="00074F5E" w:rsidP="00074F5E">
            <w:pPr>
              <w:snapToGrid w:val="0"/>
              <w:rPr>
                <w:rFonts w:cs="Arial"/>
                <w:sz w:val="18"/>
                <w:szCs w:val="18"/>
                <w:lang w:val="sr-Cyrl-RS"/>
              </w:rPr>
            </w:pPr>
            <w:r w:rsidRPr="0056560C">
              <w:rPr>
                <w:rFonts w:cs="Arial"/>
                <w:sz w:val="18"/>
                <w:szCs w:val="18"/>
                <w:lang w:val="sr-Cyrl-RS"/>
              </w:rPr>
              <w:t>Понуђач располаже неопходним пословним капацитетом ако у тренутку отварања понуда има важеће сертификате према захтевима стандарда:</w:t>
            </w:r>
          </w:p>
          <w:p w:rsidR="00074F5E" w:rsidRPr="0056560C" w:rsidRDefault="00074F5E" w:rsidP="004F3E77">
            <w:pPr>
              <w:pStyle w:val="ListParagraph"/>
              <w:numPr>
                <w:ilvl w:val="0"/>
                <w:numId w:val="64"/>
              </w:numPr>
              <w:snapToGrid w:val="0"/>
              <w:spacing w:after="0" w:line="240" w:lineRule="auto"/>
              <w:ind w:left="360"/>
              <w:jc w:val="left"/>
              <w:rPr>
                <w:rFonts w:ascii="Arial" w:hAnsi="Arial" w:cs="Arial"/>
                <w:color w:val="auto"/>
                <w:sz w:val="18"/>
                <w:szCs w:val="18"/>
                <w:lang w:val="sr-Cyrl-RS"/>
              </w:rPr>
            </w:pPr>
            <w:r w:rsidRPr="0056560C">
              <w:rPr>
                <w:rFonts w:ascii="Arial" w:hAnsi="Arial" w:cs="Arial"/>
                <w:color w:val="auto"/>
                <w:sz w:val="18"/>
                <w:szCs w:val="18"/>
                <w:lang w:val="sr-Latn-RS"/>
              </w:rPr>
              <w:t>ISO 9001</w:t>
            </w:r>
            <w:r w:rsidR="0056560C" w:rsidRPr="0056560C">
              <w:rPr>
                <w:rFonts w:ascii="Arial" w:hAnsi="Arial" w:cs="Arial"/>
                <w:color w:val="auto"/>
                <w:sz w:val="18"/>
                <w:szCs w:val="18"/>
                <w:lang w:val="sr-Cyrl-RS"/>
              </w:rPr>
              <w:t>:2015</w:t>
            </w:r>
            <w:r w:rsidRPr="0056560C">
              <w:rPr>
                <w:rFonts w:ascii="Arial" w:hAnsi="Arial" w:cs="Arial"/>
                <w:color w:val="auto"/>
                <w:sz w:val="18"/>
                <w:szCs w:val="18"/>
                <w:lang w:val="sr-Latn-RS"/>
              </w:rPr>
              <w:t xml:space="preserve"> – </w:t>
            </w:r>
            <w:r w:rsidRPr="0056560C">
              <w:rPr>
                <w:rFonts w:ascii="Arial" w:hAnsi="Arial" w:cs="Arial"/>
                <w:color w:val="auto"/>
                <w:sz w:val="18"/>
                <w:szCs w:val="18"/>
                <w:lang w:val="sr-Cyrl-RS"/>
              </w:rPr>
              <w:t>систем менаџмента квалитетом</w:t>
            </w:r>
            <w:r w:rsidR="00340EDA" w:rsidRPr="0056560C">
              <w:rPr>
                <w:rFonts w:ascii="Arial" w:hAnsi="Arial" w:cs="Arial"/>
                <w:color w:val="auto"/>
                <w:sz w:val="18"/>
                <w:szCs w:val="18"/>
                <w:lang w:val="sr-Cyrl-RS"/>
              </w:rPr>
              <w:t>,</w:t>
            </w:r>
            <w:r w:rsidR="00340EDA" w:rsidRPr="0056560C">
              <w:rPr>
                <w:rFonts w:ascii="Arial" w:hAnsi="Arial" w:cs="Arial"/>
                <w:iCs/>
                <w:color w:val="auto"/>
                <w:sz w:val="20"/>
                <w:szCs w:val="20"/>
                <w:lang w:val="sr-Cyrl-RS"/>
              </w:rPr>
              <w:t xml:space="preserve"> </w:t>
            </w:r>
            <w:r w:rsidR="00340EDA" w:rsidRPr="0056560C">
              <w:rPr>
                <w:rFonts w:ascii="Arial" w:hAnsi="Arial" w:cs="Arial"/>
                <w:iCs/>
                <w:color w:val="auto"/>
                <w:sz w:val="18"/>
                <w:szCs w:val="18"/>
                <w:lang w:val="sr-Cyrl-RS"/>
              </w:rPr>
              <w:t>за</w:t>
            </w:r>
            <w:r w:rsidR="00340EDA" w:rsidRPr="0056560C">
              <w:rPr>
                <w:rFonts w:ascii="Arial" w:hAnsi="Arial" w:cs="Arial"/>
                <w:iCs/>
                <w:color w:val="auto"/>
                <w:sz w:val="18"/>
                <w:szCs w:val="18"/>
                <w:lang w:val="sr-Cyrl-CS"/>
              </w:rPr>
              <w:t xml:space="preserve"> област на коју се односи предмет набавке</w:t>
            </w:r>
          </w:p>
          <w:p w:rsidR="00074F5E" w:rsidRPr="0056560C" w:rsidRDefault="00074F5E" w:rsidP="004F3E77">
            <w:pPr>
              <w:pStyle w:val="ListParagraph"/>
              <w:numPr>
                <w:ilvl w:val="0"/>
                <w:numId w:val="64"/>
              </w:numPr>
              <w:snapToGrid w:val="0"/>
              <w:spacing w:after="0" w:line="240" w:lineRule="auto"/>
              <w:ind w:left="360"/>
              <w:jc w:val="left"/>
              <w:rPr>
                <w:rFonts w:ascii="Arial" w:hAnsi="Arial" w:cs="Arial"/>
                <w:color w:val="auto"/>
                <w:sz w:val="18"/>
                <w:szCs w:val="18"/>
                <w:lang w:val="sr-Cyrl-RS"/>
              </w:rPr>
            </w:pPr>
            <w:r w:rsidRPr="0056560C">
              <w:rPr>
                <w:rFonts w:ascii="Arial" w:hAnsi="Arial" w:cs="Arial"/>
                <w:color w:val="auto"/>
                <w:sz w:val="18"/>
                <w:szCs w:val="18"/>
                <w:lang w:val="sr-Latn-RS"/>
              </w:rPr>
              <w:t>ISO 14001</w:t>
            </w:r>
            <w:r w:rsidR="0056560C" w:rsidRPr="0056560C">
              <w:rPr>
                <w:rFonts w:ascii="Arial" w:hAnsi="Arial" w:cs="Arial"/>
                <w:color w:val="auto"/>
                <w:sz w:val="18"/>
                <w:szCs w:val="18"/>
                <w:lang w:val="sr-Cyrl-RS"/>
              </w:rPr>
              <w:t>:2015</w:t>
            </w:r>
            <w:r w:rsidRPr="0056560C">
              <w:rPr>
                <w:rFonts w:ascii="Arial" w:hAnsi="Arial" w:cs="Arial"/>
                <w:color w:val="auto"/>
                <w:sz w:val="18"/>
                <w:szCs w:val="18"/>
                <w:lang w:val="sr-Cyrl-RS"/>
              </w:rPr>
              <w:t xml:space="preserve"> – систем менаџме</w:t>
            </w:r>
            <w:r w:rsidR="001E1AD2" w:rsidRPr="0056560C">
              <w:rPr>
                <w:rFonts w:ascii="Arial" w:hAnsi="Arial" w:cs="Arial"/>
                <w:color w:val="auto"/>
                <w:sz w:val="18"/>
                <w:szCs w:val="18"/>
                <w:lang w:val="sr-Cyrl-RS"/>
              </w:rPr>
              <w:t>нта за заштиту животне средине</w:t>
            </w:r>
            <w:r w:rsidR="00340EDA" w:rsidRPr="0056560C">
              <w:rPr>
                <w:rFonts w:ascii="Arial" w:hAnsi="Arial" w:cs="Arial"/>
                <w:color w:val="auto"/>
                <w:sz w:val="18"/>
                <w:szCs w:val="18"/>
                <w:lang w:val="sr-Cyrl-RS"/>
              </w:rPr>
              <w:t>,</w:t>
            </w:r>
            <w:r w:rsidR="001E1AD2" w:rsidRPr="0056560C">
              <w:rPr>
                <w:rFonts w:ascii="Arial" w:hAnsi="Arial" w:cs="Arial"/>
                <w:color w:val="auto"/>
                <w:sz w:val="18"/>
                <w:szCs w:val="18"/>
                <w:lang w:val="sr-Cyrl-RS"/>
              </w:rPr>
              <w:t xml:space="preserve"> </w:t>
            </w:r>
            <w:r w:rsidR="00340EDA" w:rsidRPr="0056560C">
              <w:rPr>
                <w:rFonts w:ascii="Arial" w:hAnsi="Arial" w:cs="Arial"/>
                <w:iCs/>
                <w:color w:val="auto"/>
                <w:sz w:val="18"/>
                <w:szCs w:val="18"/>
                <w:lang w:val="sr-Cyrl-RS"/>
              </w:rPr>
              <w:t>за</w:t>
            </w:r>
            <w:r w:rsidR="00340EDA" w:rsidRPr="0056560C">
              <w:rPr>
                <w:rFonts w:ascii="Arial" w:hAnsi="Arial" w:cs="Arial"/>
                <w:iCs/>
                <w:color w:val="auto"/>
                <w:sz w:val="18"/>
                <w:szCs w:val="18"/>
                <w:lang w:val="sr-Cyrl-CS"/>
              </w:rPr>
              <w:t xml:space="preserve"> област на коју се односи предмет набавке</w:t>
            </w:r>
          </w:p>
          <w:p w:rsidR="00074F5E" w:rsidRPr="0056560C" w:rsidRDefault="00074F5E" w:rsidP="004F3E77">
            <w:pPr>
              <w:pStyle w:val="ListParagraph"/>
              <w:numPr>
                <w:ilvl w:val="0"/>
                <w:numId w:val="64"/>
              </w:numPr>
              <w:snapToGrid w:val="0"/>
              <w:spacing w:after="0" w:line="240" w:lineRule="auto"/>
              <w:ind w:left="360"/>
              <w:jc w:val="left"/>
              <w:rPr>
                <w:rFonts w:ascii="Arial" w:hAnsi="Arial" w:cs="Arial"/>
                <w:b/>
                <w:i/>
                <w:color w:val="auto"/>
                <w:sz w:val="18"/>
                <w:szCs w:val="18"/>
                <w:u w:val="single"/>
                <w:lang w:val="sr-Cyrl-RS"/>
              </w:rPr>
            </w:pPr>
            <w:r w:rsidRPr="0056560C">
              <w:rPr>
                <w:rFonts w:ascii="Arial" w:hAnsi="Arial" w:cs="Arial"/>
                <w:color w:val="auto"/>
                <w:sz w:val="18"/>
                <w:szCs w:val="18"/>
                <w:lang w:val="sr-Latn-RS"/>
              </w:rPr>
              <w:t>OHSAS 18001</w:t>
            </w:r>
            <w:r w:rsidR="0056560C" w:rsidRPr="0056560C">
              <w:rPr>
                <w:rFonts w:ascii="Arial" w:hAnsi="Arial" w:cs="Arial"/>
                <w:color w:val="auto"/>
                <w:sz w:val="18"/>
                <w:szCs w:val="18"/>
                <w:lang w:val="sr-Cyrl-RS"/>
              </w:rPr>
              <w:t>:2007</w:t>
            </w:r>
            <w:r w:rsidRPr="0056560C">
              <w:rPr>
                <w:rFonts w:ascii="Arial" w:hAnsi="Arial" w:cs="Arial"/>
                <w:color w:val="auto"/>
                <w:sz w:val="18"/>
                <w:szCs w:val="18"/>
                <w:lang w:val="sr-Cyrl-RS"/>
              </w:rPr>
              <w:t xml:space="preserve"> </w:t>
            </w:r>
            <w:r w:rsidR="0056560C" w:rsidRPr="0056560C">
              <w:rPr>
                <w:rFonts w:ascii="Arial" w:hAnsi="Arial" w:cs="Arial"/>
                <w:color w:val="auto"/>
                <w:sz w:val="18"/>
                <w:szCs w:val="18"/>
                <w:lang w:val="sr-Cyrl-RS"/>
              </w:rPr>
              <w:t xml:space="preserve">или 45001:2018 </w:t>
            </w:r>
            <w:r w:rsidRPr="0056560C">
              <w:rPr>
                <w:rFonts w:ascii="Arial" w:hAnsi="Arial" w:cs="Arial"/>
                <w:color w:val="auto"/>
                <w:sz w:val="18"/>
                <w:szCs w:val="18"/>
                <w:lang w:val="sr-Cyrl-RS"/>
              </w:rPr>
              <w:t>- систем менаџмента заштите здравља и безбед</w:t>
            </w:r>
            <w:r w:rsidRPr="0056560C">
              <w:rPr>
                <w:rFonts w:ascii="Arial" w:hAnsi="Arial" w:cs="Arial"/>
                <w:color w:val="auto"/>
                <w:sz w:val="18"/>
                <w:szCs w:val="18"/>
                <w:lang w:val="sr-Latn-RS"/>
              </w:rPr>
              <w:t>.</w:t>
            </w:r>
            <w:r w:rsidRPr="0056560C">
              <w:rPr>
                <w:rFonts w:ascii="Arial" w:hAnsi="Arial" w:cs="Arial"/>
                <w:color w:val="auto"/>
                <w:sz w:val="18"/>
                <w:szCs w:val="18"/>
                <w:lang w:val="sr-Cyrl-RS"/>
              </w:rPr>
              <w:t xml:space="preserve"> на раду</w:t>
            </w:r>
            <w:r w:rsidR="00340EDA" w:rsidRPr="0056560C">
              <w:rPr>
                <w:rFonts w:ascii="Arial" w:hAnsi="Arial" w:cs="Arial"/>
                <w:iCs/>
                <w:color w:val="auto"/>
                <w:sz w:val="20"/>
                <w:szCs w:val="20"/>
                <w:lang w:val="sr-Cyrl-RS"/>
              </w:rPr>
              <w:t xml:space="preserve">, </w:t>
            </w:r>
            <w:r w:rsidR="00340EDA" w:rsidRPr="0056560C">
              <w:rPr>
                <w:rFonts w:ascii="Arial" w:hAnsi="Arial" w:cs="Arial"/>
                <w:iCs/>
                <w:color w:val="auto"/>
                <w:sz w:val="18"/>
                <w:szCs w:val="18"/>
                <w:lang w:val="sr-Cyrl-RS"/>
              </w:rPr>
              <w:t>за</w:t>
            </w:r>
            <w:r w:rsidR="00340EDA" w:rsidRPr="0056560C">
              <w:rPr>
                <w:rFonts w:ascii="Arial" w:hAnsi="Arial" w:cs="Arial"/>
                <w:iCs/>
                <w:color w:val="auto"/>
                <w:sz w:val="18"/>
                <w:szCs w:val="18"/>
                <w:lang w:val="sr-Cyrl-CS"/>
              </w:rPr>
              <w:t xml:space="preserve"> област на коју се односи предмет набавке</w:t>
            </w:r>
          </w:p>
          <w:p w:rsidR="00074F5E" w:rsidRPr="0056560C" w:rsidRDefault="00074F5E" w:rsidP="004F3E77">
            <w:pPr>
              <w:pStyle w:val="ListParagraph"/>
              <w:numPr>
                <w:ilvl w:val="0"/>
                <w:numId w:val="64"/>
              </w:numPr>
              <w:snapToGrid w:val="0"/>
              <w:spacing w:after="0" w:line="240" w:lineRule="auto"/>
              <w:ind w:left="360"/>
              <w:jc w:val="left"/>
              <w:rPr>
                <w:rFonts w:ascii="Arial" w:hAnsi="Arial" w:cs="Arial"/>
                <w:b/>
                <w:i/>
                <w:color w:val="auto"/>
                <w:sz w:val="18"/>
                <w:szCs w:val="18"/>
                <w:u w:val="single"/>
                <w:lang w:val="sr-Cyrl-RS"/>
              </w:rPr>
            </w:pPr>
            <w:r w:rsidRPr="0056560C">
              <w:rPr>
                <w:rFonts w:ascii="Arial" w:hAnsi="Arial" w:cs="Arial"/>
                <w:color w:val="auto"/>
                <w:sz w:val="18"/>
                <w:szCs w:val="18"/>
                <w:lang w:val="sr-Latn-RS"/>
              </w:rPr>
              <w:t>IATF 16949</w:t>
            </w:r>
            <w:r w:rsidR="0056560C" w:rsidRPr="0056560C">
              <w:rPr>
                <w:rFonts w:ascii="Arial" w:hAnsi="Arial" w:cs="Arial"/>
                <w:color w:val="auto"/>
                <w:sz w:val="18"/>
                <w:szCs w:val="18"/>
                <w:lang w:val="sr-Cyrl-RS"/>
              </w:rPr>
              <w:t>:2016</w:t>
            </w:r>
            <w:r w:rsidRPr="0056560C">
              <w:rPr>
                <w:rFonts w:ascii="Arial" w:hAnsi="Arial" w:cs="Arial"/>
                <w:color w:val="auto"/>
                <w:sz w:val="18"/>
                <w:szCs w:val="18"/>
                <w:lang w:val="sr-Latn-RS"/>
              </w:rPr>
              <w:t xml:space="preserve"> – </w:t>
            </w:r>
            <w:r w:rsidRPr="0056560C">
              <w:rPr>
                <w:rFonts w:ascii="Arial" w:hAnsi="Arial" w:cs="Arial"/>
                <w:color w:val="auto"/>
                <w:sz w:val="18"/>
                <w:szCs w:val="18"/>
                <w:lang w:val="sr-Cyrl-RS"/>
              </w:rPr>
              <w:t>систем менаџмента квалитетом у аутомобилској индустрији</w:t>
            </w:r>
            <w:r w:rsidR="00340EDA" w:rsidRPr="0056560C">
              <w:rPr>
                <w:rFonts w:ascii="Arial" w:hAnsi="Arial" w:cs="Arial"/>
                <w:color w:val="auto"/>
                <w:sz w:val="18"/>
                <w:szCs w:val="18"/>
                <w:lang w:val="sr-Cyrl-RS"/>
              </w:rPr>
              <w:t xml:space="preserve">, </w:t>
            </w:r>
            <w:r w:rsidR="00340EDA" w:rsidRPr="0056560C">
              <w:rPr>
                <w:rFonts w:ascii="Arial" w:hAnsi="Arial" w:cs="Arial"/>
                <w:iCs/>
                <w:color w:val="auto"/>
                <w:sz w:val="18"/>
                <w:szCs w:val="18"/>
                <w:lang w:val="sr-Cyrl-RS"/>
              </w:rPr>
              <w:t>за</w:t>
            </w:r>
            <w:r w:rsidR="00340EDA" w:rsidRPr="0056560C">
              <w:rPr>
                <w:rFonts w:ascii="Arial" w:hAnsi="Arial" w:cs="Arial"/>
                <w:iCs/>
                <w:color w:val="auto"/>
                <w:sz w:val="18"/>
                <w:szCs w:val="18"/>
                <w:lang w:val="sr-Cyrl-CS"/>
              </w:rPr>
              <w:t xml:space="preserve"> област на коју се односи предмет набавке</w:t>
            </w:r>
          </w:p>
          <w:p w:rsidR="00B55D5B" w:rsidRPr="0056560C" w:rsidRDefault="00B55D5B" w:rsidP="004F3E77">
            <w:pPr>
              <w:snapToGrid w:val="0"/>
              <w:rPr>
                <w:rFonts w:eastAsia="Calibri" w:cs="Arial"/>
                <w:b/>
                <w:bCs/>
                <w:kern w:val="0"/>
                <w:sz w:val="18"/>
                <w:szCs w:val="18"/>
                <w:u w:val="single"/>
                <w:lang w:val="sr-Cyrl-RS"/>
              </w:rPr>
            </w:pPr>
          </w:p>
          <w:p w:rsidR="004F3E77" w:rsidRPr="0056560C" w:rsidRDefault="004F3E77" w:rsidP="004F3E77">
            <w:pPr>
              <w:snapToGrid w:val="0"/>
              <w:rPr>
                <w:rFonts w:cs="Arial"/>
                <w:b/>
                <w:i/>
                <w:sz w:val="18"/>
                <w:szCs w:val="18"/>
                <w:u w:val="single"/>
                <w:lang w:val="sr-Cyrl-RS"/>
              </w:rPr>
            </w:pPr>
            <w:r w:rsidRPr="0056560C">
              <w:rPr>
                <w:rFonts w:eastAsia="Calibri" w:cs="Arial"/>
                <w:b/>
                <w:bCs/>
                <w:kern w:val="0"/>
                <w:sz w:val="18"/>
                <w:szCs w:val="18"/>
                <w:u w:val="single"/>
                <w:lang w:val="sr-Cyrl-RS"/>
              </w:rPr>
              <w:t>Образложење траженог додатног услова у погледу пословног капацитета</w:t>
            </w:r>
          </w:p>
          <w:p w:rsidR="004F3E77" w:rsidRPr="0056560C" w:rsidRDefault="004F3E77" w:rsidP="008E3C0E">
            <w:pPr>
              <w:snapToGrid w:val="0"/>
              <w:rPr>
                <w:rFonts w:cs="Arial"/>
                <w:b/>
                <w:i/>
                <w:sz w:val="18"/>
                <w:szCs w:val="18"/>
                <w:u w:val="single"/>
                <w:lang w:val="sr-Cyrl-RS"/>
              </w:rPr>
            </w:pPr>
            <w:r w:rsidRPr="0056560C">
              <w:rPr>
                <w:sz w:val="18"/>
                <w:szCs w:val="18"/>
                <w:lang w:val="sr-Cyrl-RS"/>
              </w:rPr>
              <w:t xml:space="preserve">Промена намене, односно преправка возила </w:t>
            </w:r>
            <w:r w:rsidRPr="0056560C">
              <w:rPr>
                <w:rFonts w:cs="Arial"/>
                <w:sz w:val="18"/>
                <w:szCs w:val="18"/>
              </w:rPr>
              <w:t>из масовног превоза у теретнo радионичко возило за вршење брзог сервиса на терену са издавањем атеста</w:t>
            </w:r>
            <w:r w:rsidRPr="0056560C">
              <w:rPr>
                <w:rFonts w:cs="Arial"/>
                <w:sz w:val="18"/>
                <w:szCs w:val="18"/>
                <w:lang w:val="sr-Cyrl-RS"/>
              </w:rPr>
              <w:t xml:space="preserve"> представља сложену техничко-технолошку операцију која мора бити изведена у складу са техничким захтевима основе возила као и свим прописима који дефинишу ову област. </w:t>
            </w:r>
            <w:r w:rsidRPr="0056560C">
              <w:rPr>
                <w:sz w:val="18"/>
                <w:szCs w:val="18"/>
                <w:lang w:val="sr-Cyrl-RS"/>
              </w:rPr>
              <w:t>Наведени додатни услов нам гарантује постизање високог нивоа квалитета изврш</w:t>
            </w:r>
            <w:r w:rsidR="008E3C0E" w:rsidRPr="0056560C">
              <w:rPr>
                <w:sz w:val="18"/>
                <w:szCs w:val="18"/>
                <w:lang w:val="sr-Cyrl-RS"/>
              </w:rPr>
              <w:t>.</w:t>
            </w:r>
            <w:r w:rsidRPr="0056560C">
              <w:rPr>
                <w:sz w:val="18"/>
                <w:szCs w:val="18"/>
                <w:lang w:val="sr-Cyrl-RS"/>
              </w:rPr>
              <w:t xml:space="preserve"> радова у предметној услузи</w:t>
            </w:r>
          </w:p>
        </w:tc>
        <w:tc>
          <w:tcPr>
            <w:tcW w:w="5164" w:type="dxa"/>
            <w:shd w:val="clear" w:color="auto" w:fill="auto"/>
            <w:vAlign w:val="center"/>
          </w:tcPr>
          <w:p w:rsidR="00074F5E" w:rsidRPr="0056560C" w:rsidRDefault="00074F5E" w:rsidP="00074F5E">
            <w:pPr>
              <w:pStyle w:val="ListParagraph"/>
              <w:tabs>
                <w:tab w:val="left" w:pos="702"/>
              </w:tabs>
              <w:spacing w:after="0" w:line="240" w:lineRule="auto"/>
              <w:ind w:left="0"/>
              <w:rPr>
                <w:rFonts w:ascii="Arial" w:hAnsi="Arial" w:cs="Arial"/>
                <w:color w:val="auto"/>
                <w:sz w:val="18"/>
                <w:szCs w:val="18"/>
                <w:lang w:val="sr-Cyrl-RS"/>
              </w:rPr>
            </w:pPr>
            <w:r w:rsidRPr="0056560C">
              <w:rPr>
                <w:rFonts w:ascii="Arial" w:hAnsi="Arial" w:cs="Arial"/>
                <w:color w:val="auto"/>
                <w:sz w:val="18"/>
                <w:szCs w:val="18"/>
                <w:lang w:val="sr-Cyrl-RS"/>
              </w:rPr>
              <w:t>Фотокопије важећих тражених сертификата:</w:t>
            </w:r>
          </w:p>
          <w:p w:rsidR="00074F5E" w:rsidRPr="0056560C" w:rsidRDefault="00074F5E" w:rsidP="00074F5E">
            <w:pPr>
              <w:tabs>
                <w:tab w:val="left" w:pos="680"/>
              </w:tabs>
              <w:snapToGrid w:val="0"/>
              <w:rPr>
                <w:rFonts w:cs="Arial"/>
                <w:sz w:val="18"/>
                <w:szCs w:val="18"/>
                <w:lang w:val="sr-Latn-RS" w:eastAsia="en-GB"/>
              </w:rPr>
            </w:pPr>
            <w:r w:rsidRPr="0056560C">
              <w:rPr>
                <w:rFonts w:cs="Arial"/>
                <w:sz w:val="18"/>
                <w:szCs w:val="18"/>
                <w:lang w:val="sr-Cyrl-RS" w:eastAsia="en-GB"/>
              </w:rPr>
              <w:t>-</w:t>
            </w:r>
            <w:r w:rsidRPr="0056560C">
              <w:rPr>
                <w:rFonts w:cs="Arial"/>
                <w:sz w:val="18"/>
                <w:szCs w:val="18"/>
                <w:lang w:val="ru-RU" w:eastAsia="en-GB"/>
              </w:rPr>
              <w:t xml:space="preserve">  сертификат система менаџмента квалитетом </w:t>
            </w:r>
          </w:p>
          <w:p w:rsidR="00074F5E" w:rsidRPr="0056560C" w:rsidRDefault="00074F5E" w:rsidP="00074F5E">
            <w:pPr>
              <w:tabs>
                <w:tab w:val="left" w:pos="680"/>
              </w:tabs>
              <w:snapToGrid w:val="0"/>
              <w:rPr>
                <w:rFonts w:cs="Arial"/>
                <w:sz w:val="18"/>
                <w:szCs w:val="18"/>
                <w:lang w:val="sr-Cyrl-RS" w:eastAsia="en-GB"/>
              </w:rPr>
            </w:pPr>
            <w:r w:rsidRPr="0056560C">
              <w:rPr>
                <w:rFonts w:cs="Arial"/>
                <w:sz w:val="18"/>
                <w:szCs w:val="18"/>
                <w:lang w:val="sr-Latn-RS" w:eastAsia="en-GB"/>
              </w:rPr>
              <w:t>ISO 9001</w:t>
            </w:r>
            <w:r w:rsidR="0056560C" w:rsidRPr="0056560C">
              <w:rPr>
                <w:rFonts w:cs="Arial"/>
                <w:sz w:val="18"/>
                <w:szCs w:val="18"/>
                <w:lang w:val="sr-Cyrl-RS" w:eastAsia="en-GB"/>
              </w:rPr>
              <w:t>:2015</w:t>
            </w:r>
            <w:r w:rsidR="00340EDA" w:rsidRPr="0056560C">
              <w:rPr>
                <w:rFonts w:cs="Arial"/>
                <w:sz w:val="18"/>
                <w:szCs w:val="18"/>
                <w:lang w:val="sr-Cyrl-RS" w:eastAsia="en-GB"/>
              </w:rPr>
              <w:t xml:space="preserve">, </w:t>
            </w:r>
            <w:r w:rsidR="00340EDA" w:rsidRPr="0056560C">
              <w:rPr>
                <w:rFonts w:cs="Arial"/>
                <w:iCs/>
                <w:sz w:val="18"/>
                <w:szCs w:val="18"/>
                <w:lang w:val="sr-Cyrl-RS" w:eastAsia="en-GB"/>
              </w:rPr>
              <w:t>за</w:t>
            </w:r>
            <w:r w:rsidR="00340EDA" w:rsidRPr="0056560C">
              <w:rPr>
                <w:rFonts w:cs="Arial"/>
                <w:iCs/>
                <w:sz w:val="18"/>
                <w:szCs w:val="18"/>
                <w:lang w:val="sr-Cyrl-CS" w:eastAsia="en-GB"/>
              </w:rPr>
              <w:t xml:space="preserve"> област на коју се односи предмет набавке</w:t>
            </w:r>
          </w:p>
          <w:p w:rsidR="00074F5E" w:rsidRPr="0056560C" w:rsidRDefault="00074F5E" w:rsidP="00074F5E">
            <w:pPr>
              <w:tabs>
                <w:tab w:val="left" w:pos="680"/>
              </w:tabs>
              <w:snapToGrid w:val="0"/>
              <w:rPr>
                <w:rFonts w:cs="Arial"/>
                <w:sz w:val="18"/>
                <w:szCs w:val="18"/>
                <w:lang w:val="sr-Cyrl-RS" w:eastAsia="en-GB"/>
              </w:rPr>
            </w:pPr>
            <w:r w:rsidRPr="0056560C">
              <w:rPr>
                <w:rFonts w:cs="Arial"/>
                <w:sz w:val="18"/>
                <w:szCs w:val="18"/>
                <w:lang w:val="sr-Cyrl-RS" w:eastAsia="en-GB"/>
              </w:rPr>
              <w:t xml:space="preserve">-  сертификат </w:t>
            </w:r>
            <w:r w:rsidRPr="0056560C">
              <w:rPr>
                <w:rFonts w:cs="Arial"/>
                <w:sz w:val="18"/>
                <w:szCs w:val="18"/>
                <w:lang w:val="ru-RU" w:eastAsia="en-GB"/>
              </w:rPr>
              <w:t>система менаџмента</w:t>
            </w:r>
            <w:r w:rsidRPr="0056560C">
              <w:rPr>
                <w:rFonts w:cs="Arial"/>
                <w:sz w:val="18"/>
                <w:szCs w:val="18"/>
                <w:lang w:val="sr-Cyrl-RS" w:eastAsia="en-GB"/>
              </w:rPr>
              <w:t xml:space="preserve"> за заштиту животне средине </w:t>
            </w:r>
            <w:r w:rsidRPr="0056560C">
              <w:rPr>
                <w:rFonts w:cs="Arial"/>
                <w:sz w:val="18"/>
                <w:szCs w:val="18"/>
                <w:lang w:val="sr-Latn-RS" w:eastAsia="en-GB"/>
              </w:rPr>
              <w:t xml:space="preserve">ISO </w:t>
            </w:r>
            <w:r w:rsidRPr="0056560C">
              <w:rPr>
                <w:rFonts w:cs="Arial"/>
                <w:sz w:val="18"/>
                <w:szCs w:val="18"/>
                <w:lang w:val="sr-Cyrl-RS" w:eastAsia="en-GB"/>
              </w:rPr>
              <w:t>14001</w:t>
            </w:r>
            <w:r w:rsidR="0056560C" w:rsidRPr="0056560C">
              <w:rPr>
                <w:rFonts w:cs="Arial"/>
                <w:sz w:val="18"/>
                <w:szCs w:val="18"/>
                <w:lang w:val="sr-Cyrl-RS" w:eastAsia="en-GB"/>
              </w:rPr>
              <w:t>:2015</w:t>
            </w:r>
            <w:r w:rsidR="00340EDA" w:rsidRPr="0056560C">
              <w:rPr>
                <w:rFonts w:cs="Arial"/>
                <w:sz w:val="18"/>
                <w:szCs w:val="18"/>
                <w:lang w:val="sr-Cyrl-RS" w:eastAsia="en-GB"/>
              </w:rPr>
              <w:t xml:space="preserve">, </w:t>
            </w:r>
            <w:r w:rsidR="00340EDA" w:rsidRPr="0056560C">
              <w:rPr>
                <w:rFonts w:cs="Arial"/>
                <w:iCs/>
                <w:sz w:val="18"/>
                <w:szCs w:val="18"/>
                <w:lang w:val="sr-Cyrl-RS" w:eastAsia="en-GB"/>
              </w:rPr>
              <w:t>за</w:t>
            </w:r>
            <w:r w:rsidR="00340EDA" w:rsidRPr="0056560C">
              <w:rPr>
                <w:rFonts w:cs="Arial"/>
                <w:iCs/>
                <w:sz w:val="18"/>
                <w:szCs w:val="18"/>
                <w:lang w:val="sr-Cyrl-CS" w:eastAsia="en-GB"/>
              </w:rPr>
              <w:t xml:space="preserve"> област на коју се односи предмет набавке</w:t>
            </w:r>
          </w:p>
          <w:p w:rsidR="00074F5E" w:rsidRPr="0056560C" w:rsidRDefault="00074F5E" w:rsidP="00074F5E">
            <w:pPr>
              <w:tabs>
                <w:tab w:val="left" w:pos="680"/>
              </w:tabs>
              <w:snapToGrid w:val="0"/>
              <w:rPr>
                <w:rFonts w:cs="Arial"/>
                <w:sz w:val="18"/>
                <w:szCs w:val="18"/>
                <w:lang w:val="sr-Cyrl-RS" w:eastAsia="en-GB"/>
              </w:rPr>
            </w:pPr>
            <w:r w:rsidRPr="0056560C">
              <w:rPr>
                <w:rFonts w:cs="Arial"/>
                <w:sz w:val="18"/>
                <w:szCs w:val="18"/>
                <w:lang w:val="sr-Cyrl-RS" w:eastAsia="en-GB"/>
              </w:rPr>
              <w:t xml:space="preserve">-  сертификат система менаџмента заштите здравља и безбедности на раду </w:t>
            </w:r>
            <w:r w:rsidRPr="0056560C">
              <w:rPr>
                <w:rFonts w:cs="Arial"/>
                <w:sz w:val="18"/>
                <w:szCs w:val="18"/>
                <w:lang w:val="sr-Latn-RS" w:eastAsia="en-GB"/>
              </w:rPr>
              <w:t xml:space="preserve">OHSAS </w:t>
            </w:r>
            <w:r w:rsidR="0056560C" w:rsidRPr="0056560C">
              <w:rPr>
                <w:rFonts w:cs="Arial"/>
                <w:sz w:val="18"/>
                <w:szCs w:val="18"/>
                <w:lang w:val="sr-Latn-RS" w:eastAsia="en-GB"/>
              </w:rPr>
              <w:t>18001</w:t>
            </w:r>
            <w:r w:rsidR="0056560C" w:rsidRPr="0056560C">
              <w:rPr>
                <w:rFonts w:cs="Arial"/>
                <w:sz w:val="18"/>
                <w:szCs w:val="18"/>
                <w:lang w:val="sr-Cyrl-RS" w:eastAsia="en-GB"/>
              </w:rPr>
              <w:t>:2007 или 45001:2018</w:t>
            </w:r>
            <w:r w:rsidR="00340EDA" w:rsidRPr="0056560C">
              <w:rPr>
                <w:rFonts w:cs="Arial"/>
                <w:sz w:val="18"/>
                <w:szCs w:val="18"/>
                <w:lang w:val="sr-Cyrl-RS" w:eastAsia="en-GB"/>
              </w:rPr>
              <w:t xml:space="preserve">, </w:t>
            </w:r>
            <w:r w:rsidR="00340EDA" w:rsidRPr="0056560C">
              <w:rPr>
                <w:rFonts w:cs="Arial"/>
                <w:iCs/>
                <w:sz w:val="18"/>
                <w:szCs w:val="18"/>
                <w:lang w:val="sr-Cyrl-RS" w:eastAsia="en-GB"/>
              </w:rPr>
              <w:t>за</w:t>
            </w:r>
            <w:r w:rsidR="00340EDA" w:rsidRPr="0056560C">
              <w:rPr>
                <w:rFonts w:cs="Arial"/>
                <w:iCs/>
                <w:sz w:val="18"/>
                <w:szCs w:val="18"/>
                <w:lang w:val="sr-Cyrl-CS" w:eastAsia="en-GB"/>
              </w:rPr>
              <w:t xml:space="preserve"> област на коју се односи предмет набавке</w:t>
            </w:r>
          </w:p>
          <w:p w:rsidR="00074F5E" w:rsidRPr="0056560C" w:rsidRDefault="00074F5E" w:rsidP="00074F5E">
            <w:pPr>
              <w:tabs>
                <w:tab w:val="left" w:pos="680"/>
              </w:tabs>
              <w:snapToGrid w:val="0"/>
              <w:rPr>
                <w:rFonts w:cs="Arial"/>
                <w:sz w:val="18"/>
                <w:szCs w:val="18"/>
                <w:lang w:val="sr-Cyrl-RS" w:eastAsia="en-GB"/>
              </w:rPr>
            </w:pPr>
            <w:r w:rsidRPr="0056560C">
              <w:rPr>
                <w:rFonts w:cs="Arial"/>
                <w:sz w:val="18"/>
                <w:szCs w:val="18"/>
                <w:lang w:val="sr-Cyrl-RS" w:eastAsia="en-GB"/>
              </w:rPr>
              <w:t xml:space="preserve">- сертификат система менаџмента квалитетом у аутомобилској индустрији </w:t>
            </w:r>
            <w:r w:rsidRPr="0056560C">
              <w:rPr>
                <w:rFonts w:cs="Arial"/>
                <w:sz w:val="18"/>
                <w:szCs w:val="18"/>
                <w:lang w:val="sr-Latn-RS"/>
              </w:rPr>
              <w:t>IATF 16949</w:t>
            </w:r>
            <w:r w:rsidR="0056560C" w:rsidRPr="0056560C">
              <w:rPr>
                <w:rFonts w:cs="Arial"/>
                <w:sz w:val="18"/>
                <w:szCs w:val="18"/>
                <w:lang w:val="sr-Cyrl-RS"/>
              </w:rPr>
              <w:t>:2016</w:t>
            </w:r>
            <w:r w:rsidR="00340EDA" w:rsidRPr="0056560C">
              <w:rPr>
                <w:rFonts w:cs="Arial"/>
                <w:sz w:val="18"/>
                <w:szCs w:val="18"/>
                <w:lang w:val="sr-Cyrl-RS"/>
              </w:rPr>
              <w:t xml:space="preserve">, </w:t>
            </w:r>
            <w:r w:rsidR="00340EDA" w:rsidRPr="0056560C">
              <w:rPr>
                <w:rFonts w:cs="Arial"/>
                <w:iCs/>
                <w:sz w:val="18"/>
                <w:szCs w:val="18"/>
                <w:lang w:val="sr-Cyrl-RS"/>
              </w:rPr>
              <w:t>за</w:t>
            </w:r>
            <w:r w:rsidR="00340EDA" w:rsidRPr="0056560C">
              <w:rPr>
                <w:rFonts w:cs="Arial"/>
                <w:iCs/>
                <w:sz w:val="18"/>
                <w:szCs w:val="18"/>
                <w:lang w:val="sr-Cyrl-CS"/>
              </w:rPr>
              <w:t xml:space="preserve"> област на коју се односи предмет набавке</w:t>
            </w:r>
          </w:p>
        </w:tc>
      </w:tr>
      <w:tr w:rsidR="008E3C0E" w:rsidRPr="005C1B1C" w:rsidTr="00BB7A4E">
        <w:trPr>
          <w:trHeight w:val="145"/>
          <w:jc w:val="center"/>
        </w:trPr>
        <w:tc>
          <w:tcPr>
            <w:tcW w:w="825" w:type="dxa"/>
            <w:shd w:val="clear" w:color="auto" w:fill="CCCCFF"/>
            <w:vAlign w:val="center"/>
          </w:tcPr>
          <w:p w:rsidR="008E3C0E" w:rsidRPr="008D74A0" w:rsidRDefault="008E3C0E" w:rsidP="008E3C0E">
            <w:pPr>
              <w:jc w:val="center"/>
              <w:rPr>
                <w:rFonts w:cs="Arial"/>
                <w:b/>
                <w:bCs/>
                <w:lang w:val="sr-Cyrl-RS"/>
              </w:rPr>
            </w:pPr>
            <w:r>
              <w:rPr>
                <w:rFonts w:cs="Arial"/>
                <w:b/>
                <w:bCs/>
                <w:lang w:val="sr-Cyrl-RS"/>
              </w:rPr>
              <w:t>7.</w:t>
            </w:r>
          </w:p>
        </w:tc>
        <w:tc>
          <w:tcPr>
            <w:tcW w:w="4342"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8E3C0E" w:rsidRPr="008E3C0E" w:rsidRDefault="008E3C0E" w:rsidP="008E3C0E">
            <w:pPr>
              <w:snapToGrid w:val="0"/>
              <w:rPr>
                <w:rFonts w:cs="Arial"/>
                <w:b/>
                <w:i/>
                <w:sz w:val="18"/>
                <w:szCs w:val="18"/>
                <w:u w:val="single"/>
                <w:lang w:val="sr-Cyrl-RS"/>
              </w:rPr>
            </w:pPr>
            <w:r w:rsidRPr="008E3C0E">
              <w:rPr>
                <w:rFonts w:cs="Arial"/>
                <w:b/>
                <w:i/>
                <w:sz w:val="18"/>
                <w:szCs w:val="18"/>
                <w:u w:val="single"/>
                <w:lang w:val="sr-Cyrl-RS"/>
              </w:rPr>
              <w:t>Кадровски капацитет</w:t>
            </w:r>
          </w:p>
          <w:p w:rsidR="008E3C0E" w:rsidRDefault="008E3C0E" w:rsidP="008E3C0E">
            <w:pPr>
              <w:widowControl/>
              <w:autoSpaceDN/>
              <w:textAlignment w:val="auto"/>
              <w:rPr>
                <w:rFonts w:cs="Arial"/>
                <w:sz w:val="18"/>
                <w:szCs w:val="18"/>
                <w:lang w:val="sr-Cyrl-CS"/>
              </w:rPr>
            </w:pPr>
            <w:r w:rsidRPr="008E3C0E">
              <w:rPr>
                <w:rFonts w:cs="Arial"/>
                <w:sz w:val="18"/>
                <w:szCs w:val="18"/>
                <w:lang w:val="sr-Cyrl-RS"/>
              </w:rPr>
              <w:t xml:space="preserve">Понуђач </w:t>
            </w:r>
            <w:r w:rsidRPr="008E3C0E">
              <w:rPr>
                <w:rFonts w:cs="Arial"/>
                <w:sz w:val="18"/>
                <w:szCs w:val="18"/>
                <w:lang w:val="sr-Cyrl-CS"/>
              </w:rPr>
              <w:t>располаже неопходним кадровским капацитетом ако у тренутку отварања понуда има најмање</w:t>
            </w:r>
            <w:r w:rsidRPr="008E3C0E">
              <w:rPr>
                <w:rFonts w:cs="Arial"/>
                <w:b/>
                <w:sz w:val="18"/>
                <w:szCs w:val="18"/>
                <w:lang w:val="sr-Cyrl-CS"/>
              </w:rPr>
              <w:t xml:space="preserve"> </w:t>
            </w:r>
            <w:r w:rsidR="00A008C5">
              <w:rPr>
                <w:rFonts w:cs="Arial"/>
                <w:sz w:val="18"/>
                <w:szCs w:val="18"/>
                <w:lang w:val="sr-Cyrl-RS"/>
              </w:rPr>
              <w:t>2</w:t>
            </w:r>
            <w:r w:rsidRPr="008E3C0E">
              <w:rPr>
                <w:rFonts w:cs="Arial"/>
                <w:sz w:val="18"/>
                <w:szCs w:val="18"/>
                <w:lang w:val="sr-Cyrl-CS"/>
              </w:rPr>
              <w:t xml:space="preserve"> запослена извршиоца:</w:t>
            </w:r>
          </w:p>
          <w:p w:rsidR="00A008C5" w:rsidRPr="008E3C0E" w:rsidRDefault="00A008C5" w:rsidP="008E3C0E">
            <w:pPr>
              <w:widowControl/>
              <w:autoSpaceDN/>
              <w:textAlignment w:val="auto"/>
              <w:rPr>
                <w:rFonts w:cs="Arial"/>
                <w:sz w:val="18"/>
                <w:szCs w:val="18"/>
                <w:lang w:val="sr-Cyrl-CS"/>
              </w:rPr>
            </w:pPr>
          </w:p>
          <w:p w:rsidR="008E3C0E" w:rsidRPr="008E3C0E" w:rsidRDefault="008E3C0E" w:rsidP="008E3C0E">
            <w:pPr>
              <w:widowControl/>
              <w:autoSpaceDN/>
              <w:textAlignment w:val="auto"/>
              <w:rPr>
                <w:rFonts w:cs="Arial"/>
                <w:b/>
                <w:sz w:val="18"/>
                <w:szCs w:val="18"/>
                <w:lang w:val="sr-Latn-RS"/>
              </w:rPr>
            </w:pPr>
            <w:r w:rsidRPr="008E3C0E">
              <w:rPr>
                <w:rFonts w:cs="Arial"/>
                <w:sz w:val="18"/>
                <w:szCs w:val="18"/>
                <w:lang w:val="sr-Cyrl-CS"/>
              </w:rPr>
              <w:t xml:space="preserve">- </w:t>
            </w:r>
            <w:r w:rsidRPr="008E3C0E">
              <w:rPr>
                <w:rFonts w:cs="Arial"/>
                <w:b/>
                <w:sz w:val="18"/>
                <w:szCs w:val="18"/>
                <w:lang w:val="sr-Cyrl-CS"/>
              </w:rPr>
              <w:t>1 машински инжењер (</w:t>
            </w:r>
            <w:r w:rsidRPr="008E3C0E">
              <w:rPr>
                <w:rFonts w:cs="Arial"/>
                <w:b/>
                <w:sz w:val="18"/>
                <w:szCs w:val="18"/>
                <w:lang w:val="sr-Cyrl-RS"/>
              </w:rPr>
              <w:t xml:space="preserve">мин. </w:t>
            </w:r>
            <w:r w:rsidRPr="008E3C0E">
              <w:rPr>
                <w:rFonts w:cs="Arial"/>
                <w:b/>
                <w:sz w:val="18"/>
                <w:szCs w:val="18"/>
                <w:lang w:val="sr-Latn-RS"/>
              </w:rPr>
              <w:t xml:space="preserve">VI </w:t>
            </w:r>
            <w:r w:rsidRPr="008E3C0E">
              <w:rPr>
                <w:rFonts w:cs="Arial"/>
                <w:b/>
                <w:sz w:val="18"/>
                <w:szCs w:val="18"/>
                <w:lang w:val="sr-Cyrl-RS"/>
              </w:rPr>
              <w:t>ССС)</w:t>
            </w:r>
          </w:p>
          <w:p w:rsidR="008E3C0E" w:rsidRPr="008E3C0E" w:rsidRDefault="008E3C0E" w:rsidP="008E3C0E">
            <w:pPr>
              <w:widowControl/>
              <w:autoSpaceDN/>
              <w:textAlignment w:val="auto"/>
              <w:rPr>
                <w:rFonts w:cs="Arial"/>
                <w:sz w:val="18"/>
                <w:szCs w:val="18"/>
              </w:rPr>
            </w:pPr>
            <w:r w:rsidRPr="008E3C0E">
              <w:rPr>
                <w:rFonts w:cs="Arial"/>
                <w:b/>
                <w:sz w:val="18"/>
                <w:szCs w:val="18"/>
                <w:lang w:val="sr-Cyrl-CS"/>
              </w:rPr>
              <w:t>- 1</w:t>
            </w:r>
            <w:r w:rsidRPr="008E3C0E">
              <w:rPr>
                <w:rFonts w:eastAsia="Calibri" w:cs="Arial"/>
                <w:kern w:val="0"/>
                <w:sz w:val="18"/>
                <w:szCs w:val="18"/>
                <w:lang w:val="sr-Cyrl-CS"/>
              </w:rPr>
              <w:t xml:space="preserve"> </w:t>
            </w:r>
            <w:r w:rsidRPr="008E3C0E">
              <w:rPr>
                <w:rFonts w:cs="Arial"/>
                <w:b/>
                <w:sz w:val="18"/>
                <w:szCs w:val="18"/>
                <w:lang w:val="sr-Cyrl-CS"/>
              </w:rPr>
              <w:t xml:space="preserve">заваривач са атестом </w:t>
            </w:r>
            <w:r w:rsidRPr="008E3C0E">
              <w:rPr>
                <w:rFonts w:cs="Arial"/>
                <w:b/>
                <w:sz w:val="18"/>
                <w:szCs w:val="18"/>
                <w:lang w:val="sr-Latn-RS"/>
              </w:rPr>
              <w:t>(</w:t>
            </w:r>
            <w:r w:rsidRPr="008E3C0E">
              <w:rPr>
                <w:rFonts w:cs="Arial"/>
                <w:b/>
                <w:sz w:val="18"/>
                <w:szCs w:val="18"/>
                <w:lang w:val="sr-Cyrl-RS"/>
              </w:rPr>
              <w:t xml:space="preserve">мин. </w:t>
            </w:r>
            <w:r w:rsidRPr="008E3C0E">
              <w:rPr>
                <w:rFonts w:cs="Arial"/>
                <w:b/>
                <w:sz w:val="18"/>
                <w:szCs w:val="18"/>
                <w:lang w:val="sr-Latn-RS"/>
              </w:rPr>
              <w:t>III</w:t>
            </w:r>
            <w:r w:rsidRPr="008E3C0E">
              <w:rPr>
                <w:rFonts w:cs="Arial"/>
                <w:b/>
                <w:sz w:val="18"/>
                <w:szCs w:val="18"/>
                <w:lang w:val="sr-Cyrl-RS"/>
              </w:rPr>
              <w:t xml:space="preserve"> ССС)</w:t>
            </w:r>
          </w:p>
          <w:p w:rsidR="008E3C0E" w:rsidRPr="008E3C0E" w:rsidRDefault="008E3C0E" w:rsidP="008E3C0E">
            <w:pPr>
              <w:widowControl/>
              <w:autoSpaceDN/>
              <w:textAlignment w:val="auto"/>
              <w:rPr>
                <w:rFonts w:cs="Arial"/>
                <w:sz w:val="18"/>
                <w:szCs w:val="18"/>
                <w:lang w:val="sr-Cyrl-RS"/>
              </w:rPr>
            </w:pPr>
            <w:r w:rsidRPr="008E3C0E">
              <w:rPr>
                <w:rFonts w:cs="Arial"/>
                <w:sz w:val="18"/>
                <w:szCs w:val="18"/>
                <w:lang w:val="sr-Cyrl-RS"/>
              </w:rPr>
              <w:t>односно има радно ангажоване наведене извршиоце (по основу другог облика ангажовања ван радног односа, предвиђеног члановима 197, 199. или 202. Закона о раду)</w:t>
            </w:r>
          </w:p>
          <w:p w:rsidR="008E3C0E" w:rsidRPr="008E3C0E" w:rsidRDefault="008E3C0E" w:rsidP="008E3C0E">
            <w:pPr>
              <w:pStyle w:val="CommentText"/>
              <w:rPr>
                <w:sz w:val="18"/>
                <w:szCs w:val="18"/>
                <w:lang w:val="sr-Cyrl-RS"/>
              </w:rPr>
            </w:pPr>
          </w:p>
          <w:p w:rsidR="008E3C0E" w:rsidRPr="008E3C0E" w:rsidRDefault="008E3C0E" w:rsidP="008E3C0E">
            <w:pPr>
              <w:pStyle w:val="CommentText"/>
              <w:rPr>
                <w:sz w:val="18"/>
                <w:szCs w:val="18"/>
                <w:lang w:val="sr-Cyrl-RS"/>
              </w:rPr>
            </w:pPr>
            <w:r w:rsidRPr="008E3C0E">
              <w:rPr>
                <w:rFonts w:eastAsia="Calibri" w:cs="Arial"/>
                <w:b/>
                <w:bCs/>
                <w:kern w:val="0"/>
                <w:sz w:val="18"/>
                <w:szCs w:val="18"/>
                <w:u w:val="single"/>
                <w:lang w:val="sr-Cyrl-RS"/>
              </w:rPr>
              <w:t>Образложење траженог додатног услова у погледу кадровског капацитета</w:t>
            </w:r>
          </w:p>
          <w:p w:rsidR="008E3C0E" w:rsidRPr="008E3C0E" w:rsidRDefault="008E3C0E" w:rsidP="008E3C0E">
            <w:pPr>
              <w:pStyle w:val="CommentText"/>
              <w:rPr>
                <w:sz w:val="18"/>
                <w:szCs w:val="18"/>
              </w:rPr>
            </w:pPr>
            <w:r w:rsidRPr="008E3C0E">
              <w:rPr>
                <w:sz w:val="18"/>
                <w:szCs w:val="18"/>
                <w:lang w:val="sr-Cyrl-RS"/>
              </w:rPr>
              <w:t>Сваки понуђач који жели да врши предметну услугу мора имати у структури својих запослених (или радно ангажованих) наведене кадрове. Ако их нема, то онда значи да је планирао да услугу у његово име врши неко други, што може негативно утицати на цену услуге, квалитет обављених радова итд. Овим условом желимо да избегнемо такве понуде.</w:t>
            </w:r>
          </w:p>
        </w:tc>
        <w:tc>
          <w:tcPr>
            <w:tcW w:w="5164" w:type="dxa"/>
            <w:shd w:val="clear" w:color="auto" w:fill="auto"/>
            <w:vAlign w:val="center"/>
          </w:tcPr>
          <w:p w:rsidR="00A008C5" w:rsidRDefault="00A008C5" w:rsidP="008E3C0E">
            <w:pPr>
              <w:tabs>
                <w:tab w:val="left" w:pos="59"/>
              </w:tabs>
              <w:rPr>
                <w:rFonts w:cs="Arial"/>
                <w:b/>
                <w:iCs/>
                <w:sz w:val="18"/>
                <w:szCs w:val="18"/>
                <w:u w:val="single"/>
                <w:lang w:val="sr-Cyrl-RS"/>
              </w:rPr>
            </w:pPr>
          </w:p>
          <w:p w:rsidR="008E3C0E" w:rsidRPr="008E3C0E" w:rsidRDefault="008E3C0E" w:rsidP="008E3C0E">
            <w:pPr>
              <w:tabs>
                <w:tab w:val="left" w:pos="59"/>
              </w:tabs>
              <w:rPr>
                <w:rFonts w:cs="Arial"/>
                <w:iCs/>
                <w:sz w:val="18"/>
                <w:szCs w:val="18"/>
                <w:lang w:val="sr-Cyrl-RS"/>
              </w:rPr>
            </w:pPr>
            <w:r w:rsidRPr="008E3C0E">
              <w:rPr>
                <w:rFonts w:cs="Arial"/>
                <w:b/>
                <w:iCs/>
                <w:sz w:val="18"/>
                <w:szCs w:val="18"/>
                <w:u w:val="single"/>
                <w:lang w:val="sr-Cyrl-RS"/>
              </w:rPr>
              <w:t>За све тражене извршиоце доставити</w:t>
            </w:r>
            <w:r w:rsidRPr="008E3C0E">
              <w:rPr>
                <w:rFonts w:cs="Arial"/>
                <w:iCs/>
                <w:sz w:val="18"/>
                <w:szCs w:val="18"/>
                <w:lang w:val="sr-Cyrl-RS"/>
              </w:rPr>
              <w:t>:</w:t>
            </w:r>
          </w:p>
          <w:p w:rsidR="008E3C0E" w:rsidRPr="008E3C0E" w:rsidRDefault="008E3C0E" w:rsidP="008E3C0E">
            <w:pPr>
              <w:tabs>
                <w:tab w:val="left" w:pos="59"/>
              </w:tabs>
              <w:rPr>
                <w:rFonts w:cs="Arial"/>
                <w:iCs/>
                <w:sz w:val="18"/>
                <w:szCs w:val="18"/>
              </w:rPr>
            </w:pPr>
            <w:r w:rsidRPr="008E3C0E">
              <w:rPr>
                <w:rFonts w:cs="Arial"/>
                <w:iCs/>
                <w:sz w:val="18"/>
                <w:szCs w:val="18"/>
              </w:rPr>
              <w:t>- Фотокопиј</w:t>
            </w:r>
            <w:r w:rsidRPr="008E3C0E">
              <w:rPr>
                <w:rFonts w:cs="Arial"/>
                <w:iCs/>
                <w:sz w:val="18"/>
                <w:szCs w:val="18"/>
                <w:lang w:val="sr-Cyrl-RS"/>
              </w:rPr>
              <w:t>у</w:t>
            </w:r>
            <w:r w:rsidRPr="008E3C0E">
              <w:rPr>
                <w:rFonts w:cs="Arial"/>
                <w:iCs/>
                <w:sz w:val="18"/>
                <w:szCs w:val="18"/>
              </w:rPr>
              <w:t xml:space="preserve"> пријаве - одјаве на обавезно социјално осигурање издате од надлежног Фонда ПИО (образац М или М3А), и фотокопиј</w:t>
            </w:r>
            <w:r w:rsidRPr="008E3C0E">
              <w:rPr>
                <w:rFonts w:cs="Arial"/>
                <w:iCs/>
                <w:sz w:val="18"/>
                <w:szCs w:val="18"/>
                <w:lang w:val="sr-Cyrl-RS"/>
              </w:rPr>
              <w:t>у</w:t>
            </w:r>
            <w:r w:rsidRPr="008E3C0E">
              <w:rPr>
                <w:rFonts w:cs="Arial"/>
                <w:iCs/>
                <w:sz w:val="18"/>
                <w:szCs w:val="18"/>
              </w:rPr>
              <w:t xml:space="preserve"> важећег </w:t>
            </w:r>
            <w:r w:rsidRPr="008E3C0E">
              <w:rPr>
                <w:rFonts w:cs="Arial"/>
                <w:iCs/>
                <w:sz w:val="18"/>
                <w:szCs w:val="18"/>
                <w:lang w:val="sr-Cyrl-RS"/>
              </w:rPr>
              <w:t>У</w:t>
            </w:r>
            <w:r w:rsidRPr="008E3C0E">
              <w:rPr>
                <w:rFonts w:cs="Arial"/>
                <w:iCs/>
                <w:sz w:val="18"/>
                <w:szCs w:val="18"/>
              </w:rPr>
              <w:t>говора о рад</w:t>
            </w:r>
            <w:r w:rsidRPr="008E3C0E">
              <w:rPr>
                <w:rFonts w:cs="Arial"/>
                <w:iCs/>
                <w:sz w:val="18"/>
                <w:szCs w:val="18"/>
                <w:lang w:val="sr-Cyrl-RS"/>
              </w:rPr>
              <w:t>у</w:t>
            </w:r>
            <w:r w:rsidRPr="008E3C0E">
              <w:rPr>
                <w:rFonts w:cs="Arial"/>
                <w:iCs/>
                <w:sz w:val="18"/>
                <w:szCs w:val="18"/>
              </w:rPr>
              <w:t xml:space="preserve"> (</w:t>
            </w:r>
            <w:r w:rsidRPr="008E3C0E">
              <w:rPr>
                <w:rFonts w:cs="Arial"/>
                <w:iCs/>
                <w:sz w:val="18"/>
                <w:szCs w:val="18"/>
                <w:u w:val="single"/>
              </w:rPr>
              <w:t>за лица у радном односу</w:t>
            </w:r>
            <w:r w:rsidRPr="008E3C0E">
              <w:rPr>
                <w:rFonts w:cs="Arial"/>
                <w:iCs/>
                <w:sz w:val="18"/>
                <w:szCs w:val="18"/>
              </w:rPr>
              <w:t>)</w:t>
            </w:r>
          </w:p>
          <w:p w:rsidR="008E3C0E" w:rsidRPr="008E3C0E" w:rsidRDefault="008E3C0E" w:rsidP="008E3C0E">
            <w:pPr>
              <w:tabs>
                <w:tab w:val="left" w:pos="59"/>
              </w:tabs>
              <w:rPr>
                <w:rFonts w:cs="Arial"/>
                <w:iCs/>
                <w:sz w:val="18"/>
                <w:szCs w:val="18"/>
              </w:rPr>
            </w:pPr>
          </w:p>
          <w:p w:rsidR="008E3C0E" w:rsidRPr="008E3C0E" w:rsidRDefault="008E3C0E" w:rsidP="008E3C0E">
            <w:pPr>
              <w:tabs>
                <w:tab w:val="left" w:pos="702"/>
              </w:tabs>
              <w:rPr>
                <w:rFonts w:cs="Arial"/>
                <w:iCs/>
                <w:sz w:val="18"/>
                <w:szCs w:val="18"/>
              </w:rPr>
            </w:pPr>
            <w:r w:rsidRPr="008E3C0E">
              <w:rPr>
                <w:rFonts w:cs="Arial"/>
                <w:iCs/>
                <w:sz w:val="18"/>
                <w:szCs w:val="18"/>
              </w:rPr>
              <w:t>- Фотокопиј</w:t>
            </w:r>
            <w:r w:rsidRPr="008E3C0E">
              <w:rPr>
                <w:rFonts w:cs="Arial"/>
                <w:iCs/>
                <w:sz w:val="18"/>
                <w:szCs w:val="18"/>
                <w:lang w:val="sr-Cyrl-RS"/>
              </w:rPr>
              <w:t>у</w:t>
            </w:r>
            <w:r w:rsidRPr="008E3C0E">
              <w:rPr>
                <w:rFonts w:cs="Arial"/>
                <w:iCs/>
                <w:sz w:val="18"/>
                <w:szCs w:val="18"/>
              </w:rPr>
              <w:t xml:space="preserve"> пријаве - одјаве на обавезно социјално осигурање издате од надлежног Фонда ПИО (образац М или М3А) и фотокопиј</w:t>
            </w:r>
            <w:r w:rsidRPr="008E3C0E">
              <w:rPr>
                <w:rFonts w:cs="Arial"/>
                <w:iCs/>
                <w:sz w:val="18"/>
                <w:szCs w:val="18"/>
                <w:lang w:val="sr-Cyrl-RS"/>
              </w:rPr>
              <w:t>у</w:t>
            </w:r>
            <w:r w:rsidRPr="008E3C0E">
              <w:rPr>
                <w:rFonts w:cs="Arial"/>
                <w:iCs/>
                <w:sz w:val="18"/>
                <w:szCs w:val="18"/>
              </w:rPr>
              <w:t xml:space="preserve"> важећег </w:t>
            </w:r>
            <w:r w:rsidRPr="008E3C0E">
              <w:rPr>
                <w:rFonts w:cs="Arial"/>
                <w:iCs/>
                <w:sz w:val="18"/>
                <w:szCs w:val="18"/>
                <w:lang w:val="sr-Cyrl-RS"/>
              </w:rPr>
              <w:t>У</w:t>
            </w:r>
            <w:r w:rsidRPr="008E3C0E">
              <w:rPr>
                <w:rFonts w:cs="Arial"/>
                <w:iCs/>
                <w:sz w:val="18"/>
                <w:szCs w:val="18"/>
              </w:rPr>
              <w:t>говора о обављању повремено привремених послова (</w:t>
            </w:r>
            <w:r w:rsidRPr="008E3C0E">
              <w:rPr>
                <w:rFonts w:cs="Arial"/>
                <w:iCs/>
                <w:sz w:val="18"/>
                <w:szCs w:val="18"/>
                <w:u w:val="single"/>
              </w:rPr>
              <w:t>за лица ангажована ван радног односа сходно члану 197. Закона о раду</w:t>
            </w:r>
            <w:r w:rsidRPr="008E3C0E">
              <w:rPr>
                <w:rFonts w:cs="Arial"/>
                <w:iCs/>
                <w:sz w:val="18"/>
                <w:szCs w:val="18"/>
              </w:rPr>
              <w:t>)</w:t>
            </w:r>
          </w:p>
          <w:p w:rsidR="008E3C0E" w:rsidRPr="008E3C0E" w:rsidRDefault="008E3C0E" w:rsidP="008E3C0E">
            <w:pPr>
              <w:tabs>
                <w:tab w:val="left" w:pos="702"/>
              </w:tabs>
              <w:rPr>
                <w:rFonts w:cs="Arial"/>
                <w:b/>
                <w:iCs/>
                <w:sz w:val="18"/>
                <w:szCs w:val="18"/>
                <w:u w:val="single"/>
                <w:lang w:val="sr-Cyrl-RS"/>
              </w:rPr>
            </w:pPr>
          </w:p>
          <w:p w:rsidR="008E3C0E" w:rsidRPr="008E3C0E" w:rsidRDefault="008E3C0E" w:rsidP="008E3C0E">
            <w:pPr>
              <w:tabs>
                <w:tab w:val="left" w:pos="702"/>
              </w:tabs>
              <w:rPr>
                <w:rFonts w:cs="Arial"/>
                <w:iCs/>
                <w:sz w:val="18"/>
                <w:szCs w:val="18"/>
              </w:rPr>
            </w:pPr>
            <w:r w:rsidRPr="008E3C0E">
              <w:rPr>
                <w:rFonts w:cs="Arial"/>
                <w:iCs/>
                <w:sz w:val="18"/>
                <w:szCs w:val="18"/>
              </w:rPr>
              <w:t>- Фотокопиј</w:t>
            </w:r>
            <w:r w:rsidRPr="008E3C0E">
              <w:rPr>
                <w:rFonts w:cs="Arial"/>
                <w:iCs/>
                <w:sz w:val="18"/>
                <w:szCs w:val="18"/>
                <w:lang w:val="sr-Cyrl-RS"/>
              </w:rPr>
              <w:t>у</w:t>
            </w:r>
            <w:r w:rsidRPr="008E3C0E">
              <w:rPr>
                <w:rFonts w:cs="Arial"/>
                <w:iCs/>
                <w:sz w:val="18"/>
                <w:szCs w:val="18"/>
              </w:rPr>
              <w:t xml:space="preserve"> важећег </w:t>
            </w:r>
            <w:r w:rsidRPr="008E3C0E">
              <w:rPr>
                <w:rFonts w:cs="Arial"/>
                <w:iCs/>
                <w:sz w:val="18"/>
                <w:szCs w:val="18"/>
                <w:lang w:val="sr-Cyrl-RS"/>
              </w:rPr>
              <w:t>У</w:t>
            </w:r>
            <w:r w:rsidRPr="008E3C0E">
              <w:rPr>
                <w:rFonts w:cs="Arial"/>
                <w:iCs/>
                <w:sz w:val="18"/>
                <w:szCs w:val="18"/>
              </w:rPr>
              <w:t>говора о делу или уговора о допунском раду (</w:t>
            </w:r>
            <w:r w:rsidRPr="008E3C0E">
              <w:rPr>
                <w:rFonts w:cs="Arial"/>
                <w:iCs/>
                <w:sz w:val="18"/>
                <w:szCs w:val="18"/>
                <w:u w:val="single"/>
              </w:rPr>
              <w:t>за лица ангажована ван радног односа сходно члану 199. или 202. Закона о раду</w:t>
            </w:r>
            <w:r w:rsidRPr="008E3C0E">
              <w:rPr>
                <w:rFonts w:cs="Arial"/>
                <w:iCs/>
                <w:sz w:val="18"/>
                <w:szCs w:val="18"/>
              </w:rPr>
              <w:t>)</w:t>
            </w:r>
          </w:p>
          <w:p w:rsidR="008E3C0E" w:rsidRPr="008E3C0E" w:rsidRDefault="008E3C0E" w:rsidP="008E3C0E">
            <w:pPr>
              <w:tabs>
                <w:tab w:val="left" w:pos="702"/>
              </w:tabs>
              <w:rPr>
                <w:rFonts w:cs="Arial"/>
                <w:b/>
                <w:iCs/>
                <w:sz w:val="18"/>
                <w:szCs w:val="18"/>
                <w:u w:val="single"/>
                <w:lang w:val="sr-Cyrl-RS"/>
              </w:rPr>
            </w:pPr>
          </w:p>
          <w:p w:rsidR="008E3C0E" w:rsidRPr="00D40E29" w:rsidRDefault="008E3C0E" w:rsidP="008E3C0E">
            <w:pPr>
              <w:tabs>
                <w:tab w:val="left" w:pos="702"/>
              </w:tabs>
              <w:rPr>
                <w:rFonts w:cs="Arial"/>
                <w:b/>
                <w:iCs/>
                <w:sz w:val="18"/>
                <w:szCs w:val="18"/>
              </w:rPr>
            </w:pPr>
            <w:r w:rsidRPr="00D40E29">
              <w:rPr>
                <w:rFonts w:cs="Arial"/>
                <w:b/>
                <w:iCs/>
                <w:sz w:val="18"/>
                <w:szCs w:val="18"/>
              </w:rPr>
              <w:t>- Фотокопију дипломе о стеченој стручној спреми</w:t>
            </w:r>
          </w:p>
          <w:p w:rsidR="008E3C0E" w:rsidRPr="008E3C0E" w:rsidRDefault="008E3C0E" w:rsidP="008E3C0E">
            <w:pPr>
              <w:tabs>
                <w:tab w:val="left" w:pos="702"/>
              </w:tabs>
              <w:rPr>
                <w:rFonts w:cs="Arial"/>
                <w:b/>
                <w:iCs/>
                <w:sz w:val="18"/>
                <w:szCs w:val="18"/>
                <w:u w:val="single"/>
                <w:lang w:val="sr-Cyrl-RS"/>
              </w:rPr>
            </w:pPr>
          </w:p>
          <w:p w:rsidR="008E3C0E" w:rsidRPr="008E3C0E" w:rsidRDefault="008E3C0E" w:rsidP="008E3C0E">
            <w:pPr>
              <w:tabs>
                <w:tab w:val="left" w:pos="702"/>
              </w:tabs>
              <w:rPr>
                <w:rFonts w:cs="Arial"/>
                <w:sz w:val="18"/>
                <w:szCs w:val="18"/>
                <w:lang w:val="sr-Cyrl-RS"/>
              </w:rPr>
            </w:pPr>
            <w:r w:rsidRPr="008E3C0E">
              <w:rPr>
                <w:rFonts w:cs="Arial"/>
                <w:b/>
                <w:sz w:val="18"/>
                <w:szCs w:val="18"/>
                <w:u w:val="single"/>
                <w:lang w:val="sr-Cyrl-RS"/>
              </w:rPr>
              <w:t>За</w:t>
            </w:r>
            <w:r w:rsidRPr="008E3C0E">
              <w:rPr>
                <w:rFonts w:cs="Arial"/>
                <w:b/>
                <w:noProof/>
                <w:sz w:val="18"/>
                <w:szCs w:val="18"/>
                <w:u w:val="single"/>
                <w:lang w:val="sr-Cyrl-CS"/>
              </w:rPr>
              <w:t xml:space="preserve"> траженог</w:t>
            </w:r>
            <w:r w:rsidRPr="008E3C0E">
              <w:rPr>
                <w:rFonts w:cs="Arial"/>
                <w:b/>
                <w:sz w:val="18"/>
                <w:szCs w:val="18"/>
                <w:u w:val="single"/>
                <w:lang w:val="sr-Cyrl-CS"/>
              </w:rPr>
              <w:t xml:space="preserve"> </w:t>
            </w:r>
            <w:r w:rsidRPr="008E3C0E">
              <w:rPr>
                <w:rFonts w:cs="Arial"/>
                <w:b/>
                <w:sz w:val="18"/>
                <w:szCs w:val="18"/>
                <w:u w:val="single"/>
                <w:lang w:val="sr-Cyrl-RS"/>
              </w:rPr>
              <w:t>заваривача доставити</w:t>
            </w:r>
            <w:r w:rsidRPr="008E3C0E">
              <w:rPr>
                <w:rFonts w:cs="Arial"/>
                <w:sz w:val="18"/>
                <w:szCs w:val="18"/>
                <w:lang w:val="sr-Cyrl-RS"/>
              </w:rPr>
              <w:t>:</w:t>
            </w:r>
          </w:p>
          <w:p w:rsidR="008E3C0E" w:rsidRPr="008E3C0E" w:rsidRDefault="008E3C0E" w:rsidP="008E3C0E">
            <w:pPr>
              <w:tabs>
                <w:tab w:val="left" w:pos="702"/>
              </w:tabs>
              <w:rPr>
                <w:rFonts w:cs="Arial"/>
                <w:b/>
                <w:noProof/>
                <w:sz w:val="18"/>
                <w:szCs w:val="18"/>
                <w:lang w:val="sr-Cyrl-CS"/>
              </w:rPr>
            </w:pPr>
            <w:r w:rsidRPr="008E3C0E">
              <w:rPr>
                <w:rFonts w:cs="Arial"/>
                <w:b/>
                <w:noProof/>
                <w:sz w:val="18"/>
                <w:szCs w:val="18"/>
                <w:lang w:val="sr-Cyrl-CS"/>
              </w:rPr>
              <w:t>Уверење о стручној оспособљености по стандарду</w:t>
            </w:r>
          </w:p>
          <w:p w:rsidR="008E3C0E" w:rsidRPr="00E42203" w:rsidRDefault="008E3C0E" w:rsidP="008E3C0E">
            <w:pPr>
              <w:tabs>
                <w:tab w:val="left" w:pos="702"/>
              </w:tabs>
              <w:rPr>
                <w:rFonts w:cs="Arial"/>
                <w:b/>
                <w:noProof/>
                <w:sz w:val="18"/>
                <w:szCs w:val="18"/>
                <w:lang w:val="sr-Latn-RS"/>
              </w:rPr>
            </w:pPr>
            <w:r w:rsidRPr="008E3C0E">
              <w:rPr>
                <w:rFonts w:cs="Arial"/>
                <w:b/>
                <w:noProof/>
                <w:sz w:val="18"/>
                <w:szCs w:val="18"/>
                <w:lang w:val="sr-Latn-RS"/>
              </w:rPr>
              <w:t>EN ISO 9606-1</w:t>
            </w:r>
          </w:p>
        </w:tc>
      </w:tr>
    </w:tbl>
    <w:p w:rsidR="00A008C5" w:rsidRDefault="00A008C5" w:rsidP="005E75C7">
      <w:pPr>
        <w:jc w:val="both"/>
        <w:rPr>
          <w:rFonts w:cs="Arial"/>
          <w:sz w:val="22"/>
          <w:szCs w:val="22"/>
          <w:lang w:eastAsia="zh-CN"/>
        </w:rPr>
      </w:pPr>
    </w:p>
    <w:p w:rsidR="00A008C5" w:rsidRDefault="00A008C5" w:rsidP="005E75C7">
      <w:pPr>
        <w:jc w:val="both"/>
        <w:rPr>
          <w:rFonts w:cs="Arial"/>
          <w:sz w:val="22"/>
          <w:szCs w:val="22"/>
          <w:lang w:eastAsia="zh-CN"/>
        </w:rPr>
      </w:pPr>
    </w:p>
    <w:p w:rsidR="00074F5E" w:rsidRDefault="005E75C7" w:rsidP="005E75C7">
      <w:pPr>
        <w:jc w:val="both"/>
        <w:rPr>
          <w:rFonts w:cs="Arial"/>
          <w:sz w:val="22"/>
          <w:szCs w:val="22"/>
          <w:lang w:eastAsia="zh-CN"/>
        </w:rPr>
      </w:pPr>
      <w:r w:rsidRPr="00B55D5B">
        <w:rPr>
          <w:rFonts w:cs="Arial"/>
          <w:sz w:val="22"/>
          <w:szCs w:val="22"/>
          <w:lang w:eastAsia="zh-CN"/>
        </w:rPr>
        <w:t xml:space="preserve">Понуда понуђача који не докаже да испуњава наведене обавезне и додатне услове из тачака 1. до </w:t>
      </w:r>
      <w:r w:rsidR="00EC7883" w:rsidRPr="00B55D5B">
        <w:rPr>
          <w:rFonts w:cs="Arial"/>
          <w:sz w:val="22"/>
          <w:szCs w:val="22"/>
          <w:lang w:val="sr-Cyrl-RS" w:eastAsia="zh-CN"/>
        </w:rPr>
        <w:t>7</w:t>
      </w:r>
      <w:r w:rsidR="00ED60C1" w:rsidRPr="00B55D5B">
        <w:rPr>
          <w:rFonts w:cs="Arial"/>
          <w:sz w:val="22"/>
          <w:szCs w:val="22"/>
          <w:lang w:val="sr-Cyrl-RS" w:eastAsia="zh-CN"/>
        </w:rPr>
        <w:t>.</w:t>
      </w:r>
      <w:r w:rsidRPr="00B55D5B">
        <w:rPr>
          <w:rFonts w:cs="Arial"/>
          <w:sz w:val="22"/>
          <w:szCs w:val="22"/>
          <w:lang w:eastAsia="zh-CN"/>
        </w:rPr>
        <w:t xml:space="preserve"> овог обрасца, биће одбијена као неприхватљива.</w:t>
      </w:r>
    </w:p>
    <w:p w:rsidR="00A008C5" w:rsidRPr="00B55D5B" w:rsidRDefault="00A008C5" w:rsidP="005E75C7">
      <w:pPr>
        <w:jc w:val="both"/>
        <w:rPr>
          <w:rFonts w:cs="Arial"/>
          <w:sz w:val="22"/>
          <w:szCs w:val="22"/>
          <w:lang w:eastAsia="zh-CN"/>
        </w:rPr>
      </w:pPr>
    </w:p>
    <w:p w:rsidR="00B55D5B" w:rsidRPr="008E3C0E" w:rsidRDefault="005E75C7" w:rsidP="008E3C0E">
      <w:pPr>
        <w:pStyle w:val="ListParagraph"/>
        <w:numPr>
          <w:ilvl w:val="0"/>
          <w:numId w:val="45"/>
        </w:numPr>
        <w:spacing w:after="0" w:line="240" w:lineRule="auto"/>
        <w:ind w:left="714" w:hanging="357"/>
        <w:rPr>
          <w:rFonts w:ascii="Arial" w:hAnsi="Arial" w:cs="Arial"/>
          <w:sz w:val="22"/>
          <w:szCs w:val="22"/>
        </w:rPr>
      </w:pPr>
      <w:r w:rsidRPr="00B55D5B">
        <w:rPr>
          <w:rFonts w:ascii="Arial" w:hAnsi="Arial" w:cs="Arial"/>
          <w:sz w:val="22"/>
          <w:szCs w:val="22"/>
        </w:rPr>
        <w:t>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понуђач испуњава самостално без обзира на ангажовање подизвођача.</w:t>
      </w:r>
    </w:p>
    <w:p w:rsidR="00B55D5B" w:rsidRPr="008E3C0E" w:rsidRDefault="005E75C7" w:rsidP="00B55D5B">
      <w:pPr>
        <w:pStyle w:val="ListParagraph"/>
        <w:numPr>
          <w:ilvl w:val="0"/>
          <w:numId w:val="45"/>
        </w:numPr>
        <w:spacing w:after="0" w:line="240" w:lineRule="auto"/>
        <w:ind w:left="714" w:hanging="357"/>
        <w:rPr>
          <w:rFonts w:ascii="Arial" w:hAnsi="Arial" w:cs="Arial"/>
          <w:sz w:val="22"/>
          <w:szCs w:val="22"/>
        </w:rPr>
      </w:pPr>
      <w:r w:rsidRPr="00B55D5B">
        <w:rPr>
          <w:rFonts w:ascii="Arial" w:hAnsi="Arial" w:cs="Arial"/>
          <w:sz w:val="22"/>
          <w:szCs w:val="22"/>
        </w:rPr>
        <w:t xml:space="preserve">Сваки понуђач из групе понуђача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понуђачи из групе испуњавају заједно, на основу достављених доказа у складу са овим </w:t>
      </w:r>
      <w:r w:rsidR="00B55D5B">
        <w:rPr>
          <w:rFonts w:ascii="Arial" w:hAnsi="Arial" w:cs="Arial"/>
          <w:sz w:val="22"/>
          <w:szCs w:val="22"/>
        </w:rPr>
        <w:t>одељком конкурсне документације-</w:t>
      </w:r>
    </w:p>
    <w:p w:rsidR="00EC7883" w:rsidRPr="00B55D5B" w:rsidRDefault="005E75C7" w:rsidP="005E75C7">
      <w:pPr>
        <w:pStyle w:val="Standard"/>
        <w:numPr>
          <w:ilvl w:val="0"/>
          <w:numId w:val="45"/>
        </w:numPr>
        <w:spacing w:before="0"/>
        <w:rPr>
          <w:rFonts w:ascii="Arial" w:hAnsi="Arial" w:cs="Arial"/>
          <w:sz w:val="22"/>
          <w:szCs w:val="22"/>
        </w:rPr>
      </w:pPr>
      <w:r w:rsidRPr="00B55D5B">
        <w:rPr>
          <w:rFonts w:ascii="Arial" w:hAnsi="Arial" w:cs="Arial"/>
          <w:sz w:val="22"/>
          <w:szCs w:val="22"/>
        </w:rPr>
        <w:t>Докази о испуњености услова из члана 77. Закона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EC7883" w:rsidRDefault="005E75C7" w:rsidP="005E75C7">
      <w:pPr>
        <w:pStyle w:val="Standard"/>
        <w:spacing w:before="0"/>
        <w:rPr>
          <w:rFonts w:ascii="Arial" w:hAnsi="Arial" w:cs="Arial"/>
          <w:sz w:val="22"/>
          <w:szCs w:val="22"/>
        </w:rPr>
      </w:pPr>
      <w:r w:rsidRPr="00B55D5B">
        <w:rPr>
          <w:rFonts w:ascii="Arial" w:hAnsi="Arial" w:cs="Arial"/>
          <w:sz w:val="22"/>
          <w:szCs w:val="22"/>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A008C5" w:rsidRPr="00B55D5B" w:rsidRDefault="00A008C5" w:rsidP="005E75C7">
      <w:pPr>
        <w:pStyle w:val="Standard"/>
        <w:spacing w:before="0"/>
        <w:rPr>
          <w:rFonts w:ascii="Arial" w:hAnsi="Arial" w:cs="Arial"/>
          <w:sz w:val="22"/>
          <w:szCs w:val="22"/>
        </w:rPr>
      </w:pPr>
    </w:p>
    <w:p w:rsidR="00EC7883" w:rsidRPr="00B55D5B" w:rsidRDefault="005E75C7" w:rsidP="005E75C7">
      <w:pPr>
        <w:pStyle w:val="Standard"/>
        <w:numPr>
          <w:ilvl w:val="0"/>
          <w:numId w:val="45"/>
        </w:numPr>
        <w:spacing w:before="0"/>
        <w:rPr>
          <w:rFonts w:ascii="Arial" w:hAnsi="Arial" w:cs="Arial"/>
          <w:sz w:val="22"/>
          <w:szCs w:val="22"/>
        </w:rPr>
      </w:pPr>
      <w:r w:rsidRPr="00B55D5B">
        <w:rPr>
          <w:rFonts w:ascii="Arial" w:hAnsi="Arial" w:cs="Arial"/>
          <w:sz w:val="22"/>
          <w:szCs w:val="22"/>
        </w:rPr>
        <w:t xml:space="preserve">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5E75C7" w:rsidRPr="00B55D5B" w:rsidRDefault="005E75C7" w:rsidP="005E75C7">
      <w:pPr>
        <w:pStyle w:val="Standard"/>
        <w:spacing w:before="0"/>
        <w:rPr>
          <w:rFonts w:ascii="Arial" w:hAnsi="Arial" w:cs="Arial"/>
          <w:sz w:val="22"/>
          <w:szCs w:val="22"/>
        </w:rPr>
      </w:pPr>
      <w:r w:rsidRPr="00B55D5B">
        <w:rPr>
          <w:rFonts w:ascii="Arial" w:hAnsi="Arial" w:cs="Arial"/>
          <w:sz w:val="22"/>
          <w:szCs w:val="22"/>
        </w:rPr>
        <w:t>На основу члана 79. став 5. Закона понуђач није дужан да доставља следеће доказе који су јавно доступни на интернет страницама надлежних органа, и то:</w:t>
      </w:r>
    </w:p>
    <w:p w:rsidR="005E75C7" w:rsidRPr="00B55D5B" w:rsidRDefault="005E75C7" w:rsidP="005C04B1">
      <w:pPr>
        <w:pStyle w:val="Standard"/>
        <w:numPr>
          <w:ilvl w:val="0"/>
          <w:numId w:val="10"/>
        </w:numPr>
        <w:spacing w:before="0"/>
        <w:rPr>
          <w:rFonts w:ascii="Arial" w:hAnsi="Arial" w:cs="Arial"/>
          <w:sz w:val="22"/>
          <w:szCs w:val="22"/>
        </w:rPr>
      </w:pPr>
      <w:r w:rsidRPr="00B55D5B">
        <w:rPr>
          <w:rFonts w:ascii="Arial" w:hAnsi="Arial" w:cs="Arial"/>
          <w:sz w:val="22"/>
          <w:szCs w:val="22"/>
        </w:rPr>
        <w:t>извод из регистра надлежног органа:</w:t>
      </w:r>
    </w:p>
    <w:p w:rsidR="005E75C7" w:rsidRPr="00B55D5B" w:rsidRDefault="005E75C7" w:rsidP="005C04B1">
      <w:pPr>
        <w:pStyle w:val="Standard"/>
        <w:numPr>
          <w:ilvl w:val="0"/>
          <w:numId w:val="12"/>
        </w:numPr>
        <w:spacing w:before="0"/>
        <w:rPr>
          <w:rFonts w:ascii="Arial" w:hAnsi="Arial" w:cs="Arial"/>
          <w:sz w:val="22"/>
          <w:szCs w:val="22"/>
        </w:rPr>
      </w:pPr>
      <w:r w:rsidRPr="00B55D5B">
        <w:rPr>
          <w:rFonts w:ascii="Arial" w:hAnsi="Arial" w:cs="Arial"/>
          <w:sz w:val="22"/>
          <w:szCs w:val="22"/>
        </w:rPr>
        <w:t xml:space="preserve">извод из регистра АПР: </w:t>
      </w:r>
      <w:hyperlink r:id="rId11" w:history="1">
        <w:r w:rsidRPr="00B55D5B">
          <w:rPr>
            <w:rFonts w:ascii="Arial" w:hAnsi="Arial" w:cs="Arial"/>
            <w:sz w:val="22"/>
            <w:szCs w:val="22"/>
          </w:rPr>
          <w:t>www.apr.gov.rs</w:t>
        </w:r>
      </w:hyperlink>
    </w:p>
    <w:p w:rsidR="005E75C7" w:rsidRPr="00B55D5B" w:rsidRDefault="005E75C7" w:rsidP="005C04B1">
      <w:pPr>
        <w:pStyle w:val="Standard"/>
        <w:numPr>
          <w:ilvl w:val="0"/>
          <w:numId w:val="10"/>
        </w:numPr>
        <w:spacing w:before="0"/>
        <w:rPr>
          <w:rFonts w:ascii="Arial" w:hAnsi="Arial" w:cs="Arial"/>
          <w:sz w:val="22"/>
          <w:szCs w:val="22"/>
        </w:rPr>
      </w:pPr>
      <w:r w:rsidRPr="00B55D5B">
        <w:rPr>
          <w:rFonts w:ascii="Arial" w:hAnsi="Arial" w:cs="Arial"/>
          <w:sz w:val="22"/>
          <w:szCs w:val="22"/>
        </w:rPr>
        <w:t>доказ</w:t>
      </w:r>
      <w:r w:rsidR="004E10E7" w:rsidRPr="00B55D5B">
        <w:rPr>
          <w:rFonts w:ascii="Arial" w:hAnsi="Arial" w:cs="Arial"/>
          <w:sz w:val="22"/>
          <w:szCs w:val="22"/>
        </w:rPr>
        <w:t>и из члана 75. став 1. тачка 1)</w:t>
      </w:r>
      <w:r w:rsidRPr="00B55D5B">
        <w:rPr>
          <w:rFonts w:ascii="Arial" w:hAnsi="Arial" w:cs="Arial"/>
          <w:sz w:val="22"/>
          <w:szCs w:val="22"/>
        </w:rPr>
        <w:t>,</w:t>
      </w:r>
      <w:r w:rsidR="004E10E7" w:rsidRPr="00B55D5B">
        <w:rPr>
          <w:rFonts w:ascii="Arial" w:hAnsi="Arial" w:cs="Arial"/>
          <w:sz w:val="22"/>
          <w:szCs w:val="22"/>
          <w:lang w:val="sr-Cyrl-RS"/>
        </w:rPr>
        <w:t xml:space="preserve"> </w:t>
      </w:r>
      <w:r w:rsidRPr="00B55D5B">
        <w:rPr>
          <w:rFonts w:ascii="Arial" w:hAnsi="Arial" w:cs="Arial"/>
          <w:sz w:val="22"/>
          <w:szCs w:val="22"/>
        </w:rPr>
        <w:t>2) и 4) Закона</w:t>
      </w:r>
    </w:p>
    <w:p w:rsidR="005E75C7" w:rsidRPr="00B55D5B" w:rsidRDefault="005E75C7" w:rsidP="005C04B1">
      <w:pPr>
        <w:pStyle w:val="Standard"/>
        <w:numPr>
          <w:ilvl w:val="0"/>
          <w:numId w:val="11"/>
        </w:numPr>
        <w:spacing w:before="0"/>
        <w:rPr>
          <w:rFonts w:ascii="Arial" w:hAnsi="Arial" w:cs="Arial"/>
          <w:sz w:val="22"/>
          <w:szCs w:val="22"/>
        </w:rPr>
      </w:pPr>
      <w:r w:rsidRPr="00B55D5B">
        <w:rPr>
          <w:rFonts w:ascii="Arial" w:hAnsi="Arial" w:cs="Arial"/>
          <w:sz w:val="22"/>
          <w:szCs w:val="22"/>
        </w:rPr>
        <w:t xml:space="preserve">регистар понуђача: </w:t>
      </w:r>
      <w:hyperlink r:id="rId12" w:history="1">
        <w:r w:rsidRPr="00B55D5B">
          <w:rPr>
            <w:rFonts w:ascii="Arial" w:hAnsi="Arial" w:cs="Arial"/>
            <w:sz w:val="22"/>
            <w:szCs w:val="22"/>
          </w:rPr>
          <w:t>www.apr.gov.rs</w:t>
        </w:r>
      </w:hyperlink>
    </w:p>
    <w:p w:rsidR="007C59EC" w:rsidRPr="00B55D5B" w:rsidRDefault="007C59EC" w:rsidP="005C04B1">
      <w:pPr>
        <w:pStyle w:val="Standard"/>
        <w:numPr>
          <w:ilvl w:val="0"/>
          <w:numId w:val="10"/>
        </w:numPr>
        <w:spacing w:before="0"/>
        <w:rPr>
          <w:rFonts w:ascii="Arial" w:hAnsi="Arial" w:cs="Arial"/>
          <w:sz w:val="22"/>
          <w:szCs w:val="22"/>
        </w:rPr>
      </w:pPr>
      <w:r w:rsidRPr="00B55D5B">
        <w:rPr>
          <w:rFonts w:ascii="Arial" w:hAnsi="Arial" w:cs="Arial"/>
          <w:sz w:val="22"/>
          <w:szCs w:val="22"/>
        </w:rPr>
        <w:t>Потврда Народне банке Србије да понуђач није био неликвидан у последњих шест месеци од дана објављивања Позива за подношење понуда на Порталу јавних набавки</w:t>
      </w:r>
    </w:p>
    <w:p w:rsidR="00EC7883" w:rsidRDefault="007C59EC" w:rsidP="00A008C5">
      <w:pPr>
        <w:pStyle w:val="Standard"/>
        <w:spacing w:before="0"/>
        <w:ind w:left="1080"/>
        <w:rPr>
          <w:rStyle w:val="Hyperlink"/>
          <w:rFonts w:ascii="Arial" w:hAnsi="Arial" w:cs="Arial"/>
          <w:sz w:val="22"/>
          <w:szCs w:val="22"/>
        </w:rPr>
      </w:pPr>
      <w:r w:rsidRPr="00B55D5B">
        <w:rPr>
          <w:rFonts w:ascii="Arial" w:hAnsi="Arial" w:cs="Arial"/>
          <w:sz w:val="22"/>
          <w:szCs w:val="22"/>
        </w:rPr>
        <w:t xml:space="preserve">-    Претраживање дужника у принудној наплати: </w:t>
      </w:r>
      <w:hyperlink r:id="rId13" w:history="1">
        <w:r w:rsidR="00EC7883" w:rsidRPr="00B55D5B">
          <w:rPr>
            <w:rStyle w:val="Hyperlink"/>
            <w:rFonts w:ascii="Arial" w:hAnsi="Arial" w:cs="Arial"/>
            <w:sz w:val="22"/>
            <w:szCs w:val="22"/>
          </w:rPr>
          <w:t>www.nbs.rs</w:t>
        </w:r>
      </w:hyperlink>
    </w:p>
    <w:p w:rsidR="00A008C5" w:rsidRPr="00B55D5B" w:rsidRDefault="00A008C5" w:rsidP="00A008C5">
      <w:pPr>
        <w:pStyle w:val="Standard"/>
        <w:spacing w:before="0"/>
        <w:rPr>
          <w:rFonts w:ascii="Arial" w:hAnsi="Arial" w:cs="Arial"/>
          <w:sz w:val="22"/>
          <w:szCs w:val="22"/>
        </w:rPr>
      </w:pPr>
    </w:p>
    <w:p w:rsidR="00B55D5B" w:rsidRPr="008E3C0E" w:rsidRDefault="005E75C7" w:rsidP="008E3C0E">
      <w:pPr>
        <w:pStyle w:val="Standard"/>
        <w:numPr>
          <w:ilvl w:val="0"/>
          <w:numId w:val="45"/>
        </w:numPr>
        <w:spacing w:before="0"/>
        <w:rPr>
          <w:rFonts w:ascii="Arial" w:hAnsi="Arial" w:cs="Arial"/>
          <w:sz w:val="22"/>
          <w:szCs w:val="22"/>
        </w:rPr>
      </w:pPr>
      <w:r w:rsidRPr="00B55D5B">
        <w:rPr>
          <w:rFonts w:ascii="Arial" w:hAnsi="Arial" w:cs="Arial"/>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5E75C7" w:rsidRPr="00B55D5B" w:rsidRDefault="005E75C7" w:rsidP="00474547">
      <w:pPr>
        <w:pStyle w:val="Standard"/>
        <w:numPr>
          <w:ilvl w:val="0"/>
          <w:numId w:val="45"/>
        </w:numPr>
        <w:spacing w:before="0"/>
        <w:rPr>
          <w:rFonts w:ascii="Arial" w:hAnsi="Arial" w:cs="Arial"/>
          <w:sz w:val="22"/>
          <w:szCs w:val="22"/>
        </w:rPr>
      </w:pPr>
      <w:r w:rsidRPr="00B55D5B">
        <w:rPr>
          <w:rFonts w:ascii="Arial" w:hAnsi="Arial" w:cs="Arial"/>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EC7883" w:rsidRPr="008E3C0E" w:rsidRDefault="005E75C7" w:rsidP="008E3C0E">
      <w:pPr>
        <w:pStyle w:val="Standard"/>
        <w:numPr>
          <w:ilvl w:val="0"/>
          <w:numId w:val="45"/>
        </w:numPr>
        <w:spacing w:before="0"/>
        <w:rPr>
          <w:rFonts w:ascii="Arial" w:hAnsi="Arial" w:cs="Arial"/>
          <w:sz w:val="22"/>
          <w:szCs w:val="22"/>
        </w:rPr>
      </w:pPr>
      <w:r w:rsidRPr="00B55D5B">
        <w:rPr>
          <w:rFonts w:ascii="Arial" w:hAnsi="Arial" w:cs="Arial"/>
          <w:sz w:val="22"/>
          <w:szCs w:val="22"/>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EC7883" w:rsidRPr="008E3C0E" w:rsidRDefault="005E75C7" w:rsidP="00EC7883">
      <w:pPr>
        <w:pStyle w:val="Standard"/>
        <w:numPr>
          <w:ilvl w:val="0"/>
          <w:numId w:val="45"/>
        </w:numPr>
        <w:spacing w:before="0"/>
        <w:rPr>
          <w:rFonts w:ascii="Arial" w:hAnsi="Arial" w:cs="Arial"/>
          <w:sz w:val="22"/>
          <w:szCs w:val="22"/>
        </w:rPr>
      </w:pPr>
      <w:r w:rsidRPr="00B55D5B">
        <w:rPr>
          <w:rFonts w:ascii="Arial" w:hAnsi="Arial" w:cs="Arial"/>
          <w:sz w:val="22"/>
          <w:szCs w:val="22"/>
        </w:rPr>
        <w:t>Ако се у држави у којој понуђач има седиште не издају докази из члана 77. став 1.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5E75C7" w:rsidRPr="00B55D5B" w:rsidRDefault="005E75C7" w:rsidP="00474547">
      <w:pPr>
        <w:pStyle w:val="Standard"/>
        <w:numPr>
          <w:ilvl w:val="0"/>
          <w:numId w:val="45"/>
        </w:numPr>
        <w:spacing w:before="0"/>
        <w:rPr>
          <w:rFonts w:ascii="Arial" w:hAnsi="Arial" w:cs="Arial"/>
          <w:sz w:val="22"/>
          <w:szCs w:val="22"/>
        </w:rPr>
      </w:pPr>
      <w:r w:rsidRPr="00B55D5B">
        <w:rPr>
          <w:rFonts w:ascii="Arial" w:hAnsi="Arial" w:cs="Arial"/>
          <w:sz w:val="22"/>
          <w:szCs w:val="22"/>
        </w:rPr>
        <w:t>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B55D5B" w:rsidRDefault="00B55D5B"/>
    <w:p w:rsidR="00B55D5B" w:rsidRDefault="00B55D5B"/>
    <w:p w:rsidR="00176C28" w:rsidRDefault="00176C28" w:rsidP="005E75C7">
      <w:pPr>
        <w:tabs>
          <w:tab w:val="left" w:pos="909"/>
        </w:tabs>
      </w:pPr>
    </w:p>
    <w:p w:rsidR="00DC16B9" w:rsidRPr="005C04B1" w:rsidRDefault="009032E7" w:rsidP="00E42203">
      <w:pPr>
        <w:pStyle w:val="KDPodnaslov1"/>
        <w:numPr>
          <w:ilvl w:val="0"/>
          <w:numId w:val="41"/>
        </w:numPr>
        <w:spacing w:before="0"/>
        <w:outlineLvl w:val="9"/>
        <w:rPr>
          <w:rFonts w:ascii="Arial" w:hAnsi="Arial" w:cs="Arial"/>
        </w:rPr>
      </w:pPr>
      <w:bookmarkStart w:id="16" w:name="_Toc442559885"/>
      <w:bookmarkStart w:id="17" w:name="_Toc297798704"/>
      <w:bookmarkStart w:id="18" w:name="_Toc310433002"/>
      <w:bookmarkStart w:id="19" w:name="_Toc374917437"/>
      <w:bookmarkStart w:id="20" w:name="_Toc415142477"/>
      <w:bookmarkStart w:id="21" w:name="_Toc430335150"/>
      <w:r>
        <w:rPr>
          <w:rFonts w:ascii="Arial" w:hAnsi="Arial" w:cs="Arial"/>
        </w:rPr>
        <w:t xml:space="preserve"> </w:t>
      </w:r>
      <w:r w:rsidR="005E75C7" w:rsidRPr="002E5518">
        <w:rPr>
          <w:rFonts w:ascii="Arial" w:hAnsi="Arial" w:cs="Arial"/>
        </w:rPr>
        <w:t>КРИТЕРИЈУМ ЗА ДОДЕЛУ УГОВОРА</w:t>
      </w:r>
      <w:bookmarkEnd w:id="16"/>
    </w:p>
    <w:p w:rsidR="00F801D4" w:rsidRPr="00DC16B9" w:rsidRDefault="00F801D4" w:rsidP="00E42203">
      <w:pPr>
        <w:pStyle w:val="KDPodnaslov1"/>
        <w:spacing w:before="0"/>
        <w:ind w:left="360"/>
        <w:outlineLvl w:val="9"/>
        <w:rPr>
          <w:rFonts w:ascii="Arial" w:hAnsi="Arial" w:cs="Arial"/>
          <w:lang w:val="sr-Cyrl-RS"/>
        </w:rPr>
      </w:pPr>
    </w:p>
    <w:p w:rsidR="00F801D4" w:rsidRDefault="00ED60C1" w:rsidP="00E42203">
      <w:pPr>
        <w:pStyle w:val="KDParagraf"/>
        <w:spacing w:before="0"/>
        <w:rPr>
          <w:rFonts w:ascii="Arial" w:hAnsi="Arial" w:cs="Arial"/>
          <w:color w:val="auto"/>
          <w:lang w:val="ru-RU"/>
        </w:rPr>
      </w:pPr>
      <w:r w:rsidRPr="00491070">
        <w:rPr>
          <w:rFonts w:ascii="Arial" w:hAnsi="Arial" w:cs="Arial"/>
          <w:color w:val="auto"/>
          <w:lang w:val="ru-RU"/>
        </w:rPr>
        <w:t>Избор најповољније понуде ће се извршити применом критеријума „Најнижа понуђена цена“.</w:t>
      </w:r>
    </w:p>
    <w:p w:rsidR="00E42203" w:rsidRPr="00491070" w:rsidRDefault="00E42203" w:rsidP="00E42203">
      <w:pPr>
        <w:pStyle w:val="KDParagraf"/>
        <w:spacing w:before="0"/>
        <w:rPr>
          <w:rFonts w:ascii="Arial" w:hAnsi="Arial" w:cs="Arial"/>
          <w:color w:val="auto"/>
          <w:lang w:val="ru-RU"/>
        </w:rPr>
      </w:pPr>
    </w:p>
    <w:p w:rsidR="00ED60C1" w:rsidRPr="00491070" w:rsidRDefault="00ED60C1" w:rsidP="00E42203">
      <w:pPr>
        <w:pStyle w:val="KDParagraf"/>
        <w:spacing w:before="0"/>
        <w:rPr>
          <w:rFonts w:ascii="Arial" w:hAnsi="Arial" w:cs="Arial"/>
          <w:color w:val="auto"/>
          <w:lang w:val="ru-RU"/>
        </w:rPr>
      </w:pPr>
      <w:r w:rsidRPr="00491070">
        <w:rPr>
          <w:rFonts w:ascii="Arial" w:hAnsi="Arial" w:cs="Arial"/>
          <w:color w:val="auto"/>
          <w:lang w:val="ru-RU"/>
        </w:rPr>
        <w:t>Критеријум за оцењивање понуда Најнижа понуђена цена, заснива се на понуђеној цени као једином критеријуму.</w:t>
      </w:r>
    </w:p>
    <w:p w:rsidR="00ED60C1" w:rsidRPr="00491070" w:rsidRDefault="00ED60C1" w:rsidP="00E42203">
      <w:pPr>
        <w:pStyle w:val="KDParagraf"/>
        <w:spacing w:before="0"/>
        <w:rPr>
          <w:rFonts w:ascii="Arial" w:hAnsi="Arial" w:cs="Arial"/>
          <w:color w:val="auto"/>
          <w:lang w:val="ru-RU"/>
        </w:rPr>
      </w:pPr>
      <w:r w:rsidRPr="00491070">
        <w:rPr>
          <w:rFonts w:ascii="Arial" w:hAnsi="Arial" w:cs="Arial"/>
          <w:color w:val="auto"/>
          <w:lang w:val="ru-RU"/>
        </w:rPr>
        <w:t>У случају примене критеријума најниже понуђене цене, а у ситуацији када постоје понуде домаћег и страног понуђача који пружају услуге, наручилац мора изабрати понуду домаћег понуђача под условом да његова понуђена цена није преко 5% већа у односу на најнижу понуђену цену страног понуђача.</w:t>
      </w:r>
    </w:p>
    <w:p w:rsidR="00ED60C1" w:rsidRPr="00491070" w:rsidRDefault="00ED60C1" w:rsidP="00E42203">
      <w:pPr>
        <w:pStyle w:val="KDParagraf"/>
        <w:spacing w:before="0"/>
        <w:rPr>
          <w:rFonts w:ascii="Arial" w:hAnsi="Arial" w:cs="Arial"/>
          <w:color w:val="auto"/>
          <w:lang w:val="ru-RU"/>
        </w:rPr>
      </w:pPr>
      <w:r w:rsidRPr="00491070">
        <w:rPr>
          <w:rFonts w:ascii="Arial" w:hAnsi="Arial" w:cs="Arial"/>
          <w:color w:val="auto"/>
          <w:lang w:val="ru-RU"/>
        </w:rPr>
        <w:t>У понуђену цену страног понуђача урачунавају се и царинске дажбине.</w:t>
      </w:r>
    </w:p>
    <w:p w:rsidR="00ED60C1" w:rsidRPr="00491070" w:rsidRDefault="00ED60C1" w:rsidP="00E42203">
      <w:pPr>
        <w:pStyle w:val="KDParagraf"/>
        <w:spacing w:before="0"/>
        <w:rPr>
          <w:rFonts w:ascii="Arial" w:hAnsi="Arial" w:cs="Arial"/>
          <w:color w:val="auto"/>
          <w:lang w:val="ru-RU"/>
        </w:rPr>
      </w:pPr>
      <w:r w:rsidRPr="00491070">
        <w:rPr>
          <w:rFonts w:ascii="Arial" w:hAnsi="Arial" w:cs="Arial"/>
          <w:color w:val="auto"/>
          <w:lang w:val="ru-RU"/>
        </w:rPr>
        <w:t>Предност дата за домаће понуђаче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rsidR="00ED60C1" w:rsidRPr="00491070" w:rsidRDefault="00ED60C1" w:rsidP="00E42203">
      <w:pPr>
        <w:pStyle w:val="KDParagraf"/>
        <w:spacing w:before="0"/>
        <w:rPr>
          <w:rFonts w:ascii="Arial" w:hAnsi="Arial" w:cs="Arial"/>
          <w:color w:val="auto"/>
          <w:lang w:val="ru-RU"/>
        </w:rPr>
      </w:pPr>
    </w:p>
    <w:p w:rsidR="005E75C7" w:rsidRDefault="00ED60C1" w:rsidP="00E42203">
      <w:pPr>
        <w:pStyle w:val="KDParagraf"/>
        <w:spacing w:before="0"/>
        <w:rPr>
          <w:rFonts w:ascii="Arial" w:hAnsi="Arial" w:cs="Arial"/>
          <w:color w:val="auto"/>
        </w:rPr>
      </w:pPr>
      <w:r w:rsidRPr="00491070">
        <w:rPr>
          <w:rFonts w:ascii="Arial" w:hAnsi="Arial" w:cs="Arial"/>
          <w:color w:val="auto"/>
          <w:lang w:val="ru-RU"/>
        </w:rPr>
        <w:t>Предност дата за домаће понуђаче (члан 86. став 1. до 4. Закона)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r w:rsidR="005E75C7" w:rsidRPr="00491070">
        <w:rPr>
          <w:rFonts w:ascii="Arial" w:hAnsi="Arial" w:cs="Arial"/>
          <w:color w:val="auto"/>
        </w:rPr>
        <w:t>.</w:t>
      </w:r>
    </w:p>
    <w:p w:rsidR="00EC7883" w:rsidRDefault="00EC7883" w:rsidP="00E42203">
      <w:pPr>
        <w:pStyle w:val="KDParagraf"/>
        <w:spacing w:before="0"/>
        <w:rPr>
          <w:rFonts w:ascii="Arial" w:hAnsi="Arial"/>
          <w:color w:val="auto"/>
          <w:kern w:val="3"/>
          <w:lang w:eastAsia="sr-Latn-RS"/>
        </w:rPr>
      </w:pPr>
    </w:p>
    <w:p w:rsidR="005C04B1" w:rsidRPr="00491070" w:rsidRDefault="00EC7883" w:rsidP="00E42203">
      <w:pPr>
        <w:pStyle w:val="KDParagraf"/>
        <w:spacing w:before="0"/>
        <w:rPr>
          <w:rFonts w:ascii="Arial" w:hAnsi="Arial" w:cs="Arial"/>
          <w:color w:val="auto"/>
        </w:rPr>
      </w:pPr>
      <w:r>
        <w:rPr>
          <w:rFonts w:ascii="Arial" w:hAnsi="Arial"/>
          <w:color w:val="auto"/>
          <w:kern w:val="3"/>
          <w:lang w:eastAsia="sr-Latn-RS"/>
        </w:rPr>
        <w:t>Преференцијал у складу са чланом</w:t>
      </w:r>
      <w:r w:rsidRPr="00F12F12">
        <w:rPr>
          <w:rFonts w:ascii="Arial" w:hAnsi="Arial"/>
          <w:color w:val="auto"/>
          <w:kern w:val="3"/>
          <w:lang w:eastAsia="sr-Latn-RS"/>
        </w:rPr>
        <w:t xml:space="preserve"> 86. ЗЈН неће се примењивати на државе чланице Европске Уније у складу са чл</w:t>
      </w:r>
      <w:r>
        <w:rPr>
          <w:rFonts w:ascii="Arial" w:hAnsi="Arial"/>
          <w:color w:val="auto"/>
          <w:kern w:val="3"/>
          <w:lang w:val="sr-Cyrl-RS" w:eastAsia="sr-Latn-RS"/>
        </w:rPr>
        <w:t>аном</w:t>
      </w:r>
      <w:r w:rsidRPr="00F12F12">
        <w:rPr>
          <w:rFonts w:ascii="Arial" w:hAnsi="Arial"/>
          <w:color w:val="auto"/>
          <w:kern w:val="3"/>
          <w:lang w:eastAsia="sr-Latn-RS"/>
        </w:rPr>
        <w:t xml:space="preserve"> 76. тач</w:t>
      </w:r>
      <w:r>
        <w:rPr>
          <w:rFonts w:ascii="Arial" w:hAnsi="Arial"/>
          <w:color w:val="auto"/>
          <w:kern w:val="3"/>
          <w:lang w:val="sr-Cyrl-RS" w:eastAsia="sr-Latn-RS"/>
        </w:rPr>
        <w:t>ка</w:t>
      </w:r>
      <w:r w:rsidRPr="00F12F12">
        <w:rPr>
          <w:rFonts w:ascii="Arial" w:hAnsi="Arial"/>
          <w:color w:val="auto"/>
          <w:kern w:val="3"/>
          <w:lang w:eastAsia="sr-Latn-RS"/>
        </w:rPr>
        <w:t xml:space="preserve">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w:t>
      </w:r>
      <w:r>
        <w:rPr>
          <w:rFonts w:ascii="Arial" w:hAnsi="Arial"/>
          <w:color w:val="auto"/>
          <w:kern w:val="3"/>
          <w:lang w:eastAsia="sr-Latn-RS"/>
        </w:rPr>
        <w:t>пио на снагу 1. септембра 2013.</w:t>
      </w:r>
      <w:r w:rsidRPr="00F12F12">
        <w:rPr>
          <w:rFonts w:ascii="Arial" w:hAnsi="Arial"/>
          <w:color w:val="auto"/>
          <w:kern w:val="3"/>
          <w:lang w:eastAsia="sr-Latn-RS"/>
        </w:rPr>
        <w:t>године, а да је рок за укидање предности дате домаћим понуђачима био 1.</w:t>
      </w:r>
      <w:r>
        <w:rPr>
          <w:rFonts w:ascii="Arial" w:hAnsi="Arial"/>
          <w:color w:val="auto"/>
          <w:kern w:val="3"/>
          <w:lang w:eastAsia="sr-Latn-RS"/>
        </w:rPr>
        <w:t xml:space="preserve"> септембар 2018.г</w:t>
      </w:r>
      <w:r w:rsidRPr="00F12F12">
        <w:rPr>
          <w:rFonts w:ascii="Arial" w:hAnsi="Arial"/>
          <w:color w:val="auto"/>
          <w:kern w:val="3"/>
          <w:lang w:eastAsia="sr-Latn-RS"/>
        </w:rPr>
        <w:t>одине</w:t>
      </w:r>
    </w:p>
    <w:p w:rsidR="00176F64" w:rsidRPr="002E5518" w:rsidRDefault="00176F64" w:rsidP="00E42203">
      <w:pPr>
        <w:pStyle w:val="KDParagraf"/>
        <w:spacing w:before="0"/>
        <w:rPr>
          <w:rFonts w:ascii="Arial" w:hAnsi="Arial" w:cs="Arial"/>
        </w:rPr>
      </w:pPr>
    </w:p>
    <w:p w:rsidR="005E75C7" w:rsidRDefault="005E75C7" w:rsidP="00E42203">
      <w:pPr>
        <w:pStyle w:val="KDPodnaslov2"/>
        <w:numPr>
          <w:ilvl w:val="1"/>
          <w:numId w:val="41"/>
        </w:numPr>
        <w:spacing w:before="0"/>
        <w:jc w:val="both"/>
        <w:outlineLvl w:val="9"/>
        <w:rPr>
          <w:rFonts w:ascii="Arial" w:hAnsi="Arial" w:cs="Arial"/>
        </w:rPr>
      </w:pPr>
      <w:bookmarkStart w:id="22" w:name="_Toc441651548"/>
      <w:bookmarkStart w:id="23" w:name="_Toc442559886"/>
      <w:r w:rsidRPr="002E5518">
        <w:rPr>
          <w:rFonts w:ascii="Arial" w:hAnsi="Arial" w:cs="Arial"/>
        </w:rPr>
        <w:t>Резервни критеријум</w:t>
      </w:r>
      <w:bookmarkEnd w:id="22"/>
      <w:bookmarkEnd w:id="23"/>
    </w:p>
    <w:p w:rsidR="00DC16B9" w:rsidRDefault="00DC16B9" w:rsidP="00E42203">
      <w:pPr>
        <w:pStyle w:val="KDPodnaslov2"/>
        <w:numPr>
          <w:ilvl w:val="0"/>
          <w:numId w:val="0"/>
        </w:numPr>
        <w:spacing w:before="0"/>
        <w:ind w:left="1080"/>
        <w:jc w:val="both"/>
        <w:outlineLvl w:val="9"/>
        <w:rPr>
          <w:rFonts w:ascii="Arial" w:hAnsi="Arial" w:cs="Arial"/>
        </w:rPr>
      </w:pPr>
    </w:p>
    <w:p w:rsidR="00ED60C1" w:rsidRPr="00ED60C1" w:rsidRDefault="00ED60C1" w:rsidP="00E42203">
      <w:pPr>
        <w:pStyle w:val="Standard"/>
        <w:spacing w:before="0"/>
        <w:rPr>
          <w:rFonts w:ascii="Arial" w:hAnsi="Arial" w:cs="Arial"/>
        </w:rPr>
      </w:pPr>
      <w:r w:rsidRPr="00ED60C1">
        <w:rPr>
          <w:rFonts w:ascii="Arial" w:hAnsi="Arial" w:cs="Arial"/>
        </w:rPr>
        <w:t>Уколико две или више понуда имају исту најнижу понуђену цену, као најповољнија биће изабрана понуда оног понуђача који је понудио дужи гарантни рок. У случају истог понуђеног гарантног рока, биће изабрана понуда оног понуђача који</w:t>
      </w:r>
      <w:r>
        <w:rPr>
          <w:rFonts w:ascii="Arial" w:hAnsi="Arial" w:cs="Arial"/>
        </w:rPr>
        <w:t xml:space="preserve"> је понудио краћи рок извршења.</w:t>
      </w:r>
    </w:p>
    <w:p w:rsidR="00ED60C1" w:rsidRDefault="00ED60C1" w:rsidP="00E42203">
      <w:pPr>
        <w:pStyle w:val="Standard"/>
        <w:spacing w:before="0"/>
        <w:rPr>
          <w:rFonts w:ascii="Arial" w:hAnsi="Arial" w:cs="Arial"/>
        </w:rPr>
      </w:pPr>
      <w:r w:rsidRPr="00ED60C1">
        <w:rPr>
          <w:rFonts w:ascii="Arial" w:hAnsi="Arial" w:cs="Arial"/>
        </w:rPr>
        <w:t>Уколико ни после примене резервних критеријума не буде могуће изабрати најповољнију понуду, угов</w:t>
      </w:r>
      <w:r>
        <w:rPr>
          <w:rFonts w:ascii="Arial" w:hAnsi="Arial" w:cs="Arial"/>
        </w:rPr>
        <w:t>ор ће бити изабран путем жреба.</w:t>
      </w:r>
    </w:p>
    <w:p w:rsidR="00ED60C1" w:rsidRPr="00ED60C1" w:rsidRDefault="00ED60C1" w:rsidP="00E42203">
      <w:pPr>
        <w:pStyle w:val="Standard"/>
        <w:spacing w:before="0"/>
        <w:rPr>
          <w:rFonts w:ascii="Arial" w:hAnsi="Arial" w:cs="Arial"/>
        </w:rPr>
      </w:pPr>
    </w:p>
    <w:p w:rsidR="005E75C7" w:rsidRDefault="00ED60C1" w:rsidP="00E42203">
      <w:pPr>
        <w:pStyle w:val="Standard"/>
        <w:spacing w:before="0"/>
        <w:rPr>
          <w:rFonts w:ascii="Arial" w:hAnsi="Arial" w:cs="Arial"/>
          <w:color w:val="00B0F0"/>
        </w:rPr>
      </w:pPr>
      <w:r w:rsidRPr="00ED60C1">
        <w:rPr>
          <w:rFonts w:ascii="Arial" w:hAnsi="Arial" w:cs="Arial"/>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r w:rsidR="005E75C7" w:rsidRPr="002E5518">
        <w:rPr>
          <w:rFonts w:ascii="Arial" w:hAnsi="Arial" w:cs="Arial"/>
          <w:color w:val="00B0F0"/>
        </w:rPr>
        <w:t>.</w:t>
      </w:r>
    </w:p>
    <w:p w:rsidR="005E75C7" w:rsidRPr="002E5518" w:rsidRDefault="005E75C7" w:rsidP="00E42203">
      <w:pPr>
        <w:pStyle w:val="Standard"/>
        <w:spacing w:before="0"/>
        <w:rPr>
          <w:rFonts w:ascii="Arial" w:hAnsi="Arial" w:cs="Arial"/>
        </w:rPr>
      </w:pPr>
    </w:p>
    <w:bookmarkEnd w:id="17"/>
    <w:bookmarkEnd w:id="18"/>
    <w:bookmarkEnd w:id="19"/>
    <w:bookmarkEnd w:id="20"/>
    <w:bookmarkEnd w:id="21"/>
    <w:p w:rsidR="00ED60C1" w:rsidRPr="00ED60C1" w:rsidRDefault="00ED60C1" w:rsidP="00474547">
      <w:pPr>
        <w:pStyle w:val="ListParagraph"/>
        <w:keepNext/>
        <w:pageBreakBefore/>
        <w:numPr>
          <w:ilvl w:val="0"/>
          <w:numId w:val="41"/>
        </w:numPr>
        <w:tabs>
          <w:tab w:val="left" w:pos="205"/>
        </w:tabs>
        <w:spacing w:after="0" w:line="240" w:lineRule="auto"/>
        <w:rPr>
          <w:rFonts w:ascii="Arial" w:hAnsi="Arial" w:cs="Arial"/>
          <w:b/>
        </w:rPr>
      </w:pPr>
      <w:r w:rsidRPr="00ED60C1">
        <w:rPr>
          <w:rFonts w:ascii="Arial" w:hAnsi="Arial" w:cs="Arial"/>
          <w:b/>
        </w:rPr>
        <w:lastRenderedPageBreak/>
        <w:t xml:space="preserve">  УПУТСТВО ПОНУЂАЧИМА КАКО ДА САЧИНЕ ПОНУДУ</w:t>
      </w:r>
    </w:p>
    <w:p w:rsidR="00ED60C1" w:rsidRPr="00ED60C1" w:rsidRDefault="00ED60C1" w:rsidP="00307CCE">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ED60C1" w:rsidRPr="00ED60C1" w:rsidRDefault="00ED60C1" w:rsidP="00ED60C1">
      <w:pPr>
        <w:tabs>
          <w:tab w:val="left" w:pos="567"/>
        </w:tabs>
        <w:autoSpaceDE w:val="0"/>
        <w:jc w:val="both"/>
        <w:textAlignment w:val="auto"/>
        <w:rPr>
          <w:rFonts w:cs="Arial"/>
          <w:color w:val="000000"/>
          <w:kern w:val="0"/>
          <w:sz w:val="24"/>
          <w:szCs w:val="24"/>
        </w:rPr>
      </w:pPr>
    </w:p>
    <w:p w:rsidR="00ED60C1" w:rsidRPr="00ED60C1" w:rsidRDefault="00ED60C1" w:rsidP="00474547">
      <w:pPr>
        <w:keepNext/>
        <w:numPr>
          <w:ilvl w:val="1"/>
          <w:numId w:val="41"/>
        </w:numPr>
        <w:tabs>
          <w:tab w:val="left" w:pos="205"/>
        </w:tabs>
        <w:autoSpaceDE w:val="0"/>
        <w:jc w:val="both"/>
        <w:textAlignment w:val="auto"/>
        <w:rPr>
          <w:rFonts w:cs="Arial"/>
          <w:b/>
          <w:color w:val="000000"/>
          <w:kern w:val="0"/>
          <w:sz w:val="24"/>
          <w:szCs w:val="24"/>
        </w:rPr>
      </w:pPr>
      <w:bookmarkStart w:id="24" w:name="_Toc441651577"/>
      <w:bookmarkStart w:id="25" w:name="_Toc442559888"/>
      <w:r w:rsidRPr="00ED60C1">
        <w:rPr>
          <w:rFonts w:cs="Arial"/>
          <w:b/>
          <w:color w:val="000000"/>
          <w:kern w:val="0"/>
          <w:sz w:val="24"/>
          <w:szCs w:val="24"/>
        </w:rPr>
        <w:t>Језик на којем понуда мора бити састављена</w:t>
      </w:r>
      <w:bookmarkEnd w:id="24"/>
      <w:bookmarkEnd w:id="25"/>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Наручилац је припремио конкурсну документацију на српском језику и водиће поступак јавне набавке на српском језику.</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color w:val="000000"/>
          <w:kern w:val="0"/>
          <w:sz w:val="24"/>
          <w:szCs w:val="24"/>
          <w:lang w:val="ru-RU"/>
        </w:rPr>
        <w:t>Понуда са свим прилозима мора бити сачињена на српском језику.</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color w:val="000000"/>
          <w:kern w:val="0"/>
          <w:sz w:val="24"/>
          <w:szCs w:val="24"/>
          <w:lang w:val="ru-RU"/>
        </w:rPr>
        <w:t>Прилози који чине саставни део понуде, достављају се на српском језику.</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color w:val="000000"/>
          <w:kern w:val="0"/>
          <w:sz w:val="24"/>
          <w:szCs w:val="24"/>
          <w:lang w:val="ru-RU"/>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rsidR="00ED60C1" w:rsidRPr="00ED60C1" w:rsidRDefault="00ED60C1" w:rsidP="00ED60C1">
      <w:pPr>
        <w:tabs>
          <w:tab w:val="left" w:pos="567"/>
        </w:tabs>
        <w:autoSpaceDE w:val="0"/>
        <w:jc w:val="both"/>
        <w:textAlignment w:val="auto"/>
        <w:rPr>
          <w:rFonts w:cs="Arial"/>
          <w:color w:val="000000"/>
          <w:kern w:val="0"/>
          <w:sz w:val="24"/>
          <w:szCs w:val="24"/>
          <w:lang w:val="ru-RU"/>
        </w:rPr>
      </w:pPr>
    </w:p>
    <w:p w:rsidR="00ED60C1" w:rsidRPr="00ED60C1" w:rsidRDefault="00ED60C1" w:rsidP="00474547">
      <w:pPr>
        <w:keepNext/>
        <w:numPr>
          <w:ilvl w:val="1"/>
          <w:numId w:val="41"/>
        </w:numPr>
        <w:tabs>
          <w:tab w:val="left" w:pos="205"/>
        </w:tabs>
        <w:autoSpaceDE w:val="0"/>
        <w:jc w:val="both"/>
        <w:textAlignment w:val="auto"/>
        <w:rPr>
          <w:rFonts w:cs="Arial"/>
          <w:b/>
          <w:color w:val="000000"/>
          <w:kern w:val="0"/>
          <w:sz w:val="24"/>
          <w:szCs w:val="24"/>
        </w:rPr>
      </w:pPr>
      <w:bookmarkStart w:id="26" w:name="_Toc441651578"/>
      <w:bookmarkStart w:id="27" w:name="_Toc442559889"/>
      <w:r w:rsidRPr="00ED60C1">
        <w:rPr>
          <w:rFonts w:cs="Arial"/>
          <w:b/>
          <w:color w:val="000000"/>
          <w:kern w:val="0"/>
          <w:sz w:val="24"/>
          <w:szCs w:val="24"/>
        </w:rPr>
        <w:t>Начин састављања и подношења понуде</w:t>
      </w:r>
      <w:bookmarkEnd w:id="26"/>
      <w:bookmarkEnd w:id="27"/>
    </w:p>
    <w:p w:rsidR="00DD4BF9" w:rsidRPr="00DD4BF9" w:rsidRDefault="00DD4BF9" w:rsidP="00DD4BF9">
      <w:pPr>
        <w:tabs>
          <w:tab w:val="left" w:pos="1134"/>
        </w:tabs>
        <w:autoSpaceDE w:val="0"/>
        <w:jc w:val="both"/>
        <w:textAlignment w:val="auto"/>
        <w:rPr>
          <w:rFonts w:cs="Arial"/>
          <w:color w:val="000000"/>
          <w:kern w:val="0"/>
          <w:sz w:val="24"/>
          <w:szCs w:val="24"/>
          <w:lang w:val="ru-RU"/>
        </w:rPr>
      </w:pPr>
      <w:r w:rsidRPr="00DD4BF9">
        <w:rPr>
          <w:rFonts w:cs="Arial"/>
          <w:color w:val="000000"/>
          <w:kern w:val="0"/>
          <w:sz w:val="24"/>
          <w:szCs w:val="24"/>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rsidR="00DD4BF9" w:rsidRPr="00DD4BF9" w:rsidRDefault="00DD4BF9" w:rsidP="00DD4BF9">
      <w:pPr>
        <w:tabs>
          <w:tab w:val="left" w:pos="1134"/>
        </w:tabs>
        <w:autoSpaceDE w:val="0"/>
        <w:jc w:val="both"/>
        <w:textAlignment w:val="auto"/>
        <w:rPr>
          <w:rFonts w:cs="Arial"/>
          <w:color w:val="000000"/>
          <w:kern w:val="0"/>
          <w:sz w:val="24"/>
          <w:szCs w:val="24"/>
          <w:lang w:val="ru-RU"/>
        </w:rPr>
      </w:pPr>
      <w:r w:rsidRPr="00DD4BF9">
        <w:rPr>
          <w:rFonts w:cs="Arial"/>
          <w:color w:val="000000"/>
          <w:kern w:val="0"/>
          <w:sz w:val="24"/>
          <w:szCs w:val="24"/>
          <w:lang w:val="ru-RU"/>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rsidR="00DD4BF9" w:rsidRPr="00DD4BF9" w:rsidRDefault="00DD4BF9" w:rsidP="00DD4BF9">
      <w:pPr>
        <w:tabs>
          <w:tab w:val="left" w:pos="1134"/>
        </w:tabs>
        <w:autoSpaceDE w:val="0"/>
        <w:jc w:val="both"/>
        <w:textAlignment w:val="auto"/>
        <w:rPr>
          <w:rFonts w:cs="Arial"/>
          <w:color w:val="000000"/>
          <w:kern w:val="0"/>
          <w:sz w:val="24"/>
          <w:szCs w:val="24"/>
          <w:lang w:val="ru-RU"/>
        </w:rPr>
      </w:pPr>
      <w:r w:rsidRPr="00DD4BF9">
        <w:rPr>
          <w:rFonts w:cs="Arial"/>
          <w:color w:val="000000"/>
          <w:kern w:val="0"/>
          <w:sz w:val="24"/>
          <w:szCs w:val="24"/>
          <w:lang w:val="ru-RU"/>
        </w:rPr>
        <w:t>Препоручује се да се нумерација поднете документације и образаца у понуди изврши на свакоj страни на којој има текста, исписивањем “1 од н“, „2 од н“ и тако све до „н од н“, с тим да „н“ представља укупан број страна понуде.</w:t>
      </w:r>
    </w:p>
    <w:p w:rsidR="00ED60C1" w:rsidRPr="00ED60C1" w:rsidRDefault="00DD4BF9" w:rsidP="00DD4BF9">
      <w:pPr>
        <w:tabs>
          <w:tab w:val="left" w:pos="1134"/>
        </w:tabs>
        <w:autoSpaceDE w:val="0"/>
        <w:jc w:val="both"/>
        <w:textAlignment w:val="auto"/>
        <w:rPr>
          <w:rFonts w:cs="Arial"/>
          <w:i/>
          <w:color w:val="00B0F0"/>
          <w:kern w:val="0"/>
          <w:sz w:val="24"/>
          <w:szCs w:val="24"/>
          <w:lang w:val="ru-RU"/>
        </w:rPr>
      </w:pPr>
      <w:r w:rsidRPr="00DD4BF9">
        <w:rPr>
          <w:rFonts w:cs="Arial"/>
          <w:color w:val="000000"/>
          <w:kern w:val="0"/>
          <w:sz w:val="24"/>
          <w:szCs w:val="24"/>
          <w:lang w:val="ru-RU"/>
        </w:rPr>
        <w:t>Препоручује се да доказе који се достављају уз понуду, а због своје важности не смеју бити оштећени, означени бројем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r w:rsidR="00ED60C1" w:rsidRPr="00ED60C1">
        <w:rPr>
          <w:rFonts w:cs="Arial"/>
          <w:kern w:val="0"/>
          <w:sz w:val="24"/>
          <w:szCs w:val="24"/>
          <w:lang w:val="ru-RU"/>
        </w:rPr>
        <w:t>.</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 xml:space="preserve">Понуђач подноси понуду у затвореној коверти </w:t>
      </w:r>
      <w:r w:rsidRPr="00ED60C1">
        <w:rPr>
          <w:rFonts w:cs="Arial"/>
          <w:color w:val="000000"/>
          <w:kern w:val="0"/>
          <w:sz w:val="24"/>
          <w:szCs w:val="24"/>
        </w:rPr>
        <w:t>или кутији</w:t>
      </w:r>
      <w:r w:rsidRPr="00ED60C1">
        <w:rPr>
          <w:rFonts w:cs="Arial"/>
          <w:color w:val="000000"/>
          <w:kern w:val="0"/>
          <w:sz w:val="24"/>
          <w:szCs w:val="24"/>
          <w:lang w:val="ru-RU"/>
        </w:rPr>
        <w:t xml:space="preserve">, тако да се при отварању може проверити да ли је затворена, на адресу: </w:t>
      </w:r>
      <w:r w:rsidRPr="00ED60C1">
        <w:rPr>
          <w:rFonts w:cs="Arial"/>
          <w:color w:val="000000"/>
          <w:kern w:val="0"/>
          <w:sz w:val="24"/>
          <w:szCs w:val="24"/>
          <w:lang w:val="sr-Cyrl-CS" w:eastAsia="ar-SA"/>
        </w:rPr>
        <w:t>ЈП ЕПС Београд</w:t>
      </w:r>
      <w:r w:rsidRPr="00ED60C1">
        <w:rPr>
          <w:rFonts w:cs="Arial"/>
          <w:color w:val="000000"/>
          <w:kern w:val="0"/>
          <w:sz w:val="24"/>
          <w:szCs w:val="24"/>
          <w:lang w:val="sr-Latn-RS" w:eastAsia="ar-SA"/>
        </w:rPr>
        <w:t xml:space="preserve"> - </w:t>
      </w:r>
      <w:r w:rsidRPr="00ED60C1">
        <w:rPr>
          <w:rFonts w:cs="Arial"/>
          <w:color w:val="000000"/>
          <w:kern w:val="0"/>
          <w:sz w:val="24"/>
          <w:szCs w:val="24"/>
          <w:lang w:val="sr-Cyrl-CS" w:eastAsia="ar-SA"/>
        </w:rPr>
        <w:t>Огранак РБ Колубара</w:t>
      </w:r>
      <w:r w:rsidRPr="00ED60C1">
        <w:rPr>
          <w:rFonts w:eastAsia="TimesNewRomanPSMT" w:cs="Arial"/>
          <w:bCs/>
          <w:color w:val="000000"/>
          <w:kern w:val="1"/>
          <w:sz w:val="24"/>
          <w:szCs w:val="24"/>
          <w:lang w:eastAsia="ar-SA"/>
        </w:rPr>
        <w:t xml:space="preserve"> Лазаревац, </w:t>
      </w:r>
      <w:r w:rsidRPr="00ED60C1">
        <w:rPr>
          <w:rFonts w:eastAsia="TimesNewRomanPSMT" w:cs="Arial"/>
          <w:bCs/>
          <w:color w:val="000000"/>
          <w:kern w:val="1"/>
          <w:sz w:val="24"/>
          <w:szCs w:val="24"/>
          <w:lang w:val="sr-Cyrl-RS" w:eastAsia="ar-SA"/>
        </w:rPr>
        <w:t>Комерцијални сектор</w:t>
      </w:r>
      <w:r w:rsidRPr="00ED60C1">
        <w:rPr>
          <w:rFonts w:eastAsia="TimesNewRomanPSMT" w:cs="Arial"/>
          <w:bCs/>
          <w:color w:val="000000"/>
          <w:kern w:val="1"/>
          <w:sz w:val="24"/>
          <w:szCs w:val="24"/>
          <w:lang w:eastAsia="ar-SA"/>
        </w:rPr>
        <w:t>, служба набавке, ул.</w:t>
      </w:r>
      <w:r w:rsidR="00F801D4">
        <w:rPr>
          <w:rFonts w:eastAsia="TimesNewRomanPSMT" w:cs="Arial"/>
          <w:bCs/>
          <w:color w:val="000000"/>
          <w:kern w:val="1"/>
          <w:sz w:val="24"/>
          <w:szCs w:val="24"/>
          <w:lang w:val="sr-Cyrl-RS" w:eastAsia="ar-SA"/>
        </w:rPr>
        <w:t xml:space="preserve"> </w:t>
      </w:r>
      <w:r w:rsidRPr="00ED60C1">
        <w:rPr>
          <w:rFonts w:eastAsia="TimesNewRomanPSMT" w:cs="Arial"/>
          <w:bCs/>
          <w:color w:val="000000"/>
          <w:kern w:val="1"/>
          <w:sz w:val="24"/>
          <w:szCs w:val="24"/>
          <w:lang w:eastAsia="ar-SA"/>
        </w:rPr>
        <w:t>Дише Ђурђевића бб</w:t>
      </w:r>
      <w:r w:rsidRPr="00ED60C1">
        <w:rPr>
          <w:rFonts w:eastAsia="Arial Unicode MS" w:cs="Arial"/>
          <w:i/>
          <w:iCs/>
          <w:color w:val="000000"/>
          <w:kern w:val="1"/>
          <w:sz w:val="24"/>
          <w:szCs w:val="24"/>
          <w:lang w:eastAsia="ar-SA"/>
        </w:rPr>
        <w:t xml:space="preserve">, </w:t>
      </w:r>
      <w:r w:rsidRPr="00ED60C1">
        <w:rPr>
          <w:rFonts w:eastAsia="Arial Unicode MS" w:cs="Arial"/>
          <w:iCs/>
          <w:color w:val="000000"/>
          <w:kern w:val="1"/>
          <w:sz w:val="24"/>
          <w:szCs w:val="24"/>
          <w:lang w:eastAsia="ar-SA"/>
        </w:rPr>
        <w:t>11560 Вреоци</w:t>
      </w:r>
      <w:r w:rsidRPr="00ED60C1">
        <w:rPr>
          <w:rFonts w:cs="Arial"/>
          <w:color w:val="000000"/>
          <w:kern w:val="0"/>
          <w:sz w:val="24"/>
          <w:szCs w:val="24"/>
          <w:lang w:val="sr-Latn-RS"/>
        </w:rPr>
        <w:t xml:space="preserve"> </w:t>
      </w:r>
      <w:r w:rsidRPr="00ED60C1">
        <w:rPr>
          <w:rFonts w:cs="Arial"/>
          <w:color w:val="000000"/>
          <w:kern w:val="0"/>
          <w:sz w:val="24"/>
          <w:szCs w:val="24"/>
          <w:lang w:val="ru-RU"/>
        </w:rPr>
        <w:t xml:space="preserve">- са назнаком: „Понуда за јавну набавку услуге: </w:t>
      </w:r>
      <w:r w:rsidR="00C77EBA">
        <w:rPr>
          <w:rFonts w:cs="Arial"/>
          <w:color w:val="000000"/>
          <w:kern w:val="0"/>
          <w:sz w:val="24"/>
          <w:szCs w:val="24"/>
          <w:lang w:val="sr-Cyrl-RS"/>
        </w:rPr>
        <w:t>Услуга пререгистрације, атестирања и промене намене возила - Промена намене возила у радионичка 6х6</w:t>
      </w:r>
      <w:r w:rsidRPr="00ED60C1">
        <w:rPr>
          <w:rFonts w:cs="Arial"/>
          <w:color w:val="000000"/>
          <w:kern w:val="0"/>
          <w:sz w:val="24"/>
          <w:szCs w:val="24"/>
          <w:lang w:val="ru-RU"/>
        </w:rPr>
        <w:t xml:space="preserve"> - Јавна набавка број </w:t>
      </w:r>
      <w:r w:rsidR="00C77EBA">
        <w:rPr>
          <w:rFonts w:cs="Arial"/>
          <w:b/>
          <w:color w:val="000000"/>
          <w:kern w:val="0"/>
          <w:sz w:val="24"/>
          <w:szCs w:val="24"/>
          <w:lang w:val="sr-Latn-RS"/>
        </w:rPr>
        <w:t>ЈН/4000/0703/2020 (ЈАНА 500/2020)</w:t>
      </w:r>
      <w:r w:rsidRPr="00ED60C1">
        <w:rPr>
          <w:rFonts w:cs="Arial"/>
          <w:color w:val="000000"/>
          <w:kern w:val="0"/>
          <w:sz w:val="24"/>
          <w:szCs w:val="24"/>
          <w:lang w:val="ru-RU"/>
        </w:rPr>
        <w:t xml:space="preserve"> - НЕ ОТВАРАТИ“.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4C6F1D" w:rsidRDefault="004C6F1D" w:rsidP="00ED60C1">
      <w:pPr>
        <w:tabs>
          <w:tab w:val="left" w:pos="567"/>
        </w:tabs>
        <w:autoSpaceDE w:val="0"/>
        <w:jc w:val="both"/>
        <w:textAlignment w:val="auto"/>
        <w:rPr>
          <w:rFonts w:eastAsia="TimesNewRomanPSMT" w:cs="Arial"/>
          <w:bCs/>
          <w:color w:val="000000"/>
          <w:kern w:val="0"/>
          <w:sz w:val="24"/>
          <w:szCs w:val="24"/>
        </w:rPr>
      </w:pPr>
    </w:p>
    <w:p w:rsidR="00DD4BF9" w:rsidRDefault="00ED60C1" w:rsidP="00ED60C1">
      <w:pPr>
        <w:tabs>
          <w:tab w:val="left" w:pos="567"/>
        </w:tabs>
        <w:autoSpaceDE w:val="0"/>
        <w:jc w:val="both"/>
        <w:textAlignment w:val="auto"/>
        <w:rPr>
          <w:rFonts w:cs="Arial"/>
          <w:color w:val="000000"/>
          <w:kern w:val="0"/>
          <w:sz w:val="24"/>
          <w:szCs w:val="24"/>
        </w:rPr>
      </w:pPr>
      <w:r w:rsidRPr="00ED60C1">
        <w:rPr>
          <w:rFonts w:eastAsia="TimesNewRomanPSMT" w:cs="Arial"/>
          <w:bCs/>
          <w:color w:val="000000"/>
          <w:kern w:val="0"/>
          <w:sz w:val="24"/>
          <w:szCs w:val="24"/>
        </w:rPr>
        <w:t>У случају да понуду подноси група понуђача, на полеђини коверте је пожељно назначити да се ради о групи понуђача и навести називе и адресу свих чланова групе понуђача</w:t>
      </w:r>
      <w:r w:rsidRPr="00ED60C1">
        <w:rPr>
          <w:rFonts w:cs="Arial"/>
          <w:color w:val="000000"/>
          <w:kern w:val="0"/>
          <w:sz w:val="24"/>
          <w:szCs w:val="24"/>
        </w:rPr>
        <w:t>.</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lastRenderedPageBreak/>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ED60C1" w:rsidRPr="00ED60C1" w:rsidRDefault="00ED60C1" w:rsidP="00ED60C1">
      <w:pPr>
        <w:tabs>
          <w:tab w:val="left" w:pos="568"/>
          <w:tab w:val="left" w:pos="614"/>
          <w:tab w:val="left" w:pos="851"/>
        </w:tabs>
        <w:suppressAutoHyphens w:val="0"/>
        <w:autoSpaceDE w:val="0"/>
        <w:ind w:left="284"/>
        <w:jc w:val="both"/>
        <w:textAlignment w:val="auto"/>
        <w:rPr>
          <w:rFonts w:eastAsia="TimesNewRomanPSMT" w:cs="Arial"/>
          <w:bCs/>
          <w:color w:val="000000"/>
          <w:kern w:val="0"/>
          <w:sz w:val="24"/>
          <w:szCs w:val="24"/>
        </w:rPr>
      </w:pPr>
    </w:p>
    <w:p w:rsidR="00ED60C1" w:rsidRPr="00ED60C1" w:rsidRDefault="00ED60C1" w:rsidP="00474547">
      <w:pPr>
        <w:keepNext/>
        <w:numPr>
          <w:ilvl w:val="1"/>
          <w:numId w:val="41"/>
        </w:numPr>
        <w:tabs>
          <w:tab w:val="left" w:pos="205"/>
        </w:tabs>
        <w:autoSpaceDE w:val="0"/>
        <w:jc w:val="both"/>
        <w:textAlignment w:val="auto"/>
        <w:rPr>
          <w:rFonts w:cs="Arial"/>
          <w:b/>
          <w:color w:val="000000"/>
          <w:kern w:val="0"/>
          <w:sz w:val="24"/>
          <w:szCs w:val="24"/>
        </w:rPr>
      </w:pPr>
      <w:bookmarkStart w:id="28" w:name="_Toc441651579"/>
      <w:bookmarkStart w:id="29" w:name="_Toc442559890"/>
      <w:r w:rsidRPr="00ED60C1">
        <w:rPr>
          <w:rFonts w:cs="Arial"/>
          <w:b/>
          <w:color w:val="000000"/>
          <w:kern w:val="0"/>
          <w:sz w:val="24"/>
          <w:szCs w:val="24"/>
        </w:rPr>
        <w:t>Обавезна садржина понуде</w:t>
      </w:r>
      <w:bookmarkEnd w:id="28"/>
      <w:bookmarkEnd w:id="29"/>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bidi="en-US"/>
        </w:rPr>
        <w:t>Садржину понуде, поред Обрасца понуде, чине и сви остали докази о испуњености услова из чл. 75.</w:t>
      </w:r>
      <w:r w:rsidR="00B55D5B">
        <w:rPr>
          <w:rFonts w:cs="Arial"/>
          <w:color w:val="000000"/>
          <w:kern w:val="0"/>
          <w:sz w:val="24"/>
          <w:szCs w:val="24"/>
          <w:lang w:val="ru-RU" w:bidi="en-US"/>
        </w:rPr>
        <w:t xml:space="preserve"> </w:t>
      </w:r>
      <w:r w:rsidRPr="00ED60C1">
        <w:rPr>
          <w:rFonts w:cs="Arial"/>
          <w:color w:val="000000"/>
          <w:kern w:val="0"/>
          <w:sz w:val="24"/>
          <w:szCs w:val="24"/>
          <w:lang w:val="ru-RU" w:bidi="en-US"/>
        </w:rPr>
        <w:t>и 76</w:t>
      </w:r>
      <w:r w:rsidRPr="00ED60C1">
        <w:rPr>
          <w:rFonts w:cs="Arial"/>
          <w:color w:val="00B0F0"/>
          <w:kern w:val="0"/>
          <w:sz w:val="24"/>
          <w:szCs w:val="24"/>
          <w:lang w:val="ru-RU" w:bidi="en-US"/>
        </w:rPr>
        <w:t xml:space="preserve">. </w:t>
      </w:r>
      <w:r w:rsidRPr="00ED60C1">
        <w:rPr>
          <w:rFonts w:cs="Arial"/>
          <w:color w:val="000000"/>
          <w:kern w:val="0"/>
          <w:sz w:val="24"/>
          <w:szCs w:val="24"/>
        </w:rPr>
        <w:t>Закона о јавним</w:t>
      </w:r>
      <w:r w:rsidRPr="00ED60C1">
        <w:rPr>
          <w:rFonts w:cs="Arial"/>
          <w:color w:val="000000"/>
          <w:kern w:val="0"/>
          <w:sz w:val="24"/>
          <w:szCs w:val="24"/>
          <w:lang w:bidi="en-US"/>
        </w:rPr>
        <w:t xml:space="preserve"> набавкама, предвиђени чл.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ED60C1">
        <w:rPr>
          <w:rFonts w:cs="Arial"/>
          <w:color w:val="000000"/>
          <w:kern w:val="0"/>
          <w:sz w:val="24"/>
          <w:szCs w:val="24"/>
        </w:rPr>
        <w:t>:</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Образац понуде</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Структура цене</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Образац трошкова припреме понуде, ако понуђач захтева надокнаду трошкова у складу са чл.</w:t>
      </w:r>
      <w:r w:rsidR="00FE2AF2">
        <w:rPr>
          <w:rFonts w:cs="Arial"/>
          <w:color w:val="000000"/>
          <w:kern w:val="0"/>
          <w:sz w:val="24"/>
          <w:szCs w:val="24"/>
          <w:lang w:val="ru-RU"/>
        </w:rPr>
        <w:t xml:space="preserve"> </w:t>
      </w:r>
      <w:r w:rsidRPr="00ED60C1">
        <w:rPr>
          <w:rFonts w:cs="Arial"/>
          <w:color w:val="000000"/>
          <w:kern w:val="0"/>
          <w:sz w:val="24"/>
          <w:szCs w:val="24"/>
          <w:lang w:val="ru-RU"/>
        </w:rPr>
        <w:t>88 Закона</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Изјава о независној понуди</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Изјава у складу са чланом 75. став 2. Закона</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shd w:val="clear" w:color="auto" w:fill="FFFFFF"/>
          <w:lang w:val="ru-RU"/>
        </w:rPr>
        <w:t>Овлашћење из тачке 6.2 Конкурсне документације (ако не потписује заступник)</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Средства финансијског обезбеђења</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Обрасци, изјаве и докази одређене тачком 6.9 или 6.10 овог упутства у случају да понуђач подноси понуду са подизвођачем или заједничку понуду подноси група понуђача</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Потписан </w:t>
      </w:r>
      <w:r w:rsidR="00DD4BF9" w:rsidRPr="00DD4BF9">
        <w:rPr>
          <w:rFonts w:cs="Arial"/>
          <w:color w:val="000000"/>
          <w:kern w:val="0"/>
          <w:sz w:val="24"/>
          <w:szCs w:val="24"/>
          <w:lang w:val="ru-RU"/>
        </w:rPr>
        <w:t xml:space="preserve">„Модел Уговора“ </w:t>
      </w:r>
      <w:r w:rsidRPr="00ED60C1">
        <w:rPr>
          <w:rFonts w:cs="Arial"/>
          <w:color w:val="000000"/>
          <w:kern w:val="0"/>
          <w:sz w:val="24"/>
          <w:szCs w:val="24"/>
          <w:lang w:val="ru-RU"/>
        </w:rPr>
        <w:t>(пожељно је да буде попуњен)</w:t>
      </w:r>
    </w:p>
    <w:p w:rsidR="009E2D9D" w:rsidRDefault="00ED60C1" w:rsidP="00ED60C1">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Докази о испуњености услова </w:t>
      </w:r>
      <w:r w:rsidRPr="00ED60C1">
        <w:rPr>
          <w:rFonts w:cs="Arial"/>
          <w:color w:val="000000"/>
          <w:kern w:val="0"/>
          <w:sz w:val="24"/>
          <w:szCs w:val="24"/>
          <w:lang w:val="ru-RU" w:bidi="en-US"/>
        </w:rPr>
        <w:t>из чл. 76.</w:t>
      </w:r>
      <w:r w:rsidRPr="00ED60C1">
        <w:rPr>
          <w:rFonts w:cs="Arial"/>
          <w:color w:val="000000"/>
          <w:kern w:val="0"/>
          <w:sz w:val="24"/>
          <w:szCs w:val="24"/>
          <w:lang w:val="ru-RU"/>
        </w:rPr>
        <w:t xml:space="preserve"> Закона у складу са чланом 77. Закон и Одељком 4. конкурсне документације</w:t>
      </w:r>
    </w:p>
    <w:p w:rsidR="00BD09F5" w:rsidRPr="005C04B1" w:rsidRDefault="00BD09F5" w:rsidP="00ED60C1">
      <w:pPr>
        <w:numPr>
          <w:ilvl w:val="0"/>
          <w:numId w:val="17"/>
        </w:numPr>
        <w:tabs>
          <w:tab w:val="left" w:pos="1135"/>
        </w:tabs>
        <w:autoSpaceDE w:val="0"/>
        <w:jc w:val="both"/>
        <w:textAlignment w:val="auto"/>
        <w:rPr>
          <w:rFonts w:cs="Arial"/>
          <w:color w:val="000000"/>
          <w:kern w:val="0"/>
          <w:sz w:val="24"/>
          <w:szCs w:val="24"/>
          <w:lang w:val="ru-RU"/>
        </w:rPr>
      </w:pPr>
      <w:r w:rsidRPr="00BD09F5">
        <w:rPr>
          <w:rFonts w:cs="Arial"/>
          <w:color w:val="000000"/>
          <w:kern w:val="0"/>
          <w:sz w:val="24"/>
          <w:szCs w:val="24"/>
          <w:lang w:val="sr-Cyrl-RS"/>
        </w:rPr>
        <w:t>Споразум о заједничком наступању (уколико се подноси заједничка понуда)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B55D5B" w:rsidRPr="00BD09F5" w:rsidRDefault="00ED60C1" w:rsidP="00ED60C1">
      <w:pPr>
        <w:tabs>
          <w:tab w:val="left" w:pos="567"/>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w:t>
      </w:r>
      <w:r w:rsidR="00B55D5B">
        <w:rPr>
          <w:rFonts w:cs="Arial"/>
          <w:color w:val="000000"/>
          <w:kern w:val="0"/>
          <w:sz w:val="24"/>
          <w:szCs w:val="24"/>
          <w:lang w:val="ru-RU"/>
        </w:rPr>
        <w:t>онуде садрже неистините податке.</w:t>
      </w:r>
    </w:p>
    <w:p w:rsidR="00ED60C1" w:rsidRDefault="00B55D5B" w:rsidP="00ED60C1">
      <w:pPr>
        <w:tabs>
          <w:tab w:val="left" w:pos="567"/>
        </w:tabs>
        <w:autoSpaceDE w:val="0"/>
        <w:jc w:val="both"/>
        <w:textAlignment w:val="auto"/>
        <w:rPr>
          <w:b/>
          <w:sz w:val="24"/>
          <w:szCs w:val="24"/>
          <w:lang w:val="sr-Cyrl-RS"/>
        </w:rPr>
      </w:pPr>
      <w:r w:rsidRPr="00B32DF1">
        <w:rPr>
          <w:b/>
          <w:sz w:val="24"/>
          <w:szCs w:val="24"/>
          <w:lang w:val="sr-Cyrl-RS"/>
        </w:rPr>
        <w:t xml:space="preserve">Према </w:t>
      </w:r>
      <w:r w:rsidRPr="00B32DF1">
        <w:rPr>
          <w:b/>
          <w:sz w:val="24"/>
          <w:szCs w:val="24"/>
          <w:lang w:val="sr-Latn-RS"/>
        </w:rPr>
        <w:t>Правилник</w:t>
      </w:r>
      <w:r w:rsidRPr="00B32DF1">
        <w:rPr>
          <w:b/>
          <w:sz w:val="24"/>
          <w:szCs w:val="24"/>
          <w:lang w:val="sr-Cyrl-RS"/>
        </w:rPr>
        <w:t>у</w:t>
      </w:r>
      <w:r w:rsidRPr="00B32DF1">
        <w:rPr>
          <w:b/>
          <w:sz w:val="24"/>
          <w:szCs w:val="24"/>
          <w:lang w:val="sr-Latn-RS"/>
        </w:rPr>
        <w:t xml:space="preserve"> о допуни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41/19</w:t>
      </w:r>
      <w:r w:rsidRPr="00B32DF1">
        <w:rPr>
          <w:b/>
          <w:sz w:val="24"/>
          <w:szCs w:val="24"/>
          <w:lang w:val="sr-Cyrl-RS"/>
        </w:rPr>
        <w:t>) приликом сачињавања понуда употреба печата није обавезна</w:t>
      </w:r>
      <w:r>
        <w:rPr>
          <w:b/>
          <w:sz w:val="24"/>
          <w:szCs w:val="24"/>
          <w:lang w:val="sr-Cyrl-RS"/>
        </w:rPr>
        <w:t>,</w:t>
      </w:r>
      <w:r w:rsidRPr="00B32DF1">
        <w:rPr>
          <w:b/>
          <w:sz w:val="24"/>
          <w:szCs w:val="24"/>
          <w:lang w:val="sr-Cyrl-RS"/>
        </w:rPr>
        <w:t xml:space="preserve"> па ће се сходно томе понуде које нису печатиране сматрати прихватљивим</w:t>
      </w:r>
      <w:r>
        <w:rPr>
          <w:b/>
          <w:sz w:val="24"/>
          <w:szCs w:val="24"/>
          <w:lang w:val="sr-Cyrl-RS"/>
        </w:rPr>
        <w:t>.</w:t>
      </w:r>
    </w:p>
    <w:p w:rsidR="00B55D5B" w:rsidRPr="00ED60C1" w:rsidRDefault="00B55D5B" w:rsidP="00ED60C1">
      <w:pPr>
        <w:tabs>
          <w:tab w:val="left" w:pos="567"/>
        </w:tabs>
        <w:autoSpaceDE w:val="0"/>
        <w:jc w:val="both"/>
        <w:textAlignment w:val="auto"/>
        <w:rPr>
          <w:rFonts w:eastAsia="TimesNewRomanPS-BoldMT" w:cs="Arial"/>
          <w:bCs/>
          <w:color w:val="000000"/>
          <w:kern w:val="0"/>
          <w:sz w:val="24"/>
          <w:szCs w:val="24"/>
          <w:lang w:val="ru-RU"/>
        </w:rPr>
      </w:pPr>
    </w:p>
    <w:p w:rsidR="00ED60C1" w:rsidRPr="00ED60C1" w:rsidRDefault="00ED60C1" w:rsidP="00474547">
      <w:pPr>
        <w:keepNext/>
        <w:numPr>
          <w:ilvl w:val="1"/>
          <w:numId w:val="41"/>
        </w:numPr>
        <w:tabs>
          <w:tab w:val="left" w:pos="205"/>
        </w:tabs>
        <w:autoSpaceDE w:val="0"/>
        <w:jc w:val="both"/>
        <w:textAlignment w:val="auto"/>
        <w:rPr>
          <w:rFonts w:cs="Arial"/>
          <w:b/>
          <w:color w:val="000000"/>
          <w:kern w:val="0"/>
          <w:sz w:val="24"/>
          <w:szCs w:val="24"/>
        </w:rPr>
      </w:pPr>
      <w:bookmarkStart w:id="30" w:name="_Toc441651580"/>
      <w:bookmarkStart w:id="31" w:name="_Toc442559891"/>
      <w:r w:rsidRPr="00ED60C1">
        <w:rPr>
          <w:rFonts w:cs="Arial"/>
          <w:b/>
          <w:color w:val="000000"/>
          <w:kern w:val="0"/>
          <w:sz w:val="24"/>
          <w:szCs w:val="24"/>
        </w:rPr>
        <w:t xml:space="preserve"> Подношење и отварање понуда</w:t>
      </w:r>
      <w:bookmarkEnd w:id="30"/>
      <w:bookmarkEnd w:id="31"/>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Комисија за јавне набавке ће благовремено поднете понуде јавно отворити дана наведеном у Позиву за подношење понуда у просторијама ЈП ЕПС</w:t>
      </w:r>
      <w:r w:rsidRPr="00ED60C1">
        <w:rPr>
          <w:rFonts w:cs="Arial"/>
          <w:color w:val="000000"/>
          <w:kern w:val="0"/>
          <w:sz w:val="24"/>
          <w:szCs w:val="24"/>
          <w:lang w:val="sr-Cyrl-RS"/>
        </w:rPr>
        <w:t xml:space="preserve"> -</w:t>
      </w:r>
      <w:r w:rsidRPr="00ED60C1">
        <w:rPr>
          <w:rFonts w:cs="Arial"/>
          <w:color w:val="000000"/>
          <w:kern w:val="0"/>
          <w:sz w:val="24"/>
          <w:szCs w:val="24"/>
        </w:rPr>
        <w:t xml:space="preserve"> </w:t>
      </w:r>
      <w:r w:rsidRPr="00ED60C1">
        <w:rPr>
          <w:rFonts w:cs="Arial"/>
          <w:color w:val="000000"/>
          <w:kern w:val="0"/>
          <w:sz w:val="24"/>
          <w:szCs w:val="24"/>
          <w:shd w:val="clear" w:color="auto" w:fill="FFFFFF"/>
        </w:rPr>
        <w:t>О</w:t>
      </w:r>
      <w:r w:rsidRPr="00ED60C1">
        <w:rPr>
          <w:rFonts w:cs="Arial"/>
          <w:color w:val="000000"/>
          <w:kern w:val="0"/>
          <w:sz w:val="24"/>
          <w:szCs w:val="24"/>
          <w:shd w:val="clear" w:color="auto" w:fill="FFFFFF"/>
          <w:lang w:val="ru-RU"/>
        </w:rPr>
        <w:t xml:space="preserve">гранак РБ Колубара </w:t>
      </w:r>
      <w:r w:rsidRPr="00ED60C1">
        <w:rPr>
          <w:rFonts w:cs="Arial"/>
          <w:color w:val="000000"/>
          <w:kern w:val="0"/>
          <w:sz w:val="24"/>
          <w:szCs w:val="24"/>
          <w:shd w:val="clear" w:color="auto" w:fill="FFFFFF"/>
        </w:rPr>
        <w:t>У</w:t>
      </w:r>
      <w:r w:rsidRPr="00ED60C1">
        <w:rPr>
          <w:rFonts w:cs="Arial"/>
          <w:color w:val="000000"/>
          <w:kern w:val="0"/>
          <w:sz w:val="24"/>
          <w:szCs w:val="24"/>
          <w:shd w:val="clear" w:color="auto" w:fill="FFFFFF"/>
          <w:lang w:val="ru-RU"/>
        </w:rPr>
        <w:t>л. Дише Ђурђевића бб 11560 Вреоци</w:t>
      </w:r>
      <w:r w:rsidRPr="00ED60C1">
        <w:rPr>
          <w:rFonts w:cs="Arial"/>
          <w:color w:val="000000"/>
          <w:kern w:val="0"/>
          <w:sz w:val="24"/>
          <w:szCs w:val="24"/>
        </w:rPr>
        <w:t>, први спрат.</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lastRenderedPageBreak/>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Комисија за јавну набавку води записник о отварању понуда у који се уносе подаци у складу са Законом.</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w:t>
      </w:r>
      <w:r w:rsidRPr="00ED60C1">
        <w:rPr>
          <w:rFonts w:cs="Arial"/>
          <w:color w:val="000000"/>
          <w:kern w:val="0"/>
          <w:sz w:val="24"/>
          <w:szCs w:val="24"/>
          <w:shd w:val="clear" w:color="auto" w:fill="FFFFFF"/>
        </w:rPr>
        <w:t>присуствовали п</w:t>
      </w:r>
      <w:r w:rsidRPr="00ED60C1">
        <w:rPr>
          <w:rFonts w:cs="Arial"/>
          <w:color w:val="000000"/>
          <w:kern w:val="0"/>
          <w:sz w:val="24"/>
          <w:szCs w:val="24"/>
        </w:rPr>
        <w:t>оступку отварања понуда.</w:t>
      </w:r>
    </w:p>
    <w:p w:rsidR="00ED60C1" w:rsidRPr="00ED60C1" w:rsidRDefault="00ED60C1" w:rsidP="00ED60C1">
      <w:pPr>
        <w:tabs>
          <w:tab w:val="left" w:pos="567"/>
        </w:tabs>
        <w:autoSpaceDE w:val="0"/>
        <w:jc w:val="both"/>
        <w:textAlignment w:val="auto"/>
        <w:rPr>
          <w:rFonts w:cs="Arial"/>
          <w:color w:val="000000"/>
          <w:kern w:val="0"/>
          <w:sz w:val="24"/>
          <w:szCs w:val="24"/>
        </w:rPr>
      </w:pPr>
    </w:p>
    <w:p w:rsidR="00ED60C1" w:rsidRPr="00ED60C1" w:rsidRDefault="00ED60C1" w:rsidP="00474547">
      <w:pPr>
        <w:keepNext/>
        <w:numPr>
          <w:ilvl w:val="1"/>
          <w:numId w:val="41"/>
        </w:numPr>
        <w:tabs>
          <w:tab w:val="left" w:pos="205"/>
        </w:tabs>
        <w:autoSpaceDE w:val="0"/>
        <w:jc w:val="both"/>
        <w:textAlignment w:val="auto"/>
        <w:rPr>
          <w:rFonts w:cs="Arial"/>
          <w:b/>
          <w:color w:val="000000"/>
          <w:kern w:val="0"/>
          <w:sz w:val="24"/>
          <w:szCs w:val="24"/>
        </w:rPr>
      </w:pPr>
      <w:bookmarkStart w:id="32" w:name="_Toc441651581"/>
      <w:bookmarkStart w:id="33" w:name="_Toc442559892"/>
      <w:r w:rsidRPr="00ED60C1">
        <w:rPr>
          <w:rFonts w:cs="Arial"/>
          <w:b/>
          <w:color w:val="000000"/>
          <w:kern w:val="0"/>
          <w:sz w:val="24"/>
          <w:szCs w:val="24"/>
        </w:rPr>
        <w:t>Начин подношења понуде</w:t>
      </w:r>
      <w:bookmarkEnd w:id="32"/>
      <w:bookmarkEnd w:id="33"/>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Понуђач може поднети само једну понуду.</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Понуду може поднети понуђач самостално, група понуђача, као и понуђач са подизвођачем.</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w:t>
      </w:r>
    </w:p>
    <w:p w:rsidR="00ED60C1" w:rsidRPr="00ED60C1" w:rsidRDefault="00ED60C1" w:rsidP="00ED60C1">
      <w:pPr>
        <w:tabs>
          <w:tab w:val="left" w:pos="567"/>
        </w:tabs>
        <w:autoSpaceDE w:val="0"/>
        <w:jc w:val="both"/>
        <w:textAlignment w:val="auto"/>
        <w:rPr>
          <w:rFonts w:cs="Arial"/>
          <w:color w:val="000000"/>
          <w:kern w:val="0"/>
          <w:sz w:val="24"/>
          <w:szCs w:val="24"/>
        </w:rPr>
      </w:pPr>
    </w:p>
    <w:p w:rsidR="00ED60C1" w:rsidRPr="00ED60C1" w:rsidRDefault="00ED60C1" w:rsidP="00474547">
      <w:pPr>
        <w:keepNext/>
        <w:numPr>
          <w:ilvl w:val="1"/>
          <w:numId w:val="41"/>
        </w:numPr>
        <w:tabs>
          <w:tab w:val="left" w:pos="205"/>
        </w:tabs>
        <w:autoSpaceDE w:val="0"/>
        <w:jc w:val="both"/>
        <w:textAlignment w:val="auto"/>
        <w:rPr>
          <w:rFonts w:cs="Arial"/>
          <w:b/>
          <w:color w:val="000000"/>
          <w:kern w:val="0"/>
          <w:sz w:val="24"/>
          <w:szCs w:val="24"/>
        </w:rPr>
      </w:pPr>
      <w:bookmarkStart w:id="34" w:name="_Toc441651582"/>
      <w:bookmarkStart w:id="35" w:name="_Toc442559893"/>
      <w:r w:rsidRPr="00ED60C1">
        <w:rPr>
          <w:rFonts w:cs="Arial"/>
          <w:b/>
          <w:color w:val="000000"/>
          <w:kern w:val="0"/>
          <w:sz w:val="24"/>
          <w:szCs w:val="24"/>
        </w:rPr>
        <w:t>Измена, допуна и опозив понуде</w:t>
      </w:r>
      <w:bookmarkEnd w:id="34"/>
      <w:bookmarkEnd w:id="35"/>
    </w:p>
    <w:p w:rsidR="009E2D9D" w:rsidRPr="00222E88" w:rsidRDefault="00ED60C1" w:rsidP="00ED60C1">
      <w:pPr>
        <w:tabs>
          <w:tab w:val="left" w:pos="567"/>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услуге: </w:t>
      </w:r>
      <w:r w:rsidR="00C77EBA">
        <w:rPr>
          <w:rFonts w:cs="Arial"/>
          <w:color w:val="000000"/>
          <w:kern w:val="0"/>
          <w:sz w:val="24"/>
          <w:szCs w:val="24"/>
          <w:lang w:val="sr-Cyrl-RS"/>
        </w:rPr>
        <w:t>Услуга пререгистрације, атестирања и промене намене возила - Промена намене возила у радионичка 6х6</w:t>
      </w:r>
      <w:r w:rsidRPr="00ED60C1">
        <w:rPr>
          <w:rFonts w:cs="Arial"/>
          <w:color w:val="000000"/>
          <w:kern w:val="0"/>
          <w:sz w:val="24"/>
          <w:szCs w:val="24"/>
          <w:lang w:val="ru-RU"/>
        </w:rPr>
        <w:t xml:space="preserve"> - Јавна набавка број </w:t>
      </w:r>
      <w:r w:rsidR="00C77EBA">
        <w:rPr>
          <w:rFonts w:cs="Arial"/>
          <w:b/>
          <w:color w:val="000000"/>
          <w:kern w:val="0"/>
          <w:sz w:val="24"/>
          <w:szCs w:val="24"/>
          <w:lang w:val="sr-Latn-RS"/>
        </w:rPr>
        <w:t>ЈН/4000/0703/2020 (ЈАНА 500/2020)</w:t>
      </w:r>
      <w:r w:rsidRPr="00ED60C1">
        <w:rPr>
          <w:rFonts w:cs="Arial"/>
          <w:color w:val="000000"/>
          <w:kern w:val="0"/>
          <w:sz w:val="24"/>
          <w:szCs w:val="24"/>
          <w:lang w:val="ru-RU"/>
        </w:rPr>
        <w:t xml:space="preserve"> – НЕ ОТВАРАТИ“.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01439E"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Pr="00ED60C1">
        <w:rPr>
          <w:rFonts w:cs="Arial"/>
          <w:color w:val="000000"/>
          <w:kern w:val="0"/>
          <w:sz w:val="24"/>
          <w:szCs w:val="24"/>
          <w:lang w:val="ru-RU"/>
        </w:rPr>
        <w:t xml:space="preserve"> услуге: </w:t>
      </w:r>
      <w:r w:rsidR="00C77EBA">
        <w:rPr>
          <w:rFonts w:cs="Arial"/>
          <w:color w:val="000000"/>
          <w:kern w:val="0"/>
          <w:sz w:val="24"/>
          <w:szCs w:val="24"/>
          <w:lang w:val="sr-Cyrl-RS"/>
        </w:rPr>
        <w:t>Услуга пререгистрације, атестирања и промене намене возила - Промена намене возила у радионичка 6х6</w:t>
      </w:r>
      <w:r w:rsidRPr="00ED60C1">
        <w:rPr>
          <w:rFonts w:cs="Arial"/>
          <w:color w:val="000000"/>
          <w:kern w:val="0"/>
          <w:sz w:val="24"/>
          <w:szCs w:val="24"/>
          <w:lang w:val="ru-RU"/>
        </w:rPr>
        <w:t xml:space="preserve"> - Јавна набавка број </w:t>
      </w:r>
      <w:r w:rsidR="00C77EBA">
        <w:rPr>
          <w:rFonts w:cs="Arial"/>
          <w:b/>
          <w:color w:val="000000"/>
          <w:kern w:val="0"/>
          <w:sz w:val="24"/>
          <w:szCs w:val="24"/>
          <w:lang w:val="sr-Latn-RS"/>
        </w:rPr>
        <w:t>ЈН/4000/0703/2020 (ЈАНА 500/2020)</w:t>
      </w:r>
      <w:r w:rsidR="00307CCE" w:rsidRPr="00307CCE">
        <w:rPr>
          <w:rFonts w:cs="Arial"/>
          <w:b/>
          <w:color w:val="000000"/>
          <w:kern w:val="0"/>
          <w:sz w:val="24"/>
          <w:szCs w:val="24"/>
          <w:lang w:val="sr-Latn-RS"/>
        </w:rPr>
        <w:t xml:space="preserve"> </w:t>
      </w:r>
      <w:r w:rsidRPr="00ED60C1">
        <w:rPr>
          <w:rFonts w:cs="Arial"/>
          <w:color w:val="000000"/>
          <w:kern w:val="0"/>
          <w:sz w:val="24"/>
          <w:szCs w:val="24"/>
        </w:rPr>
        <w:t>– НЕ ОТВАРАТИ“.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kern w:val="0"/>
          <w:sz w:val="24"/>
          <w:szCs w:val="24"/>
          <w:lang w:val="ru-RU"/>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rsidR="00ED60C1" w:rsidRPr="00ED60C1" w:rsidRDefault="00ED60C1" w:rsidP="00ED60C1">
      <w:pPr>
        <w:tabs>
          <w:tab w:val="left" w:pos="1134"/>
        </w:tabs>
        <w:autoSpaceDE w:val="0"/>
        <w:jc w:val="both"/>
        <w:textAlignment w:val="auto"/>
        <w:rPr>
          <w:rFonts w:cs="Arial"/>
          <w:kern w:val="0"/>
          <w:sz w:val="24"/>
          <w:szCs w:val="24"/>
          <w:lang w:val="ru-RU"/>
        </w:rPr>
      </w:pPr>
    </w:p>
    <w:p w:rsidR="00ED60C1" w:rsidRPr="00ED60C1" w:rsidRDefault="00ED60C1" w:rsidP="00474547">
      <w:pPr>
        <w:keepNext/>
        <w:numPr>
          <w:ilvl w:val="1"/>
          <w:numId w:val="41"/>
        </w:numPr>
        <w:tabs>
          <w:tab w:val="left" w:pos="205"/>
        </w:tabs>
        <w:autoSpaceDE w:val="0"/>
        <w:jc w:val="both"/>
        <w:textAlignment w:val="auto"/>
        <w:rPr>
          <w:rFonts w:cs="Arial"/>
          <w:b/>
          <w:color w:val="000000"/>
          <w:kern w:val="0"/>
          <w:sz w:val="24"/>
          <w:szCs w:val="24"/>
        </w:rPr>
      </w:pPr>
      <w:bookmarkStart w:id="36" w:name="_Toc441651583"/>
      <w:bookmarkStart w:id="37" w:name="_Toc442559894"/>
      <w:r w:rsidRPr="00ED60C1">
        <w:rPr>
          <w:rFonts w:cs="Arial"/>
          <w:b/>
          <w:color w:val="000000"/>
          <w:kern w:val="0"/>
          <w:sz w:val="24"/>
          <w:szCs w:val="24"/>
          <w:lang w:val="ru-RU"/>
        </w:rPr>
        <w:t>П</w:t>
      </w:r>
      <w:r w:rsidRPr="00ED60C1">
        <w:rPr>
          <w:rFonts w:cs="Arial"/>
          <w:b/>
          <w:color w:val="000000"/>
          <w:kern w:val="0"/>
          <w:sz w:val="24"/>
          <w:szCs w:val="24"/>
        </w:rPr>
        <w:t>артије</w:t>
      </w:r>
      <w:bookmarkEnd w:id="36"/>
      <w:bookmarkEnd w:id="37"/>
    </w:p>
    <w:p w:rsidR="00DC16B9" w:rsidRDefault="0001439E" w:rsidP="00ED60C1">
      <w:pPr>
        <w:tabs>
          <w:tab w:val="left" w:pos="567"/>
        </w:tabs>
        <w:autoSpaceDE w:val="0"/>
        <w:jc w:val="both"/>
        <w:textAlignment w:val="auto"/>
        <w:rPr>
          <w:rFonts w:cs="Arial"/>
          <w:kern w:val="0"/>
          <w:sz w:val="24"/>
          <w:szCs w:val="24"/>
        </w:rPr>
      </w:pPr>
      <w:r>
        <w:rPr>
          <w:rFonts w:cs="Arial"/>
          <w:kern w:val="0"/>
          <w:sz w:val="24"/>
          <w:szCs w:val="24"/>
          <w:lang w:val="sr-Cyrl-RS"/>
        </w:rPr>
        <w:t>Јавна н</w:t>
      </w:r>
      <w:r w:rsidRPr="00ED60C1">
        <w:rPr>
          <w:rFonts w:cs="Arial"/>
          <w:kern w:val="0"/>
          <w:sz w:val="24"/>
          <w:szCs w:val="24"/>
        </w:rPr>
        <w:t xml:space="preserve">абавка </w:t>
      </w:r>
      <w:r>
        <w:rPr>
          <w:rFonts w:cs="Arial"/>
          <w:kern w:val="0"/>
          <w:sz w:val="24"/>
          <w:szCs w:val="24"/>
          <w:lang w:val="sr-Cyrl-RS"/>
        </w:rPr>
        <w:t>ни</w:t>
      </w:r>
      <w:r w:rsidRPr="00ED60C1">
        <w:rPr>
          <w:rFonts w:cs="Arial"/>
          <w:kern w:val="0"/>
          <w:sz w:val="24"/>
          <w:szCs w:val="24"/>
        </w:rPr>
        <w:t xml:space="preserve">је обликована </w:t>
      </w:r>
      <w:r>
        <w:rPr>
          <w:rFonts w:cs="Arial"/>
          <w:kern w:val="0"/>
          <w:sz w:val="24"/>
          <w:szCs w:val="24"/>
          <w:lang w:val="sr-Cyrl-RS"/>
        </w:rPr>
        <w:t>по</w:t>
      </w:r>
      <w:r w:rsidRPr="00ED60C1">
        <w:rPr>
          <w:rFonts w:cs="Arial"/>
          <w:kern w:val="0"/>
          <w:sz w:val="24"/>
          <w:szCs w:val="24"/>
          <w:lang w:val="sr-Cyrl-RS"/>
        </w:rPr>
        <w:t xml:space="preserve"> </w:t>
      </w:r>
      <w:r w:rsidRPr="00ED60C1">
        <w:rPr>
          <w:rFonts w:cs="Arial"/>
          <w:kern w:val="0"/>
          <w:sz w:val="24"/>
          <w:szCs w:val="24"/>
        </w:rPr>
        <w:t>партиј</w:t>
      </w:r>
      <w:r>
        <w:rPr>
          <w:rFonts w:cs="Arial"/>
          <w:kern w:val="0"/>
          <w:sz w:val="24"/>
          <w:szCs w:val="24"/>
          <w:lang w:val="sr-Cyrl-RS"/>
        </w:rPr>
        <w:t>ама</w:t>
      </w:r>
      <w:r w:rsidR="00ED60C1" w:rsidRPr="00ED60C1">
        <w:rPr>
          <w:rFonts w:cs="Arial"/>
          <w:kern w:val="0"/>
          <w:sz w:val="24"/>
          <w:szCs w:val="24"/>
        </w:rPr>
        <w:t>.</w:t>
      </w:r>
    </w:p>
    <w:p w:rsidR="009E2D9D" w:rsidRPr="00ED60C1" w:rsidRDefault="009E2D9D" w:rsidP="00ED60C1">
      <w:pPr>
        <w:tabs>
          <w:tab w:val="left" w:pos="567"/>
        </w:tabs>
        <w:autoSpaceDE w:val="0"/>
        <w:jc w:val="both"/>
        <w:textAlignment w:val="auto"/>
        <w:rPr>
          <w:rFonts w:cs="Arial"/>
          <w:kern w:val="0"/>
          <w:sz w:val="24"/>
          <w:szCs w:val="24"/>
        </w:rPr>
      </w:pPr>
    </w:p>
    <w:p w:rsidR="00ED60C1" w:rsidRPr="00ED60C1" w:rsidRDefault="00ED60C1" w:rsidP="00474547">
      <w:pPr>
        <w:keepNext/>
        <w:numPr>
          <w:ilvl w:val="1"/>
          <w:numId w:val="41"/>
        </w:numPr>
        <w:tabs>
          <w:tab w:val="left" w:pos="205"/>
        </w:tabs>
        <w:autoSpaceDE w:val="0"/>
        <w:jc w:val="both"/>
        <w:textAlignment w:val="auto"/>
        <w:rPr>
          <w:rFonts w:cs="Arial"/>
          <w:b/>
          <w:color w:val="000000"/>
          <w:kern w:val="0"/>
          <w:sz w:val="24"/>
          <w:szCs w:val="24"/>
        </w:rPr>
      </w:pPr>
      <w:bookmarkStart w:id="38" w:name="_Toc441651584"/>
      <w:bookmarkStart w:id="39" w:name="_Toc442559895"/>
      <w:r w:rsidRPr="00ED60C1">
        <w:rPr>
          <w:rFonts w:cs="Arial"/>
          <w:b/>
          <w:color w:val="000000"/>
          <w:kern w:val="0"/>
          <w:sz w:val="24"/>
          <w:szCs w:val="24"/>
        </w:rPr>
        <w:t>Понуда са варијантама</w:t>
      </w:r>
      <w:bookmarkEnd w:id="38"/>
      <w:bookmarkEnd w:id="39"/>
    </w:p>
    <w:p w:rsidR="00ED60C1" w:rsidRDefault="00ED60C1" w:rsidP="00ED60C1">
      <w:pPr>
        <w:tabs>
          <w:tab w:val="left" w:pos="567"/>
          <w:tab w:val="left" w:pos="993"/>
        </w:tabs>
        <w:suppressAutoHyphens w:val="0"/>
        <w:autoSpaceDE w:val="0"/>
        <w:jc w:val="both"/>
        <w:textAlignment w:val="auto"/>
        <w:rPr>
          <w:rFonts w:cs="Arial"/>
          <w:color w:val="000000"/>
          <w:kern w:val="0"/>
          <w:sz w:val="24"/>
          <w:szCs w:val="24"/>
          <w:lang w:val="ru-RU"/>
        </w:rPr>
      </w:pPr>
      <w:r w:rsidRPr="00ED60C1">
        <w:rPr>
          <w:rFonts w:cs="Arial"/>
          <w:color w:val="000000"/>
          <w:kern w:val="0"/>
          <w:sz w:val="24"/>
          <w:szCs w:val="24"/>
          <w:lang w:val="ru-RU"/>
        </w:rPr>
        <w:t>Понуда са варијантама није дозвољена.</w:t>
      </w:r>
    </w:p>
    <w:p w:rsidR="00ED60C1" w:rsidRPr="00ED60C1" w:rsidRDefault="00ED60C1" w:rsidP="00474547">
      <w:pPr>
        <w:keepNext/>
        <w:numPr>
          <w:ilvl w:val="1"/>
          <w:numId w:val="41"/>
        </w:numPr>
        <w:tabs>
          <w:tab w:val="left" w:pos="205"/>
        </w:tabs>
        <w:autoSpaceDE w:val="0"/>
        <w:jc w:val="both"/>
        <w:textAlignment w:val="auto"/>
        <w:rPr>
          <w:rFonts w:cs="Arial"/>
          <w:b/>
          <w:color w:val="000000"/>
          <w:kern w:val="0"/>
          <w:sz w:val="24"/>
          <w:szCs w:val="24"/>
        </w:rPr>
      </w:pPr>
      <w:bookmarkStart w:id="40" w:name="_Toc441651585"/>
      <w:bookmarkStart w:id="41" w:name="_Toc442559896"/>
      <w:r w:rsidRPr="00ED60C1">
        <w:rPr>
          <w:rFonts w:cs="Arial"/>
          <w:b/>
          <w:color w:val="000000"/>
          <w:kern w:val="0"/>
          <w:sz w:val="24"/>
          <w:szCs w:val="24"/>
        </w:rPr>
        <w:lastRenderedPageBreak/>
        <w:t>Подношење понуде са подизвођачима</w:t>
      </w:r>
      <w:bookmarkEnd w:id="40"/>
      <w:bookmarkEnd w:id="41"/>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ED60C1" w:rsidRPr="00ED60C1" w:rsidRDefault="00ED60C1" w:rsidP="00097B66">
      <w:pPr>
        <w:numPr>
          <w:ilvl w:val="0"/>
          <w:numId w:val="21"/>
        </w:numPr>
        <w:tabs>
          <w:tab w:val="left" w:pos="567"/>
        </w:tabs>
        <w:autoSpaceDE w:val="0"/>
        <w:ind w:left="567"/>
        <w:jc w:val="both"/>
        <w:textAlignment w:val="auto"/>
        <w:rPr>
          <w:rFonts w:cs="Arial"/>
          <w:color w:val="000000"/>
          <w:kern w:val="0"/>
          <w:sz w:val="24"/>
          <w:szCs w:val="24"/>
        </w:rPr>
      </w:pPr>
      <w:r w:rsidRPr="00ED60C1">
        <w:rPr>
          <w:rFonts w:cs="Arial"/>
          <w:color w:val="000000"/>
          <w:kern w:val="0"/>
          <w:sz w:val="24"/>
          <w:szCs w:val="24"/>
        </w:rPr>
        <w:t>назив подизвођача, а уколико уговор између наручиоца и понуђача буде закључен, тај подизвођач ће бити наведен у уговору;</w:t>
      </w:r>
    </w:p>
    <w:p w:rsidR="00307CCE" w:rsidRPr="00222E88" w:rsidRDefault="00ED60C1" w:rsidP="00222E88">
      <w:pPr>
        <w:numPr>
          <w:ilvl w:val="0"/>
          <w:numId w:val="21"/>
        </w:numPr>
        <w:tabs>
          <w:tab w:val="left" w:pos="567"/>
        </w:tabs>
        <w:autoSpaceDE w:val="0"/>
        <w:ind w:left="567"/>
        <w:jc w:val="both"/>
        <w:textAlignment w:val="auto"/>
        <w:rPr>
          <w:rFonts w:cs="Arial"/>
          <w:color w:val="000000"/>
          <w:kern w:val="0"/>
          <w:sz w:val="24"/>
          <w:szCs w:val="24"/>
        </w:rPr>
      </w:pPr>
      <w:r w:rsidRPr="00ED60C1">
        <w:rPr>
          <w:rFonts w:cs="Arial"/>
          <w:color w:val="000000"/>
          <w:kern w:val="0"/>
          <w:sz w:val="24"/>
          <w:szCs w:val="24"/>
        </w:rPr>
        <w:t>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DD4BF9" w:rsidRPr="00DD4BF9" w:rsidRDefault="00DD4BF9" w:rsidP="00DD4BF9">
      <w:pPr>
        <w:tabs>
          <w:tab w:val="left" w:pos="567"/>
        </w:tabs>
        <w:autoSpaceDE w:val="0"/>
        <w:jc w:val="both"/>
        <w:textAlignment w:val="auto"/>
        <w:rPr>
          <w:rFonts w:cs="Arial"/>
          <w:color w:val="000000"/>
          <w:kern w:val="0"/>
          <w:sz w:val="24"/>
          <w:szCs w:val="24"/>
        </w:rPr>
      </w:pPr>
      <w:r w:rsidRPr="00DD4BF9">
        <w:rPr>
          <w:rFonts w:cs="Arial"/>
          <w:color w:val="000000"/>
          <w:kern w:val="0"/>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DD4BF9" w:rsidRPr="00DD4BF9" w:rsidRDefault="00DD4BF9" w:rsidP="00DD4BF9">
      <w:pPr>
        <w:tabs>
          <w:tab w:val="left" w:pos="567"/>
        </w:tabs>
        <w:autoSpaceDE w:val="0"/>
        <w:jc w:val="both"/>
        <w:textAlignment w:val="auto"/>
        <w:rPr>
          <w:rFonts w:cs="Arial"/>
          <w:color w:val="000000"/>
          <w:kern w:val="0"/>
          <w:sz w:val="24"/>
          <w:szCs w:val="24"/>
        </w:rPr>
      </w:pPr>
      <w:r w:rsidRPr="00DD4BF9">
        <w:rPr>
          <w:rFonts w:cs="Arial"/>
          <w:color w:val="000000"/>
          <w:kern w:val="0"/>
          <w:sz w:val="24"/>
          <w:szCs w:val="24"/>
        </w:rPr>
        <w:t xml:space="preserve">Обавеза понуђача је да за подизвођача достави доказе о испуњености обавезних услова из члана 75. Закона наведених у одељку Услови за учешће из члана 75. и 76. Закона и Упутство како се доказује испуњеност тих услова. </w:t>
      </w:r>
    </w:p>
    <w:p w:rsidR="00DD4BF9" w:rsidRPr="00DD4BF9" w:rsidRDefault="00DD4BF9" w:rsidP="00DD4BF9">
      <w:pPr>
        <w:tabs>
          <w:tab w:val="left" w:pos="567"/>
        </w:tabs>
        <w:autoSpaceDE w:val="0"/>
        <w:jc w:val="both"/>
        <w:textAlignment w:val="auto"/>
        <w:rPr>
          <w:rFonts w:cs="Arial"/>
          <w:color w:val="000000"/>
          <w:kern w:val="0"/>
          <w:sz w:val="24"/>
          <w:szCs w:val="24"/>
        </w:rPr>
      </w:pPr>
      <w:r w:rsidRPr="00DD4BF9">
        <w:rPr>
          <w:rFonts w:cs="Arial"/>
          <w:color w:val="000000"/>
          <w:kern w:val="0"/>
          <w:sz w:val="24"/>
          <w:szCs w:val="24"/>
        </w:rPr>
        <w:t>Додатне услове понуђач испуњава самостално, без обзира на агажовање подизвођача.</w:t>
      </w:r>
    </w:p>
    <w:p w:rsidR="00DD4BF9" w:rsidRPr="00DD4BF9" w:rsidRDefault="00DD4BF9" w:rsidP="00DD4BF9">
      <w:pPr>
        <w:tabs>
          <w:tab w:val="left" w:pos="567"/>
        </w:tabs>
        <w:autoSpaceDE w:val="0"/>
        <w:jc w:val="both"/>
        <w:textAlignment w:val="auto"/>
        <w:rPr>
          <w:rFonts w:cs="Arial"/>
          <w:color w:val="000000"/>
          <w:kern w:val="0"/>
          <w:sz w:val="24"/>
          <w:szCs w:val="24"/>
        </w:rPr>
      </w:pPr>
      <w:r w:rsidRPr="00DD4BF9">
        <w:rPr>
          <w:rFonts w:cs="Arial"/>
          <w:color w:val="000000"/>
          <w:kern w:val="0"/>
          <w:sz w:val="24"/>
          <w:szCs w:val="24"/>
        </w:rPr>
        <w:t>Све обрасце у понуди потписује и оверава понуђач, изузев образаца под пуном материјалном и кривичном одговорношћу, које попуњава, потписује и оверава сваки подизвођач у своје име.</w:t>
      </w:r>
    </w:p>
    <w:p w:rsidR="00DD4BF9" w:rsidRPr="00DD4BF9" w:rsidRDefault="00DD4BF9" w:rsidP="00DD4BF9">
      <w:pPr>
        <w:tabs>
          <w:tab w:val="left" w:pos="567"/>
        </w:tabs>
        <w:autoSpaceDE w:val="0"/>
        <w:jc w:val="both"/>
        <w:textAlignment w:val="auto"/>
        <w:rPr>
          <w:rFonts w:cs="Arial"/>
          <w:color w:val="000000"/>
          <w:kern w:val="0"/>
          <w:sz w:val="24"/>
          <w:szCs w:val="24"/>
        </w:rPr>
      </w:pPr>
      <w:r w:rsidRPr="00DD4BF9">
        <w:rPr>
          <w:rFonts w:cs="Arial"/>
          <w:color w:val="000000"/>
          <w:kern w:val="0"/>
          <w:sz w:val="24"/>
          <w:szCs w:val="24"/>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rsidR="00DD4BF9" w:rsidRPr="00DD4BF9" w:rsidRDefault="00DD4BF9" w:rsidP="00DD4BF9">
      <w:pPr>
        <w:tabs>
          <w:tab w:val="left" w:pos="567"/>
        </w:tabs>
        <w:autoSpaceDE w:val="0"/>
        <w:jc w:val="both"/>
        <w:textAlignment w:val="auto"/>
        <w:rPr>
          <w:rFonts w:cs="Arial"/>
          <w:color w:val="000000"/>
          <w:kern w:val="0"/>
          <w:sz w:val="24"/>
          <w:szCs w:val="24"/>
        </w:rPr>
      </w:pPr>
      <w:r w:rsidRPr="00DD4BF9">
        <w:rPr>
          <w:rFonts w:cs="Arial"/>
          <w:color w:val="000000"/>
          <w:kern w:val="0"/>
          <w:sz w:val="24"/>
          <w:szCs w:val="24"/>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ED60C1" w:rsidRPr="00ED60C1" w:rsidRDefault="00DD4BF9" w:rsidP="00DD4BF9">
      <w:pPr>
        <w:tabs>
          <w:tab w:val="left" w:pos="567"/>
        </w:tabs>
        <w:autoSpaceDE w:val="0"/>
        <w:jc w:val="both"/>
        <w:textAlignment w:val="auto"/>
        <w:rPr>
          <w:rFonts w:cs="Arial"/>
          <w:color w:val="000000"/>
          <w:kern w:val="0"/>
          <w:sz w:val="24"/>
          <w:szCs w:val="24"/>
        </w:rPr>
      </w:pPr>
      <w:r w:rsidRPr="00DD4BF9">
        <w:rPr>
          <w:rFonts w:cs="Arial"/>
          <w:color w:val="000000"/>
          <w:kern w:val="0"/>
          <w:sz w:val="24"/>
          <w:szCs w:val="24"/>
        </w:rPr>
        <w:t>Наручилац у овом поступку не предвиђа примену одредби става 9. и 10. члана 80. Закона</w:t>
      </w:r>
      <w:r w:rsidR="00ED60C1" w:rsidRPr="00ED60C1">
        <w:rPr>
          <w:rFonts w:cs="Arial"/>
          <w:color w:val="000000"/>
          <w:kern w:val="0"/>
          <w:sz w:val="24"/>
          <w:szCs w:val="24"/>
          <w:lang w:bidi="en-US"/>
        </w:rPr>
        <w:t>.</w:t>
      </w:r>
    </w:p>
    <w:p w:rsidR="00ED60C1" w:rsidRPr="00ED60C1" w:rsidRDefault="00ED60C1" w:rsidP="00ED60C1">
      <w:pPr>
        <w:tabs>
          <w:tab w:val="left" w:pos="567"/>
        </w:tabs>
        <w:autoSpaceDE w:val="0"/>
        <w:jc w:val="both"/>
        <w:textAlignment w:val="auto"/>
        <w:rPr>
          <w:rFonts w:cs="Arial"/>
          <w:color w:val="00B0F0"/>
          <w:kern w:val="0"/>
          <w:sz w:val="24"/>
          <w:szCs w:val="24"/>
          <w:lang w:bidi="en-US"/>
        </w:rPr>
      </w:pPr>
    </w:p>
    <w:p w:rsidR="00ED60C1" w:rsidRPr="00ED60C1" w:rsidRDefault="00ED60C1" w:rsidP="00474547">
      <w:pPr>
        <w:keepNext/>
        <w:numPr>
          <w:ilvl w:val="1"/>
          <w:numId w:val="41"/>
        </w:numPr>
        <w:tabs>
          <w:tab w:val="left" w:pos="205"/>
        </w:tabs>
        <w:autoSpaceDE w:val="0"/>
        <w:jc w:val="both"/>
        <w:textAlignment w:val="auto"/>
        <w:rPr>
          <w:rFonts w:cs="Arial"/>
          <w:b/>
          <w:color w:val="000000"/>
          <w:kern w:val="0"/>
          <w:sz w:val="24"/>
          <w:szCs w:val="24"/>
        </w:rPr>
      </w:pPr>
      <w:bookmarkStart w:id="42" w:name="_Toc441651586"/>
      <w:bookmarkStart w:id="43" w:name="_Toc442559897"/>
      <w:r w:rsidRPr="00ED60C1">
        <w:rPr>
          <w:rFonts w:cs="Arial"/>
          <w:b/>
          <w:color w:val="000000"/>
          <w:kern w:val="0"/>
          <w:sz w:val="24"/>
          <w:szCs w:val="24"/>
        </w:rPr>
        <w:t>Подношење заједничке понуде</w:t>
      </w:r>
      <w:bookmarkEnd w:id="42"/>
      <w:bookmarkEnd w:id="43"/>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w:t>
      </w:r>
      <w:r w:rsidR="004C6F1D">
        <w:rPr>
          <w:rFonts w:cs="Arial"/>
          <w:color w:val="000000"/>
          <w:kern w:val="0"/>
          <w:sz w:val="24"/>
          <w:szCs w:val="24"/>
          <w:lang w:val="sr-Cyrl-RS"/>
        </w:rPr>
        <w:t xml:space="preserve"> </w:t>
      </w:r>
      <w:r w:rsidRPr="00ED60C1">
        <w:rPr>
          <w:rFonts w:cs="Arial"/>
          <w:color w:val="000000"/>
          <w:kern w:val="0"/>
          <w:sz w:val="24"/>
          <w:szCs w:val="24"/>
        </w:rPr>
        <w:t>Закона о јавним набавкама и то:</w:t>
      </w:r>
    </w:p>
    <w:p w:rsidR="00ED60C1" w:rsidRPr="00ED60C1" w:rsidRDefault="00ED60C1" w:rsidP="00097B66">
      <w:pPr>
        <w:numPr>
          <w:ilvl w:val="0"/>
          <w:numId w:val="18"/>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податке о члану групе који ће бити Носилац посла, односно који ће поднети понуду и који ће заступати групу понуђача пред Наручиоцем;</w:t>
      </w:r>
    </w:p>
    <w:p w:rsidR="00307CCE" w:rsidRPr="00222E88" w:rsidRDefault="00ED60C1" w:rsidP="00222E88">
      <w:pPr>
        <w:numPr>
          <w:ilvl w:val="0"/>
          <w:numId w:val="18"/>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опис послова сваког од понуђача из групе понуђача у извршењу уговора.</w:t>
      </w:r>
    </w:p>
    <w:p w:rsidR="00DD4BF9" w:rsidRDefault="00DD4BF9" w:rsidP="00ED60C1">
      <w:pPr>
        <w:tabs>
          <w:tab w:val="left" w:pos="567"/>
        </w:tabs>
        <w:autoSpaceDE w:val="0"/>
        <w:jc w:val="both"/>
        <w:textAlignment w:val="auto"/>
        <w:rPr>
          <w:rFonts w:cs="Arial"/>
          <w:color w:val="000000"/>
          <w:kern w:val="0"/>
          <w:sz w:val="24"/>
          <w:szCs w:val="24"/>
          <w:lang w:val="ru-RU"/>
        </w:rPr>
      </w:pP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Сваки понуђач из групе понуђача  која подноси заједничку понуду мора д</w:t>
      </w:r>
      <w:r w:rsidR="004C6F1D">
        <w:rPr>
          <w:rFonts w:cs="Arial"/>
          <w:color w:val="000000"/>
          <w:kern w:val="0"/>
          <w:sz w:val="24"/>
          <w:szCs w:val="24"/>
          <w:lang w:val="ru-RU"/>
        </w:rPr>
        <w:t xml:space="preserve">а испуњава услове из члана 75. </w:t>
      </w:r>
      <w:r w:rsidRPr="00ED60C1">
        <w:rPr>
          <w:rFonts w:cs="Arial"/>
          <w:color w:val="000000"/>
          <w:kern w:val="0"/>
          <w:sz w:val="24"/>
          <w:szCs w:val="24"/>
        </w:rPr>
        <w:t>Закона, наведене у одељку Услови за учешће из члана 75. и 76. Закона и Упутство како се доказује испуњеност тих услова</w:t>
      </w:r>
      <w:r w:rsidRPr="00ED60C1">
        <w:rPr>
          <w:rFonts w:cs="Arial"/>
          <w:color w:val="00B0F0"/>
          <w:kern w:val="0"/>
          <w:sz w:val="24"/>
          <w:szCs w:val="24"/>
        </w:rPr>
        <w:t>.</w:t>
      </w:r>
      <w:r w:rsidRPr="00ED60C1">
        <w:rPr>
          <w:rFonts w:cs="Arial"/>
          <w:color w:val="000000"/>
          <w:kern w:val="0"/>
          <w:sz w:val="24"/>
          <w:szCs w:val="24"/>
        </w:rPr>
        <w:t xml:space="preserve"> Додатне услове, у складу са чланом 76. Закона, понуђачи из групе испуњавају заједно, на основу достављених доказа дефинисаних конкурсном документацијом.</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bidi="en-US"/>
        </w:rPr>
        <w:t>У случају заједничке понуде групе понуђача обрасце под пуном материјалном и кривичном одговорношћу попуњава, потписује и оверава сваки чл</w:t>
      </w:r>
      <w:r w:rsidR="004E6811">
        <w:rPr>
          <w:rFonts w:cs="Arial"/>
          <w:color w:val="000000"/>
          <w:kern w:val="0"/>
          <w:sz w:val="24"/>
          <w:szCs w:val="24"/>
          <w:lang w:bidi="en-US"/>
        </w:rPr>
        <w:t>ан групе понуђача у своје име.</w:t>
      </w:r>
      <w:r w:rsidR="004E6811">
        <w:rPr>
          <w:rFonts w:cs="Arial"/>
          <w:color w:val="000000"/>
          <w:kern w:val="0"/>
          <w:sz w:val="24"/>
          <w:szCs w:val="24"/>
          <w:lang w:val="sr-Cyrl-RS" w:bidi="en-US"/>
        </w:rPr>
        <w:t xml:space="preserve"> </w:t>
      </w:r>
      <w:r w:rsidR="004E6811">
        <w:rPr>
          <w:rFonts w:cs="Arial"/>
          <w:color w:val="000000"/>
          <w:kern w:val="0"/>
          <w:sz w:val="24"/>
          <w:szCs w:val="24"/>
          <w:lang w:bidi="en-US"/>
        </w:rPr>
        <w:t>(</w:t>
      </w:r>
      <w:r w:rsidRPr="00ED60C1">
        <w:rPr>
          <w:rFonts w:cs="Arial"/>
          <w:color w:val="000000"/>
          <w:kern w:val="0"/>
          <w:sz w:val="24"/>
          <w:szCs w:val="24"/>
          <w:lang w:bidi="en-US"/>
        </w:rPr>
        <w:t>Образац Изјаве о независној понуди и Образац изјаве у складу са чланом 75. став 2. Закона)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bidi="en-US"/>
        </w:rPr>
        <w:t>Понуђачи из групе понуђача одговорају неограничено солидарно према наручиоцу.</w:t>
      </w:r>
    </w:p>
    <w:p w:rsidR="00ED60C1" w:rsidRPr="00ED60C1" w:rsidRDefault="00ED60C1" w:rsidP="00ED60C1">
      <w:pPr>
        <w:tabs>
          <w:tab w:val="left" w:pos="567"/>
        </w:tabs>
        <w:autoSpaceDE w:val="0"/>
        <w:jc w:val="both"/>
        <w:textAlignment w:val="auto"/>
        <w:rPr>
          <w:rFonts w:cs="Arial"/>
          <w:color w:val="000000"/>
          <w:kern w:val="0"/>
          <w:sz w:val="24"/>
          <w:szCs w:val="24"/>
          <w:lang w:bidi="en-US"/>
        </w:rPr>
      </w:pPr>
    </w:p>
    <w:p w:rsidR="00ED60C1" w:rsidRPr="00ED60C1" w:rsidRDefault="00ED60C1" w:rsidP="00474547">
      <w:pPr>
        <w:keepNext/>
        <w:numPr>
          <w:ilvl w:val="1"/>
          <w:numId w:val="41"/>
        </w:numPr>
        <w:tabs>
          <w:tab w:val="left" w:pos="205"/>
        </w:tabs>
        <w:autoSpaceDE w:val="0"/>
        <w:jc w:val="both"/>
        <w:textAlignment w:val="auto"/>
        <w:rPr>
          <w:rFonts w:cs="Arial"/>
          <w:b/>
          <w:color w:val="000000"/>
          <w:kern w:val="0"/>
          <w:sz w:val="24"/>
          <w:szCs w:val="24"/>
        </w:rPr>
      </w:pPr>
      <w:bookmarkStart w:id="44" w:name="_Toc441651587"/>
      <w:bookmarkStart w:id="45" w:name="_Toc442559898"/>
      <w:r w:rsidRPr="00ED60C1">
        <w:rPr>
          <w:rFonts w:cs="Arial"/>
          <w:b/>
          <w:color w:val="000000"/>
          <w:kern w:val="0"/>
          <w:sz w:val="24"/>
          <w:szCs w:val="24"/>
        </w:rPr>
        <w:t>Понуђена цена</w:t>
      </w:r>
      <w:bookmarkEnd w:id="44"/>
      <w:bookmarkEnd w:id="45"/>
    </w:p>
    <w:p w:rsidR="00DD4BF9" w:rsidRPr="00DD4BF9" w:rsidRDefault="00DD4BF9" w:rsidP="00DD4BF9">
      <w:pPr>
        <w:tabs>
          <w:tab w:val="left" w:pos="567"/>
        </w:tabs>
        <w:autoSpaceDE w:val="0"/>
        <w:jc w:val="both"/>
        <w:textAlignment w:val="auto"/>
        <w:rPr>
          <w:rFonts w:cs="Arial"/>
          <w:color w:val="000000"/>
          <w:kern w:val="0"/>
          <w:sz w:val="24"/>
          <w:szCs w:val="24"/>
        </w:rPr>
      </w:pPr>
      <w:r w:rsidRPr="00DD4BF9">
        <w:rPr>
          <w:rFonts w:cs="Arial"/>
          <w:color w:val="000000"/>
          <w:kern w:val="0"/>
          <w:sz w:val="24"/>
          <w:szCs w:val="24"/>
        </w:rPr>
        <w:t>Цена се исказује у динарима без пореза на додату вредност.</w:t>
      </w:r>
    </w:p>
    <w:p w:rsidR="00DD4BF9" w:rsidRPr="00DD4BF9" w:rsidRDefault="00DD4BF9" w:rsidP="00DD4BF9">
      <w:pPr>
        <w:tabs>
          <w:tab w:val="left" w:pos="567"/>
        </w:tabs>
        <w:autoSpaceDE w:val="0"/>
        <w:jc w:val="both"/>
        <w:textAlignment w:val="auto"/>
        <w:rPr>
          <w:rFonts w:cs="Arial"/>
          <w:color w:val="000000"/>
          <w:kern w:val="0"/>
          <w:sz w:val="24"/>
          <w:szCs w:val="24"/>
        </w:rPr>
      </w:pPr>
      <w:r w:rsidRPr="00DD4BF9">
        <w:rPr>
          <w:rFonts w:cs="Arial"/>
          <w:color w:val="000000"/>
          <w:kern w:val="0"/>
          <w:sz w:val="24"/>
          <w:szCs w:val="24"/>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rsidR="00DD4BF9" w:rsidRPr="00DD4BF9" w:rsidRDefault="00DD4BF9" w:rsidP="00DD4BF9">
      <w:pPr>
        <w:tabs>
          <w:tab w:val="left" w:pos="567"/>
        </w:tabs>
        <w:autoSpaceDE w:val="0"/>
        <w:jc w:val="both"/>
        <w:textAlignment w:val="auto"/>
        <w:rPr>
          <w:rFonts w:cs="Arial"/>
          <w:color w:val="000000"/>
          <w:kern w:val="0"/>
          <w:sz w:val="24"/>
          <w:szCs w:val="24"/>
        </w:rPr>
      </w:pPr>
      <w:r w:rsidRPr="00DD4BF9">
        <w:rPr>
          <w:rFonts w:cs="Arial"/>
          <w:color w:val="000000"/>
          <w:kern w:val="0"/>
          <w:sz w:val="24"/>
          <w:szCs w:val="24"/>
        </w:rPr>
        <w:lastRenderedPageBreak/>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DD4BF9" w:rsidRPr="00DD4BF9" w:rsidRDefault="00DD4BF9" w:rsidP="00DD4BF9">
      <w:pPr>
        <w:tabs>
          <w:tab w:val="left" w:pos="567"/>
        </w:tabs>
        <w:autoSpaceDE w:val="0"/>
        <w:jc w:val="both"/>
        <w:textAlignment w:val="auto"/>
        <w:rPr>
          <w:rFonts w:cs="Arial"/>
          <w:color w:val="000000"/>
          <w:kern w:val="0"/>
          <w:sz w:val="24"/>
          <w:szCs w:val="24"/>
        </w:rPr>
      </w:pPr>
      <w:r w:rsidRPr="00DD4BF9">
        <w:rPr>
          <w:rFonts w:cs="Arial"/>
          <w:color w:val="000000"/>
          <w:kern w:val="0"/>
          <w:sz w:val="24"/>
          <w:szCs w:val="24"/>
        </w:rPr>
        <w:t>Понуда која је изражена у две валуте, сматраће се неприхватљивом.</w:t>
      </w:r>
    </w:p>
    <w:p w:rsidR="00DD4BF9" w:rsidRPr="00DD4BF9" w:rsidRDefault="00DD4BF9" w:rsidP="00DD4BF9">
      <w:pPr>
        <w:tabs>
          <w:tab w:val="left" w:pos="567"/>
        </w:tabs>
        <w:autoSpaceDE w:val="0"/>
        <w:jc w:val="both"/>
        <w:textAlignment w:val="auto"/>
        <w:rPr>
          <w:rFonts w:cs="Arial"/>
          <w:color w:val="000000"/>
          <w:kern w:val="0"/>
          <w:sz w:val="24"/>
          <w:szCs w:val="24"/>
        </w:rPr>
      </w:pPr>
      <w:r w:rsidRPr="00DD4BF9">
        <w:rPr>
          <w:rFonts w:cs="Arial"/>
          <w:color w:val="000000"/>
          <w:kern w:val="0"/>
          <w:sz w:val="24"/>
          <w:szCs w:val="24"/>
        </w:rPr>
        <w:t>Понуђена цена укључује све трошкове везане за реализацију предметне услуге.</w:t>
      </w:r>
    </w:p>
    <w:p w:rsidR="00ED60C1" w:rsidRPr="00ED60C1" w:rsidRDefault="00DD4BF9" w:rsidP="00DD4BF9">
      <w:pPr>
        <w:tabs>
          <w:tab w:val="left" w:pos="567"/>
        </w:tabs>
        <w:autoSpaceDE w:val="0"/>
        <w:jc w:val="both"/>
        <w:textAlignment w:val="auto"/>
        <w:rPr>
          <w:rFonts w:cs="Arial"/>
          <w:color w:val="000000"/>
          <w:kern w:val="0"/>
          <w:sz w:val="24"/>
          <w:szCs w:val="24"/>
        </w:rPr>
      </w:pPr>
      <w:r w:rsidRPr="00DD4BF9">
        <w:rPr>
          <w:rFonts w:cs="Arial"/>
          <w:color w:val="000000"/>
          <w:kern w:val="0"/>
          <w:sz w:val="24"/>
          <w:szCs w:val="24"/>
        </w:rPr>
        <w:t>Ако је у понуди исказана неуобичајено ниска цена, Наручилац ће поступити у складу са чланом 92. Закона</w:t>
      </w:r>
      <w:r w:rsidR="00ED60C1" w:rsidRPr="00ED60C1">
        <w:rPr>
          <w:rFonts w:cs="Arial"/>
          <w:color w:val="000000"/>
          <w:kern w:val="0"/>
          <w:sz w:val="24"/>
          <w:szCs w:val="24"/>
        </w:rPr>
        <w:t>.</w:t>
      </w:r>
    </w:p>
    <w:p w:rsidR="00ED60C1" w:rsidRPr="00ED60C1" w:rsidRDefault="00ED60C1" w:rsidP="00ED60C1">
      <w:pPr>
        <w:tabs>
          <w:tab w:val="left" w:pos="567"/>
        </w:tabs>
        <w:autoSpaceDE w:val="0"/>
        <w:jc w:val="both"/>
        <w:textAlignment w:val="auto"/>
        <w:rPr>
          <w:rFonts w:eastAsia="Calibri" w:cs="Arial"/>
          <w:color w:val="00B0F0"/>
          <w:kern w:val="0"/>
          <w:sz w:val="24"/>
          <w:szCs w:val="24"/>
        </w:rPr>
      </w:pPr>
    </w:p>
    <w:p w:rsidR="00ED60C1" w:rsidRPr="00FA17E3" w:rsidRDefault="00ED60C1" w:rsidP="00474547">
      <w:pPr>
        <w:keepNext/>
        <w:numPr>
          <w:ilvl w:val="1"/>
          <w:numId w:val="41"/>
        </w:numPr>
        <w:tabs>
          <w:tab w:val="left" w:pos="205"/>
        </w:tabs>
        <w:autoSpaceDE w:val="0"/>
        <w:jc w:val="both"/>
        <w:textAlignment w:val="auto"/>
        <w:rPr>
          <w:rFonts w:cs="Arial"/>
          <w:b/>
          <w:color w:val="000000"/>
          <w:kern w:val="0"/>
          <w:sz w:val="24"/>
          <w:szCs w:val="24"/>
        </w:rPr>
      </w:pPr>
      <w:bookmarkStart w:id="46" w:name="_Toc441651588"/>
      <w:bookmarkStart w:id="47" w:name="_Toc442559899"/>
      <w:r w:rsidRPr="00FA17E3">
        <w:rPr>
          <w:rFonts w:cs="Arial"/>
          <w:b/>
          <w:color w:val="000000"/>
          <w:kern w:val="0"/>
          <w:sz w:val="24"/>
          <w:szCs w:val="24"/>
        </w:rPr>
        <w:t>Начин и услови плаћања</w:t>
      </w:r>
      <w:bookmarkEnd w:id="46"/>
      <w:bookmarkEnd w:id="47"/>
    </w:p>
    <w:p w:rsidR="00DD4BF9" w:rsidRPr="00DD4BF9" w:rsidRDefault="00B55D5B" w:rsidP="00DD4BF9">
      <w:pPr>
        <w:tabs>
          <w:tab w:val="left" w:pos="567"/>
        </w:tabs>
        <w:autoSpaceDE w:val="0"/>
        <w:jc w:val="both"/>
        <w:textAlignment w:val="auto"/>
        <w:rPr>
          <w:rFonts w:eastAsia="Calibri" w:cs="Arial"/>
          <w:color w:val="000000"/>
          <w:kern w:val="0"/>
          <w:sz w:val="24"/>
          <w:szCs w:val="24"/>
          <w:shd w:val="clear" w:color="auto" w:fill="FFFFFF"/>
        </w:rPr>
      </w:pPr>
      <w:r w:rsidRPr="00B55D5B">
        <w:rPr>
          <w:rFonts w:eastAsia="Calibri" w:cs="Arial"/>
          <w:color w:val="000000"/>
          <w:kern w:val="0"/>
          <w:sz w:val="24"/>
          <w:szCs w:val="24"/>
          <w:shd w:val="clear" w:color="auto" w:fill="FFFFFF"/>
          <w:lang w:val="sr-Cyrl-RS"/>
        </w:rPr>
        <w:t>Наручилац</w:t>
      </w:r>
      <w:r w:rsidRPr="00B55D5B">
        <w:rPr>
          <w:rFonts w:eastAsia="Calibri" w:cs="Arial"/>
          <w:color w:val="000000"/>
          <w:kern w:val="0"/>
          <w:sz w:val="24"/>
          <w:szCs w:val="24"/>
          <w:shd w:val="clear" w:color="auto" w:fill="FFFFFF"/>
        </w:rPr>
        <w:t xml:space="preserve"> се обавезује да </w:t>
      </w:r>
      <w:r>
        <w:rPr>
          <w:rFonts w:eastAsia="Calibri" w:cs="Arial"/>
          <w:color w:val="000000"/>
          <w:kern w:val="0"/>
          <w:sz w:val="24"/>
          <w:szCs w:val="24"/>
          <w:shd w:val="clear" w:color="auto" w:fill="FFFFFF"/>
          <w:lang w:val="sr-Cyrl-RS"/>
        </w:rPr>
        <w:t>и</w:t>
      </w:r>
      <w:r w:rsidRPr="00B55D5B">
        <w:rPr>
          <w:rFonts w:eastAsia="Calibri" w:cs="Arial"/>
          <w:color w:val="000000"/>
          <w:kern w:val="0"/>
          <w:sz w:val="24"/>
          <w:szCs w:val="24"/>
          <w:shd w:val="clear" w:color="auto" w:fill="FFFFFF"/>
          <w:lang w:val="sr-Cyrl-RS"/>
        </w:rPr>
        <w:t xml:space="preserve">забраном </w:t>
      </w:r>
      <w:r>
        <w:rPr>
          <w:rFonts w:eastAsia="Calibri" w:cs="Arial"/>
          <w:color w:val="000000"/>
          <w:kern w:val="0"/>
          <w:sz w:val="24"/>
          <w:szCs w:val="24"/>
          <w:shd w:val="clear" w:color="auto" w:fill="FFFFFF"/>
          <w:lang w:val="sr-Cyrl-RS"/>
        </w:rPr>
        <w:t>П</w:t>
      </w:r>
      <w:r w:rsidRPr="00B55D5B">
        <w:rPr>
          <w:rFonts w:eastAsia="Calibri" w:cs="Arial"/>
          <w:color w:val="000000"/>
          <w:kern w:val="0"/>
          <w:sz w:val="24"/>
          <w:szCs w:val="24"/>
          <w:shd w:val="clear" w:color="auto" w:fill="FFFFFF"/>
          <w:lang w:val="sr-Cyrl-RS"/>
        </w:rPr>
        <w:t>онуђачу</w:t>
      </w:r>
      <w:r w:rsidR="00DD4BF9" w:rsidRPr="00DD4BF9">
        <w:rPr>
          <w:rFonts w:eastAsia="Calibri" w:cs="Arial"/>
          <w:color w:val="000000"/>
          <w:kern w:val="0"/>
          <w:sz w:val="24"/>
          <w:szCs w:val="24"/>
          <w:shd w:val="clear" w:color="auto" w:fill="FFFFFF"/>
        </w:rPr>
        <w:t xml:space="preserve"> плати извршену услугу платним налогом, на следећи начин:</w:t>
      </w:r>
    </w:p>
    <w:p w:rsidR="00DD4BF9" w:rsidRPr="00DD4BF9" w:rsidRDefault="00DD4BF9" w:rsidP="00DD4BF9">
      <w:pPr>
        <w:tabs>
          <w:tab w:val="left" w:pos="567"/>
        </w:tabs>
        <w:autoSpaceDE w:val="0"/>
        <w:jc w:val="both"/>
        <w:textAlignment w:val="auto"/>
        <w:rPr>
          <w:rFonts w:eastAsia="Calibri" w:cs="Arial"/>
          <w:color w:val="000000"/>
          <w:kern w:val="0"/>
          <w:sz w:val="24"/>
          <w:szCs w:val="24"/>
          <w:shd w:val="clear" w:color="auto" w:fill="FFFFFF"/>
        </w:rPr>
      </w:pPr>
      <w:r w:rsidRPr="00DD4BF9">
        <w:rPr>
          <w:rFonts w:eastAsia="Calibri" w:cs="Arial"/>
          <w:color w:val="000000"/>
          <w:kern w:val="0"/>
          <w:sz w:val="24"/>
          <w:szCs w:val="24"/>
          <w:shd w:val="clear" w:color="auto" w:fill="FFFFFF"/>
        </w:rPr>
        <w:t xml:space="preserve">Уговорне стране су сагласне да се плаћање предметних услуга врши у року који не може бити дужи од 45 дана од дана пријема исправног рачуна на писарницу </w:t>
      </w:r>
      <w:r w:rsidR="00B55D5B">
        <w:rPr>
          <w:rFonts w:eastAsia="Calibri" w:cs="Arial"/>
          <w:color w:val="000000"/>
          <w:kern w:val="0"/>
          <w:sz w:val="24"/>
          <w:szCs w:val="24"/>
          <w:shd w:val="clear" w:color="auto" w:fill="FFFFFF"/>
          <w:lang w:val="sr-Cyrl-RS"/>
        </w:rPr>
        <w:t>Наручиоца</w:t>
      </w:r>
      <w:r w:rsidRPr="00DD4BF9">
        <w:rPr>
          <w:rFonts w:eastAsia="Calibri" w:cs="Arial"/>
          <w:color w:val="000000"/>
          <w:kern w:val="0"/>
          <w:sz w:val="24"/>
          <w:szCs w:val="24"/>
          <w:shd w:val="clear" w:color="auto" w:fill="FFFFFF"/>
        </w:rPr>
        <w:t>.</w:t>
      </w:r>
    </w:p>
    <w:p w:rsidR="00DD4BF9" w:rsidRPr="00DD4BF9" w:rsidRDefault="00DD4BF9" w:rsidP="00DD4BF9">
      <w:pPr>
        <w:tabs>
          <w:tab w:val="left" w:pos="567"/>
        </w:tabs>
        <w:autoSpaceDE w:val="0"/>
        <w:jc w:val="both"/>
        <w:textAlignment w:val="auto"/>
        <w:rPr>
          <w:rFonts w:eastAsia="Calibri" w:cs="Arial"/>
          <w:color w:val="000000"/>
          <w:kern w:val="0"/>
          <w:sz w:val="24"/>
          <w:szCs w:val="24"/>
          <w:shd w:val="clear" w:color="auto" w:fill="FFFFFF"/>
        </w:rPr>
      </w:pPr>
    </w:p>
    <w:p w:rsidR="00DD4BF9" w:rsidRPr="00DD4BF9" w:rsidRDefault="00DD4BF9" w:rsidP="00DD4BF9">
      <w:pPr>
        <w:tabs>
          <w:tab w:val="left" w:pos="567"/>
        </w:tabs>
        <w:autoSpaceDE w:val="0"/>
        <w:jc w:val="both"/>
        <w:textAlignment w:val="auto"/>
        <w:rPr>
          <w:rFonts w:eastAsia="Calibri" w:cs="Arial"/>
          <w:color w:val="000000"/>
          <w:kern w:val="0"/>
          <w:sz w:val="24"/>
          <w:szCs w:val="24"/>
          <w:shd w:val="clear" w:color="auto" w:fill="FFFFFF"/>
        </w:rPr>
      </w:pPr>
      <w:r w:rsidRPr="00DD4BF9">
        <w:rPr>
          <w:rFonts w:eastAsia="Calibri" w:cs="Arial"/>
          <w:color w:val="000000"/>
          <w:kern w:val="0"/>
          <w:sz w:val="24"/>
          <w:szCs w:val="24"/>
          <w:shd w:val="clear" w:color="auto" w:fill="FFFFFF"/>
        </w:rPr>
        <w:t xml:space="preserve">Записник о пруженим услугама без примедби, потписан од стране овлашћеног лица </w:t>
      </w:r>
      <w:r w:rsidR="00B55D5B">
        <w:rPr>
          <w:rFonts w:eastAsia="Calibri" w:cs="Arial"/>
          <w:color w:val="000000"/>
          <w:kern w:val="0"/>
          <w:sz w:val="24"/>
          <w:szCs w:val="24"/>
          <w:shd w:val="clear" w:color="auto" w:fill="FFFFFF"/>
          <w:lang w:val="sr-Cyrl-RS"/>
        </w:rPr>
        <w:t>и</w:t>
      </w:r>
      <w:r w:rsidR="00B55D5B" w:rsidRPr="00B55D5B">
        <w:rPr>
          <w:rFonts w:eastAsia="Calibri" w:cs="Arial"/>
          <w:color w:val="000000"/>
          <w:kern w:val="0"/>
          <w:sz w:val="24"/>
          <w:szCs w:val="24"/>
          <w:shd w:val="clear" w:color="auto" w:fill="FFFFFF"/>
          <w:lang w:val="sr-Cyrl-RS"/>
        </w:rPr>
        <w:t xml:space="preserve">забраног </w:t>
      </w:r>
      <w:r w:rsidR="00B55D5B">
        <w:rPr>
          <w:rFonts w:eastAsia="Calibri" w:cs="Arial"/>
          <w:color w:val="000000"/>
          <w:kern w:val="0"/>
          <w:sz w:val="24"/>
          <w:szCs w:val="24"/>
          <w:shd w:val="clear" w:color="auto" w:fill="FFFFFF"/>
          <w:lang w:val="sr-Cyrl-RS"/>
        </w:rPr>
        <w:t>П</w:t>
      </w:r>
      <w:r w:rsidR="00B55D5B" w:rsidRPr="00B55D5B">
        <w:rPr>
          <w:rFonts w:eastAsia="Calibri" w:cs="Arial"/>
          <w:color w:val="000000"/>
          <w:kern w:val="0"/>
          <w:sz w:val="24"/>
          <w:szCs w:val="24"/>
          <w:shd w:val="clear" w:color="auto" w:fill="FFFFFF"/>
          <w:lang w:val="sr-Cyrl-RS"/>
        </w:rPr>
        <w:t xml:space="preserve">онуђача </w:t>
      </w:r>
      <w:r w:rsidR="00B55D5B" w:rsidRPr="00B55D5B">
        <w:rPr>
          <w:rFonts w:eastAsia="Calibri" w:cs="Arial"/>
          <w:color w:val="000000"/>
          <w:kern w:val="0"/>
          <w:sz w:val="24"/>
          <w:szCs w:val="24"/>
          <w:shd w:val="clear" w:color="auto" w:fill="FFFFFF"/>
        </w:rPr>
        <w:t xml:space="preserve">и овлашћеног лица </w:t>
      </w:r>
      <w:r w:rsidR="00B55D5B" w:rsidRPr="00B55D5B">
        <w:rPr>
          <w:rFonts w:eastAsia="Calibri" w:cs="Arial"/>
          <w:color w:val="000000"/>
          <w:kern w:val="0"/>
          <w:sz w:val="24"/>
          <w:szCs w:val="24"/>
          <w:shd w:val="clear" w:color="auto" w:fill="FFFFFF"/>
          <w:lang w:val="sr-Cyrl-RS"/>
        </w:rPr>
        <w:t>Наручиоца</w:t>
      </w:r>
      <w:r w:rsidRPr="00DD4BF9">
        <w:rPr>
          <w:rFonts w:eastAsia="Calibri" w:cs="Arial"/>
          <w:color w:val="000000"/>
          <w:kern w:val="0"/>
          <w:sz w:val="24"/>
          <w:szCs w:val="24"/>
          <w:shd w:val="clear" w:color="auto" w:fill="FFFFFF"/>
        </w:rPr>
        <w:t xml:space="preserve"> задуженог за стручни надзор, представља основ за фактурисање и обавезан је пратећи документ уз рачун.</w:t>
      </w:r>
    </w:p>
    <w:p w:rsidR="00DD4BF9" w:rsidRPr="00DD4BF9" w:rsidRDefault="00DD4BF9" w:rsidP="00DD4BF9">
      <w:pPr>
        <w:tabs>
          <w:tab w:val="left" w:pos="567"/>
        </w:tabs>
        <w:autoSpaceDE w:val="0"/>
        <w:jc w:val="both"/>
        <w:textAlignment w:val="auto"/>
        <w:rPr>
          <w:rFonts w:eastAsia="Calibri" w:cs="Arial"/>
          <w:color w:val="000000"/>
          <w:kern w:val="0"/>
          <w:sz w:val="24"/>
          <w:szCs w:val="24"/>
          <w:shd w:val="clear" w:color="auto" w:fill="FFFFFF"/>
        </w:rPr>
      </w:pPr>
    </w:p>
    <w:p w:rsidR="00DD4BF9" w:rsidRPr="00DD4BF9" w:rsidRDefault="00DD4BF9" w:rsidP="00DD4BF9">
      <w:pPr>
        <w:tabs>
          <w:tab w:val="left" w:pos="567"/>
        </w:tabs>
        <w:autoSpaceDE w:val="0"/>
        <w:jc w:val="both"/>
        <w:textAlignment w:val="auto"/>
        <w:rPr>
          <w:rFonts w:eastAsia="Calibri" w:cs="Arial"/>
          <w:color w:val="000000"/>
          <w:kern w:val="0"/>
          <w:sz w:val="24"/>
          <w:szCs w:val="24"/>
          <w:shd w:val="clear" w:color="auto" w:fill="FFFFFF"/>
        </w:rPr>
      </w:pPr>
      <w:r w:rsidRPr="00DD4BF9">
        <w:rPr>
          <w:rFonts w:eastAsia="Calibri" w:cs="Arial"/>
          <w:color w:val="000000"/>
          <w:kern w:val="0"/>
          <w:sz w:val="24"/>
          <w:szCs w:val="24"/>
          <w:shd w:val="clear" w:color="auto" w:fill="FFFFFF"/>
        </w:rPr>
        <w:t xml:space="preserve">Испостављени рачуни морају гласити на: Јавно предузеће „Електропривреда Србије“ Београд, </w:t>
      </w:r>
      <w:r w:rsidR="00206E45">
        <w:rPr>
          <w:rFonts w:eastAsia="Calibri" w:cs="Arial"/>
          <w:color w:val="000000"/>
          <w:kern w:val="0"/>
          <w:sz w:val="24"/>
          <w:szCs w:val="24"/>
          <w:shd w:val="clear" w:color="auto" w:fill="FFFFFF"/>
          <w:lang w:val="sr-Cyrl-RS"/>
        </w:rPr>
        <w:t xml:space="preserve">ул. </w:t>
      </w:r>
      <w:r w:rsidR="0001439E">
        <w:rPr>
          <w:rFonts w:eastAsia="Calibri" w:cs="Arial"/>
          <w:color w:val="000000"/>
          <w:kern w:val="0"/>
          <w:sz w:val="24"/>
          <w:szCs w:val="24"/>
          <w:shd w:val="clear" w:color="auto" w:fill="FFFFFF"/>
          <w:lang w:val="sr-Cyrl-RS"/>
        </w:rPr>
        <w:t>Балканска бр. 13</w:t>
      </w:r>
      <w:r w:rsidRPr="00DD4BF9">
        <w:rPr>
          <w:rFonts w:eastAsia="Calibri" w:cs="Arial"/>
          <w:color w:val="000000"/>
          <w:kern w:val="0"/>
          <w:sz w:val="24"/>
          <w:szCs w:val="24"/>
          <w:shd w:val="clear" w:color="auto" w:fill="FFFFFF"/>
        </w:rPr>
        <w:t>, Огранак РБ Колубара, Лазаревац, ул. Светог Саве бр.1, ПИБ (103920327), МБ (20053658), а достављају се на адресу ЈП ЕПС Огранак РБ Колубара Лазаревац, Дише Ђурђевић бб, Вреоци 11560, са обавезним прилозима.</w:t>
      </w:r>
    </w:p>
    <w:p w:rsidR="00DD4BF9" w:rsidRPr="00DD4BF9" w:rsidRDefault="00DD4BF9" w:rsidP="00DD4BF9">
      <w:pPr>
        <w:tabs>
          <w:tab w:val="left" w:pos="567"/>
        </w:tabs>
        <w:autoSpaceDE w:val="0"/>
        <w:jc w:val="both"/>
        <w:textAlignment w:val="auto"/>
        <w:rPr>
          <w:rFonts w:eastAsia="Calibri" w:cs="Arial"/>
          <w:color w:val="000000"/>
          <w:kern w:val="0"/>
          <w:sz w:val="24"/>
          <w:szCs w:val="24"/>
          <w:shd w:val="clear" w:color="auto" w:fill="FFFFFF"/>
        </w:rPr>
      </w:pPr>
    </w:p>
    <w:p w:rsidR="00ED60C1" w:rsidRPr="00ED60C1" w:rsidRDefault="00DD4BF9" w:rsidP="00DD4BF9">
      <w:pPr>
        <w:tabs>
          <w:tab w:val="left" w:pos="567"/>
        </w:tabs>
        <w:autoSpaceDE w:val="0"/>
        <w:jc w:val="both"/>
        <w:textAlignment w:val="auto"/>
        <w:rPr>
          <w:rFonts w:cs="Arial"/>
          <w:color w:val="000000"/>
          <w:kern w:val="0"/>
          <w:sz w:val="24"/>
          <w:szCs w:val="24"/>
        </w:rPr>
      </w:pPr>
      <w:r w:rsidRPr="00DD4BF9">
        <w:rPr>
          <w:rFonts w:eastAsia="Calibri" w:cs="Arial"/>
          <w:color w:val="000000"/>
          <w:kern w:val="0"/>
          <w:sz w:val="24"/>
          <w:szCs w:val="24"/>
          <w:shd w:val="clear" w:color="auto" w:fill="FFFFFF"/>
        </w:rPr>
        <w:t xml:space="preserve">У испостављеном рачуну, </w:t>
      </w:r>
      <w:r w:rsidR="00B55D5B" w:rsidRPr="00B55D5B">
        <w:rPr>
          <w:rFonts w:eastAsia="Calibri" w:cs="Arial"/>
          <w:color w:val="000000"/>
          <w:kern w:val="0"/>
          <w:sz w:val="24"/>
          <w:szCs w:val="24"/>
          <w:shd w:val="clear" w:color="auto" w:fill="FFFFFF"/>
          <w:lang w:val="sr-Latn-RS"/>
        </w:rPr>
        <w:t xml:space="preserve">изабрани </w:t>
      </w:r>
      <w:r w:rsidR="00B55D5B">
        <w:rPr>
          <w:rFonts w:eastAsia="Calibri" w:cs="Arial"/>
          <w:color w:val="000000"/>
          <w:kern w:val="0"/>
          <w:sz w:val="24"/>
          <w:szCs w:val="24"/>
          <w:shd w:val="clear" w:color="auto" w:fill="FFFFFF"/>
          <w:lang w:val="sr-Cyrl-RS"/>
        </w:rPr>
        <w:t>П</w:t>
      </w:r>
      <w:r w:rsidR="00B55D5B" w:rsidRPr="00B55D5B">
        <w:rPr>
          <w:rFonts w:eastAsia="Calibri" w:cs="Arial"/>
          <w:color w:val="000000"/>
          <w:kern w:val="0"/>
          <w:sz w:val="24"/>
          <w:szCs w:val="24"/>
          <w:shd w:val="clear" w:color="auto" w:fill="FFFFFF"/>
          <w:lang w:val="sr-Latn-RS"/>
        </w:rPr>
        <w:t>онуђач</w:t>
      </w:r>
      <w:r w:rsidRPr="00DD4BF9">
        <w:rPr>
          <w:rFonts w:eastAsia="Calibri" w:cs="Arial"/>
          <w:color w:val="000000"/>
          <w:kern w:val="0"/>
          <w:sz w:val="24"/>
          <w:szCs w:val="24"/>
          <w:shd w:val="clear" w:color="auto" w:fill="FFFFFF"/>
        </w:rPr>
        <w:t xml:space="preserve">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B55D5B">
        <w:rPr>
          <w:rFonts w:eastAsia="Calibri" w:cs="Arial"/>
          <w:color w:val="000000"/>
          <w:kern w:val="0"/>
          <w:sz w:val="24"/>
          <w:szCs w:val="24"/>
          <w:shd w:val="clear" w:color="auto" w:fill="FFFFFF"/>
          <w:lang w:val="sr-Cyrl-RS"/>
        </w:rPr>
        <w:t>изабрани Понуђач</w:t>
      </w:r>
      <w:r w:rsidRPr="00DD4BF9">
        <w:rPr>
          <w:rFonts w:eastAsia="Calibri" w:cs="Arial"/>
          <w:color w:val="000000"/>
          <w:kern w:val="0"/>
          <w:sz w:val="24"/>
          <w:szCs w:val="24"/>
          <w:shd w:val="clear" w:color="auto" w:fill="FFFFFF"/>
        </w:rPr>
        <w:t xml:space="preserve">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00ED60C1" w:rsidRPr="00ED60C1">
        <w:rPr>
          <w:rFonts w:cs="Arial"/>
          <w:color w:val="000000"/>
          <w:kern w:val="0"/>
          <w:sz w:val="24"/>
          <w:szCs w:val="24"/>
        </w:rPr>
        <w:t>.</w:t>
      </w:r>
    </w:p>
    <w:p w:rsidR="00ED60C1" w:rsidRPr="00ED60C1" w:rsidRDefault="00ED60C1" w:rsidP="00ED60C1">
      <w:pPr>
        <w:suppressAutoHyphens w:val="0"/>
        <w:autoSpaceDE w:val="0"/>
        <w:ind w:right="-426"/>
        <w:jc w:val="both"/>
        <w:textAlignment w:val="auto"/>
        <w:rPr>
          <w:rFonts w:eastAsia="Calibri" w:cs="Arial"/>
          <w:i/>
          <w:color w:val="000000"/>
          <w:kern w:val="0"/>
          <w:sz w:val="24"/>
          <w:szCs w:val="24"/>
        </w:rPr>
      </w:pPr>
    </w:p>
    <w:p w:rsidR="00ED60C1" w:rsidRPr="00ED60C1" w:rsidRDefault="00ED60C1" w:rsidP="00474547">
      <w:pPr>
        <w:keepNext/>
        <w:numPr>
          <w:ilvl w:val="1"/>
          <w:numId w:val="41"/>
        </w:numPr>
        <w:tabs>
          <w:tab w:val="left" w:pos="205"/>
        </w:tabs>
        <w:autoSpaceDE w:val="0"/>
        <w:jc w:val="both"/>
        <w:textAlignment w:val="auto"/>
        <w:rPr>
          <w:rFonts w:cs="Arial"/>
          <w:b/>
          <w:color w:val="000000"/>
          <w:kern w:val="0"/>
          <w:sz w:val="24"/>
          <w:szCs w:val="24"/>
        </w:rPr>
      </w:pPr>
      <w:bookmarkStart w:id="48" w:name="_Toc441651589"/>
      <w:bookmarkStart w:id="49" w:name="_Toc442559900"/>
      <w:r w:rsidRPr="00ED60C1">
        <w:rPr>
          <w:rFonts w:cs="Arial"/>
          <w:b/>
          <w:color w:val="000000"/>
          <w:kern w:val="0"/>
          <w:sz w:val="24"/>
          <w:szCs w:val="24"/>
        </w:rPr>
        <w:t>Рок важења понуде</w:t>
      </w:r>
      <w:bookmarkEnd w:id="48"/>
      <w:bookmarkEnd w:id="49"/>
    </w:p>
    <w:p w:rsidR="00ED60C1" w:rsidRPr="00ED60C1" w:rsidRDefault="00ED60C1" w:rsidP="00ED60C1">
      <w:pPr>
        <w:suppressAutoHyphens w:val="0"/>
        <w:autoSpaceDE w:val="0"/>
        <w:jc w:val="both"/>
        <w:textAlignment w:val="auto"/>
        <w:rPr>
          <w:rFonts w:cs="Arial"/>
          <w:color w:val="000000"/>
          <w:kern w:val="0"/>
          <w:sz w:val="24"/>
          <w:szCs w:val="24"/>
        </w:rPr>
      </w:pPr>
      <w:r w:rsidRPr="00ED60C1">
        <w:rPr>
          <w:rFonts w:cs="Arial"/>
          <w:color w:val="000000"/>
          <w:kern w:val="0"/>
          <w:sz w:val="24"/>
          <w:szCs w:val="24"/>
          <w:lang w:val="ru-RU"/>
        </w:rPr>
        <w:t xml:space="preserve">Понуда мора да важи најмање </w:t>
      </w:r>
      <w:r w:rsidRPr="00ED60C1">
        <w:rPr>
          <w:rFonts w:cs="Arial"/>
          <w:color w:val="000000"/>
          <w:kern w:val="0"/>
          <w:sz w:val="24"/>
          <w:szCs w:val="24"/>
        </w:rPr>
        <w:t>90</w:t>
      </w:r>
      <w:r w:rsidRPr="00ED60C1">
        <w:rPr>
          <w:rFonts w:cs="Arial"/>
          <w:color w:val="000000"/>
          <w:kern w:val="0"/>
          <w:sz w:val="24"/>
          <w:szCs w:val="24"/>
          <w:lang w:val="ru-RU"/>
        </w:rPr>
        <w:t xml:space="preserve"> (</w:t>
      </w:r>
      <w:r w:rsidRPr="00ED60C1">
        <w:rPr>
          <w:rFonts w:cs="Arial"/>
          <w:color w:val="000000"/>
          <w:kern w:val="0"/>
          <w:sz w:val="24"/>
          <w:szCs w:val="24"/>
        </w:rPr>
        <w:t>деведесет</w:t>
      </w:r>
      <w:r w:rsidRPr="00ED60C1">
        <w:rPr>
          <w:rFonts w:cs="Arial"/>
          <w:color w:val="000000"/>
          <w:kern w:val="0"/>
          <w:sz w:val="24"/>
          <w:szCs w:val="24"/>
          <w:lang w:val="ru-RU"/>
        </w:rPr>
        <w:t xml:space="preserve">) дана </w:t>
      </w:r>
      <w:r w:rsidR="0042056A">
        <w:rPr>
          <w:rFonts w:cs="Arial"/>
          <w:color w:val="000000"/>
          <w:kern w:val="0"/>
          <w:sz w:val="24"/>
          <w:szCs w:val="24"/>
          <w:lang w:val="ru-RU"/>
        </w:rPr>
        <w:t xml:space="preserve">дуже </w:t>
      </w:r>
      <w:r w:rsidRPr="00ED60C1">
        <w:rPr>
          <w:rFonts w:cs="Arial"/>
          <w:color w:val="000000"/>
          <w:kern w:val="0"/>
          <w:sz w:val="24"/>
          <w:szCs w:val="24"/>
          <w:lang w:val="ru-RU"/>
        </w:rPr>
        <w:t>од дана отварања понуда.</w:t>
      </w:r>
    </w:p>
    <w:p w:rsidR="005E75C7" w:rsidRPr="00307CCE" w:rsidRDefault="00ED60C1" w:rsidP="00307CCE">
      <w:pPr>
        <w:suppressAutoHyphens w:val="0"/>
        <w:autoSpaceDE w:val="0"/>
        <w:jc w:val="both"/>
        <w:textAlignment w:val="auto"/>
        <w:rPr>
          <w:rFonts w:cs="Arial"/>
          <w:color w:val="000000"/>
          <w:kern w:val="0"/>
          <w:sz w:val="24"/>
          <w:szCs w:val="24"/>
        </w:rPr>
      </w:pPr>
      <w:r w:rsidRPr="00ED60C1">
        <w:rPr>
          <w:rFonts w:cs="Arial"/>
          <w:color w:val="000000"/>
          <w:kern w:val="0"/>
          <w:sz w:val="24"/>
          <w:szCs w:val="24"/>
        </w:rPr>
        <w:t>У случају да понуђач наведе краћи рок важења понуде, понуда ће бити одбијена, као неприхватљива.</w:t>
      </w:r>
    </w:p>
    <w:p w:rsidR="005E75C7" w:rsidRPr="00E11CBE" w:rsidRDefault="005E75C7" w:rsidP="005E75C7">
      <w:pPr>
        <w:pStyle w:val="Standard"/>
        <w:spacing w:before="0"/>
        <w:rPr>
          <w:rFonts w:ascii="Arial" w:hAnsi="Arial" w:cs="Arial"/>
        </w:rPr>
      </w:pPr>
    </w:p>
    <w:p w:rsidR="005E75C7" w:rsidRPr="00443D46" w:rsidRDefault="005E75C7" w:rsidP="00D9732D">
      <w:pPr>
        <w:pStyle w:val="KDPodnaslov2"/>
        <w:numPr>
          <w:ilvl w:val="1"/>
          <w:numId w:val="41"/>
        </w:numPr>
        <w:spacing w:before="0"/>
        <w:jc w:val="both"/>
        <w:outlineLvl w:val="9"/>
        <w:rPr>
          <w:rFonts w:ascii="Arial" w:hAnsi="Arial" w:cs="Arial"/>
        </w:rPr>
      </w:pPr>
      <w:bookmarkStart w:id="50" w:name="_Toc441651593"/>
      <w:bookmarkStart w:id="51" w:name="_Toc442559904"/>
      <w:r w:rsidRPr="00443D46">
        <w:rPr>
          <w:rFonts w:ascii="Arial" w:hAnsi="Arial" w:cs="Arial"/>
        </w:rPr>
        <w:t>Средства финансијског обезбеђења</w:t>
      </w:r>
      <w:bookmarkEnd w:id="50"/>
      <w:bookmarkEnd w:id="51"/>
    </w:p>
    <w:p w:rsidR="00D9732D" w:rsidRPr="00D9732D" w:rsidRDefault="00D9732D" w:rsidP="00D9732D">
      <w:pPr>
        <w:pStyle w:val="Standard"/>
        <w:spacing w:before="0"/>
        <w:rPr>
          <w:rFonts w:ascii="Arial" w:hAnsi="Arial" w:cs="Arial"/>
          <w:bCs/>
        </w:rPr>
      </w:pPr>
      <w:r w:rsidRPr="00D9732D">
        <w:rPr>
          <w:rFonts w:ascii="Arial" w:hAnsi="Arial" w:cs="Arial"/>
          <w:bCs/>
        </w:rPr>
        <w:t>Наручилац користи право да захтева средстава финансијског обезбеђења (у даљем тексу СФО) којим Понуђачи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Уговора или по извршењу).</w:t>
      </w:r>
    </w:p>
    <w:p w:rsidR="00D9732D" w:rsidRDefault="00D9732D" w:rsidP="00D9732D">
      <w:pPr>
        <w:pStyle w:val="Standard"/>
        <w:spacing w:before="0"/>
        <w:rPr>
          <w:rFonts w:ascii="Arial" w:hAnsi="Arial" w:cs="Arial"/>
          <w:bCs/>
        </w:rPr>
      </w:pPr>
    </w:p>
    <w:p w:rsidR="00D9732D" w:rsidRPr="00D9732D" w:rsidRDefault="00D9732D" w:rsidP="00D9732D">
      <w:pPr>
        <w:pStyle w:val="Standard"/>
        <w:spacing w:before="0"/>
        <w:rPr>
          <w:rFonts w:ascii="Arial" w:hAnsi="Arial" w:cs="Arial"/>
          <w:bCs/>
        </w:rPr>
      </w:pPr>
      <w:r w:rsidRPr="00D9732D">
        <w:rPr>
          <w:rFonts w:ascii="Arial" w:hAnsi="Arial" w:cs="Arial"/>
          <w:bCs/>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D9732D" w:rsidRPr="00D9732D" w:rsidRDefault="00D9732D" w:rsidP="00D9732D">
      <w:pPr>
        <w:pStyle w:val="Standard"/>
        <w:spacing w:before="0"/>
        <w:rPr>
          <w:rFonts w:ascii="Arial" w:hAnsi="Arial" w:cs="Arial"/>
          <w:bCs/>
        </w:rPr>
      </w:pPr>
      <w:r w:rsidRPr="00D9732D">
        <w:rPr>
          <w:rFonts w:ascii="Arial" w:hAnsi="Arial" w:cs="Arial"/>
          <w:bCs/>
        </w:rPr>
        <w:t>Члан групе Понуђача може бити налогодавац СФО.</w:t>
      </w:r>
    </w:p>
    <w:p w:rsidR="00D9732D" w:rsidRPr="00D9732D" w:rsidRDefault="00D9732D" w:rsidP="00D9732D">
      <w:pPr>
        <w:pStyle w:val="Standard"/>
        <w:spacing w:before="0"/>
        <w:rPr>
          <w:rFonts w:ascii="Arial" w:hAnsi="Arial" w:cs="Arial"/>
          <w:bCs/>
        </w:rPr>
      </w:pPr>
      <w:r w:rsidRPr="00D9732D">
        <w:rPr>
          <w:rFonts w:ascii="Arial" w:hAnsi="Arial" w:cs="Arial"/>
          <w:bCs/>
        </w:rPr>
        <w:t>СФО морају да буду у валути у којој је и понуда.</w:t>
      </w:r>
    </w:p>
    <w:p w:rsidR="00D9732D" w:rsidRDefault="00D9732D" w:rsidP="00D9732D">
      <w:pPr>
        <w:pStyle w:val="Standard"/>
        <w:spacing w:before="0"/>
        <w:rPr>
          <w:rFonts w:ascii="Arial" w:hAnsi="Arial" w:cs="Arial"/>
          <w:bCs/>
        </w:rPr>
      </w:pPr>
    </w:p>
    <w:p w:rsidR="00D9732D" w:rsidRPr="00D9732D" w:rsidRDefault="00D9732D" w:rsidP="00D9732D">
      <w:pPr>
        <w:pStyle w:val="Standard"/>
        <w:spacing w:before="0"/>
        <w:rPr>
          <w:rFonts w:ascii="Arial" w:hAnsi="Arial" w:cs="Arial"/>
          <w:bCs/>
        </w:rPr>
      </w:pPr>
      <w:r w:rsidRPr="00D9732D">
        <w:rPr>
          <w:rFonts w:ascii="Arial" w:hAnsi="Arial" w:cs="Arial"/>
          <w:bCs/>
        </w:rPr>
        <w:t>Ако се за време трајања Уговора промене рокови за извршење уговорне обавезе, важност  СФО мора се продужити.</w:t>
      </w:r>
    </w:p>
    <w:p w:rsidR="00D9732D" w:rsidRPr="00D9732D" w:rsidRDefault="00D9732D" w:rsidP="00D9732D">
      <w:pPr>
        <w:pStyle w:val="Standard"/>
        <w:spacing w:before="0"/>
        <w:rPr>
          <w:rFonts w:ascii="Arial" w:hAnsi="Arial" w:cs="Arial"/>
          <w:bCs/>
        </w:rPr>
      </w:pPr>
    </w:p>
    <w:p w:rsidR="004E6811" w:rsidRPr="00F66817" w:rsidRDefault="00D9732D" w:rsidP="00D9732D">
      <w:pPr>
        <w:pStyle w:val="Standard"/>
        <w:spacing w:before="0"/>
        <w:rPr>
          <w:rFonts w:ascii="Arial" w:hAnsi="Arial" w:cs="Arial"/>
          <w:lang w:val="ru-RU"/>
        </w:rPr>
      </w:pPr>
      <w:r w:rsidRPr="00D9732D">
        <w:rPr>
          <w:rFonts w:ascii="Arial" w:hAnsi="Arial" w:cs="Arial"/>
          <w:bCs/>
        </w:rPr>
        <w:t>Понуђач је дужан да достави следећа средства финансијског обезбеђења</w:t>
      </w:r>
      <w:r w:rsidR="005E75C7" w:rsidRPr="00E11CBE">
        <w:rPr>
          <w:rFonts w:ascii="Arial" w:hAnsi="Arial" w:cs="Arial"/>
          <w:lang w:val="ru-RU"/>
        </w:rPr>
        <w:t>:</w:t>
      </w:r>
    </w:p>
    <w:p w:rsidR="00D9732D" w:rsidRDefault="00D9732D" w:rsidP="00674F0B">
      <w:pPr>
        <w:pStyle w:val="ListParagraph"/>
        <w:spacing w:after="0" w:line="240" w:lineRule="auto"/>
        <w:ind w:left="0"/>
        <w:rPr>
          <w:rFonts w:ascii="Arial" w:hAnsi="Arial" w:cs="Arial"/>
          <w:b/>
          <w:u w:val="single"/>
        </w:rPr>
      </w:pPr>
    </w:p>
    <w:p w:rsidR="00674F0B" w:rsidRDefault="005E75C7" w:rsidP="00674F0B">
      <w:pPr>
        <w:pStyle w:val="ListParagraph"/>
        <w:spacing w:after="0" w:line="240" w:lineRule="auto"/>
        <w:ind w:left="0"/>
        <w:rPr>
          <w:rFonts w:ascii="Arial" w:hAnsi="Arial" w:cs="Arial"/>
          <w:lang w:val="sr-Cyrl-RS"/>
        </w:rPr>
      </w:pPr>
      <w:r w:rsidRPr="00E11CBE">
        <w:rPr>
          <w:rFonts w:ascii="Arial" w:hAnsi="Arial" w:cs="Arial"/>
          <w:b/>
          <w:u w:val="single"/>
        </w:rPr>
        <w:lastRenderedPageBreak/>
        <w:t>У понуди:</w:t>
      </w:r>
      <w:bookmarkStart w:id="52" w:name="_Toc441651595"/>
      <w:bookmarkStart w:id="53" w:name="_Toc442559906"/>
      <w:r w:rsidR="00C23501">
        <w:rPr>
          <w:rFonts w:ascii="Arial" w:hAnsi="Arial" w:cs="Arial"/>
          <w:lang w:val="sr-Cyrl-RS"/>
        </w:rPr>
        <w:t xml:space="preserve"> </w:t>
      </w:r>
    </w:p>
    <w:p w:rsidR="00D9732D" w:rsidRPr="00B55D5B" w:rsidRDefault="00C23501" w:rsidP="00B55D5B">
      <w:pPr>
        <w:pStyle w:val="ListParagraph"/>
        <w:spacing w:after="0" w:line="240" w:lineRule="auto"/>
        <w:ind w:left="0"/>
        <w:rPr>
          <w:rFonts w:ascii="Arial" w:hAnsi="Arial" w:cs="Arial"/>
          <w:lang w:val="sr-Cyrl-RS"/>
        </w:rPr>
      </w:pPr>
      <w:r>
        <w:rPr>
          <w:rFonts w:ascii="Arial" w:hAnsi="Arial" w:cs="Arial"/>
          <w:lang w:val="sr-Cyrl-RS"/>
        </w:rPr>
        <w:t xml:space="preserve">- </w:t>
      </w:r>
      <w:r w:rsidR="005E75C7" w:rsidRPr="00183312">
        <w:rPr>
          <w:rFonts w:ascii="Arial" w:hAnsi="Arial" w:cs="Arial"/>
          <w:b/>
          <w:color w:val="auto"/>
        </w:rPr>
        <w:t>Меница за озбиљност понуде</w:t>
      </w:r>
      <w:bookmarkEnd w:id="52"/>
      <w:bookmarkEnd w:id="53"/>
      <w:r w:rsidR="00E03016" w:rsidRPr="00E03016">
        <w:rPr>
          <w:rFonts w:ascii="Arial" w:hAnsi="Arial" w:cs="Arial"/>
          <w:lang w:val="sr-Latn-RS"/>
        </w:rPr>
        <w:t xml:space="preserve"> </w:t>
      </w:r>
    </w:p>
    <w:p w:rsidR="003D7BA0" w:rsidRDefault="003D7BA0" w:rsidP="00B55D5B">
      <w:pPr>
        <w:suppressAutoHyphens w:val="0"/>
        <w:autoSpaceDE w:val="0"/>
        <w:jc w:val="both"/>
        <w:textAlignment w:val="auto"/>
        <w:rPr>
          <w:rFonts w:cs="Arial"/>
          <w:kern w:val="0"/>
          <w:sz w:val="24"/>
          <w:szCs w:val="24"/>
        </w:rPr>
      </w:pPr>
    </w:p>
    <w:p w:rsidR="00B55D5B" w:rsidRPr="00B55D5B" w:rsidRDefault="00B55D5B" w:rsidP="00B55D5B">
      <w:pPr>
        <w:suppressAutoHyphens w:val="0"/>
        <w:autoSpaceDE w:val="0"/>
        <w:jc w:val="both"/>
        <w:textAlignment w:val="auto"/>
        <w:rPr>
          <w:rFonts w:cs="Arial"/>
          <w:kern w:val="0"/>
          <w:sz w:val="24"/>
          <w:szCs w:val="24"/>
        </w:rPr>
      </w:pPr>
      <w:r w:rsidRPr="00B55D5B">
        <w:rPr>
          <w:rFonts w:cs="Arial"/>
          <w:kern w:val="0"/>
          <w:sz w:val="24"/>
          <w:szCs w:val="24"/>
        </w:rPr>
        <w:t>Понуђач је обавезан да уз понуду Наручиоцу достави:</w:t>
      </w:r>
    </w:p>
    <w:p w:rsidR="00D40E29" w:rsidRPr="00B55D5B" w:rsidRDefault="00D40E29" w:rsidP="00D40E29">
      <w:pPr>
        <w:numPr>
          <w:ilvl w:val="0"/>
          <w:numId w:val="51"/>
        </w:numPr>
        <w:suppressAutoHyphens w:val="0"/>
        <w:autoSpaceDE w:val="0"/>
        <w:ind w:left="360"/>
        <w:jc w:val="both"/>
        <w:textAlignment w:val="auto"/>
        <w:rPr>
          <w:rFonts w:cs="Arial"/>
          <w:kern w:val="0"/>
          <w:sz w:val="24"/>
          <w:szCs w:val="24"/>
        </w:rPr>
      </w:pPr>
      <w:r w:rsidRPr="00B55D5B">
        <w:rPr>
          <w:rFonts w:cs="Arial"/>
          <w:kern w:val="0"/>
          <w:sz w:val="24"/>
          <w:szCs w:val="24"/>
        </w:rPr>
        <w:t>бланко сопствену меницу за озбиљност понуде која је</w:t>
      </w:r>
    </w:p>
    <w:p w:rsidR="00D40E29" w:rsidRPr="00B55D5B" w:rsidRDefault="00D40E29" w:rsidP="00D40E29">
      <w:pPr>
        <w:numPr>
          <w:ilvl w:val="0"/>
          <w:numId w:val="22"/>
        </w:numPr>
        <w:suppressAutoHyphens w:val="0"/>
        <w:autoSpaceDE w:val="0"/>
        <w:ind w:left="567" w:hanging="283"/>
        <w:jc w:val="both"/>
        <w:textAlignment w:val="auto"/>
        <w:rPr>
          <w:rFonts w:cs="Arial"/>
          <w:kern w:val="0"/>
          <w:sz w:val="24"/>
          <w:szCs w:val="24"/>
        </w:rPr>
      </w:pPr>
      <w:r w:rsidRPr="00B55D5B">
        <w:rPr>
          <w:rFonts w:cs="Arial"/>
          <w:kern w:val="0"/>
          <w:sz w:val="24"/>
          <w:szCs w:val="24"/>
        </w:rPr>
        <w:t>потписана од стране законског заступника или лица по овлашћењу законског заступника и оверену службеним печатом (уколико послује са печатом), на начин који прописује Закон о меници ("Сл. лист ФНРЈ" бр. 104/46, "Сл. лист СФРЈ" бр. 16/65, 54/70 и 57/89 и "Сл. лист СРЈ" бр. 46/96, Сл. лист СЦГ бр. 01/03 Уст. повеља);</w:t>
      </w:r>
    </w:p>
    <w:p w:rsidR="00D40E29" w:rsidRPr="00B55D5B" w:rsidRDefault="00D40E29" w:rsidP="00D40E29">
      <w:pPr>
        <w:numPr>
          <w:ilvl w:val="0"/>
          <w:numId w:val="22"/>
        </w:numPr>
        <w:suppressAutoHyphens w:val="0"/>
        <w:autoSpaceDE w:val="0"/>
        <w:ind w:left="567" w:hanging="283"/>
        <w:jc w:val="both"/>
        <w:textAlignment w:val="auto"/>
        <w:rPr>
          <w:rFonts w:cs="Arial"/>
          <w:kern w:val="0"/>
          <w:sz w:val="24"/>
          <w:szCs w:val="24"/>
        </w:rPr>
      </w:pPr>
      <w:r w:rsidRPr="00B55D5B">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 (број ЈН) и износ из основа (тачка 4. став 2. Одлуке</w:t>
      </w:r>
      <w:r w:rsidRPr="00B55D5B">
        <w:rPr>
          <w:rFonts w:cs="Arial"/>
          <w:kern w:val="0"/>
          <w:sz w:val="24"/>
          <w:szCs w:val="24"/>
          <w:lang w:val="sr-Cyrl-RS"/>
        </w:rPr>
        <w:t>)</w:t>
      </w:r>
      <w:r w:rsidRPr="00B55D5B">
        <w:rPr>
          <w:rFonts w:cs="Arial"/>
          <w:kern w:val="0"/>
          <w:sz w:val="24"/>
          <w:szCs w:val="24"/>
        </w:rPr>
        <w:t>;</w:t>
      </w:r>
    </w:p>
    <w:p w:rsidR="00B55D5B" w:rsidRPr="00B55D5B" w:rsidRDefault="00D40E29" w:rsidP="00D40E29">
      <w:pPr>
        <w:numPr>
          <w:ilvl w:val="0"/>
          <w:numId w:val="50"/>
        </w:numPr>
        <w:suppressAutoHyphens w:val="0"/>
        <w:autoSpaceDE w:val="0"/>
        <w:ind w:left="360"/>
        <w:jc w:val="both"/>
        <w:textAlignment w:val="auto"/>
        <w:rPr>
          <w:rFonts w:eastAsia="Arial Unicode MS" w:cs="Arial"/>
          <w:color w:val="000000"/>
          <w:kern w:val="0"/>
          <w:sz w:val="24"/>
          <w:szCs w:val="24"/>
        </w:rPr>
      </w:pPr>
      <w:r w:rsidRPr="00B55D5B">
        <w:rPr>
          <w:rFonts w:eastAsia="Arial Unicode MS" w:cs="Arial"/>
          <w:color w:val="000000"/>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r w:rsidR="00B55D5B" w:rsidRPr="00B55D5B">
        <w:rPr>
          <w:rFonts w:eastAsia="Arial Unicode MS" w:cs="Arial"/>
          <w:color w:val="000000"/>
          <w:kern w:val="0"/>
          <w:sz w:val="24"/>
          <w:szCs w:val="24"/>
        </w:rPr>
        <w:t>;</w:t>
      </w:r>
    </w:p>
    <w:p w:rsidR="00B55D5B" w:rsidRPr="00B55D5B" w:rsidRDefault="00B55D5B" w:rsidP="00B55D5B">
      <w:pPr>
        <w:numPr>
          <w:ilvl w:val="0"/>
          <w:numId w:val="50"/>
        </w:numPr>
        <w:suppressAutoHyphens w:val="0"/>
        <w:autoSpaceDE w:val="0"/>
        <w:ind w:left="360"/>
        <w:jc w:val="both"/>
        <w:textAlignment w:val="auto"/>
        <w:rPr>
          <w:rFonts w:cs="Arial"/>
          <w:kern w:val="0"/>
          <w:sz w:val="24"/>
          <w:szCs w:val="24"/>
        </w:rPr>
      </w:pPr>
      <w:r w:rsidRPr="00B55D5B">
        <w:rPr>
          <w:rFonts w:cs="Arial"/>
          <w:kern w:val="0"/>
          <w:sz w:val="24"/>
          <w:szCs w:val="24"/>
        </w:rPr>
        <w:t xml:space="preserve">Менично писмо – овлашћење којим Понуђач овлашћује Наручиоца да може наплатити безусловно, неопозиво, на први позив, вансудски и без трошкова, меницу </w:t>
      </w:r>
      <w:r w:rsidR="00BD09F5">
        <w:rPr>
          <w:rFonts w:cs="Arial"/>
          <w:kern w:val="0"/>
          <w:sz w:val="24"/>
          <w:szCs w:val="24"/>
          <w:lang w:val="sr-Cyrl-RS"/>
        </w:rPr>
        <w:t>у</w:t>
      </w:r>
      <w:r w:rsidRPr="00B55D5B">
        <w:rPr>
          <w:rFonts w:cs="Arial"/>
          <w:kern w:val="0"/>
          <w:sz w:val="24"/>
          <w:szCs w:val="24"/>
        </w:rPr>
        <w:t xml:space="preserve"> износ</w:t>
      </w:r>
      <w:r w:rsidR="00BD09F5">
        <w:rPr>
          <w:rFonts w:cs="Arial"/>
          <w:kern w:val="0"/>
          <w:sz w:val="24"/>
          <w:szCs w:val="24"/>
          <w:lang w:val="sr-Cyrl-RS"/>
        </w:rPr>
        <w:t>у</w:t>
      </w:r>
      <w:r w:rsidRPr="00B55D5B">
        <w:rPr>
          <w:rFonts w:cs="Arial"/>
          <w:kern w:val="0"/>
          <w:sz w:val="24"/>
          <w:szCs w:val="24"/>
        </w:rPr>
        <w:t xml:space="preserve"> од </w:t>
      </w:r>
      <w:r w:rsidR="00BD09F5">
        <w:rPr>
          <w:rFonts w:cs="Arial"/>
          <w:b/>
          <w:i/>
          <w:kern w:val="0"/>
          <w:sz w:val="24"/>
          <w:szCs w:val="24"/>
          <w:u w:val="single"/>
          <w:lang w:val="sr-Cyrl-BA"/>
        </w:rPr>
        <w:t>10%</w:t>
      </w:r>
      <w:r w:rsidRPr="00B55D5B">
        <w:rPr>
          <w:rFonts w:cs="Arial"/>
          <w:kern w:val="0"/>
          <w:sz w:val="24"/>
          <w:szCs w:val="24"/>
        </w:rPr>
        <w:t xml:space="preserve"> </w:t>
      </w:r>
      <w:r w:rsidR="00BD09F5" w:rsidRPr="00BD09F5">
        <w:rPr>
          <w:rFonts w:cs="Arial"/>
          <w:kern w:val="0"/>
          <w:sz w:val="24"/>
          <w:szCs w:val="24"/>
          <w:lang w:val="sr-Cyrl-RS"/>
        </w:rPr>
        <w:t>од вредности понуде</w:t>
      </w:r>
      <w:r w:rsidR="00BD09F5" w:rsidRPr="00BD09F5">
        <w:rPr>
          <w:rFonts w:cs="Arial"/>
          <w:kern w:val="0"/>
          <w:sz w:val="24"/>
          <w:szCs w:val="24"/>
        </w:rPr>
        <w:t>, без ПДВ-а</w:t>
      </w:r>
      <w:r w:rsidRPr="00B55D5B">
        <w:rPr>
          <w:rFonts w:cs="Arial"/>
          <w:kern w:val="0"/>
          <w:sz w:val="24"/>
          <w:szCs w:val="24"/>
        </w:rPr>
        <w:t>, са роком важења 30 (тридесет)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p>
    <w:p w:rsidR="00B55D5B" w:rsidRPr="00B55D5B" w:rsidRDefault="00B55D5B" w:rsidP="00B55D5B">
      <w:pPr>
        <w:numPr>
          <w:ilvl w:val="0"/>
          <w:numId w:val="50"/>
        </w:numPr>
        <w:suppressAutoHyphens w:val="0"/>
        <w:autoSpaceDE w:val="0"/>
        <w:ind w:left="284" w:hanging="284"/>
        <w:jc w:val="both"/>
        <w:textAlignment w:val="auto"/>
        <w:rPr>
          <w:rFonts w:cs="Arial"/>
          <w:kern w:val="0"/>
          <w:sz w:val="24"/>
          <w:szCs w:val="24"/>
        </w:rPr>
      </w:pPr>
      <w:r w:rsidRPr="00B55D5B">
        <w:rPr>
          <w:rFonts w:cs="Arial"/>
          <w:kern w:val="0"/>
          <w:sz w:val="24"/>
          <w:szCs w:val="24"/>
        </w:rPr>
        <w:t>оверену фотокопију важећег Картона депонованих потписа овлашћених лица за   располагање новчаним средствима Понуђача код пословне банке;</w:t>
      </w:r>
    </w:p>
    <w:p w:rsidR="00B55D5B" w:rsidRPr="00B55D5B" w:rsidRDefault="00B55D5B" w:rsidP="00B55D5B">
      <w:pPr>
        <w:numPr>
          <w:ilvl w:val="0"/>
          <w:numId w:val="50"/>
        </w:numPr>
        <w:suppressAutoHyphens w:val="0"/>
        <w:autoSpaceDE w:val="0"/>
        <w:ind w:left="284" w:hanging="284"/>
        <w:jc w:val="both"/>
        <w:textAlignment w:val="auto"/>
        <w:rPr>
          <w:rFonts w:cs="Arial"/>
          <w:kern w:val="0"/>
          <w:sz w:val="24"/>
          <w:szCs w:val="24"/>
        </w:rPr>
      </w:pPr>
      <w:r w:rsidRPr="00B55D5B">
        <w:rPr>
          <w:rFonts w:cs="Arial"/>
          <w:kern w:val="0"/>
          <w:sz w:val="24"/>
          <w:szCs w:val="24"/>
        </w:rPr>
        <w:t>фотокопију ОП обрасца;</w:t>
      </w:r>
    </w:p>
    <w:p w:rsidR="003D7BA0" w:rsidRPr="003D7BA0" w:rsidRDefault="00B55D5B" w:rsidP="00B55D5B">
      <w:pPr>
        <w:numPr>
          <w:ilvl w:val="0"/>
          <w:numId w:val="50"/>
        </w:numPr>
        <w:suppressAutoHyphens w:val="0"/>
        <w:autoSpaceDE w:val="0"/>
        <w:ind w:left="284" w:hanging="284"/>
        <w:jc w:val="both"/>
        <w:textAlignment w:val="auto"/>
        <w:rPr>
          <w:rFonts w:cs="Arial"/>
          <w:kern w:val="0"/>
          <w:sz w:val="24"/>
          <w:szCs w:val="24"/>
        </w:rPr>
      </w:pPr>
      <w:r w:rsidRPr="00B55D5B">
        <w:rPr>
          <w:rFonts w:ascii="Arial MT" w:hAnsi="Arial MT" w:cs="Arial"/>
          <w:color w:val="000000"/>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rsidR="00B55D5B" w:rsidRPr="00B55D5B" w:rsidRDefault="00B55D5B" w:rsidP="00B55D5B">
      <w:pPr>
        <w:suppressAutoHyphens w:val="0"/>
        <w:autoSpaceDE w:val="0"/>
        <w:jc w:val="both"/>
        <w:textAlignment w:val="auto"/>
        <w:rPr>
          <w:rFonts w:cs="Arial"/>
          <w:kern w:val="0"/>
          <w:sz w:val="24"/>
          <w:szCs w:val="24"/>
        </w:rPr>
      </w:pPr>
      <w:r w:rsidRPr="00B55D5B">
        <w:rPr>
          <w:rFonts w:cs="Arial"/>
          <w:kern w:val="0"/>
          <w:sz w:val="24"/>
          <w:szCs w:val="24"/>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rsidR="00B55D5B" w:rsidRPr="00B55D5B" w:rsidRDefault="00B55D5B" w:rsidP="00B55D5B">
      <w:pPr>
        <w:suppressAutoHyphens w:val="0"/>
        <w:autoSpaceDE w:val="0"/>
        <w:jc w:val="both"/>
        <w:textAlignment w:val="auto"/>
        <w:rPr>
          <w:rFonts w:cs="Arial"/>
          <w:kern w:val="0"/>
          <w:sz w:val="24"/>
          <w:szCs w:val="24"/>
        </w:rPr>
      </w:pPr>
      <w:r w:rsidRPr="00B55D5B">
        <w:rPr>
          <w:rFonts w:cs="Arial"/>
          <w:kern w:val="0"/>
          <w:sz w:val="24"/>
          <w:szCs w:val="24"/>
        </w:rPr>
        <w:t>Меница ће бити враћена Пружаоцу у року од осам дана од дана предаје Кориснику средства финансијског обезбеђења која су захтевана у закљученом уговору.</w:t>
      </w:r>
    </w:p>
    <w:p w:rsidR="00B55D5B" w:rsidRPr="00B55D5B" w:rsidRDefault="00B55D5B" w:rsidP="00B55D5B">
      <w:pPr>
        <w:suppressAutoHyphens w:val="0"/>
        <w:autoSpaceDE w:val="0"/>
        <w:jc w:val="both"/>
        <w:textAlignment w:val="auto"/>
        <w:rPr>
          <w:rFonts w:cs="Arial"/>
          <w:kern w:val="0"/>
          <w:sz w:val="24"/>
          <w:szCs w:val="24"/>
        </w:rPr>
      </w:pPr>
      <w:r w:rsidRPr="00B55D5B">
        <w:rPr>
          <w:rFonts w:cs="Arial"/>
          <w:kern w:val="0"/>
          <w:sz w:val="24"/>
          <w:szCs w:val="24"/>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rsidR="004251D3" w:rsidRPr="00B55D5B" w:rsidRDefault="00B55D5B" w:rsidP="00B55D5B">
      <w:pPr>
        <w:suppressAutoHyphens w:val="0"/>
        <w:autoSpaceDE w:val="0"/>
        <w:jc w:val="both"/>
        <w:textAlignment w:val="auto"/>
        <w:rPr>
          <w:rFonts w:cs="Arial"/>
          <w:kern w:val="0"/>
          <w:sz w:val="24"/>
          <w:szCs w:val="24"/>
          <w:lang w:val="sr-Cyrl-RS"/>
        </w:rPr>
      </w:pPr>
      <w:r w:rsidRPr="00B55D5B">
        <w:rPr>
          <w:rFonts w:cs="Arial"/>
          <w:sz w:val="24"/>
          <w:szCs w:val="24"/>
        </w:rPr>
        <w:t>Уколико Понуђач не достави захтевано с</w:t>
      </w:r>
      <w:r w:rsidR="00C22E94">
        <w:rPr>
          <w:rFonts w:cs="Arial"/>
          <w:sz w:val="24"/>
          <w:szCs w:val="24"/>
        </w:rPr>
        <w:t>редство финансијског обезбеђења</w:t>
      </w:r>
      <w:r w:rsidRPr="00B55D5B">
        <w:rPr>
          <w:rFonts w:cs="Arial"/>
          <w:sz w:val="24"/>
          <w:szCs w:val="24"/>
        </w:rPr>
        <w:t>, понуда ће бити одбијена као неприхватљива због битних недостатака</w:t>
      </w:r>
      <w:r w:rsidR="00674F0B" w:rsidRPr="00B55D5B">
        <w:rPr>
          <w:rFonts w:cs="Arial"/>
          <w:kern w:val="0"/>
          <w:sz w:val="24"/>
          <w:szCs w:val="24"/>
          <w:lang w:val="sr-Cyrl-RS"/>
        </w:rPr>
        <w:t>.</w:t>
      </w:r>
    </w:p>
    <w:p w:rsidR="00674F0B" w:rsidRPr="00674F0B" w:rsidRDefault="00674F0B" w:rsidP="00674F0B">
      <w:pPr>
        <w:suppressAutoHyphens w:val="0"/>
        <w:autoSpaceDE w:val="0"/>
        <w:jc w:val="both"/>
        <w:textAlignment w:val="auto"/>
        <w:rPr>
          <w:rFonts w:cs="Arial"/>
          <w:kern w:val="0"/>
          <w:sz w:val="24"/>
          <w:szCs w:val="24"/>
          <w:lang w:val="sr-Cyrl-RS"/>
        </w:rPr>
      </w:pPr>
    </w:p>
    <w:p w:rsidR="00674F0B" w:rsidRDefault="005E75C7" w:rsidP="00E03016">
      <w:pPr>
        <w:pStyle w:val="ListParagraph"/>
        <w:spacing w:after="0" w:line="240" w:lineRule="auto"/>
        <w:ind w:left="0"/>
        <w:rPr>
          <w:rFonts w:ascii="Arial" w:hAnsi="Arial" w:cs="Arial"/>
          <w:lang w:val="sr-Cyrl-RS"/>
        </w:rPr>
      </w:pPr>
      <w:r w:rsidRPr="00E11CBE">
        <w:rPr>
          <w:rFonts w:ascii="Arial" w:hAnsi="Arial" w:cs="Arial"/>
          <w:b/>
          <w:u w:val="single"/>
        </w:rPr>
        <w:t>У</w:t>
      </w:r>
      <w:r w:rsidR="00A654C9">
        <w:rPr>
          <w:rFonts w:ascii="Arial" w:hAnsi="Arial" w:cs="Arial"/>
          <w:b/>
          <w:u w:val="single"/>
          <w:lang w:val="sr-Cyrl-RS"/>
        </w:rPr>
        <w:t>з</w:t>
      </w:r>
      <w:r w:rsidRPr="00E11CBE">
        <w:rPr>
          <w:rFonts w:ascii="Arial" w:hAnsi="Arial" w:cs="Arial"/>
          <w:b/>
          <w:u w:val="single"/>
        </w:rPr>
        <w:t xml:space="preserve"> Уговора</w:t>
      </w:r>
      <w:bookmarkStart w:id="54" w:name="_Toc441651599"/>
      <w:bookmarkStart w:id="55" w:name="_Toc442559910"/>
      <w:r w:rsidR="00A654C9" w:rsidRPr="00A654C9">
        <w:rPr>
          <w:rFonts w:ascii="Arial" w:hAnsi="Arial" w:cs="Arial"/>
          <w:lang w:val="sr-Cyrl-RS"/>
        </w:rPr>
        <w:t xml:space="preserve"> </w:t>
      </w:r>
    </w:p>
    <w:p w:rsidR="00E03016" w:rsidRPr="00F66817" w:rsidRDefault="00A654C9" w:rsidP="00E03016">
      <w:pPr>
        <w:pStyle w:val="ListParagraph"/>
        <w:spacing w:after="0" w:line="240" w:lineRule="auto"/>
        <w:ind w:left="0"/>
        <w:rPr>
          <w:rFonts w:ascii="Arial" w:hAnsi="Arial" w:cs="Arial"/>
          <w:b/>
          <w:color w:val="auto"/>
          <w:lang w:val="sr-Cyrl-RS"/>
        </w:rPr>
      </w:pPr>
      <w:r w:rsidRPr="00A654C9">
        <w:rPr>
          <w:rFonts w:ascii="Arial" w:hAnsi="Arial" w:cs="Arial"/>
          <w:lang w:val="sr-Cyrl-RS"/>
        </w:rPr>
        <w:t xml:space="preserve">- </w:t>
      </w:r>
      <w:r w:rsidR="005E75C7" w:rsidRPr="00183312">
        <w:rPr>
          <w:rFonts w:ascii="Arial" w:hAnsi="Arial" w:cs="Arial"/>
          <w:b/>
          <w:color w:val="auto"/>
        </w:rPr>
        <w:t>Меница за добро извршење посла</w:t>
      </w:r>
      <w:bookmarkEnd w:id="54"/>
      <w:bookmarkEnd w:id="55"/>
    </w:p>
    <w:p w:rsidR="003D7BA0" w:rsidRPr="003D7BA0" w:rsidRDefault="003D7BA0" w:rsidP="003D7BA0">
      <w:pPr>
        <w:suppressAutoHyphens w:val="0"/>
        <w:autoSpaceDE w:val="0"/>
        <w:jc w:val="both"/>
        <w:textAlignment w:val="auto"/>
        <w:rPr>
          <w:rFonts w:cs="Arial"/>
          <w:kern w:val="0"/>
          <w:sz w:val="24"/>
          <w:szCs w:val="24"/>
        </w:rPr>
      </w:pPr>
      <w:r w:rsidRPr="003D7BA0">
        <w:rPr>
          <w:rFonts w:cs="Arial"/>
          <w:kern w:val="0"/>
          <w:sz w:val="24"/>
          <w:szCs w:val="24"/>
        </w:rPr>
        <w:t xml:space="preserve">Понуђач </w:t>
      </w:r>
      <w:r w:rsidRPr="003D7BA0">
        <w:rPr>
          <w:rFonts w:cs="Arial"/>
          <w:bCs/>
          <w:kern w:val="0"/>
          <w:sz w:val="24"/>
          <w:szCs w:val="24"/>
          <w:lang w:val="sr-Cyrl-CS"/>
        </w:rPr>
        <w:t>је обавезан да Наручиоцу у року од 3 дана од дана пријема обострано потписаног Уговора достави</w:t>
      </w:r>
      <w:r w:rsidRPr="003D7BA0">
        <w:rPr>
          <w:rFonts w:cs="Arial"/>
          <w:kern w:val="0"/>
          <w:sz w:val="24"/>
          <w:szCs w:val="24"/>
        </w:rPr>
        <w:t>:</w:t>
      </w:r>
    </w:p>
    <w:p w:rsidR="003D7BA0" w:rsidRPr="003D7BA0" w:rsidRDefault="003D7BA0" w:rsidP="003D7BA0">
      <w:pPr>
        <w:numPr>
          <w:ilvl w:val="2"/>
          <w:numId w:val="42"/>
        </w:numPr>
        <w:suppressAutoHyphens w:val="0"/>
        <w:autoSpaceDE w:val="0"/>
        <w:ind w:left="360" w:hanging="360"/>
        <w:jc w:val="both"/>
        <w:textAlignment w:val="auto"/>
        <w:rPr>
          <w:rFonts w:cs="Arial"/>
          <w:kern w:val="0"/>
          <w:sz w:val="24"/>
          <w:szCs w:val="24"/>
        </w:rPr>
      </w:pPr>
      <w:r w:rsidRPr="003D7BA0">
        <w:rPr>
          <w:rFonts w:cs="Arial"/>
          <w:kern w:val="0"/>
          <w:sz w:val="24"/>
          <w:szCs w:val="24"/>
        </w:rPr>
        <w:t>бланко сопствену меницу за добро извршење посла која је</w:t>
      </w:r>
    </w:p>
    <w:p w:rsidR="003D7BA0" w:rsidRPr="003D7BA0" w:rsidRDefault="003D7BA0" w:rsidP="003D7BA0">
      <w:pPr>
        <w:numPr>
          <w:ilvl w:val="0"/>
          <w:numId w:val="22"/>
        </w:numPr>
        <w:suppressAutoHyphens w:val="0"/>
        <w:autoSpaceDE w:val="0"/>
        <w:ind w:left="567" w:hanging="283"/>
        <w:jc w:val="both"/>
        <w:textAlignment w:val="auto"/>
        <w:rPr>
          <w:rFonts w:cs="Arial"/>
          <w:kern w:val="0"/>
          <w:sz w:val="24"/>
          <w:szCs w:val="24"/>
        </w:rPr>
      </w:pPr>
      <w:r w:rsidRPr="003D7BA0">
        <w:rPr>
          <w:rFonts w:cs="Arial"/>
          <w:kern w:val="0"/>
          <w:sz w:val="24"/>
          <w:szCs w:val="24"/>
        </w:rPr>
        <w:t>потписана од стране законског заступника или лица по овлашћењу законског заступника и оверену службеним печатом (уколико послује са печатом), на начин који прописује Закон о меници ("Сл. лист ФНРЈ" бр. 104/46, "Сл. лист СФРЈ" бр. 16/65, 54/70 и 57/89 и "Сл. лист СРЈ" бр. 46/96, Сл. лист СЦГ бр. 01/03 Уст. повеља);</w:t>
      </w:r>
    </w:p>
    <w:p w:rsidR="003D7BA0" w:rsidRPr="00DD631B" w:rsidRDefault="00DD631B" w:rsidP="003D7BA0">
      <w:pPr>
        <w:numPr>
          <w:ilvl w:val="0"/>
          <w:numId w:val="22"/>
        </w:numPr>
        <w:suppressAutoHyphens w:val="0"/>
        <w:autoSpaceDE w:val="0"/>
        <w:ind w:left="567" w:hanging="283"/>
        <w:jc w:val="both"/>
        <w:textAlignment w:val="auto"/>
        <w:rPr>
          <w:rFonts w:cs="Arial"/>
          <w:kern w:val="0"/>
          <w:sz w:val="24"/>
          <w:szCs w:val="24"/>
        </w:rPr>
      </w:pPr>
      <w:r w:rsidRPr="00DD631B">
        <w:rPr>
          <w:rFonts w:cs="Arial"/>
          <w:kern w:val="0"/>
          <w:sz w:val="24"/>
          <w:szCs w:val="24"/>
        </w:rPr>
        <w:lastRenderedPageBreak/>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 (тачка 4. став 2. Одлуке</w:t>
      </w:r>
      <w:r w:rsidRPr="00DD631B">
        <w:rPr>
          <w:rFonts w:cs="Arial"/>
          <w:kern w:val="0"/>
          <w:sz w:val="24"/>
          <w:szCs w:val="24"/>
          <w:lang w:val="sr-Cyrl-RS"/>
        </w:rPr>
        <w:t>)</w:t>
      </w:r>
      <w:r w:rsidR="003D7BA0" w:rsidRPr="00DD631B">
        <w:rPr>
          <w:rFonts w:cs="Arial"/>
          <w:kern w:val="0"/>
          <w:sz w:val="24"/>
          <w:szCs w:val="24"/>
        </w:rPr>
        <w:t>;</w:t>
      </w:r>
    </w:p>
    <w:p w:rsidR="003D7BA0" w:rsidRPr="003D7BA0" w:rsidRDefault="003D7BA0" w:rsidP="003D7BA0">
      <w:pPr>
        <w:numPr>
          <w:ilvl w:val="0"/>
          <w:numId w:val="42"/>
        </w:numPr>
        <w:suppressAutoHyphens w:val="0"/>
        <w:autoSpaceDE w:val="0"/>
        <w:jc w:val="both"/>
        <w:textAlignment w:val="auto"/>
        <w:rPr>
          <w:rFonts w:eastAsia="Calibri" w:cs="Arial"/>
          <w:color w:val="000000"/>
          <w:kern w:val="0"/>
          <w:sz w:val="24"/>
          <w:szCs w:val="24"/>
        </w:rPr>
      </w:pPr>
      <w:r w:rsidRPr="003D7BA0">
        <w:rPr>
          <w:rFonts w:eastAsia="Calibri" w:cs="Arial"/>
          <w:color w:val="000000"/>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3D7BA0" w:rsidRPr="003D7BA0" w:rsidRDefault="003D7BA0" w:rsidP="003D7BA0">
      <w:pPr>
        <w:numPr>
          <w:ilvl w:val="0"/>
          <w:numId w:val="42"/>
        </w:numPr>
        <w:autoSpaceDE w:val="0"/>
        <w:ind w:left="357" w:hanging="357"/>
        <w:jc w:val="both"/>
        <w:textAlignment w:val="auto"/>
        <w:rPr>
          <w:rFonts w:cs="Arial"/>
          <w:kern w:val="0"/>
          <w:sz w:val="24"/>
          <w:szCs w:val="24"/>
        </w:rPr>
      </w:pPr>
      <w:r w:rsidRPr="003D7BA0">
        <w:rPr>
          <w:rFonts w:cs="Arial"/>
          <w:kern w:val="0"/>
          <w:sz w:val="24"/>
          <w:szCs w:val="24"/>
        </w:rPr>
        <w:t xml:space="preserve">Менично писмо – овлашћење којим </w:t>
      </w:r>
      <w:r w:rsidRPr="003D7BA0">
        <w:rPr>
          <w:rFonts w:cs="Arial"/>
          <w:kern w:val="0"/>
          <w:sz w:val="24"/>
          <w:szCs w:val="24"/>
          <w:lang w:val="sr-Cyrl-RS"/>
        </w:rPr>
        <w:t xml:space="preserve">изабрани </w:t>
      </w:r>
      <w:r w:rsidRPr="003D7BA0">
        <w:rPr>
          <w:rFonts w:cs="Arial"/>
          <w:kern w:val="0"/>
          <w:sz w:val="24"/>
          <w:szCs w:val="24"/>
        </w:rPr>
        <w:t xml:space="preserve">Понуђач овлашћује Наручиоца да може наплатити </w:t>
      </w:r>
      <w:r w:rsidRPr="003D7BA0">
        <w:rPr>
          <w:rFonts w:eastAsia="Calibri" w:cs="Arial"/>
          <w:kern w:val="0"/>
          <w:sz w:val="24"/>
          <w:szCs w:val="24"/>
        </w:rPr>
        <w:t>безусловно, неопозиво, на први позив, вансудски и без трошкова,</w:t>
      </w:r>
      <w:r w:rsidRPr="003D7BA0">
        <w:rPr>
          <w:rFonts w:cs="Arial"/>
          <w:kern w:val="0"/>
          <w:sz w:val="24"/>
          <w:szCs w:val="24"/>
        </w:rPr>
        <w:t xml:space="preserve"> меницу у износу од </w:t>
      </w:r>
      <w:r w:rsidRPr="003D7BA0">
        <w:rPr>
          <w:rFonts w:cs="Arial"/>
          <w:b/>
          <w:i/>
          <w:kern w:val="0"/>
          <w:sz w:val="24"/>
          <w:szCs w:val="24"/>
          <w:u w:val="single"/>
        </w:rPr>
        <w:t>10%</w:t>
      </w:r>
      <w:r w:rsidRPr="003D7BA0">
        <w:rPr>
          <w:rFonts w:cs="Arial"/>
          <w:kern w:val="0"/>
          <w:sz w:val="24"/>
          <w:szCs w:val="24"/>
        </w:rPr>
        <w:t xml:space="preserve"> уговорене вредности, без ПДВ-а, 30 (тридесет) дана дуже од рока важења Уговора, с тим да евентуални продужетак рока важења Уговора има за последицу и продужење рока важења менице и меничног овлашћења;</w:t>
      </w:r>
    </w:p>
    <w:p w:rsidR="003D7BA0" w:rsidRPr="003D7BA0" w:rsidRDefault="003D7BA0" w:rsidP="003D7BA0">
      <w:pPr>
        <w:numPr>
          <w:ilvl w:val="0"/>
          <w:numId w:val="42"/>
        </w:numPr>
        <w:suppressAutoHyphens w:val="0"/>
        <w:autoSpaceDE w:val="0"/>
        <w:jc w:val="both"/>
        <w:textAlignment w:val="auto"/>
        <w:rPr>
          <w:rFonts w:cs="Arial"/>
          <w:kern w:val="0"/>
          <w:sz w:val="24"/>
          <w:szCs w:val="24"/>
        </w:rPr>
      </w:pPr>
      <w:r w:rsidRPr="003D7BA0">
        <w:rPr>
          <w:rFonts w:cs="Arial"/>
          <w:kern w:val="0"/>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w:t>
      </w:r>
    </w:p>
    <w:p w:rsidR="003D7BA0" w:rsidRPr="003D7BA0" w:rsidRDefault="003D7BA0" w:rsidP="003D7BA0">
      <w:pPr>
        <w:numPr>
          <w:ilvl w:val="0"/>
          <w:numId w:val="42"/>
        </w:numPr>
        <w:tabs>
          <w:tab w:val="left" w:pos="360"/>
        </w:tabs>
        <w:suppressAutoHyphens w:val="0"/>
        <w:autoSpaceDE w:val="0"/>
        <w:jc w:val="both"/>
        <w:textAlignment w:val="auto"/>
        <w:rPr>
          <w:rFonts w:cs="Arial"/>
          <w:kern w:val="0"/>
          <w:sz w:val="24"/>
          <w:szCs w:val="24"/>
        </w:rPr>
      </w:pPr>
      <w:r w:rsidRPr="003D7BA0">
        <w:rPr>
          <w:rFonts w:cs="Arial"/>
          <w:kern w:val="0"/>
          <w:sz w:val="24"/>
          <w:szCs w:val="24"/>
        </w:rPr>
        <w:t>фотокопију ОП обрасца;</w:t>
      </w:r>
    </w:p>
    <w:p w:rsidR="003D7BA0" w:rsidRPr="003D7BA0" w:rsidRDefault="003D7BA0" w:rsidP="003D7BA0">
      <w:pPr>
        <w:numPr>
          <w:ilvl w:val="0"/>
          <w:numId w:val="42"/>
        </w:numPr>
        <w:suppressAutoHyphens w:val="0"/>
        <w:autoSpaceDE w:val="0"/>
        <w:jc w:val="both"/>
        <w:textAlignment w:val="auto"/>
        <w:rPr>
          <w:rFonts w:cs="Arial"/>
          <w:kern w:val="0"/>
          <w:sz w:val="24"/>
          <w:szCs w:val="24"/>
        </w:rPr>
      </w:pPr>
      <w:r w:rsidRPr="003D7BA0">
        <w:rPr>
          <w:rFonts w:cs="Arial"/>
          <w:kern w:val="0"/>
          <w:sz w:val="24"/>
          <w:szCs w:val="24"/>
        </w:rPr>
        <w:t xml:space="preserve">доказ о регистрацији менице у Регистру меница Народне банке Србије (фотокопија  Захтева за регистрацију менице за добро извршење посла од стране пословне банке која је извршила регистрацију менице или извод са интернет странице Регистра меница и овлашћења НБС). </w:t>
      </w:r>
      <w:r w:rsidRPr="003D7BA0">
        <w:rPr>
          <w:rFonts w:ascii="Arial MT" w:hAnsi="Arial MT" w:cs="Arial"/>
          <w:color w:val="000000"/>
          <w:kern w:val="0"/>
          <w:sz w:val="24"/>
          <w:szCs w:val="24"/>
        </w:rPr>
        <w:t>Датум регистрације менице мора бити након датума доношења одлуке о додели Уговора.</w:t>
      </w:r>
    </w:p>
    <w:p w:rsidR="00D40E29" w:rsidRPr="00D40E29" w:rsidRDefault="00D40E29" w:rsidP="00DD631B">
      <w:pPr>
        <w:tabs>
          <w:tab w:val="left" w:pos="360"/>
        </w:tabs>
        <w:suppressAutoHyphens w:val="0"/>
        <w:autoSpaceDE w:val="0"/>
        <w:jc w:val="both"/>
        <w:textAlignment w:val="auto"/>
        <w:rPr>
          <w:rFonts w:cs="Arial"/>
          <w:sz w:val="24"/>
          <w:szCs w:val="24"/>
          <w:lang w:val="sr-Cyrl-RS"/>
        </w:rPr>
      </w:pPr>
      <w:r w:rsidRPr="00056BBB">
        <w:rPr>
          <w:rFonts w:cs="Arial"/>
          <w:sz w:val="24"/>
          <w:szCs w:val="24"/>
        </w:rPr>
        <w:t>Меница може бити наплаћена у случају да Пружалац услуге не буде извршавао своје уговорне обавезе у роковима и на начин предвиђен уговором</w:t>
      </w:r>
      <w:r w:rsidRPr="00056BBB">
        <w:rPr>
          <w:rFonts w:cs="Arial"/>
          <w:sz w:val="24"/>
          <w:szCs w:val="24"/>
          <w:lang w:val="sr-Cyrl-RS"/>
        </w:rPr>
        <w:t xml:space="preserve"> или их изврши делимично или неквалитетно</w:t>
      </w:r>
      <w:r w:rsidR="00674F0B" w:rsidRPr="00D4445A">
        <w:rPr>
          <w:rFonts w:cs="Arial"/>
          <w:sz w:val="24"/>
          <w:szCs w:val="24"/>
          <w:lang w:val="sr-Cyrl-RS"/>
        </w:rPr>
        <w:t>.</w:t>
      </w:r>
    </w:p>
    <w:p w:rsidR="005E75C7" w:rsidRPr="00E11CBE" w:rsidRDefault="005E75C7" w:rsidP="005E75C7">
      <w:pPr>
        <w:pStyle w:val="KDPodnaslov3"/>
        <w:tabs>
          <w:tab w:val="clear" w:pos="670"/>
          <w:tab w:val="left" w:pos="851"/>
        </w:tabs>
        <w:spacing w:before="0"/>
        <w:ind w:left="851" w:hanging="181"/>
        <w:outlineLvl w:val="9"/>
        <w:rPr>
          <w:rFonts w:ascii="Arial" w:eastAsia="TimesNewRomanPSMT" w:hAnsi="Arial" w:cs="Arial"/>
          <w:b/>
          <w:bCs/>
          <w:iCs/>
        </w:rPr>
      </w:pPr>
      <w:r w:rsidRPr="00E11CBE">
        <w:rPr>
          <w:rFonts w:ascii="Arial" w:eastAsia="TimesNewRomanPSMT" w:hAnsi="Arial" w:cs="Arial"/>
          <w:b/>
          <w:bCs/>
          <w:iCs/>
        </w:rPr>
        <w:t>Достављање средстава финансијског обезбеђења</w:t>
      </w:r>
    </w:p>
    <w:p w:rsidR="00674F0B" w:rsidRPr="00E11CBE" w:rsidRDefault="00674F0B" w:rsidP="00674F0B">
      <w:pPr>
        <w:tabs>
          <w:tab w:val="left" w:pos="567"/>
          <w:tab w:val="left" w:pos="709"/>
        </w:tabs>
        <w:jc w:val="both"/>
        <w:rPr>
          <w:rFonts w:eastAsia="TimesNewRomanPSMT" w:cs="Arial"/>
          <w:bCs/>
          <w:sz w:val="24"/>
          <w:szCs w:val="24"/>
        </w:rPr>
      </w:pPr>
      <w:r w:rsidRPr="00E11CBE">
        <w:rPr>
          <w:rFonts w:eastAsia="TimesNewRomanPSMT" w:cs="Arial"/>
          <w:bCs/>
          <w:sz w:val="24"/>
          <w:szCs w:val="24"/>
        </w:rPr>
        <w:t>Средство финансијског обезбеђења за озбиљност понуде доставља се као саставни део понуде и гласи на Јавно предузеће „Електропривреда Србије“ Београд, ул</w:t>
      </w:r>
      <w:r w:rsidR="0001439E">
        <w:rPr>
          <w:rFonts w:eastAsia="TimesNewRomanPSMT" w:cs="Arial"/>
          <w:bCs/>
          <w:sz w:val="24"/>
          <w:szCs w:val="24"/>
          <w:lang w:val="sr-Cyrl-RS"/>
        </w:rPr>
        <w:t>.</w:t>
      </w:r>
      <w:r w:rsidRPr="00E11CBE">
        <w:rPr>
          <w:rFonts w:eastAsia="TimesNewRomanPSMT" w:cs="Arial"/>
          <w:bCs/>
          <w:sz w:val="24"/>
          <w:szCs w:val="24"/>
        </w:rPr>
        <w:t xml:space="preserve"> </w:t>
      </w:r>
      <w:r w:rsidR="0001439E">
        <w:rPr>
          <w:rFonts w:eastAsia="TimesNewRomanPSMT" w:cs="Arial"/>
          <w:bCs/>
          <w:sz w:val="24"/>
          <w:szCs w:val="24"/>
          <w:lang w:val="sr-Cyrl-RS"/>
        </w:rPr>
        <w:t>Балканска бр. 13,</w:t>
      </w:r>
      <w:r w:rsidRPr="00E11CBE">
        <w:rPr>
          <w:rFonts w:eastAsia="TimesNewRomanPSMT" w:cs="Arial"/>
          <w:bCs/>
          <w:sz w:val="24"/>
          <w:szCs w:val="24"/>
        </w:rPr>
        <w:t xml:space="preserve">  Београд </w:t>
      </w:r>
      <w:r>
        <w:rPr>
          <w:rFonts w:eastAsia="TimesNewRomanPSMT" w:cs="Arial"/>
          <w:bCs/>
          <w:sz w:val="24"/>
          <w:szCs w:val="24"/>
          <w:lang w:val="sr-Cyrl-RS"/>
        </w:rPr>
        <w:t xml:space="preserve">- </w:t>
      </w:r>
      <w:r>
        <w:rPr>
          <w:rFonts w:eastAsia="TimesNewRomanPSMT" w:cs="Arial"/>
          <w:bCs/>
          <w:sz w:val="24"/>
          <w:szCs w:val="24"/>
        </w:rPr>
        <w:t>О</w:t>
      </w:r>
      <w:r w:rsidRPr="00E11CBE">
        <w:rPr>
          <w:rFonts w:eastAsia="TimesNewRomanPSMT" w:cs="Arial"/>
          <w:bCs/>
          <w:sz w:val="24"/>
          <w:szCs w:val="24"/>
        </w:rPr>
        <w:t xml:space="preserve">гранак РБ Колубара  </w:t>
      </w:r>
    </w:p>
    <w:p w:rsidR="00674F0B" w:rsidRPr="00C23501" w:rsidRDefault="00674F0B" w:rsidP="00674F0B">
      <w:pPr>
        <w:tabs>
          <w:tab w:val="left" w:pos="567"/>
          <w:tab w:val="left" w:pos="709"/>
        </w:tabs>
        <w:jc w:val="both"/>
        <w:rPr>
          <w:rFonts w:cs="Arial"/>
          <w:sz w:val="24"/>
          <w:szCs w:val="24"/>
          <w:lang w:val="sr-Cyrl-RS"/>
        </w:rPr>
      </w:pPr>
      <w:r w:rsidRPr="00E11CBE">
        <w:rPr>
          <w:rFonts w:eastAsia="TimesNewRomanPSMT" w:cs="Arial"/>
          <w:bCs/>
          <w:sz w:val="24"/>
          <w:szCs w:val="24"/>
        </w:rPr>
        <w:t>Средство финансијског обе</w:t>
      </w:r>
      <w:r>
        <w:rPr>
          <w:rFonts w:eastAsia="TimesNewRomanPSMT" w:cs="Arial"/>
          <w:bCs/>
          <w:sz w:val="24"/>
          <w:szCs w:val="24"/>
        </w:rPr>
        <w:t>збеђења за добро извршење посла</w:t>
      </w:r>
      <w:r w:rsidRPr="00E11CBE">
        <w:rPr>
          <w:rFonts w:eastAsia="TimesNewRomanPSMT" w:cs="Arial"/>
          <w:bCs/>
          <w:sz w:val="24"/>
          <w:szCs w:val="24"/>
        </w:rPr>
        <w:t xml:space="preserve"> гласи на Јавно предузеће „Електропривреда Србије“ Бе</w:t>
      </w:r>
      <w:r>
        <w:rPr>
          <w:rFonts w:eastAsia="TimesNewRomanPSMT" w:cs="Arial"/>
          <w:bCs/>
          <w:sz w:val="24"/>
          <w:szCs w:val="24"/>
        </w:rPr>
        <w:t>оград, ул</w:t>
      </w:r>
      <w:r w:rsidR="0001439E">
        <w:rPr>
          <w:rFonts w:eastAsia="TimesNewRomanPSMT" w:cs="Arial"/>
          <w:bCs/>
          <w:sz w:val="24"/>
          <w:szCs w:val="24"/>
          <w:lang w:val="sr-Cyrl-RS"/>
        </w:rPr>
        <w:t>.</w:t>
      </w:r>
      <w:r>
        <w:rPr>
          <w:rFonts w:eastAsia="TimesNewRomanPSMT" w:cs="Arial"/>
          <w:bCs/>
          <w:sz w:val="24"/>
          <w:szCs w:val="24"/>
        </w:rPr>
        <w:t xml:space="preserve"> </w:t>
      </w:r>
      <w:r w:rsidR="0001439E">
        <w:rPr>
          <w:rFonts w:eastAsia="TimesNewRomanPSMT" w:cs="Arial"/>
          <w:bCs/>
          <w:sz w:val="24"/>
          <w:szCs w:val="24"/>
          <w:lang w:val="sr-Cyrl-RS"/>
        </w:rPr>
        <w:t>Балканска бр. 13,</w:t>
      </w:r>
      <w:r w:rsidRPr="00E11CBE">
        <w:rPr>
          <w:rFonts w:eastAsia="TimesNewRomanPSMT" w:cs="Arial"/>
          <w:bCs/>
          <w:sz w:val="24"/>
          <w:szCs w:val="24"/>
        </w:rPr>
        <w:t xml:space="preserve"> Београд </w:t>
      </w:r>
      <w:r w:rsidR="00206E45">
        <w:rPr>
          <w:rFonts w:eastAsia="TimesNewRomanPSMT" w:cs="Arial"/>
          <w:bCs/>
          <w:sz w:val="24"/>
          <w:szCs w:val="24"/>
          <w:lang w:val="sr-Cyrl-RS"/>
        </w:rPr>
        <w:t>- О</w:t>
      </w:r>
      <w:r w:rsidRPr="00E11CBE">
        <w:rPr>
          <w:rFonts w:eastAsia="TimesNewRomanPSMT" w:cs="Arial"/>
          <w:bCs/>
          <w:sz w:val="24"/>
          <w:szCs w:val="24"/>
        </w:rPr>
        <w:t xml:space="preserve">гранак РБ Колубара  </w:t>
      </w:r>
      <w:r w:rsidRPr="00E11CBE">
        <w:rPr>
          <w:rFonts w:cs="Arial"/>
          <w:b/>
          <w:sz w:val="24"/>
          <w:szCs w:val="24"/>
        </w:rPr>
        <w:t>и доставља се лично или поштом на адресу:</w:t>
      </w:r>
    </w:p>
    <w:p w:rsidR="00674F0B" w:rsidRPr="00E11CBE" w:rsidRDefault="00674F0B" w:rsidP="00674F0B">
      <w:pPr>
        <w:jc w:val="center"/>
        <w:rPr>
          <w:rFonts w:cs="Arial"/>
          <w:sz w:val="24"/>
          <w:szCs w:val="24"/>
        </w:rPr>
      </w:pPr>
      <w:r w:rsidRPr="00E11CBE">
        <w:rPr>
          <w:rFonts w:cs="Arial"/>
          <w:b/>
          <w:sz w:val="24"/>
          <w:szCs w:val="24"/>
        </w:rPr>
        <w:t>Огранак РБ Колубара, Ул. Дише Ђурђевић бб,11560 Вреоци</w:t>
      </w:r>
    </w:p>
    <w:p w:rsidR="005E75C7" w:rsidRDefault="00674F0B" w:rsidP="00674F0B">
      <w:pPr>
        <w:tabs>
          <w:tab w:val="left" w:pos="1134"/>
        </w:tabs>
        <w:jc w:val="center"/>
        <w:rPr>
          <w:rFonts w:cs="Arial"/>
          <w:b/>
          <w:sz w:val="24"/>
          <w:szCs w:val="24"/>
        </w:rPr>
      </w:pPr>
      <w:r w:rsidRPr="00E11CBE">
        <w:rPr>
          <w:rFonts w:cs="Arial"/>
          <w:i/>
          <w:sz w:val="24"/>
          <w:szCs w:val="24"/>
        </w:rPr>
        <w:t>са назнаком:</w:t>
      </w:r>
      <w:r w:rsidRPr="00E11CBE">
        <w:rPr>
          <w:rFonts w:cs="Arial"/>
          <w:b/>
          <w:sz w:val="24"/>
          <w:szCs w:val="24"/>
        </w:rPr>
        <w:t xml:space="preserve"> Средство финансијског обезбеђења за ЈН бр.</w:t>
      </w:r>
      <w:r w:rsidR="004950E4">
        <w:rPr>
          <w:rFonts w:cs="Arial"/>
          <w:b/>
          <w:sz w:val="24"/>
          <w:szCs w:val="24"/>
          <w:lang w:val="sr-Cyrl-RS"/>
        </w:rPr>
        <w:t xml:space="preserve"> </w:t>
      </w:r>
      <w:r w:rsidR="00C77EBA">
        <w:rPr>
          <w:rFonts w:cs="Arial"/>
          <w:b/>
          <w:sz w:val="24"/>
          <w:szCs w:val="24"/>
        </w:rPr>
        <w:t>ЈН/4000/0703/2020 (ЈАНА 500/2020)</w:t>
      </w:r>
    </w:p>
    <w:p w:rsidR="00A654C9" w:rsidRPr="00183312" w:rsidRDefault="00A654C9" w:rsidP="00A654C9">
      <w:pPr>
        <w:tabs>
          <w:tab w:val="left" w:pos="1134"/>
        </w:tabs>
        <w:jc w:val="center"/>
        <w:rPr>
          <w:rFonts w:cs="Arial"/>
          <w:sz w:val="24"/>
          <w:szCs w:val="24"/>
        </w:rPr>
      </w:pPr>
    </w:p>
    <w:p w:rsidR="005E75C7" w:rsidRPr="00E11CBE" w:rsidRDefault="005E75C7" w:rsidP="00474547">
      <w:pPr>
        <w:pStyle w:val="KDPodnaslov2"/>
        <w:numPr>
          <w:ilvl w:val="1"/>
          <w:numId w:val="41"/>
        </w:numPr>
        <w:spacing w:before="0"/>
        <w:jc w:val="both"/>
        <w:outlineLvl w:val="9"/>
        <w:rPr>
          <w:rFonts w:ascii="Arial" w:hAnsi="Arial" w:cs="Arial"/>
        </w:rPr>
      </w:pPr>
      <w:r w:rsidRPr="00E11CBE">
        <w:rPr>
          <w:rFonts w:ascii="Arial" w:hAnsi="Arial" w:cs="Arial"/>
        </w:rPr>
        <w:t>Начин означавања поверљивих података у понуди</w:t>
      </w:r>
    </w:p>
    <w:p w:rsidR="005E75C7" w:rsidRPr="00E11CBE" w:rsidRDefault="005E75C7" w:rsidP="005E75C7">
      <w:pPr>
        <w:pStyle w:val="KDParagraf"/>
        <w:spacing w:before="0"/>
        <w:rPr>
          <w:rFonts w:ascii="Arial" w:hAnsi="Arial" w:cs="Arial"/>
        </w:rPr>
      </w:pPr>
      <w:r w:rsidRPr="00E11CBE">
        <w:rPr>
          <w:rFonts w:ascii="Arial" w:hAnsi="Arial" w:cs="Arial"/>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rsidR="005E75C7" w:rsidRPr="00E11CBE" w:rsidRDefault="005E75C7" w:rsidP="005E75C7">
      <w:pPr>
        <w:pStyle w:val="KDParagraf"/>
        <w:spacing w:before="0"/>
        <w:rPr>
          <w:rFonts w:ascii="Arial" w:hAnsi="Arial" w:cs="Arial"/>
        </w:rPr>
      </w:pPr>
      <w:r w:rsidRPr="00E11CBE">
        <w:rPr>
          <w:rFonts w:ascii="Arial" w:hAnsi="Arial" w:cs="Arial"/>
        </w:rPr>
        <w:t>Наручилац може да одбије да пружи информацију која би значила повреду поверљивости података добијених у понуди.</w:t>
      </w:r>
    </w:p>
    <w:p w:rsidR="005E75C7" w:rsidRPr="00E11CBE" w:rsidRDefault="005E75C7" w:rsidP="005E75C7">
      <w:pPr>
        <w:pStyle w:val="KDParagraf"/>
        <w:spacing w:before="0"/>
        <w:rPr>
          <w:rFonts w:ascii="Arial" w:hAnsi="Arial" w:cs="Arial"/>
        </w:rPr>
      </w:pPr>
      <w:r w:rsidRPr="00E11CBE">
        <w:rPr>
          <w:rFonts w:ascii="Arial" w:hAnsi="Arial" w:cs="Arial"/>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rsidR="005E75C7" w:rsidRPr="00E11CBE" w:rsidRDefault="005E75C7" w:rsidP="005E75C7">
      <w:pPr>
        <w:pStyle w:val="KDParagraf"/>
        <w:spacing w:before="0"/>
        <w:rPr>
          <w:rFonts w:ascii="Arial" w:hAnsi="Arial" w:cs="Arial"/>
        </w:rPr>
      </w:pPr>
      <w:r w:rsidRPr="00E11CBE">
        <w:rPr>
          <w:rFonts w:ascii="Arial" w:hAnsi="Arial" w:cs="Arial"/>
        </w:rPr>
        <w:t>Наручилац ће као поверљива третирати она документа која у десном горњем углу великим словима имају исписано „ПОВЕРЉИВО“.</w:t>
      </w:r>
    </w:p>
    <w:p w:rsidR="005E75C7" w:rsidRPr="00E11CBE" w:rsidRDefault="005E75C7" w:rsidP="005E75C7">
      <w:pPr>
        <w:pStyle w:val="KDParagraf"/>
        <w:spacing w:before="0"/>
        <w:rPr>
          <w:rFonts w:ascii="Arial" w:hAnsi="Arial" w:cs="Arial"/>
        </w:rPr>
      </w:pPr>
      <w:r w:rsidRPr="00E11CBE">
        <w:rPr>
          <w:rFonts w:ascii="Arial" w:hAnsi="Arial" w:cs="Arial"/>
        </w:rPr>
        <w:t>Наручилац не одговара за поверљивост података који нису означени на горе наведени начин.</w:t>
      </w:r>
    </w:p>
    <w:p w:rsidR="005E75C7" w:rsidRPr="00E11CBE" w:rsidRDefault="005E75C7" w:rsidP="005E75C7">
      <w:pPr>
        <w:pStyle w:val="KDParagraf"/>
        <w:spacing w:before="0"/>
        <w:rPr>
          <w:rFonts w:ascii="Arial" w:hAnsi="Arial" w:cs="Arial"/>
        </w:rPr>
      </w:pPr>
      <w:r w:rsidRPr="00E11CBE">
        <w:rPr>
          <w:rFonts w:ascii="Arial" w:hAnsi="Arial" w:cs="Arial"/>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w:t>
      </w:r>
      <w:r w:rsidRPr="00E11CBE">
        <w:rPr>
          <w:rFonts w:ascii="Arial" w:hAnsi="Arial" w:cs="Arial"/>
        </w:rPr>
        <w:lastRenderedPageBreak/>
        <w:t>„ОПОЗИВ“, уписати датум, време и потписати се.</w:t>
      </w:r>
    </w:p>
    <w:p w:rsidR="005E75C7" w:rsidRPr="00E11CBE" w:rsidRDefault="005E75C7" w:rsidP="005E75C7">
      <w:pPr>
        <w:pStyle w:val="KDParagraf"/>
        <w:spacing w:before="0"/>
        <w:rPr>
          <w:rFonts w:ascii="Arial" w:hAnsi="Arial" w:cs="Arial"/>
        </w:rPr>
      </w:pPr>
      <w:r w:rsidRPr="00E11CBE">
        <w:rPr>
          <w:rFonts w:ascii="Arial" w:hAnsi="Arial"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5E75C7" w:rsidRPr="00E11CBE" w:rsidRDefault="005E75C7" w:rsidP="005E75C7">
      <w:pPr>
        <w:pStyle w:val="KDParagraf"/>
        <w:spacing w:before="0"/>
        <w:rPr>
          <w:rFonts w:ascii="Arial" w:hAnsi="Arial" w:cs="Arial"/>
        </w:rPr>
      </w:pPr>
      <w:r w:rsidRPr="00E11CBE">
        <w:rPr>
          <w:rFonts w:ascii="Arial" w:hAnsi="Arial"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5E75C7" w:rsidRDefault="005E75C7" w:rsidP="004C0151">
      <w:pPr>
        <w:pStyle w:val="KDParagraf"/>
        <w:spacing w:before="0"/>
        <w:rPr>
          <w:rFonts w:ascii="Arial" w:hAnsi="Arial" w:cs="Arial"/>
        </w:rPr>
      </w:pPr>
      <w:r w:rsidRPr="00E11CBE">
        <w:rPr>
          <w:rFonts w:ascii="Arial" w:hAnsi="Arial" w:cs="Arial"/>
        </w:rPr>
        <w:t xml:space="preserve">Неће се сматрати поверљивим докази о испуњености обавезних услова,цена и други подаци из понуде који су од значаја за примену </w:t>
      </w:r>
      <w:r w:rsidR="004C0151">
        <w:rPr>
          <w:rFonts w:ascii="Arial" w:hAnsi="Arial" w:cs="Arial"/>
        </w:rPr>
        <w:t>критеријума и рангирање понуде.</w:t>
      </w:r>
    </w:p>
    <w:p w:rsidR="003D7BA0" w:rsidRDefault="003D7BA0" w:rsidP="004C0151">
      <w:pPr>
        <w:pStyle w:val="KDParagraf"/>
        <w:spacing w:before="0"/>
        <w:rPr>
          <w:rFonts w:ascii="Arial" w:hAnsi="Arial" w:cs="Arial"/>
        </w:rPr>
      </w:pPr>
    </w:p>
    <w:p w:rsidR="005E75C7" w:rsidRPr="00E11CBE" w:rsidRDefault="005E75C7" w:rsidP="00474547">
      <w:pPr>
        <w:pStyle w:val="KDPodnaslov2"/>
        <w:numPr>
          <w:ilvl w:val="1"/>
          <w:numId w:val="41"/>
        </w:numPr>
        <w:spacing w:before="0"/>
        <w:jc w:val="both"/>
        <w:outlineLvl w:val="9"/>
        <w:rPr>
          <w:rFonts w:ascii="Arial" w:hAnsi="Arial" w:cs="Arial"/>
        </w:rPr>
      </w:pPr>
      <w:r w:rsidRPr="00E11CBE">
        <w:rPr>
          <w:rFonts w:ascii="Arial" w:hAnsi="Arial" w:cs="Arial"/>
        </w:rPr>
        <w:t>Поштовање обавеза које произлазе из прописа о заштити на раду и других прописа</w:t>
      </w:r>
    </w:p>
    <w:p w:rsidR="005E75C7" w:rsidRDefault="005E75C7" w:rsidP="005E75C7">
      <w:pPr>
        <w:pStyle w:val="KDParagraf"/>
        <w:spacing w:before="0"/>
        <w:rPr>
          <w:rFonts w:ascii="Arial" w:hAnsi="Arial" w:cs="Arial"/>
          <w:lang w:val="ru-RU"/>
        </w:rPr>
      </w:pPr>
      <w:r w:rsidRPr="00E11CBE">
        <w:rPr>
          <w:rFonts w:ascii="Arial" w:hAnsi="Arial"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00183312" w:rsidRPr="00183312">
        <w:rPr>
          <w:rFonts w:ascii="Arial" w:hAnsi="Arial" w:cs="Arial"/>
          <w:b/>
          <w:i/>
          <w:lang w:val="ru-RU"/>
        </w:rPr>
        <w:t>Образац бр. 4 из конкурсне документације</w:t>
      </w:r>
      <w:r w:rsidRPr="00E11CBE">
        <w:rPr>
          <w:rFonts w:ascii="Arial" w:hAnsi="Arial" w:cs="Arial"/>
          <w:lang w:val="ru-RU"/>
        </w:rPr>
        <w:t>).</w:t>
      </w:r>
    </w:p>
    <w:p w:rsidR="00275621" w:rsidRPr="00805779" w:rsidRDefault="00275621" w:rsidP="005E75C7">
      <w:pPr>
        <w:pStyle w:val="KDParagraf"/>
        <w:spacing w:before="0"/>
        <w:rPr>
          <w:rFonts w:ascii="Arial" w:hAnsi="Arial" w:cs="Arial"/>
        </w:rPr>
      </w:pPr>
    </w:p>
    <w:p w:rsidR="005E75C7" w:rsidRPr="00E11CBE" w:rsidRDefault="005E75C7" w:rsidP="00474547">
      <w:pPr>
        <w:pStyle w:val="KDPodnaslov2"/>
        <w:numPr>
          <w:ilvl w:val="1"/>
          <w:numId w:val="41"/>
        </w:numPr>
        <w:spacing w:before="0"/>
        <w:jc w:val="both"/>
        <w:outlineLvl w:val="9"/>
        <w:rPr>
          <w:rFonts w:ascii="Arial" w:hAnsi="Arial" w:cs="Arial"/>
        </w:rPr>
      </w:pPr>
      <w:r w:rsidRPr="00E11CBE">
        <w:rPr>
          <w:rFonts w:ascii="Arial" w:hAnsi="Arial" w:cs="Arial"/>
        </w:rPr>
        <w:t>Накнада за коришћење патената</w:t>
      </w:r>
    </w:p>
    <w:p w:rsidR="005E75C7" w:rsidRPr="00E11CBE" w:rsidRDefault="005E75C7" w:rsidP="005E75C7">
      <w:pPr>
        <w:pStyle w:val="KDParagraf"/>
        <w:spacing w:before="0"/>
        <w:rPr>
          <w:rFonts w:ascii="Arial" w:hAnsi="Arial" w:cs="Arial"/>
        </w:rPr>
      </w:pPr>
      <w:r w:rsidRPr="00E11CBE">
        <w:rPr>
          <w:rFonts w:ascii="Arial" w:hAnsi="Arial" w:cs="Arial"/>
          <w:lang w:val="ru-RU"/>
        </w:rPr>
        <w:t>Накнаду за коришћење патената, као и одговорност за повреду заштићених права интелектуалне својине трећих лица сноси понуђач.</w:t>
      </w:r>
    </w:p>
    <w:p w:rsidR="005E75C7" w:rsidRPr="00E11CBE" w:rsidRDefault="005E75C7" w:rsidP="005E75C7">
      <w:pPr>
        <w:pStyle w:val="KDParagraf"/>
        <w:spacing w:before="0"/>
        <w:rPr>
          <w:rFonts w:ascii="Arial" w:hAnsi="Arial" w:cs="Arial"/>
          <w:lang w:val="ru-RU"/>
        </w:rPr>
      </w:pPr>
    </w:p>
    <w:p w:rsidR="005E75C7" w:rsidRPr="00E11CBE" w:rsidRDefault="005E75C7" w:rsidP="00474547">
      <w:pPr>
        <w:pStyle w:val="KDPodnaslov2"/>
        <w:numPr>
          <w:ilvl w:val="1"/>
          <w:numId w:val="41"/>
        </w:numPr>
        <w:spacing w:before="0"/>
        <w:jc w:val="both"/>
        <w:outlineLvl w:val="9"/>
        <w:rPr>
          <w:rFonts w:ascii="Arial" w:hAnsi="Arial" w:cs="Arial"/>
        </w:rPr>
      </w:pPr>
      <w:r w:rsidRPr="00E11CBE">
        <w:rPr>
          <w:rFonts w:ascii="Arial" w:hAnsi="Arial" w:cs="Arial"/>
        </w:rPr>
        <w:t>Начело заштите животне средине и обезбеђивања енергетске ефикасности</w:t>
      </w:r>
    </w:p>
    <w:p w:rsidR="005E75C7" w:rsidRDefault="005E75C7" w:rsidP="00443D46">
      <w:pPr>
        <w:pStyle w:val="KDParagraf"/>
        <w:spacing w:before="0"/>
        <w:rPr>
          <w:rFonts w:ascii="Arial" w:hAnsi="Arial" w:cs="Arial"/>
          <w:lang w:val="ru-RU"/>
        </w:rPr>
      </w:pPr>
      <w:r w:rsidRPr="00E11CBE">
        <w:rPr>
          <w:rFonts w:ascii="Arial" w:hAnsi="Arial" w:cs="Arial"/>
          <w:lang w:val="ru-RU"/>
        </w:rPr>
        <w:t>Наручилац је дужан да набавља услуге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4C0151" w:rsidRPr="00443D46" w:rsidRDefault="004C0151" w:rsidP="00443D46">
      <w:pPr>
        <w:pStyle w:val="KDParagraf"/>
        <w:spacing w:before="0"/>
        <w:rPr>
          <w:rFonts w:ascii="Arial" w:hAnsi="Arial" w:cs="Arial"/>
        </w:rPr>
      </w:pPr>
    </w:p>
    <w:p w:rsidR="005E75C7" w:rsidRPr="00E11CBE" w:rsidRDefault="005E75C7" w:rsidP="00474547">
      <w:pPr>
        <w:pStyle w:val="KDPodnaslov2"/>
        <w:numPr>
          <w:ilvl w:val="1"/>
          <w:numId w:val="41"/>
        </w:numPr>
        <w:spacing w:before="0"/>
        <w:jc w:val="both"/>
        <w:outlineLvl w:val="9"/>
        <w:rPr>
          <w:rFonts w:ascii="Arial" w:hAnsi="Arial" w:cs="Arial"/>
        </w:rPr>
      </w:pPr>
      <w:bookmarkStart w:id="56" w:name="_Toc441651602"/>
      <w:bookmarkStart w:id="57" w:name="_Toc442559913"/>
      <w:r w:rsidRPr="00E11CBE">
        <w:rPr>
          <w:rFonts w:ascii="Arial" w:hAnsi="Arial" w:cs="Arial"/>
        </w:rPr>
        <w:t>Додатне информације и објашњења</w:t>
      </w:r>
      <w:bookmarkEnd w:id="56"/>
      <w:bookmarkEnd w:id="57"/>
    </w:p>
    <w:p w:rsidR="005E75C7" w:rsidRPr="00E11CBE" w:rsidRDefault="005E75C7" w:rsidP="005E75C7">
      <w:pPr>
        <w:pStyle w:val="Standard"/>
        <w:spacing w:before="0"/>
        <w:rPr>
          <w:rFonts w:ascii="Arial" w:hAnsi="Arial" w:cs="Arial"/>
        </w:rPr>
      </w:pPr>
      <w:r w:rsidRPr="00E11CBE">
        <w:rPr>
          <w:rFonts w:ascii="Arial" w:hAnsi="Arial" w:cs="Arial"/>
          <w:lang w:val="ru-RU"/>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Pr="00E11CBE">
        <w:rPr>
          <w:rFonts w:ascii="Arial" w:hAnsi="Arial" w:cs="Arial"/>
          <w:shd w:val="clear" w:color="auto" w:fill="FFFFFF"/>
          <w:lang w:val="ru-RU"/>
        </w:rPr>
        <w:t>ЈП ЕПС - Огранак РБ Колубара, Ул. Дише Ђурђевић бб,11560 Вреоци</w:t>
      </w:r>
      <w:r w:rsidRPr="00E11CBE">
        <w:rPr>
          <w:rFonts w:ascii="Arial" w:hAnsi="Arial" w:cs="Arial"/>
          <w:lang w:val="ru-RU"/>
        </w:rPr>
        <w:t xml:space="preserve">, са назнаком: „ОБЈАШЊЕЊА – позив за јавну набавку број </w:t>
      </w:r>
      <w:r w:rsidR="00C77EBA">
        <w:rPr>
          <w:rFonts w:ascii="Arial" w:hAnsi="Arial" w:cs="Arial"/>
          <w:b/>
          <w:lang w:val="ru-RU"/>
        </w:rPr>
        <w:t>ЈН/4000/0703/2020 (ЈАНА 500/2020)</w:t>
      </w:r>
      <w:r w:rsidRPr="00E11CBE">
        <w:rPr>
          <w:rFonts w:ascii="Arial" w:hAnsi="Arial" w:cs="Arial"/>
          <w:lang w:val="ru-RU"/>
        </w:rPr>
        <w:t>“ или електронским путем на е-</w:t>
      </w:r>
      <w:r w:rsidRPr="00E11CBE">
        <w:rPr>
          <w:rFonts w:ascii="Arial" w:hAnsi="Arial" w:cs="Arial"/>
        </w:rPr>
        <w:t>mail</w:t>
      </w:r>
      <w:r w:rsidRPr="00E11CBE">
        <w:rPr>
          <w:rFonts w:ascii="Arial" w:hAnsi="Arial" w:cs="Arial"/>
          <w:lang w:val="ru-RU"/>
        </w:rPr>
        <w:t xml:space="preserve"> адресу:</w:t>
      </w:r>
      <w:r w:rsidR="004950E4">
        <w:rPr>
          <w:rFonts w:ascii="Arial" w:hAnsi="Arial" w:cs="Arial"/>
          <w:lang w:val="ru-RU"/>
        </w:rPr>
        <w:t xml:space="preserve"> </w:t>
      </w:r>
      <w:hyperlink r:id="rId14" w:history="1">
        <w:r w:rsidR="004950E4" w:rsidRPr="004950E4">
          <w:rPr>
            <w:rStyle w:val="Hyperlink"/>
            <w:b/>
            <w:i/>
          </w:rPr>
          <w:t>pitanja.nabavke@rbkolubara.rs</w:t>
        </w:r>
      </w:hyperlink>
      <w:r w:rsidRPr="00E11CBE">
        <w:rPr>
          <w:rFonts w:ascii="Arial" w:hAnsi="Arial" w:cs="Arial"/>
          <w:lang w:val="ru-RU"/>
        </w:rPr>
        <w:t>,</w:t>
      </w:r>
      <w:r w:rsidR="004950E4">
        <w:rPr>
          <w:rFonts w:ascii="Arial" w:hAnsi="Arial" w:cs="Arial"/>
          <w:lang w:val="ru-RU"/>
        </w:rPr>
        <w:t xml:space="preserve"> </w:t>
      </w:r>
      <w:r w:rsidRPr="00E11CBE">
        <w:rPr>
          <w:rFonts w:ascii="Arial" w:hAnsi="Arial" w:cs="Arial"/>
          <w:lang w:val="ru-RU"/>
        </w:rPr>
        <w:t xml:space="preserve">радним данима (понедељак – петак) у времену од </w:t>
      </w:r>
      <w:r w:rsidR="00183CBD" w:rsidRPr="00183CBD">
        <w:rPr>
          <w:rFonts w:ascii="Arial" w:hAnsi="Arial" w:cs="Arial"/>
          <w:lang w:val="ru-RU"/>
        </w:rPr>
        <w:t>07.30 до 14.30 часова</w:t>
      </w:r>
      <w:r w:rsidRPr="00E11CBE">
        <w:rPr>
          <w:rFonts w:ascii="Arial" w:hAnsi="Arial" w:cs="Arial"/>
          <w:lang w:val="ru-RU"/>
        </w:rPr>
        <w:t xml:space="preserve">. </w:t>
      </w:r>
      <w:r w:rsidRPr="00E11CBE">
        <w:rPr>
          <w:rFonts w:ascii="Arial" w:hAnsi="Arial"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3D7BA0" w:rsidRPr="003D7BA0" w:rsidRDefault="005E75C7" w:rsidP="003D7BA0">
      <w:pPr>
        <w:pStyle w:val="Standard"/>
        <w:spacing w:before="0"/>
        <w:rPr>
          <w:rFonts w:ascii="Arial" w:hAnsi="Arial" w:cs="Arial"/>
        </w:rPr>
      </w:pPr>
      <w:r w:rsidRPr="00E11CBE">
        <w:rPr>
          <w:rFonts w:ascii="Arial" w:hAnsi="Arial" w:cs="Arial"/>
          <w:lang w:val="ru-RU"/>
        </w:rPr>
        <w:t xml:space="preserve">Наручилац ће у року од три дана по пријему захтева објавити </w:t>
      </w:r>
      <w:r w:rsidRPr="00E11CBE">
        <w:rPr>
          <w:rFonts w:ascii="Arial" w:hAnsi="Arial" w:cs="Arial"/>
        </w:rPr>
        <w:t>Одговор на захтев</w:t>
      </w:r>
      <w:r w:rsidRPr="00E11CBE">
        <w:rPr>
          <w:rFonts w:ascii="Arial" w:hAnsi="Arial" w:cs="Arial"/>
          <w:lang w:val="ru-RU"/>
        </w:rPr>
        <w:t xml:space="preserve"> на Порталу јавних набавки и својој интернет страници.</w:t>
      </w:r>
    </w:p>
    <w:p w:rsidR="003D7BA0" w:rsidRPr="003D7BA0" w:rsidRDefault="005E75C7" w:rsidP="003D7BA0">
      <w:pPr>
        <w:pStyle w:val="KDMojTekst"/>
        <w:spacing w:before="0"/>
        <w:rPr>
          <w:rFonts w:ascii="Arial" w:hAnsi="Arial" w:cs="Arial"/>
          <w:sz w:val="24"/>
          <w:szCs w:val="24"/>
        </w:rPr>
      </w:pPr>
      <w:r w:rsidRPr="0001439E">
        <w:rPr>
          <w:rFonts w:ascii="Arial" w:hAnsi="Arial" w:cs="Arial"/>
          <w:b/>
          <w:i w:val="0"/>
          <w:color w:val="00000A"/>
          <w:sz w:val="24"/>
          <w:szCs w:val="24"/>
        </w:rPr>
        <w:t>Тражење додатних информација и појашњења телефоном није дозвољено</w:t>
      </w:r>
      <w:r w:rsidRPr="00E11CBE">
        <w:rPr>
          <w:rFonts w:ascii="Arial" w:hAnsi="Arial" w:cs="Arial"/>
          <w:i w:val="0"/>
          <w:color w:val="00000A"/>
          <w:sz w:val="24"/>
          <w:szCs w:val="24"/>
        </w:rPr>
        <w:t>.</w:t>
      </w:r>
    </w:p>
    <w:p w:rsidR="002D7721" w:rsidRPr="002D7721" w:rsidRDefault="005E75C7" w:rsidP="005E75C7">
      <w:pPr>
        <w:pStyle w:val="Standard"/>
        <w:spacing w:before="0"/>
        <w:rPr>
          <w:rFonts w:ascii="Arial" w:hAnsi="Arial" w:cs="Arial"/>
          <w:lang w:val="ru-RU"/>
        </w:rPr>
      </w:pPr>
      <w:r w:rsidRPr="00E11CBE">
        <w:rPr>
          <w:rFonts w:ascii="Arial" w:hAnsi="Arial"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C7" w:rsidRPr="00E11CBE" w:rsidRDefault="005E75C7" w:rsidP="005E75C7">
      <w:pPr>
        <w:pStyle w:val="Standard"/>
        <w:spacing w:before="0"/>
        <w:rPr>
          <w:rFonts w:ascii="Arial" w:hAnsi="Arial" w:cs="Arial"/>
        </w:rPr>
      </w:pPr>
      <w:r w:rsidRPr="00E11CBE">
        <w:rPr>
          <w:rFonts w:ascii="Arial" w:hAnsi="Arial"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C7" w:rsidRPr="00E11CBE" w:rsidRDefault="005E75C7" w:rsidP="005E75C7">
      <w:pPr>
        <w:pStyle w:val="Standard"/>
        <w:spacing w:before="0"/>
        <w:rPr>
          <w:rFonts w:ascii="Arial" w:hAnsi="Arial" w:cs="Arial"/>
        </w:rPr>
      </w:pPr>
      <w:r w:rsidRPr="00E11CBE">
        <w:rPr>
          <w:rFonts w:ascii="Arial" w:hAnsi="Arial"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66817" w:rsidRPr="003D7BA0" w:rsidRDefault="005E75C7" w:rsidP="003D7BA0">
      <w:pPr>
        <w:pStyle w:val="Standard"/>
        <w:spacing w:before="0"/>
        <w:rPr>
          <w:rFonts w:ascii="Arial" w:hAnsi="Arial" w:cs="Arial"/>
          <w:lang w:val="ru-RU"/>
        </w:rPr>
      </w:pPr>
      <w:r w:rsidRPr="00E11CBE">
        <w:rPr>
          <w:rFonts w:ascii="Arial" w:hAnsi="Arial" w:cs="Arial"/>
          <w:lang w:val="ru-RU"/>
        </w:rPr>
        <w:t>По истеку рока предвиђеног за подношење понуда наручилац не може да мења нити да допуњује конкурсну документацију.</w:t>
      </w:r>
    </w:p>
    <w:p w:rsidR="005E75C7" w:rsidRPr="00E11CBE" w:rsidRDefault="005E75C7" w:rsidP="005E75C7">
      <w:pPr>
        <w:pStyle w:val="KDMojTekst"/>
        <w:spacing w:before="0"/>
        <w:rPr>
          <w:rFonts w:ascii="Arial" w:hAnsi="Arial" w:cs="Arial"/>
          <w:sz w:val="24"/>
          <w:szCs w:val="24"/>
        </w:rPr>
      </w:pPr>
      <w:r w:rsidRPr="00E11CBE">
        <w:rPr>
          <w:rFonts w:ascii="Arial" w:hAnsi="Arial" w:cs="Arial"/>
          <w:i w:val="0"/>
          <w:color w:val="00000A"/>
          <w:sz w:val="24"/>
          <w:szCs w:val="24"/>
        </w:rPr>
        <w:t>Комуникација у поступку јавне набавке се врши на начин предвиђен чланом 20. Закона.</w:t>
      </w:r>
    </w:p>
    <w:p w:rsidR="005E75C7" w:rsidRDefault="005E75C7" w:rsidP="005E75C7">
      <w:pPr>
        <w:pStyle w:val="KDParagraf"/>
        <w:spacing w:before="0"/>
        <w:rPr>
          <w:rFonts w:ascii="Arial" w:hAnsi="Arial" w:cs="Arial"/>
          <w:lang w:val="ru-RU"/>
        </w:rPr>
      </w:pPr>
      <w:r w:rsidRPr="00E11CBE">
        <w:rPr>
          <w:rFonts w:ascii="Arial" w:hAnsi="Arial" w:cs="Arial"/>
          <w:lang w:val="ru-RU"/>
        </w:rPr>
        <w:t xml:space="preserve">У зависности од изабраног вида комуникације, Наручилац ће поступати у складу са 13. </w:t>
      </w:r>
      <w:r w:rsidRPr="00E11CBE">
        <w:rPr>
          <w:rFonts w:ascii="Arial" w:hAnsi="Arial" w:cs="Arial"/>
          <w:lang w:val="ru-RU"/>
        </w:rPr>
        <w:lastRenderedPageBreak/>
        <w:t xml:space="preserve">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5" w:history="1">
        <w:r w:rsidRPr="00E11CBE">
          <w:rPr>
            <w:rFonts w:ascii="Arial" w:hAnsi="Arial" w:cs="Arial"/>
          </w:rPr>
          <w:t>www.</w:t>
        </w:r>
      </w:hyperlink>
      <w:hyperlink r:id="rId16" w:history="1">
        <w:r w:rsidRPr="00E11CBE">
          <w:rPr>
            <w:rFonts w:ascii="Arial" w:hAnsi="Arial" w:cs="Arial"/>
          </w:rPr>
          <w:t>к</w:t>
        </w:r>
      </w:hyperlink>
      <w:hyperlink r:id="rId17" w:history="1">
        <w:r w:rsidRPr="00E11CBE">
          <w:rPr>
            <w:rFonts w:ascii="Arial" w:hAnsi="Arial" w:cs="Arial"/>
          </w:rPr>
          <w:t>jn.gov.rs</w:t>
        </w:r>
      </w:hyperlink>
      <w:r w:rsidRPr="00E11CBE">
        <w:rPr>
          <w:rFonts w:ascii="Arial" w:hAnsi="Arial" w:cs="Arial"/>
          <w:lang w:val="ru-RU"/>
        </w:rPr>
        <w:t>).</w:t>
      </w:r>
    </w:p>
    <w:p w:rsidR="006B5CDD" w:rsidRPr="00E11CBE" w:rsidRDefault="006B5CDD" w:rsidP="005E75C7">
      <w:pPr>
        <w:pStyle w:val="KDParagraf"/>
        <w:spacing w:before="0"/>
        <w:rPr>
          <w:rFonts w:ascii="Arial" w:hAnsi="Arial" w:cs="Arial"/>
        </w:rPr>
      </w:pPr>
    </w:p>
    <w:p w:rsidR="005E75C7" w:rsidRPr="00E11CBE" w:rsidRDefault="005E75C7" w:rsidP="00474547">
      <w:pPr>
        <w:pStyle w:val="KDPodnaslov2"/>
        <w:numPr>
          <w:ilvl w:val="1"/>
          <w:numId w:val="41"/>
        </w:numPr>
        <w:spacing w:before="0"/>
        <w:jc w:val="both"/>
        <w:outlineLvl w:val="9"/>
        <w:rPr>
          <w:rFonts w:ascii="Arial" w:hAnsi="Arial" w:cs="Arial"/>
        </w:rPr>
      </w:pPr>
      <w:bookmarkStart w:id="58" w:name="_Toc441651603"/>
      <w:bookmarkStart w:id="59" w:name="_Toc442559914"/>
      <w:r w:rsidRPr="00E11CBE">
        <w:rPr>
          <w:rFonts w:ascii="Arial" w:hAnsi="Arial" w:cs="Arial"/>
        </w:rPr>
        <w:t>Трошкови понуде</w:t>
      </w:r>
      <w:bookmarkEnd w:id="58"/>
      <w:bookmarkEnd w:id="59"/>
    </w:p>
    <w:p w:rsidR="005E75C7" w:rsidRPr="00E11CBE" w:rsidRDefault="005E75C7" w:rsidP="005E75C7">
      <w:pPr>
        <w:pStyle w:val="KDParagraf"/>
        <w:spacing w:before="0"/>
        <w:rPr>
          <w:rFonts w:ascii="Arial" w:hAnsi="Arial" w:cs="Arial"/>
        </w:rPr>
      </w:pPr>
      <w:r w:rsidRPr="00E11CBE">
        <w:rPr>
          <w:rFonts w:ascii="Arial" w:hAnsi="Arial" w:cs="Arial"/>
          <w:lang w:val="ru-RU"/>
        </w:rPr>
        <w:t>Трошкове припреме и подношења понуде сноси искључиво понуђач и не може тражити од наручиоца накнаду трошкова.</w:t>
      </w:r>
    </w:p>
    <w:p w:rsidR="003D7BA0" w:rsidRDefault="005E75C7" w:rsidP="005E75C7">
      <w:pPr>
        <w:pStyle w:val="KDParagraf"/>
        <w:spacing w:before="0"/>
        <w:rPr>
          <w:rFonts w:ascii="Arial" w:hAnsi="Arial" w:cs="Arial"/>
        </w:rPr>
      </w:pPr>
      <w:r w:rsidRPr="00E11CBE">
        <w:rPr>
          <w:rFonts w:ascii="Arial" w:hAnsi="Arial" w:cs="Arial"/>
        </w:rPr>
        <w:t>Понуђач може да у оквиру понуде достави укупан износ и структуру трошкова припремања понуде тако што попуњава, потписује и оверава печатом Об</w:t>
      </w:r>
      <w:r w:rsidR="003D7BA0">
        <w:rPr>
          <w:rFonts w:ascii="Arial" w:hAnsi="Arial" w:cs="Arial"/>
        </w:rPr>
        <w:t>разац трошкова припреме понуде.</w:t>
      </w:r>
    </w:p>
    <w:p w:rsidR="005E75C7" w:rsidRDefault="005E75C7" w:rsidP="005E75C7">
      <w:pPr>
        <w:pStyle w:val="KDParagraf"/>
        <w:spacing w:before="0"/>
        <w:rPr>
          <w:rFonts w:ascii="Arial" w:hAnsi="Arial" w:cs="Arial"/>
        </w:rPr>
      </w:pPr>
      <w:r w:rsidRPr="00E11CBE">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4251D3" w:rsidRPr="00E11CBE" w:rsidRDefault="004251D3" w:rsidP="005E75C7">
      <w:pPr>
        <w:pStyle w:val="KDParagraf"/>
        <w:spacing w:before="0"/>
        <w:rPr>
          <w:rFonts w:ascii="Arial" w:hAnsi="Arial" w:cs="Arial"/>
        </w:rPr>
      </w:pPr>
    </w:p>
    <w:p w:rsidR="005E75C7" w:rsidRPr="00E11CBE" w:rsidRDefault="005E75C7" w:rsidP="00474547">
      <w:pPr>
        <w:pStyle w:val="KDPodnaslov2"/>
        <w:numPr>
          <w:ilvl w:val="1"/>
          <w:numId w:val="41"/>
        </w:numPr>
        <w:spacing w:before="0"/>
        <w:jc w:val="both"/>
        <w:outlineLvl w:val="9"/>
        <w:rPr>
          <w:rFonts w:ascii="Arial" w:hAnsi="Arial" w:cs="Arial"/>
        </w:rPr>
      </w:pPr>
      <w:r w:rsidRPr="00E11CBE">
        <w:rPr>
          <w:rFonts w:ascii="Arial" w:hAnsi="Arial" w:cs="Arial"/>
        </w:rPr>
        <w:t>Додатна објашњења, контрола и допуштене исправке</w:t>
      </w:r>
    </w:p>
    <w:p w:rsidR="002D7721" w:rsidRPr="002D7721" w:rsidRDefault="005E75C7" w:rsidP="002D7721">
      <w:pPr>
        <w:pStyle w:val="KDParagraf"/>
        <w:spacing w:before="0"/>
        <w:rPr>
          <w:rFonts w:ascii="Arial" w:hAnsi="Arial" w:cs="Arial"/>
        </w:rPr>
      </w:pPr>
      <w:r w:rsidRPr="00E11CBE">
        <w:rPr>
          <w:rFonts w:ascii="Arial" w:eastAsia="TimesNewRomanPSMT" w:hAnsi="Arial" w:cs="Arial"/>
        </w:rPr>
        <w:t xml:space="preserve">Наручилац </w:t>
      </w:r>
      <w:r w:rsidR="002D7721" w:rsidRPr="002D7721">
        <w:rPr>
          <w:rFonts w:ascii="Arial" w:eastAsia="TimesNewRomanPSMT" w:hAnsi="Arial" w:cs="Arial"/>
        </w:rPr>
        <w:t>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3D7BA0" w:rsidRPr="003D7BA0" w:rsidRDefault="002D7721" w:rsidP="002D7721">
      <w:pPr>
        <w:tabs>
          <w:tab w:val="left" w:pos="567"/>
        </w:tabs>
        <w:autoSpaceDE w:val="0"/>
        <w:jc w:val="both"/>
        <w:textAlignment w:val="auto"/>
        <w:rPr>
          <w:rFonts w:cs="Arial"/>
          <w:color w:val="000000"/>
          <w:kern w:val="0"/>
          <w:sz w:val="24"/>
          <w:szCs w:val="24"/>
        </w:rPr>
      </w:pPr>
      <w:r w:rsidRPr="002D7721">
        <w:rPr>
          <w:rFonts w:eastAsia="TimesNewRomanPSMT" w:cs="Arial"/>
          <w:color w:val="000000"/>
          <w:kern w:val="0"/>
          <w:sz w:val="24"/>
          <w:szCs w:val="24"/>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2D7721" w:rsidRPr="002D7721" w:rsidRDefault="002D7721" w:rsidP="002D7721">
      <w:pPr>
        <w:tabs>
          <w:tab w:val="left" w:pos="567"/>
        </w:tabs>
        <w:autoSpaceDE w:val="0"/>
        <w:jc w:val="both"/>
        <w:textAlignment w:val="auto"/>
        <w:rPr>
          <w:rFonts w:cs="Arial"/>
          <w:color w:val="000000"/>
          <w:kern w:val="0"/>
          <w:sz w:val="24"/>
          <w:szCs w:val="24"/>
        </w:rPr>
      </w:pPr>
      <w:r w:rsidRPr="002D7721">
        <w:rPr>
          <w:rFonts w:eastAsia="TimesNewRomanPSMT" w:cs="Arial"/>
          <w:color w:val="000000"/>
          <w:kern w:val="0"/>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C7" w:rsidRDefault="002D7721" w:rsidP="004C0151">
      <w:pPr>
        <w:pStyle w:val="KDParagraf"/>
        <w:spacing w:before="0"/>
        <w:rPr>
          <w:rFonts w:ascii="Arial" w:eastAsia="TimesNewRomanPSMT" w:hAnsi="Arial" w:cs="Arial"/>
        </w:rPr>
      </w:pPr>
      <w:r w:rsidRPr="002D7721">
        <w:rPr>
          <w:rFonts w:ascii="Arial" w:eastAsia="TimesNewRomanPSMT" w:hAnsi="Arial" w:cs="Arial"/>
          <w:color w:val="auto"/>
          <w:kern w:val="3"/>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r w:rsidR="005E75C7" w:rsidRPr="00E11CBE">
        <w:rPr>
          <w:rFonts w:ascii="Arial" w:eastAsia="TimesNewRomanPSMT" w:hAnsi="Arial" w:cs="Arial"/>
        </w:rPr>
        <w:t>.</w:t>
      </w:r>
    </w:p>
    <w:p w:rsidR="00D9732D" w:rsidRPr="00E11CBE" w:rsidRDefault="00D9732D" w:rsidP="004C0151">
      <w:pPr>
        <w:pStyle w:val="KDParagraf"/>
        <w:spacing w:before="0"/>
        <w:rPr>
          <w:rFonts w:ascii="Arial" w:hAnsi="Arial" w:cs="Arial"/>
        </w:rPr>
      </w:pPr>
    </w:p>
    <w:p w:rsidR="005E75C7" w:rsidRPr="00E11CBE" w:rsidRDefault="005E75C7" w:rsidP="00474547">
      <w:pPr>
        <w:pStyle w:val="KDPodnaslov2"/>
        <w:numPr>
          <w:ilvl w:val="1"/>
          <w:numId w:val="41"/>
        </w:numPr>
        <w:spacing w:before="0"/>
        <w:jc w:val="both"/>
        <w:outlineLvl w:val="9"/>
        <w:rPr>
          <w:rFonts w:ascii="Arial" w:hAnsi="Arial" w:cs="Arial"/>
        </w:rPr>
      </w:pPr>
      <w:bookmarkStart w:id="60" w:name="_Toc441651606"/>
      <w:bookmarkStart w:id="61" w:name="_Toc442559917"/>
      <w:r w:rsidRPr="00E11CBE">
        <w:rPr>
          <w:rFonts w:ascii="Arial" w:hAnsi="Arial" w:cs="Arial"/>
        </w:rPr>
        <w:t>Разлози за одбијање понуде</w:t>
      </w:r>
      <w:bookmarkEnd w:id="60"/>
      <w:bookmarkEnd w:id="61"/>
    </w:p>
    <w:p w:rsidR="005E75C7" w:rsidRPr="00E11CBE" w:rsidRDefault="005E75C7" w:rsidP="005E75C7">
      <w:pPr>
        <w:pStyle w:val="Standard"/>
        <w:spacing w:before="0"/>
        <w:rPr>
          <w:rFonts w:ascii="Arial" w:hAnsi="Arial" w:cs="Arial"/>
        </w:rPr>
      </w:pPr>
      <w:r w:rsidRPr="00E11CBE">
        <w:rPr>
          <w:rFonts w:ascii="Arial" w:eastAsia="TimesNewRomanPSMT" w:hAnsi="Arial" w:cs="Arial"/>
          <w:bCs/>
          <w:iCs/>
        </w:rPr>
        <w:t>Понуда ће бити одбијена ако:</w:t>
      </w:r>
    </w:p>
    <w:p w:rsidR="005E75C7" w:rsidRPr="00E11CBE" w:rsidRDefault="005E75C7" w:rsidP="00097B66">
      <w:pPr>
        <w:pStyle w:val="ListParagraph"/>
        <w:numPr>
          <w:ilvl w:val="0"/>
          <w:numId w:val="15"/>
        </w:numPr>
        <w:spacing w:after="0" w:line="240" w:lineRule="auto"/>
        <w:ind w:left="714" w:hanging="357"/>
        <w:rPr>
          <w:rFonts w:ascii="Arial" w:hAnsi="Arial" w:cs="Arial"/>
        </w:rPr>
      </w:pPr>
      <w:r w:rsidRPr="00E11CBE">
        <w:rPr>
          <w:rFonts w:ascii="Arial" w:eastAsia="TimesNewRomanPSMT" w:hAnsi="Arial" w:cs="Arial"/>
          <w:bCs/>
          <w:iCs/>
        </w:rPr>
        <w:t>је неблаговремена, неприхватљива или неодговарајућа;</w:t>
      </w:r>
    </w:p>
    <w:p w:rsidR="005E75C7" w:rsidRPr="00E11CBE" w:rsidRDefault="005E75C7" w:rsidP="00097B66">
      <w:pPr>
        <w:pStyle w:val="ListParagraph"/>
        <w:numPr>
          <w:ilvl w:val="0"/>
          <w:numId w:val="15"/>
        </w:numPr>
        <w:spacing w:after="0" w:line="240" w:lineRule="auto"/>
        <w:ind w:left="714" w:hanging="357"/>
        <w:rPr>
          <w:rFonts w:ascii="Arial" w:hAnsi="Arial" w:cs="Arial"/>
        </w:rPr>
      </w:pPr>
      <w:r w:rsidRPr="00E11CBE">
        <w:rPr>
          <w:rFonts w:ascii="Arial" w:eastAsia="TimesNewRomanPSMT" w:hAnsi="Arial" w:cs="Arial"/>
          <w:bCs/>
          <w:iCs/>
        </w:rPr>
        <w:t>ако се понуђач не сагласи са исправком рачунских грешака;</w:t>
      </w:r>
    </w:p>
    <w:p w:rsidR="002D7721" w:rsidRPr="00D8637E" w:rsidRDefault="005E75C7" w:rsidP="00097B66">
      <w:pPr>
        <w:pStyle w:val="ListParagraph"/>
        <w:numPr>
          <w:ilvl w:val="0"/>
          <w:numId w:val="15"/>
        </w:numPr>
        <w:spacing w:after="0" w:line="240" w:lineRule="auto"/>
        <w:ind w:left="714" w:hanging="357"/>
        <w:rPr>
          <w:rFonts w:ascii="Arial" w:hAnsi="Arial" w:cs="Arial"/>
        </w:rPr>
      </w:pPr>
      <w:r w:rsidRPr="00E11CBE">
        <w:rPr>
          <w:rFonts w:ascii="Arial" w:eastAsia="TimesNewRomanPSMT" w:hAnsi="Arial" w:cs="Arial"/>
          <w:bCs/>
          <w:iCs/>
        </w:rPr>
        <w:t>ако има битне недостатке сходно члану 106. ЗЈН</w:t>
      </w:r>
    </w:p>
    <w:p w:rsidR="005E75C7" w:rsidRPr="00E11CBE" w:rsidRDefault="005E75C7" w:rsidP="005E75C7">
      <w:pPr>
        <w:pStyle w:val="ListParagraph"/>
        <w:spacing w:after="0" w:line="240" w:lineRule="auto"/>
        <w:ind w:left="0"/>
        <w:rPr>
          <w:rFonts w:ascii="Arial" w:hAnsi="Arial" w:cs="Arial"/>
        </w:rPr>
      </w:pPr>
      <w:r w:rsidRPr="00E11CBE">
        <w:rPr>
          <w:rFonts w:ascii="Arial" w:eastAsia="TimesNewRomanPSMT" w:hAnsi="Arial" w:cs="Arial"/>
          <w:bCs/>
          <w:iCs/>
        </w:rPr>
        <w:t>односно ако:</w:t>
      </w:r>
    </w:p>
    <w:p w:rsidR="005E75C7" w:rsidRPr="00E11CBE" w:rsidRDefault="005E75C7" w:rsidP="00097B66">
      <w:pPr>
        <w:pStyle w:val="KDNabrajanje"/>
        <w:numPr>
          <w:ilvl w:val="0"/>
          <w:numId w:val="16"/>
        </w:numPr>
        <w:spacing w:before="0"/>
        <w:ind w:left="714" w:hanging="357"/>
        <w:rPr>
          <w:rFonts w:ascii="Arial" w:hAnsi="Arial" w:cs="Arial"/>
        </w:rPr>
      </w:pPr>
      <w:r w:rsidRPr="00E11CBE">
        <w:rPr>
          <w:rFonts w:ascii="Arial" w:hAnsi="Arial" w:cs="Arial"/>
        </w:rPr>
        <w:t xml:space="preserve">Понуђач не докаже да </w:t>
      </w:r>
      <w:r w:rsidRPr="00E11CBE">
        <w:rPr>
          <w:rFonts w:ascii="Arial" w:eastAsia="TimesNewRomanPSMT" w:hAnsi="Arial" w:cs="Arial"/>
          <w:bCs/>
          <w:iCs/>
        </w:rPr>
        <w:t>испуњава обавезне услове за учешће;</w:t>
      </w:r>
    </w:p>
    <w:p w:rsidR="005E75C7" w:rsidRPr="00E11CBE" w:rsidRDefault="005E75C7" w:rsidP="00097B66">
      <w:pPr>
        <w:pStyle w:val="KDNabrajanje"/>
        <w:numPr>
          <w:ilvl w:val="0"/>
          <w:numId w:val="16"/>
        </w:numPr>
        <w:spacing w:before="0"/>
        <w:ind w:left="714" w:hanging="357"/>
        <w:rPr>
          <w:rFonts w:ascii="Arial" w:hAnsi="Arial" w:cs="Arial"/>
        </w:rPr>
      </w:pPr>
      <w:r w:rsidRPr="00E11CBE">
        <w:rPr>
          <w:rFonts w:ascii="Arial" w:eastAsia="TimesNewRomanPSMT" w:hAnsi="Arial" w:cs="Arial"/>
          <w:bCs/>
          <w:iCs/>
        </w:rPr>
        <w:t>понуђач не докаже да испуњава додатне услове;</w:t>
      </w:r>
    </w:p>
    <w:p w:rsidR="005E75C7" w:rsidRPr="00E11CBE" w:rsidRDefault="005E75C7" w:rsidP="00097B66">
      <w:pPr>
        <w:pStyle w:val="KDNabrajanje"/>
        <w:numPr>
          <w:ilvl w:val="0"/>
          <w:numId w:val="16"/>
        </w:numPr>
        <w:spacing w:before="0"/>
        <w:ind w:left="714" w:hanging="357"/>
        <w:rPr>
          <w:rFonts w:ascii="Arial" w:hAnsi="Arial" w:cs="Arial"/>
        </w:rPr>
      </w:pPr>
      <w:r w:rsidRPr="00E11CBE">
        <w:rPr>
          <w:rFonts w:ascii="Arial" w:eastAsia="TimesNewRomanPSMT" w:hAnsi="Arial" w:cs="Arial"/>
          <w:bCs/>
          <w:iCs/>
        </w:rPr>
        <w:t>понуђач није доставио тражено средство обезбеђења;</w:t>
      </w:r>
    </w:p>
    <w:p w:rsidR="005E75C7" w:rsidRPr="00E11CBE" w:rsidRDefault="005E75C7" w:rsidP="00097B66">
      <w:pPr>
        <w:pStyle w:val="KDNabrajanje"/>
        <w:numPr>
          <w:ilvl w:val="0"/>
          <w:numId w:val="16"/>
        </w:numPr>
        <w:spacing w:before="0"/>
        <w:ind w:left="714" w:hanging="357"/>
        <w:rPr>
          <w:rFonts w:ascii="Arial" w:hAnsi="Arial" w:cs="Arial"/>
        </w:rPr>
      </w:pPr>
      <w:r w:rsidRPr="00E11CBE">
        <w:rPr>
          <w:rFonts w:ascii="Arial" w:eastAsia="TimesNewRomanPSMT" w:hAnsi="Arial" w:cs="Arial"/>
        </w:rPr>
        <w:t>је понуђени рок важења понуде краћи од прописаног;</w:t>
      </w:r>
    </w:p>
    <w:p w:rsidR="00D9732D" w:rsidRPr="0001439E" w:rsidRDefault="005E75C7" w:rsidP="005E75C7">
      <w:pPr>
        <w:pStyle w:val="KDNabrajanje"/>
        <w:numPr>
          <w:ilvl w:val="0"/>
          <w:numId w:val="16"/>
        </w:numPr>
        <w:spacing w:before="0"/>
        <w:ind w:left="714" w:hanging="357"/>
        <w:rPr>
          <w:rFonts w:ascii="Arial" w:hAnsi="Arial" w:cs="Arial"/>
        </w:rPr>
      </w:pPr>
      <w:r w:rsidRPr="00E11CBE">
        <w:rPr>
          <w:rFonts w:ascii="Arial" w:eastAsia="TimesNewRomanPSMT" w:hAnsi="Arial"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rsidR="005E75C7" w:rsidRPr="00E11CBE" w:rsidRDefault="005E75C7" w:rsidP="005E75C7">
      <w:pPr>
        <w:pStyle w:val="Standard"/>
        <w:spacing w:before="0"/>
        <w:rPr>
          <w:rFonts w:ascii="Arial" w:hAnsi="Arial" w:cs="Arial"/>
        </w:rPr>
      </w:pPr>
      <w:r w:rsidRPr="00E11CBE">
        <w:rPr>
          <w:rFonts w:ascii="Arial" w:hAnsi="Arial" w:cs="Arial"/>
        </w:rPr>
        <w:t>Наручилац ће донети одлуку о обустави поступка јавне набавке у складу са чланом 109. Закона.</w:t>
      </w:r>
    </w:p>
    <w:p w:rsidR="005E75C7" w:rsidRPr="00E11CBE" w:rsidRDefault="005E75C7" w:rsidP="005E75C7">
      <w:pPr>
        <w:pStyle w:val="ListParagraph"/>
        <w:spacing w:after="0" w:line="240" w:lineRule="auto"/>
        <w:ind w:left="0"/>
        <w:rPr>
          <w:rFonts w:ascii="Arial" w:eastAsia="TimesNewRomanPSMT" w:hAnsi="Arial" w:cs="Arial"/>
          <w:bCs/>
          <w:iCs/>
        </w:rPr>
      </w:pPr>
    </w:p>
    <w:p w:rsidR="005E75C7" w:rsidRPr="00E11CBE" w:rsidRDefault="005E75C7" w:rsidP="00474547">
      <w:pPr>
        <w:pStyle w:val="KDPodnaslov2"/>
        <w:numPr>
          <w:ilvl w:val="1"/>
          <w:numId w:val="41"/>
        </w:numPr>
        <w:spacing w:before="0"/>
        <w:jc w:val="both"/>
        <w:outlineLvl w:val="9"/>
        <w:rPr>
          <w:rFonts w:ascii="Arial" w:hAnsi="Arial" w:cs="Arial"/>
        </w:rPr>
      </w:pPr>
      <w:r w:rsidRPr="00E11CBE">
        <w:rPr>
          <w:rFonts w:ascii="Arial" w:hAnsi="Arial" w:cs="Arial"/>
        </w:rPr>
        <w:t>Рок за доношење Одлуке о додели уговора/обустави</w:t>
      </w:r>
    </w:p>
    <w:p w:rsidR="005E75C7" w:rsidRPr="00E11CBE" w:rsidRDefault="005E75C7" w:rsidP="005E75C7">
      <w:pPr>
        <w:pStyle w:val="KDParagraf"/>
        <w:spacing w:before="0"/>
        <w:rPr>
          <w:rFonts w:ascii="Arial" w:hAnsi="Arial" w:cs="Arial"/>
        </w:rPr>
      </w:pPr>
      <w:r w:rsidRPr="00E11CBE">
        <w:rPr>
          <w:rFonts w:ascii="Arial" w:eastAsia="TimesNewRomanPSMT" w:hAnsi="Arial" w:cs="Arial"/>
        </w:rPr>
        <w:t>Наручилац ће одлуку о додели уговора</w:t>
      </w:r>
      <w:r w:rsidRPr="00E11CBE">
        <w:rPr>
          <w:rFonts w:ascii="Arial" w:eastAsia="TimesNewRomanPSMT" w:hAnsi="Arial" w:cs="Arial"/>
          <w:i/>
        </w:rPr>
        <w:t>/</w:t>
      </w:r>
      <w:r w:rsidR="00D8637E">
        <w:rPr>
          <w:rFonts w:ascii="Arial" w:eastAsia="TimesNewRomanPSMT" w:hAnsi="Arial" w:cs="Arial"/>
          <w:i/>
          <w:lang w:val="sr-Cyrl-RS"/>
        </w:rPr>
        <w:t xml:space="preserve"> </w:t>
      </w:r>
      <w:r w:rsidRPr="00E11CBE">
        <w:rPr>
          <w:rFonts w:ascii="Arial" w:eastAsia="TimesNewRomanPSMT" w:hAnsi="Arial" w:cs="Arial"/>
          <w:i/>
        </w:rPr>
        <w:t>обустави поступка</w:t>
      </w:r>
      <w:r w:rsidRPr="00E11CBE">
        <w:rPr>
          <w:rFonts w:ascii="Arial" w:eastAsia="TimesNewRomanPSMT" w:hAnsi="Arial" w:cs="Arial"/>
        </w:rPr>
        <w:t xml:space="preserve"> донети у року од максимално </w:t>
      </w:r>
      <w:r w:rsidRPr="00E11CBE">
        <w:rPr>
          <w:rFonts w:ascii="Arial" w:eastAsia="TimesNewRomanPSMT" w:hAnsi="Arial" w:cs="Arial"/>
          <w:shd w:val="clear" w:color="auto" w:fill="FFFFFF"/>
        </w:rPr>
        <w:t xml:space="preserve">25 (двадесетпет) </w:t>
      </w:r>
      <w:r w:rsidRPr="00E11CBE">
        <w:rPr>
          <w:rFonts w:ascii="Arial" w:eastAsia="TimesNewRomanPSMT" w:hAnsi="Arial" w:cs="Arial"/>
        </w:rPr>
        <w:t>дана од дана јавног отварања понуда.</w:t>
      </w:r>
    </w:p>
    <w:p w:rsidR="005E75C7" w:rsidRDefault="005E75C7" w:rsidP="005E75C7">
      <w:pPr>
        <w:pStyle w:val="KDParagraf"/>
        <w:spacing w:before="0"/>
        <w:rPr>
          <w:rFonts w:ascii="Arial" w:eastAsia="TimesNewRomanPSMT" w:hAnsi="Arial" w:cs="Arial"/>
        </w:rPr>
      </w:pPr>
      <w:r w:rsidRPr="00E11CBE">
        <w:rPr>
          <w:rFonts w:ascii="Arial" w:eastAsia="TimesNewRomanPSMT" w:hAnsi="Arial" w:cs="Arial"/>
        </w:rPr>
        <w:t>Одлуку о додели уговора/</w:t>
      </w:r>
      <w:r w:rsidR="00D8637E">
        <w:rPr>
          <w:rFonts w:ascii="Arial" w:eastAsia="TimesNewRomanPSMT" w:hAnsi="Arial" w:cs="Arial"/>
          <w:lang w:val="sr-Cyrl-RS"/>
        </w:rPr>
        <w:t xml:space="preserve"> </w:t>
      </w:r>
      <w:r w:rsidR="00D8637E">
        <w:rPr>
          <w:rFonts w:ascii="Arial" w:eastAsia="TimesNewRomanPSMT" w:hAnsi="Arial" w:cs="Arial"/>
        </w:rPr>
        <w:t>обустави поступка</w:t>
      </w:r>
      <w:r w:rsidRPr="00E11CBE">
        <w:rPr>
          <w:rFonts w:ascii="Arial" w:eastAsia="TimesNewRomanPSMT" w:hAnsi="Arial" w:cs="Arial"/>
        </w:rPr>
        <w:t xml:space="preserve"> Наручилац ће објавити на Порталу јавних набавки и на својој интернет страници у року од 3 (три) дана од дана доношења.</w:t>
      </w:r>
    </w:p>
    <w:p w:rsidR="00275621" w:rsidRPr="005C4C61" w:rsidRDefault="00275621" w:rsidP="005E75C7">
      <w:pPr>
        <w:pStyle w:val="KDParagraf"/>
        <w:spacing w:before="0"/>
        <w:rPr>
          <w:rFonts w:ascii="Arial" w:hAnsi="Arial" w:cs="Arial"/>
        </w:rPr>
      </w:pPr>
    </w:p>
    <w:p w:rsidR="005E75C7" w:rsidRPr="00E11CBE" w:rsidRDefault="005E75C7" w:rsidP="00474547">
      <w:pPr>
        <w:pStyle w:val="KDPodnaslov2"/>
        <w:numPr>
          <w:ilvl w:val="1"/>
          <w:numId w:val="41"/>
        </w:numPr>
        <w:spacing w:before="0"/>
        <w:jc w:val="both"/>
        <w:outlineLvl w:val="9"/>
        <w:rPr>
          <w:rFonts w:ascii="Arial" w:hAnsi="Arial" w:cs="Arial"/>
        </w:rPr>
      </w:pPr>
      <w:bookmarkStart w:id="62" w:name="_Toc441651607"/>
      <w:bookmarkStart w:id="63" w:name="_Toc442559918"/>
      <w:r w:rsidRPr="00E11CBE">
        <w:rPr>
          <w:rFonts w:ascii="Arial" w:hAnsi="Arial" w:cs="Arial"/>
          <w:lang w:val="ru-RU"/>
        </w:rPr>
        <w:t>Н</w:t>
      </w:r>
      <w:r w:rsidRPr="00E11CBE">
        <w:rPr>
          <w:rFonts w:ascii="Arial" w:hAnsi="Arial" w:cs="Arial"/>
        </w:rPr>
        <w:t>егативне референце</w:t>
      </w:r>
      <w:bookmarkEnd w:id="62"/>
      <w:bookmarkEnd w:id="63"/>
    </w:p>
    <w:p w:rsidR="005E75C7" w:rsidRPr="00E11CBE" w:rsidRDefault="005E75C7" w:rsidP="005E75C7">
      <w:pPr>
        <w:pStyle w:val="Standard"/>
        <w:spacing w:before="0"/>
        <w:rPr>
          <w:rFonts w:ascii="Arial" w:hAnsi="Arial" w:cs="Arial"/>
        </w:rPr>
      </w:pPr>
      <w:r w:rsidRPr="00E11CBE">
        <w:rPr>
          <w:rFonts w:ascii="Arial" w:hAnsi="Arial"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E75C7" w:rsidRPr="00E11CBE" w:rsidRDefault="005E75C7" w:rsidP="00097B66">
      <w:pPr>
        <w:pStyle w:val="KDNabrajanje"/>
        <w:numPr>
          <w:ilvl w:val="0"/>
          <w:numId w:val="19"/>
        </w:numPr>
        <w:spacing w:before="0"/>
        <w:rPr>
          <w:rFonts w:ascii="Arial" w:hAnsi="Arial" w:cs="Arial"/>
        </w:rPr>
      </w:pPr>
      <w:r w:rsidRPr="00E11CBE">
        <w:rPr>
          <w:rFonts w:ascii="Arial" w:hAnsi="Arial" w:cs="Arial"/>
        </w:rPr>
        <w:t>поступао супротно забрани из чл. 23. и 25. Закона;</w:t>
      </w:r>
    </w:p>
    <w:p w:rsidR="005E75C7" w:rsidRPr="00E11CBE" w:rsidRDefault="005E75C7" w:rsidP="00097B66">
      <w:pPr>
        <w:pStyle w:val="KDNabrajanje"/>
        <w:numPr>
          <w:ilvl w:val="0"/>
          <w:numId w:val="19"/>
        </w:numPr>
        <w:spacing w:before="0"/>
        <w:rPr>
          <w:rFonts w:ascii="Arial" w:hAnsi="Arial" w:cs="Arial"/>
        </w:rPr>
      </w:pPr>
      <w:r w:rsidRPr="00E11CBE">
        <w:rPr>
          <w:rFonts w:ascii="Arial" w:hAnsi="Arial" w:cs="Arial"/>
        </w:rPr>
        <w:lastRenderedPageBreak/>
        <w:t>учинио повреду конкуренције;</w:t>
      </w:r>
    </w:p>
    <w:p w:rsidR="005E75C7" w:rsidRPr="00E11CBE" w:rsidRDefault="005E75C7" w:rsidP="00097B66">
      <w:pPr>
        <w:pStyle w:val="KDNabrajanje"/>
        <w:numPr>
          <w:ilvl w:val="0"/>
          <w:numId w:val="19"/>
        </w:numPr>
        <w:spacing w:before="0"/>
        <w:rPr>
          <w:rFonts w:ascii="Arial" w:hAnsi="Arial" w:cs="Arial"/>
        </w:rPr>
      </w:pPr>
      <w:r w:rsidRPr="00E11CBE">
        <w:rPr>
          <w:rFonts w:ascii="Arial" w:hAnsi="Arial" w:cs="Arial"/>
        </w:rPr>
        <w:t>доставио неистините податке у понуди или без оправданих разлога одбио да закључи уговор о јавној набавци, након што му је уговор додељен;</w:t>
      </w:r>
    </w:p>
    <w:p w:rsidR="00D9732D" w:rsidRPr="00206E45" w:rsidRDefault="005E75C7" w:rsidP="005E75C7">
      <w:pPr>
        <w:pStyle w:val="KDNabrajanje"/>
        <w:numPr>
          <w:ilvl w:val="0"/>
          <w:numId w:val="19"/>
        </w:numPr>
        <w:spacing w:before="0"/>
        <w:rPr>
          <w:rFonts w:ascii="Arial" w:hAnsi="Arial" w:cs="Arial"/>
        </w:rPr>
      </w:pPr>
      <w:r w:rsidRPr="00E11CBE">
        <w:rPr>
          <w:rFonts w:ascii="Arial" w:hAnsi="Arial" w:cs="Arial"/>
        </w:rPr>
        <w:t>одбио да достави доказе и средства обезбеђења на шта се у понуди обавезао.</w:t>
      </w:r>
    </w:p>
    <w:p w:rsidR="005E75C7" w:rsidRPr="00E11CBE" w:rsidRDefault="005E75C7" w:rsidP="005E75C7">
      <w:pPr>
        <w:pStyle w:val="KDParagraf"/>
        <w:spacing w:before="0"/>
        <w:rPr>
          <w:rFonts w:ascii="Arial" w:hAnsi="Arial" w:cs="Arial"/>
        </w:rPr>
      </w:pPr>
      <w:r w:rsidRPr="00E11CBE">
        <w:rPr>
          <w:rFonts w:ascii="Arial" w:hAnsi="Arial" w:cs="Arial"/>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w:t>
      </w:r>
    </w:p>
    <w:p w:rsidR="005E75C7" w:rsidRPr="00E11CBE" w:rsidRDefault="005E75C7" w:rsidP="005E75C7">
      <w:pPr>
        <w:pStyle w:val="KDParagraf"/>
        <w:spacing w:before="0"/>
        <w:rPr>
          <w:rFonts w:ascii="Arial" w:hAnsi="Arial" w:cs="Arial"/>
        </w:rPr>
      </w:pPr>
      <w:r w:rsidRPr="00E11CBE">
        <w:rPr>
          <w:rFonts w:ascii="Arial" w:hAnsi="Arial" w:cs="Arial"/>
        </w:rPr>
        <w:t>Доказ наведеног може бити:</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правоснажна судска одлука или коначна одлука другог надлежног органа;</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исправа о реализованом средству обезбеђења испуњења обавеза у поступку јавне набавке или испуњења уговорних обавеза;</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исправа о наплаћеној уговорној казни;</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рекламације потрошача, односно корисника, ако нису отклоњене у уговореном року;</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rsidR="002D7721" w:rsidRPr="003F3F99" w:rsidRDefault="005E75C7" w:rsidP="00097B66">
      <w:pPr>
        <w:pStyle w:val="KDNabrajanje"/>
        <w:numPr>
          <w:ilvl w:val="0"/>
          <w:numId w:val="20"/>
        </w:numPr>
        <w:spacing w:before="0"/>
        <w:rPr>
          <w:rFonts w:ascii="Arial" w:hAnsi="Arial" w:cs="Arial"/>
        </w:rPr>
      </w:pPr>
      <w:r w:rsidRPr="00E11CBE">
        <w:rPr>
          <w:rFonts w:ascii="Arial" w:hAnsi="Arial"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E75C7" w:rsidRPr="00E11CBE" w:rsidRDefault="005E75C7" w:rsidP="005E75C7">
      <w:pPr>
        <w:pStyle w:val="KDParagraf"/>
        <w:spacing w:before="0"/>
        <w:rPr>
          <w:rFonts w:ascii="Arial" w:hAnsi="Arial" w:cs="Arial"/>
        </w:rPr>
      </w:pPr>
      <w:r w:rsidRPr="00E11CBE">
        <w:rPr>
          <w:rFonts w:ascii="Arial" w:hAnsi="Arial" w:cs="Arial"/>
          <w:lang w:val="ru-RU"/>
        </w:rPr>
        <w:t xml:space="preserve">Наручилац може одбити понуду ако поседује доказ из става 3. тачка 1) члана 82. </w:t>
      </w:r>
      <w:r w:rsidRPr="00E11CBE">
        <w:rPr>
          <w:rFonts w:ascii="Arial" w:hAnsi="Arial" w:cs="Arial"/>
        </w:rPr>
        <w:t>Закона, који се односи на поступак који је спровео или уговор који је закључио и други наручилац ако је предмет јавне набавке истоврсан.</w:t>
      </w:r>
    </w:p>
    <w:p w:rsidR="005E75C7" w:rsidRPr="00E11CBE" w:rsidRDefault="005E75C7" w:rsidP="005E75C7">
      <w:pPr>
        <w:pStyle w:val="KDParagraf"/>
        <w:spacing w:before="0"/>
        <w:rPr>
          <w:rFonts w:ascii="Arial" w:hAnsi="Arial" w:cs="Arial"/>
        </w:rPr>
      </w:pPr>
      <w:r w:rsidRPr="00E11CBE">
        <w:rPr>
          <w:rFonts w:ascii="Arial" w:hAnsi="Arial" w:cs="Arial"/>
          <w:lang w:bidi="en-US"/>
        </w:rPr>
        <w:t xml:space="preserve">Наручилац </w:t>
      </w:r>
      <w:r w:rsidRPr="00E11CBE">
        <w:rPr>
          <w:rFonts w:ascii="Arial" w:hAnsi="Arial" w:cs="Arial"/>
          <w:shd w:val="clear" w:color="auto" w:fill="FFFFFF"/>
          <w:lang w:bidi="en-US"/>
        </w:rPr>
        <w:t xml:space="preserve">може </w:t>
      </w:r>
      <w:r w:rsidRPr="00E11CBE">
        <w:rPr>
          <w:rFonts w:ascii="Arial" w:hAnsi="Arial" w:cs="Arial"/>
          <w:lang w:bidi="en-US"/>
        </w:rPr>
        <w:t>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w:t>
      </w:r>
    </w:p>
    <w:p w:rsidR="005E75C7" w:rsidRPr="00E11CBE" w:rsidRDefault="005E75C7" w:rsidP="005E75C7">
      <w:pPr>
        <w:pStyle w:val="KDParagraf"/>
        <w:spacing w:before="0"/>
        <w:rPr>
          <w:rFonts w:ascii="Arial" w:hAnsi="Arial" w:cs="Arial"/>
          <w:lang w:bidi="en-US"/>
        </w:rPr>
      </w:pPr>
    </w:p>
    <w:p w:rsidR="005E75C7" w:rsidRPr="00E11CBE" w:rsidRDefault="005E75C7" w:rsidP="00474547">
      <w:pPr>
        <w:pStyle w:val="KDPodnaslov2"/>
        <w:numPr>
          <w:ilvl w:val="1"/>
          <w:numId w:val="41"/>
        </w:numPr>
        <w:spacing w:before="0"/>
        <w:jc w:val="both"/>
        <w:outlineLvl w:val="9"/>
        <w:rPr>
          <w:rFonts w:ascii="Arial" w:hAnsi="Arial" w:cs="Arial"/>
        </w:rPr>
      </w:pPr>
      <w:bookmarkStart w:id="64" w:name="_Toc441651608"/>
      <w:bookmarkStart w:id="65" w:name="_Toc442559919"/>
      <w:r w:rsidRPr="00E11CBE">
        <w:rPr>
          <w:rFonts w:ascii="Arial" w:hAnsi="Arial" w:cs="Arial"/>
        </w:rPr>
        <w:t>Увид у документацију</w:t>
      </w:r>
      <w:bookmarkEnd w:id="64"/>
      <w:bookmarkEnd w:id="65"/>
    </w:p>
    <w:p w:rsidR="005E75C7" w:rsidRPr="00E11CBE" w:rsidRDefault="005E75C7" w:rsidP="005E75C7">
      <w:pPr>
        <w:pStyle w:val="KDParagraf"/>
        <w:spacing w:before="0"/>
        <w:rPr>
          <w:rFonts w:ascii="Arial" w:hAnsi="Arial" w:cs="Arial"/>
        </w:rPr>
      </w:pPr>
      <w:r w:rsidRPr="00E11CBE">
        <w:rPr>
          <w:rFonts w:ascii="Arial" w:hAnsi="Arial" w:cs="Arial"/>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rsidR="005E75C7" w:rsidRDefault="005E75C7" w:rsidP="005E75C7">
      <w:pPr>
        <w:pStyle w:val="KDParagraf"/>
        <w:spacing w:before="0"/>
        <w:rPr>
          <w:rFonts w:ascii="Arial" w:hAnsi="Arial" w:cs="Arial"/>
          <w:lang w:bidi="en-US"/>
        </w:rPr>
      </w:pPr>
      <w:r w:rsidRPr="00E11CBE">
        <w:rPr>
          <w:rFonts w:ascii="Arial" w:hAnsi="Arial"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2D7721" w:rsidRPr="00E11CBE" w:rsidRDefault="002D7721" w:rsidP="005E75C7">
      <w:pPr>
        <w:pStyle w:val="KDParagraf"/>
        <w:spacing w:before="0"/>
        <w:rPr>
          <w:rFonts w:ascii="Arial" w:hAnsi="Arial" w:cs="Arial"/>
        </w:rPr>
      </w:pPr>
    </w:p>
    <w:p w:rsidR="005E75C7" w:rsidRPr="00E11CBE" w:rsidRDefault="005E75C7" w:rsidP="00474547">
      <w:pPr>
        <w:pStyle w:val="KDPodnaslov2"/>
        <w:numPr>
          <w:ilvl w:val="1"/>
          <w:numId w:val="41"/>
        </w:numPr>
        <w:spacing w:before="0"/>
        <w:jc w:val="both"/>
        <w:outlineLvl w:val="9"/>
        <w:rPr>
          <w:rFonts w:ascii="Arial" w:hAnsi="Arial" w:cs="Arial"/>
        </w:rPr>
      </w:pPr>
      <w:bookmarkStart w:id="66" w:name="_Toc441651609"/>
      <w:bookmarkStart w:id="67" w:name="_Toc442559920"/>
      <w:r w:rsidRPr="00E11CBE">
        <w:rPr>
          <w:rFonts w:ascii="Arial" w:hAnsi="Arial" w:cs="Arial"/>
          <w:lang w:val="ru-RU"/>
        </w:rPr>
        <w:t>З</w:t>
      </w:r>
      <w:r w:rsidRPr="00E11CBE">
        <w:rPr>
          <w:rFonts w:ascii="Arial" w:hAnsi="Arial" w:cs="Arial"/>
        </w:rPr>
        <w:t>аштита права понуђача</w:t>
      </w:r>
      <w:bookmarkEnd w:id="66"/>
      <w:bookmarkEnd w:id="67"/>
    </w:p>
    <w:p w:rsidR="005E75C7" w:rsidRPr="00E11CBE" w:rsidRDefault="005E75C7" w:rsidP="005E75C7">
      <w:pPr>
        <w:rPr>
          <w:rFonts w:cs="Arial"/>
          <w:sz w:val="24"/>
          <w:szCs w:val="24"/>
          <w:lang w:bidi="en-US"/>
        </w:rPr>
      </w:pPr>
      <w:r w:rsidRPr="00E11CBE">
        <w:rPr>
          <w:rFonts w:cs="Arial"/>
          <w:sz w:val="24"/>
          <w:szCs w:val="24"/>
          <w:lang w:bidi="en-US"/>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5E75C7" w:rsidRPr="00E11CBE" w:rsidRDefault="005E75C7" w:rsidP="005E75C7">
      <w:pPr>
        <w:rPr>
          <w:rFonts w:cs="Arial"/>
          <w:sz w:val="24"/>
          <w:szCs w:val="24"/>
          <w:lang w:bidi="en-US"/>
        </w:rPr>
      </w:pPr>
      <w:r w:rsidRPr="00E11CBE">
        <w:rPr>
          <w:rFonts w:cs="Arial"/>
          <w:sz w:val="24"/>
          <w:szCs w:val="24"/>
          <w:lang w:bidi="en-US"/>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5E75C7" w:rsidRPr="00E11CBE" w:rsidRDefault="005E75C7" w:rsidP="005E75C7">
      <w:pPr>
        <w:pStyle w:val="Standard"/>
        <w:spacing w:before="0"/>
        <w:rPr>
          <w:rFonts w:ascii="Arial" w:hAnsi="Arial" w:cs="Arial"/>
        </w:rPr>
      </w:pPr>
      <w:r w:rsidRPr="00E11CBE">
        <w:rPr>
          <w:rFonts w:ascii="Arial" w:hAnsi="Arial" w:cs="Arial"/>
          <w:lang w:bidi="en-US"/>
        </w:rPr>
        <w:t xml:space="preserve">Захтев за заштиту права се доставља наручиоцу непосредно, електронском поштом на e-mail </w:t>
      </w:r>
      <w:hyperlink r:id="rId18" w:history="1">
        <w:r w:rsidRPr="004950E4">
          <w:rPr>
            <w:rStyle w:val="Hyperlink"/>
            <w:rFonts w:ascii="Arial" w:hAnsi="Arial" w:cs="Arial"/>
            <w:b/>
            <w:i/>
            <w:lang w:bidi="en-US"/>
          </w:rPr>
          <w:t>pitanja.nabavke@rbkolubara.rs</w:t>
        </w:r>
      </w:hyperlink>
      <w:r w:rsidRPr="00E11CBE">
        <w:rPr>
          <w:rFonts w:ascii="Arial" w:hAnsi="Arial" w:cs="Arial"/>
          <w:lang w:bidi="en-US"/>
        </w:rPr>
        <w:t xml:space="preserve"> или препорученом пошиљком са повратницом </w:t>
      </w:r>
      <w:r w:rsidRPr="00E11CBE">
        <w:rPr>
          <w:rFonts w:ascii="Arial" w:hAnsi="Arial" w:cs="Arial"/>
        </w:rPr>
        <w:t xml:space="preserve">на адресу: </w:t>
      </w:r>
      <w:r w:rsidRPr="00E11CBE">
        <w:rPr>
          <w:rFonts w:ascii="Arial" w:hAnsi="Arial" w:cs="Arial"/>
          <w:shd w:val="clear" w:color="auto" w:fill="FFFFFF"/>
          <w:lang w:val="ru-RU"/>
        </w:rPr>
        <w:t>ЈП ЕПС - Огранак РБ Колубара, Ул. Дише Ђурђевић бб,11560 Вреоци</w:t>
      </w:r>
      <w:r w:rsidRPr="00E11CBE">
        <w:rPr>
          <w:rFonts w:ascii="Arial" w:hAnsi="Arial" w:cs="Arial"/>
        </w:rPr>
        <w:t xml:space="preserve"> са назнаком Захтев за заштиту права за ЈН услуга</w:t>
      </w:r>
      <w:r w:rsidR="004950E4">
        <w:rPr>
          <w:rFonts w:ascii="Arial" w:hAnsi="Arial" w:cs="Arial"/>
          <w:lang w:val="sr-Cyrl-RS"/>
        </w:rPr>
        <w:t xml:space="preserve"> </w:t>
      </w:r>
      <w:r w:rsidR="004950E4" w:rsidRPr="004950E4">
        <w:rPr>
          <w:rFonts w:ascii="Arial" w:hAnsi="Arial" w:cs="Arial"/>
        </w:rPr>
        <w:t>«</w:t>
      </w:r>
      <w:r w:rsidR="00C77EBA">
        <w:rPr>
          <w:rFonts w:ascii="Arial" w:hAnsi="Arial" w:cs="Arial"/>
          <w:lang w:val="sr-Cyrl-RS"/>
        </w:rPr>
        <w:t>Услуга пререгистрације, атестирања и промене намене возила - Промена намене возила у радионичка 6х6</w:t>
      </w:r>
      <w:r w:rsidR="004950E4" w:rsidRPr="004950E4">
        <w:rPr>
          <w:rFonts w:ascii="Arial" w:hAnsi="Arial" w:cs="Arial"/>
        </w:rPr>
        <w:t>»</w:t>
      </w:r>
      <w:r w:rsidRPr="00E11CBE">
        <w:rPr>
          <w:rFonts w:ascii="Arial" w:hAnsi="Arial" w:cs="Arial"/>
        </w:rPr>
        <w:t xml:space="preserve"> бр.</w:t>
      </w:r>
      <w:r w:rsidR="004950E4">
        <w:rPr>
          <w:rFonts w:ascii="Arial" w:hAnsi="Arial" w:cs="Arial"/>
          <w:lang w:val="sr-Cyrl-RS"/>
        </w:rPr>
        <w:t xml:space="preserve"> </w:t>
      </w:r>
      <w:r w:rsidR="00C77EBA">
        <w:rPr>
          <w:rFonts w:ascii="Arial" w:hAnsi="Arial" w:cs="Arial"/>
          <w:b/>
        </w:rPr>
        <w:t>ЈН/4000/0703/2020 (ЈАНА 500/2020)</w:t>
      </w:r>
      <w:r w:rsidRPr="00E11CBE">
        <w:rPr>
          <w:rFonts w:ascii="Arial" w:hAnsi="Arial" w:cs="Arial"/>
        </w:rPr>
        <w:t>, а копија се истовремено доставља Републичкој комисији.</w:t>
      </w:r>
    </w:p>
    <w:p w:rsidR="005E75C7" w:rsidRPr="00E11CBE" w:rsidRDefault="005E75C7" w:rsidP="005E75C7">
      <w:pPr>
        <w:jc w:val="both"/>
        <w:rPr>
          <w:rFonts w:cs="Arial"/>
          <w:sz w:val="24"/>
          <w:szCs w:val="24"/>
          <w:lang w:bidi="en-US"/>
        </w:rPr>
      </w:pPr>
      <w:r w:rsidRPr="00E11CBE">
        <w:rPr>
          <w:rFonts w:cs="Arial"/>
          <w:sz w:val="24"/>
          <w:szCs w:val="24"/>
          <w:lang w:bidi="en-US"/>
        </w:rPr>
        <w:lastRenderedPageBreak/>
        <w:t>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5E75C7" w:rsidRPr="00E11CBE" w:rsidRDefault="005E75C7" w:rsidP="005E75C7">
      <w:pPr>
        <w:jc w:val="both"/>
        <w:rPr>
          <w:rFonts w:cs="Arial"/>
          <w:sz w:val="24"/>
          <w:szCs w:val="24"/>
          <w:lang w:bidi="en-US"/>
        </w:rPr>
      </w:pPr>
      <w:r w:rsidRPr="00E11CBE">
        <w:rPr>
          <w:rFonts w:cs="Arial"/>
          <w:sz w:val="24"/>
          <w:szCs w:val="24"/>
          <w:lang w:bidi="en-U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w:t>
      </w:r>
    </w:p>
    <w:p w:rsidR="005E75C7" w:rsidRPr="00E11CBE" w:rsidRDefault="005E75C7" w:rsidP="005E75C7">
      <w:pPr>
        <w:jc w:val="both"/>
        <w:rPr>
          <w:rFonts w:cs="Arial"/>
          <w:sz w:val="24"/>
          <w:szCs w:val="24"/>
          <w:lang w:bidi="en-US"/>
        </w:rPr>
      </w:pPr>
      <w:r w:rsidRPr="00E11CBE">
        <w:rPr>
          <w:rFonts w:cs="Arial"/>
          <w:sz w:val="24"/>
          <w:szCs w:val="24"/>
          <w:lang w:bidi="en-U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10 дана од дана објављивања одлуке на Порталу јавних набавки.</w:t>
      </w:r>
    </w:p>
    <w:p w:rsidR="005E75C7" w:rsidRPr="00E11CBE" w:rsidRDefault="005E75C7" w:rsidP="005E75C7">
      <w:pPr>
        <w:jc w:val="both"/>
        <w:rPr>
          <w:rFonts w:cs="Arial"/>
          <w:sz w:val="24"/>
          <w:szCs w:val="24"/>
          <w:lang w:bidi="en-US"/>
        </w:rPr>
      </w:pPr>
      <w:r w:rsidRPr="00E11CBE">
        <w:rPr>
          <w:rFonts w:cs="Arial"/>
          <w:sz w:val="24"/>
          <w:szCs w:val="24"/>
          <w:lang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5E75C7" w:rsidRPr="00E11CBE" w:rsidRDefault="005E75C7" w:rsidP="005E75C7">
      <w:pPr>
        <w:jc w:val="both"/>
        <w:rPr>
          <w:rFonts w:cs="Arial"/>
          <w:sz w:val="24"/>
          <w:szCs w:val="24"/>
          <w:lang w:bidi="en-US"/>
        </w:rPr>
      </w:pPr>
      <w:r w:rsidRPr="00E11CBE">
        <w:rPr>
          <w:rFonts w:cs="Arial"/>
          <w:sz w:val="24"/>
          <w:szCs w:val="24"/>
          <w:lang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F66817" w:rsidRDefault="005E75C7" w:rsidP="005E75C7">
      <w:pPr>
        <w:jc w:val="both"/>
        <w:rPr>
          <w:rFonts w:cs="Arial"/>
          <w:sz w:val="24"/>
          <w:szCs w:val="24"/>
          <w:lang w:bidi="en-US"/>
        </w:rPr>
      </w:pPr>
      <w:r w:rsidRPr="00E11CBE">
        <w:rPr>
          <w:rFonts w:cs="Arial"/>
          <w:sz w:val="24"/>
          <w:szCs w:val="24"/>
          <w:lang w:bidi="en-US"/>
        </w:rPr>
        <w:t>Захтев за заштиту права не задржава даље активности наручиоца у поступку јавне набавке у складу са одредбама члана 150. овог ЗЈН.</w:t>
      </w:r>
    </w:p>
    <w:p w:rsidR="005E75C7" w:rsidRPr="00E11CBE" w:rsidRDefault="005E75C7" w:rsidP="005E75C7">
      <w:pPr>
        <w:jc w:val="both"/>
        <w:rPr>
          <w:rFonts w:cs="Arial"/>
          <w:sz w:val="24"/>
          <w:szCs w:val="24"/>
          <w:lang w:bidi="en-US"/>
        </w:rPr>
      </w:pPr>
      <w:r w:rsidRPr="00E11CBE">
        <w:rPr>
          <w:rFonts w:cs="Arial"/>
          <w:sz w:val="24"/>
          <w:szCs w:val="24"/>
          <w:lang w:bidi="en-US"/>
        </w:rPr>
        <w:t>Захтев за заштиту права мора да садржи:</w:t>
      </w:r>
    </w:p>
    <w:p w:rsidR="005E75C7" w:rsidRPr="00CD0435" w:rsidRDefault="005E75C7" w:rsidP="00097B66">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назив и адресу подносиоца захтева и лице за контакт;</w:t>
      </w:r>
    </w:p>
    <w:p w:rsidR="005E75C7" w:rsidRPr="00CD0435" w:rsidRDefault="005E75C7" w:rsidP="00097B66">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назив и адресу наручиоца;</w:t>
      </w:r>
    </w:p>
    <w:p w:rsidR="005E75C7" w:rsidRPr="00CD0435" w:rsidRDefault="005E75C7" w:rsidP="00097B66">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податке о јавној набавци која је предмет захтева, односно о одлуци наручиоца;</w:t>
      </w:r>
    </w:p>
    <w:p w:rsidR="005E75C7" w:rsidRPr="00CD0435" w:rsidRDefault="005E75C7" w:rsidP="00097B66">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повреде прописа којима се уређује поступак јавне набавке;</w:t>
      </w:r>
    </w:p>
    <w:p w:rsidR="005E75C7" w:rsidRPr="00CD0435" w:rsidRDefault="005E75C7" w:rsidP="00097B66">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чињенице и доказе којима се повреде доказују;</w:t>
      </w:r>
    </w:p>
    <w:p w:rsidR="005E75C7" w:rsidRPr="00CD0435" w:rsidRDefault="005E75C7" w:rsidP="00097B66">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потврду о уплати таксе из члана 156. ЗЈН;</w:t>
      </w:r>
    </w:p>
    <w:p w:rsidR="005E75C7" w:rsidRPr="00CD0435" w:rsidRDefault="005E75C7" w:rsidP="00097B66">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потпис подносиоца.</w:t>
      </w:r>
    </w:p>
    <w:p w:rsidR="005E75C7" w:rsidRPr="00E11CBE" w:rsidRDefault="005E75C7" w:rsidP="005E75C7">
      <w:pPr>
        <w:jc w:val="both"/>
        <w:rPr>
          <w:rFonts w:cs="Arial"/>
          <w:sz w:val="24"/>
          <w:szCs w:val="24"/>
          <w:lang w:bidi="en-US"/>
        </w:rPr>
      </w:pPr>
      <w:r w:rsidRPr="00E11CBE">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rsidR="005E75C7" w:rsidRPr="00CD0435" w:rsidRDefault="005E75C7" w:rsidP="00097B66">
      <w:pPr>
        <w:pStyle w:val="ListParagraph"/>
        <w:numPr>
          <w:ilvl w:val="1"/>
          <w:numId w:val="18"/>
        </w:numPr>
        <w:spacing w:after="0" w:line="240" w:lineRule="auto"/>
        <w:ind w:left="567" w:hanging="283"/>
        <w:rPr>
          <w:rFonts w:ascii="Arial" w:hAnsi="Arial" w:cs="Arial"/>
          <w:lang w:bidi="en-US"/>
        </w:rPr>
      </w:pPr>
      <w:r w:rsidRPr="00CD0435">
        <w:rPr>
          <w:rFonts w:ascii="Arial" w:hAnsi="Arial" w:cs="Arial"/>
          <w:lang w:bidi="en-US"/>
        </w:rPr>
        <w:t>Потврда о извршеној уплати таксе из члана 156. ЗЈН која садржи следеће елементе:</w:t>
      </w:r>
    </w:p>
    <w:p w:rsidR="005E75C7" w:rsidRPr="00CD0435" w:rsidRDefault="005E75C7" w:rsidP="00097B66">
      <w:pPr>
        <w:pStyle w:val="ListParagraph"/>
        <w:numPr>
          <w:ilvl w:val="0"/>
          <w:numId w:val="24"/>
        </w:numPr>
        <w:spacing w:after="0" w:line="240" w:lineRule="auto"/>
        <w:rPr>
          <w:rFonts w:ascii="Arial" w:hAnsi="Arial" w:cs="Arial"/>
          <w:lang w:bidi="en-US"/>
        </w:rPr>
      </w:pPr>
      <w:r w:rsidRPr="00CD0435">
        <w:rPr>
          <w:rFonts w:ascii="Arial" w:hAnsi="Arial" w:cs="Arial"/>
          <w:lang w:bidi="en-US"/>
        </w:rPr>
        <w:t>да буде издата од стране банке и да садржи печат банке;</w:t>
      </w:r>
    </w:p>
    <w:p w:rsidR="005E75C7" w:rsidRPr="00CD0435" w:rsidRDefault="005E75C7" w:rsidP="00097B66">
      <w:pPr>
        <w:pStyle w:val="ListParagraph"/>
        <w:numPr>
          <w:ilvl w:val="0"/>
          <w:numId w:val="24"/>
        </w:numPr>
        <w:spacing w:after="0" w:line="240" w:lineRule="auto"/>
        <w:rPr>
          <w:rFonts w:ascii="Arial" w:hAnsi="Arial" w:cs="Arial"/>
          <w:lang w:bidi="en-US"/>
        </w:rPr>
      </w:pPr>
      <w:r w:rsidRPr="00CD0435">
        <w:rPr>
          <w:rFonts w:ascii="Arial" w:hAnsi="Arial" w:cs="Arial"/>
          <w:lang w:bidi="en-U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5E75C7" w:rsidRPr="00CD0435" w:rsidRDefault="005E75C7" w:rsidP="005E75C7">
      <w:pPr>
        <w:jc w:val="both"/>
        <w:rPr>
          <w:rFonts w:cs="Arial"/>
          <w:sz w:val="24"/>
          <w:szCs w:val="24"/>
          <w:lang w:bidi="en-US"/>
        </w:rPr>
      </w:pPr>
      <w:r w:rsidRPr="00CD0435">
        <w:rPr>
          <w:rFonts w:cs="Arial"/>
          <w:sz w:val="24"/>
          <w:szCs w:val="24"/>
          <w:lang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5E75C7" w:rsidRPr="00CD0435" w:rsidRDefault="005E75C7" w:rsidP="00097B66">
      <w:pPr>
        <w:pStyle w:val="ListParagraph"/>
        <w:numPr>
          <w:ilvl w:val="0"/>
          <w:numId w:val="24"/>
        </w:numPr>
        <w:spacing w:after="0" w:line="240" w:lineRule="auto"/>
        <w:rPr>
          <w:rFonts w:ascii="Arial" w:hAnsi="Arial" w:cs="Arial"/>
        </w:rPr>
      </w:pPr>
      <w:r w:rsidRPr="00CD0435">
        <w:rPr>
          <w:rFonts w:ascii="Arial" w:hAnsi="Arial" w:cs="Arial"/>
          <w:lang w:bidi="en-US"/>
        </w:rPr>
        <w:t xml:space="preserve">износ таксе из члана 156. ЗЈН чија се уплата врши – </w:t>
      </w:r>
      <w:r w:rsidRPr="00CD0435">
        <w:rPr>
          <w:rFonts w:ascii="Arial" w:hAnsi="Arial" w:cs="Arial"/>
          <w:color w:val="0084D1"/>
          <w:lang w:bidi="en-US"/>
        </w:rPr>
        <w:t xml:space="preserve">120.000,00 </w:t>
      </w:r>
      <w:r w:rsidRPr="00CD0435">
        <w:rPr>
          <w:rFonts w:ascii="Arial" w:hAnsi="Arial" w:cs="Arial"/>
          <w:lang w:bidi="en-US"/>
        </w:rPr>
        <w:t>динара;</w:t>
      </w:r>
    </w:p>
    <w:p w:rsidR="005E75C7" w:rsidRPr="00CD0435" w:rsidRDefault="005E75C7" w:rsidP="00097B66">
      <w:pPr>
        <w:pStyle w:val="ListParagraph"/>
        <w:numPr>
          <w:ilvl w:val="0"/>
          <w:numId w:val="24"/>
        </w:numPr>
        <w:spacing w:after="0" w:line="240" w:lineRule="auto"/>
        <w:rPr>
          <w:rFonts w:ascii="Arial" w:hAnsi="Arial" w:cs="Arial"/>
          <w:lang w:bidi="en-US"/>
        </w:rPr>
      </w:pPr>
      <w:r w:rsidRPr="00CD0435">
        <w:rPr>
          <w:rFonts w:ascii="Arial" w:hAnsi="Arial" w:cs="Arial"/>
          <w:lang w:bidi="en-US"/>
        </w:rPr>
        <w:t>број рачуна: 840-30678845-06;</w:t>
      </w:r>
    </w:p>
    <w:p w:rsidR="005E75C7" w:rsidRPr="00CD0435" w:rsidRDefault="005E75C7" w:rsidP="00097B66">
      <w:pPr>
        <w:pStyle w:val="ListParagraph"/>
        <w:numPr>
          <w:ilvl w:val="0"/>
          <w:numId w:val="24"/>
        </w:numPr>
        <w:spacing w:after="0" w:line="240" w:lineRule="auto"/>
        <w:rPr>
          <w:rFonts w:ascii="Arial" w:hAnsi="Arial" w:cs="Arial"/>
          <w:lang w:bidi="en-US"/>
        </w:rPr>
      </w:pPr>
      <w:r w:rsidRPr="00CD0435">
        <w:rPr>
          <w:rFonts w:ascii="Arial" w:hAnsi="Arial" w:cs="Arial"/>
          <w:lang w:bidi="en-US"/>
        </w:rPr>
        <w:t>шифру плаћања: 153 или 253;</w:t>
      </w:r>
    </w:p>
    <w:p w:rsidR="005E75C7" w:rsidRPr="00CD0435" w:rsidRDefault="005E75C7" w:rsidP="00097B66">
      <w:pPr>
        <w:pStyle w:val="ListParagraph"/>
        <w:numPr>
          <w:ilvl w:val="0"/>
          <w:numId w:val="24"/>
        </w:numPr>
        <w:spacing w:after="0" w:line="240" w:lineRule="auto"/>
        <w:rPr>
          <w:rFonts w:ascii="Arial" w:hAnsi="Arial" w:cs="Arial"/>
          <w:lang w:bidi="en-US"/>
        </w:rPr>
      </w:pPr>
      <w:r w:rsidRPr="00CD0435">
        <w:rPr>
          <w:rFonts w:ascii="Arial" w:hAnsi="Arial" w:cs="Arial"/>
          <w:lang w:bidi="en-US"/>
        </w:rPr>
        <w:t>позив на број: подаци о броју или ознаци јавне набавке поводом које се подноси захтев за заштиту права;</w:t>
      </w:r>
    </w:p>
    <w:p w:rsidR="005E75C7" w:rsidRPr="00CD0435" w:rsidRDefault="005E75C7" w:rsidP="00097B66">
      <w:pPr>
        <w:pStyle w:val="ListParagraph"/>
        <w:numPr>
          <w:ilvl w:val="0"/>
          <w:numId w:val="24"/>
        </w:numPr>
        <w:spacing w:after="0" w:line="240" w:lineRule="auto"/>
        <w:rPr>
          <w:rFonts w:ascii="Arial" w:hAnsi="Arial" w:cs="Arial"/>
        </w:rPr>
      </w:pPr>
      <w:r w:rsidRPr="00CD0435">
        <w:rPr>
          <w:rFonts w:ascii="Arial" w:hAnsi="Arial" w:cs="Arial"/>
          <w:lang w:bidi="en-US"/>
        </w:rPr>
        <w:t xml:space="preserve">сврха: ЗЗП; назив наручиоца: </w:t>
      </w:r>
      <w:r w:rsidRPr="00CD0435">
        <w:rPr>
          <w:rFonts w:ascii="Arial" w:hAnsi="Arial" w:cs="Arial"/>
          <w:shd w:val="clear" w:color="auto" w:fill="FFFFFF"/>
          <w:lang w:val="ru-RU" w:bidi="en-US"/>
        </w:rPr>
        <w:t>ЈП ЕПС - Огранак РБ Колубара</w:t>
      </w:r>
      <w:r w:rsidRPr="00CD0435">
        <w:rPr>
          <w:rFonts w:ascii="Arial" w:hAnsi="Arial" w:cs="Arial"/>
          <w:lang w:bidi="en-US"/>
        </w:rPr>
        <w:t xml:space="preserve">; јавна набавка број </w:t>
      </w:r>
      <w:r w:rsidR="00C77EBA">
        <w:rPr>
          <w:rFonts w:ascii="Arial" w:hAnsi="Arial" w:cs="Arial"/>
          <w:b/>
          <w:lang w:bidi="en-US"/>
        </w:rPr>
        <w:lastRenderedPageBreak/>
        <w:t>ЈН/4000/0703/2020 (ЈАНА 500/2020)</w:t>
      </w:r>
      <w:r w:rsidRPr="00CD0435">
        <w:rPr>
          <w:rFonts w:ascii="Arial" w:hAnsi="Arial" w:cs="Arial"/>
          <w:lang w:bidi="en-US"/>
        </w:rPr>
        <w:t>;</w:t>
      </w:r>
    </w:p>
    <w:p w:rsidR="005E75C7" w:rsidRPr="00CD0435" w:rsidRDefault="005E75C7" w:rsidP="00097B66">
      <w:pPr>
        <w:pStyle w:val="ListParagraph"/>
        <w:numPr>
          <w:ilvl w:val="0"/>
          <w:numId w:val="24"/>
        </w:numPr>
        <w:spacing w:after="0" w:line="240" w:lineRule="auto"/>
        <w:rPr>
          <w:rFonts w:ascii="Arial" w:hAnsi="Arial" w:cs="Arial"/>
          <w:lang w:bidi="en-US"/>
        </w:rPr>
      </w:pPr>
      <w:r w:rsidRPr="00CD0435">
        <w:rPr>
          <w:rFonts w:ascii="Arial" w:hAnsi="Arial" w:cs="Arial"/>
          <w:lang w:bidi="en-US"/>
        </w:rPr>
        <w:t>корисник: буџет Републике Србије;</w:t>
      </w:r>
    </w:p>
    <w:p w:rsidR="005E75C7" w:rsidRPr="00CD0435" w:rsidRDefault="005E75C7" w:rsidP="00097B66">
      <w:pPr>
        <w:pStyle w:val="ListParagraph"/>
        <w:numPr>
          <w:ilvl w:val="0"/>
          <w:numId w:val="24"/>
        </w:numPr>
        <w:spacing w:after="0" w:line="240" w:lineRule="auto"/>
        <w:rPr>
          <w:rFonts w:ascii="Arial" w:hAnsi="Arial" w:cs="Arial"/>
          <w:lang w:bidi="en-US"/>
        </w:rPr>
      </w:pPr>
      <w:r w:rsidRPr="00CD0435">
        <w:rPr>
          <w:rFonts w:ascii="Arial" w:hAnsi="Arial" w:cs="Arial"/>
          <w:lang w:bidi="en-US"/>
        </w:rPr>
        <w:t>назив уплатиоца, односно назив подносиоца захтева за заштиту права за којег је извршена уплата таксе;</w:t>
      </w:r>
    </w:p>
    <w:p w:rsidR="005E75C7" w:rsidRPr="00CD0435" w:rsidRDefault="005E75C7" w:rsidP="00097B66">
      <w:pPr>
        <w:pStyle w:val="ListParagraph"/>
        <w:numPr>
          <w:ilvl w:val="0"/>
          <w:numId w:val="24"/>
        </w:numPr>
        <w:spacing w:after="0" w:line="240" w:lineRule="auto"/>
        <w:ind w:left="567"/>
        <w:rPr>
          <w:rFonts w:ascii="Arial" w:hAnsi="Arial" w:cs="Arial"/>
          <w:lang w:bidi="en-US"/>
        </w:rPr>
      </w:pPr>
      <w:r w:rsidRPr="00CD0435">
        <w:rPr>
          <w:rFonts w:ascii="Arial" w:hAnsi="Arial" w:cs="Arial"/>
          <w:lang w:bidi="en-US"/>
        </w:rPr>
        <w:t>потпис овлашћеног лица банке, или</w:t>
      </w:r>
    </w:p>
    <w:p w:rsidR="005E75C7" w:rsidRDefault="005E75C7" w:rsidP="00097B66">
      <w:pPr>
        <w:pStyle w:val="ListParagraph"/>
        <w:numPr>
          <w:ilvl w:val="1"/>
          <w:numId w:val="18"/>
        </w:numPr>
        <w:spacing w:after="0" w:line="240" w:lineRule="auto"/>
        <w:ind w:left="567" w:hanging="283"/>
        <w:rPr>
          <w:rFonts w:ascii="Arial" w:hAnsi="Arial" w:cs="Arial"/>
          <w:lang w:bidi="en-US"/>
        </w:rPr>
      </w:pPr>
      <w:r w:rsidRPr="00CD0435">
        <w:rPr>
          <w:rFonts w:ascii="Arial" w:hAnsi="Arial" w:cs="Arial"/>
          <w:lang w:bidi="en-US"/>
        </w:rPr>
        <w:t>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rsidR="005E75C7" w:rsidRDefault="005E75C7" w:rsidP="00097B66">
      <w:pPr>
        <w:pStyle w:val="ListParagraph"/>
        <w:numPr>
          <w:ilvl w:val="1"/>
          <w:numId w:val="18"/>
        </w:numPr>
        <w:spacing w:after="0" w:line="240" w:lineRule="auto"/>
        <w:ind w:left="567" w:hanging="283"/>
        <w:rPr>
          <w:rFonts w:ascii="Arial" w:hAnsi="Arial" w:cs="Arial"/>
          <w:lang w:bidi="en-US"/>
        </w:rPr>
      </w:pPr>
      <w:r w:rsidRPr="00CD0435">
        <w:rPr>
          <w:rFonts w:ascii="Arial" w:hAnsi="Arial" w:cs="Arial"/>
          <w:lang w:bidi="en-US"/>
        </w:rPr>
        <w:t>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rsidR="004C0151" w:rsidRPr="003D7BA0" w:rsidRDefault="005E75C7" w:rsidP="003F3F99">
      <w:pPr>
        <w:pStyle w:val="ListParagraph"/>
        <w:numPr>
          <w:ilvl w:val="1"/>
          <w:numId w:val="18"/>
        </w:numPr>
        <w:spacing w:after="0" w:line="240" w:lineRule="auto"/>
        <w:ind w:left="567" w:hanging="283"/>
        <w:rPr>
          <w:rFonts w:ascii="Arial" w:hAnsi="Arial" w:cs="Arial"/>
          <w:lang w:bidi="en-US"/>
        </w:rPr>
      </w:pPr>
      <w:r w:rsidRPr="00CD0435">
        <w:rPr>
          <w:rFonts w:ascii="Arial" w:hAnsi="Arial" w:cs="Arial"/>
          <w:lang w:bidi="en-US"/>
        </w:rPr>
        <w:t>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p>
    <w:p w:rsidR="005E75C7" w:rsidRDefault="005E75C7" w:rsidP="003F3F99">
      <w:pPr>
        <w:jc w:val="both"/>
        <w:rPr>
          <w:rFonts w:cs="Arial"/>
          <w:sz w:val="24"/>
          <w:szCs w:val="24"/>
          <w:lang w:bidi="en-US"/>
        </w:rPr>
      </w:pPr>
      <w:r w:rsidRPr="00E11CBE">
        <w:rPr>
          <w:rFonts w:cs="Arial"/>
          <w:sz w:val="24"/>
          <w:szCs w:val="24"/>
          <w:lang w:bidi="en-US"/>
        </w:rPr>
        <w:t>Поступак заштите права понуђача регулисан је одредбама чл. 138. - 166. ЗЈН.</w:t>
      </w:r>
    </w:p>
    <w:p w:rsidR="00D8637E" w:rsidRPr="003F3F99" w:rsidRDefault="00D8637E" w:rsidP="003F3F99">
      <w:pPr>
        <w:jc w:val="both"/>
        <w:rPr>
          <w:rFonts w:cs="Arial"/>
          <w:sz w:val="24"/>
          <w:szCs w:val="24"/>
        </w:rPr>
      </w:pPr>
    </w:p>
    <w:p w:rsidR="00D9732D" w:rsidRPr="00EC7C61" w:rsidRDefault="005E75C7" w:rsidP="005E75C7">
      <w:pPr>
        <w:pStyle w:val="KDPodnaslov2"/>
        <w:numPr>
          <w:ilvl w:val="1"/>
          <w:numId w:val="41"/>
        </w:numPr>
        <w:spacing w:before="0"/>
        <w:jc w:val="both"/>
        <w:outlineLvl w:val="9"/>
        <w:rPr>
          <w:rFonts w:ascii="Arial" w:hAnsi="Arial" w:cs="Arial"/>
        </w:rPr>
      </w:pPr>
      <w:bookmarkStart w:id="68" w:name="_Toc441651610"/>
      <w:bookmarkStart w:id="69" w:name="_Toc442559921"/>
      <w:r w:rsidRPr="00E11CBE">
        <w:rPr>
          <w:rFonts w:ascii="Arial" w:hAnsi="Arial" w:cs="Arial"/>
        </w:rPr>
        <w:t>Закључивање и ступање на снагу уговора</w:t>
      </w:r>
      <w:bookmarkEnd w:id="68"/>
      <w:bookmarkEnd w:id="69"/>
    </w:p>
    <w:p w:rsidR="00D9732D" w:rsidRPr="00E11CBE" w:rsidRDefault="00D9732D" w:rsidP="00D9732D">
      <w:pPr>
        <w:pStyle w:val="Standard"/>
        <w:spacing w:before="0"/>
        <w:rPr>
          <w:rFonts w:ascii="Arial" w:hAnsi="Arial" w:cs="Arial"/>
        </w:rPr>
      </w:pPr>
      <w:r w:rsidRPr="00E11CBE">
        <w:rPr>
          <w:rFonts w:ascii="Arial" w:hAnsi="Arial" w:cs="Arial"/>
        </w:rPr>
        <w:t xml:space="preserve">Наручилац ће доставити </w:t>
      </w:r>
      <w:r>
        <w:rPr>
          <w:rFonts w:ascii="Arial" w:hAnsi="Arial" w:cs="Arial"/>
          <w:lang w:val="sr-Cyrl-RS"/>
        </w:rPr>
        <w:t>У</w:t>
      </w:r>
      <w:r w:rsidRPr="00E11CBE">
        <w:rPr>
          <w:rFonts w:ascii="Arial" w:hAnsi="Arial" w:cs="Arial"/>
        </w:rPr>
        <w:t xml:space="preserve">говор о јавној набавци </w:t>
      </w:r>
      <w:r>
        <w:rPr>
          <w:rFonts w:ascii="Arial" w:hAnsi="Arial" w:cs="Arial"/>
          <w:lang w:val="sr-Cyrl-RS"/>
        </w:rPr>
        <w:t>П</w:t>
      </w:r>
      <w:r w:rsidRPr="00E11CBE">
        <w:rPr>
          <w:rFonts w:ascii="Arial" w:hAnsi="Arial" w:cs="Arial"/>
        </w:rPr>
        <w:t xml:space="preserve">онуђачу којем је додељен </w:t>
      </w:r>
      <w:r>
        <w:rPr>
          <w:rFonts w:ascii="Arial" w:hAnsi="Arial" w:cs="Arial"/>
          <w:lang w:val="sr-Cyrl-RS"/>
        </w:rPr>
        <w:t>У</w:t>
      </w:r>
      <w:r w:rsidRPr="00E11CBE">
        <w:rPr>
          <w:rFonts w:ascii="Arial" w:hAnsi="Arial" w:cs="Arial"/>
        </w:rPr>
        <w:t>говор у року од 8</w:t>
      </w:r>
      <w:r>
        <w:rPr>
          <w:rFonts w:ascii="Arial" w:hAnsi="Arial" w:cs="Arial"/>
          <w:lang w:val="sr-Cyrl-RS"/>
        </w:rPr>
        <w:t xml:space="preserve"> </w:t>
      </w:r>
      <w:r w:rsidRPr="00E11CBE">
        <w:rPr>
          <w:rFonts w:ascii="Arial" w:hAnsi="Arial" w:cs="Arial"/>
        </w:rPr>
        <w:t>(осам) дана од протека рока за подношење захтева за заштиту права.</w:t>
      </w:r>
    </w:p>
    <w:p w:rsidR="00D9732D" w:rsidRPr="00E11CBE" w:rsidRDefault="00D9732D" w:rsidP="00D9732D">
      <w:pPr>
        <w:pStyle w:val="Standard"/>
        <w:spacing w:before="0"/>
        <w:rPr>
          <w:rFonts w:ascii="Arial" w:hAnsi="Arial" w:cs="Arial"/>
        </w:rPr>
      </w:pPr>
      <w:r w:rsidRPr="00E11CBE">
        <w:rPr>
          <w:rFonts w:ascii="Arial" w:hAnsi="Arial" w:cs="Arial"/>
          <w:lang w:val="ru-RU"/>
        </w:rPr>
        <w:t xml:space="preserve">Ако </w:t>
      </w:r>
      <w:r>
        <w:rPr>
          <w:rFonts w:ascii="Arial" w:hAnsi="Arial" w:cs="Arial"/>
          <w:lang w:val="ru-RU"/>
        </w:rPr>
        <w:t>П</w:t>
      </w:r>
      <w:r w:rsidRPr="00E11CBE">
        <w:rPr>
          <w:rFonts w:ascii="Arial" w:hAnsi="Arial" w:cs="Arial"/>
          <w:lang w:val="ru-RU"/>
        </w:rPr>
        <w:t xml:space="preserve">онуђач којем је додељен </w:t>
      </w:r>
      <w:r>
        <w:rPr>
          <w:rFonts w:ascii="Arial" w:hAnsi="Arial" w:cs="Arial"/>
          <w:lang w:val="ru-RU"/>
        </w:rPr>
        <w:t>У</w:t>
      </w:r>
      <w:r w:rsidRPr="00E11CBE">
        <w:rPr>
          <w:rFonts w:ascii="Arial" w:hAnsi="Arial" w:cs="Arial"/>
          <w:lang w:val="ru-RU"/>
        </w:rPr>
        <w:t xml:space="preserve">говор одбије да потпише </w:t>
      </w:r>
      <w:r>
        <w:rPr>
          <w:rFonts w:ascii="Arial" w:hAnsi="Arial" w:cs="Arial"/>
          <w:lang w:val="ru-RU"/>
        </w:rPr>
        <w:t>У</w:t>
      </w:r>
      <w:r w:rsidRPr="00E11CBE">
        <w:rPr>
          <w:rFonts w:ascii="Arial" w:hAnsi="Arial" w:cs="Arial"/>
          <w:lang w:val="ru-RU"/>
        </w:rPr>
        <w:t xml:space="preserve">говор или </w:t>
      </w:r>
      <w:r>
        <w:rPr>
          <w:rFonts w:ascii="Arial" w:hAnsi="Arial" w:cs="Arial"/>
          <w:lang w:val="ru-RU"/>
        </w:rPr>
        <w:t>У</w:t>
      </w:r>
      <w:r w:rsidRPr="00E11CBE">
        <w:rPr>
          <w:rFonts w:ascii="Arial" w:hAnsi="Arial" w:cs="Arial"/>
          <w:lang w:val="ru-RU"/>
        </w:rPr>
        <w:t xml:space="preserve">говор не потпише у року од 3 (три) дана од дана пријема </w:t>
      </w:r>
      <w:r>
        <w:rPr>
          <w:rFonts w:ascii="Arial" w:hAnsi="Arial" w:cs="Arial"/>
          <w:lang w:val="ru-RU"/>
        </w:rPr>
        <w:t>У</w:t>
      </w:r>
      <w:r w:rsidRPr="00E11CBE">
        <w:rPr>
          <w:rFonts w:ascii="Arial" w:hAnsi="Arial" w:cs="Arial"/>
          <w:lang w:val="ru-RU"/>
        </w:rPr>
        <w:t xml:space="preserve">говора, Наручилац може закључити са првим следећим најповољнијим </w:t>
      </w:r>
      <w:r>
        <w:rPr>
          <w:rFonts w:ascii="Arial" w:hAnsi="Arial" w:cs="Arial"/>
          <w:lang w:val="ru-RU"/>
        </w:rPr>
        <w:t>П</w:t>
      </w:r>
      <w:r w:rsidRPr="00E11CBE">
        <w:rPr>
          <w:rFonts w:ascii="Arial" w:hAnsi="Arial" w:cs="Arial"/>
          <w:lang w:val="ru-RU"/>
        </w:rPr>
        <w:t>онуђачем.</w:t>
      </w:r>
    </w:p>
    <w:p w:rsidR="00D9732D" w:rsidRDefault="00D9732D" w:rsidP="00D9732D">
      <w:pPr>
        <w:pStyle w:val="Standard"/>
        <w:spacing w:before="0"/>
        <w:rPr>
          <w:rFonts w:ascii="Arial" w:hAnsi="Arial" w:cs="Arial"/>
          <w:lang w:val="ru-RU"/>
        </w:rPr>
      </w:pPr>
      <w:r w:rsidRPr="00E11CBE">
        <w:rPr>
          <w:rFonts w:ascii="Arial" w:hAnsi="Arial" w:cs="Arial"/>
          <w:lang w:val="ru-RU"/>
        </w:rPr>
        <w:t xml:space="preserve">Уколико у року за подношење понуда пристигне само једна понуда и та понуда буде прихватљива, </w:t>
      </w:r>
      <w:r>
        <w:rPr>
          <w:rFonts w:ascii="Arial" w:hAnsi="Arial" w:cs="Arial"/>
          <w:lang w:val="ru-RU"/>
        </w:rPr>
        <w:t>Н</w:t>
      </w:r>
      <w:r w:rsidRPr="00E11CBE">
        <w:rPr>
          <w:rFonts w:ascii="Arial" w:hAnsi="Arial" w:cs="Arial"/>
          <w:lang w:val="ru-RU"/>
        </w:rPr>
        <w:t xml:space="preserve">аручилац ће сходно члану 112. став 2. тачка 5) ЗЈН-а закључити </w:t>
      </w:r>
      <w:r>
        <w:rPr>
          <w:rFonts w:ascii="Arial" w:hAnsi="Arial" w:cs="Arial"/>
          <w:lang w:val="ru-RU"/>
        </w:rPr>
        <w:t>У</w:t>
      </w:r>
      <w:r w:rsidRPr="00E11CBE">
        <w:rPr>
          <w:rFonts w:ascii="Arial" w:hAnsi="Arial" w:cs="Arial"/>
          <w:lang w:val="ru-RU"/>
        </w:rPr>
        <w:t xml:space="preserve">говор са </w:t>
      </w:r>
      <w:r>
        <w:rPr>
          <w:rFonts w:ascii="Arial" w:hAnsi="Arial" w:cs="Arial"/>
          <w:lang w:val="ru-RU"/>
        </w:rPr>
        <w:t>П</w:t>
      </w:r>
      <w:r w:rsidRPr="00E11CBE">
        <w:rPr>
          <w:rFonts w:ascii="Arial" w:hAnsi="Arial" w:cs="Arial"/>
          <w:lang w:val="ru-RU"/>
        </w:rPr>
        <w:t>онуђачем и пре истека рока за подношење захтева за заштиту права.</w:t>
      </w:r>
    </w:p>
    <w:p w:rsidR="005E75C7" w:rsidRDefault="00D9732D" w:rsidP="00D9732D">
      <w:pPr>
        <w:pStyle w:val="Standard"/>
        <w:spacing w:before="0"/>
        <w:rPr>
          <w:rFonts w:ascii="Arial" w:hAnsi="Arial" w:cs="Arial"/>
          <w:lang w:val="ru-RU"/>
        </w:rPr>
      </w:pPr>
      <w:r w:rsidRPr="007119C2">
        <w:rPr>
          <w:rFonts w:ascii="Arial" w:hAnsi="Arial" w:cs="Arial"/>
          <w:lang w:val="ru-RU"/>
        </w:rPr>
        <w:t>Уговор се сматра закљученим када га потпишу овлашћени представници уговорних страна, а ступа на снагу када Пружалац услуге у складу са роковима из члана 10. предметног Уговора достави средство финансијског обезбеђења</w:t>
      </w:r>
      <w:r w:rsidR="005E75C7" w:rsidRPr="00E11CBE">
        <w:rPr>
          <w:rFonts w:ascii="Arial" w:hAnsi="Arial" w:cs="Arial"/>
          <w:lang w:val="ru-RU"/>
        </w:rPr>
        <w:t>.</w:t>
      </w:r>
    </w:p>
    <w:p w:rsidR="004950E4" w:rsidRDefault="004950E4" w:rsidP="005E75C7">
      <w:pPr>
        <w:pStyle w:val="Standard"/>
        <w:spacing w:before="0"/>
        <w:rPr>
          <w:rFonts w:ascii="Arial" w:hAnsi="Arial" w:cs="Arial"/>
        </w:rPr>
      </w:pPr>
    </w:p>
    <w:p w:rsidR="005E75C7" w:rsidRPr="00E11CBE" w:rsidRDefault="005E75C7" w:rsidP="00D9732D">
      <w:pPr>
        <w:pStyle w:val="KDPodnaslov2"/>
        <w:numPr>
          <w:ilvl w:val="1"/>
          <w:numId w:val="41"/>
        </w:numPr>
        <w:spacing w:before="0"/>
        <w:jc w:val="both"/>
        <w:outlineLvl w:val="9"/>
        <w:rPr>
          <w:rFonts w:ascii="Arial" w:hAnsi="Arial" w:cs="Arial"/>
        </w:rPr>
      </w:pPr>
      <w:bookmarkStart w:id="70" w:name="_Toc441651611"/>
      <w:bookmarkStart w:id="71" w:name="_Toc442559922"/>
      <w:r w:rsidRPr="00E11CBE">
        <w:rPr>
          <w:rFonts w:ascii="Arial" w:hAnsi="Arial" w:cs="Arial"/>
        </w:rPr>
        <w:t>Измене током трајања уговора</w:t>
      </w:r>
      <w:bookmarkEnd w:id="70"/>
      <w:bookmarkEnd w:id="71"/>
    </w:p>
    <w:p w:rsidR="00D9732D" w:rsidRPr="00D9732D" w:rsidRDefault="00D9732D" w:rsidP="00D9732D">
      <w:pPr>
        <w:pStyle w:val="Standard"/>
        <w:spacing w:before="0"/>
        <w:rPr>
          <w:rFonts w:ascii="Arial" w:hAnsi="Arial" w:cs="Arial"/>
        </w:rPr>
      </w:pPr>
      <w:r w:rsidRPr="00D9732D">
        <w:rPr>
          <w:rFonts w:ascii="Arial" w:hAnsi="Arial" w:cs="Arial"/>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rsidR="00D9732D" w:rsidRPr="00D9732D" w:rsidRDefault="00D9732D" w:rsidP="00D9732D">
      <w:pPr>
        <w:pStyle w:val="Standard"/>
        <w:spacing w:before="0"/>
        <w:rPr>
          <w:rFonts w:ascii="Arial" w:hAnsi="Arial" w:cs="Arial"/>
        </w:rPr>
      </w:pPr>
      <w:r w:rsidRPr="00D9732D">
        <w:rPr>
          <w:rFonts w:ascii="Arial" w:hAnsi="Arial" w:cs="Arial"/>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rsidR="00D9732D" w:rsidRPr="00D9732D" w:rsidRDefault="00D9732D" w:rsidP="00D9732D">
      <w:pPr>
        <w:pStyle w:val="Standard"/>
        <w:spacing w:before="0"/>
        <w:rPr>
          <w:rFonts w:ascii="Arial" w:hAnsi="Arial" w:cs="Arial"/>
        </w:rPr>
      </w:pPr>
      <w:r w:rsidRPr="00D9732D">
        <w:rPr>
          <w:rFonts w:ascii="Arial" w:hAnsi="Arial" w:cs="Arial"/>
        </w:rPr>
        <w:t>Након закључења уговора о јавној набавци наручилац може да дозволи промену цене и других битних елемената уговора из објективних разлога,као што су: виша сила, измена важећих законских прописа, мере државних органа и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rsidR="009032E7" w:rsidRDefault="00D9732D" w:rsidP="0001439E">
      <w:pPr>
        <w:pStyle w:val="Standard"/>
        <w:spacing w:before="0"/>
        <w:rPr>
          <w:rFonts w:ascii="Arial" w:hAnsi="Arial" w:cs="Arial"/>
        </w:rPr>
      </w:pPr>
      <w:r w:rsidRPr="00D9732D">
        <w:rPr>
          <w:rFonts w:ascii="Arial" w:hAnsi="Arial" w:cs="Arial"/>
        </w:rPr>
        <w:t>У случају измене предметног Уговора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005E75C7" w:rsidRPr="00E11CBE">
        <w:rPr>
          <w:rFonts w:ascii="Arial" w:hAnsi="Arial" w:cs="Arial"/>
        </w:rPr>
        <w:t>.</w:t>
      </w:r>
    </w:p>
    <w:p w:rsidR="00EC7C61" w:rsidRDefault="00EC7C61" w:rsidP="0001439E">
      <w:pPr>
        <w:pStyle w:val="Standard"/>
        <w:spacing w:before="0"/>
        <w:rPr>
          <w:rFonts w:ascii="Arial" w:hAnsi="Arial" w:cs="Arial"/>
        </w:rPr>
      </w:pPr>
    </w:p>
    <w:p w:rsidR="00206E45" w:rsidRPr="0001439E" w:rsidRDefault="00206E45" w:rsidP="0001439E">
      <w:pPr>
        <w:pStyle w:val="Standard"/>
        <w:spacing w:before="0"/>
        <w:rPr>
          <w:rFonts w:ascii="Arial" w:hAnsi="Arial" w:cs="Arial"/>
        </w:rPr>
      </w:pPr>
    </w:p>
    <w:p w:rsidR="009032E7" w:rsidRDefault="009032E7" w:rsidP="009032E7">
      <w:pPr>
        <w:pStyle w:val="KDObrazac"/>
        <w:spacing w:before="0"/>
        <w:outlineLvl w:val="9"/>
      </w:pPr>
      <w:bookmarkStart w:id="72" w:name="_Toc442559924"/>
      <w:r>
        <w:lastRenderedPageBreak/>
        <w:t>ОБРАЗАЦ 1.</w:t>
      </w:r>
      <w:bookmarkEnd w:id="72"/>
    </w:p>
    <w:p w:rsidR="009032E7" w:rsidRDefault="009032E7" w:rsidP="009032E7">
      <w:pPr>
        <w:pStyle w:val="Standard"/>
        <w:spacing w:before="0"/>
        <w:jc w:val="center"/>
      </w:pPr>
      <w:r>
        <w:rPr>
          <w:rStyle w:val="BookTitle"/>
          <w:rFonts w:cs="Arial"/>
        </w:rPr>
        <w:t>ОБРАЗАЦ ПОНУДЕ</w:t>
      </w:r>
    </w:p>
    <w:p w:rsidR="009032E7" w:rsidRPr="00674F0B" w:rsidRDefault="009032E7" w:rsidP="003D7BA0">
      <w:pPr>
        <w:pStyle w:val="Standard"/>
        <w:spacing w:before="0"/>
        <w:jc w:val="center"/>
        <w:rPr>
          <w:rFonts w:ascii="Arial" w:eastAsia="TimesNewRomanPS-BoldMT" w:hAnsi="Arial" w:cs="Arial"/>
          <w:bCs/>
        </w:rPr>
      </w:pPr>
      <w:r w:rsidRPr="00674F0B">
        <w:rPr>
          <w:rFonts w:ascii="Arial" w:eastAsia="TimesNewRomanPS-BoldMT" w:hAnsi="Arial" w:cs="Arial"/>
          <w:bCs/>
        </w:rPr>
        <w:t>Понуда бр._________</w:t>
      </w:r>
      <w:r w:rsidR="003D7BA0">
        <w:rPr>
          <w:rFonts w:ascii="Arial" w:eastAsia="TimesNewRomanPS-BoldMT" w:hAnsi="Arial" w:cs="Arial"/>
          <w:bCs/>
          <w:lang w:val="sr-Cyrl-RS"/>
        </w:rPr>
        <w:t>__</w:t>
      </w:r>
      <w:r w:rsidRPr="00674F0B">
        <w:rPr>
          <w:rFonts w:ascii="Arial" w:eastAsia="TimesNewRomanPS-BoldMT" w:hAnsi="Arial" w:cs="Arial"/>
          <w:bCs/>
        </w:rPr>
        <w:t xml:space="preserve"> од </w:t>
      </w:r>
      <w:r w:rsidR="00674F0B" w:rsidRPr="00674F0B">
        <w:rPr>
          <w:rFonts w:ascii="Arial" w:eastAsia="TimesNewRomanPS-BoldMT" w:hAnsi="Arial" w:cs="Arial"/>
          <w:bCs/>
          <w:lang w:val="sr-Cyrl-RS"/>
        </w:rPr>
        <w:t>___.___.20</w:t>
      </w:r>
      <w:r w:rsidR="003D7BA0">
        <w:rPr>
          <w:rFonts w:ascii="Arial" w:eastAsia="TimesNewRomanPS-BoldMT" w:hAnsi="Arial" w:cs="Arial"/>
          <w:bCs/>
          <w:lang w:val="sr-Cyrl-RS"/>
        </w:rPr>
        <w:t>20</w:t>
      </w:r>
      <w:r w:rsidR="00674F0B" w:rsidRPr="00674F0B">
        <w:rPr>
          <w:rFonts w:ascii="Arial" w:eastAsia="TimesNewRomanPS-BoldMT" w:hAnsi="Arial" w:cs="Arial"/>
          <w:bCs/>
          <w:lang w:val="sr-Cyrl-RS"/>
        </w:rPr>
        <w:t>.год.</w:t>
      </w:r>
      <w:r w:rsidRPr="00674F0B">
        <w:rPr>
          <w:rFonts w:ascii="Arial" w:eastAsia="TimesNewRomanPS-BoldMT" w:hAnsi="Arial" w:cs="Arial"/>
          <w:bCs/>
        </w:rPr>
        <w:t xml:space="preserve"> за  отворени поступак јавне на</w:t>
      </w:r>
      <w:r w:rsidR="004950E4" w:rsidRPr="00674F0B">
        <w:rPr>
          <w:rFonts w:ascii="Arial" w:eastAsia="TimesNewRomanPS-BoldMT" w:hAnsi="Arial" w:cs="Arial"/>
          <w:bCs/>
        </w:rPr>
        <w:t>бавке услуге «</w:t>
      </w:r>
      <w:r w:rsidR="00C77EBA">
        <w:rPr>
          <w:rFonts w:ascii="Arial" w:eastAsia="TimesNewRomanPS-BoldMT" w:hAnsi="Arial" w:cs="Arial"/>
          <w:bCs/>
          <w:lang w:val="sr-Cyrl-RS"/>
        </w:rPr>
        <w:t>Услуга пререгистрације, атестирања и промене намене возила - Промена намене возила у радионичка 6х6</w:t>
      </w:r>
      <w:r w:rsidR="004950E4" w:rsidRPr="00674F0B">
        <w:rPr>
          <w:rFonts w:ascii="Arial" w:eastAsia="TimesNewRomanPS-BoldMT" w:hAnsi="Arial" w:cs="Arial"/>
          <w:bCs/>
        </w:rPr>
        <w:t xml:space="preserve">» </w:t>
      </w:r>
      <w:r w:rsidRPr="00674F0B">
        <w:rPr>
          <w:rFonts w:ascii="Arial" w:eastAsia="TimesNewRomanPS-BoldMT" w:hAnsi="Arial" w:cs="Arial"/>
          <w:bCs/>
        </w:rPr>
        <w:t xml:space="preserve">бр. </w:t>
      </w:r>
      <w:r w:rsidR="00C77EBA">
        <w:rPr>
          <w:rFonts w:ascii="Arial" w:eastAsia="TimesNewRomanPS-BoldMT" w:hAnsi="Arial" w:cs="Arial"/>
          <w:b/>
          <w:bCs/>
        </w:rPr>
        <w:t>ЈН/4000/0703/2020 (ЈАНА 500/2020)</w:t>
      </w:r>
    </w:p>
    <w:p w:rsidR="009032E7" w:rsidRDefault="009032E7" w:rsidP="009032E7">
      <w:pPr>
        <w:pStyle w:val="Standard"/>
        <w:spacing w:before="0"/>
        <w:rPr>
          <w:rFonts w:eastAsia="TimesNewRomanPS-BoldMT" w:cs="Arial"/>
          <w:bCs/>
          <w:color w:val="00B0F0"/>
        </w:rPr>
      </w:pPr>
    </w:p>
    <w:p w:rsidR="009032E7" w:rsidRPr="00491070" w:rsidRDefault="009032E7" w:rsidP="009032E7">
      <w:pPr>
        <w:pStyle w:val="Standard"/>
        <w:spacing w:before="0"/>
      </w:pPr>
      <w:r>
        <w:rPr>
          <w:rFonts w:cs="Arial"/>
          <w:b/>
          <w:bCs/>
          <w:i/>
          <w:iCs/>
        </w:rPr>
        <w:t>1)ОПШТИ ПОДАЦИ О ПОНУЂАЧУ</w:t>
      </w:r>
    </w:p>
    <w:tbl>
      <w:tblPr>
        <w:tblW w:w="9281"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358"/>
        <w:gridCol w:w="4923"/>
      </w:tblGrid>
      <w:tr w:rsidR="009032E7" w:rsidTr="003F3F99">
        <w:trPr>
          <w:trHeight w:val="620"/>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Назив понуђача:</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tc>
      </w:tr>
      <w:tr w:rsidR="009032E7" w:rsidTr="003F3F99">
        <w:trPr>
          <w:trHeight w:val="620"/>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 xml:space="preserve">Врста правног лица: </w:t>
            </w:r>
            <w:r>
              <w:rPr>
                <w:rFonts w:cs="Arial"/>
                <w:i/>
                <w:iCs/>
                <w:color w:val="00B0F0"/>
              </w:rPr>
              <w:t>(микро, мало, средње, велико, физичко лице)</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3F3F99">
        <w:trPr>
          <w:trHeight w:val="759"/>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Адреса понуђача:</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3F3F99">
        <w:trPr>
          <w:trHeight w:val="647"/>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Матични број понуђача:</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tc>
      </w:tr>
      <w:tr w:rsidR="009032E7" w:rsidTr="003F3F99">
        <w:trPr>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lang w:val="ru-RU"/>
              </w:rPr>
              <w:t>Порески идентификациони број понуђача (ПИБ):</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lang w:val="ru-RU"/>
              </w:rPr>
            </w:pPr>
          </w:p>
        </w:tc>
      </w:tr>
      <w:tr w:rsidR="003F3F99" w:rsidTr="003F3F99">
        <w:trPr>
          <w:trHeight w:val="512"/>
          <w:jc w:val="center"/>
        </w:trPr>
        <w:tc>
          <w:tcPr>
            <w:tcW w:w="4358" w:type="dxa"/>
            <w:shd w:val="clear" w:color="auto" w:fill="FFFFFF"/>
            <w:tcMar>
              <w:top w:w="0" w:type="dxa"/>
              <w:left w:w="108" w:type="dxa"/>
              <w:bottom w:w="0" w:type="dxa"/>
              <w:right w:w="108" w:type="dxa"/>
            </w:tcMar>
            <w:vAlign w:val="center"/>
          </w:tcPr>
          <w:p w:rsidR="003F3F99" w:rsidRPr="003F3F99" w:rsidRDefault="003F3F99" w:rsidP="009E2D9D">
            <w:pPr>
              <w:pStyle w:val="Standard"/>
              <w:spacing w:before="0"/>
              <w:jc w:val="left"/>
              <w:rPr>
                <w:rFonts w:cs="Arial"/>
                <w:i/>
                <w:iCs/>
                <w:lang w:val="sr-Cyrl-RS"/>
              </w:rPr>
            </w:pPr>
            <w:r>
              <w:rPr>
                <w:rFonts w:cs="Arial"/>
                <w:i/>
                <w:iCs/>
                <w:lang w:val="sr-Cyrl-RS"/>
              </w:rPr>
              <w:t>Шифра делатности:</w:t>
            </w:r>
          </w:p>
        </w:tc>
        <w:tc>
          <w:tcPr>
            <w:tcW w:w="4923" w:type="dxa"/>
            <w:shd w:val="clear" w:color="auto" w:fill="FFFFFF"/>
            <w:tcMar>
              <w:top w:w="0" w:type="dxa"/>
              <w:left w:w="108" w:type="dxa"/>
              <w:bottom w:w="0" w:type="dxa"/>
              <w:right w:w="108" w:type="dxa"/>
            </w:tcMar>
            <w:vAlign w:val="center"/>
          </w:tcPr>
          <w:p w:rsidR="003F3F99" w:rsidRDefault="003F3F99" w:rsidP="009032E7">
            <w:pPr>
              <w:pStyle w:val="Standard"/>
              <w:spacing w:before="0"/>
              <w:rPr>
                <w:rFonts w:cs="Arial"/>
                <w:b/>
                <w:bCs/>
                <w:i/>
                <w:iCs/>
              </w:rPr>
            </w:pPr>
          </w:p>
        </w:tc>
      </w:tr>
      <w:tr w:rsidR="009032E7" w:rsidTr="003F3F99">
        <w:trPr>
          <w:trHeight w:val="668"/>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Име особе за контакт:</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3F3F99">
        <w:trPr>
          <w:trHeight w:val="651"/>
          <w:jc w:val="center"/>
        </w:trPr>
        <w:tc>
          <w:tcPr>
            <w:tcW w:w="4358" w:type="dxa"/>
            <w:shd w:val="clear" w:color="auto" w:fill="FFFFFF"/>
            <w:tcMar>
              <w:top w:w="0" w:type="dxa"/>
              <w:left w:w="108" w:type="dxa"/>
              <w:bottom w:w="0" w:type="dxa"/>
              <w:right w:w="108" w:type="dxa"/>
            </w:tcMar>
            <w:vAlign w:val="center"/>
          </w:tcPr>
          <w:p w:rsidR="003F3F99" w:rsidRDefault="009032E7" w:rsidP="009E2D9D">
            <w:pPr>
              <w:pStyle w:val="Standard"/>
              <w:spacing w:before="0"/>
              <w:jc w:val="left"/>
              <w:rPr>
                <w:rFonts w:cs="Arial"/>
                <w:i/>
                <w:iCs/>
                <w:lang w:val="ru-RU"/>
              </w:rPr>
            </w:pPr>
            <w:r>
              <w:rPr>
                <w:rFonts w:cs="Arial"/>
                <w:i/>
                <w:iCs/>
                <w:lang w:val="ru-RU"/>
              </w:rPr>
              <w:t xml:space="preserve">Електронска адреса понуђача </w:t>
            </w:r>
          </w:p>
          <w:p w:rsidR="009032E7" w:rsidRPr="003F3F99" w:rsidRDefault="009032E7" w:rsidP="009E2D9D">
            <w:pPr>
              <w:pStyle w:val="Standard"/>
              <w:spacing w:before="0"/>
              <w:jc w:val="left"/>
            </w:pPr>
            <w:r>
              <w:rPr>
                <w:rFonts w:cs="Arial"/>
                <w:i/>
                <w:iCs/>
                <w:lang w:val="ru-RU"/>
              </w:rPr>
              <w:t>(</w:t>
            </w:r>
            <w:r>
              <w:rPr>
                <w:rFonts w:cs="Arial"/>
                <w:i/>
                <w:iCs/>
              </w:rPr>
              <w:t>e</w:t>
            </w:r>
            <w:r>
              <w:rPr>
                <w:rFonts w:cs="Arial"/>
                <w:i/>
                <w:iCs/>
                <w:lang w:val="ru-RU"/>
              </w:rPr>
              <w:t>-</w:t>
            </w:r>
            <w:r>
              <w:rPr>
                <w:rFonts w:cs="Arial"/>
                <w:i/>
                <w:iCs/>
              </w:rPr>
              <w:t>mail</w:t>
            </w:r>
            <w:r>
              <w:rPr>
                <w:rFonts w:cs="Arial"/>
                <w:i/>
                <w:iCs/>
                <w:lang w:val="ru-RU"/>
              </w:rPr>
              <w:t>):</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lang w:val="ru-RU"/>
              </w:rPr>
            </w:pPr>
          </w:p>
        </w:tc>
      </w:tr>
      <w:tr w:rsidR="009032E7" w:rsidTr="003F3F99">
        <w:trPr>
          <w:trHeight w:val="557"/>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Телефон:</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3F3F99">
        <w:trPr>
          <w:trHeight w:val="530"/>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Телефакс:</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3F3F99">
        <w:trPr>
          <w:trHeight w:val="593"/>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lang w:val="ru-RU"/>
              </w:rPr>
              <w:t>Број рачуна понуђача и назив банке:</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lang w:val="ru-RU"/>
              </w:rPr>
            </w:pPr>
          </w:p>
          <w:p w:rsidR="009032E7" w:rsidRDefault="009032E7" w:rsidP="009032E7">
            <w:pPr>
              <w:pStyle w:val="Standard"/>
              <w:spacing w:before="0"/>
              <w:rPr>
                <w:rFonts w:cs="Arial"/>
                <w:b/>
                <w:bCs/>
                <w:i/>
                <w:iCs/>
                <w:lang w:val="ru-RU"/>
              </w:rPr>
            </w:pPr>
          </w:p>
          <w:p w:rsidR="009032E7" w:rsidRDefault="009032E7" w:rsidP="009032E7">
            <w:pPr>
              <w:pStyle w:val="Standard"/>
              <w:spacing w:before="0"/>
              <w:rPr>
                <w:rFonts w:cs="Arial"/>
                <w:b/>
                <w:bCs/>
                <w:i/>
                <w:iCs/>
                <w:lang w:val="ru-RU"/>
              </w:rPr>
            </w:pPr>
          </w:p>
        </w:tc>
      </w:tr>
      <w:tr w:rsidR="009032E7" w:rsidTr="003F3F99">
        <w:trPr>
          <w:trHeight w:val="593"/>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lang w:val="ru-RU"/>
              </w:rPr>
              <w:t>Лице овлашћено за потписивање уговора</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ind w:firstLine="708"/>
              <w:rPr>
                <w:rFonts w:cs="Arial"/>
                <w:b/>
                <w:bCs/>
                <w:i/>
                <w:iCs/>
                <w:lang w:val="ru-RU"/>
              </w:rPr>
            </w:pPr>
          </w:p>
          <w:p w:rsidR="009032E7" w:rsidRDefault="009032E7" w:rsidP="009032E7">
            <w:pPr>
              <w:pStyle w:val="Standard"/>
              <w:spacing w:before="0"/>
              <w:rPr>
                <w:rFonts w:ascii="Calibri" w:hAnsi="Calibri" w:cs="Arial"/>
                <w:b/>
                <w:bCs/>
                <w:i/>
                <w:iCs/>
                <w:lang w:val="ru-RU"/>
              </w:rPr>
            </w:pPr>
          </w:p>
        </w:tc>
      </w:tr>
    </w:tbl>
    <w:p w:rsidR="009032E7" w:rsidRDefault="009032E7" w:rsidP="009032E7">
      <w:pPr>
        <w:pStyle w:val="Standard"/>
        <w:spacing w:before="0"/>
        <w:rPr>
          <w:rFonts w:cs="Arial"/>
        </w:rPr>
      </w:pPr>
    </w:p>
    <w:p w:rsidR="0001439E" w:rsidRDefault="0001439E" w:rsidP="009032E7">
      <w:pPr>
        <w:pStyle w:val="Standard"/>
        <w:spacing w:before="0"/>
        <w:rPr>
          <w:rFonts w:cs="Arial"/>
        </w:rPr>
      </w:pPr>
    </w:p>
    <w:p w:rsidR="009032E7" w:rsidRPr="00491070" w:rsidRDefault="009032E7" w:rsidP="009032E7">
      <w:pPr>
        <w:pStyle w:val="Standard"/>
        <w:spacing w:before="0"/>
      </w:pPr>
      <w:r>
        <w:rPr>
          <w:rFonts w:eastAsia="TimesNewRomanPSMT" w:cs="Arial"/>
          <w:b/>
          <w:bCs/>
          <w:i/>
          <w:iCs/>
        </w:rPr>
        <w:t>2) ПОНУДУ ПОДНОСИ:</w:t>
      </w: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9282"/>
      </w:tblGrid>
      <w:tr w:rsidR="0001439E" w:rsidTr="00E74B4B">
        <w:trPr>
          <w:jc w:val="center"/>
        </w:trPr>
        <w:tc>
          <w:tcPr>
            <w:tcW w:w="9282" w:type="dxa"/>
            <w:shd w:val="clear" w:color="auto" w:fill="FFFFFF"/>
            <w:tcMar>
              <w:top w:w="0" w:type="dxa"/>
              <w:left w:w="108" w:type="dxa"/>
              <w:bottom w:w="0" w:type="dxa"/>
              <w:right w:w="108" w:type="dxa"/>
            </w:tcMar>
            <w:vAlign w:val="center"/>
          </w:tcPr>
          <w:p w:rsidR="0001439E" w:rsidRDefault="0001439E" w:rsidP="00E74B4B">
            <w:pPr>
              <w:pStyle w:val="Standard"/>
              <w:spacing w:before="0"/>
              <w:jc w:val="center"/>
              <w:rPr>
                <w:rFonts w:cs="Arial"/>
              </w:rPr>
            </w:pPr>
          </w:p>
          <w:p w:rsidR="0001439E" w:rsidRDefault="0001439E" w:rsidP="00E74B4B">
            <w:pPr>
              <w:pStyle w:val="Standard"/>
              <w:spacing w:before="0"/>
              <w:jc w:val="center"/>
            </w:pPr>
            <w:r>
              <w:rPr>
                <w:rFonts w:eastAsia="TimesNewRomanPSMT" w:cs="Arial"/>
                <w:b/>
                <w:bCs/>
              </w:rPr>
              <w:t>А) САМОСТАЛНО</w:t>
            </w:r>
          </w:p>
        </w:tc>
      </w:tr>
      <w:tr w:rsidR="0001439E" w:rsidTr="00E74B4B">
        <w:trPr>
          <w:jc w:val="center"/>
        </w:trPr>
        <w:tc>
          <w:tcPr>
            <w:tcW w:w="9282" w:type="dxa"/>
            <w:shd w:val="clear" w:color="auto" w:fill="FFFFFF"/>
            <w:tcMar>
              <w:top w:w="0" w:type="dxa"/>
              <w:left w:w="108" w:type="dxa"/>
              <w:bottom w:w="0" w:type="dxa"/>
              <w:right w:w="108" w:type="dxa"/>
            </w:tcMar>
            <w:vAlign w:val="center"/>
          </w:tcPr>
          <w:p w:rsidR="0001439E" w:rsidRDefault="0001439E" w:rsidP="00E74B4B">
            <w:pPr>
              <w:pStyle w:val="Standard"/>
              <w:spacing w:before="0"/>
              <w:jc w:val="center"/>
              <w:rPr>
                <w:rFonts w:eastAsia="TimesNewRomanPSMT" w:cs="Arial" w:hint="eastAsia"/>
                <w:b/>
                <w:bCs/>
              </w:rPr>
            </w:pPr>
          </w:p>
          <w:p w:rsidR="0001439E" w:rsidRDefault="0001439E" w:rsidP="00E74B4B">
            <w:pPr>
              <w:pStyle w:val="Standard"/>
              <w:spacing w:before="0"/>
              <w:jc w:val="center"/>
            </w:pPr>
            <w:r>
              <w:rPr>
                <w:rFonts w:eastAsia="TimesNewRomanPSMT" w:cs="Arial"/>
                <w:b/>
                <w:bCs/>
              </w:rPr>
              <w:t>Б) СА ПОДИЗВОЂАЧЕМ</w:t>
            </w:r>
          </w:p>
        </w:tc>
      </w:tr>
      <w:tr w:rsidR="0001439E" w:rsidTr="00E74B4B">
        <w:trPr>
          <w:jc w:val="center"/>
        </w:trPr>
        <w:tc>
          <w:tcPr>
            <w:tcW w:w="9282" w:type="dxa"/>
            <w:shd w:val="clear" w:color="auto" w:fill="FFFFFF"/>
            <w:tcMar>
              <w:top w:w="0" w:type="dxa"/>
              <w:left w:w="108" w:type="dxa"/>
              <w:bottom w:w="0" w:type="dxa"/>
              <w:right w:w="108" w:type="dxa"/>
            </w:tcMar>
            <w:vAlign w:val="center"/>
          </w:tcPr>
          <w:p w:rsidR="0001439E" w:rsidRDefault="0001439E" w:rsidP="00E74B4B">
            <w:pPr>
              <w:pStyle w:val="Standard"/>
              <w:spacing w:before="0"/>
              <w:jc w:val="center"/>
              <w:rPr>
                <w:rFonts w:eastAsia="TimesNewRomanPSMT" w:cs="Arial" w:hint="eastAsia"/>
                <w:b/>
                <w:bCs/>
              </w:rPr>
            </w:pPr>
          </w:p>
          <w:p w:rsidR="0001439E" w:rsidRDefault="0001439E" w:rsidP="00E74B4B">
            <w:pPr>
              <w:pStyle w:val="Standard"/>
              <w:spacing w:before="0"/>
              <w:jc w:val="center"/>
            </w:pPr>
            <w:r>
              <w:rPr>
                <w:rFonts w:eastAsia="TimesNewRomanPSMT" w:cs="Arial"/>
                <w:b/>
                <w:bCs/>
              </w:rPr>
              <w:t>В) КАО ЗАЈЕДНИЧКУ ПОНУДУ</w:t>
            </w:r>
          </w:p>
        </w:tc>
      </w:tr>
    </w:tbl>
    <w:p w:rsidR="00491070" w:rsidRDefault="00491070" w:rsidP="009032E7">
      <w:pPr>
        <w:pStyle w:val="Standard"/>
        <w:spacing w:before="0"/>
        <w:rPr>
          <w:rFonts w:cs="Arial"/>
          <w:b/>
          <w:i/>
          <w:iCs/>
          <w:lang w:val="ru-RU"/>
        </w:rPr>
      </w:pPr>
    </w:p>
    <w:p w:rsidR="009E2D9D" w:rsidRDefault="009E2D9D" w:rsidP="009032E7">
      <w:pPr>
        <w:pStyle w:val="Standard"/>
        <w:spacing w:before="0"/>
        <w:rPr>
          <w:rFonts w:cs="Arial"/>
          <w:b/>
          <w:i/>
          <w:iCs/>
          <w:lang w:val="ru-RU"/>
        </w:rPr>
      </w:pPr>
    </w:p>
    <w:p w:rsidR="0001439E" w:rsidRDefault="0001439E" w:rsidP="009032E7">
      <w:pPr>
        <w:pStyle w:val="Standard"/>
        <w:spacing w:before="0"/>
        <w:rPr>
          <w:rFonts w:cs="Arial"/>
          <w:b/>
          <w:i/>
          <w:iCs/>
          <w:sz w:val="20"/>
          <w:szCs w:val="20"/>
          <w:lang w:val="ru-RU"/>
        </w:rPr>
      </w:pPr>
    </w:p>
    <w:p w:rsidR="0001439E" w:rsidRDefault="0001439E" w:rsidP="009032E7">
      <w:pPr>
        <w:pStyle w:val="Standard"/>
        <w:spacing w:before="0"/>
        <w:rPr>
          <w:rFonts w:cs="Arial"/>
          <w:b/>
          <w:i/>
          <w:iCs/>
          <w:sz w:val="20"/>
          <w:szCs w:val="20"/>
          <w:lang w:val="ru-RU"/>
        </w:rPr>
      </w:pPr>
    </w:p>
    <w:p w:rsidR="009032E7" w:rsidRDefault="009032E7" w:rsidP="009032E7">
      <w:pPr>
        <w:pStyle w:val="Standard"/>
        <w:spacing w:before="0"/>
        <w:rPr>
          <w:rFonts w:cs="Arial"/>
          <w:i/>
          <w:iCs/>
          <w:sz w:val="20"/>
          <w:szCs w:val="20"/>
          <w:lang w:val="ru-RU"/>
        </w:rPr>
      </w:pPr>
      <w:r>
        <w:rPr>
          <w:rFonts w:cs="Arial"/>
          <w:b/>
          <w:i/>
          <w:iCs/>
          <w:sz w:val="20"/>
          <w:szCs w:val="20"/>
          <w:lang w:val="ru-RU"/>
        </w:rPr>
        <w:t>Напомена:</w:t>
      </w:r>
      <w:r>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9032E7" w:rsidRDefault="009032E7" w:rsidP="009032E7">
      <w:pPr>
        <w:pStyle w:val="Standard"/>
        <w:spacing w:before="0"/>
      </w:pPr>
    </w:p>
    <w:p w:rsidR="009032E7" w:rsidRDefault="009032E7" w:rsidP="005E75C7">
      <w:pPr>
        <w:tabs>
          <w:tab w:val="left" w:pos="909"/>
        </w:tabs>
      </w:pPr>
    </w:p>
    <w:p w:rsidR="009032E7" w:rsidRDefault="009032E7" w:rsidP="005E75C7">
      <w:pPr>
        <w:tabs>
          <w:tab w:val="left" w:pos="909"/>
        </w:tabs>
      </w:pPr>
    </w:p>
    <w:p w:rsidR="00674F0B" w:rsidRDefault="00674F0B" w:rsidP="005E75C7">
      <w:pPr>
        <w:tabs>
          <w:tab w:val="left" w:pos="909"/>
        </w:tabs>
      </w:pPr>
    </w:p>
    <w:p w:rsidR="009032E7" w:rsidRDefault="009032E7" w:rsidP="009032E7">
      <w:pPr>
        <w:pStyle w:val="Standard"/>
        <w:spacing w:before="0"/>
      </w:pPr>
      <w:r>
        <w:rPr>
          <w:rFonts w:eastAsia="TimesNewRomanPSMT" w:cs="Arial"/>
          <w:b/>
          <w:bCs/>
          <w:i/>
        </w:rPr>
        <w:t>3) ПОДАЦИ О ПОДИЗВОЂАЧУ</w:t>
      </w:r>
    </w:p>
    <w:p w:rsidR="009032E7" w:rsidRDefault="009032E7" w:rsidP="009032E7">
      <w:pPr>
        <w:pStyle w:val="Standard"/>
        <w:spacing w:before="0"/>
      </w:pPr>
      <w:r>
        <w:rPr>
          <w:rFonts w:eastAsia="TimesNewRomanPSMT" w:cs="Arial"/>
          <w:b/>
          <w:bCs/>
          <w:i/>
        </w:rPr>
        <w:tab/>
      </w: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cs="Arial"/>
              </w:rPr>
            </w:pPr>
          </w:p>
          <w:p w:rsidR="009032E7" w:rsidRDefault="009032E7" w:rsidP="009032E7">
            <w:pPr>
              <w:pStyle w:val="Standard"/>
              <w:spacing w:before="0"/>
            </w:pPr>
            <w:r>
              <w:rPr>
                <w:rFonts w:eastAsia="TimesNewRomanPSMT" w:cs="Arial"/>
                <w:bCs/>
                <w:i/>
              </w:rPr>
              <w:t>1)</w:t>
            </w: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Назив подизвођача: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trHeight w:val="557"/>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pPr>
            <w:r>
              <w:rPr>
                <w:rFonts w:eastAsia="TimesNewRomanPSMT" w:cs="Arial"/>
                <w:bCs/>
                <w:i/>
              </w:rPr>
              <w:t xml:space="preserve">Врста правног лица: </w:t>
            </w:r>
            <w:r>
              <w:rPr>
                <w:rFonts w:eastAsia="TimesNewRomanPSMT" w:cs="Arial"/>
                <w:bCs/>
                <w:i/>
                <w:color w:val="00B0F0"/>
              </w:rPr>
              <w:t>(микро, мало, средње, велико, физичко лице)</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Адреса: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Матични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Порески идентификациони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Име особе за контакт:</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pPr>
            <w:r>
              <w:rPr>
                <w:rFonts w:eastAsia="TimesNewRomanPSMT" w:cs="Arial"/>
                <w:bCs/>
                <w:i/>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lang w:val="ru-RU"/>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pPr>
            <w:r>
              <w:rPr>
                <w:rFonts w:eastAsia="TimesNewRomanPSMT" w:cs="Arial"/>
                <w:bCs/>
                <w:i/>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lang w:val="ru-RU"/>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p w:rsidR="009032E7" w:rsidRDefault="009032E7" w:rsidP="009032E7">
            <w:pPr>
              <w:pStyle w:val="Standard"/>
              <w:spacing w:before="0"/>
            </w:pPr>
            <w:r>
              <w:rPr>
                <w:rFonts w:eastAsia="TimesNewRomanPSMT" w:cs="Arial"/>
                <w:bCs/>
                <w:i/>
              </w:rPr>
              <w:t>2)</w:t>
            </w: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Назив подизвођача: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trHeight w:val="512"/>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pPr>
            <w:r>
              <w:rPr>
                <w:rFonts w:eastAsia="TimesNewRomanPSMT" w:cs="Arial"/>
                <w:bCs/>
                <w:i/>
              </w:rPr>
              <w:t xml:space="preserve">Врста правног лица: </w:t>
            </w:r>
            <w:r>
              <w:rPr>
                <w:rFonts w:eastAsia="TimesNewRomanPSMT" w:cs="Arial"/>
                <w:bCs/>
                <w:i/>
                <w:color w:val="00B0F0"/>
              </w:rPr>
              <w:t>(микро, мало, средње, велико, физичко лице)</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Адреса: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Матични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Порески идентификациони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Име особе за контакт:</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pPr>
            <w:r>
              <w:rPr>
                <w:rFonts w:eastAsia="TimesNewRomanPSMT" w:cs="Arial"/>
                <w:bCs/>
                <w:i/>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lang w:val="ru-RU"/>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pPr>
            <w:r>
              <w:rPr>
                <w:rFonts w:eastAsia="TimesNewRomanPSMT" w:cs="Arial"/>
                <w:bCs/>
                <w:i/>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lang w:val="ru-RU"/>
              </w:rPr>
            </w:pPr>
          </w:p>
        </w:tc>
      </w:tr>
    </w:tbl>
    <w:p w:rsidR="009032E7" w:rsidRDefault="009032E7" w:rsidP="009032E7">
      <w:pPr>
        <w:pStyle w:val="Standard"/>
        <w:spacing w:before="0"/>
        <w:rPr>
          <w:rFonts w:cs="Arial"/>
          <w:b/>
          <w:bCs/>
          <w:i/>
          <w:iCs/>
          <w:sz w:val="20"/>
          <w:szCs w:val="20"/>
          <w:u w:val="single"/>
        </w:rPr>
      </w:pPr>
    </w:p>
    <w:p w:rsidR="006F3C17" w:rsidRDefault="006F3C17" w:rsidP="009032E7">
      <w:pPr>
        <w:pStyle w:val="Standard"/>
        <w:spacing w:before="0"/>
        <w:rPr>
          <w:rFonts w:cs="Arial"/>
          <w:b/>
          <w:bCs/>
          <w:i/>
          <w:iCs/>
          <w:sz w:val="20"/>
          <w:szCs w:val="20"/>
          <w:u w:val="single"/>
        </w:rPr>
      </w:pPr>
    </w:p>
    <w:p w:rsidR="006F3C17" w:rsidRDefault="006F3C17" w:rsidP="009032E7">
      <w:pPr>
        <w:pStyle w:val="Standard"/>
        <w:spacing w:before="0"/>
        <w:rPr>
          <w:rFonts w:cs="Arial"/>
          <w:b/>
          <w:bCs/>
          <w:i/>
          <w:iCs/>
          <w:sz w:val="20"/>
          <w:szCs w:val="20"/>
          <w:u w:val="single"/>
        </w:rPr>
      </w:pPr>
    </w:p>
    <w:p w:rsidR="006F3C17" w:rsidRDefault="006F3C17" w:rsidP="009032E7">
      <w:pPr>
        <w:pStyle w:val="Standard"/>
        <w:spacing w:before="0"/>
        <w:rPr>
          <w:rFonts w:cs="Arial"/>
          <w:b/>
          <w:bCs/>
          <w:i/>
          <w:iCs/>
          <w:sz w:val="20"/>
          <w:szCs w:val="20"/>
          <w:u w:val="single"/>
        </w:rPr>
      </w:pPr>
    </w:p>
    <w:p w:rsidR="006F3C17" w:rsidRDefault="006F3C17" w:rsidP="009032E7">
      <w:pPr>
        <w:pStyle w:val="Standard"/>
        <w:spacing w:before="0"/>
        <w:rPr>
          <w:rFonts w:cs="Arial"/>
          <w:b/>
          <w:bCs/>
          <w:i/>
          <w:iCs/>
          <w:sz w:val="20"/>
          <w:szCs w:val="20"/>
          <w:u w:val="single"/>
        </w:rPr>
      </w:pPr>
    </w:p>
    <w:p w:rsidR="006F3C17" w:rsidRDefault="006F3C17" w:rsidP="009032E7">
      <w:pPr>
        <w:pStyle w:val="Standard"/>
        <w:spacing w:before="0"/>
        <w:rPr>
          <w:rFonts w:cs="Arial"/>
          <w:b/>
          <w:bCs/>
          <w:i/>
          <w:iCs/>
          <w:sz w:val="20"/>
          <w:szCs w:val="20"/>
          <w:u w:val="single"/>
        </w:rPr>
      </w:pPr>
    </w:p>
    <w:p w:rsidR="009032E7" w:rsidRDefault="009032E7" w:rsidP="009032E7">
      <w:pPr>
        <w:pStyle w:val="Standard"/>
        <w:spacing w:before="0"/>
        <w:rPr>
          <w:rFonts w:cs="Arial"/>
          <w:b/>
          <w:bCs/>
          <w:i/>
          <w:iCs/>
          <w:sz w:val="20"/>
          <w:szCs w:val="20"/>
          <w:u w:val="single"/>
          <w:lang w:val="ru-RU"/>
        </w:rPr>
      </w:pPr>
      <w:r>
        <w:rPr>
          <w:rFonts w:cs="Arial"/>
          <w:b/>
          <w:bCs/>
          <w:i/>
          <w:iCs/>
          <w:sz w:val="20"/>
          <w:szCs w:val="20"/>
          <w:u w:val="single"/>
          <w:lang w:val="ru-RU"/>
        </w:rPr>
        <w:t>Напомена:</w:t>
      </w:r>
    </w:p>
    <w:p w:rsidR="009032E7" w:rsidRDefault="009032E7" w:rsidP="009032E7">
      <w:pPr>
        <w:pStyle w:val="Standard"/>
        <w:spacing w:before="0"/>
      </w:pPr>
    </w:p>
    <w:p w:rsidR="009032E7" w:rsidRDefault="009032E7" w:rsidP="009032E7">
      <w:pPr>
        <w:pStyle w:val="Standard"/>
        <w:spacing w:before="0"/>
        <w:rPr>
          <w:rFonts w:cs="Arial"/>
          <w:i/>
          <w:iCs/>
          <w:sz w:val="20"/>
          <w:szCs w:val="20"/>
          <w:lang w:val="ru-RU"/>
        </w:rPr>
      </w:pPr>
      <w:r>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032E7" w:rsidRDefault="009032E7" w:rsidP="009032E7">
      <w:pPr>
        <w:pStyle w:val="Standard"/>
        <w:spacing w:before="0"/>
        <w:rPr>
          <w:rFonts w:cs="Arial"/>
          <w:i/>
          <w:iCs/>
          <w:sz w:val="20"/>
          <w:szCs w:val="20"/>
          <w:lang w:val="ru-RU"/>
        </w:rPr>
      </w:pPr>
    </w:p>
    <w:p w:rsidR="009032E7" w:rsidRDefault="009032E7" w:rsidP="009032E7">
      <w:pPr>
        <w:pStyle w:val="Standard"/>
        <w:spacing w:before="0"/>
        <w:rPr>
          <w:rFonts w:cs="Arial"/>
          <w:i/>
          <w:iCs/>
          <w:sz w:val="20"/>
          <w:szCs w:val="20"/>
          <w:lang w:val="ru-RU"/>
        </w:rPr>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9032E7">
      <w:pPr>
        <w:pStyle w:val="Standard"/>
        <w:spacing w:before="0"/>
        <w:rPr>
          <w:rFonts w:eastAsia="TimesNewRomanPSMT" w:cs="Arial" w:hint="eastAsia"/>
          <w:b/>
          <w:bCs/>
          <w:i/>
          <w:lang w:val="ru-RU"/>
        </w:rPr>
      </w:pPr>
      <w:r>
        <w:rPr>
          <w:rFonts w:eastAsia="TimesNewRomanPSMT" w:cs="Arial"/>
          <w:b/>
          <w:bCs/>
          <w:i/>
        </w:rPr>
        <w:t xml:space="preserve">4) </w:t>
      </w:r>
      <w:r>
        <w:rPr>
          <w:rFonts w:eastAsia="TimesNewRomanPSMT" w:cs="Arial"/>
          <w:b/>
          <w:bCs/>
          <w:i/>
          <w:lang w:val="ru-RU"/>
        </w:rPr>
        <w:t>ПОДАЦИ ЧЛАНУ ГРУПЕ ПОНУЂАЧА</w:t>
      </w:r>
    </w:p>
    <w:p w:rsidR="00491070" w:rsidRDefault="00491070" w:rsidP="009032E7">
      <w:pPr>
        <w:pStyle w:val="Standard"/>
        <w:spacing w:before="0"/>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cs="Arial"/>
              </w:rPr>
            </w:pPr>
          </w:p>
          <w:p w:rsidR="009032E7" w:rsidRDefault="009032E7" w:rsidP="009032E7">
            <w:pPr>
              <w:pStyle w:val="Standard"/>
              <w:spacing w:before="0"/>
            </w:pPr>
            <w:r>
              <w:rPr>
                <w:rFonts w:eastAsia="TimesNewRomanPSMT" w:cs="Arial"/>
                <w:bCs/>
                <w:i/>
              </w:rPr>
              <w:t>1)</w:t>
            </w: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lang w:val="ru-RU"/>
              </w:rPr>
            </w:pPr>
          </w:p>
          <w:p w:rsidR="009032E7" w:rsidRDefault="009032E7" w:rsidP="00674F0B">
            <w:pPr>
              <w:pStyle w:val="Standard"/>
              <w:spacing w:before="0"/>
              <w:jc w:val="left"/>
            </w:pPr>
            <w:r>
              <w:rPr>
                <w:rFonts w:eastAsia="TimesNewRomanPSMT" w:cs="Arial"/>
                <w:bCs/>
                <w:i/>
                <w:lang w:val="ru-RU"/>
              </w:rPr>
              <w:t>Назив члана групе понуђача: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lang w:val="ru-RU"/>
              </w:rPr>
            </w:pPr>
          </w:p>
        </w:tc>
      </w:tr>
      <w:tr w:rsidR="009032E7" w:rsidTr="00CC1992">
        <w:trPr>
          <w:trHeight w:val="557"/>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pPr>
            <w:r>
              <w:rPr>
                <w:rFonts w:eastAsia="TimesNewRomanPSMT" w:cs="Arial"/>
                <w:bCs/>
                <w:i/>
                <w:lang w:val="ru-RU"/>
              </w:rPr>
              <w:t xml:space="preserve">Врста правног лица: </w:t>
            </w:r>
            <w:r>
              <w:rPr>
                <w:rFonts w:eastAsia="TimesNewRomanPSMT" w:cs="Arial"/>
                <w:bCs/>
                <w:i/>
                <w:color w:val="00B0F0"/>
                <w:lang w:val="ru-RU"/>
              </w:rPr>
              <w:t>(микро, мало, средње, велико, физичко лице)</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p w:rsidR="009032E7" w:rsidRDefault="009032E7" w:rsidP="009032E7">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lang w:val="ru-RU"/>
              </w:rPr>
            </w:pPr>
          </w:p>
          <w:p w:rsidR="009032E7" w:rsidRDefault="009032E7" w:rsidP="00674F0B">
            <w:pPr>
              <w:pStyle w:val="Standard"/>
              <w:spacing w:before="0"/>
              <w:jc w:val="left"/>
            </w:pPr>
            <w:r>
              <w:rPr>
                <w:rFonts w:eastAsia="TimesNewRomanPSMT" w:cs="Arial"/>
                <w:bCs/>
                <w:i/>
              </w:rPr>
              <w:t>Адреса: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Матични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Порески идентификациони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Име особе за контакт:</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pPr>
            <w:r>
              <w:rPr>
                <w:rFonts w:eastAsia="TimesNewRomanPSMT" w:cs="Arial"/>
                <w:bCs/>
                <w:i/>
              </w:rPr>
              <w:t>2)</w:t>
            </w: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lang w:val="ru-RU"/>
              </w:rPr>
            </w:pPr>
          </w:p>
          <w:p w:rsidR="009032E7" w:rsidRDefault="009032E7" w:rsidP="00674F0B">
            <w:pPr>
              <w:pStyle w:val="Standard"/>
              <w:spacing w:before="0"/>
              <w:jc w:val="left"/>
            </w:pPr>
            <w:r>
              <w:rPr>
                <w:rFonts w:eastAsia="TimesNewRomanPSMT" w:cs="Arial"/>
                <w:bCs/>
                <w:i/>
                <w:lang w:val="ru-RU"/>
              </w:rPr>
              <w:t>Назив члана групе понуђача: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lang w:val="ru-RU"/>
              </w:rPr>
            </w:pPr>
          </w:p>
        </w:tc>
      </w:tr>
      <w:tr w:rsidR="009032E7" w:rsidTr="00CC1992">
        <w:trPr>
          <w:trHeight w:val="602"/>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pPr>
            <w:r>
              <w:rPr>
                <w:rFonts w:eastAsia="TimesNewRomanPSMT" w:cs="Arial"/>
                <w:bCs/>
                <w:i/>
                <w:lang w:val="ru-RU"/>
              </w:rPr>
              <w:t xml:space="preserve">Врста правног лица: </w:t>
            </w:r>
            <w:r>
              <w:rPr>
                <w:rFonts w:eastAsia="TimesNewRomanPSMT" w:cs="Arial"/>
                <w:bCs/>
                <w:i/>
                <w:color w:val="00B0F0"/>
                <w:lang w:val="ru-RU"/>
              </w:rPr>
              <w:t>(микро, мало, средње, велико, физичко лице)</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p w:rsidR="009032E7" w:rsidRDefault="009032E7" w:rsidP="009032E7">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lang w:val="ru-RU"/>
              </w:rPr>
            </w:pPr>
          </w:p>
          <w:p w:rsidR="009032E7" w:rsidRDefault="009032E7" w:rsidP="00674F0B">
            <w:pPr>
              <w:pStyle w:val="Standard"/>
              <w:spacing w:before="0"/>
              <w:jc w:val="left"/>
            </w:pPr>
            <w:r>
              <w:rPr>
                <w:rFonts w:eastAsia="TimesNewRomanPSMT" w:cs="Arial"/>
                <w:bCs/>
                <w:i/>
              </w:rPr>
              <w:t>Адреса: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Матични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Порески идентификациони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Име особе за контакт:</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pPr>
            <w:r>
              <w:rPr>
                <w:rFonts w:eastAsia="TimesNewRomanPSMT" w:cs="Arial"/>
                <w:bCs/>
                <w:i/>
              </w:rPr>
              <w:t>3)</w:t>
            </w: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lang w:val="ru-RU"/>
              </w:rPr>
            </w:pPr>
          </w:p>
          <w:p w:rsidR="009032E7" w:rsidRDefault="009032E7" w:rsidP="00674F0B">
            <w:pPr>
              <w:pStyle w:val="Standard"/>
              <w:spacing w:before="0"/>
              <w:jc w:val="left"/>
            </w:pPr>
            <w:r>
              <w:rPr>
                <w:rFonts w:eastAsia="TimesNewRomanPSMT" w:cs="Arial"/>
                <w:bCs/>
                <w:i/>
                <w:lang w:val="ru-RU"/>
              </w:rPr>
              <w:t>Назив члана групе понуђача: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lang w:val="ru-RU"/>
              </w:rPr>
            </w:pPr>
          </w:p>
        </w:tc>
      </w:tr>
      <w:tr w:rsidR="009032E7" w:rsidTr="00CC1992">
        <w:trPr>
          <w:trHeight w:val="503"/>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pPr>
            <w:r>
              <w:rPr>
                <w:rFonts w:eastAsia="TimesNewRomanPSMT" w:cs="Arial"/>
                <w:bCs/>
                <w:i/>
                <w:lang w:val="ru-RU"/>
              </w:rPr>
              <w:t xml:space="preserve">Врста правног лица: </w:t>
            </w:r>
            <w:r>
              <w:rPr>
                <w:rFonts w:eastAsia="TimesNewRomanPSMT" w:cs="Arial"/>
                <w:bCs/>
                <w:i/>
                <w:color w:val="00B0F0"/>
                <w:lang w:val="ru-RU"/>
              </w:rPr>
              <w:t>(микро, мало, средње, велико, физичко лице)</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p w:rsidR="009032E7" w:rsidRDefault="009032E7" w:rsidP="009032E7">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lang w:val="ru-RU"/>
              </w:rPr>
            </w:pPr>
          </w:p>
          <w:p w:rsidR="009032E7" w:rsidRDefault="009032E7" w:rsidP="00674F0B">
            <w:pPr>
              <w:pStyle w:val="Standard"/>
              <w:spacing w:before="0"/>
              <w:jc w:val="left"/>
            </w:pPr>
            <w:r>
              <w:rPr>
                <w:rFonts w:eastAsia="TimesNewRomanPSMT" w:cs="Arial"/>
                <w:bCs/>
                <w:i/>
              </w:rPr>
              <w:t>Адреса: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Матични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Порески идентификациони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CC1992">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674F0B">
            <w:pPr>
              <w:pStyle w:val="Standard"/>
              <w:spacing w:before="0"/>
              <w:jc w:val="left"/>
              <w:rPr>
                <w:rFonts w:eastAsia="TimesNewRomanPSMT" w:cs="Arial" w:hint="eastAsia"/>
                <w:bCs/>
                <w:i/>
              </w:rPr>
            </w:pPr>
          </w:p>
          <w:p w:rsidR="009032E7" w:rsidRDefault="009032E7" w:rsidP="00674F0B">
            <w:pPr>
              <w:pStyle w:val="Standard"/>
              <w:spacing w:before="0"/>
              <w:jc w:val="left"/>
            </w:pPr>
            <w:r>
              <w:rPr>
                <w:rFonts w:eastAsia="TimesNewRomanPSMT" w:cs="Arial"/>
                <w:bCs/>
                <w:i/>
              </w:rPr>
              <w:t>Име особе за контакт:</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bl>
    <w:p w:rsidR="009032E7" w:rsidRDefault="009032E7" w:rsidP="009032E7">
      <w:pPr>
        <w:pStyle w:val="Standard"/>
        <w:spacing w:before="0"/>
        <w:rPr>
          <w:rFonts w:cs="Arial"/>
          <w:b/>
          <w:bCs/>
          <w:i/>
          <w:iCs/>
          <w:u w:val="single"/>
        </w:rPr>
      </w:pPr>
    </w:p>
    <w:p w:rsidR="008B2510" w:rsidRDefault="008B2510" w:rsidP="009032E7">
      <w:pPr>
        <w:pStyle w:val="Standard"/>
        <w:spacing w:before="0"/>
        <w:rPr>
          <w:rFonts w:cs="Arial"/>
          <w:b/>
          <w:bCs/>
          <w:i/>
          <w:iCs/>
          <w:sz w:val="20"/>
          <w:szCs w:val="20"/>
          <w:u w:val="single"/>
        </w:rPr>
      </w:pPr>
    </w:p>
    <w:p w:rsidR="006B5CDD" w:rsidRDefault="006B5CDD" w:rsidP="009032E7">
      <w:pPr>
        <w:pStyle w:val="Standard"/>
        <w:spacing w:before="0"/>
        <w:rPr>
          <w:rFonts w:cs="Arial"/>
          <w:b/>
          <w:bCs/>
          <w:i/>
          <w:iCs/>
          <w:sz w:val="20"/>
          <w:szCs w:val="20"/>
          <w:u w:val="single"/>
        </w:rPr>
      </w:pPr>
    </w:p>
    <w:p w:rsidR="008B2510" w:rsidRDefault="008B2510" w:rsidP="009032E7">
      <w:pPr>
        <w:pStyle w:val="Standard"/>
        <w:spacing w:before="0"/>
        <w:rPr>
          <w:rFonts w:cs="Arial"/>
          <w:b/>
          <w:bCs/>
          <w:i/>
          <w:iCs/>
          <w:sz w:val="20"/>
          <w:szCs w:val="20"/>
          <w:u w:val="single"/>
        </w:rPr>
      </w:pPr>
    </w:p>
    <w:p w:rsidR="009032E7" w:rsidRDefault="009032E7" w:rsidP="009032E7">
      <w:pPr>
        <w:pStyle w:val="Standard"/>
        <w:spacing w:before="0"/>
      </w:pPr>
      <w:r>
        <w:rPr>
          <w:rFonts w:cs="Arial"/>
          <w:b/>
          <w:bCs/>
          <w:i/>
          <w:iCs/>
          <w:sz w:val="20"/>
          <w:szCs w:val="20"/>
          <w:u w:val="single"/>
        </w:rPr>
        <w:t>Напомена:</w:t>
      </w:r>
    </w:p>
    <w:p w:rsidR="009032E7" w:rsidRDefault="009032E7" w:rsidP="009032E7">
      <w:pPr>
        <w:pStyle w:val="Standard"/>
        <w:spacing w:before="0"/>
      </w:pPr>
      <w:r>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2021CC">
      <w:pPr>
        <w:pStyle w:val="Standard"/>
        <w:spacing w:before="0"/>
      </w:pPr>
      <w:r>
        <w:rPr>
          <w:rFonts w:eastAsia="TimesNewRomanPSMT" w:cs="Arial"/>
          <w:b/>
          <w:bCs/>
          <w:i/>
        </w:rPr>
        <w:lastRenderedPageBreak/>
        <w:t>5) ЦЕНА И КОМЕРЦИЈАЛНИ УСЛОВИ ПОНУДЕ</w:t>
      </w:r>
    </w:p>
    <w:p w:rsidR="002021CC" w:rsidRPr="002021CC" w:rsidRDefault="002021CC" w:rsidP="002021CC">
      <w:pPr>
        <w:pStyle w:val="Standard"/>
        <w:spacing w:before="0"/>
      </w:pPr>
    </w:p>
    <w:p w:rsidR="002021CC" w:rsidRPr="004306BD" w:rsidRDefault="004306BD" w:rsidP="00674F0B">
      <w:pPr>
        <w:pStyle w:val="Standard"/>
        <w:spacing w:before="0"/>
        <w:jc w:val="center"/>
        <w:rPr>
          <w:rFonts w:cs="Arial"/>
          <w:b/>
          <w:bCs/>
          <w:i/>
          <w:iCs/>
          <w:u w:val="single"/>
        </w:rPr>
      </w:pPr>
      <w:r>
        <w:rPr>
          <w:rFonts w:cs="Arial"/>
          <w:b/>
          <w:bCs/>
          <w:i/>
          <w:iCs/>
          <w:u w:val="single"/>
        </w:rPr>
        <w:t>ЦЕНА</w:t>
      </w:r>
    </w:p>
    <w:tbl>
      <w:tblPr>
        <w:tblW w:w="9698"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6693"/>
        <w:gridCol w:w="3005"/>
      </w:tblGrid>
      <w:tr w:rsidR="009032E7" w:rsidTr="00CC1992">
        <w:trPr>
          <w:trHeight w:val="485"/>
          <w:jc w:val="center"/>
        </w:trPr>
        <w:tc>
          <w:tcPr>
            <w:tcW w:w="6693" w:type="dxa"/>
            <w:shd w:val="clear" w:color="auto" w:fill="CCCCFF"/>
            <w:tcMar>
              <w:top w:w="0" w:type="dxa"/>
              <w:left w:w="108" w:type="dxa"/>
              <w:bottom w:w="0" w:type="dxa"/>
              <w:right w:w="108" w:type="dxa"/>
            </w:tcMar>
            <w:vAlign w:val="center"/>
          </w:tcPr>
          <w:p w:rsidR="00A41EAA" w:rsidRPr="0001439E" w:rsidRDefault="009032E7" w:rsidP="0001439E">
            <w:pPr>
              <w:pStyle w:val="Standard"/>
              <w:spacing w:before="0"/>
              <w:jc w:val="center"/>
              <w:rPr>
                <w:rFonts w:ascii="Arial" w:eastAsia="TimesNewRomanPSMT" w:hAnsi="Arial" w:cs="Arial"/>
                <w:b/>
                <w:bCs/>
                <w:sz w:val="22"/>
                <w:szCs w:val="22"/>
                <w:lang w:val="sr-Cyrl-RS"/>
              </w:rPr>
            </w:pPr>
            <w:r w:rsidRPr="00E65E54">
              <w:rPr>
                <w:rFonts w:ascii="Arial" w:eastAsia="TimesNewRomanPSMT" w:hAnsi="Arial" w:cs="Arial"/>
                <w:b/>
                <w:bCs/>
                <w:sz w:val="22"/>
                <w:szCs w:val="22"/>
              </w:rPr>
              <w:t>ПРЕДМЕТ И БРОЈ НАБАВКЕ</w:t>
            </w:r>
            <w:r w:rsidR="00A41EAA" w:rsidRPr="00E65E54">
              <w:rPr>
                <w:rFonts w:ascii="Arial" w:eastAsia="TimesNewRomanPSMT" w:hAnsi="Arial" w:cs="Arial"/>
                <w:b/>
                <w:bCs/>
                <w:sz w:val="22"/>
                <w:szCs w:val="22"/>
                <w:lang w:val="sr-Cyrl-RS"/>
              </w:rPr>
              <w:t>:</w:t>
            </w:r>
          </w:p>
        </w:tc>
        <w:tc>
          <w:tcPr>
            <w:tcW w:w="3005" w:type="dxa"/>
            <w:shd w:val="clear" w:color="auto" w:fill="CCCCFF"/>
            <w:tcMar>
              <w:top w:w="0" w:type="dxa"/>
              <w:left w:w="108" w:type="dxa"/>
              <w:bottom w:w="0" w:type="dxa"/>
              <w:right w:w="108" w:type="dxa"/>
            </w:tcMar>
            <w:vAlign w:val="center"/>
          </w:tcPr>
          <w:p w:rsidR="009032E7" w:rsidRPr="00E65E54" w:rsidRDefault="00491070" w:rsidP="00BD09F5">
            <w:pPr>
              <w:pStyle w:val="Standard"/>
              <w:spacing w:before="0"/>
              <w:jc w:val="center"/>
              <w:rPr>
                <w:rFonts w:ascii="Arial" w:hAnsi="Arial" w:cs="Arial"/>
                <w:color w:val="auto"/>
                <w:sz w:val="22"/>
                <w:szCs w:val="22"/>
                <w:lang w:val="sr-Cyrl-RS"/>
              </w:rPr>
            </w:pPr>
            <w:r w:rsidRPr="00E65E54">
              <w:rPr>
                <w:rFonts w:ascii="Arial" w:hAnsi="Arial" w:cs="Arial"/>
                <w:bCs/>
                <w:iCs/>
                <w:color w:val="auto"/>
                <w:sz w:val="22"/>
                <w:szCs w:val="22"/>
              </w:rPr>
              <w:t>У</w:t>
            </w:r>
            <w:r w:rsidR="009032E7" w:rsidRPr="00E65E54">
              <w:rPr>
                <w:rFonts w:ascii="Arial" w:hAnsi="Arial" w:cs="Arial"/>
                <w:bCs/>
                <w:iCs/>
                <w:color w:val="auto"/>
                <w:sz w:val="22"/>
                <w:szCs w:val="22"/>
              </w:rPr>
              <w:t>купна вредност понуде</w:t>
            </w:r>
            <w:r w:rsidR="00E65E54" w:rsidRPr="00E65E54">
              <w:rPr>
                <w:rFonts w:ascii="Arial" w:hAnsi="Arial" w:cs="Arial"/>
                <w:bCs/>
                <w:iCs/>
                <w:color w:val="auto"/>
                <w:sz w:val="22"/>
                <w:szCs w:val="22"/>
                <w:lang w:val="sr-Cyrl-RS"/>
              </w:rPr>
              <w:t xml:space="preserve"> у дин</w:t>
            </w:r>
            <w:r w:rsidR="00476386" w:rsidRPr="00E65E54">
              <w:rPr>
                <w:rFonts w:ascii="Arial" w:hAnsi="Arial" w:cs="Arial"/>
                <w:bCs/>
                <w:iCs/>
                <w:color w:val="auto"/>
                <w:sz w:val="22"/>
                <w:szCs w:val="22"/>
                <w:lang w:val="sr-Cyrl-RS"/>
              </w:rPr>
              <w:t>, без ПДВ-а</w:t>
            </w:r>
          </w:p>
        </w:tc>
      </w:tr>
      <w:tr w:rsidR="002D7721" w:rsidTr="00A41EAA">
        <w:trPr>
          <w:trHeight w:val="440"/>
          <w:jc w:val="center"/>
        </w:trPr>
        <w:tc>
          <w:tcPr>
            <w:tcW w:w="6693" w:type="dxa"/>
            <w:shd w:val="clear" w:color="auto" w:fill="auto"/>
            <w:tcMar>
              <w:top w:w="0" w:type="dxa"/>
              <w:left w:w="108" w:type="dxa"/>
              <w:bottom w:w="0" w:type="dxa"/>
              <w:right w:w="108" w:type="dxa"/>
            </w:tcMar>
            <w:vAlign w:val="center"/>
          </w:tcPr>
          <w:p w:rsidR="0001439E" w:rsidRDefault="00C77EBA" w:rsidP="0001439E">
            <w:pPr>
              <w:pStyle w:val="Standard"/>
              <w:spacing w:before="0"/>
              <w:jc w:val="center"/>
              <w:rPr>
                <w:rFonts w:ascii="Arial" w:hAnsi="Arial" w:cs="Arial"/>
                <w:color w:val="auto"/>
                <w:kern w:val="3"/>
                <w:sz w:val="22"/>
                <w:szCs w:val="22"/>
                <w:lang w:val="sr-Cyrl-RS"/>
              </w:rPr>
            </w:pPr>
            <w:r>
              <w:rPr>
                <w:rFonts w:ascii="Arial" w:hAnsi="Arial" w:cs="Arial"/>
                <w:color w:val="auto"/>
                <w:sz w:val="22"/>
                <w:szCs w:val="22"/>
              </w:rPr>
              <w:t>Услуга пререгистрације, атестирања и промене намене возила - Промена намене возила у радионичка 6х6</w:t>
            </w:r>
          </w:p>
          <w:p w:rsidR="002D7721" w:rsidRDefault="00C77EBA" w:rsidP="0001439E">
            <w:pPr>
              <w:pStyle w:val="Standard"/>
              <w:spacing w:before="0"/>
              <w:jc w:val="center"/>
              <w:rPr>
                <w:rFonts w:cs="Arial"/>
                <w:b/>
                <w:i/>
              </w:rPr>
            </w:pPr>
            <w:r>
              <w:rPr>
                <w:rFonts w:ascii="Arial" w:hAnsi="Arial" w:cs="Arial"/>
                <w:color w:val="auto"/>
                <w:sz w:val="22"/>
                <w:szCs w:val="22"/>
                <w:lang w:val="sr-Cyrl-RS"/>
              </w:rPr>
              <w:t>ЈН/4000/0703/2020 (ЈАНА 500/2020)</w:t>
            </w:r>
          </w:p>
        </w:tc>
        <w:tc>
          <w:tcPr>
            <w:tcW w:w="3005" w:type="dxa"/>
            <w:shd w:val="clear" w:color="auto" w:fill="auto"/>
            <w:tcMar>
              <w:top w:w="0" w:type="dxa"/>
              <w:left w:w="108" w:type="dxa"/>
              <w:bottom w:w="0" w:type="dxa"/>
              <w:right w:w="108" w:type="dxa"/>
            </w:tcMar>
          </w:tcPr>
          <w:p w:rsidR="002D7721" w:rsidRDefault="002D7721" w:rsidP="009032E7">
            <w:pPr>
              <w:pStyle w:val="Standard"/>
              <w:spacing w:before="0"/>
              <w:jc w:val="center"/>
              <w:rPr>
                <w:rFonts w:cs="Arial"/>
                <w:b/>
                <w:bCs/>
                <w:i/>
                <w:iCs/>
              </w:rPr>
            </w:pPr>
          </w:p>
        </w:tc>
      </w:tr>
    </w:tbl>
    <w:p w:rsidR="009032E7" w:rsidRDefault="009032E7" w:rsidP="009032E7">
      <w:pPr>
        <w:pStyle w:val="Standard"/>
        <w:spacing w:before="0"/>
        <w:jc w:val="center"/>
        <w:rPr>
          <w:rFonts w:cs="Arial"/>
          <w:b/>
          <w:bCs/>
          <w:i/>
          <w:iCs/>
          <w:u w:val="single"/>
        </w:rPr>
      </w:pPr>
    </w:p>
    <w:p w:rsidR="002021CC" w:rsidRPr="004306BD" w:rsidRDefault="004306BD" w:rsidP="00674F0B">
      <w:pPr>
        <w:pStyle w:val="Standard"/>
        <w:spacing w:before="0"/>
        <w:jc w:val="center"/>
        <w:rPr>
          <w:rFonts w:cs="Arial"/>
          <w:b/>
          <w:bCs/>
          <w:i/>
          <w:iCs/>
          <w:u w:val="single"/>
        </w:rPr>
      </w:pPr>
      <w:r>
        <w:rPr>
          <w:rFonts w:cs="Arial"/>
          <w:b/>
          <w:bCs/>
          <w:i/>
          <w:iCs/>
          <w:u w:val="single"/>
        </w:rPr>
        <w:t>КОМЕРЦИЈАЛНИ УСЛОВИ</w:t>
      </w:r>
    </w:p>
    <w:tbl>
      <w:tblPr>
        <w:tblW w:w="9627"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4956"/>
        <w:gridCol w:w="4671"/>
      </w:tblGrid>
      <w:tr w:rsidR="009032E7" w:rsidTr="00CC1992">
        <w:trPr>
          <w:trHeight w:val="503"/>
          <w:jc w:val="center"/>
        </w:trPr>
        <w:tc>
          <w:tcPr>
            <w:tcW w:w="4956" w:type="dxa"/>
            <w:shd w:val="clear" w:color="auto" w:fill="CCCCFF"/>
            <w:tcMar>
              <w:top w:w="0" w:type="dxa"/>
              <w:left w:w="108" w:type="dxa"/>
              <w:bottom w:w="0" w:type="dxa"/>
              <w:right w:w="108" w:type="dxa"/>
            </w:tcMar>
            <w:vAlign w:val="center"/>
          </w:tcPr>
          <w:p w:rsidR="009032E7" w:rsidRDefault="009032E7" w:rsidP="009032E7">
            <w:pPr>
              <w:pStyle w:val="Standard"/>
              <w:spacing w:before="0"/>
              <w:jc w:val="center"/>
            </w:pPr>
            <w:r>
              <w:rPr>
                <w:rFonts w:cs="Arial"/>
                <w:b/>
                <w:bCs/>
                <w:i/>
                <w:iCs/>
              </w:rPr>
              <w:t>УСЛОВ НАРУЧИОЦА</w:t>
            </w:r>
          </w:p>
        </w:tc>
        <w:tc>
          <w:tcPr>
            <w:tcW w:w="4671" w:type="dxa"/>
            <w:shd w:val="clear" w:color="auto" w:fill="CCCCFF"/>
            <w:tcMar>
              <w:top w:w="0" w:type="dxa"/>
              <w:left w:w="108" w:type="dxa"/>
              <w:bottom w:w="0" w:type="dxa"/>
              <w:right w:w="108" w:type="dxa"/>
            </w:tcMar>
            <w:vAlign w:val="center"/>
          </w:tcPr>
          <w:p w:rsidR="009032E7" w:rsidRDefault="009032E7" w:rsidP="009032E7">
            <w:pPr>
              <w:pStyle w:val="Standard"/>
              <w:spacing w:before="0"/>
              <w:jc w:val="center"/>
            </w:pPr>
            <w:r>
              <w:rPr>
                <w:rFonts w:cs="Arial"/>
                <w:b/>
                <w:bCs/>
                <w:i/>
                <w:iCs/>
              </w:rPr>
              <w:t>ПОНУДА ПОНУЂАЧА</w:t>
            </w:r>
          </w:p>
        </w:tc>
      </w:tr>
      <w:tr w:rsidR="003D7BA0" w:rsidTr="00674F0B">
        <w:trPr>
          <w:trHeight w:val="2214"/>
          <w:jc w:val="center"/>
        </w:trPr>
        <w:tc>
          <w:tcPr>
            <w:tcW w:w="4956" w:type="dxa"/>
            <w:shd w:val="clear" w:color="auto" w:fill="auto"/>
            <w:tcMar>
              <w:top w:w="0" w:type="dxa"/>
              <w:left w:w="108" w:type="dxa"/>
              <w:bottom w:w="0" w:type="dxa"/>
              <w:right w:w="108" w:type="dxa"/>
            </w:tcMar>
            <w:vAlign w:val="center"/>
          </w:tcPr>
          <w:p w:rsidR="003D7BA0" w:rsidRPr="004F408A" w:rsidRDefault="003D7BA0" w:rsidP="003D7BA0">
            <w:pPr>
              <w:pStyle w:val="Standard"/>
              <w:spacing w:before="0"/>
              <w:jc w:val="center"/>
              <w:rPr>
                <w:rFonts w:ascii="Arial" w:hAnsi="Arial" w:cs="Arial"/>
                <w:b/>
                <w:i/>
                <w:color w:val="auto"/>
                <w:sz w:val="22"/>
                <w:szCs w:val="22"/>
              </w:rPr>
            </w:pPr>
            <w:r w:rsidRPr="004F408A">
              <w:rPr>
                <w:rFonts w:ascii="Arial" w:hAnsi="Arial" w:cs="Arial"/>
                <w:b/>
                <w:bCs/>
                <w:i/>
                <w:iCs/>
                <w:color w:val="auto"/>
                <w:sz w:val="22"/>
                <w:szCs w:val="22"/>
              </w:rPr>
              <w:t>РОК И НАЧИН ПЛАЋАЊА:</w:t>
            </w:r>
          </w:p>
          <w:p w:rsidR="003D7BA0" w:rsidRPr="004F408A" w:rsidRDefault="003D7BA0" w:rsidP="003D7BA0">
            <w:pPr>
              <w:pStyle w:val="KDParagraf"/>
              <w:spacing w:before="0"/>
              <w:jc w:val="center"/>
              <w:rPr>
                <w:rFonts w:ascii="Arial" w:hAnsi="Arial" w:cs="Arial"/>
                <w:i/>
                <w:color w:val="auto"/>
                <w:sz w:val="22"/>
                <w:szCs w:val="22"/>
              </w:rPr>
            </w:pPr>
            <w:r w:rsidRPr="004F408A">
              <w:rPr>
                <w:rFonts w:ascii="Arial" w:hAnsi="Arial" w:cs="Arial"/>
                <w:bCs/>
                <w:i/>
                <w:iCs/>
                <w:color w:val="auto"/>
                <w:sz w:val="22"/>
                <w:szCs w:val="22"/>
              </w:rPr>
              <w:t xml:space="preserve">У року </w:t>
            </w:r>
            <w:r>
              <w:rPr>
                <w:rFonts w:ascii="Arial" w:hAnsi="Arial" w:cs="Arial"/>
                <w:bCs/>
                <w:i/>
                <w:iCs/>
                <w:color w:val="auto"/>
                <w:sz w:val="22"/>
                <w:szCs w:val="22"/>
              </w:rPr>
              <w:t xml:space="preserve">који не може бити дужи </w:t>
            </w:r>
            <w:r w:rsidRPr="004F408A">
              <w:rPr>
                <w:rFonts w:ascii="Arial" w:hAnsi="Arial" w:cs="Arial"/>
                <w:bCs/>
                <w:i/>
                <w:iCs/>
                <w:color w:val="auto"/>
                <w:sz w:val="22"/>
                <w:szCs w:val="22"/>
              </w:rPr>
              <w:t>о</w:t>
            </w:r>
            <w:r>
              <w:rPr>
                <w:rFonts w:ascii="Arial" w:hAnsi="Arial" w:cs="Arial"/>
                <w:bCs/>
                <w:i/>
                <w:iCs/>
                <w:color w:val="auto"/>
                <w:sz w:val="22"/>
                <w:szCs w:val="22"/>
              </w:rPr>
              <w:t>д</w:t>
            </w:r>
            <w:r w:rsidRPr="004F408A">
              <w:rPr>
                <w:rFonts w:ascii="Arial" w:hAnsi="Arial" w:cs="Arial"/>
                <w:bCs/>
                <w:i/>
                <w:iCs/>
                <w:color w:val="auto"/>
                <w:sz w:val="22"/>
                <w:szCs w:val="22"/>
              </w:rPr>
              <w:t xml:space="preserve"> 45 дана од пријема исправног рачуна на писарницу </w:t>
            </w:r>
            <w:r>
              <w:rPr>
                <w:rFonts w:ascii="Arial" w:hAnsi="Arial" w:cs="Arial"/>
                <w:bCs/>
                <w:i/>
                <w:iCs/>
                <w:color w:val="auto"/>
                <w:sz w:val="22"/>
                <w:szCs w:val="22"/>
                <w:lang w:val="sr-Cyrl-RS"/>
              </w:rPr>
              <w:t>Корисника услуге</w:t>
            </w:r>
            <w:r w:rsidRPr="004F408A">
              <w:rPr>
                <w:rFonts w:ascii="Arial" w:hAnsi="Arial" w:cs="Arial"/>
                <w:bCs/>
                <w:i/>
                <w:iCs/>
                <w:color w:val="auto"/>
                <w:sz w:val="22"/>
                <w:szCs w:val="22"/>
              </w:rPr>
              <w:t xml:space="preserve">, а на основу </w:t>
            </w:r>
            <w:r w:rsidRPr="004F408A">
              <w:rPr>
                <w:rFonts w:ascii="Arial" w:hAnsi="Arial" w:cs="Arial"/>
                <w:bCs/>
                <w:i/>
                <w:iCs/>
                <w:color w:val="auto"/>
                <w:sz w:val="22"/>
                <w:szCs w:val="22"/>
                <w:shd w:val="clear" w:color="auto" w:fill="FFFFFF"/>
              </w:rPr>
              <w:t xml:space="preserve">Записника о </w:t>
            </w:r>
            <w:r>
              <w:rPr>
                <w:rFonts w:ascii="Arial" w:hAnsi="Arial" w:cs="Arial"/>
                <w:bCs/>
                <w:i/>
                <w:iCs/>
                <w:color w:val="auto"/>
                <w:sz w:val="22"/>
                <w:szCs w:val="22"/>
                <w:shd w:val="clear" w:color="auto" w:fill="FFFFFF"/>
                <w:lang w:val="sr-Cyrl-RS"/>
              </w:rPr>
              <w:t>пруженим</w:t>
            </w:r>
            <w:r w:rsidRPr="004F408A">
              <w:rPr>
                <w:rFonts w:ascii="Arial" w:hAnsi="Arial" w:cs="Arial"/>
                <w:bCs/>
                <w:i/>
                <w:iCs/>
                <w:color w:val="auto"/>
                <w:sz w:val="22"/>
                <w:szCs w:val="22"/>
                <w:shd w:val="clear" w:color="auto" w:fill="FFFFFF"/>
              </w:rPr>
              <w:t xml:space="preserve"> </w:t>
            </w:r>
            <w:r w:rsidRPr="004F408A">
              <w:rPr>
                <w:rFonts w:ascii="Arial" w:hAnsi="Arial" w:cs="Arial"/>
                <w:bCs/>
                <w:i/>
                <w:iCs/>
                <w:color w:val="auto"/>
                <w:sz w:val="22"/>
                <w:szCs w:val="22"/>
              </w:rPr>
              <w:t xml:space="preserve">услугама </w:t>
            </w:r>
            <w:r w:rsidRPr="004F408A">
              <w:rPr>
                <w:rFonts w:cs="Arial"/>
                <w:bCs/>
                <w:i/>
                <w:iCs/>
                <w:sz w:val="20"/>
                <w:szCs w:val="20"/>
              </w:rPr>
              <w:t>(без примедби)</w:t>
            </w:r>
            <w:r w:rsidRPr="004F408A">
              <w:rPr>
                <w:rFonts w:ascii="Arial" w:hAnsi="Arial" w:cs="Arial"/>
                <w:bCs/>
                <w:i/>
                <w:iCs/>
                <w:color w:val="auto"/>
                <w:sz w:val="22"/>
                <w:szCs w:val="22"/>
              </w:rPr>
              <w:t>,</w:t>
            </w:r>
            <w:r w:rsidRPr="004F408A">
              <w:rPr>
                <w:rFonts w:ascii="Arial" w:hAnsi="Arial" w:cs="Arial"/>
                <w:bCs/>
                <w:i/>
                <w:iCs/>
                <w:color w:val="auto"/>
                <w:sz w:val="22"/>
                <w:szCs w:val="22"/>
                <w:shd w:val="clear" w:color="auto" w:fill="FFFFFF"/>
              </w:rPr>
              <w:t xml:space="preserve"> потпис</w:t>
            </w:r>
            <w:r>
              <w:rPr>
                <w:rFonts w:ascii="Arial" w:hAnsi="Arial" w:cs="Arial"/>
                <w:bCs/>
                <w:i/>
                <w:iCs/>
                <w:color w:val="auto"/>
                <w:sz w:val="22"/>
                <w:szCs w:val="22"/>
                <w:shd w:val="clear" w:color="auto" w:fill="FFFFFF"/>
              </w:rPr>
              <w:t>аног од стране овлашћеног лица П</w:t>
            </w:r>
            <w:r w:rsidRPr="004F408A">
              <w:rPr>
                <w:rFonts w:ascii="Arial" w:hAnsi="Arial" w:cs="Arial"/>
                <w:bCs/>
                <w:i/>
                <w:iCs/>
                <w:color w:val="auto"/>
                <w:sz w:val="22"/>
                <w:szCs w:val="22"/>
                <w:shd w:val="clear" w:color="auto" w:fill="FFFFFF"/>
              </w:rPr>
              <w:t>ру</w:t>
            </w:r>
            <w:r>
              <w:rPr>
                <w:rFonts w:ascii="Arial" w:hAnsi="Arial" w:cs="Arial"/>
                <w:bCs/>
                <w:i/>
                <w:iCs/>
                <w:color w:val="auto"/>
                <w:sz w:val="22"/>
                <w:szCs w:val="22"/>
                <w:shd w:val="clear" w:color="auto" w:fill="FFFFFF"/>
              </w:rPr>
              <w:t>жаоца услуге и овлашћеног лица К</w:t>
            </w:r>
            <w:r w:rsidRPr="004F408A">
              <w:rPr>
                <w:rFonts w:ascii="Arial" w:hAnsi="Arial" w:cs="Arial"/>
                <w:bCs/>
                <w:i/>
                <w:iCs/>
                <w:color w:val="auto"/>
                <w:sz w:val="22"/>
                <w:szCs w:val="22"/>
                <w:shd w:val="clear" w:color="auto" w:fill="FFFFFF"/>
              </w:rPr>
              <w:t>орисника услуге задуженог за стручни надзор</w:t>
            </w:r>
          </w:p>
        </w:tc>
        <w:tc>
          <w:tcPr>
            <w:tcW w:w="4671" w:type="dxa"/>
            <w:shd w:val="clear" w:color="auto" w:fill="auto"/>
            <w:tcMar>
              <w:top w:w="0" w:type="dxa"/>
              <w:left w:w="108" w:type="dxa"/>
              <w:bottom w:w="0" w:type="dxa"/>
              <w:right w:w="108" w:type="dxa"/>
            </w:tcMar>
            <w:vAlign w:val="center"/>
          </w:tcPr>
          <w:p w:rsidR="003D7BA0" w:rsidRPr="004F408A" w:rsidRDefault="003D7BA0" w:rsidP="003D7BA0">
            <w:pPr>
              <w:pStyle w:val="KDParagraf"/>
              <w:spacing w:before="0"/>
              <w:jc w:val="center"/>
              <w:rPr>
                <w:rFonts w:ascii="Arial" w:hAnsi="Arial" w:cs="Arial"/>
                <w:i/>
                <w:color w:val="auto"/>
                <w:sz w:val="22"/>
                <w:szCs w:val="22"/>
              </w:rPr>
            </w:pPr>
            <w:r w:rsidRPr="004F408A">
              <w:rPr>
                <w:rFonts w:ascii="Arial" w:hAnsi="Arial" w:cs="Arial"/>
                <w:bCs/>
                <w:i/>
                <w:iCs/>
                <w:color w:val="auto"/>
                <w:sz w:val="22"/>
                <w:szCs w:val="22"/>
              </w:rPr>
              <w:t xml:space="preserve">У року </w:t>
            </w:r>
            <w:r>
              <w:rPr>
                <w:rFonts w:ascii="Arial" w:hAnsi="Arial" w:cs="Arial"/>
                <w:bCs/>
                <w:i/>
                <w:iCs/>
                <w:color w:val="auto"/>
                <w:sz w:val="22"/>
                <w:szCs w:val="22"/>
              </w:rPr>
              <w:t xml:space="preserve">који не може бити дужи </w:t>
            </w:r>
            <w:r w:rsidRPr="004F408A">
              <w:rPr>
                <w:rFonts w:ascii="Arial" w:hAnsi="Arial" w:cs="Arial"/>
                <w:bCs/>
                <w:i/>
                <w:iCs/>
                <w:color w:val="auto"/>
                <w:sz w:val="22"/>
                <w:szCs w:val="22"/>
              </w:rPr>
              <w:t>о</w:t>
            </w:r>
            <w:r>
              <w:rPr>
                <w:rFonts w:ascii="Arial" w:hAnsi="Arial" w:cs="Arial"/>
                <w:bCs/>
                <w:i/>
                <w:iCs/>
                <w:color w:val="auto"/>
                <w:sz w:val="22"/>
                <w:szCs w:val="22"/>
              </w:rPr>
              <w:t>д</w:t>
            </w:r>
            <w:r w:rsidRPr="004F408A">
              <w:rPr>
                <w:rFonts w:ascii="Arial" w:hAnsi="Arial" w:cs="Arial"/>
                <w:bCs/>
                <w:i/>
                <w:iCs/>
                <w:color w:val="auto"/>
                <w:sz w:val="22"/>
                <w:szCs w:val="22"/>
              </w:rPr>
              <w:t xml:space="preserve"> 45 дана од пријема исправног рачуна на писарницу </w:t>
            </w:r>
            <w:r>
              <w:rPr>
                <w:rFonts w:ascii="Arial" w:hAnsi="Arial" w:cs="Arial"/>
                <w:bCs/>
                <w:i/>
                <w:iCs/>
                <w:color w:val="auto"/>
                <w:sz w:val="22"/>
                <w:szCs w:val="22"/>
                <w:lang w:val="sr-Cyrl-RS"/>
              </w:rPr>
              <w:t>Корисника услуге</w:t>
            </w:r>
            <w:r w:rsidRPr="004F408A">
              <w:rPr>
                <w:rFonts w:ascii="Arial" w:hAnsi="Arial" w:cs="Arial"/>
                <w:bCs/>
                <w:i/>
                <w:iCs/>
                <w:color w:val="auto"/>
                <w:sz w:val="22"/>
                <w:szCs w:val="22"/>
              </w:rPr>
              <w:t xml:space="preserve">, а на основу </w:t>
            </w:r>
            <w:r w:rsidRPr="004F408A">
              <w:rPr>
                <w:rFonts w:ascii="Arial" w:hAnsi="Arial" w:cs="Arial"/>
                <w:bCs/>
                <w:i/>
                <w:iCs/>
                <w:color w:val="auto"/>
                <w:sz w:val="22"/>
                <w:szCs w:val="22"/>
                <w:shd w:val="clear" w:color="auto" w:fill="FFFFFF"/>
              </w:rPr>
              <w:t xml:space="preserve">Записника о </w:t>
            </w:r>
            <w:r>
              <w:rPr>
                <w:rFonts w:ascii="Arial" w:hAnsi="Arial" w:cs="Arial"/>
                <w:bCs/>
                <w:i/>
                <w:iCs/>
                <w:color w:val="auto"/>
                <w:sz w:val="22"/>
                <w:szCs w:val="22"/>
                <w:shd w:val="clear" w:color="auto" w:fill="FFFFFF"/>
                <w:lang w:val="sr-Cyrl-RS"/>
              </w:rPr>
              <w:t>пруженим</w:t>
            </w:r>
            <w:r w:rsidRPr="004F408A">
              <w:rPr>
                <w:rFonts w:ascii="Arial" w:hAnsi="Arial" w:cs="Arial"/>
                <w:bCs/>
                <w:i/>
                <w:iCs/>
                <w:color w:val="auto"/>
                <w:sz w:val="22"/>
                <w:szCs w:val="22"/>
                <w:shd w:val="clear" w:color="auto" w:fill="FFFFFF"/>
              </w:rPr>
              <w:t xml:space="preserve"> </w:t>
            </w:r>
            <w:r w:rsidRPr="004F408A">
              <w:rPr>
                <w:rFonts w:ascii="Arial" w:hAnsi="Arial" w:cs="Arial"/>
                <w:bCs/>
                <w:i/>
                <w:iCs/>
                <w:color w:val="auto"/>
                <w:sz w:val="22"/>
                <w:szCs w:val="22"/>
              </w:rPr>
              <w:t xml:space="preserve">услугама </w:t>
            </w:r>
            <w:r w:rsidRPr="004F408A">
              <w:rPr>
                <w:rFonts w:cs="Arial"/>
                <w:bCs/>
                <w:i/>
                <w:iCs/>
                <w:sz w:val="20"/>
                <w:szCs w:val="20"/>
              </w:rPr>
              <w:t>(без примедби)</w:t>
            </w:r>
            <w:r w:rsidRPr="004F408A">
              <w:rPr>
                <w:rFonts w:ascii="Arial" w:hAnsi="Arial" w:cs="Arial"/>
                <w:bCs/>
                <w:i/>
                <w:iCs/>
                <w:color w:val="auto"/>
                <w:sz w:val="22"/>
                <w:szCs w:val="22"/>
              </w:rPr>
              <w:t>,</w:t>
            </w:r>
            <w:r w:rsidRPr="004F408A">
              <w:rPr>
                <w:rFonts w:ascii="Arial" w:hAnsi="Arial" w:cs="Arial"/>
                <w:bCs/>
                <w:i/>
                <w:iCs/>
                <w:color w:val="auto"/>
                <w:sz w:val="22"/>
                <w:szCs w:val="22"/>
                <w:shd w:val="clear" w:color="auto" w:fill="FFFFFF"/>
              </w:rPr>
              <w:t xml:space="preserve"> потпис</w:t>
            </w:r>
            <w:r>
              <w:rPr>
                <w:rFonts w:ascii="Arial" w:hAnsi="Arial" w:cs="Arial"/>
                <w:bCs/>
                <w:i/>
                <w:iCs/>
                <w:color w:val="auto"/>
                <w:sz w:val="22"/>
                <w:szCs w:val="22"/>
                <w:shd w:val="clear" w:color="auto" w:fill="FFFFFF"/>
              </w:rPr>
              <w:t>аног од стране овлашћеног лица П</w:t>
            </w:r>
            <w:r w:rsidRPr="004F408A">
              <w:rPr>
                <w:rFonts w:ascii="Arial" w:hAnsi="Arial" w:cs="Arial"/>
                <w:bCs/>
                <w:i/>
                <w:iCs/>
                <w:color w:val="auto"/>
                <w:sz w:val="22"/>
                <w:szCs w:val="22"/>
                <w:shd w:val="clear" w:color="auto" w:fill="FFFFFF"/>
              </w:rPr>
              <w:t>ру</w:t>
            </w:r>
            <w:r>
              <w:rPr>
                <w:rFonts w:ascii="Arial" w:hAnsi="Arial" w:cs="Arial"/>
                <w:bCs/>
                <w:i/>
                <w:iCs/>
                <w:color w:val="auto"/>
                <w:sz w:val="22"/>
                <w:szCs w:val="22"/>
                <w:shd w:val="clear" w:color="auto" w:fill="FFFFFF"/>
              </w:rPr>
              <w:t>жаоца услуге и овлашћеног лица К</w:t>
            </w:r>
            <w:r w:rsidRPr="004F408A">
              <w:rPr>
                <w:rFonts w:ascii="Arial" w:hAnsi="Arial" w:cs="Arial"/>
                <w:bCs/>
                <w:i/>
                <w:iCs/>
                <w:color w:val="auto"/>
                <w:sz w:val="22"/>
                <w:szCs w:val="22"/>
                <w:shd w:val="clear" w:color="auto" w:fill="FFFFFF"/>
              </w:rPr>
              <w:t>орисника услуге задуженог за стручни надзор</w:t>
            </w:r>
          </w:p>
        </w:tc>
      </w:tr>
      <w:tr w:rsidR="00B3158D" w:rsidTr="002021CC">
        <w:trPr>
          <w:trHeight w:val="1692"/>
          <w:jc w:val="center"/>
        </w:trPr>
        <w:tc>
          <w:tcPr>
            <w:tcW w:w="4956" w:type="dxa"/>
            <w:shd w:val="clear" w:color="auto" w:fill="auto"/>
            <w:tcMar>
              <w:top w:w="0" w:type="dxa"/>
              <w:left w:w="108" w:type="dxa"/>
              <w:bottom w:w="0" w:type="dxa"/>
              <w:right w:w="108" w:type="dxa"/>
            </w:tcMar>
            <w:vAlign w:val="center"/>
          </w:tcPr>
          <w:p w:rsidR="00B3158D" w:rsidRPr="004F408A" w:rsidRDefault="00B3158D" w:rsidP="00B3158D">
            <w:pPr>
              <w:pStyle w:val="Standard"/>
              <w:spacing w:before="0"/>
              <w:jc w:val="center"/>
              <w:rPr>
                <w:rFonts w:ascii="Arial" w:hAnsi="Arial" w:cs="Arial"/>
                <w:b/>
                <w:bCs/>
                <w:i/>
                <w:color w:val="auto"/>
                <w:sz w:val="22"/>
                <w:szCs w:val="22"/>
                <w:lang w:val="sr-Cyrl-CS" w:eastAsia="ar-SA"/>
              </w:rPr>
            </w:pPr>
            <w:r w:rsidRPr="004F408A">
              <w:rPr>
                <w:rFonts w:ascii="Arial" w:hAnsi="Arial" w:cs="Arial"/>
                <w:b/>
                <w:bCs/>
                <w:i/>
                <w:color w:val="auto"/>
                <w:sz w:val="22"/>
                <w:szCs w:val="22"/>
                <w:lang w:val="sr-Cyrl-CS" w:eastAsia="ar-SA"/>
              </w:rPr>
              <w:t>РОК ПОЧЕТКА ВРШЕЊА УСЛУГЕ:</w:t>
            </w:r>
          </w:p>
          <w:p w:rsidR="00B3158D" w:rsidRPr="004F408A" w:rsidRDefault="00B3158D" w:rsidP="008E3C0E">
            <w:pPr>
              <w:pStyle w:val="Standard"/>
              <w:spacing w:before="0"/>
              <w:jc w:val="center"/>
              <w:rPr>
                <w:rFonts w:ascii="Arial" w:hAnsi="Arial" w:cs="Arial"/>
                <w:bCs/>
                <w:i/>
                <w:iCs/>
                <w:color w:val="auto"/>
                <w:sz w:val="22"/>
                <w:szCs w:val="22"/>
              </w:rPr>
            </w:pPr>
            <w:r w:rsidRPr="004F408A">
              <w:rPr>
                <w:rFonts w:ascii="Arial" w:hAnsi="Arial" w:cs="Arial"/>
                <w:bCs/>
                <w:i/>
                <w:color w:val="auto"/>
                <w:sz w:val="22"/>
                <w:szCs w:val="22"/>
                <w:lang w:val="sr-Cyrl-CS" w:eastAsia="ar-SA"/>
              </w:rPr>
              <w:t xml:space="preserve"> </w:t>
            </w:r>
            <w:r w:rsidRPr="004F408A">
              <w:rPr>
                <w:rFonts w:ascii="Arial" w:hAnsi="Arial" w:cs="Arial"/>
                <w:i/>
                <w:color w:val="auto"/>
                <w:sz w:val="22"/>
                <w:szCs w:val="22"/>
                <w:lang w:val="sr-Cyrl-CS"/>
              </w:rPr>
              <w:t xml:space="preserve">не може бити дужи од </w:t>
            </w:r>
            <w:r w:rsidR="008E3C0E">
              <w:rPr>
                <w:rFonts w:ascii="Arial" w:hAnsi="Arial" w:cs="Arial"/>
                <w:i/>
                <w:color w:val="auto"/>
                <w:sz w:val="22"/>
                <w:szCs w:val="22"/>
                <w:lang w:val="sr-Cyrl-RS"/>
              </w:rPr>
              <w:t>10</w:t>
            </w:r>
            <w:r>
              <w:rPr>
                <w:rFonts w:ascii="Arial" w:hAnsi="Arial" w:cs="Arial"/>
                <w:i/>
                <w:color w:val="auto"/>
                <w:sz w:val="22"/>
                <w:szCs w:val="22"/>
                <w:lang w:val="sr-Cyrl-RS"/>
              </w:rPr>
              <w:t xml:space="preserve"> дана</w:t>
            </w:r>
            <w:r w:rsidRPr="004F408A">
              <w:rPr>
                <w:rFonts w:ascii="Arial" w:hAnsi="Arial" w:cs="Arial"/>
                <w:i/>
                <w:color w:val="auto"/>
                <w:sz w:val="22"/>
                <w:szCs w:val="22"/>
                <w:lang w:val="sr-Latn-CS"/>
              </w:rPr>
              <w:t xml:space="preserve"> </w:t>
            </w:r>
            <w:r w:rsidRPr="004F408A">
              <w:rPr>
                <w:rFonts w:ascii="Arial" w:hAnsi="Arial" w:cs="Arial"/>
                <w:i/>
                <w:color w:val="auto"/>
                <w:sz w:val="22"/>
                <w:szCs w:val="22"/>
                <w:lang w:val="sr-Cyrl-CS"/>
              </w:rPr>
              <w:t xml:space="preserve">од </w:t>
            </w:r>
            <w:r w:rsidRPr="004F408A">
              <w:rPr>
                <w:rFonts w:ascii="Arial" w:hAnsi="Arial" w:cs="Arial"/>
                <w:i/>
                <w:color w:val="auto"/>
                <w:sz w:val="22"/>
                <w:szCs w:val="22"/>
                <w:lang w:val="sr-Cyrl-RS"/>
              </w:rPr>
              <w:t xml:space="preserve">пријема писаног </w:t>
            </w:r>
            <w:r w:rsidRPr="004F408A">
              <w:rPr>
                <w:rFonts w:ascii="Arial" w:hAnsi="Arial" w:cs="Arial"/>
                <w:i/>
                <w:color w:val="auto"/>
                <w:sz w:val="22"/>
                <w:szCs w:val="22"/>
                <w:lang w:val="sr-Cyrl-CS"/>
              </w:rPr>
              <w:t xml:space="preserve">позива од стране </w:t>
            </w:r>
            <w:r w:rsidRPr="004F408A">
              <w:rPr>
                <w:rFonts w:ascii="Arial" w:hAnsi="Arial" w:cs="Arial"/>
                <w:bCs/>
                <w:i/>
                <w:iCs/>
                <w:color w:val="auto"/>
                <w:sz w:val="22"/>
                <w:szCs w:val="22"/>
                <w:shd w:val="clear" w:color="auto" w:fill="FFFFFF"/>
              </w:rPr>
              <w:t xml:space="preserve">овлашћеног лица </w:t>
            </w:r>
            <w:r>
              <w:rPr>
                <w:rFonts w:ascii="Arial" w:hAnsi="Arial" w:cs="Arial"/>
                <w:bCs/>
                <w:i/>
                <w:iCs/>
                <w:color w:val="auto"/>
                <w:sz w:val="22"/>
                <w:szCs w:val="22"/>
                <w:shd w:val="clear" w:color="auto" w:fill="FFFFFF"/>
                <w:lang w:val="sr-Cyrl-RS"/>
              </w:rPr>
              <w:t>К</w:t>
            </w:r>
            <w:r w:rsidRPr="004F408A">
              <w:rPr>
                <w:rFonts w:ascii="Arial" w:hAnsi="Arial" w:cs="Arial"/>
                <w:bCs/>
                <w:i/>
                <w:iCs/>
                <w:color w:val="auto"/>
                <w:sz w:val="22"/>
                <w:szCs w:val="22"/>
                <w:shd w:val="clear" w:color="auto" w:fill="FFFFFF"/>
                <w:lang w:val="sr-Cyrl-RS"/>
              </w:rPr>
              <w:t>орисника услуге</w:t>
            </w:r>
            <w:r w:rsidRPr="004F408A">
              <w:rPr>
                <w:rFonts w:ascii="Arial" w:hAnsi="Arial" w:cs="Arial"/>
                <w:bCs/>
                <w:i/>
                <w:iCs/>
                <w:color w:val="auto"/>
                <w:sz w:val="22"/>
                <w:szCs w:val="22"/>
                <w:shd w:val="clear" w:color="auto" w:fill="FFFFFF"/>
              </w:rPr>
              <w:t xml:space="preserve"> задуженог за стручни надзор</w:t>
            </w:r>
            <w:r w:rsidRPr="004F408A">
              <w:rPr>
                <w:rFonts w:ascii="Arial" w:hAnsi="Arial" w:cs="Arial"/>
                <w:i/>
                <w:color w:val="auto"/>
                <w:spacing w:val="4"/>
                <w:sz w:val="22"/>
                <w:szCs w:val="22"/>
              </w:rPr>
              <w:t>, а на основу указане потребе за пружањем уговорених услуга</w:t>
            </w:r>
          </w:p>
        </w:tc>
        <w:tc>
          <w:tcPr>
            <w:tcW w:w="4671" w:type="dxa"/>
            <w:shd w:val="clear" w:color="auto" w:fill="auto"/>
            <w:tcMar>
              <w:top w:w="0" w:type="dxa"/>
              <w:left w:w="108" w:type="dxa"/>
              <w:bottom w:w="0" w:type="dxa"/>
              <w:right w:w="108" w:type="dxa"/>
            </w:tcMar>
            <w:vAlign w:val="center"/>
          </w:tcPr>
          <w:p w:rsidR="00B3158D" w:rsidRPr="00E229EC" w:rsidRDefault="00B3158D" w:rsidP="00B3158D">
            <w:pPr>
              <w:pStyle w:val="Standard"/>
              <w:spacing w:before="0"/>
              <w:jc w:val="center"/>
              <w:rPr>
                <w:rFonts w:ascii="Arial" w:hAnsi="Arial" w:cs="Arial"/>
                <w:i/>
                <w:color w:val="auto"/>
                <w:sz w:val="22"/>
                <w:szCs w:val="22"/>
                <w:lang w:val="sr-Cyrl-RS"/>
              </w:rPr>
            </w:pPr>
            <w:r>
              <w:rPr>
                <w:rFonts w:ascii="Arial" w:hAnsi="Arial" w:cs="Arial"/>
                <w:bCs/>
                <w:i/>
                <w:iCs/>
                <w:color w:val="auto"/>
                <w:sz w:val="22"/>
                <w:szCs w:val="22"/>
                <w:lang w:val="sr-Cyrl-RS"/>
              </w:rPr>
              <w:t>____</w:t>
            </w:r>
            <w:r w:rsidRPr="00B537A6">
              <w:rPr>
                <w:rFonts w:ascii="Arial" w:hAnsi="Arial" w:cs="Arial"/>
                <w:bCs/>
                <w:i/>
                <w:iCs/>
                <w:color w:val="auto"/>
                <w:sz w:val="22"/>
                <w:szCs w:val="22"/>
                <w:lang w:val="sr-Cyrl-RS"/>
              </w:rPr>
              <w:t xml:space="preserve"> </w:t>
            </w:r>
            <w:r w:rsidRPr="002B28D7">
              <w:rPr>
                <w:rFonts w:ascii="Arial" w:hAnsi="Arial" w:cs="Arial"/>
                <w:bCs/>
                <w:i/>
                <w:iCs/>
                <w:color w:val="auto"/>
                <w:sz w:val="22"/>
                <w:szCs w:val="22"/>
                <w:lang w:val="sr-Cyrl-BA"/>
              </w:rPr>
              <w:t>дана</w:t>
            </w:r>
            <w:r w:rsidRPr="002B28D7">
              <w:rPr>
                <w:rFonts w:ascii="Arial" w:hAnsi="Arial" w:cs="Arial"/>
                <w:bCs/>
                <w:i/>
                <w:iCs/>
                <w:color w:val="auto"/>
                <w:sz w:val="22"/>
                <w:szCs w:val="22"/>
              </w:rPr>
              <w:t xml:space="preserve"> </w:t>
            </w:r>
            <w:r w:rsidRPr="00B3158D">
              <w:rPr>
                <w:rFonts w:ascii="Arial" w:hAnsi="Arial" w:cs="Arial"/>
                <w:bCs/>
                <w:i/>
                <w:iCs/>
                <w:color w:val="auto"/>
                <w:sz w:val="22"/>
                <w:szCs w:val="22"/>
                <w:lang w:val="sr-Cyrl-CS"/>
              </w:rPr>
              <w:t xml:space="preserve">од </w:t>
            </w:r>
            <w:r w:rsidRPr="00B3158D">
              <w:rPr>
                <w:rFonts w:ascii="Arial" w:hAnsi="Arial" w:cs="Arial"/>
                <w:bCs/>
                <w:i/>
                <w:iCs/>
                <w:color w:val="auto"/>
                <w:sz w:val="22"/>
                <w:szCs w:val="22"/>
                <w:lang w:val="sr-Cyrl-RS"/>
              </w:rPr>
              <w:t xml:space="preserve">пријема писаног </w:t>
            </w:r>
            <w:r w:rsidRPr="00B3158D">
              <w:rPr>
                <w:rFonts w:ascii="Arial" w:hAnsi="Arial" w:cs="Arial"/>
                <w:bCs/>
                <w:i/>
                <w:iCs/>
                <w:color w:val="auto"/>
                <w:sz w:val="22"/>
                <w:szCs w:val="22"/>
                <w:lang w:val="sr-Cyrl-CS"/>
              </w:rPr>
              <w:t xml:space="preserve">позива од стране </w:t>
            </w:r>
            <w:r w:rsidRPr="00B3158D">
              <w:rPr>
                <w:rFonts w:ascii="Arial" w:hAnsi="Arial" w:cs="Arial"/>
                <w:bCs/>
                <w:i/>
                <w:iCs/>
                <w:color w:val="auto"/>
                <w:sz w:val="22"/>
                <w:szCs w:val="22"/>
              </w:rPr>
              <w:t xml:space="preserve">овлашћеног лица </w:t>
            </w:r>
            <w:r>
              <w:rPr>
                <w:rFonts w:ascii="Arial" w:hAnsi="Arial" w:cs="Arial"/>
                <w:bCs/>
                <w:i/>
                <w:iCs/>
                <w:color w:val="auto"/>
                <w:sz w:val="22"/>
                <w:szCs w:val="22"/>
                <w:lang w:val="sr-Cyrl-RS"/>
              </w:rPr>
              <w:t>К</w:t>
            </w:r>
            <w:r w:rsidRPr="00B3158D">
              <w:rPr>
                <w:rFonts w:ascii="Arial" w:hAnsi="Arial" w:cs="Arial"/>
                <w:bCs/>
                <w:i/>
                <w:iCs/>
                <w:color w:val="auto"/>
                <w:sz w:val="22"/>
                <w:szCs w:val="22"/>
                <w:lang w:val="sr-Cyrl-RS"/>
              </w:rPr>
              <w:t>орисника услуге</w:t>
            </w:r>
            <w:r w:rsidRPr="00B3158D">
              <w:rPr>
                <w:rFonts w:ascii="Arial" w:hAnsi="Arial" w:cs="Arial"/>
                <w:bCs/>
                <w:i/>
                <w:iCs/>
                <w:color w:val="auto"/>
                <w:sz w:val="22"/>
                <w:szCs w:val="22"/>
              </w:rPr>
              <w:t xml:space="preserve"> задуженог за стручни надзор, а на основу указане потребе за пружањем уговорених услуга</w:t>
            </w:r>
          </w:p>
        </w:tc>
      </w:tr>
      <w:tr w:rsidR="00BD486A" w:rsidTr="002021CC">
        <w:trPr>
          <w:trHeight w:val="1093"/>
          <w:jc w:val="center"/>
        </w:trPr>
        <w:tc>
          <w:tcPr>
            <w:tcW w:w="4956" w:type="dxa"/>
            <w:shd w:val="clear" w:color="auto" w:fill="auto"/>
            <w:tcMar>
              <w:top w:w="0" w:type="dxa"/>
              <w:left w:w="108" w:type="dxa"/>
              <w:bottom w:w="0" w:type="dxa"/>
              <w:right w:w="108" w:type="dxa"/>
            </w:tcMar>
            <w:vAlign w:val="center"/>
          </w:tcPr>
          <w:p w:rsidR="00BD486A" w:rsidRPr="004F408A" w:rsidRDefault="00BD486A" w:rsidP="00BD486A">
            <w:pPr>
              <w:pStyle w:val="Standard"/>
              <w:spacing w:before="0"/>
              <w:jc w:val="center"/>
              <w:rPr>
                <w:rFonts w:ascii="Arial" w:hAnsi="Arial" w:cs="Arial"/>
                <w:b/>
                <w:i/>
                <w:color w:val="auto"/>
                <w:sz w:val="22"/>
                <w:szCs w:val="22"/>
              </w:rPr>
            </w:pPr>
            <w:r w:rsidRPr="004F408A">
              <w:rPr>
                <w:rFonts w:ascii="Arial" w:hAnsi="Arial" w:cs="Arial"/>
                <w:b/>
                <w:bCs/>
                <w:i/>
                <w:iCs/>
                <w:color w:val="auto"/>
                <w:sz w:val="22"/>
                <w:szCs w:val="22"/>
              </w:rPr>
              <w:t>РОК ИЗВРШЕЊА</w:t>
            </w:r>
            <w:r w:rsidRPr="004F408A">
              <w:rPr>
                <w:rFonts w:ascii="Arial" w:hAnsi="Arial" w:cs="Arial"/>
                <w:b/>
                <w:bCs/>
                <w:i/>
                <w:iCs/>
                <w:color w:val="auto"/>
                <w:sz w:val="22"/>
                <w:szCs w:val="22"/>
                <w:lang w:val="sr-Cyrl-RS"/>
              </w:rPr>
              <w:t xml:space="preserve"> УСЛУГЕ</w:t>
            </w:r>
            <w:r w:rsidRPr="004F408A">
              <w:rPr>
                <w:rFonts w:ascii="Arial" w:hAnsi="Arial" w:cs="Arial"/>
                <w:b/>
                <w:bCs/>
                <w:i/>
                <w:iCs/>
                <w:color w:val="auto"/>
                <w:sz w:val="22"/>
                <w:szCs w:val="22"/>
              </w:rPr>
              <w:t>:</w:t>
            </w:r>
          </w:p>
          <w:p w:rsidR="00BD486A" w:rsidRPr="004F408A" w:rsidRDefault="00BD486A" w:rsidP="00674F0B">
            <w:pPr>
              <w:pStyle w:val="Standard"/>
              <w:spacing w:before="0"/>
              <w:jc w:val="center"/>
              <w:rPr>
                <w:rFonts w:ascii="Arial" w:hAnsi="Arial" w:cs="Arial"/>
                <w:i/>
                <w:color w:val="auto"/>
                <w:sz w:val="22"/>
                <w:szCs w:val="22"/>
              </w:rPr>
            </w:pPr>
            <w:r w:rsidRPr="004F408A">
              <w:rPr>
                <w:rFonts w:ascii="Arial" w:hAnsi="Arial" w:cs="Arial"/>
                <w:i/>
                <w:color w:val="auto"/>
                <w:spacing w:val="4"/>
                <w:sz w:val="22"/>
                <w:szCs w:val="22"/>
                <w:lang w:val="sr-Cyrl-RS"/>
              </w:rPr>
              <w:t xml:space="preserve">не може бити дужи од </w:t>
            </w:r>
            <w:r w:rsidR="008E3C0E">
              <w:rPr>
                <w:rFonts w:ascii="Arial" w:hAnsi="Arial" w:cs="Arial"/>
                <w:i/>
                <w:color w:val="auto"/>
                <w:spacing w:val="4"/>
                <w:sz w:val="22"/>
                <w:szCs w:val="22"/>
                <w:lang w:val="sr-Cyrl-RS"/>
              </w:rPr>
              <w:t>18</w:t>
            </w:r>
            <w:r w:rsidR="004F3E77">
              <w:rPr>
                <w:rFonts w:ascii="Arial" w:hAnsi="Arial" w:cs="Arial"/>
                <w:i/>
                <w:color w:val="auto"/>
                <w:spacing w:val="4"/>
                <w:sz w:val="22"/>
                <w:szCs w:val="22"/>
                <w:lang w:val="sr-Cyrl-RS"/>
              </w:rPr>
              <w:t>0</w:t>
            </w:r>
            <w:r w:rsidRPr="004F408A">
              <w:rPr>
                <w:rFonts w:ascii="Arial" w:hAnsi="Arial" w:cs="Arial"/>
                <w:i/>
                <w:color w:val="auto"/>
                <w:spacing w:val="4"/>
                <w:sz w:val="22"/>
                <w:szCs w:val="22"/>
              </w:rPr>
              <w:t xml:space="preserve"> дана од дана почетка вршења услуге</w:t>
            </w:r>
          </w:p>
        </w:tc>
        <w:tc>
          <w:tcPr>
            <w:tcW w:w="4671" w:type="dxa"/>
            <w:shd w:val="clear" w:color="auto" w:fill="auto"/>
            <w:tcMar>
              <w:top w:w="0" w:type="dxa"/>
              <w:left w:w="108" w:type="dxa"/>
              <w:bottom w:w="0" w:type="dxa"/>
              <w:right w:w="108" w:type="dxa"/>
            </w:tcMar>
            <w:vAlign w:val="center"/>
          </w:tcPr>
          <w:p w:rsidR="00BD486A" w:rsidRPr="004F408A" w:rsidRDefault="003D7BA0" w:rsidP="00476386">
            <w:pPr>
              <w:pStyle w:val="Standard"/>
              <w:spacing w:before="0"/>
              <w:jc w:val="center"/>
              <w:rPr>
                <w:rFonts w:ascii="Arial" w:hAnsi="Arial" w:cs="Arial"/>
                <w:i/>
                <w:color w:val="auto"/>
                <w:sz w:val="22"/>
                <w:szCs w:val="22"/>
              </w:rPr>
            </w:pPr>
            <w:r>
              <w:rPr>
                <w:rFonts w:ascii="Arial" w:hAnsi="Arial" w:cs="Arial"/>
                <w:bCs/>
                <w:i/>
                <w:iCs/>
                <w:color w:val="auto"/>
                <w:sz w:val="22"/>
                <w:szCs w:val="22"/>
              </w:rPr>
              <w:t>_____</w:t>
            </w:r>
            <w:r w:rsidR="00BD486A" w:rsidRPr="004F408A">
              <w:rPr>
                <w:rFonts w:ascii="Arial" w:hAnsi="Arial" w:cs="Arial"/>
                <w:bCs/>
                <w:i/>
                <w:iCs/>
                <w:color w:val="auto"/>
                <w:sz w:val="22"/>
                <w:szCs w:val="22"/>
              </w:rPr>
              <w:t xml:space="preserve"> дана</w:t>
            </w:r>
            <w:r w:rsidR="00BD486A">
              <w:rPr>
                <w:rFonts w:ascii="Arial" w:hAnsi="Arial" w:cs="Arial"/>
                <w:bCs/>
                <w:i/>
                <w:iCs/>
                <w:color w:val="auto"/>
                <w:sz w:val="22"/>
                <w:szCs w:val="22"/>
              </w:rPr>
              <w:t xml:space="preserve"> од дана почетка вршења услуге</w:t>
            </w:r>
          </w:p>
        </w:tc>
      </w:tr>
      <w:tr w:rsidR="00BD486A" w:rsidTr="00674F0B">
        <w:trPr>
          <w:trHeight w:val="1174"/>
          <w:jc w:val="center"/>
        </w:trPr>
        <w:tc>
          <w:tcPr>
            <w:tcW w:w="4956" w:type="dxa"/>
            <w:shd w:val="clear" w:color="auto" w:fill="auto"/>
            <w:tcMar>
              <w:top w:w="0" w:type="dxa"/>
              <w:left w:w="108" w:type="dxa"/>
              <w:bottom w:w="0" w:type="dxa"/>
              <w:right w:w="108" w:type="dxa"/>
            </w:tcMar>
            <w:vAlign w:val="center"/>
          </w:tcPr>
          <w:p w:rsidR="00BD486A" w:rsidRPr="004F408A" w:rsidRDefault="00BD486A" w:rsidP="00BD486A">
            <w:pPr>
              <w:pStyle w:val="Standard"/>
              <w:spacing w:before="0"/>
              <w:jc w:val="center"/>
              <w:rPr>
                <w:rFonts w:ascii="Arial" w:hAnsi="Arial" w:cs="Arial"/>
                <w:b/>
                <w:i/>
                <w:color w:val="auto"/>
                <w:sz w:val="22"/>
                <w:szCs w:val="22"/>
              </w:rPr>
            </w:pPr>
            <w:r w:rsidRPr="004F408A">
              <w:rPr>
                <w:rFonts w:ascii="Arial" w:hAnsi="Arial" w:cs="Arial"/>
                <w:b/>
                <w:bCs/>
                <w:i/>
                <w:iCs/>
                <w:color w:val="auto"/>
                <w:sz w:val="22"/>
                <w:szCs w:val="22"/>
              </w:rPr>
              <w:t>ГАРАНТНИ РОК</w:t>
            </w:r>
            <w:r w:rsidRPr="004F408A">
              <w:rPr>
                <w:rFonts w:ascii="Arial" w:hAnsi="Arial" w:cs="Arial"/>
                <w:b/>
                <w:bCs/>
                <w:i/>
                <w:iCs/>
                <w:color w:val="auto"/>
                <w:sz w:val="22"/>
                <w:szCs w:val="22"/>
                <w:lang w:val="sr-Cyrl-RS"/>
              </w:rPr>
              <w:t xml:space="preserve"> ЗА ИЗВРШЕНУ УСЛУГУ</w:t>
            </w:r>
            <w:r w:rsidR="007C59EC">
              <w:rPr>
                <w:rFonts w:ascii="Arial" w:hAnsi="Arial" w:cs="Arial"/>
                <w:b/>
                <w:bCs/>
                <w:i/>
                <w:iCs/>
                <w:color w:val="auto"/>
                <w:sz w:val="22"/>
                <w:szCs w:val="22"/>
                <w:lang w:val="sr-Cyrl-RS"/>
              </w:rPr>
              <w:t>:</w:t>
            </w:r>
          </w:p>
          <w:p w:rsidR="00BD486A" w:rsidRPr="004F408A" w:rsidRDefault="00BD486A" w:rsidP="003D7BA0">
            <w:pPr>
              <w:pStyle w:val="Standard"/>
              <w:spacing w:before="0"/>
              <w:jc w:val="center"/>
              <w:rPr>
                <w:rFonts w:ascii="Arial" w:hAnsi="Arial" w:cs="Arial"/>
                <w:i/>
                <w:color w:val="auto"/>
                <w:sz w:val="22"/>
                <w:szCs w:val="22"/>
              </w:rPr>
            </w:pPr>
            <w:r w:rsidRPr="004F408A">
              <w:rPr>
                <w:rFonts w:ascii="Arial" w:hAnsi="Arial" w:cs="Arial"/>
                <w:bCs/>
                <w:i/>
                <w:iCs/>
                <w:color w:val="auto"/>
                <w:sz w:val="22"/>
                <w:szCs w:val="22"/>
              </w:rPr>
              <w:t xml:space="preserve">не може бити краћи од </w:t>
            </w:r>
            <w:r>
              <w:rPr>
                <w:rFonts w:ascii="Arial" w:hAnsi="Arial" w:cs="Arial"/>
                <w:bCs/>
                <w:i/>
                <w:iCs/>
                <w:color w:val="auto"/>
                <w:sz w:val="22"/>
                <w:szCs w:val="22"/>
                <w:lang w:val="sr-Cyrl-RS"/>
              </w:rPr>
              <w:t>12</w:t>
            </w:r>
            <w:r w:rsidRPr="004F408A">
              <w:rPr>
                <w:rFonts w:ascii="Arial" w:hAnsi="Arial" w:cs="Arial"/>
                <w:bCs/>
                <w:i/>
                <w:iCs/>
                <w:color w:val="auto"/>
                <w:sz w:val="22"/>
                <w:szCs w:val="22"/>
                <w:lang w:val="sr-Cyrl-RS"/>
              </w:rPr>
              <w:t xml:space="preserve"> </w:t>
            </w:r>
            <w:r w:rsidRPr="004F408A">
              <w:rPr>
                <w:rFonts w:ascii="Arial" w:hAnsi="Arial" w:cs="Arial"/>
                <w:bCs/>
                <w:i/>
                <w:iCs/>
                <w:color w:val="auto"/>
                <w:sz w:val="22"/>
                <w:szCs w:val="22"/>
              </w:rPr>
              <w:t xml:space="preserve">месеци од дана сачињавања и потписивања Записника о </w:t>
            </w:r>
            <w:r w:rsidR="003D7BA0">
              <w:rPr>
                <w:rFonts w:ascii="Arial" w:hAnsi="Arial" w:cs="Arial"/>
                <w:bCs/>
                <w:i/>
                <w:iCs/>
                <w:color w:val="auto"/>
                <w:sz w:val="22"/>
                <w:szCs w:val="22"/>
                <w:lang w:val="sr-Cyrl-RS"/>
              </w:rPr>
              <w:t>пруженим</w:t>
            </w:r>
            <w:r w:rsidRPr="004F408A">
              <w:rPr>
                <w:rFonts w:ascii="Arial" w:hAnsi="Arial" w:cs="Arial"/>
                <w:bCs/>
                <w:i/>
                <w:iCs/>
                <w:color w:val="auto"/>
                <w:sz w:val="22"/>
                <w:szCs w:val="22"/>
              </w:rPr>
              <w:t xml:space="preserve"> услугама</w:t>
            </w:r>
            <w:r w:rsidR="002021CC">
              <w:rPr>
                <w:rFonts w:ascii="Arial" w:hAnsi="Arial" w:cs="Arial"/>
                <w:bCs/>
                <w:i/>
                <w:iCs/>
                <w:color w:val="auto"/>
                <w:sz w:val="22"/>
                <w:szCs w:val="22"/>
                <w:lang w:val="sr-Cyrl-RS"/>
              </w:rPr>
              <w:t xml:space="preserve"> </w:t>
            </w:r>
            <w:r w:rsidRPr="004F408A">
              <w:rPr>
                <w:rFonts w:cs="Arial"/>
                <w:bCs/>
                <w:i/>
                <w:iCs/>
                <w:sz w:val="20"/>
                <w:szCs w:val="20"/>
                <w:shd w:val="clear" w:color="auto" w:fill="FFFFFF"/>
                <w:lang w:val="sr-Cyrl-RS"/>
              </w:rPr>
              <w:t>(без примедби)</w:t>
            </w:r>
          </w:p>
        </w:tc>
        <w:tc>
          <w:tcPr>
            <w:tcW w:w="4671" w:type="dxa"/>
            <w:shd w:val="clear" w:color="auto" w:fill="auto"/>
            <w:tcMar>
              <w:top w:w="0" w:type="dxa"/>
              <w:left w:w="108" w:type="dxa"/>
              <w:bottom w:w="0" w:type="dxa"/>
              <w:right w:w="108" w:type="dxa"/>
            </w:tcMar>
            <w:vAlign w:val="center"/>
          </w:tcPr>
          <w:p w:rsidR="00BD486A" w:rsidRPr="004F408A" w:rsidRDefault="00BD486A" w:rsidP="003D7BA0">
            <w:pPr>
              <w:pStyle w:val="Standard"/>
              <w:spacing w:before="0"/>
              <w:jc w:val="center"/>
              <w:rPr>
                <w:rFonts w:ascii="Arial" w:hAnsi="Arial" w:cs="Arial"/>
                <w:i/>
                <w:color w:val="auto"/>
                <w:sz w:val="22"/>
                <w:szCs w:val="22"/>
              </w:rPr>
            </w:pPr>
            <w:r w:rsidRPr="004F408A">
              <w:rPr>
                <w:rFonts w:ascii="Arial" w:hAnsi="Arial" w:cs="Arial"/>
                <w:bCs/>
                <w:i/>
                <w:iCs/>
                <w:color w:val="auto"/>
                <w:sz w:val="22"/>
                <w:szCs w:val="22"/>
              </w:rPr>
              <w:t xml:space="preserve">____ месеци од дана сачињавања  и потписивања Записника о </w:t>
            </w:r>
            <w:r w:rsidR="003D7BA0">
              <w:rPr>
                <w:rFonts w:ascii="Arial" w:hAnsi="Arial" w:cs="Arial"/>
                <w:bCs/>
                <w:i/>
                <w:iCs/>
                <w:color w:val="auto"/>
                <w:sz w:val="22"/>
                <w:szCs w:val="22"/>
                <w:lang w:val="sr-Cyrl-RS"/>
              </w:rPr>
              <w:t>пруженим</w:t>
            </w:r>
            <w:r w:rsidRPr="004F408A">
              <w:rPr>
                <w:rFonts w:ascii="Arial" w:hAnsi="Arial" w:cs="Arial"/>
                <w:bCs/>
                <w:i/>
                <w:iCs/>
                <w:color w:val="auto"/>
                <w:sz w:val="22"/>
                <w:szCs w:val="22"/>
              </w:rPr>
              <w:t xml:space="preserve"> услугама</w:t>
            </w:r>
            <w:r w:rsidR="002021CC">
              <w:rPr>
                <w:rFonts w:ascii="Arial" w:hAnsi="Arial" w:cs="Arial"/>
                <w:bCs/>
                <w:i/>
                <w:iCs/>
                <w:color w:val="auto"/>
                <w:sz w:val="22"/>
                <w:szCs w:val="22"/>
                <w:lang w:val="sr-Cyrl-RS"/>
              </w:rPr>
              <w:t xml:space="preserve"> </w:t>
            </w:r>
            <w:r w:rsidRPr="004F408A">
              <w:rPr>
                <w:rFonts w:cs="Arial"/>
                <w:bCs/>
                <w:i/>
                <w:iCs/>
                <w:sz w:val="20"/>
                <w:szCs w:val="20"/>
                <w:shd w:val="clear" w:color="auto" w:fill="FFFFFF"/>
                <w:lang w:val="sr-Cyrl-RS"/>
              </w:rPr>
              <w:t>(без примедби)</w:t>
            </w:r>
          </w:p>
        </w:tc>
      </w:tr>
      <w:tr w:rsidR="00476386" w:rsidTr="00674F0B">
        <w:trPr>
          <w:trHeight w:val="570"/>
          <w:jc w:val="center"/>
        </w:trPr>
        <w:tc>
          <w:tcPr>
            <w:tcW w:w="4956" w:type="dxa"/>
            <w:shd w:val="clear" w:color="auto" w:fill="auto"/>
            <w:tcMar>
              <w:top w:w="0" w:type="dxa"/>
              <w:left w:w="108" w:type="dxa"/>
              <w:bottom w:w="0" w:type="dxa"/>
              <w:right w:w="108" w:type="dxa"/>
            </w:tcMar>
            <w:vAlign w:val="center"/>
          </w:tcPr>
          <w:p w:rsidR="00476386" w:rsidRPr="00785BEA" w:rsidRDefault="00476386" w:rsidP="00476386">
            <w:pPr>
              <w:pStyle w:val="Standard"/>
              <w:spacing w:before="0"/>
              <w:jc w:val="center"/>
              <w:rPr>
                <w:rFonts w:ascii="Arial" w:hAnsi="Arial" w:cs="Arial"/>
                <w:i/>
                <w:color w:val="auto"/>
                <w:sz w:val="22"/>
                <w:szCs w:val="22"/>
                <w:lang w:val="sr-Cyrl-RS"/>
              </w:rPr>
            </w:pPr>
            <w:r w:rsidRPr="00785BEA">
              <w:rPr>
                <w:rFonts w:ascii="Arial" w:hAnsi="Arial" w:cs="Arial"/>
                <w:b/>
                <w:bCs/>
                <w:i/>
                <w:iCs/>
                <w:color w:val="auto"/>
                <w:sz w:val="22"/>
                <w:szCs w:val="22"/>
              </w:rPr>
              <w:t>МЕСТО ИЗВРШЕЊА:</w:t>
            </w:r>
          </w:p>
          <w:p w:rsidR="00476386" w:rsidRPr="00785BEA" w:rsidRDefault="00476386" w:rsidP="00674F0B">
            <w:pPr>
              <w:pStyle w:val="Standard"/>
              <w:spacing w:before="0"/>
              <w:jc w:val="center"/>
              <w:rPr>
                <w:rFonts w:ascii="Arial" w:hAnsi="Arial" w:cs="Arial"/>
                <w:i/>
                <w:color w:val="auto"/>
                <w:sz w:val="22"/>
                <w:szCs w:val="22"/>
                <w:lang w:val="sr-Cyrl-RS"/>
              </w:rPr>
            </w:pPr>
            <w:r w:rsidRPr="00785BEA">
              <w:rPr>
                <w:rFonts w:ascii="Arial" w:hAnsi="Arial" w:cs="Arial"/>
                <w:i/>
                <w:color w:val="auto"/>
                <w:sz w:val="22"/>
                <w:szCs w:val="22"/>
                <w:lang w:val="sr-Cyrl-RS"/>
              </w:rPr>
              <w:t xml:space="preserve">Услуга се врши у седишту </w:t>
            </w:r>
            <w:r w:rsidR="00674F0B">
              <w:rPr>
                <w:rFonts w:ascii="Arial" w:hAnsi="Arial" w:cs="Arial"/>
                <w:i/>
                <w:color w:val="auto"/>
                <w:sz w:val="22"/>
                <w:szCs w:val="22"/>
                <w:lang w:val="sr-Cyrl-RS"/>
              </w:rPr>
              <w:t>Пружаоца</w:t>
            </w:r>
            <w:r w:rsidRPr="00785BEA">
              <w:rPr>
                <w:rFonts w:ascii="Arial" w:hAnsi="Arial" w:cs="Arial"/>
                <w:i/>
                <w:color w:val="auto"/>
                <w:sz w:val="22"/>
                <w:szCs w:val="22"/>
                <w:lang w:val="sr-Cyrl-RS"/>
              </w:rPr>
              <w:t xml:space="preserve"> услуге </w:t>
            </w:r>
          </w:p>
        </w:tc>
        <w:tc>
          <w:tcPr>
            <w:tcW w:w="4671" w:type="dxa"/>
            <w:shd w:val="clear" w:color="auto" w:fill="auto"/>
            <w:tcMar>
              <w:top w:w="0" w:type="dxa"/>
              <w:left w:w="108" w:type="dxa"/>
              <w:bottom w:w="0" w:type="dxa"/>
              <w:right w:w="108" w:type="dxa"/>
            </w:tcMar>
            <w:vAlign w:val="center"/>
          </w:tcPr>
          <w:p w:rsidR="00476386" w:rsidRPr="004F408A" w:rsidRDefault="00476386" w:rsidP="00476386">
            <w:pPr>
              <w:pStyle w:val="Standard"/>
              <w:spacing w:before="0"/>
              <w:jc w:val="center"/>
              <w:rPr>
                <w:rFonts w:ascii="Arial" w:hAnsi="Arial" w:cs="Arial"/>
                <w:i/>
                <w:color w:val="auto"/>
                <w:sz w:val="22"/>
                <w:szCs w:val="22"/>
              </w:rPr>
            </w:pPr>
            <w:r w:rsidRPr="004F408A">
              <w:rPr>
                <w:rFonts w:ascii="Arial" w:hAnsi="Arial" w:cs="Arial"/>
                <w:bCs/>
                <w:i/>
                <w:iCs/>
                <w:color w:val="auto"/>
                <w:sz w:val="22"/>
                <w:szCs w:val="22"/>
              </w:rPr>
              <w:t>Сагласан за захтевом наручиоца</w:t>
            </w:r>
          </w:p>
          <w:p w:rsidR="00476386" w:rsidRPr="004F408A" w:rsidRDefault="00476386" w:rsidP="00476386">
            <w:pPr>
              <w:pStyle w:val="Standard"/>
              <w:spacing w:before="0"/>
              <w:jc w:val="center"/>
              <w:rPr>
                <w:rFonts w:ascii="Arial" w:hAnsi="Arial" w:cs="Arial"/>
                <w:i/>
                <w:color w:val="auto"/>
                <w:sz w:val="22"/>
                <w:szCs w:val="22"/>
              </w:rPr>
            </w:pPr>
            <w:r w:rsidRPr="004F408A">
              <w:rPr>
                <w:rFonts w:ascii="Arial" w:hAnsi="Arial" w:cs="Arial"/>
                <w:bCs/>
                <w:i/>
                <w:iCs/>
                <w:color w:val="auto"/>
                <w:sz w:val="22"/>
                <w:szCs w:val="22"/>
              </w:rPr>
              <w:t>ДА/НЕ (заокружити)</w:t>
            </w:r>
          </w:p>
        </w:tc>
      </w:tr>
      <w:tr w:rsidR="00BD486A" w:rsidTr="00674F0B">
        <w:trPr>
          <w:trHeight w:val="762"/>
          <w:jc w:val="center"/>
        </w:trPr>
        <w:tc>
          <w:tcPr>
            <w:tcW w:w="4956" w:type="dxa"/>
            <w:shd w:val="clear" w:color="auto" w:fill="auto"/>
            <w:tcMar>
              <w:top w:w="0" w:type="dxa"/>
              <w:left w:w="108" w:type="dxa"/>
              <w:bottom w:w="0" w:type="dxa"/>
              <w:right w:w="108" w:type="dxa"/>
            </w:tcMar>
            <w:vAlign w:val="center"/>
          </w:tcPr>
          <w:p w:rsidR="00BD486A" w:rsidRPr="004F408A" w:rsidRDefault="00BD486A" w:rsidP="00BD486A">
            <w:pPr>
              <w:pStyle w:val="Standard"/>
              <w:spacing w:before="0"/>
              <w:jc w:val="center"/>
              <w:rPr>
                <w:rFonts w:ascii="Arial" w:hAnsi="Arial" w:cs="Arial"/>
                <w:b/>
                <w:i/>
                <w:color w:val="auto"/>
                <w:sz w:val="22"/>
                <w:szCs w:val="22"/>
              </w:rPr>
            </w:pPr>
            <w:r w:rsidRPr="004F408A">
              <w:rPr>
                <w:rFonts w:ascii="Arial" w:hAnsi="Arial" w:cs="Arial"/>
                <w:b/>
                <w:bCs/>
                <w:i/>
                <w:iCs/>
                <w:color w:val="auto"/>
                <w:sz w:val="22"/>
                <w:szCs w:val="22"/>
              </w:rPr>
              <w:t>РОК ВАЖЕЊА ПОНУДЕ:</w:t>
            </w:r>
          </w:p>
          <w:p w:rsidR="00BD486A" w:rsidRPr="004F408A" w:rsidRDefault="00BD486A" w:rsidP="00BD486A">
            <w:pPr>
              <w:pStyle w:val="Standard"/>
              <w:spacing w:before="0"/>
              <w:jc w:val="center"/>
              <w:rPr>
                <w:rFonts w:ascii="Arial" w:hAnsi="Arial" w:cs="Arial"/>
                <w:i/>
                <w:color w:val="auto"/>
                <w:sz w:val="22"/>
                <w:szCs w:val="22"/>
              </w:rPr>
            </w:pPr>
            <w:r w:rsidRPr="004F408A">
              <w:rPr>
                <w:rFonts w:ascii="Arial" w:hAnsi="Arial" w:cs="Arial"/>
                <w:bCs/>
                <w:i/>
                <w:iCs/>
                <w:color w:val="auto"/>
                <w:sz w:val="22"/>
                <w:szCs w:val="22"/>
              </w:rPr>
              <w:t>не може бити краћи од 90 дана од дана отварања понуда</w:t>
            </w:r>
          </w:p>
        </w:tc>
        <w:tc>
          <w:tcPr>
            <w:tcW w:w="4671" w:type="dxa"/>
            <w:shd w:val="clear" w:color="auto" w:fill="auto"/>
            <w:tcMar>
              <w:top w:w="0" w:type="dxa"/>
              <w:left w:w="108" w:type="dxa"/>
              <w:bottom w:w="0" w:type="dxa"/>
              <w:right w:w="108" w:type="dxa"/>
            </w:tcMar>
            <w:vAlign w:val="center"/>
          </w:tcPr>
          <w:p w:rsidR="00BD486A" w:rsidRPr="004F408A" w:rsidRDefault="00BD486A" w:rsidP="00D9732D">
            <w:pPr>
              <w:pStyle w:val="Standard"/>
              <w:spacing w:before="0"/>
              <w:jc w:val="center"/>
              <w:rPr>
                <w:rFonts w:ascii="Arial" w:hAnsi="Arial" w:cs="Arial"/>
                <w:i/>
                <w:color w:val="auto"/>
                <w:sz w:val="22"/>
                <w:szCs w:val="22"/>
              </w:rPr>
            </w:pPr>
            <w:r w:rsidRPr="004F408A">
              <w:rPr>
                <w:rFonts w:ascii="Arial" w:hAnsi="Arial" w:cs="Arial"/>
                <w:bCs/>
                <w:i/>
                <w:iCs/>
                <w:color w:val="auto"/>
                <w:sz w:val="22"/>
                <w:szCs w:val="22"/>
              </w:rPr>
              <w:t>_____ дана од дана отварања понуда</w:t>
            </w:r>
          </w:p>
        </w:tc>
      </w:tr>
      <w:tr w:rsidR="004306BD" w:rsidTr="004777E5">
        <w:trPr>
          <w:trHeight w:val="794"/>
          <w:jc w:val="center"/>
        </w:trPr>
        <w:tc>
          <w:tcPr>
            <w:tcW w:w="9627" w:type="dxa"/>
            <w:gridSpan w:val="2"/>
            <w:shd w:val="clear" w:color="auto" w:fill="auto"/>
            <w:tcMar>
              <w:top w:w="0" w:type="dxa"/>
              <w:left w:w="108" w:type="dxa"/>
              <w:bottom w:w="0" w:type="dxa"/>
              <w:right w:w="108" w:type="dxa"/>
            </w:tcMar>
            <w:vAlign w:val="center"/>
          </w:tcPr>
          <w:p w:rsidR="004306BD" w:rsidRPr="004777E5" w:rsidRDefault="004306BD" w:rsidP="004777E5">
            <w:pPr>
              <w:pStyle w:val="Standard"/>
              <w:spacing w:before="0"/>
              <w:jc w:val="center"/>
              <w:rPr>
                <w:rFonts w:ascii="Arial" w:hAnsi="Arial" w:cs="Arial"/>
                <w:sz w:val="22"/>
                <w:szCs w:val="22"/>
              </w:rPr>
            </w:pPr>
            <w:r w:rsidRPr="004777E5">
              <w:rPr>
                <w:rFonts w:ascii="Arial" w:hAnsi="Arial" w:cs="Arial"/>
                <w:bCs/>
                <w:iCs/>
                <w:sz w:val="22"/>
                <w:szCs w:val="22"/>
              </w:rPr>
              <w:t>Понуда понуђача који не прихвата услове наручиоца за рок и начин плаћања, рок извршења, гарантни рок, место извршења и рок важења понуде сматраће се неприхватљивом.</w:t>
            </w:r>
          </w:p>
        </w:tc>
      </w:tr>
    </w:tbl>
    <w:p w:rsidR="004777E5" w:rsidRDefault="004777E5" w:rsidP="009032E7">
      <w:pPr>
        <w:pStyle w:val="Standard"/>
        <w:spacing w:before="0"/>
        <w:rPr>
          <w:rFonts w:cs="Arial"/>
          <w:b/>
          <w:bCs/>
          <w:i/>
          <w:iCs/>
        </w:rPr>
      </w:pPr>
    </w:p>
    <w:p w:rsidR="009032E7" w:rsidRDefault="009032E7" w:rsidP="009032E7">
      <w:pPr>
        <w:pStyle w:val="Standard"/>
        <w:spacing w:before="0"/>
      </w:pPr>
      <w:r>
        <w:rPr>
          <w:rFonts w:cs="Arial"/>
          <w:b/>
          <w:bCs/>
          <w:i/>
          <w:iCs/>
        </w:rPr>
        <w:t xml:space="preserve">               </w:t>
      </w:r>
      <w:r>
        <w:rPr>
          <w:rFonts w:eastAsia="TimesNewRomanPSMT" w:cs="Arial"/>
          <w:bCs/>
        </w:rPr>
        <w:t xml:space="preserve">Датум </w:t>
      </w:r>
      <w:r>
        <w:rPr>
          <w:rFonts w:eastAsia="TimesNewRomanPSMT" w:cs="Arial"/>
          <w:bCs/>
        </w:rPr>
        <w:tab/>
      </w:r>
      <w:r>
        <w:rPr>
          <w:rFonts w:eastAsia="TimesNewRomanPSMT" w:cs="Arial"/>
          <w:bCs/>
        </w:rPr>
        <w:tab/>
      </w:r>
      <w:r>
        <w:rPr>
          <w:rFonts w:eastAsia="TimesNewRomanPSMT" w:cs="Arial"/>
          <w:bCs/>
        </w:rPr>
        <w:tab/>
      </w:r>
      <w:r>
        <w:rPr>
          <w:rFonts w:eastAsia="TimesNewRomanPSMT" w:cs="Arial"/>
          <w:bCs/>
        </w:rPr>
        <w:tab/>
        <w:t xml:space="preserve">                                      Понуђач</w:t>
      </w:r>
    </w:p>
    <w:p w:rsidR="009032E7" w:rsidRPr="00C078C1" w:rsidRDefault="009032E7" w:rsidP="009032E7">
      <w:pPr>
        <w:pStyle w:val="Standard"/>
        <w:spacing w:before="0"/>
      </w:pPr>
      <w:r>
        <w:rPr>
          <w:rFonts w:eastAsia="TimesNewRomanPS-BoldMT" w:cs="Arial"/>
          <w:b/>
          <w:bCs/>
          <w:i/>
          <w:iCs/>
        </w:rPr>
        <w:t>________________________                  М.П.</w:t>
      </w:r>
      <w:r>
        <w:rPr>
          <w:rFonts w:eastAsia="TimesNewRomanPS-BoldMT" w:cs="Arial"/>
          <w:b/>
          <w:bCs/>
          <w:i/>
          <w:iCs/>
        </w:rPr>
        <w:tab/>
        <w:t xml:space="preserve">              _____________________                                      </w:t>
      </w:r>
    </w:p>
    <w:p w:rsidR="004777E5" w:rsidRDefault="004777E5" w:rsidP="009032E7">
      <w:pPr>
        <w:pStyle w:val="Standard"/>
        <w:spacing w:before="0"/>
        <w:rPr>
          <w:rFonts w:cs="Arial"/>
          <w:b/>
          <w:bCs/>
          <w:i/>
          <w:iCs/>
          <w:sz w:val="20"/>
          <w:szCs w:val="20"/>
          <w:u w:val="single"/>
        </w:rPr>
      </w:pPr>
    </w:p>
    <w:p w:rsidR="009032E7" w:rsidRDefault="009032E7" w:rsidP="009032E7">
      <w:pPr>
        <w:pStyle w:val="Standard"/>
        <w:spacing w:before="0"/>
      </w:pPr>
      <w:r>
        <w:rPr>
          <w:rFonts w:cs="Arial"/>
          <w:b/>
          <w:bCs/>
          <w:i/>
          <w:iCs/>
          <w:sz w:val="20"/>
          <w:szCs w:val="20"/>
          <w:u w:val="single"/>
        </w:rPr>
        <w:t>Напомене:</w:t>
      </w:r>
    </w:p>
    <w:p w:rsidR="009032E7" w:rsidRDefault="009032E7" w:rsidP="0001439E">
      <w:pPr>
        <w:pStyle w:val="Standard"/>
        <w:numPr>
          <w:ilvl w:val="0"/>
          <w:numId w:val="26"/>
        </w:numPr>
        <w:spacing w:before="0"/>
      </w:pPr>
      <w:r>
        <w:rPr>
          <w:rFonts w:eastAsia="TimesNewRomanPS-BoldMT" w:cs="Arial"/>
          <w:bCs/>
          <w:i/>
          <w:iCs/>
          <w:sz w:val="20"/>
          <w:szCs w:val="20"/>
        </w:rPr>
        <w:t>Понуђач је обавезан да у обрасцу понуде попуни све комерцијалне услове (сва празна поља).</w:t>
      </w:r>
    </w:p>
    <w:p w:rsidR="009032E7" w:rsidRDefault="009032E7" w:rsidP="0001439E">
      <w:pPr>
        <w:pStyle w:val="Standard"/>
        <w:numPr>
          <w:ilvl w:val="0"/>
          <w:numId w:val="26"/>
        </w:numPr>
        <w:spacing w:before="0"/>
      </w:pPr>
      <w:r>
        <w:rPr>
          <w:rFonts w:eastAsia="TimesNewRomanPS-BoldMT" w:cs="Arial"/>
          <w:bCs/>
          <w:i/>
          <w:iCs/>
          <w:sz w:val="20"/>
          <w:szCs w:val="20"/>
          <w:lang w:val="ru-RU"/>
        </w:rPr>
        <w:t>Уколико понуђачи подносе заједничку понуду,</w:t>
      </w:r>
      <w:r>
        <w:rPr>
          <w:rFonts w:eastAsia="TimesNewRomanPS-BoldMT" w:cs="Arial"/>
          <w:bCs/>
          <w:i/>
          <w:iCs/>
          <w:sz w:val="20"/>
          <w:szCs w:val="20"/>
        </w:rPr>
        <w:t xml:space="preserve"> </w:t>
      </w:r>
      <w:r>
        <w:rPr>
          <w:rFonts w:eastAsia="TimesNewRomanPS-BoldMT" w:cs="Arial"/>
          <w:bCs/>
          <w:i/>
          <w:iCs/>
          <w:sz w:val="20"/>
          <w:szCs w:val="20"/>
          <w:lang w:val="ru-RU"/>
        </w:rPr>
        <w:t>група понуђача може да о</w:t>
      </w:r>
      <w:r>
        <w:rPr>
          <w:rFonts w:eastAsia="TimesNewRomanPS-BoldMT" w:cs="Arial"/>
          <w:bCs/>
          <w:i/>
          <w:iCs/>
          <w:sz w:val="20"/>
          <w:szCs w:val="20"/>
        </w:rPr>
        <w:t>власти</w:t>
      </w:r>
      <w:r>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9032E7" w:rsidRDefault="009032E7" w:rsidP="005E75C7">
      <w:pPr>
        <w:tabs>
          <w:tab w:val="left" w:pos="909"/>
        </w:tabs>
      </w:pPr>
    </w:p>
    <w:p w:rsidR="00C078C1" w:rsidRDefault="00C078C1" w:rsidP="002021CC">
      <w:pPr>
        <w:pStyle w:val="KDObrazac"/>
        <w:spacing w:before="0"/>
        <w:jc w:val="left"/>
        <w:outlineLvl w:val="9"/>
        <w:sectPr w:rsidR="00C078C1" w:rsidSect="009E2D9D">
          <w:headerReference w:type="default" r:id="rId19"/>
          <w:footerReference w:type="default" r:id="rId20"/>
          <w:pgSz w:w="11906" w:h="16838" w:code="9"/>
          <w:pgMar w:top="201" w:right="851" w:bottom="284" w:left="1134" w:header="283" w:footer="283" w:gutter="0"/>
          <w:cols w:space="708"/>
          <w:docGrid w:linePitch="360"/>
        </w:sectPr>
      </w:pPr>
    </w:p>
    <w:p w:rsidR="00BC2026" w:rsidRPr="00EC7C61" w:rsidRDefault="009E2D9D" w:rsidP="00EC7C61">
      <w:pPr>
        <w:pStyle w:val="KDObrazac"/>
        <w:spacing w:before="0"/>
        <w:jc w:val="center"/>
        <w:outlineLvl w:val="9"/>
      </w:pPr>
      <w:r>
        <w:rPr>
          <w:lang w:val="sr-Cyrl-RS"/>
        </w:rPr>
        <w:lastRenderedPageBreak/>
        <w:t xml:space="preserve">                                                                                                                                                                                              </w:t>
      </w:r>
      <w:r w:rsidR="00535CD5">
        <w:t xml:space="preserve">ОБРАЗАЦ </w:t>
      </w:r>
      <w:r w:rsidR="004777E5">
        <w:t>2</w:t>
      </w:r>
      <w:r w:rsidR="00535CD5">
        <w:t>.</w:t>
      </w:r>
    </w:p>
    <w:p w:rsidR="00D8637E" w:rsidRDefault="00440385" w:rsidP="00440385">
      <w:pPr>
        <w:pStyle w:val="Standard"/>
        <w:spacing w:before="0"/>
        <w:jc w:val="center"/>
        <w:rPr>
          <w:rFonts w:cs="Arial"/>
          <w:b/>
        </w:rPr>
      </w:pPr>
      <w:r>
        <w:rPr>
          <w:rFonts w:cs="Arial"/>
          <w:b/>
        </w:rPr>
        <w:t>ОБРАЗАЦ СТРУКТУРЕ ЦЕНЕ</w:t>
      </w:r>
    </w:p>
    <w:p w:rsidR="0001439E" w:rsidRDefault="00C77EBA" w:rsidP="006C1774">
      <w:pPr>
        <w:pStyle w:val="Standard"/>
        <w:spacing w:before="0"/>
        <w:jc w:val="center"/>
        <w:rPr>
          <w:rFonts w:ascii="Arial" w:eastAsia="Calibri" w:hAnsi="Arial" w:cs="Arial"/>
          <w:b/>
          <w:color w:val="auto"/>
          <w:sz w:val="22"/>
          <w:szCs w:val="22"/>
        </w:rPr>
      </w:pPr>
      <w:r>
        <w:rPr>
          <w:rFonts w:ascii="Arial" w:eastAsia="Calibri" w:hAnsi="Arial" w:cs="Arial"/>
          <w:b/>
          <w:color w:val="auto"/>
          <w:sz w:val="22"/>
          <w:szCs w:val="22"/>
          <w:u w:val="single"/>
        </w:rPr>
        <w:t>Услуга пререгистрације, атестирања и промене намене возила - Промена намене возила у радионичка 6х6</w:t>
      </w:r>
      <w:r w:rsidR="00F17AE1">
        <w:rPr>
          <w:rFonts w:ascii="Arial" w:eastAsia="Calibri" w:hAnsi="Arial" w:cs="Arial"/>
          <w:b/>
          <w:color w:val="auto"/>
          <w:sz w:val="22"/>
          <w:szCs w:val="22"/>
        </w:rPr>
        <w:t xml:space="preserve"> </w:t>
      </w:r>
    </w:p>
    <w:p w:rsidR="00535CD5" w:rsidRPr="0001439E" w:rsidRDefault="00F17AE1" w:rsidP="0001439E">
      <w:pPr>
        <w:pStyle w:val="Standard"/>
        <w:spacing w:before="0"/>
        <w:jc w:val="center"/>
        <w:rPr>
          <w:rFonts w:ascii="Arial" w:eastAsia="Calibri" w:hAnsi="Arial" w:cs="Arial"/>
          <w:b/>
          <w:color w:val="auto"/>
          <w:sz w:val="22"/>
          <w:szCs w:val="22"/>
          <w:lang w:val="sr-Cyrl-RS"/>
        </w:rPr>
      </w:pPr>
      <w:r>
        <w:rPr>
          <w:rFonts w:ascii="Arial" w:eastAsia="Calibri" w:hAnsi="Arial" w:cs="Arial"/>
          <w:b/>
          <w:color w:val="auto"/>
          <w:sz w:val="22"/>
          <w:szCs w:val="22"/>
          <w:lang w:val="sr-Cyrl-RS"/>
        </w:rPr>
        <w:t xml:space="preserve">ЈН бр. </w:t>
      </w:r>
      <w:r w:rsidR="00C77EBA">
        <w:rPr>
          <w:rFonts w:ascii="Arial" w:eastAsia="Calibri" w:hAnsi="Arial" w:cs="Arial"/>
          <w:b/>
          <w:color w:val="auto"/>
          <w:sz w:val="22"/>
          <w:szCs w:val="22"/>
          <w:lang w:val="sr-Cyrl-RS"/>
        </w:rPr>
        <w:t>ЈН/4000/0703/2020 (ЈАНА 500/2020)</w:t>
      </w:r>
    </w:p>
    <w:tbl>
      <w:tblPr>
        <w:tblpPr w:leftFromText="180" w:rightFromText="180" w:vertAnchor="text" w:horzAnchor="page" w:tblpXSpec="center" w:tblpY="134"/>
        <w:tblW w:w="12528"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1E0" w:firstRow="1" w:lastRow="1" w:firstColumn="1" w:lastColumn="1" w:noHBand="0" w:noVBand="0"/>
      </w:tblPr>
      <w:tblGrid>
        <w:gridCol w:w="828"/>
        <w:gridCol w:w="6372"/>
        <w:gridCol w:w="18"/>
        <w:gridCol w:w="1782"/>
        <w:gridCol w:w="18"/>
        <w:gridCol w:w="1530"/>
        <w:gridCol w:w="1980"/>
      </w:tblGrid>
      <w:tr w:rsidR="008E3C0E" w:rsidRPr="00B537A6" w:rsidTr="008E3C0E">
        <w:trPr>
          <w:trHeight w:val="525"/>
        </w:trPr>
        <w:tc>
          <w:tcPr>
            <w:tcW w:w="828" w:type="dxa"/>
            <w:tcBorders>
              <w:bottom w:val="thinThickLargeGap" w:sz="24" w:space="0" w:color="auto"/>
            </w:tcBorders>
            <w:shd w:val="clear" w:color="auto" w:fill="CCCCFF"/>
            <w:vAlign w:val="center"/>
          </w:tcPr>
          <w:p w:rsidR="008E3C0E" w:rsidRPr="00F85331" w:rsidRDefault="008E3C0E" w:rsidP="0020668B">
            <w:pPr>
              <w:widowControl/>
              <w:suppressAutoHyphens w:val="0"/>
              <w:autoSpaceDN/>
              <w:contextualSpacing/>
              <w:jc w:val="center"/>
              <w:textAlignment w:val="auto"/>
              <w:rPr>
                <w:rFonts w:eastAsia="Calibri" w:cs="Arial"/>
                <w:b/>
                <w:i/>
                <w:kern w:val="0"/>
                <w:sz w:val="18"/>
                <w:szCs w:val="18"/>
                <w:lang w:val="sr-Cyrl-CS"/>
              </w:rPr>
            </w:pPr>
            <w:r w:rsidRPr="00F85331">
              <w:rPr>
                <w:rFonts w:eastAsia="Calibri" w:cs="Arial"/>
                <w:b/>
                <w:i/>
                <w:kern w:val="0"/>
                <w:sz w:val="18"/>
                <w:szCs w:val="18"/>
                <w:lang w:val="sr-Cyrl-CS"/>
              </w:rPr>
              <w:t>Ред.</w:t>
            </w:r>
          </w:p>
          <w:p w:rsidR="008E3C0E" w:rsidRPr="00C25F97" w:rsidRDefault="008E3C0E" w:rsidP="0020668B">
            <w:pPr>
              <w:widowControl/>
              <w:suppressAutoHyphens w:val="0"/>
              <w:autoSpaceDN/>
              <w:contextualSpacing/>
              <w:jc w:val="center"/>
              <w:textAlignment w:val="auto"/>
              <w:rPr>
                <w:rFonts w:eastAsia="Calibri" w:cs="Arial"/>
                <w:b/>
                <w:i/>
                <w:kern w:val="0"/>
                <w:sz w:val="18"/>
                <w:szCs w:val="18"/>
                <w:lang w:val="sr-Cyrl-CS"/>
              </w:rPr>
            </w:pPr>
            <w:r w:rsidRPr="00F85331">
              <w:rPr>
                <w:rFonts w:eastAsia="Calibri" w:cs="Arial"/>
                <w:b/>
                <w:i/>
                <w:kern w:val="0"/>
                <w:sz w:val="18"/>
                <w:szCs w:val="18"/>
                <w:lang w:val="sr-Cyrl-CS"/>
              </w:rPr>
              <w:t>Број</w:t>
            </w:r>
          </w:p>
        </w:tc>
        <w:tc>
          <w:tcPr>
            <w:tcW w:w="6372" w:type="dxa"/>
            <w:tcBorders>
              <w:bottom w:val="thinThickLargeGap" w:sz="24" w:space="0" w:color="auto"/>
            </w:tcBorders>
            <w:shd w:val="clear" w:color="auto" w:fill="CCCCFF"/>
            <w:vAlign w:val="center"/>
          </w:tcPr>
          <w:p w:rsidR="008E3C0E" w:rsidRPr="00F85331" w:rsidRDefault="008E3C0E" w:rsidP="0020668B">
            <w:pPr>
              <w:widowControl/>
              <w:suppressAutoHyphens w:val="0"/>
              <w:autoSpaceDN/>
              <w:contextualSpacing/>
              <w:jc w:val="center"/>
              <w:textAlignment w:val="auto"/>
              <w:rPr>
                <w:rFonts w:eastAsia="Calibri" w:cs="Arial"/>
                <w:b/>
                <w:i/>
                <w:kern w:val="0"/>
                <w:sz w:val="18"/>
                <w:szCs w:val="18"/>
                <w:lang w:val="sr-Cyrl-CS"/>
              </w:rPr>
            </w:pPr>
            <w:r w:rsidRPr="00F85331">
              <w:rPr>
                <w:rFonts w:eastAsia="Calibri" w:cs="Arial"/>
                <w:b/>
                <w:i/>
                <w:kern w:val="0"/>
                <w:sz w:val="18"/>
                <w:szCs w:val="18"/>
                <w:lang w:val="sr-Cyrl-CS"/>
              </w:rPr>
              <w:t>ОПИС УСЛУГЕ</w:t>
            </w:r>
          </w:p>
        </w:tc>
        <w:tc>
          <w:tcPr>
            <w:tcW w:w="1800" w:type="dxa"/>
            <w:gridSpan w:val="2"/>
            <w:tcBorders>
              <w:bottom w:val="thinThickLargeGap" w:sz="24" w:space="0" w:color="auto"/>
            </w:tcBorders>
            <w:shd w:val="clear" w:color="auto" w:fill="CCCCFF"/>
            <w:vAlign w:val="center"/>
          </w:tcPr>
          <w:p w:rsidR="008E3C0E" w:rsidRPr="00CD0C52" w:rsidRDefault="008E3C0E" w:rsidP="0020668B">
            <w:pPr>
              <w:widowControl/>
              <w:suppressAutoHyphens w:val="0"/>
              <w:autoSpaceDN/>
              <w:contextualSpacing/>
              <w:jc w:val="center"/>
              <w:textAlignment w:val="auto"/>
              <w:rPr>
                <w:rFonts w:eastAsia="Calibri" w:cs="Arial"/>
                <w:b/>
                <w:i/>
                <w:kern w:val="0"/>
                <w:sz w:val="18"/>
                <w:szCs w:val="18"/>
                <w:lang w:val="sr-Cyrl-CS"/>
              </w:rPr>
            </w:pPr>
            <w:r>
              <w:rPr>
                <w:rFonts w:eastAsia="Calibri" w:cs="Arial"/>
                <w:b/>
                <w:i/>
                <w:kern w:val="0"/>
                <w:sz w:val="18"/>
                <w:szCs w:val="18"/>
                <w:lang w:val="sr-Cyrl-CS"/>
              </w:rPr>
              <w:t>В</w:t>
            </w:r>
            <w:r w:rsidRPr="00F85331">
              <w:rPr>
                <w:rFonts w:eastAsia="Calibri" w:cs="Arial"/>
                <w:b/>
                <w:i/>
                <w:kern w:val="0"/>
                <w:sz w:val="18"/>
                <w:szCs w:val="18"/>
                <w:lang w:val="sr-Cyrl-CS"/>
              </w:rPr>
              <w:t xml:space="preserve">редност услуге без ПДВ-а </w:t>
            </w:r>
          </w:p>
        </w:tc>
        <w:tc>
          <w:tcPr>
            <w:tcW w:w="1548" w:type="dxa"/>
            <w:gridSpan w:val="2"/>
            <w:tcBorders>
              <w:bottom w:val="thinThickLargeGap" w:sz="24" w:space="0" w:color="auto"/>
            </w:tcBorders>
            <w:shd w:val="clear" w:color="auto" w:fill="CCCCFF"/>
            <w:vAlign w:val="center"/>
          </w:tcPr>
          <w:p w:rsidR="008E3C0E" w:rsidRPr="00F85331" w:rsidRDefault="008E3C0E" w:rsidP="0020668B">
            <w:pPr>
              <w:widowControl/>
              <w:suppressAutoHyphens w:val="0"/>
              <w:autoSpaceDN/>
              <w:contextualSpacing/>
              <w:jc w:val="center"/>
              <w:textAlignment w:val="auto"/>
              <w:rPr>
                <w:rFonts w:eastAsia="Calibri" w:cs="Arial"/>
                <w:b/>
                <w:i/>
                <w:kern w:val="0"/>
                <w:sz w:val="18"/>
                <w:szCs w:val="18"/>
                <w:lang w:val="sr-Cyrl-CS"/>
              </w:rPr>
            </w:pPr>
            <w:r>
              <w:rPr>
                <w:rFonts w:eastAsia="Calibri" w:cs="Arial"/>
                <w:b/>
                <w:i/>
                <w:kern w:val="0"/>
                <w:sz w:val="18"/>
                <w:szCs w:val="18"/>
                <w:lang w:val="sr-Cyrl-CS"/>
              </w:rPr>
              <w:t xml:space="preserve">ПДВ 20%            </w:t>
            </w:r>
          </w:p>
        </w:tc>
        <w:tc>
          <w:tcPr>
            <w:tcW w:w="1980" w:type="dxa"/>
            <w:tcBorders>
              <w:bottom w:val="thinThickLargeGap" w:sz="24" w:space="0" w:color="auto"/>
            </w:tcBorders>
            <w:shd w:val="clear" w:color="auto" w:fill="CCCCFF"/>
            <w:vAlign w:val="center"/>
          </w:tcPr>
          <w:p w:rsidR="008E3C0E" w:rsidRPr="00F85331" w:rsidRDefault="008E3C0E" w:rsidP="0020668B">
            <w:pPr>
              <w:widowControl/>
              <w:suppressAutoHyphens w:val="0"/>
              <w:autoSpaceDN/>
              <w:contextualSpacing/>
              <w:jc w:val="center"/>
              <w:textAlignment w:val="auto"/>
              <w:rPr>
                <w:rFonts w:eastAsia="Calibri" w:cs="Arial"/>
                <w:b/>
                <w:i/>
                <w:kern w:val="0"/>
                <w:sz w:val="18"/>
                <w:szCs w:val="18"/>
                <w:lang w:val="sr-Cyrl-CS"/>
              </w:rPr>
            </w:pPr>
            <w:r>
              <w:rPr>
                <w:rFonts w:eastAsia="Calibri" w:cs="Arial"/>
                <w:b/>
                <w:i/>
                <w:kern w:val="0"/>
                <w:sz w:val="18"/>
                <w:szCs w:val="18"/>
                <w:lang w:val="sr-Cyrl-CS"/>
              </w:rPr>
              <w:t>В</w:t>
            </w:r>
            <w:r w:rsidRPr="00F85331">
              <w:rPr>
                <w:rFonts w:eastAsia="Calibri" w:cs="Arial"/>
                <w:b/>
                <w:i/>
                <w:kern w:val="0"/>
                <w:sz w:val="18"/>
                <w:szCs w:val="18"/>
                <w:lang w:val="sr-Cyrl-CS"/>
              </w:rPr>
              <w:t xml:space="preserve">редност услуге са ПДВ-ом </w:t>
            </w:r>
          </w:p>
        </w:tc>
      </w:tr>
      <w:tr w:rsidR="008E3C0E" w:rsidRPr="00B537A6" w:rsidTr="008E3C0E">
        <w:trPr>
          <w:trHeight w:val="165"/>
        </w:trPr>
        <w:tc>
          <w:tcPr>
            <w:tcW w:w="828" w:type="dxa"/>
            <w:tcBorders>
              <w:bottom w:val="thinThickLargeGap" w:sz="24" w:space="0" w:color="auto"/>
            </w:tcBorders>
            <w:shd w:val="clear" w:color="auto" w:fill="CCCCFF"/>
            <w:vAlign w:val="center"/>
          </w:tcPr>
          <w:p w:rsidR="008E3C0E" w:rsidRPr="00B259CA" w:rsidRDefault="008E3C0E" w:rsidP="0020668B">
            <w:pPr>
              <w:widowControl/>
              <w:suppressAutoHyphens w:val="0"/>
              <w:autoSpaceDN/>
              <w:contextualSpacing/>
              <w:jc w:val="center"/>
              <w:textAlignment w:val="auto"/>
              <w:rPr>
                <w:rFonts w:eastAsia="Calibri" w:cs="Arial"/>
                <w:b/>
                <w:i/>
                <w:kern w:val="0"/>
                <w:sz w:val="18"/>
                <w:szCs w:val="18"/>
                <w:lang w:val="sr-Latn-RS"/>
              </w:rPr>
            </w:pPr>
            <w:r w:rsidRPr="00B259CA">
              <w:rPr>
                <w:rFonts w:eastAsia="Calibri" w:cs="Arial"/>
                <w:b/>
                <w:i/>
                <w:kern w:val="0"/>
                <w:sz w:val="18"/>
                <w:szCs w:val="18"/>
                <w:lang w:val="sr-Latn-RS"/>
              </w:rPr>
              <w:t>I</w:t>
            </w:r>
          </w:p>
        </w:tc>
        <w:tc>
          <w:tcPr>
            <w:tcW w:w="6372" w:type="dxa"/>
            <w:tcBorders>
              <w:bottom w:val="thinThickLargeGap" w:sz="24" w:space="0" w:color="auto"/>
            </w:tcBorders>
            <w:shd w:val="clear" w:color="auto" w:fill="CCCCFF"/>
            <w:vAlign w:val="center"/>
          </w:tcPr>
          <w:p w:rsidR="008E3C0E" w:rsidRPr="00B259CA" w:rsidRDefault="008E3C0E" w:rsidP="0020668B">
            <w:pPr>
              <w:widowControl/>
              <w:suppressAutoHyphens w:val="0"/>
              <w:autoSpaceDN/>
              <w:contextualSpacing/>
              <w:jc w:val="center"/>
              <w:textAlignment w:val="auto"/>
              <w:rPr>
                <w:rFonts w:eastAsia="Calibri" w:cs="Arial"/>
                <w:b/>
                <w:i/>
                <w:kern w:val="0"/>
                <w:sz w:val="18"/>
                <w:szCs w:val="18"/>
                <w:lang w:val="sr-Latn-RS"/>
              </w:rPr>
            </w:pPr>
            <w:r w:rsidRPr="00B259CA">
              <w:rPr>
                <w:rFonts w:eastAsia="Calibri" w:cs="Arial"/>
                <w:b/>
                <w:i/>
                <w:kern w:val="0"/>
                <w:sz w:val="18"/>
                <w:szCs w:val="18"/>
                <w:lang w:val="sr-Latn-RS"/>
              </w:rPr>
              <w:t>II</w:t>
            </w:r>
          </w:p>
        </w:tc>
        <w:tc>
          <w:tcPr>
            <w:tcW w:w="1800" w:type="dxa"/>
            <w:gridSpan w:val="2"/>
            <w:tcBorders>
              <w:bottom w:val="thinThickLargeGap" w:sz="24" w:space="0" w:color="auto"/>
            </w:tcBorders>
            <w:shd w:val="clear" w:color="auto" w:fill="CCCCFF"/>
            <w:vAlign w:val="center"/>
          </w:tcPr>
          <w:p w:rsidR="008E3C0E" w:rsidRPr="00B259CA" w:rsidRDefault="00C22E94" w:rsidP="0020668B">
            <w:pPr>
              <w:widowControl/>
              <w:suppressAutoHyphens w:val="0"/>
              <w:autoSpaceDN/>
              <w:contextualSpacing/>
              <w:jc w:val="center"/>
              <w:textAlignment w:val="auto"/>
              <w:rPr>
                <w:rFonts w:eastAsia="Calibri" w:cs="Arial"/>
                <w:b/>
                <w:i/>
                <w:kern w:val="0"/>
                <w:sz w:val="18"/>
                <w:szCs w:val="18"/>
                <w:lang w:val="sr-Latn-RS"/>
              </w:rPr>
            </w:pPr>
            <w:r>
              <w:rPr>
                <w:rFonts w:eastAsia="Calibri" w:cs="Arial"/>
                <w:b/>
                <w:i/>
                <w:kern w:val="0"/>
                <w:sz w:val="18"/>
                <w:szCs w:val="18"/>
                <w:lang w:val="sr-Latn-RS"/>
              </w:rPr>
              <w:t>III</w:t>
            </w:r>
          </w:p>
        </w:tc>
        <w:tc>
          <w:tcPr>
            <w:tcW w:w="1548" w:type="dxa"/>
            <w:gridSpan w:val="2"/>
            <w:tcBorders>
              <w:bottom w:val="thinThickLargeGap" w:sz="24" w:space="0" w:color="auto"/>
            </w:tcBorders>
            <w:shd w:val="clear" w:color="auto" w:fill="CCCCFF"/>
            <w:vAlign w:val="center"/>
          </w:tcPr>
          <w:p w:rsidR="008E3C0E" w:rsidRPr="00B259CA" w:rsidRDefault="00C22E94" w:rsidP="003D7BA0">
            <w:pPr>
              <w:widowControl/>
              <w:suppressAutoHyphens w:val="0"/>
              <w:autoSpaceDN/>
              <w:contextualSpacing/>
              <w:jc w:val="center"/>
              <w:textAlignment w:val="auto"/>
              <w:rPr>
                <w:rFonts w:eastAsia="Calibri" w:cs="Arial"/>
                <w:b/>
                <w:i/>
                <w:kern w:val="0"/>
                <w:sz w:val="18"/>
                <w:szCs w:val="18"/>
                <w:lang w:val="sr-Latn-RS"/>
              </w:rPr>
            </w:pPr>
            <w:r>
              <w:rPr>
                <w:rFonts w:eastAsia="Calibri" w:cs="Arial"/>
                <w:b/>
                <w:i/>
                <w:kern w:val="0"/>
                <w:sz w:val="18"/>
                <w:szCs w:val="18"/>
                <w:lang w:val="sr-Latn-RS"/>
              </w:rPr>
              <w:t>I</w:t>
            </w:r>
            <w:r w:rsidR="008E3C0E" w:rsidRPr="00B259CA">
              <w:rPr>
                <w:rFonts w:eastAsia="Calibri" w:cs="Arial"/>
                <w:b/>
                <w:i/>
                <w:kern w:val="0"/>
                <w:sz w:val="18"/>
                <w:szCs w:val="18"/>
                <w:lang w:val="sr-Latn-RS"/>
              </w:rPr>
              <w:t>V</w:t>
            </w:r>
          </w:p>
        </w:tc>
        <w:tc>
          <w:tcPr>
            <w:tcW w:w="1980" w:type="dxa"/>
            <w:tcBorders>
              <w:bottom w:val="thinThickLargeGap" w:sz="24" w:space="0" w:color="auto"/>
            </w:tcBorders>
            <w:shd w:val="clear" w:color="auto" w:fill="CCCCFF"/>
            <w:vAlign w:val="center"/>
          </w:tcPr>
          <w:p w:rsidR="008E3C0E" w:rsidRPr="00B259CA" w:rsidRDefault="008E3C0E" w:rsidP="0020668B">
            <w:pPr>
              <w:widowControl/>
              <w:suppressAutoHyphens w:val="0"/>
              <w:autoSpaceDN/>
              <w:contextualSpacing/>
              <w:jc w:val="center"/>
              <w:textAlignment w:val="auto"/>
              <w:rPr>
                <w:rFonts w:eastAsia="Calibri" w:cs="Arial"/>
                <w:b/>
                <w:i/>
                <w:kern w:val="0"/>
                <w:sz w:val="18"/>
                <w:szCs w:val="18"/>
                <w:lang w:val="sr-Latn-RS"/>
              </w:rPr>
            </w:pPr>
            <w:r w:rsidRPr="00B259CA">
              <w:rPr>
                <w:rFonts w:eastAsia="Calibri" w:cs="Arial"/>
                <w:b/>
                <w:i/>
                <w:kern w:val="0"/>
                <w:sz w:val="18"/>
                <w:szCs w:val="18"/>
                <w:lang w:val="sr-Latn-RS"/>
              </w:rPr>
              <w:t>V</w:t>
            </w:r>
            <w:r>
              <w:rPr>
                <w:rFonts w:eastAsia="Calibri" w:cs="Arial"/>
                <w:b/>
                <w:i/>
                <w:kern w:val="0"/>
                <w:sz w:val="18"/>
                <w:szCs w:val="18"/>
                <w:lang w:val="sr-Latn-RS"/>
              </w:rPr>
              <w:t>=</w:t>
            </w:r>
            <w:r>
              <w:rPr>
                <w:rFonts w:eastAsia="Calibri" w:cs="Arial"/>
                <w:b/>
                <w:i/>
                <w:kern w:val="0"/>
                <w:sz w:val="18"/>
                <w:szCs w:val="18"/>
              </w:rPr>
              <w:t>I</w:t>
            </w:r>
            <w:r w:rsidR="00C22E94">
              <w:rPr>
                <w:rFonts w:eastAsia="Calibri" w:cs="Arial"/>
                <w:b/>
                <w:i/>
                <w:kern w:val="0"/>
                <w:sz w:val="18"/>
                <w:szCs w:val="18"/>
                <w:lang w:val="sr-Latn-RS"/>
              </w:rPr>
              <w:t>II</w:t>
            </w:r>
            <w:r>
              <w:rPr>
                <w:rFonts w:eastAsia="Calibri" w:cs="Arial"/>
                <w:b/>
                <w:i/>
                <w:kern w:val="0"/>
                <w:sz w:val="18"/>
                <w:szCs w:val="18"/>
                <w:lang w:val="sr-Latn-RS"/>
              </w:rPr>
              <w:t>+</w:t>
            </w:r>
            <w:r w:rsidR="00C22E94">
              <w:rPr>
                <w:rFonts w:eastAsia="Calibri" w:cs="Arial"/>
                <w:b/>
                <w:i/>
                <w:kern w:val="0"/>
                <w:sz w:val="18"/>
                <w:szCs w:val="18"/>
                <w:lang w:val="sr-Latn-RS"/>
              </w:rPr>
              <w:t>I</w:t>
            </w:r>
            <w:r>
              <w:rPr>
                <w:rFonts w:eastAsia="Calibri" w:cs="Arial"/>
                <w:b/>
                <w:i/>
                <w:kern w:val="0"/>
                <w:sz w:val="18"/>
                <w:szCs w:val="18"/>
                <w:lang w:val="sr-Latn-RS"/>
              </w:rPr>
              <w:t>V</w:t>
            </w:r>
          </w:p>
        </w:tc>
      </w:tr>
      <w:tr w:rsidR="008E3C0E" w:rsidRPr="00B537A6" w:rsidTr="008E3C0E">
        <w:trPr>
          <w:trHeight w:val="1155"/>
        </w:trPr>
        <w:tc>
          <w:tcPr>
            <w:tcW w:w="828" w:type="dxa"/>
            <w:tcBorders>
              <w:bottom w:val="thinThickLargeGap" w:sz="24" w:space="0" w:color="auto"/>
            </w:tcBorders>
            <w:shd w:val="clear" w:color="auto" w:fill="CCCCFF"/>
            <w:vAlign w:val="center"/>
          </w:tcPr>
          <w:p w:rsidR="008E3C0E" w:rsidRPr="009B6848" w:rsidRDefault="008E3C0E" w:rsidP="008E3C0E">
            <w:pPr>
              <w:widowControl/>
              <w:autoSpaceDN/>
              <w:jc w:val="center"/>
              <w:textAlignment w:val="auto"/>
              <w:rPr>
                <w:rFonts w:cs="Arial"/>
                <w:b/>
                <w:i/>
                <w:kern w:val="0"/>
                <w:sz w:val="24"/>
                <w:szCs w:val="24"/>
                <w:lang w:val="sr-Cyrl-RS" w:eastAsia="ar-SA"/>
              </w:rPr>
            </w:pPr>
            <w:r>
              <w:rPr>
                <w:rFonts w:cs="Arial"/>
                <w:b/>
                <w:i/>
                <w:kern w:val="0"/>
                <w:sz w:val="24"/>
                <w:szCs w:val="24"/>
                <w:lang w:val="sr-Cyrl-RS" w:eastAsia="ar-SA"/>
              </w:rPr>
              <w:t>1</w:t>
            </w:r>
            <w:r w:rsidRPr="009B6848">
              <w:rPr>
                <w:rFonts w:cs="Arial"/>
                <w:b/>
                <w:i/>
                <w:kern w:val="0"/>
                <w:sz w:val="24"/>
                <w:szCs w:val="24"/>
                <w:lang w:val="sr-Cyrl-RS" w:eastAsia="ar-SA"/>
              </w:rPr>
              <w:t>.</w:t>
            </w:r>
          </w:p>
        </w:tc>
        <w:tc>
          <w:tcPr>
            <w:tcW w:w="6372" w:type="dxa"/>
            <w:tcBorders>
              <w:bottom w:val="thinThickLargeGap" w:sz="24" w:space="0" w:color="auto"/>
            </w:tcBorders>
            <w:shd w:val="clear" w:color="auto" w:fill="auto"/>
            <w:vAlign w:val="center"/>
          </w:tcPr>
          <w:p w:rsidR="008E3C0E" w:rsidRDefault="008E3C0E" w:rsidP="008E3C0E">
            <w:pPr>
              <w:jc w:val="both"/>
              <w:rPr>
                <w:rFonts w:ascii="Calibri" w:eastAsia="Calibri" w:hAnsi="Calibri" w:cs="Arial"/>
                <w:b/>
                <w:color w:val="000000"/>
                <w:u w:val="single"/>
                <w:lang w:val="sr-Cyrl-RS"/>
              </w:rPr>
            </w:pPr>
          </w:p>
          <w:p w:rsidR="008E3C0E" w:rsidRDefault="008E3C0E" w:rsidP="008E3C0E">
            <w:pPr>
              <w:jc w:val="both"/>
              <w:rPr>
                <w:rFonts w:ascii="Calibri" w:eastAsia="Calibri" w:hAnsi="Calibri" w:cs="Arial"/>
                <w:color w:val="000000"/>
                <w:lang w:val="sr-Cyrl-RS"/>
              </w:rPr>
            </w:pPr>
            <w:r w:rsidRPr="008E3C0E">
              <w:rPr>
                <w:rFonts w:ascii="Calibri" w:eastAsia="Calibri" w:hAnsi="Calibri" w:cs="Arial"/>
                <w:b/>
                <w:color w:val="000000"/>
                <w:u w:val="single"/>
                <w:lang w:val="sr-Cyrl-RS"/>
              </w:rPr>
              <w:t>Уградња помоћног рама причвршћеног на шасију возила</w:t>
            </w:r>
            <w:r w:rsidRPr="008E3C0E">
              <w:rPr>
                <w:rFonts w:ascii="Calibri" w:eastAsia="Calibri" w:hAnsi="Calibri" w:cs="Arial"/>
                <w:b/>
                <w:color w:val="000000"/>
                <w:u w:val="single"/>
                <w:lang w:val="sr-Cyrl-CS"/>
              </w:rPr>
              <w:t xml:space="preserve"> </w:t>
            </w:r>
            <w:r w:rsidRPr="008E3C0E">
              <w:rPr>
                <w:rFonts w:ascii="Calibri" w:eastAsia="Calibri" w:hAnsi="Calibri" w:cs="Arial"/>
                <w:b/>
                <w:color w:val="000000"/>
                <w:u w:val="single"/>
                <w:lang w:val="sr-Latn-RS"/>
              </w:rPr>
              <w:t>KAMAZ 43114</w:t>
            </w:r>
            <w:r w:rsidRPr="008E3C0E">
              <w:rPr>
                <w:rFonts w:ascii="Calibri" w:eastAsia="Calibri" w:hAnsi="Calibri" w:cs="Arial"/>
                <w:b/>
                <w:color w:val="000000"/>
                <w:u w:val="single"/>
                <w:lang w:val="sr-Cyrl-RS"/>
              </w:rPr>
              <w:t xml:space="preserve"> и постављање надградње-фургона за смештање опреме за вршење брзог сервиса на терену</w:t>
            </w:r>
            <w:r w:rsidRPr="008E3C0E">
              <w:rPr>
                <w:rFonts w:ascii="Calibri" w:eastAsia="Calibri" w:hAnsi="Calibri" w:cs="Arial"/>
                <w:color w:val="000000"/>
                <w:lang w:val="sr-Cyrl-RS"/>
              </w:rPr>
              <w:t>:</w:t>
            </w:r>
          </w:p>
          <w:p w:rsidR="008E3C0E" w:rsidRPr="008E3C0E" w:rsidRDefault="008E3C0E" w:rsidP="008E3C0E">
            <w:pPr>
              <w:jc w:val="both"/>
              <w:rPr>
                <w:rFonts w:ascii="Calibri" w:eastAsia="Calibri" w:hAnsi="Calibri" w:cs="Arial"/>
                <w:color w:val="000000"/>
                <w:lang w:val="sr-Cyrl-RS"/>
              </w:rPr>
            </w:pPr>
          </w:p>
          <w:p w:rsidR="008E3C0E" w:rsidRPr="008E3C0E" w:rsidRDefault="008E3C0E" w:rsidP="008E3C0E">
            <w:pPr>
              <w:pStyle w:val="ListParagraph"/>
              <w:widowControl/>
              <w:numPr>
                <w:ilvl w:val="0"/>
                <w:numId w:val="70"/>
              </w:numPr>
              <w:suppressAutoHyphens w:val="0"/>
              <w:autoSpaceDE/>
              <w:autoSpaceDN/>
              <w:spacing w:after="0" w:line="240" w:lineRule="auto"/>
              <w:ind w:left="360"/>
              <w:contextualSpacing/>
              <w:jc w:val="left"/>
              <w:rPr>
                <w:rFonts w:cs="Arial"/>
                <w:sz w:val="20"/>
                <w:szCs w:val="20"/>
                <w:lang w:val="sr-Cyrl-RS"/>
              </w:rPr>
            </w:pPr>
            <w:r w:rsidRPr="008E3C0E">
              <w:rPr>
                <w:rFonts w:cs="Arial"/>
                <w:sz w:val="20"/>
                <w:szCs w:val="20"/>
                <w:lang w:val="sr-Cyrl-RS"/>
              </w:rPr>
              <w:t>Материјал надградње од термоизолационог материјала отпорног на корозију</w:t>
            </w:r>
          </w:p>
          <w:p w:rsidR="008E3C0E" w:rsidRPr="008E3C0E" w:rsidRDefault="008E3C0E" w:rsidP="008E3C0E">
            <w:pPr>
              <w:pStyle w:val="ListParagraph"/>
              <w:widowControl/>
              <w:numPr>
                <w:ilvl w:val="0"/>
                <w:numId w:val="70"/>
              </w:numPr>
              <w:suppressAutoHyphens w:val="0"/>
              <w:autoSpaceDE/>
              <w:autoSpaceDN/>
              <w:spacing w:after="0" w:line="240" w:lineRule="auto"/>
              <w:ind w:left="360"/>
              <w:contextualSpacing/>
              <w:jc w:val="left"/>
              <w:rPr>
                <w:rFonts w:cs="Arial"/>
                <w:sz w:val="20"/>
                <w:szCs w:val="20"/>
                <w:lang w:val="sr-Cyrl-RS"/>
              </w:rPr>
            </w:pPr>
            <w:r w:rsidRPr="008E3C0E">
              <w:rPr>
                <w:rFonts w:cs="Arial"/>
                <w:sz w:val="20"/>
                <w:szCs w:val="20"/>
                <w:lang w:val="sr-Cyrl-RS"/>
              </w:rPr>
              <w:t>Материјал пода унутар простора израдити од материјала отпорних на клизање, прашину, хабање, уље и влагу</w:t>
            </w:r>
          </w:p>
          <w:p w:rsidR="008E3C0E" w:rsidRPr="008E3C0E" w:rsidRDefault="008E3C0E" w:rsidP="008E3C0E">
            <w:pPr>
              <w:pStyle w:val="ListParagraph"/>
              <w:widowControl/>
              <w:numPr>
                <w:ilvl w:val="0"/>
                <w:numId w:val="70"/>
              </w:numPr>
              <w:suppressAutoHyphens w:val="0"/>
              <w:autoSpaceDE/>
              <w:autoSpaceDN/>
              <w:spacing w:after="0" w:line="240" w:lineRule="auto"/>
              <w:ind w:left="360"/>
              <w:contextualSpacing/>
              <w:jc w:val="left"/>
              <w:rPr>
                <w:rFonts w:cs="Arial"/>
                <w:sz w:val="20"/>
                <w:szCs w:val="20"/>
                <w:lang w:val="sr-Cyrl-RS"/>
              </w:rPr>
            </w:pPr>
            <w:r w:rsidRPr="008E3C0E">
              <w:rPr>
                <w:rFonts w:cs="Arial"/>
                <w:sz w:val="20"/>
                <w:szCs w:val="20"/>
                <w:lang w:val="sr-Cyrl-RS"/>
              </w:rPr>
              <w:t>На десној страни у предњем делу поставити врата за улазак/излазак радника у део надградње са седиштима. Поставити одговарајуће падајуће степениште и рукохвате за лакши улазак и излазак</w:t>
            </w:r>
          </w:p>
          <w:p w:rsidR="008E3C0E" w:rsidRPr="008E3C0E" w:rsidRDefault="008E3C0E" w:rsidP="008E3C0E">
            <w:pPr>
              <w:pStyle w:val="ListParagraph"/>
              <w:widowControl/>
              <w:numPr>
                <w:ilvl w:val="0"/>
                <w:numId w:val="70"/>
              </w:numPr>
              <w:suppressAutoHyphens w:val="0"/>
              <w:autoSpaceDE/>
              <w:autoSpaceDN/>
              <w:spacing w:after="0" w:line="240" w:lineRule="auto"/>
              <w:ind w:left="360"/>
              <w:contextualSpacing/>
              <w:jc w:val="left"/>
              <w:rPr>
                <w:rFonts w:cs="Arial"/>
                <w:sz w:val="20"/>
                <w:szCs w:val="20"/>
                <w:lang w:val="sr-Cyrl-RS"/>
              </w:rPr>
            </w:pPr>
            <w:r w:rsidRPr="008E3C0E">
              <w:rPr>
                <w:rFonts w:cs="Arial"/>
                <w:sz w:val="20"/>
                <w:szCs w:val="20"/>
                <w:lang w:val="sr-Cyrl-RS"/>
              </w:rPr>
              <w:t>На десној страни у средишњем делу поставити двокрилна врата довољне ширине за уношење/изношење уз помоћ виљушкара платформе за бурад са одговарајућим одбојницима за виљушкар</w:t>
            </w:r>
          </w:p>
          <w:p w:rsidR="008E3C0E" w:rsidRPr="008E3C0E" w:rsidRDefault="008E3C0E" w:rsidP="008E3C0E">
            <w:pPr>
              <w:pStyle w:val="ListParagraph"/>
              <w:widowControl/>
              <w:numPr>
                <w:ilvl w:val="0"/>
                <w:numId w:val="70"/>
              </w:numPr>
              <w:suppressAutoHyphens w:val="0"/>
              <w:autoSpaceDE/>
              <w:autoSpaceDN/>
              <w:spacing w:after="0" w:line="240" w:lineRule="auto"/>
              <w:ind w:left="360"/>
              <w:contextualSpacing/>
              <w:jc w:val="left"/>
              <w:rPr>
                <w:rFonts w:cs="Arial"/>
                <w:sz w:val="20"/>
                <w:szCs w:val="20"/>
                <w:lang w:val="sr-Cyrl-RS"/>
              </w:rPr>
            </w:pPr>
            <w:r w:rsidRPr="008E3C0E">
              <w:rPr>
                <w:rFonts w:cs="Arial"/>
                <w:sz w:val="20"/>
                <w:szCs w:val="20"/>
                <w:lang w:val="sr-Cyrl-RS"/>
              </w:rPr>
              <w:t>Поставити довољан број прозора за улаз природног светла</w:t>
            </w:r>
          </w:p>
          <w:p w:rsidR="008E3C0E" w:rsidRPr="008E3C0E" w:rsidRDefault="008E3C0E" w:rsidP="008E3C0E">
            <w:pPr>
              <w:pStyle w:val="ListParagraph"/>
              <w:widowControl/>
              <w:numPr>
                <w:ilvl w:val="0"/>
                <w:numId w:val="70"/>
              </w:numPr>
              <w:suppressAutoHyphens w:val="0"/>
              <w:autoSpaceDE/>
              <w:autoSpaceDN/>
              <w:spacing w:after="0" w:line="240" w:lineRule="auto"/>
              <w:ind w:left="360"/>
              <w:contextualSpacing/>
              <w:jc w:val="left"/>
              <w:rPr>
                <w:rFonts w:cs="Arial"/>
                <w:sz w:val="20"/>
                <w:szCs w:val="20"/>
                <w:lang w:val="sr-Cyrl-RS"/>
              </w:rPr>
            </w:pPr>
            <w:r w:rsidRPr="008E3C0E">
              <w:rPr>
                <w:rFonts w:cs="Arial"/>
                <w:sz w:val="20"/>
                <w:szCs w:val="20"/>
                <w:lang w:val="sr-Cyrl-RS"/>
              </w:rPr>
              <w:t xml:space="preserve">Поставити довољан број кровних лампи за расвету </w:t>
            </w:r>
          </w:p>
          <w:p w:rsidR="008E3C0E" w:rsidRPr="008E3C0E" w:rsidRDefault="008E3C0E" w:rsidP="008E3C0E">
            <w:pPr>
              <w:pStyle w:val="ListParagraph"/>
              <w:widowControl/>
              <w:numPr>
                <w:ilvl w:val="0"/>
                <w:numId w:val="70"/>
              </w:numPr>
              <w:suppressAutoHyphens w:val="0"/>
              <w:autoSpaceDE/>
              <w:autoSpaceDN/>
              <w:spacing w:after="0" w:line="240" w:lineRule="auto"/>
              <w:ind w:left="360"/>
              <w:contextualSpacing/>
              <w:jc w:val="left"/>
              <w:rPr>
                <w:rFonts w:cs="Arial"/>
                <w:sz w:val="20"/>
                <w:szCs w:val="20"/>
                <w:lang w:val="sr-Cyrl-RS"/>
              </w:rPr>
            </w:pPr>
            <w:r w:rsidRPr="008E3C0E">
              <w:rPr>
                <w:rFonts w:cs="Arial"/>
                <w:sz w:val="20"/>
                <w:szCs w:val="20"/>
                <w:lang w:val="sr-Cyrl-RS"/>
              </w:rPr>
              <w:t>Уградити независни систем довољне снаге за грејање топлим ваздухом са потребним разводом</w:t>
            </w:r>
          </w:p>
          <w:p w:rsidR="008E3C0E" w:rsidRPr="008E3C0E" w:rsidRDefault="008E3C0E" w:rsidP="008E3C0E">
            <w:pPr>
              <w:pStyle w:val="ListParagraph"/>
              <w:widowControl/>
              <w:numPr>
                <w:ilvl w:val="0"/>
                <w:numId w:val="70"/>
              </w:numPr>
              <w:suppressAutoHyphens w:val="0"/>
              <w:autoSpaceDE/>
              <w:autoSpaceDN/>
              <w:spacing w:after="0" w:line="240" w:lineRule="auto"/>
              <w:ind w:left="360"/>
              <w:contextualSpacing/>
              <w:jc w:val="left"/>
              <w:rPr>
                <w:rFonts w:cs="Arial"/>
                <w:sz w:val="20"/>
                <w:szCs w:val="20"/>
                <w:lang w:val="sr-Cyrl-RS"/>
              </w:rPr>
            </w:pPr>
            <w:r w:rsidRPr="008E3C0E">
              <w:rPr>
                <w:rFonts w:cs="Arial"/>
                <w:sz w:val="20"/>
                <w:szCs w:val="20"/>
                <w:lang w:val="sr-Cyrl-RS"/>
              </w:rPr>
              <w:t>Максимална укупна висина возила не сме бити виша од 3600mm (унутрашња  висина фургона мора бити минимално 1,80m)</w:t>
            </w:r>
          </w:p>
          <w:p w:rsidR="008E3C0E" w:rsidRPr="008E3C0E" w:rsidRDefault="008E3C0E" w:rsidP="008E3C0E">
            <w:pPr>
              <w:pStyle w:val="ListParagraph"/>
              <w:widowControl/>
              <w:numPr>
                <w:ilvl w:val="0"/>
                <w:numId w:val="70"/>
              </w:numPr>
              <w:suppressAutoHyphens w:val="0"/>
              <w:autoSpaceDE/>
              <w:autoSpaceDN/>
              <w:spacing w:after="0" w:line="240" w:lineRule="auto"/>
              <w:ind w:left="360"/>
              <w:contextualSpacing/>
              <w:jc w:val="left"/>
              <w:rPr>
                <w:rFonts w:cs="Arial"/>
                <w:sz w:val="20"/>
                <w:szCs w:val="20"/>
                <w:lang w:val="sr-Cyrl-RS"/>
              </w:rPr>
            </w:pPr>
            <w:r w:rsidRPr="008E3C0E">
              <w:rPr>
                <w:rFonts w:cs="Arial"/>
                <w:sz w:val="20"/>
                <w:szCs w:val="20"/>
                <w:lang w:val="sr-Cyrl-RS"/>
              </w:rPr>
              <w:t>Поставити два седишта у предњем десном делу надградње са падајућим седалним делом и седишта учврстити за под тако да се оствари раздвојива веза</w:t>
            </w:r>
            <w:r w:rsidRPr="008E3C0E">
              <w:rPr>
                <w:rFonts w:cs="Arial"/>
                <w:sz w:val="20"/>
                <w:szCs w:val="20"/>
                <w:lang w:val="sr-Latn-RS"/>
              </w:rPr>
              <w:t xml:space="preserve"> (</w:t>
            </w:r>
            <w:r w:rsidRPr="008E3C0E">
              <w:rPr>
                <w:rFonts w:cs="Arial"/>
                <w:sz w:val="20"/>
                <w:szCs w:val="20"/>
                <w:lang w:val="sr-Cyrl-RS"/>
              </w:rPr>
              <w:t>Уграђена седишта морају имати сигурносне појасеве</w:t>
            </w:r>
            <w:r w:rsidRPr="008E3C0E">
              <w:rPr>
                <w:rFonts w:cs="Arial"/>
                <w:sz w:val="20"/>
                <w:szCs w:val="20"/>
                <w:lang w:val="sr-Latn-RS"/>
              </w:rPr>
              <w:t>)</w:t>
            </w:r>
          </w:p>
          <w:p w:rsidR="008E3C0E" w:rsidRPr="008E3C0E" w:rsidRDefault="008E3C0E" w:rsidP="008E3C0E">
            <w:pPr>
              <w:pStyle w:val="ListParagraph"/>
              <w:widowControl/>
              <w:numPr>
                <w:ilvl w:val="0"/>
                <w:numId w:val="70"/>
              </w:numPr>
              <w:suppressAutoHyphens w:val="0"/>
              <w:autoSpaceDE/>
              <w:autoSpaceDN/>
              <w:spacing w:after="0" w:line="240" w:lineRule="auto"/>
              <w:ind w:left="360"/>
              <w:contextualSpacing/>
              <w:jc w:val="left"/>
              <w:rPr>
                <w:rFonts w:cs="Arial"/>
                <w:sz w:val="20"/>
                <w:szCs w:val="20"/>
                <w:lang w:val="sr-Cyrl-RS"/>
              </w:rPr>
            </w:pPr>
            <w:r w:rsidRPr="008E3C0E">
              <w:rPr>
                <w:rFonts w:cs="Arial"/>
                <w:sz w:val="20"/>
                <w:szCs w:val="20"/>
                <w:lang w:val="sr-Cyrl-RS"/>
              </w:rPr>
              <w:t>Уградити систем за аудио комуникацију са возачем</w:t>
            </w:r>
          </w:p>
          <w:p w:rsidR="008E3C0E" w:rsidRDefault="008E3C0E" w:rsidP="008E3C0E">
            <w:pPr>
              <w:pStyle w:val="ListParagraph"/>
              <w:widowControl/>
              <w:numPr>
                <w:ilvl w:val="0"/>
                <w:numId w:val="70"/>
              </w:numPr>
              <w:suppressAutoHyphens w:val="0"/>
              <w:autoSpaceDE/>
              <w:autoSpaceDN/>
              <w:spacing w:after="0" w:line="240" w:lineRule="auto"/>
              <w:ind w:left="360"/>
              <w:contextualSpacing/>
              <w:jc w:val="left"/>
              <w:rPr>
                <w:rFonts w:cs="Arial"/>
                <w:sz w:val="20"/>
                <w:szCs w:val="20"/>
                <w:lang w:val="sr-Cyrl-RS"/>
              </w:rPr>
            </w:pPr>
            <w:r w:rsidRPr="008E3C0E">
              <w:rPr>
                <w:rFonts w:cs="Arial"/>
                <w:sz w:val="20"/>
                <w:szCs w:val="20"/>
                <w:lang w:val="sr-Cyrl-RS"/>
              </w:rPr>
              <w:t>Део надградње са седиштима одвојити заштитном баријером на којој постоје врата за улазак у остали део надградње</w:t>
            </w:r>
          </w:p>
          <w:p w:rsidR="008E3C0E" w:rsidRPr="008E3C0E" w:rsidRDefault="008E3C0E" w:rsidP="008E3C0E">
            <w:pPr>
              <w:pStyle w:val="ListParagraph"/>
              <w:widowControl/>
              <w:suppressAutoHyphens w:val="0"/>
              <w:autoSpaceDE/>
              <w:autoSpaceDN/>
              <w:spacing w:after="0" w:line="240" w:lineRule="auto"/>
              <w:ind w:left="360"/>
              <w:contextualSpacing/>
              <w:jc w:val="left"/>
              <w:rPr>
                <w:rFonts w:cs="Arial"/>
                <w:sz w:val="20"/>
                <w:szCs w:val="20"/>
                <w:lang w:val="sr-Cyrl-RS"/>
              </w:rPr>
            </w:pPr>
          </w:p>
        </w:tc>
        <w:tc>
          <w:tcPr>
            <w:tcW w:w="1800" w:type="dxa"/>
            <w:gridSpan w:val="2"/>
            <w:vAlign w:val="center"/>
          </w:tcPr>
          <w:p w:rsidR="008E3C0E" w:rsidRPr="009B6848" w:rsidRDefault="008E3C0E" w:rsidP="008E3C0E">
            <w:pPr>
              <w:widowControl/>
              <w:suppressAutoHyphens w:val="0"/>
              <w:autoSpaceDN/>
              <w:contextualSpacing/>
              <w:jc w:val="center"/>
              <w:textAlignment w:val="auto"/>
              <w:rPr>
                <w:rFonts w:eastAsia="Calibri" w:cs="Arial"/>
                <w:kern w:val="0"/>
                <w:sz w:val="24"/>
                <w:szCs w:val="24"/>
                <w:lang w:val="sr-Cyrl-CS"/>
              </w:rPr>
            </w:pPr>
          </w:p>
        </w:tc>
        <w:tc>
          <w:tcPr>
            <w:tcW w:w="1548" w:type="dxa"/>
            <w:gridSpan w:val="2"/>
            <w:vAlign w:val="center"/>
          </w:tcPr>
          <w:p w:rsidR="008E3C0E" w:rsidRPr="009B6848" w:rsidRDefault="008E3C0E" w:rsidP="008E3C0E">
            <w:pPr>
              <w:widowControl/>
              <w:suppressAutoHyphens w:val="0"/>
              <w:autoSpaceDN/>
              <w:contextualSpacing/>
              <w:jc w:val="center"/>
              <w:textAlignment w:val="auto"/>
              <w:rPr>
                <w:rFonts w:eastAsia="Calibri" w:cs="Arial"/>
                <w:kern w:val="0"/>
                <w:sz w:val="24"/>
                <w:szCs w:val="24"/>
                <w:lang w:val="sr-Cyrl-CS"/>
              </w:rPr>
            </w:pPr>
          </w:p>
        </w:tc>
        <w:tc>
          <w:tcPr>
            <w:tcW w:w="1980" w:type="dxa"/>
            <w:shd w:val="clear" w:color="auto" w:fill="auto"/>
            <w:vAlign w:val="center"/>
          </w:tcPr>
          <w:p w:rsidR="008E3C0E" w:rsidRPr="009B6848" w:rsidRDefault="008E3C0E" w:rsidP="008E3C0E">
            <w:pPr>
              <w:widowControl/>
              <w:suppressAutoHyphens w:val="0"/>
              <w:autoSpaceDN/>
              <w:contextualSpacing/>
              <w:jc w:val="center"/>
              <w:textAlignment w:val="auto"/>
              <w:rPr>
                <w:rFonts w:eastAsia="Calibri" w:cs="Arial"/>
                <w:kern w:val="0"/>
                <w:sz w:val="24"/>
                <w:szCs w:val="24"/>
                <w:lang w:val="sr-Cyrl-CS"/>
              </w:rPr>
            </w:pPr>
          </w:p>
        </w:tc>
      </w:tr>
      <w:tr w:rsidR="008E3C0E" w:rsidRPr="00B537A6" w:rsidTr="008E3C0E">
        <w:trPr>
          <w:trHeight w:val="144"/>
        </w:trPr>
        <w:tc>
          <w:tcPr>
            <w:tcW w:w="828" w:type="dxa"/>
            <w:tcBorders>
              <w:bottom w:val="thinThickLargeGap" w:sz="24" w:space="0" w:color="auto"/>
            </w:tcBorders>
            <w:shd w:val="clear" w:color="auto" w:fill="CCCCFF"/>
            <w:vAlign w:val="center"/>
          </w:tcPr>
          <w:p w:rsidR="008E3C0E" w:rsidRPr="009B6848" w:rsidRDefault="008E3C0E" w:rsidP="008E3C0E">
            <w:pPr>
              <w:widowControl/>
              <w:autoSpaceDN/>
              <w:jc w:val="center"/>
              <w:textAlignment w:val="auto"/>
              <w:rPr>
                <w:rFonts w:cs="Arial"/>
                <w:b/>
                <w:i/>
                <w:kern w:val="0"/>
                <w:sz w:val="24"/>
                <w:szCs w:val="24"/>
                <w:lang w:val="sr-Cyrl-RS" w:eastAsia="ar-SA"/>
              </w:rPr>
            </w:pPr>
            <w:r>
              <w:rPr>
                <w:rFonts w:cs="Arial"/>
                <w:b/>
                <w:i/>
                <w:kern w:val="0"/>
                <w:sz w:val="24"/>
                <w:szCs w:val="24"/>
                <w:lang w:val="sr-Cyrl-RS" w:eastAsia="ar-SA"/>
              </w:rPr>
              <w:lastRenderedPageBreak/>
              <w:t>2</w:t>
            </w:r>
            <w:r w:rsidRPr="009B6848">
              <w:rPr>
                <w:rFonts w:cs="Arial"/>
                <w:b/>
                <w:i/>
                <w:kern w:val="0"/>
                <w:sz w:val="24"/>
                <w:szCs w:val="24"/>
                <w:lang w:val="sr-Cyrl-RS" w:eastAsia="ar-SA"/>
              </w:rPr>
              <w:t>.</w:t>
            </w:r>
          </w:p>
        </w:tc>
        <w:tc>
          <w:tcPr>
            <w:tcW w:w="6372" w:type="dxa"/>
            <w:tcBorders>
              <w:bottom w:val="thinThickLargeGap" w:sz="24" w:space="0" w:color="auto"/>
            </w:tcBorders>
            <w:shd w:val="clear" w:color="auto" w:fill="auto"/>
            <w:vAlign w:val="center"/>
          </w:tcPr>
          <w:p w:rsidR="008E3C0E" w:rsidRPr="008E3C0E" w:rsidRDefault="008E3C0E" w:rsidP="008E3C0E">
            <w:pPr>
              <w:jc w:val="both"/>
              <w:rPr>
                <w:rFonts w:ascii="Calibri" w:eastAsia="Calibri" w:hAnsi="Calibri" w:cs="Arial"/>
                <w:lang w:val="sr-Cyrl-CS"/>
              </w:rPr>
            </w:pPr>
            <w:r w:rsidRPr="008E3C0E">
              <w:rPr>
                <w:rFonts w:ascii="Calibri" w:eastAsia="Calibri" w:hAnsi="Calibri" w:cs="Arial"/>
                <w:b/>
                <w:u w:val="single"/>
                <w:lang w:val="sr-Cyrl-CS"/>
              </w:rPr>
              <w:t>Уградња потребне опреме надоградње</w:t>
            </w:r>
            <w:r w:rsidRPr="008E3C0E">
              <w:rPr>
                <w:rFonts w:ascii="Calibri" w:eastAsia="Calibri" w:hAnsi="Calibri" w:cs="Arial"/>
                <w:lang w:val="sr-Cyrl-CS"/>
              </w:rPr>
              <w:t>:</w:t>
            </w:r>
          </w:p>
          <w:p w:rsidR="008E3C0E" w:rsidRPr="008E3C0E" w:rsidRDefault="008E3C0E" w:rsidP="008E3C0E">
            <w:pPr>
              <w:pStyle w:val="ListParagraph"/>
              <w:widowControl/>
              <w:numPr>
                <w:ilvl w:val="0"/>
                <w:numId w:val="66"/>
              </w:numPr>
              <w:suppressAutoHyphens w:val="0"/>
              <w:autoSpaceDE/>
              <w:autoSpaceDN/>
              <w:spacing w:after="0" w:line="240" w:lineRule="auto"/>
              <w:ind w:left="360"/>
              <w:contextualSpacing/>
              <w:rPr>
                <w:rFonts w:cs="Arial"/>
                <w:sz w:val="20"/>
                <w:szCs w:val="20"/>
                <w:lang w:val="sr-Cyrl-CS"/>
              </w:rPr>
            </w:pPr>
            <w:r w:rsidRPr="008E3C0E">
              <w:rPr>
                <w:rFonts w:cs="Arial"/>
                <w:sz w:val="20"/>
                <w:szCs w:val="20"/>
                <w:lang w:val="sr-Cyrl-CS"/>
              </w:rPr>
              <w:t xml:space="preserve">У задњем делу поставити бокс са спољашњим приступом за електрични агрегат димензија ШхДхВ 700х900х1200  (обезбеђен од стране наручиоца). Агрегат поставити тако да приликом рада издувни гасови не улазе у простор надградње </w:t>
            </w:r>
          </w:p>
          <w:p w:rsidR="008E3C0E" w:rsidRPr="008E3C0E" w:rsidRDefault="008E3C0E" w:rsidP="008E3C0E">
            <w:pPr>
              <w:pStyle w:val="ListParagraph"/>
              <w:widowControl/>
              <w:numPr>
                <w:ilvl w:val="0"/>
                <w:numId w:val="66"/>
              </w:numPr>
              <w:suppressAutoHyphens w:val="0"/>
              <w:autoSpaceDE/>
              <w:autoSpaceDN/>
              <w:spacing w:after="0" w:line="240" w:lineRule="auto"/>
              <w:ind w:left="360"/>
              <w:contextualSpacing/>
              <w:rPr>
                <w:rFonts w:cs="Arial"/>
                <w:sz w:val="20"/>
                <w:szCs w:val="20"/>
                <w:lang w:val="sr-Cyrl-CS"/>
              </w:rPr>
            </w:pPr>
            <w:r w:rsidRPr="008E3C0E">
              <w:rPr>
                <w:rFonts w:cs="Arial"/>
                <w:sz w:val="20"/>
                <w:szCs w:val="20"/>
                <w:lang w:val="sr-Cyrl-CS"/>
              </w:rPr>
              <w:t>У задњем делу предвидети простор за уређај за прање под притиском димензија ШхДхВ 700х600х700 (обезбеђен од стране наручиоца)</w:t>
            </w:r>
          </w:p>
          <w:p w:rsidR="008E3C0E" w:rsidRPr="008E3C0E" w:rsidRDefault="008E3C0E" w:rsidP="008E3C0E">
            <w:pPr>
              <w:pStyle w:val="ListParagraph"/>
              <w:widowControl/>
              <w:numPr>
                <w:ilvl w:val="0"/>
                <w:numId w:val="66"/>
              </w:numPr>
              <w:suppressAutoHyphens w:val="0"/>
              <w:autoSpaceDE/>
              <w:autoSpaceDN/>
              <w:spacing w:after="0" w:line="240" w:lineRule="auto"/>
              <w:ind w:left="360"/>
              <w:contextualSpacing/>
              <w:rPr>
                <w:rFonts w:cs="Arial"/>
                <w:sz w:val="20"/>
                <w:szCs w:val="20"/>
                <w:lang w:val="sr-Cyrl-CS"/>
              </w:rPr>
            </w:pPr>
            <w:r w:rsidRPr="008E3C0E">
              <w:rPr>
                <w:rFonts w:cs="Arial"/>
                <w:sz w:val="20"/>
                <w:szCs w:val="20"/>
                <w:lang w:val="sr-Cyrl-CS"/>
              </w:rPr>
              <w:t>У задњем делу предвидети простор за компресор димензија ШхДхВ 1500х800х1200 (обезбеђен од стране наручиоца)</w:t>
            </w:r>
          </w:p>
          <w:p w:rsidR="008E3C0E" w:rsidRPr="008E3C0E" w:rsidRDefault="008E3C0E" w:rsidP="008E3C0E">
            <w:pPr>
              <w:pStyle w:val="ListParagraph"/>
              <w:widowControl/>
              <w:numPr>
                <w:ilvl w:val="0"/>
                <w:numId w:val="66"/>
              </w:numPr>
              <w:suppressAutoHyphens w:val="0"/>
              <w:autoSpaceDE/>
              <w:autoSpaceDN/>
              <w:spacing w:after="0" w:line="240" w:lineRule="auto"/>
              <w:ind w:left="360"/>
              <w:contextualSpacing/>
              <w:rPr>
                <w:rFonts w:cs="Arial"/>
                <w:sz w:val="20"/>
                <w:szCs w:val="20"/>
                <w:lang w:val="sr-Cyrl-CS"/>
              </w:rPr>
            </w:pPr>
            <w:r w:rsidRPr="008E3C0E">
              <w:rPr>
                <w:rFonts w:cs="Arial"/>
                <w:sz w:val="20"/>
                <w:szCs w:val="20"/>
                <w:lang w:val="sr-Cyrl-CS"/>
              </w:rPr>
              <w:t>У предњем делу предвидети простор (бокс) за смештај апарата за заваривање димензија  ШхДхВ 550х200х200 (обезбеђен од стране наручиоца)</w:t>
            </w:r>
          </w:p>
          <w:p w:rsidR="008E3C0E" w:rsidRPr="008E3C0E" w:rsidRDefault="008E3C0E" w:rsidP="008E3C0E">
            <w:pPr>
              <w:pStyle w:val="ListParagraph"/>
              <w:widowControl/>
              <w:numPr>
                <w:ilvl w:val="0"/>
                <w:numId w:val="66"/>
              </w:numPr>
              <w:suppressAutoHyphens w:val="0"/>
              <w:autoSpaceDE/>
              <w:autoSpaceDN/>
              <w:spacing w:after="0" w:line="240" w:lineRule="auto"/>
              <w:ind w:left="360"/>
              <w:contextualSpacing/>
              <w:rPr>
                <w:rFonts w:cs="Arial"/>
                <w:sz w:val="20"/>
                <w:szCs w:val="20"/>
                <w:lang w:val="sr-Cyrl-CS"/>
              </w:rPr>
            </w:pPr>
            <w:r w:rsidRPr="008E3C0E">
              <w:rPr>
                <w:rFonts w:cs="Arial"/>
                <w:sz w:val="20"/>
                <w:szCs w:val="20"/>
                <w:lang w:val="sr-Cyrl-CS"/>
              </w:rPr>
              <w:t>У средишњем делу поставити платформу за девет буради (у распореду 3х3) са носачима (фиксаторима) за бурад и цевима за виљушке тако да се платформа са бурадима може виљушкарем  унети/изнети кроз двокрилна врата</w:t>
            </w:r>
          </w:p>
          <w:p w:rsidR="008E3C0E" w:rsidRPr="008E3C0E" w:rsidRDefault="008E3C0E" w:rsidP="008E3C0E">
            <w:pPr>
              <w:pStyle w:val="ListParagraph"/>
              <w:widowControl/>
              <w:numPr>
                <w:ilvl w:val="0"/>
                <w:numId w:val="66"/>
              </w:numPr>
              <w:suppressAutoHyphens w:val="0"/>
              <w:autoSpaceDE/>
              <w:autoSpaceDN/>
              <w:spacing w:after="0" w:line="240" w:lineRule="auto"/>
              <w:ind w:left="360"/>
              <w:contextualSpacing/>
              <w:rPr>
                <w:rFonts w:cs="Arial"/>
                <w:sz w:val="20"/>
                <w:szCs w:val="20"/>
                <w:lang w:val="sr-Cyrl-CS"/>
              </w:rPr>
            </w:pPr>
            <w:r w:rsidRPr="008E3C0E">
              <w:rPr>
                <w:rFonts w:cs="Arial"/>
                <w:sz w:val="20"/>
                <w:szCs w:val="20"/>
                <w:lang w:val="sr-Cyrl-CS"/>
              </w:rPr>
              <w:t xml:space="preserve">У предњем левом делу поставити пластични резервоар за воду запремине 1000 литара са </w:t>
            </w:r>
            <w:r w:rsidRPr="008E3C0E">
              <w:rPr>
                <w:rFonts w:cs="Arial"/>
                <w:sz w:val="20"/>
                <w:szCs w:val="20"/>
                <w:lang w:val="sr-Cyrl-RS"/>
              </w:rPr>
              <w:t>поклопцем (отвором) одозго за пуњење</w:t>
            </w:r>
            <w:r w:rsidRPr="008E3C0E">
              <w:rPr>
                <w:rFonts w:cs="Arial"/>
                <w:sz w:val="20"/>
                <w:szCs w:val="20"/>
                <w:lang w:val="sr-Cyrl-CS"/>
              </w:rPr>
              <w:t xml:space="preserve">, са разводом и брзом спојком за прикључивање на уређај за прање под притиском, са нивоказом целом висином резервоара. Уградити термостат и грејач (колико да се вода не заледи) са напајањем са агрегата и могућношћу напајања са спољне мреже (220 </w:t>
            </w:r>
            <w:r w:rsidRPr="008E3C0E">
              <w:rPr>
                <w:rFonts w:cs="Arial"/>
                <w:sz w:val="20"/>
                <w:szCs w:val="20"/>
                <w:lang w:val="sr-Latn-RS"/>
              </w:rPr>
              <w:t>V</w:t>
            </w:r>
            <w:r w:rsidRPr="008E3C0E">
              <w:rPr>
                <w:rFonts w:cs="Arial"/>
                <w:sz w:val="20"/>
                <w:szCs w:val="20"/>
                <w:lang w:val="sr-Cyrl-CS"/>
              </w:rPr>
              <w:t xml:space="preserve">). На инсталацији према уређају за прање под притиском поставити грејач за грејање воде до </w:t>
            </w:r>
            <w:r w:rsidRPr="008E3C0E">
              <w:rPr>
                <w:rFonts w:cs="Arial"/>
                <w:sz w:val="20"/>
                <w:szCs w:val="20"/>
                <w:lang w:val="sr-Latn-RS"/>
              </w:rPr>
              <w:t xml:space="preserve">60 </w:t>
            </w:r>
            <w:r w:rsidRPr="008E3C0E">
              <w:rPr>
                <w:rFonts w:cs="Arial"/>
                <w:sz w:val="20"/>
                <w:szCs w:val="20"/>
                <w:vertAlign w:val="superscript"/>
                <w:lang w:val="sr-Latn-RS"/>
              </w:rPr>
              <w:t>o</w:t>
            </w:r>
            <w:r w:rsidRPr="008E3C0E">
              <w:rPr>
                <w:rFonts w:cs="Arial"/>
                <w:sz w:val="20"/>
                <w:szCs w:val="20"/>
                <w:lang w:val="sr-Latn-RS"/>
              </w:rPr>
              <w:t>C</w:t>
            </w:r>
            <w:r w:rsidRPr="008E3C0E">
              <w:rPr>
                <w:rFonts w:cs="Arial"/>
                <w:sz w:val="20"/>
                <w:szCs w:val="20"/>
                <w:lang w:val="sr-Cyrl-RS"/>
              </w:rPr>
              <w:t xml:space="preserve">. </w:t>
            </w:r>
          </w:p>
          <w:p w:rsidR="008E3C0E" w:rsidRPr="008E3C0E" w:rsidRDefault="008E3C0E" w:rsidP="008E3C0E">
            <w:pPr>
              <w:pStyle w:val="ListParagraph"/>
              <w:widowControl/>
              <w:numPr>
                <w:ilvl w:val="0"/>
                <w:numId w:val="66"/>
              </w:numPr>
              <w:suppressAutoHyphens w:val="0"/>
              <w:autoSpaceDE/>
              <w:autoSpaceDN/>
              <w:spacing w:after="0" w:line="240" w:lineRule="auto"/>
              <w:ind w:left="360"/>
              <w:contextualSpacing/>
              <w:rPr>
                <w:rFonts w:cs="Arial"/>
                <w:sz w:val="20"/>
                <w:szCs w:val="20"/>
                <w:lang w:val="sr-Cyrl-CS"/>
              </w:rPr>
            </w:pPr>
            <w:r w:rsidRPr="008E3C0E">
              <w:rPr>
                <w:rFonts w:cs="Arial"/>
                <w:sz w:val="20"/>
                <w:szCs w:val="20"/>
                <w:lang w:val="sr-Cyrl-RS"/>
              </w:rPr>
              <w:t xml:space="preserve">У простору изнад резервоара за воду поставити </w:t>
            </w:r>
            <w:r w:rsidRPr="008E3C0E">
              <w:rPr>
                <w:rFonts w:cs="Arial"/>
                <w:sz w:val="20"/>
                <w:szCs w:val="20"/>
                <w:lang w:val="sr-Cyrl-CS"/>
              </w:rPr>
              <w:t xml:space="preserve"> метални орман са затварањем и мобилним преградама максималних димензија</w:t>
            </w:r>
          </w:p>
          <w:p w:rsidR="008E3C0E" w:rsidRPr="008E3C0E" w:rsidRDefault="008E3C0E" w:rsidP="008E3C0E">
            <w:pPr>
              <w:pStyle w:val="ListParagraph"/>
              <w:widowControl/>
              <w:numPr>
                <w:ilvl w:val="0"/>
                <w:numId w:val="66"/>
              </w:numPr>
              <w:suppressAutoHyphens w:val="0"/>
              <w:autoSpaceDE/>
              <w:autoSpaceDN/>
              <w:spacing w:after="0" w:line="240" w:lineRule="auto"/>
              <w:ind w:left="360"/>
              <w:contextualSpacing/>
              <w:rPr>
                <w:rFonts w:cs="Arial"/>
                <w:sz w:val="20"/>
                <w:szCs w:val="20"/>
                <w:lang w:val="sr-Cyrl-CS"/>
              </w:rPr>
            </w:pPr>
            <w:r w:rsidRPr="008E3C0E">
              <w:rPr>
                <w:rFonts w:cs="Arial"/>
                <w:sz w:val="20"/>
                <w:szCs w:val="20"/>
                <w:lang w:val="sr-Cyrl-CS"/>
              </w:rPr>
              <w:t>У делу изнад платформе са бурадима  предвидети простор за постављање шест пнеуматских пумпи</w:t>
            </w:r>
            <w:r w:rsidRPr="008E3C0E">
              <w:rPr>
                <w:rFonts w:cs="Arial"/>
                <w:sz w:val="20"/>
                <w:szCs w:val="20"/>
                <w:lang w:val="sr-Cyrl-RS"/>
              </w:rPr>
              <w:t xml:space="preserve"> са пратећом инсталацијом посебно  за сваку пумпу (пиштољима, мерачима протока, аутоматским добошима за намотавање и цревима</w:t>
            </w:r>
            <w:r w:rsidRPr="008E3C0E">
              <w:rPr>
                <w:rFonts w:cs="Arial"/>
                <w:sz w:val="20"/>
                <w:szCs w:val="20"/>
                <w:lang w:val="sr-Cyrl-CS"/>
              </w:rPr>
              <w:t xml:space="preserve"> дужине 10 </w:t>
            </w:r>
            <w:r w:rsidRPr="008E3C0E">
              <w:rPr>
                <w:rFonts w:cs="Arial"/>
                <w:sz w:val="20"/>
                <w:szCs w:val="20"/>
                <w:lang w:val="sr-Latn-RS"/>
              </w:rPr>
              <w:t>m</w:t>
            </w:r>
            <w:r w:rsidRPr="008E3C0E">
              <w:rPr>
                <w:rFonts w:cs="Arial"/>
                <w:sz w:val="20"/>
                <w:szCs w:val="20"/>
                <w:lang w:val="sr-Cyrl-RS"/>
              </w:rPr>
              <w:t>)</w:t>
            </w:r>
            <w:r w:rsidRPr="008E3C0E">
              <w:rPr>
                <w:rFonts w:cs="Arial"/>
                <w:sz w:val="20"/>
                <w:szCs w:val="20"/>
                <w:lang w:val="sr-Cyrl-CS"/>
              </w:rPr>
              <w:t xml:space="preserve"> за истакање директно из буради следећих врста течности: моторно уље, трансмисионо уље-две врсте, хидрауличко уље, а</w:t>
            </w:r>
            <w:r w:rsidRPr="008E3C0E">
              <w:rPr>
                <w:rFonts w:cs="Arial"/>
                <w:sz w:val="20"/>
                <w:szCs w:val="20"/>
                <w:lang w:val="sr-Latn-RS"/>
              </w:rPr>
              <w:t>d blue,</w:t>
            </w:r>
            <w:r w:rsidRPr="008E3C0E">
              <w:rPr>
                <w:rFonts w:cs="Arial"/>
                <w:sz w:val="20"/>
                <w:szCs w:val="20"/>
                <w:lang w:val="sr-Cyrl-RS"/>
              </w:rPr>
              <w:t xml:space="preserve"> расхладна течност  </w:t>
            </w:r>
          </w:p>
          <w:p w:rsidR="008E3C0E" w:rsidRPr="008E3C0E" w:rsidRDefault="008E3C0E" w:rsidP="008E3C0E">
            <w:pPr>
              <w:pStyle w:val="ListParagraph"/>
              <w:widowControl/>
              <w:numPr>
                <w:ilvl w:val="0"/>
                <w:numId w:val="66"/>
              </w:numPr>
              <w:suppressAutoHyphens w:val="0"/>
              <w:autoSpaceDE/>
              <w:autoSpaceDN/>
              <w:spacing w:after="0" w:line="240" w:lineRule="auto"/>
              <w:ind w:left="360"/>
              <w:contextualSpacing/>
              <w:rPr>
                <w:rFonts w:cs="Arial"/>
                <w:sz w:val="20"/>
                <w:szCs w:val="20"/>
                <w:lang w:val="sr-Cyrl-CS"/>
              </w:rPr>
            </w:pPr>
            <w:r w:rsidRPr="008E3C0E">
              <w:rPr>
                <w:rFonts w:cs="Arial"/>
                <w:sz w:val="20"/>
                <w:szCs w:val="20"/>
                <w:lang w:val="sr-Cyrl-CS"/>
              </w:rPr>
              <w:t xml:space="preserve">У делу изнад платформе са бурадима предвидети простор за постављање пнеуматске пумпе са потребном инсталацијом за испоруку масти директно из бурета  са пиштољем за подмазивање и аутоматским добошем за намотавање црева дужине 10 </w:t>
            </w:r>
            <w:r w:rsidRPr="008E3C0E">
              <w:rPr>
                <w:rFonts w:cs="Arial"/>
                <w:sz w:val="20"/>
                <w:szCs w:val="20"/>
                <w:lang w:val="sr-Latn-RS"/>
              </w:rPr>
              <w:t>m</w:t>
            </w:r>
          </w:p>
          <w:p w:rsidR="008E3C0E" w:rsidRPr="008E3C0E" w:rsidRDefault="008E3C0E" w:rsidP="008E3C0E">
            <w:pPr>
              <w:pStyle w:val="ListParagraph"/>
              <w:widowControl/>
              <w:numPr>
                <w:ilvl w:val="0"/>
                <w:numId w:val="66"/>
              </w:numPr>
              <w:suppressAutoHyphens w:val="0"/>
              <w:autoSpaceDE/>
              <w:autoSpaceDN/>
              <w:spacing w:after="0" w:line="240" w:lineRule="auto"/>
              <w:ind w:left="360"/>
              <w:contextualSpacing/>
              <w:rPr>
                <w:rFonts w:cs="Arial"/>
                <w:sz w:val="20"/>
                <w:szCs w:val="20"/>
                <w:lang w:val="sr-Cyrl-CS"/>
              </w:rPr>
            </w:pPr>
            <w:r w:rsidRPr="008E3C0E">
              <w:rPr>
                <w:rFonts w:cs="Arial"/>
                <w:sz w:val="20"/>
                <w:szCs w:val="20"/>
                <w:lang w:val="sr-Cyrl-CS"/>
              </w:rPr>
              <w:t xml:space="preserve">У делу изнад платформе са бурадима  предвидети простор за </w:t>
            </w:r>
            <w:r w:rsidRPr="008E3C0E">
              <w:rPr>
                <w:rFonts w:cs="Arial"/>
                <w:sz w:val="20"/>
                <w:szCs w:val="20"/>
                <w:lang w:val="sr-Cyrl-CS"/>
              </w:rPr>
              <w:lastRenderedPageBreak/>
              <w:t>постављање  пнеуматске пумпе са потребном инсталацијом за извлачење директно у буре коришћеног уља</w:t>
            </w:r>
            <w:r w:rsidRPr="008E3C0E">
              <w:rPr>
                <w:rFonts w:cs="Arial"/>
                <w:sz w:val="20"/>
                <w:szCs w:val="20"/>
                <w:lang w:val="sr-Latn-RS"/>
              </w:rPr>
              <w:t xml:space="preserve"> </w:t>
            </w:r>
            <w:r w:rsidRPr="008E3C0E">
              <w:rPr>
                <w:rFonts w:cs="Arial"/>
                <w:sz w:val="20"/>
                <w:szCs w:val="20"/>
                <w:lang w:val="sr-Cyrl-RS"/>
              </w:rPr>
              <w:t>из мотора, резервоара хидраулике и кућишта трансмисије</w:t>
            </w:r>
            <w:r w:rsidRPr="008E3C0E">
              <w:rPr>
                <w:rFonts w:cs="Arial"/>
                <w:sz w:val="20"/>
                <w:szCs w:val="20"/>
                <w:lang w:val="sr-Cyrl-CS"/>
              </w:rPr>
              <w:t xml:space="preserve"> са  аутоматским добошем за намотавање црева  дужине 15 </w:t>
            </w:r>
            <w:r w:rsidRPr="008E3C0E">
              <w:rPr>
                <w:rFonts w:cs="Arial"/>
                <w:sz w:val="20"/>
                <w:szCs w:val="20"/>
                <w:lang w:val="sr-Latn-RS"/>
              </w:rPr>
              <w:t xml:space="preserve">m. </w:t>
            </w:r>
            <w:r w:rsidRPr="008E3C0E">
              <w:rPr>
                <w:rFonts w:cs="Arial"/>
                <w:sz w:val="20"/>
                <w:szCs w:val="20"/>
                <w:lang w:val="sr-Cyrl-RS"/>
              </w:rPr>
              <w:t xml:space="preserve">Проток пумпе минимално </w:t>
            </w:r>
            <w:r w:rsidRPr="008E3C0E">
              <w:rPr>
                <w:rFonts w:cs="Arial"/>
                <w:sz w:val="20"/>
                <w:szCs w:val="20"/>
                <w:lang w:val="sr-Latn-RS"/>
              </w:rPr>
              <w:t>3 l/min</w:t>
            </w:r>
            <w:r w:rsidRPr="008E3C0E">
              <w:rPr>
                <w:rFonts w:cs="Arial"/>
                <w:sz w:val="20"/>
                <w:szCs w:val="20"/>
                <w:lang w:val="sr-Cyrl-CS"/>
              </w:rPr>
              <w:t>, да постоји могућност качења усисних цеви (сонди) на усисни вод због пражњења уља из картера мотора кроз мерач моторног уља</w:t>
            </w:r>
            <w:r w:rsidRPr="008E3C0E">
              <w:rPr>
                <w:rFonts w:cs="Arial"/>
                <w:sz w:val="20"/>
                <w:szCs w:val="20"/>
                <w:lang w:val="sr-Latn-RS"/>
              </w:rPr>
              <w:t xml:space="preserve"> </w:t>
            </w:r>
          </w:p>
          <w:p w:rsidR="008E3C0E" w:rsidRPr="008E3C0E" w:rsidRDefault="008E3C0E" w:rsidP="008E3C0E">
            <w:pPr>
              <w:pStyle w:val="ListParagraph"/>
              <w:widowControl/>
              <w:numPr>
                <w:ilvl w:val="0"/>
                <w:numId w:val="66"/>
              </w:numPr>
              <w:suppressAutoHyphens w:val="0"/>
              <w:autoSpaceDE/>
              <w:autoSpaceDN/>
              <w:spacing w:after="0" w:line="240" w:lineRule="auto"/>
              <w:ind w:left="360"/>
              <w:contextualSpacing/>
              <w:rPr>
                <w:rFonts w:cs="Arial"/>
                <w:sz w:val="20"/>
                <w:szCs w:val="20"/>
                <w:lang w:val="sr-Cyrl-CS"/>
              </w:rPr>
            </w:pPr>
            <w:r w:rsidRPr="008E3C0E">
              <w:rPr>
                <w:rFonts w:cs="Arial"/>
                <w:sz w:val="20"/>
                <w:szCs w:val="20"/>
                <w:lang w:val="sr-Cyrl-RS"/>
              </w:rPr>
              <w:t xml:space="preserve">Предвидети простор за постављање аутоматске моталице са потребном инсталацијом за испоруку компримованог ваздуха регулисаног за пнеуматски алат и дување пнеуматика  са дужином црева од </w:t>
            </w:r>
            <w:r w:rsidRPr="008E3C0E">
              <w:rPr>
                <w:rFonts w:cs="Arial"/>
                <w:sz w:val="20"/>
                <w:szCs w:val="20"/>
                <w:lang w:val="sr-Cyrl-CS"/>
              </w:rPr>
              <w:t xml:space="preserve">10 </w:t>
            </w:r>
            <w:r w:rsidRPr="008E3C0E">
              <w:rPr>
                <w:rFonts w:cs="Arial"/>
                <w:sz w:val="20"/>
                <w:szCs w:val="20"/>
                <w:lang w:val="sr-Latn-RS"/>
              </w:rPr>
              <w:t>m</w:t>
            </w:r>
          </w:p>
          <w:p w:rsidR="008E3C0E" w:rsidRPr="008E3C0E" w:rsidRDefault="008E3C0E" w:rsidP="008E3C0E">
            <w:pPr>
              <w:pStyle w:val="ListParagraph"/>
              <w:widowControl/>
              <w:numPr>
                <w:ilvl w:val="0"/>
                <w:numId w:val="66"/>
              </w:numPr>
              <w:suppressAutoHyphens w:val="0"/>
              <w:autoSpaceDE/>
              <w:autoSpaceDN/>
              <w:spacing w:after="0" w:line="240" w:lineRule="auto"/>
              <w:ind w:left="360"/>
              <w:contextualSpacing/>
              <w:rPr>
                <w:rFonts w:cs="Arial"/>
                <w:sz w:val="20"/>
                <w:szCs w:val="20"/>
                <w:lang w:val="sr-Cyrl-CS"/>
              </w:rPr>
            </w:pPr>
            <w:r w:rsidRPr="008E3C0E">
              <w:rPr>
                <w:rFonts w:cs="Arial"/>
                <w:sz w:val="20"/>
                <w:szCs w:val="20"/>
                <w:lang w:val="sr-Cyrl-RS"/>
              </w:rPr>
              <w:t>Сви елементи опреме морају бити причвршћени за под, странице или плафон зависно од места постављања</w:t>
            </w:r>
          </w:p>
          <w:p w:rsidR="008E3C0E" w:rsidRPr="008E3C0E" w:rsidRDefault="008E3C0E" w:rsidP="008E3C0E">
            <w:pPr>
              <w:pStyle w:val="ListParagraph"/>
              <w:widowControl/>
              <w:numPr>
                <w:ilvl w:val="0"/>
                <w:numId w:val="66"/>
              </w:numPr>
              <w:suppressAutoHyphens w:val="0"/>
              <w:autoSpaceDE/>
              <w:autoSpaceDN/>
              <w:spacing w:after="0" w:line="240" w:lineRule="auto"/>
              <w:ind w:left="360"/>
              <w:contextualSpacing/>
              <w:rPr>
                <w:rFonts w:cs="Arial"/>
                <w:sz w:val="20"/>
                <w:szCs w:val="20"/>
                <w:lang w:val="sr-Cyrl-CS"/>
              </w:rPr>
            </w:pPr>
            <w:r w:rsidRPr="008E3C0E">
              <w:rPr>
                <w:rFonts w:cs="Arial"/>
                <w:sz w:val="20"/>
                <w:szCs w:val="20"/>
                <w:lang w:val="sr-Cyrl-RS"/>
              </w:rPr>
              <w:t>Сва врата за улаз у надоградњу морају бити обезбеђена закључавањем</w:t>
            </w:r>
          </w:p>
          <w:p w:rsidR="008E3C0E" w:rsidRPr="008E3C0E" w:rsidRDefault="008E3C0E" w:rsidP="008E3C0E">
            <w:pPr>
              <w:pStyle w:val="ListParagraph"/>
              <w:widowControl/>
              <w:numPr>
                <w:ilvl w:val="0"/>
                <w:numId w:val="66"/>
              </w:numPr>
              <w:suppressAutoHyphens w:val="0"/>
              <w:autoSpaceDE/>
              <w:autoSpaceDN/>
              <w:spacing w:after="0" w:line="240" w:lineRule="auto"/>
              <w:ind w:left="360"/>
              <w:contextualSpacing/>
              <w:rPr>
                <w:rFonts w:cs="Arial"/>
                <w:sz w:val="20"/>
                <w:szCs w:val="20"/>
                <w:lang w:val="sr-Cyrl-CS"/>
              </w:rPr>
            </w:pPr>
            <w:r w:rsidRPr="008E3C0E">
              <w:rPr>
                <w:rFonts w:cs="Arial"/>
                <w:sz w:val="20"/>
                <w:szCs w:val="20"/>
                <w:lang w:val="sr-Cyrl-RS"/>
              </w:rPr>
              <w:t>Сви делови подложни корозији морају бити обојени примарном и завршном бојом, осим ако су израђени од нерђајућег метала</w:t>
            </w:r>
          </w:p>
          <w:p w:rsidR="008E3C0E" w:rsidRPr="008E3C0E" w:rsidRDefault="008E3C0E" w:rsidP="008E3C0E">
            <w:pPr>
              <w:pStyle w:val="ListParagraph"/>
              <w:widowControl/>
              <w:numPr>
                <w:ilvl w:val="0"/>
                <w:numId w:val="66"/>
              </w:numPr>
              <w:suppressAutoHyphens w:val="0"/>
              <w:autoSpaceDE/>
              <w:autoSpaceDN/>
              <w:spacing w:after="0" w:line="240" w:lineRule="auto"/>
              <w:ind w:left="360"/>
              <w:contextualSpacing/>
              <w:rPr>
                <w:rFonts w:cs="Arial"/>
                <w:sz w:val="20"/>
                <w:szCs w:val="20"/>
                <w:lang w:val="sr-Cyrl-CS"/>
              </w:rPr>
            </w:pPr>
            <w:r w:rsidRPr="008E3C0E">
              <w:rPr>
                <w:rFonts w:cs="Arial"/>
                <w:sz w:val="20"/>
                <w:szCs w:val="20"/>
                <w:lang w:val="sr-Cyrl-RS"/>
              </w:rPr>
              <w:t>Поставити елементе противпожарне заштите у складу са законом</w:t>
            </w:r>
          </w:p>
          <w:p w:rsidR="008E3C0E" w:rsidRPr="008E3C0E" w:rsidRDefault="008E3C0E" w:rsidP="008E3C0E">
            <w:pPr>
              <w:pStyle w:val="ListParagraph"/>
              <w:widowControl/>
              <w:numPr>
                <w:ilvl w:val="0"/>
                <w:numId w:val="66"/>
              </w:numPr>
              <w:suppressAutoHyphens w:val="0"/>
              <w:autoSpaceDE/>
              <w:autoSpaceDN/>
              <w:spacing w:after="0" w:line="240" w:lineRule="auto"/>
              <w:ind w:left="360"/>
              <w:contextualSpacing/>
              <w:rPr>
                <w:rFonts w:cs="Arial"/>
                <w:sz w:val="20"/>
                <w:szCs w:val="20"/>
                <w:lang w:val="sr-Cyrl-CS"/>
              </w:rPr>
            </w:pPr>
            <w:r w:rsidRPr="008E3C0E">
              <w:rPr>
                <w:rFonts w:cs="Arial"/>
                <w:sz w:val="20"/>
                <w:szCs w:val="20"/>
                <w:lang w:val="sr-Cyrl-RS"/>
              </w:rPr>
              <w:t xml:space="preserve">Поставити све потребне елементе електричне, пнеуматске и друге инсталације тако да сва наведена опрема надоградње има све функције које је предвидео произвођач опреме  </w:t>
            </w:r>
          </w:p>
        </w:tc>
        <w:tc>
          <w:tcPr>
            <w:tcW w:w="1800" w:type="dxa"/>
            <w:gridSpan w:val="2"/>
            <w:vAlign w:val="center"/>
          </w:tcPr>
          <w:p w:rsidR="008E3C0E" w:rsidRPr="009B6848" w:rsidRDefault="008E3C0E" w:rsidP="008E3C0E">
            <w:pPr>
              <w:widowControl/>
              <w:suppressAutoHyphens w:val="0"/>
              <w:autoSpaceDN/>
              <w:contextualSpacing/>
              <w:jc w:val="center"/>
              <w:textAlignment w:val="auto"/>
              <w:rPr>
                <w:rFonts w:eastAsia="Calibri" w:cs="Arial"/>
                <w:kern w:val="0"/>
                <w:sz w:val="24"/>
                <w:szCs w:val="24"/>
                <w:lang w:val="sr-Cyrl-CS"/>
              </w:rPr>
            </w:pPr>
          </w:p>
        </w:tc>
        <w:tc>
          <w:tcPr>
            <w:tcW w:w="1548" w:type="dxa"/>
            <w:gridSpan w:val="2"/>
            <w:vAlign w:val="center"/>
          </w:tcPr>
          <w:p w:rsidR="008E3C0E" w:rsidRPr="009B6848" w:rsidRDefault="008E3C0E" w:rsidP="008E3C0E">
            <w:pPr>
              <w:widowControl/>
              <w:suppressAutoHyphens w:val="0"/>
              <w:autoSpaceDN/>
              <w:contextualSpacing/>
              <w:jc w:val="center"/>
              <w:textAlignment w:val="auto"/>
              <w:rPr>
                <w:rFonts w:eastAsia="Calibri" w:cs="Arial"/>
                <w:kern w:val="0"/>
                <w:sz w:val="24"/>
                <w:szCs w:val="24"/>
                <w:lang w:val="sr-Cyrl-CS"/>
              </w:rPr>
            </w:pPr>
          </w:p>
        </w:tc>
        <w:tc>
          <w:tcPr>
            <w:tcW w:w="1980" w:type="dxa"/>
            <w:shd w:val="clear" w:color="auto" w:fill="auto"/>
            <w:vAlign w:val="center"/>
          </w:tcPr>
          <w:p w:rsidR="008E3C0E" w:rsidRPr="009B6848" w:rsidRDefault="008E3C0E" w:rsidP="008E3C0E">
            <w:pPr>
              <w:widowControl/>
              <w:suppressAutoHyphens w:val="0"/>
              <w:autoSpaceDN/>
              <w:contextualSpacing/>
              <w:jc w:val="center"/>
              <w:textAlignment w:val="auto"/>
              <w:rPr>
                <w:rFonts w:eastAsia="Calibri" w:cs="Arial"/>
                <w:kern w:val="0"/>
                <w:sz w:val="24"/>
                <w:szCs w:val="24"/>
                <w:lang w:val="sr-Cyrl-CS"/>
              </w:rPr>
            </w:pPr>
          </w:p>
        </w:tc>
      </w:tr>
      <w:tr w:rsidR="008E3C0E" w:rsidRPr="00B537A6" w:rsidTr="008E3C0E">
        <w:trPr>
          <w:trHeight w:val="144"/>
        </w:trPr>
        <w:tc>
          <w:tcPr>
            <w:tcW w:w="828" w:type="dxa"/>
            <w:tcBorders>
              <w:bottom w:val="thinThickLargeGap" w:sz="24" w:space="0" w:color="auto"/>
            </w:tcBorders>
            <w:shd w:val="clear" w:color="auto" w:fill="CCCCFF"/>
            <w:vAlign w:val="center"/>
          </w:tcPr>
          <w:p w:rsidR="008E3C0E" w:rsidRPr="00A20843" w:rsidRDefault="008E3C0E" w:rsidP="0020668B">
            <w:pPr>
              <w:widowControl/>
              <w:autoSpaceDN/>
              <w:jc w:val="center"/>
              <w:textAlignment w:val="auto"/>
              <w:rPr>
                <w:rFonts w:cs="Arial"/>
                <w:b/>
                <w:i/>
                <w:kern w:val="0"/>
                <w:sz w:val="24"/>
                <w:szCs w:val="24"/>
                <w:lang w:val="sr-Latn-RS" w:eastAsia="ar-SA"/>
              </w:rPr>
            </w:pPr>
            <w:r>
              <w:rPr>
                <w:rFonts w:cs="Arial"/>
                <w:b/>
                <w:i/>
                <w:kern w:val="0"/>
                <w:sz w:val="24"/>
                <w:szCs w:val="24"/>
                <w:lang w:val="sr-Latn-RS" w:eastAsia="ar-SA"/>
              </w:rPr>
              <w:lastRenderedPageBreak/>
              <w:t>3.</w:t>
            </w:r>
          </w:p>
        </w:tc>
        <w:tc>
          <w:tcPr>
            <w:tcW w:w="6372" w:type="dxa"/>
            <w:tcBorders>
              <w:bottom w:val="thinThickLargeGap" w:sz="24" w:space="0" w:color="auto"/>
            </w:tcBorders>
            <w:shd w:val="clear" w:color="auto" w:fill="auto"/>
            <w:vAlign w:val="center"/>
          </w:tcPr>
          <w:p w:rsidR="008E3C0E" w:rsidRPr="00B259CA" w:rsidRDefault="008E3C0E" w:rsidP="0020668B">
            <w:pPr>
              <w:jc w:val="both"/>
              <w:rPr>
                <w:rFonts w:ascii="Calibri" w:eastAsia="Calibri" w:hAnsi="Calibri" w:cs="Arial"/>
                <w:color w:val="000000"/>
                <w:lang w:val="sr-Cyrl-RS"/>
              </w:rPr>
            </w:pPr>
            <w:r w:rsidRPr="0020668B">
              <w:rPr>
                <w:rFonts w:ascii="Calibri" w:eastAsia="Calibri" w:hAnsi="Calibri" w:cs="Arial"/>
                <w:b/>
                <w:color w:val="000000"/>
                <w:lang w:val="sr-Cyrl-CS"/>
              </w:rPr>
              <w:t>Израда атеста за прерађено</w:t>
            </w:r>
            <w:r>
              <w:rPr>
                <w:rFonts w:ascii="Calibri" w:eastAsia="Calibri" w:hAnsi="Calibri" w:cs="Arial"/>
                <w:color w:val="000000"/>
                <w:lang w:val="sr-Cyrl-CS"/>
              </w:rPr>
              <w:t xml:space="preserve"> (промењене намене) возило</w:t>
            </w:r>
            <w:r>
              <w:rPr>
                <w:rFonts w:ascii="Calibri" w:eastAsia="Calibri" w:hAnsi="Calibri" w:cs="Arial"/>
                <w:color w:val="000000"/>
                <w:lang w:val="sr-Latn-RS"/>
              </w:rPr>
              <w:t xml:space="preserve"> </w:t>
            </w:r>
            <w:r w:rsidRPr="00B259CA">
              <w:rPr>
                <w:rFonts w:ascii="Calibri" w:eastAsia="Calibri" w:hAnsi="Calibri" w:cs="Arial"/>
                <w:color w:val="000000"/>
                <w:lang w:val="sr-Latn-RS"/>
              </w:rPr>
              <w:t>KAMAZ 43114</w:t>
            </w:r>
            <w:r w:rsidRPr="00B259CA">
              <w:rPr>
                <w:rFonts w:ascii="Calibri" w:eastAsia="Calibri" w:hAnsi="Calibri" w:cs="Arial"/>
                <w:color w:val="000000"/>
                <w:lang w:val="sr-Cyrl-RS"/>
              </w:rPr>
              <w:t xml:space="preserve"> са техничким прегледом</w:t>
            </w:r>
          </w:p>
        </w:tc>
        <w:tc>
          <w:tcPr>
            <w:tcW w:w="1800" w:type="dxa"/>
            <w:gridSpan w:val="2"/>
            <w:vAlign w:val="center"/>
          </w:tcPr>
          <w:p w:rsidR="008E3C0E" w:rsidRPr="009B6848" w:rsidRDefault="008E3C0E" w:rsidP="0020668B">
            <w:pPr>
              <w:widowControl/>
              <w:suppressAutoHyphens w:val="0"/>
              <w:autoSpaceDN/>
              <w:contextualSpacing/>
              <w:jc w:val="center"/>
              <w:textAlignment w:val="auto"/>
              <w:rPr>
                <w:rFonts w:eastAsia="Calibri" w:cs="Arial"/>
                <w:kern w:val="0"/>
                <w:sz w:val="24"/>
                <w:szCs w:val="24"/>
                <w:lang w:val="sr-Cyrl-CS"/>
              </w:rPr>
            </w:pPr>
          </w:p>
        </w:tc>
        <w:tc>
          <w:tcPr>
            <w:tcW w:w="1548" w:type="dxa"/>
            <w:gridSpan w:val="2"/>
            <w:vAlign w:val="center"/>
          </w:tcPr>
          <w:p w:rsidR="008E3C0E" w:rsidRPr="009B6848" w:rsidRDefault="008E3C0E" w:rsidP="0020668B">
            <w:pPr>
              <w:widowControl/>
              <w:suppressAutoHyphens w:val="0"/>
              <w:autoSpaceDN/>
              <w:contextualSpacing/>
              <w:jc w:val="center"/>
              <w:textAlignment w:val="auto"/>
              <w:rPr>
                <w:rFonts w:eastAsia="Calibri" w:cs="Arial"/>
                <w:kern w:val="0"/>
                <w:sz w:val="24"/>
                <w:szCs w:val="24"/>
                <w:lang w:val="sr-Cyrl-CS"/>
              </w:rPr>
            </w:pPr>
          </w:p>
        </w:tc>
        <w:tc>
          <w:tcPr>
            <w:tcW w:w="1980" w:type="dxa"/>
            <w:shd w:val="clear" w:color="auto" w:fill="auto"/>
            <w:vAlign w:val="center"/>
          </w:tcPr>
          <w:p w:rsidR="008E3C0E" w:rsidRPr="009B6848" w:rsidRDefault="008E3C0E" w:rsidP="0020668B">
            <w:pPr>
              <w:widowControl/>
              <w:suppressAutoHyphens w:val="0"/>
              <w:autoSpaceDN/>
              <w:contextualSpacing/>
              <w:jc w:val="center"/>
              <w:textAlignment w:val="auto"/>
              <w:rPr>
                <w:rFonts w:eastAsia="Calibri" w:cs="Arial"/>
                <w:kern w:val="0"/>
                <w:sz w:val="24"/>
                <w:szCs w:val="24"/>
                <w:lang w:val="sr-Cyrl-CS"/>
              </w:rPr>
            </w:pPr>
          </w:p>
        </w:tc>
      </w:tr>
      <w:tr w:rsidR="008E3C0E" w:rsidRPr="00B537A6" w:rsidTr="008E3C0E">
        <w:trPr>
          <w:trHeight w:val="342"/>
        </w:trPr>
        <w:tc>
          <w:tcPr>
            <w:tcW w:w="7218" w:type="dxa"/>
            <w:gridSpan w:val="3"/>
            <w:tcBorders>
              <w:bottom w:val="thinThickLargeGap" w:sz="24" w:space="0" w:color="auto"/>
            </w:tcBorders>
            <w:shd w:val="clear" w:color="auto" w:fill="CCCCFF"/>
            <w:vAlign w:val="center"/>
          </w:tcPr>
          <w:p w:rsidR="008E3C0E" w:rsidRPr="008E3C0E" w:rsidRDefault="008E3C0E" w:rsidP="0020668B">
            <w:pPr>
              <w:widowControl/>
              <w:suppressAutoHyphens w:val="0"/>
              <w:autoSpaceDN/>
              <w:contextualSpacing/>
              <w:jc w:val="right"/>
              <w:textAlignment w:val="auto"/>
              <w:rPr>
                <w:rFonts w:eastAsia="Calibri" w:cs="Arial"/>
                <w:kern w:val="0"/>
                <w:sz w:val="24"/>
                <w:szCs w:val="24"/>
                <w:lang w:val="sr-Cyrl-CS"/>
              </w:rPr>
            </w:pPr>
            <w:r w:rsidRPr="008E3C0E">
              <w:rPr>
                <w:rFonts w:eastAsia="Calibri" w:cs="Arial"/>
                <w:b/>
                <w:i/>
                <w:color w:val="000000"/>
                <w:kern w:val="0"/>
                <w:sz w:val="24"/>
                <w:szCs w:val="24"/>
                <w:lang w:val="sr-Cyrl-RS"/>
              </w:rPr>
              <w:t>Укупна вредност у дин.</w:t>
            </w:r>
          </w:p>
        </w:tc>
        <w:tc>
          <w:tcPr>
            <w:tcW w:w="1800" w:type="dxa"/>
            <w:gridSpan w:val="2"/>
            <w:vAlign w:val="center"/>
          </w:tcPr>
          <w:p w:rsidR="008E3C0E" w:rsidRPr="009B6848" w:rsidRDefault="008E3C0E" w:rsidP="0020668B">
            <w:pPr>
              <w:widowControl/>
              <w:suppressAutoHyphens w:val="0"/>
              <w:autoSpaceDN/>
              <w:contextualSpacing/>
              <w:textAlignment w:val="auto"/>
              <w:rPr>
                <w:rFonts w:eastAsia="Calibri" w:cs="Arial"/>
                <w:kern w:val="0"/>
                <w:sz w:val="24"/>
                <w:szCs w:val="24"/>
                <w:lang w:val="sr-Cyrl-CS"/>
              </w:rPr>
            </w:pPr>
          </w:p>
        </w:tc>
        <w:tc>
          <w:tcPr>
            <w:tcW w:w="1530" w:type="dxa"/>
            <w:vAlign w:val="center"/>
          </w:tcPr>
          <w:p w:rsidR="008E3C0E" w:rsidRPr="009B6848" w:rsidRDefault="008E3C0E" w:rsidP="0020668B">
            <w:pPr>
              <w:widowControl/>
              <w:suppressAutoHyphens w:val="0"/>
              <w:autoSpaceDN/>
              <w:contextualSpacing/>
              <w:textAlignment w:val="auto"/>
              <w:rPr>
                <w:rFonts w:eastAsia="Calibri" w:cs="Arial"/>
                <w:kern w:val="0"/>
                <w:sz w:val="24"/>
                <w:szCs w:val="24"/>
                <w:lang w:val="sr-Cyrl-CS"/>
              </w:rPr>
            </w:pPr>
          </w:p>
        </w:tc>
        <w:tc>
          <w:tcPr>
            <w:tcW w:w="1980" w:type="dxa"/>
            <w:shd w:val="clear" w:color="auto" w:fill="auto"/>
            <w:vAlign w:val="center"/>
          </w:tcPr>
          <w:p w:rsidR="008E3C0E" w:rsidRPr="009B6848" w:rsidRDefault="008E3C0E" w:rsidP="0020668B">
            <w:pPr>
              <w:widowControl/>
              <w:suppressAutoHyphens w:val="0"/>
              <w:autoSpaceDN/>
              <w:contextualSpacing/>
              <w:textAlignment w:val="auto"/>
              <w:rPr>
                <w:rFonts w:eastAsia="Calibri" w:cs="Arial"/>
                <w:kern w:val="0"/>
                <w:sz w:val="24"/>
                <w:szCs w:val="24"/>
                <w:lang w:val="sr-Cyrl-CS"/>
              </w:rPr>
            </w:pPr>
          </w:p>
        </w:tc>
      </w:tr>
    </w:tbl>
    <w:p w:rsidR="006C1774" w:rsidRDefault="006C1774" w:rsidP="00535CD5">
      <w:pPr>
        <w:pStyle w:val="Standard"/>
        <w:spacing w:before="0"/>
        <w:jc w:val="left"/>
        <w:rPr>
          <w:rFonts w:cs="Arial"/>
          <w:b/>
        </w:rPr>
      </w:pPr>
    </w:p>
    <w:p w:rsidR="0020668B" w:rsidRDefault="0020668B" w:rsidP="00535CD5">
      <w:pPr>
        <w:pStyle w:val="Standard"/>
        <w:spacing w:before="0"/>
        <w:jc w:val="left"/>
        <w:rPr>
          <w:rFonts w:cs="Arial"/>
          <w:b/>
        </w:rPr>
      </w:pPr>
    </w:p>
    <w:p w:rsidR="0020668B" w:rsidRDefault="0020668B" w:rsidP="00535CD5">
      <w:pPr>
        <w:pStyle w:val="Standard"/>
        <w:spacing w:before="0"/>
        <w:jc w:val="left"/>
        <w:rPr>
          <w:rFonts w:cs="Arial"/>
          <w:b/>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9E5668">
      <w:pPr>
        <w:pStyle w:val="Standard"/>
        <w:spacing w:before="0"/>
        <w:jc w:val="center"/>
        <w:rPr>
          <w:rFonts w:eastAsia="TimesNewRomanPSMT" w:cs="Arial" w:hint="eastAsia"/>
          <w:bCs/>
          <w:lang w:val="sr-Cyrl-RS"/>
        </w:rPr>
      </w:pPr>
    </w:p>
    <w:p w:rsidR="003D7BA0" w:rsidRDefault="003D7BA0" w:rsidP="008E3C0E">
      <w:pPr>
        <w:pStyle w:val="Standard"/>
        <w:spacing w:before="0"/>
        <w:rPr>
          <w:rFonts w:eastAsia="TimesNewRomanPSMT" w:cs="Arial" w:hint="eastAsia"/>
          <w:bCs/>
          <w:lang w:val="sr-Cyrl-RS"/>
        </w:rPr>
      </w:pPr>
    </w:p>
    <w:p w:rsidR="00C22E94" w:rsidRDefault="00C22E94" w:rsidP="008E3C0E">
      <w:pPr>
        <w:pStyle w:val="Standard"/>
        <w:spacing w:before="0"/>
        <w:rPr>
          <w:rFonts w:eastAsia="TimesNewRomanPSMT" w:cs="Arial" w:hint="eastAsia"/>
          <w:bCs/>
          <w:lang w:val="sr-Cyrl-RS"/>
        </w:rPr>
      </w:pPr>
    </w:p>
    <w:p w:rsidR="009E5668" w:rsidRDefault="009E5668" w:rsidP="009E5668">
      <w:pPr>
        <w:pStyle w:val="Standard"/>
        <w:spacing w:before="0"/>
        <w:jc w:val="center"/>
      </w:pPr>
      <w:r>
        <w:rPr>
          <w:rFonts w:eastAsia="TimesNewRomanPSMT" w:cs="Arial"/>
          <w:bCs/>
          <w:lang w:val="sr-Cyrl-RS"/>
        </w:rPr>
        <w:t>Место и д</w:t>
      </w:r>
      <w:r>
        <w:rPr>
          <w:rFonts w:eastAsia="TimesNewRomanPSMT" w:cs="Arial"/>
          <w:bCs/>
        </w:rPr>
        <w:t xml:space="preserve">атум </w:t>
      </w:r>
      <w:r>
        <w:rPr>
          <w:rFonts w:eastAsia="TimesNewRomanPSMT" w:cs="Arial"/>
          <w:bCs/>
        </w:rPr>
        <w:tab/>
      </w:r>
      <w:r>
        <w:rPr>
          <w:rFonts w:eastAsia="TimesNewRomanPSMT" w:cs="Arial"/>
          <w:bCs/>
        </w:rPr>
        <w:tab/>
      </w:r>
      <w:r>
        <w:rPr>
          <w:rFonts w:eastAsia="TimesNewRomanPSMT" w:cs="Arial"/>
          <w:bCs/>
        </w:rPr>
        <w:tab/>
      </w:r>
      <w:r>
        <w:rPr>
          <w:rFonts w:eastAsia="TimesNewRomanPSMT" w:cs="Arial"/>
          <w:bCs/>
        </w:rPr>
        <w:tab/>
        <w:t xml:space="preserve">                                Понуђач</w:t>
      </w:r>
    </w:p>
    <w:p w:rsidR="00BC2026" w:rsidRPr="00EC7C61" w:rsidRDefault="009E5668" w:rsidP="00EC7C61">
      <w:pPr>
        <w:pStyle w:val="Standard"/>
        <w:spacing w:before="0"/>
        <w:jc w:val="center"/>
      </w:pPr>
      <w:r w:rsidRPr="0047033C">
        <w:rPr>
          <w:rFonts w:eastAsia="TimesNewRomanPS-BoldMT" w:cs="Arial"/>
          <w:bCs/>
          <w:i/>
          <w:iCs/>
        </w:rPr>
        <w:t>________________________                  М.П.</w:t>
      </w:r>
      <w:r w:rsidRPr="0047033C">
        <w:rPr>
          <w:rFonts w:eastAsia="TimesNewRomanPS-BoldMT" w:cs="Arial"/>
          <w:bCs/>
          <w:i/>
          <w:iCs/>
        </w:rPr>
        <w:tab/>
        <w:t xml:space="preserve">              _____________________</w:t>
      </w:r>
    </w:p>
    <w:p w:rsidR="00C22E94" w:rsidRDefault="00C22E94" w:rsidP="00BC2026">
      <w:pPr>
        <w:widowControl/>
        <w:autoSpaceDN/>
        <w:textAlignment w:val="auto"/>
        <w:rPr>
          <w:rFonts w:cs="Arial"/>
          <w:b/>
          <w:kern w:val="0"/>
          <w:sz w:val="22"/>
          <w:szCs w:val="22"/>
          <w:lang w:val="sr-Cyrl-CS" w:eastAsia="ar-SA"/>
        </w:rPr>
      </w:pPr>
    </w:p>
    <w:p w:rsidR="00C22E94" w:rsidRDefault="00C22E94" w:rsidP="00BC2026">
      <w:pPr>
        <w:widowControl/>
        <w:autoSpaceDN/>
        <w:textAlignment w:val="auto"/>
        <w:rPr>
          <w:rFonts w:cs="Arial"/>
          <w:b/>
          <w:kern w:val="0"/>
          <w:sz w:val="22"/>
          <w:szCs w:val="22"/>
          <w:lang w:val="sr-Cyrl-CS" w:eastAsia="ar-SA"/>
        </w:rPr>
      </w:pPr>
    </w:p>
    <w:p w:rsidR="00535CD5" w:rsidRPr="00C22E94" w:rsidRDefault="00535CD5" w:rsidP="00BC2026">
      <w:pPr>
        <w:widowControl/>
        <w:autoSpaceDN/>
        <w:textAlignment w:val="auto"/>
        <w:rPr>
          <w:rFonts w:cs="Arial"/>
          <w:kern w:val="0"/>
          <w:sz w:val="22"/>
          <w:szCs w:val="22"/>
          <w:lang w:eastAsia="ar-SA"/>
        </w:rPr>
      </w:pPr>
      <w:r w:rsidRPr="00C22E94">
        <w:rPr>
          <w:rFonts w:cs="Arial"/>
          <w:b/>
          <w:kern w:val="0"/>
          <w:sz w:val="22"/>
          <w:szCs w:val="22"/>
          <w:lang w:val="sr-Cyrl-CS" w:eastAsia="ar-SA"/>
        </w:rPr>
        <w:t>Напомена:</w:t>
      </w:r>
      <w:r w:rsidRPr="00C22E94">
        <w:rPr>
          <w:rFonts w:cs="Arial"/>
          <w:kern w:val="0"/>
          <w:sz w:val="22"/>
          <w:szCs w:val="22"/>
          <w:lang w:val="sr-Cyrl-CS" w:eastAsia="ar-SA"/>
        </w:rPr>
        <w:t xml:space="preserve"> </w:t>
      </w:r>
      <w:r w:rsidRPr="00C22E94">
        <w:rPr>
          <w:rFonts w:cs="Arial"/>
          <w:kern w:val="0"/>
          <w:sz w:val="22"/>
          <w:szCs w:val="22"/>
          <w:lang w:eastAsia="ar-SA"/>
        </w:rPr>
        <w:tab/>
      </w:r>
    </w:p>
    <w:p w:rsidR="009E5668" w:rsidRPr="00C22E94" w:rsidRDefault="009E5668" w:rsidP="00C22E94">
      <w:pPr>
        <w:widowControl/>
        <w:numPr>
          <w:ilvl w:val="0"/>
          <w:numId w:val="38"/>
        </w:numPr>
        <w:tabs>
          <w:tab w:val="clear" w:pos="502"/>
          <w:tab w:val="num" w:pos="360"/>
        </w:tabs>
        <w:suppressAutoHyphens w:val="0"/>
        <w:autoSpaceDE w:val="0"/>
        <w:ind w:left="360"/>
        <w:textAlignment w:val="auto"/>
        <w:rPr>
          <w:rFonts w:eastAsia="Calibri" w:cs="Arial"/>
          <w:iCs/>
          <w:kern w:val="0"/>
          <w:sz w:val="22"/>
          <w:szCs w:val="22"/>
        </w:rPr>
      </w:pPr>
      <w:r w:rsidRPr="00C22E94">
        <w:rPr>
          <w:rFonts w:cs="Arial"/>
          <w:color w:val="000000"/>
          <w:kern w:val="0"/>
          <w:sz w:val="22"/>
          <w:szCs w:val="22"/>
          <w:lang w:val="sr-Cyrl-RS" w:eastAsia="ar-SA"/>
        </w:rPr>
        <w:t>Понуђач</w:t>
      </w:r>
      <w:r w:rsidRPr="00C22E94">
        <w:rPr>
          <w:rFonts w:cs="Arial"/>
          <w:color w:val="000000"/>
          <w:kern w:val="0"/>
          <w:sz w:val="22"/>
          <w:szCs w:val="22"/>
          <w:lang w:val="sr-Latn-CS" w:eastAsia="ar-SA"/>
        </w:rPr>
        <w:t xml:space="preserve"> се обавезује да </w:t>
      </w:r>
      <w:r w:rsidR="00CF3E76" w:rsidRPr="00C22E94">
        <w:rPr>
          <w:rFonts w:cs="Arial"/>
          <w:color w:val="000000"/>
          <w:kern w:val="0"/>
          <w:sz w:val="22"/>
          <w:szCs w:val="22"/>
          <w:lang w:val="sr-Cyrl-RS" w:eastAsia="ar-SA"/>
        </w:rPr>
        <w:t xml:space="preserve">бројчано </w:t>
      </w:r>
      <w:r w:rsidRPr="00C22E94">
        <w:rPr>
          <w:rFonts w:cs="Arial"/>
          <w:color w:val="000000"/>
          <w:kern w:val="0"/>
          <w:sz w:val="22"/>
          <w:szCs w:val="22"/>
          <w:lang w:val="sr-Latn-CS" w:eastAsia="ar-SA"/>
        </w:rPr>
        <w:t xml:space="preserve">попуни све позиције из </w:t>
      </w:r>
      <w:r w:rsidR="003A3CCA" w:rsidRPr="00C22E94">
        <w:rPr>
          <w:rFonts w:cs="Arial"/>
          <w:color w:val="000000"/>
          <w:kern w:val="0"/>
          <w:sz w:val="22"/>
          <w:szCs w:val="22"/>
          <w:lang w:val="sr-Cyrl-RS" w:eastAsia="ar-SA"/>
        </w:rPr>
        <w:t>обрасца структуре цене</w:t>
      </w:r>
      <w:r w:rsidRPr="00C22E94">
        <w:rPr>
          <w:rFonts w:cs="Arial"/>
          <w:color w:val="000000"/>
          <w:kern w:val="0"/>
          <w:sz w:val="22"/>
          <w:szCs w:val="22"/>
          <w:lang w:val="sr-Cyrl-CS" w:eastAsia="ar-SA"/>
        </w:rPr>
        <w:t xml:space="preserve">, </w:t>
      </w:r>
      <w:r w:rsidRPr="00C22E94">
        <w:rPr>
          <w:rFonts w:cs="Arial"/>
          <w:color w:val="000000"/>
          <w:kern w:val="0"/>
          <w:sz w:val="22"/>
          <w:szCs w:val="22"/>
          <w:lang w:val="sr-Latn-CS" w:eastAsia="ar-SA"/>
        </w:rPr>
        <w:t>у супротном понуда ће се сматрати не</w:t>
      </w:r>
      <w:r w:rsidRPr="00C22E94">
        <w:rPr>
          <w:rFonts w:cs="Arial"/>
          <w:color w:val="000000"/>
          <w:kern w:val="0"/>
          <w:sz w:val="22"/>
          <w:szCs w:val="22"/>
          <w:lang w:val="sr-Cyrl-RS" w:eastAsia="ar-SA"/>
        </w:rPr>
        <w:t>прихватљивом</w:t>
      </w:r>
    </w:p>
    <w:p w:rsidR="009E5668" w:rsidRPr="00C22E94" w:rsidRDefault="009E5668" w:rsidP="00BC2026">
      <w:pPr>
        <w:numPr>
          <w:ilvl w:val="0"/>
          <w:numId w:val="58"/>
        </w:numPr>
        <w:tabs>
          <w:tab w:val="left" w:pos="1134"/>
        </w:tabs>
        <w:autoSpaceDE w:val="0"/>
        <w:textAlignment w:val="auto"/>
        <w:rPr>
          <w:rFonts w:ascii="Arial MT" w:hAnsi="Arial MT"/>
          <w:i/>
          <w:color w:val="00B0F0"/>
          <w:kern w:val="0"/>
          <w:sz w:val="22"/>
          <w:szCs w:val="22"/>
          <w:lang w:val="ru-RU"/>
        </w:rPr>
      </w:pPr>
      <w:r w:rsidRPr="00C22E94">
        <w:rPr>
          <w:rFonts w:ascii="Arial MT" w:eastAsia="TimesNewRomanPS-BoldMT" w:hAnsi="Arial MT" w:cs="Arial"/>
          <w:i/>
          <w:color w:val="00000A"/>
          <w:kern w:val="0"/>
          <w:sz w:val="22"/>
          <w:szCs w:val="22"/>
          <w:lang w:val="ru-RU"/>
        </w:rPr>
        <w:t>Уколико група понуђача подноси заједничку понуду овај образац потписује и оверава Носилац посла.</w:t>
      </w:r>
    </w:p>
    <w:p w:rsidR="009E5668" w:rsidRPr="00C22E94" w:rsidRDefault="009E5668" w:rsidP="00BC2026">
      <w:pPr>
        <w:numPr>
          <w:ilvl w:val="0"/>
          <w:numId w:val="58"/>
        </w:numPr>
        <w:tabs>
          <w:tab w:val="left" w:pos="1134"/>
        </w:tabs>
        <w:autoSpaceDE w:val="0"/>
        <w:textAlignment w:val="auto"/>
        <w:rPr>
          <w:rFonts w:ascii="Arial MT" w:hAnsi="Arial MT"/>
          <w:i/>
          <w:color w:val="00B0F0"/>
          <w:kern w:val="0"/>
          <w:sz w:val="22"/>
          <w:szCs w:val="22"/>
          <w:lang w:val="ru-RU"/>
        </w:rPr>
      </w:pPr>
      <w:r w:rsidRPr="00C22E94">
        <w:rPr>
          <w:rFonts w:ascii="Arial MT" w:eastAsia="TimesNewRomanPS-BoldMT" w:hAnsi="Arial MT" w:cs="Arial"/>
          <w:i/>
          <w:color w:val="00000A"/>
          <w:kern w:val="0"/>
          <w:sz w:val="22"/>
          <w:szCs w:val="22"/>
          <w:lang w:val="ru-RU"/>
        </w:rPr>
        <w:t>Уколико понуђач подноси понуду са подизвођачем овај образац потписује и оверава печатом понуђач.</w:t>
      </w:r>
    </w:p>
    <w:p w:rsidR="009E5668" w:rsidRPr="00C22E94" w:rsidRDefault="009E5668" w:rsidP="00BC2026">
      <w:pPr>
        <w:numPr>
          <w:ilvl w:val="0"/>
          <w:numId w:val="58"/>
        </w:numPr>
        <w:tabs>
          <w:tab w:val="left" w:pos="-1888"/>
        </w:tabs>
        <w:suppressAutoHyphens w:val="0"/>
        <w:autoSpaceDE w:val="0"/>
        <w:textAlignment w:val="auto"/>
        <w:rPr>
          <w:rFonts w:cs="Arial"/>
          <w:i/>
          <w:color w:val="000000"/>
          <w:kern w:val="0"/>
          <w:sz w:val="22"/>
          <w:szCs w:val="22"/>
        </w:rPr>
      </w:pPr>
      <w:r w:rsidRPr="00C22E94">
        <w:rPr>
          <w:rFonts w:cs="Arial"/>
          <w:i/>
          <w:color w:val="000000"/>
          <w:kern w:val="0"/>
          <w:sz w:val="22"/>
          <w:szCs w:val="22"/>
        </w:rPr>
        <w:t>на место предвиђено за место и датум уписује се место и датум попуњавања обрасца структуре цене.</w:t>
      </w:r>
    </w:p>
    <w:p w:rsidR="005139B9" w:rsidRPr="00C22E94" w:rsidRDefault="009E5668" w:rsidP="00C22E94">
      <w:pPr>
        <w:numPr>
          <w:ilvl w:val="0"/>
          <w:numId w:val="58"/>
        </w:numPr>
        <w:tabs>
          <w:tab w:val="left" w:pos="-1888"/>
        </w:tabs>
        <w:suppressAutoHyphens w:val="0"/>
        <w:autoSpaceDE w:val="0"/>
        <w:textAlignment w:val="auto"/>
        <w:rPr>
          <w:rFonts w:cs="Arial"/>
          <w:color w:val="000000"/>
          <w:kern w:val="0"/>
          <w:sz w:val="22"/>
          <w:szCs w:val="22"/>
        </w:rPr>
      </w:pPr>
      <w:r w:rsidRPr="00C22E94">
        <w:rPr>
          <w:rFonts w:cs="Arial"/>
          <w:i/>
          <w:sz w:val="22"/>
          <w:szCs w:val="22"/>
        </w:rPr>
        <w:t>на  место предвиђено за печат и потпис понуђач печатом оверава и потписује образац структуре цене</w:t>
      </w:r>
      <w:r w:rsidR="00535CD5" w:rsidRPr="00C22E94">
        <w:rPr>
          <w:rFonts w:cs="Arial"/>
          <w:sz w:val="22"/>
          <w:szCs w:val="22"/>
          <w:lang w:val="sr-Cyrl-CS"/>
        </w:rPr>
        <w:t>.</w:t>
      </w:r>
    </w:p>
    <w:p w:rsidR="00C22E94" w:rsidRPr="00C22E94" w:rsidRDefault="00C22E94" w:rsidP="00C22E94">
      <w:pPr>
        <w:tabs>
          <w:tab w:val="left" w:pos="-1888"/>
        </w:tabs>
        <w:suppressAutoHyphens w:val="0"/>
        <w:autoSpaceDE w:val="0"/>
        <w:ind w:left="720"/>
        <w:textAlignment w:val="auto"/>
        <w:rPr>
          <w:rFonts w:cs="Arial"/>
          <w:color w:val="000000"/>
          <w:kern w:val="0"/>
          <w:sz w:val="22"/>
          <w:szCs w:val="22"/>
        </w:rPr>
      </w:pPr>
    </w:p>
    <w:p w:rsidR="00C22E94" w:rsidRDefault="00C22E94" w:rsidP="00BC2026">
      <w:pPr>
        <w:tabs>
          <w:tab w:val="left" w:pos="1956"/>
        </w:tabs>
        <w:rPr>
          <w:rFonts w:cs="Arial"/>
          <w:b/>
          <w:bCs/>
          <w:sz w:val="22"/>
          <w:szCs w:val="22"/>
          <w:u w:val="single"/>
          <w:lang w:val="sr-Cyrl-CS" w:eastAsia="ar-SA"/>
        </w:rPr>
        <w:sectPr w:rsidR="00C22E94" w:rsidSect="009E2D9D">
          <w:pgSz w:w="16838" w:h="11906" w:orient="landscape" w:code="9"/>
          <w:pgMar w:top="1134" w:right="198" w:bottom="851" w:left="284" w:header="284" w:footer="283" w:gutter="0"/>
          <w:cols w:space="708"/>
          <w:docGrid w:linePitch="360"/>
        </w:sectPr>
      </w:pPr>
    </w:p>
    <w:p w:rsidR="00BC2026" w:rsidRPr="00C22E94" w:rsidRDefault="00BC2026" w:rsidP="00BC2026">
      <w:pPr>
        <w:tabs>
          <w:tab w:val="left" w:pos="1956"/>
        </w:tabs>
        <w:rPr>
          <w:rFonts w:cs="Arial"/>
          <w:b/>
          <w:bCs/>
          <w:sz w:val="22"/>
          <w:szCs w:val="22"/>
          <w:u w:val="single"/>
          <w:lang w:val="sr-Cyrl-CS" w:eastAsia="ar-SA"/>
        </w:rPr>
      </w:pPr>
      <w:r w:rsidRPr="00C22E94">
        <w:rPr>
          <w:rFonts w:cs="Arial"/>
          <w:b/>
          <w:bCs/>
          <w:sz w:val="22"/>
          <w:szCs w:val="22"/>
          <w:u w:val="single"/>
          <w:lang w:val="sr-Cyrl-CS" w:eastAsia="ar-SA"/>
        </w:rPr>
        <w:lastRenderedPageBreak/>
        <w:t>Упутство</w:t>
      </w:r>
      <w:r w:rsidRPr="00C22E94">
        <w:rPr>
          <w:rFonts w:cs="Arial"/>
          <w:b/>
          <w:bCs/>
          <w:sz w:val="22"/>
          <w:szCs w:val="22"/>
          <w:u w:val="single"/>
          <w:lang w:val="sr-Latn-CS" w:eastAsia="ar-SA"/>
        </w:rPr>
        <w:t xml:space="preserve"> </w:t>
      </w:r>
      <w:r w:rsidRPr="00C22E94">
        <w:rPr>
          <w:rFonts w:cs="Arial"/>
          <w:b/>
          <w:bCs/>
          <w:sz w:val="22"/>
          <w:szCs w:val="22"/>
          <w:u w:val="single"/>
          <w:lang w:val="sr-Cyrl-CS" w:eastAsia="ar-SA"/>
        </w:rPr>
        <w:t>како попунити образац структуре понуђене цене:</w:t>
      </w:r>
    </w:p>
    <w:p w:rsidR="00BC2026" w:rsidRPr="00C22E94" w:rsidRDefault="00BC2026" w:rsidP="00BC2026">
      <w:pPr>
        <w:tabs>
          <w:tab w:val="left" w:pos="1956"/>
        </w:tabs>
        <w:rPr>
          <w:rFonts w:cs="Arial"/>
          <w:b/>
          <w:bCs/>
          <w:sz w:val="22"/>
          <w:szCs w:val="22"/>
          <w:u w:val="single"/>
          <w:lang w:eastAsia="ar-SA"/>
        </w:rPr>
      </w:pPr>
    </w:p>
    <w:p w:rsidR="00E23900" w:rsidRPr="00C22E94" w:rsidRDefault="00E23900" w:rsidP="00E23900">
      <w:pPr>
        <w:tabs>
          <w:tab w:val="left" w:pos="1956"/>
        </w:tabs>
        <w:rPr>
          <w:rFonts w:cs="Arial"/>
          <w:bCs/>
          <w:sz w:val="22"/>
          <w:szCs w:val="22"/>
          <w:lang w:val="sr-Cyrl-CS" w:eastAsia="ar-SA"/>
        </w:rPr>
      </w:pPr>
      <w:r w:rsidRPr="00C22E94">
        <w:rPr>
          <w:rFonts w:cs="Arial"/>
          <w:bCs/>
          <w:sz w:val="22"/>
          <w:szCs w:val="22"/>
          <w:lang w:val="sr-Cyrl-CS" w:eastAsia="ar-SA"/>
        </w:rPr>
        <w:t>Понуђачи треба да попуне образац структуре понуђене цене тако што ће:</w:t>
      </w:r>
    </w:p>
    <w:p w:rsidR="00E23900" w:rsidRPr="00C22E94" w:rsidRDefault="00E23900" w:rsidP="0020668B">
      <w:pPr>
        <w:tabs>
          <w:tab w:val="left" w:pos="1956"/>
        </w:tabs>
        <w:ind w:left="720"/>
        <w:rPr>
          <w:rFonts w:cs="Arial"/>
          <w:bCs/>
          <w:sz w:val="22"/>
          <w:szCs w:val="22"/>
          <w:lang w:val="sr-Cyrl-CS" w:eastAsia="ar-SA"/>
        </w:rPr>
      </w:pPr>
    </w:p>
    <w:p w:rsidR="0020668B" w:rsidRPr="00C22E94" w:rsidRDefault="0020668B" w:rsidP="0020668B">
      <w:pPr>
        <w:numPr>
          <w:ilvl w:val="0"/>
          <w:numId w:val="67"/>
        </w:numPr>
        <w:ind w:left="720"/>
        <w:rPr>
          <w:rFonts w:cs="Arial"/>
          <w:bCs/>
          <w:sz w:val="22"/>
          <w:szCs w:val="22"/>
          <w:lang w:val="sr-Cyrl-CS" w:eastAsia="ar-SA"/>
        </w:rPr>
      </w:pPr>
      <w:r w:rsidRPr="00C22E94">
        <w:rPr>
          <w:rFonts w:cs="Arial"/>
          <w:bCs/>
          <w:sz w:val="22"/>
          <w:szCs w:val="22"/>
          <w:lang w:val="sr-Cyrl-CS" w:eastAsia="ar-SA"/>
        </w:rPr>
        <w:t xml:space="preserve">у колону </w:t>
      </w:r>
      <w:r w:rsidR="00D263B3" w:rsidRPr="00C22E94">
        <w:rPr>
          <w:rFonts w:cs="Arial"/>
          <w:bCs/>
          <w:sz w:val="22"/>
          <w:szCs w:val="22"/>
          <w:lang w:val="sr-Latn-RS" w:eastAsia="ar-SA"/>
        </w:rPr>
        <w:t>I</w:t>
      </w:r>
      <w:r w:rsidR="00C22E94">
        <w:rPr>
          <w:rFonts w:cs="Arial"/>
          <w:bCs/>
          <w:sz w:val="22"/>
          <w:szCs w:val="22"/>
          <w:lang w:val="sr-Cyrl-CS" w:eastAsia="ar-SA"/>
        </w:rPr>
        <w:t>II</w:t>
      </w:r>
      <w:r w:rsidRPr="00C22E94">
        <w:rPr>
          <w:rFonts w:cs="Arial"/>
          <w:bCs/>
          <w:sz w:val="22"/>
          <w:szCs w:val="22"/>
          <w:lang w:val="sr-Cyrl-CS" w:eastAsia="ar-SA"/>
        </w:rPr>
        <w:t xml:space="preserve"> уписати колико износи вредност услуге, у дин, без ПДВ-а, за сваку услугу посебно</w:t>
      </w:r>
    </w:p>
    <w:p w:rsidR="0020668B" w:rsidRPr="00C22E94" w:rsidRDefault="00D263B3" w:rsidP="0020668B">
      <w:pPr>
        <w:numPr>
          <w:ilvl w:val="0"/>
          <w:numId w:val="67"/>
        </w:numPr>
        <w:ind w:left="720"/>
        <w:rPr>
          <w:rFonts w:cs="Arial"/>
          <w:bCs/>
          <w:sz w:val="22"/>
          <w:szCs w:val="22"/>
          <w:lang w:val="sr-Cyrl-CS" w:eastAsia="ar-SA"/>
        </w:rPr>
      </w:pPr>
      <w:r w:rsidRPr="00C22E94">
        <w:rPr>
          <w:rFonts w:cs="Arial"/>
          <w:bCs/>
          <w:sz w:val="22"/>
          <w:szCs w:val="22"/>
          <w:lang w:val="sr-Cyrl-CS" w:eastAsia="ar-SA"/>
        </w:rPr>
        <w:t xml:space="preserve">у колону </w:t>
      </w:r>
      <w:r w:rsidR="00C22E94">
        <w:rPr>
          <w:rFonts w:cs="Arial"/>
          <w:bCs/>
          <w:sz w:val="22"/>
          <w:szCs w:val="22"/>
          <w:lang w:val="sr-Latn-RS" w:eastAsia="ar-SA"/>
        </w:rPr>
        <w:t>I</w:t>
      </w:r>
      <w:r w:rsidRPr="00C22E94">
        <w:rPr>
          <w:rFonts w:cs="Arial"/>
          <w:bCs/>
          <w:sz w:val="22"/>
          <w:szCs w:val="22"/>
          <w:lang w:val="sr-Cyrl-CS" w:eastAsia="ar-SA"/>
        </w:rPr>
        <w:t>V</w:t>
      </w:r>
      <w:r w:rsidR="0020668B" w:rsidRPr="00C22E94">
        <w:rPr>
          <w:rFonts w:cs="Arial"/>
          <w:bCs/>
          <w:sz w:val="22"/>
          <w:szCs w:val="22"/>
          <w:lang w:val="sr-Cyrl-CS" w:eastAsia="ar-SA"/>
        </w:rPr>
        <w:t xml:space="preserve"> уписати износ ПДВ-а, за сваку позицију посебно</w:t>
      </w:r>
    </w:p>
    <w:p w:rsidR="00C22E94" w:rsidRDefault="00C22E94" w:rsidP="0020668B">
      <w:pPr>
        <w:numPr>
          <w:ilvl w:val="0"/>
          <w:numId w:val="67"/>
        </w:numPr>
        <w:ind w:left="720"/>
        <w:rPr>
          <w:rFonts w:cs="Arial"/>
          <w:bCs/>
          <w:sz w:val="22"/>
          <w:szCs w:val="22"/>
          <w:lang w:val="sr-Cyrl-CS" w:eastAsia="ar-SA"/>
        </w:rPr>
        <w:sectPr w:rsidR="00C22E94" w:rsidSect="00C22E94">
          <w:pgSz w:w="11906" w:h="16838" w:code="9"/>
          <w:pgMar w:top="288" w:right="850" w:bottom="288" w:left="1138" w:header="288" w:footer="288" w:gutter="0"/>
          <w:cols w:space="708"/>
          <w:docGrid w:linePitch="360"/>
        </w:sectPr>
      </w:pPr>
      <w:r>
        <w:rPr>
          <w:rFonts w:cs="Arial"/>
          <w:bCs/>
          <w:sz w:val="22"/>
          <w:szCs w:val="22"/>
          <w:lang w:val="sr-Cyrl-CS" w:eastAsia="ar-SA"/>
        </w:rPr>
        <w:t>у колону V</w:t>
      </w:r>
      <w:r w:rsidR="00D263B3" w:rsidRPr="00C22E94">
        <w:rPr>
          <w:rFonts w:cs="Arial"/>
          <w:bCs/>
          <w:sz w:val="22"/>
          <w:szCs w:val="22"/>
          <w:lang w:val="sr-Cyrl-CS" w:eastAsia="ar-SA"/>
        </w:rPr>
        <w:t xml:space="preserve"> уписати колико износи </w:t>
      </w:r>
      <w:r w:rsidR="0020668B" w:rsidRPr="00C22E94">
        <w:rPr>
          <w:rFonts w:cs="Arial"/>
          <w:bCs/>
          <w:sz w:val="22"/>
          <w:szCs w:val="22"/>
          <w:lang w:val="sr-Cyrl-CS" w:eastAsia="ar-SA"/>
        </w:rPr>
        <w:t>вредност у</w:t>
      </w:r>
      <w:r w:rsidR="00D263B3" w:rsidRPr="00C22E94">
        <w:rPr>
          <w:rFonts w:cs="Arial"/>
          <w:bCs/>
          <w:sz w:val="22"/>
          <w:szCs w:val="22"/>
          <w:lang w:val="sr-Cyrl-CS" w:eastAsia="ar-SA"/>
        </w:rPr>
        <w:t>слуге у</w:t>
      </w:r>
      <w:r w:rsidR="0020668B" w:rsidRPr="00C22E94">
        <w:rPr>
          <w:rFonts w:cs="Arial"/>
          <w:bCs/>
          <w:sz w:val="22"/>
          <w:szCs w:val="22"/>
          <w:lang w:val="sr-Cyrl-CS" w:eastAsia="ar-SA"/>
        </w:rPr>
        <w:t xml:space="preserve"> дин, са ПДВ-ом за сваку позицију посебно, и то тако што ће сабрати вредност услуге у дин., без ПДВ-а (наведена у колони</w:t>
      </w:r>
      <w:r w:rsidR="00D263B3" w:rsidRPr="00C22E94">
        <w:rPr>
          <w:rFonts w:cs="Arial"/>
          <w:bCs/>
          <w:sz w:val="22"/>
          <w:szCs w:val="22"/>
          <w:lang w:val="sr-Cyrl-CS" w:eastAsia="ar-SA"/>
        </w:rPr>
        <w:t xml:space="preserve"> I</w:t>
      </w:r>
      <w:r>
        <w:rPr>
          <w:rFonts w:cs="Arial"/>
          <w:bCs/>
          <w:sz w:val="22"/>
          <w:szCs w:val="22"/>
          <w:lang w:val="sr-Cyrl-CS" w:eastAsia="ar-SA"/>
        </w:rPr>
        <w:t>II</w:t>
      </w:r>
      <w:r w:rsidR="00D263B3" w:rsidRPr="00C22E94">
        <w:rPr>
          <w:rFonts w:cs="Arial"/>
          <w:bCs/>
          <w:sz w:val="22"/>
          <w:szCs w:val="22"/>
          <w:lang w:val="sr-Cyrl-CS" w:eastAsia="ar-SA"/>
        </w:rPr>
        <w:t xml:space="preserve">) и ПДВ (наведен у колони </w:t>
      </w:r>
      <w:r>
        <w:rPr>
          <w:rFonts w:cs="Arial"/>
          <w:bCs/>
          <w:sz w:val="22"/>
          <w:szCs w:val="22"/>
          <w:lang w:val="sr-Latn-RS" w:eastAsia="ar-SA"/>
        </w:rPr>
        <w:t>I</w:t>
      </w:r>
      <w:r w:rsidR="00D263B3" w:rsidRPr="00C22E94">
        <w:rPr>
          <w:rFonts w:cs="Arial"/>
          <w:bCs/>
          <w:sz w:val="22"/>
          <w:szCs w:val="22"/>
          <w:lang w:val="sr-Cyrl-CS" w:eastAsia="ar-SA"/>
        </w:rPr>
        <w:t>V</w:t>
      </w:r>
      <w:r w:rsidR="0020668B" w:rsidRPr="00C22E94">
        <w:rPr>
          <w:rFonts w:cs="Arial"/>
          <w:bCs/>
          <w:sz w:val="22"/>
          <w:szCs w:val="22"/>
          <w:lang w:val="sr-Cyrl-CS" w:eastAsia="ar-SA"/>
        </w:rPr>
        <w:t>)</w:t>
      </w:r>
    </w:p>
    <w:p w:rsidR="009032E7" w:rsidRDefault="009032E7" w:rsidP="009032E7">
      <w:pPr>
        <w:pStyle w:val="KDObrazac"/>
        <w:spacing w:before="0"/>
        <w:outlineLvl w:val="9"/>
      </w:pPr>
      <w:bookmarkStart w:id="73" w:name="_Toc442559926"/>
      <w:r>
        <w:lastRenderedPageBreak/>
        <w:t xml:space="preserve">ОБРАЗАЦ </w:t>
      </w:r>
      <w:r w:rsidR="004777E5">
        <w:rPr>
          <w:lang w:val="sr-Cyrl-RS"/>
        </w:rPr>
        <w:t>3</w:t>
      </w:r>
      <w:r>
        <w:t>.</w:t>
      </w:r>
      <w:bookmarkEnd w:id="73"/>
    </w:p>
    <w:p w:rsidR="009032E7" w:rsidRDefault="009032E7" w:rsidP="009032E7">
      <w:pPr>
        <w:pStyle w:val="Standard"/>
        <w:spacing w:before="0"/>
        <w:rPr>
          <w:rFonts w:cs="Arial"/>
        </w:rPr>
      </w:pPr>
    </w:p>
    <w:p w:rsidR="009032E7" w:rsidRDefault="009032E7" w:rsidP="009032E7">
      <w:pPr>
        <w:pStyle w:val="Standard"/>
        <w:spacing w:before="0"/>
        <w:rPr>
          <w:rFonts w:cs="Arial"/>
        </w:rPr>
      </w:pPr>
    </w:p>
    <w:p w:rsidR="009032E7" w:rsidRPr="00CC1992" w:rsidRDefault="009032E7" w:rsidP="00CC1992">
      <w:pPr>
        <w:pStyle w:val="Standard"/>
        <w:tabs>
          <w:tab w:val="left" w:pos="6870"/>
        </w:tabs>
        <w:spacing w:before="0"/>
      </w:pPr>
      <w:r>
        <w:rPr>
          <w:rFonts w:cs="Arial"/>
        </w:rPr>
        <w:tab/>
      </w:r>
    </w:p>
    <w:p w:rsidR="004777E5" w:rsidRPr="00242D7E" w:rsidRDefault="004777E5" w:rsidP="004777E5">
      <w:pPr>
        <w:pStyle w:val="Standard"/>
        <w:spacing w:line="360" w:lineRule="auto"/>
        <w:ind w:right="-360"/>
        <w:rPr>
          <w:rFonts w:ascii="Arial" w:hAnsi="Arial" w:cs="Arial"/>
        </w:rPr>
      </w:pPr>
      <w:r w:rsidRPr="00242D7E">
        <w:rPr>
          <w:rFonts w:ascii="Arial" w:hAnsi="Arial" w:cs="Arial"/>
          <w:lang w:val="ru-RU"/>
        </w:rPr>
        <w:t>На основу члана 26. Закона о јавним набавкама ( „Службени гласник РС“, бр. 124/2012, 14/15 и 68/15</w:t>
      </w:r>
      <w:r w:rsidRPr="007D6812">
        <w:rPr>
          <w:rFonts w:ascii="Arial" w:hAnsi="Arial" w:cs="Arial"/>
          <w:lang w:val="ru-RU"/>
        </w:rPr>
        <w:t>), члана 2.</w:t>
      </w:r>
      <w:r w:rsidRPr="00242D7E">
        <w:rPr>
          <w:rFonts w:ascii="Arial" w:hAnsi="Arial" w:cs="Arial"/>
          <w:lang w:val="ru-RU"/>
        </w:rPr>
        <w:t xml:space="preserve">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w:t>
      </w:r>
      <w:r w:rsidR="00E03016">
        <w:rPr>
          <w:rFonts w:ascii="Arial" w:hAnsi="Arial" w:cs="Arial"/>
          <w:lang w:val="sr-Latn-RS"/>
        </w:rPr>
        <w:t>/</w:t>
      </w:r>
      <w:r w:rsidR="00E03016">
        <w:rPr>
          <w:rFonts w:ascii="Arial" w:hAnsi="Arial" w:cs="Arial"/>
          <w:lang w:val="sr-Cyrl-RS"/>
        </w:rPr>
        <w:t>члан групе</w:t>
      </w:r>
      <w:r w:rsidRPr="00242D7E">
        <w:rPr>
          <w:rFonts w:ascii="Arial" w:hAnsi="Arial" w:cs="Arial"/>
          <w:lang w:val="ru-RU"/>
        </w:rPr>
        <w:t xml:space="preserve"> даје:</w:t>
      </w:r>
    </w:p>
    <w:p w:rsidR="004777E5" w:rsidRPr="00242D7E" w:rsidRDefault="004777E5" w:rsidP="004777E5">
      <w:pPr>
        <w:pStyle w:val="Standard"/>
        <w:spacing w:line="360" w:lineRule="auto"/>
        <w:rPr>
          <w:rFonts w:ascii="Arial" w:hAnsi="Arial" w:cs="Arial"/>
          <w:lang w:val="ru-RU"/>
        </w:rPr>
      </w:pPr>
    </w:p>
    <w:p w:rsidR="004777E5" w:rsidRPr="00242D7E" w:rsidRDefault="004777E5" w:rsidP="004777E5">
      <w:pPr>
        <w:pStyle w:val="Standard"/>
        <w:spacing w:line="360" w:lineRule="auto"/>
        <w:jc w:val="center"/>
        <w:rPr>
          <w:rFonts w:ascii="Arial" w:hAnsi="Arial" w:cs="Arial"/>
        </w:rPr>
      </w:pPr>
      <w:r w:rsidRPr="00242D7E">
        <w:rPr>
          <w:rFonts w:ascii="Arial" w:hAnsi="Arial" w:cs="Arial"/>
          <w:b/>
          <w:lang w:val="ru-RU"/>
        </w:rPr>
        <w:t>ИЗЈАВУ О НЕЗАВИСНОЈ ПОНУДИ</w:t>
      </w:r>
    </w:p>
    <w:p w:rsidR="004777E5" w:rsidRPr="00242D7E" w:rsidRDefault="004777E5" w:rsidP="004777E5">
      <w:pPr>
        <w:pStyle w:val="Standard"/>
        <w:spacing w:line="360" w:lineRule="auto"/>
        <w:jc w:val="center"/>
        <w:rPr>
          <w:rFonts w:ascii="Arial" w:hAnsi="Arial" w:cs="Arial"/>
          <w:b/>
          <w:lang w:val="ru-RU"/>
        </w:rPr>
      </w:pPr>
    </w:p>
    <w:p w:rsidR="004777E5" w:rsidRPr="00242D7E" w:rsidRDefault="004777E5" w:rsidP="004777E5">
      <w:pPr>
        <w:pStyle w:val="Standard"/>
        <w:spacing w:line="360" w:lineRule="auto"/>
        <w:rPr>
          <w:rFonts w:ascii="Arial" w:hAnsi="Arial" w:cs="Arial"/>
        </w:rPr>
      </w:pPr>
      <w:r w:rsidRPr="00242D7E">
        <w:rPr>
          <w:rFonts w:ascii="Arial" w:hAnsi="Arial" w:cs="Arial"/>
          <w:lang w:val="ru-RU"/>
        </w:rPr>
        <w:t>и под пуном материјалном и кривичном одговорношћу потврђује да је Понуду број:</w:t>
      </w:r>
      <w:r w:rsidR="00270E17">
        <w:rPr>
          <w:rFonts w:ascii="Arial" w:hAnsi="Arial" w:cs="Arial"/>
          <w:lang w:val="ru-RU"/>
        </w:rPr>
        <w:t xml:space="preserve"> </w:t>
      </w:r>
      <w:r w:rsidRPr="00242D7E">
        <w:rPr>
          <w:rFonts w:ascii="Arial" w:hAnsi="Arial" w:cs="Arial"/>
          <w:lang w:val="ru-RU"/>
        </w:rPr>
        <w:t>________ за јавну набавку услуг</w:t>
      </w:r>
      <w:r>
        <w:rPr>
          <w:rFonts w:ascii="Arial" w:hAnsi="Arial" w:cs="Arial"/>
          <w:lang w:val="ru-RU"/>
        </w:rPr>
        <w:t>е</w:t>
      </w:r>
      <w:r w:rsidRPr="00242D7E">
        <w:rPr>
          <w:rFonts w:ascii="Arial" w:hAnsi="Arial" w:cs="Arial"/>
          <w:lang w:val="ru-RU"/>
        </w:rPr>
        <w:t xml:space="preserve">: </w:t>
      </w:r>
      <w:r w:rsidR="00C77EBA">
        <w:rPr>
          <w:rFonts w:ascii="Arial" w:hAnsi="Arial" w:cs="Arial"/>
          <w:lang w:val="sr-Cyrl-RS"/>
        </w:rPr>
        <w:t>Услуга пререгистрације, атестирања и промене намене возила - Промена намене возила у радионичка 6х6</w:t>
      </w:r>
      <w:r w:rsidR="0020668B">
        <w:rPr>
          <w:rFonts w:ascii="Arial" w:hAnsi="Arial" w:cs="Arial"/>
          <w:lang w:val="sr-Cyrl-RS"/>
        </w:rPr>
        <w:t>,</w:t>
      </w:r>
      <w:r w:rsidRPr="00242D7E">
        <w:rPr>
          <w:rFonts w:ascii="Arial" w:hAnsi="Arial" w:cs="Arial"/>
          <w:lang w:val="ru-RU"/>
        </w:rPr>
        <w:t xml:space="preserve"> у отвореном поступку јавне набавке ЈН бр.</w:t>
      </w:r>
      <w:r>
        <w:rPr>
          <w:rFonts w:ascii="Arial" w:hAnsi="Arial" w:cs="Arial"/>
          <w:lang w:val="ru-RU"/>
        </w:rPr>
        <w:t xml:space="preserve"> </w:t>
      </w:r>
      <w:r w:rsidR="00C77EBA">
        <w:rPr>
          <w:rFonts w:ascii="Arial" w:hAnsi="Arial" w:cs="Arial"/>
          <w:b/>
          <w:lang w:val="ru-RU"/>
        </w:rPr>
        <w:t>ЈН/4000/0703/2020 (ЈАНА 500/2020)</w:t>
      </w:r>
      <w:r w:rsidRPr="00242D7E">
        <w:rPr>
          <w:rFonts w:ascii="Arial" w:hAnsi="Arial" w:cs="Arial"/>
          <w:lang w:val="sr-Latn-RS"/>
        </w:rPr>
        <w:t xml:space="preserve"> </w:t>
      </w:r>
      <w:r w:rsidRPr="00242D7E">
        <w:rPr>
          <w:rFonts w:ascii="Arial" w:hAnsi="Arial" w:cs="Arial"/>
          <w:lang w:val="ru-RU"/>
        </w:rPr>
        <w:t xml:space="preserve">Наручиоца </w:t>
      </w:r>
      <w:r w:rsidRPr="00242D7E">
        <w:rPr>
          <w:rFonts w:ascii="Arial" w:eastAsia="Arial Unicode MS" w:hAnsi="Arial" w:cs="Arial"/>
          <w:lang w:eastAsia="ar-SA"/>
        </w:rPr>
        <w:t>Ј</w:t>
      </w:r>
      <w:r w:rsidRPr="00242D7E">
        <w:rPr>
          <w:rFonts w:ascii="Arial" w:eastAsia="Arial Unicode MS" w:hAnsi="Arial" w:cs="Arial"/>
          <w:lang w:val="sr-Cyrl-RS" w:eastAsia="ar-SA"/>
        </w:rPr>
        <w:t>П ЕПС</w:t>
      </w:r>
      <w:r w:rsidRPr="00242D7E">
        <w:rPr>
          <w:rFonts w:ascii="Arial" w:eastAsia="Arial Unicode MS" w:hAnsi="Arial" w:cs="Arial"/>
          <w:lang w:eastAsia="ar-SA"/>
        </w:rPr>
        <w:t xml:space="preserve"> Београд</w:t>
      </w:r>
      <w:r w:rsidRPr="00242D7E">
        <w:rPr>
          <w:rFonts w:ascii="Arial" w:eastAsia="Arial Unicode MS" w:hAnsi="Arial" w:cs="Arial"/>
          <w:lang w:val="sr-Cyrl-RS" w:eastAsia="ar-SA"/>
        </w:rPr>
        <w:t xml:space="preserve"> – ОГРА</w:t>
      </w:r>
      <w:r>
        <w:rPr>
          <w:rFonts w:ascii="Arial" w:eastAsia="Arial Unicode MS" w:hAnsi="Arial" w:cs="Arial"/>
          <w:lang w:val="sr-Cyrl-RS" w:eastAsia="ar-SA"/>
        </w:rPr>
        <w:t>Н</w:t>
      </w:r>
      <w:r w:rsidRPr="00242D7E">
        <w:rPr>
          <w:rFonts w:ascii="Arial" w:eastAsia="Arial Unicode MS" w:hAnsi="Arial" w:cs="Arial"/>
          <w:lang w:val="sr-Cyrl-RS" w:eastAsia="ar-SA"/>
        </w:rPr>
        <w:t xml:space="preserve">АК РБ КОЛУБАРА Лазаревац </w:t>
      </w:r>
      <w:r w:rsidRPr="00242D7E">
        <w:rPr>
          <w:rFonts w:ascii="Arial" w:eastAsia="Arial Unicode MS" w:hAnsi="Arial" w:cs="Arial"/>
          <w:lang w:eastAsia="ar-SA"/>
        </w:rPr>
        <w:t xml:space="preserve"> </w:t>
      </w:r>
      <w:r w:rsidRPr="00242D7E">
        <w:rPr>
          <w:rFonts w:ascii="Arial" w:hAnsi="Arial" w:cs="Arial"/>
          <w:lang w:val="ru-RU"/>
        </w:rPr>
        <w:t xml:space="preserve">по Позиву за подношење понуда објављеном на Порталу јавних набавки и интернет страници Наручиоца дана </w:t>
      </w:r>
      <w:r w:rsidR="0020668B">
        <w:rPr>
          <w:rFonts w:ascii="Arial" w:hAnsi="Arial" w:cs="Arial"/>
          <w:lang w:val="ru-RU"/>
        </w:rPr>
        <w:t>___.___.20</w:t>
      </w:r>
      <w:r w:rsidR="00D263B3">
        <w:rPr>
          <w:rFonts w:ascii="Arial" w:hAnsi="Arial" w:cs="Arial"/>
          <w:lang w:val="ru-RU"/>
        </w:rPr>
        <w:t>20</w:t>
      </w:r>
      <w:r w:rsidR="00CF3E76">
        <w:rPr>
          <w:rFonts w:ascii="Arial" w:hAnsi="Arial" w:cs="Arial"/>
          <w:lang w:val="ru-RU"/>
        </w:rPr>
        <w:t>.</w:t>
      </w:r>
      <w:r w:rsidRPr="00242D7E">
        <w:rPr>
          <w:rFonts w:ascii="Arial" w:hAnsi="Arial" w:cs="Arial"/>
          <w:lang w:val="ru-RU"/>
        </w:rPr>
        <w:t>године, поднео независно, без договора са другим понуђачима или заинтересованим лицима.</w:t>
      </w:r>
    </w:p>
    <w:p w:rsidR="009032E7" w:rsidRPr="00CC1992" w:rsidRDefault="004777E5" w:rsidP="00CC1992">
      <w:pPr>
        <w:pStyle w:val="Standard"/>
        <w:tabs>
          <w:tab w:val="left" w:pos="0"/>
        </w:tabs>
        <w:spacing w:line="360" w:lineRule="auto"/>
      </w:pPr>
      <w:r w:rsidRPr="00242D7E">
        <w:rPr>
          <w:rFonts w:ascii="Arial" w:hAnsi="Arial" w:cs="Arial"/>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r w:rsidR="009032E7">
        <w:rPr>
          <w:rFonts w:cs="Arial"/>
          <w:lang w:val="ru-RU"/>
        </w:rPr>
        <w:t>.</w:t>
      </w:r>
    </w:p>
    <w:p w:rsidR="009032E7" w:rsidRDefault="009032E7" w:rsidP="009032E7">
      <w:pPr>
        <w:pStyle w:val="Standard"/>
        <w:jc w:val="center"/>
        <w:rPr>
          <w:rFonts w:cs="Arial"/>
          <w:b/>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Понуђач/члан групе</w:t>
            </w:r>
          </w:p>
        </w:tc>
      </w:tr>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jc w:val="center"/>
        </w:trPr>
        <w:tc>
          <w:tcPr>
            <w:tcW w:w="3880"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bl>
    <w:p w:rsidR="00AE5C9D" w:rsidRDefault="00AE5C9D" w:rsidP="004777E5">
      <w:pPr>
        <w:pStyle w:val="Standard"/>
        <w:rPr>
          <w:rFonts w:asciiTheme="minorHAnsi" w:hAnsiTheme="minorHAnsi" w:cs="Arial"/>
          <w:b/>
          <w:lang w:val="ru-RU"/>
        </w:rPr>
      </w:pPr>
    </w:p>
    <w:p w:rsidR="006B5CDD" w:rsidRPr="00AE5C9D" w:rsidRDefault="006B5CDD" w:rsidP="004777E5">
      <w:pPr>
        <w:pStyle w:val="Standard"/>
        <w:rPr>
          <w:rFonts w:asciiTheme="minorHAnsi" w:hAnsiTheme="minorHAnsi" w:cs="Arial"/>
          <w:b/>
          <w:lang w:val="ru-RU"/>
        </w:rPr>
      </w:pPr>
    </w:p>
    <w:p w:rsidR="00CC1992" w:rsidRPr="0057169C" w:rsidRDefault="00CC1992" w:rsidP="00CC1992">
      <w:pPr>
        <w:widowControl/>
        <w:suppressAutoHyphens w:val="0"/>
        <w:autoSpaceDE w:val="0"/>
        <w:spacing w:before="120"/>
        <w:jc w:val="both"/>
        <w:textAlignment w:val="auto"/>
        <w:rPr>
          <w:rFonts w:eastAsia="Calibri" w:cs="Arial"/>
          <w:b/>
          <w:bCs/>
          <w:i/>
          <w:iCs/>
          <w:color w:val="000000"/>
          <w:kern w:val="0"/>
          <w:lang w:val="ru-RU"/>
        </w:rPr>
      </w:pPr>
      <w:r w:rsidRPr="0057169C">
        <w:rPr>
          <w:rFonts w:eastAsia="Calibri" w:cs="Arial"/>
          <w:b/>
          <w:bCs/>
          <w:i/>
          <w:iCs/>
          <w:color w:val="000000"/>
          <w:kern w:val="0"/>
          <w:lang w:val="ru-RU"/>
        </w:rPr>
        <w:t>Напомена:</w:t>
      </w:r>
    </w:p>
    <w:p w:rsidR="00CC1992" w:rsidRPr="0057169C" w:rsidRDefault="00CC1992" w:rsidP="00CC1992">
      <w:pPr>
        <w:widowControl/>
        <w:suppressAutoHyphens w:val="0"/>
        <w:autoSpaceDN/>
        <w:jc w:val="both"/>
        <w:textAlignment w:val="auto"/>
        <w:rPr>
          <w:rFonts w:eastAsia="Calibri" w:cs="Arial"/>
          <w:i/>
          <w:iCs/>
          <w:kern w:val="0"/>
        </w:rPr>
      </w:pPr>
      <w:r w:rsidRPr="0057169C">
        <w:rPr>
          <w:rFonts w:eastAsia="Calibri" w:cs="Arial"/>
          <w:i/>
          <w:iCs/>
          <w:kern w:val="0"/>
          <w:lang w:val="sr-Cyrl-RS"/>
        </w:rPr>
        <w:t>У</w:t>
      </w:r>
      <w:r w:rsidRPr="0057169C">
        <w:rPr>
          <w:rFonts w:eastAsia="Calibri" w:cs="Arial"/>
          <w:i/>
          <w:iCs/>
          <w:kern w:val="0"/>
          <w:lang w:val="sr-Latn-R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rsidR="00CC1992" w:rsidRPr="0057169C" w:rsidRDefault="00CC1992" w:rsidP="00CC1992">
      <w:pPr>
        <w:widowControl/>
        <w:suppressAutoHyphens w:val="0"/>
        <w:autoSpaceDE w:val="0"/>
        <w:spacing w:before="120"/>
        <w:jc w:val="both"/>
        <w:textAlignment w:val="auto"/>
        <w:rPr>
          <w:rFonts w:eastAsia="Calibri" w:cs="Arial"/>
          <w:color w:val="000000"/>
          <w:kern w:val="0"/>
        </w:rPr>
      </w:pPr>
      <w:r w:rsidRPr="0057169C">
        <w:rPr>
          <w:rFonts w:eastAsia="Calibri" w:cs="Arial"/>
          <w:i/>
          <w:iCs/>
          <w:color w:val="000000"/>
          <w:kern w:val="0"/>
        </w:rPr>
        <w:t>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rsidR="009032E7" w:rsidRDefault="00CC1992" w:rsidP="00CC1992">
      <w:pPr>
        <w:pStyle w:val="Standard"/>
      </w:pPr>
      <w:r w:rsidRPr="0057169C">
        <w:rPr>
          <w:rFonts w:ascii="Arial" w:eastAsia="Calibri" w:hAnsi="Arial" w:cs="Arial"/>
          <w:i/>
          <w:iCs/>
          <w:color w:val="auto"/>
          <w:sz w:val="20"/>
          <w:szCs w:val="20"/>
        </w:rPr>
        <w:t>Приликом подношења понуде овај образац копирати у потребном броју примерака</w:t>
      </w:r>
      <w:r w:rsidR="009032E7">
        <w:rPr>
          <w:rFonts w:cs="Arial"/>
          <w:i/>
          <w:sz w:val="20"/>
          <w:szCs w:val="20"/>
        </w:rPr>
        <w:t>.</w:t>
      </w:r>
    </w:p>
    <w:p w:rsidR="004270D2" w:rsidRPr="00CC1992" w:rsidRDefault="004270D2" w:rsidP="009032E7">
      <w:pPr>
        <w:pStyle w:val="Standard"/>
        <w:rPr>
          <w:rFonts w:asciiTheme="minorHAnsi" w:hAnsiTheme="minorHAnsi" w:cs="Arial"/>
          <w:i/>
          <w:lang w:val="ru-RU"/>
        </w:rPr>
      </w:pPr>
    </w:p>
    <w:p w:rsidR="009032E7" w:rsidRDefault="009032E7" w:rsidP="009032E7">
      <w:pPr>
        <w:pStyle w:val="KDObrazac"/>
        <w:spacing w:before="0"/>
        <w:outlineLvl w:val="9"/>
      </w:pPr>
      <w:bookmarkStart w:id="74" w:name="_Toc442559928"/>
      <w:r>
        <w:lastRenderedPageBreak/>
        <w:t xml:space="preserve">ОБРАЗАЦ </w:t>
      </w:r>
      <w:r w:rsidR="004777E5">
        <w:rPr>
          <w:lang w:val="sr-Cyrl-RS"/>
        </w:rPr>
        <w:t>4</w:t>
      </w:r>
      <w:r>
        <w:t>.</w:t>
      </w:r>
      <w:bookmarkEnd w:id="74"/>
    </w:p>
    <w:p w:rsidR="009032E7" w:rsidRDefault="009032E7" w:rsidP="009032E7">
      <w:pPr>
        <w:pStyle w:val="KDParagraf"/>
        <w:spacing w:before="0"/>
        <w:rPr>
          <w:rFonts w:cs="Arial"/>
        </w:rPr>
      </w:pPr>
    </w:p>
    <w:p w:rsidR="009032E7" w:rsidRDefault="009032E7" w:rsidP="009032E7">
      <w:pPr>
        <w:pStyle w:val="KDParagraf"/>
        <w:spacing w:before="0"/>
        <w:rPr>
          <w:rFonts w:cs="Arial"/>
        </w:rPr>
      </w:pPr>
    </w:p>
    <w:p w:rsidR="009032E7" w:rsidRDefault="009032E7" w:rsidP="009032E7">
      <w:pPr>
        <w:pStyle w:val="KDParagraf"/>
        <w:spacing w:before="0"/>
        <w:rPr>
          <w:rFonts w:cs="Arial"/>
        </w:rPr>
      </w:pPr>
    </w:p>
    <w:p w:rsidR="009032E7" w:rsidRDefault="009032E7" w:rsidP="009032E7">
      <w:pPr>
        <w:pStyle w:val="Title"/>
        <w:spacing w:before="0"/>
        <w:jc w:val="right"/>
        <w:rPr>
          <w:rFonts w:cs="Arial"/>
          <w:b w:val="0"/>
          <w:caps/>
          <w:szCs w:val="24"/>
        </w:rPr>
      </w:pPr>
    </w:p>
    <w:p w:rsidR="004777E5" w:rsidRPr="00242D7E" w:rsidRDefault="004777E5" w:rsidP="004777E5">
      <w:pPr>
        <w:pStyle w:val="Standard"/>
        <w:spacing w:line="360" w:lineRule="auto"/>
        <w:rPr>
          <w:rFonts w:ascii="Arial" w:hAnsi="Arial" w:cs="Arial"/>
        </w:rPr>
      </w:pPr>
      <w:r w:rsidRPr="00242D7E">
        <w:rPr>
          <w:rFonts w:ascii="Arial" w:hAnsi="Arial" w:cs="Arial"/>
          <w:lang w:val="ru-RU"/>
        </w:rPr>
        <w:t>На основу члана 75. став 2. Закона о јавним набавкама („Службени гласник РС“ бр.124/2012, 14/15  и 68/15)</w:t>
      </w:r>
      <w:r w:rsidRPr="00242D7E">
        <w:rPr>
          <w:rFonts w:ascii="Arial" w:hAnsi="Arial" w:cs="Arial"/>
        </w:rPr>
        <w:t xml:space="preserve"> као </w:t>
      </w:r>
      <w:r w:rsidR="00E03016" w:rsidRPr="00242D7E">
        <w:rPr>
          <w:rFonts w:ascii="Arial" w:hAnsi="Arial" w:cs="Arial"/>
          <w:lang w:val="ru-RU"/>
        </w:rPr>
        <w:t>понуђач</w:t>
      </w:r>
      <w:r w:rsidR="00E03016">
        <w:rPr>
          <w:rFonts w:ascii="Arial" w:hAnsi="Arial" w:cs="Arial"/>
          <w:lang w:val="sr-Latn-RS"/>
        </w:rPr>
        <w:t>/</w:t>
      </w:r>
      <w:r w:rsidR="00E03016">
        <w:rPr>
          <w:rFonts w:ascii="Arial" w:hAnsi="Arial" w:cs="Arial"/>
          <w:lang w:val="sr-Cyrl-RS"/>
        </w:rPr>
        <w:t>члан групе</w:t>
      </w:r>
      <w:r w:rsidRPr="00242D7E">
        <w:rPr>
          <w:rFonts w:ascii="Arial" w:hAnsi="Arial" w:cs="Arial"/>
          <w:lang w:val="ru-RU"/>
        </w:rPr>
        <w:t>/подизвођач дајем:</w:t>
      </w:r>
    </w:p>
    <w:p w:rsidR="004777E5" w:rsidRPr="00242D7E" w:rsidRDefault="004777E5" w:rsidP="004777E5">
      <w:pPr>
        <w:pStyle w:val="Standard"/>
        <w:spacing w:line="360" w:lineRule="auto"/>
        <w:rPr>
          <w:rFonts w:ascii="Arial" w:hAnsi="Arial" w:cs="Arial"/>
          <w:lang w:val="ru-RU"/>
        </w:rPr>
      </w:pPr>
    </w:p>
    <w:p w:rsidR="004777E5" w:rsidRPr="00242D7E" w:rsidRDefault="004777E5" w:rsidP="004777E5">
      <w:pPr>
        <w:pStyle w:val="Standard"/>
        <w:spacing w:line="360" w:lineRule="auto"/>
        <w:jc w:val="center"/>
        <w:rPr>
          <w:rFonts w:ascii="Arial" w:hAnsi="Arial" w:cs="Arial"/>
        </w:rPr>
      </w:pPr>
      <w:bookmarkStart w:id="75" w:name="_Toc442559929"/>
      <w:r w:rsidRPr="00242D7E">
        <w:rPr>
          <w:rFonts w:ascii="Arial" w:hAnsi="Arial" w:cs="Arial"/>
          <w:b/>
          <w:lang w:val="ru-RU"/>
        </w:rPr>
        <w:t>И З Ј А В У</w:t>
      </w:r>
      <w:bookmarkEnd w:id="75"/>
    </w:p>
    <w:p w:rsidR="004777E5" w:rsidRPr="00242D7E" w:rsidRDefault="004777E5" w:rsidP="004777E5">
      <w:pPr>
        <w:pStyle w:val="Standard"/>
        <w:spacing w:line="360" w:lineRule="auto"/>
        <w:rPr>
          <w:rFonts w:ascii="Arial" w:hAnsi="Arial" w:cs="Arial"/>
        </w:rPr>
      </w:pPr>
    </w:p>
    <w:p w:rsidR="009032E7" w:rsidRDefault="004777E5" w:rsidP="004777E5">
      <w:pPr>
        <w:pStyle w:val="Standard"/>
        <w:spacing w:line="360" w:lineRule="auto"/>
      </w:pPr>
      <w:r w:rsidRPr="00242D7E">
        <w:rPr>
          <w:rFonts w:ascii="Arial" w:hAnsi="Arial" w:cs="Arial"/>
          <w:lang w:val="ru-RU"/>
        </w:rPr>
        <w:t xml:space="preserve">којом изричито наводимо да </w:t>
      </w:r>
      <w:r w:rsidRPr="00242D7E">
        <w:rPr>
          <w:rFonts w:ascii="Arial" w:hAnsi="Arial" w:cs="Arial"/>
        </w:rPr>
        <w:t>смо у свом досадашњем раду и</w:t>
      </w:r>
      <w:r w:rsidRPr="00242D7E">
        <w:rPr>
          <w:rFonts w:ascii="Arial" w:hAnsi="Arial" w:cs="Arial"/>
          <w:lang w:val="ru-RU"/>
        </w:rPr>
        <w:t xml:space="preserve"> при састављању Понуде </w:t>
      </w:r>
      <w:r w:rsidRPr="00242D7E">
        <w:rPr>
          <w:rFonts w:ascii="Arial" w:hAnsi="Arial" w:cs="Arial"/>
        </w:rPr>
        <w:t xml:space="preserve"> број: ______________ </w:t>
      </w:r>
      <w:r w:rsidRPr="00242D7E">
        <w:rPr>
          <w:rFonts w:ascii="Arial" w:hAnsi="Arial" w:cs="Arial"/>
          <w:lang w:val="ru-RU"/>
        </w:rPr>
        <w:t xml:space="preserve">за јавну набавку услуге: </w:t>
      </w:r>
      <w:r w:rsidR="00C77EBA">
        <w:rPr>
          <w:rFonts w:ascii="Arial" w:hAnsi="Arial" w:cs="Arial"/>
          <w:lang w:val="sr-Cyrl-RS"/>
        </w:rPr>
        <w:t>Услуга пререгистрације, атестирања и промене намене возила - Промена намене возила у радионичка 6х6</w:t>
      </w:r>
      <w:r w:rsidRPr="00242D7E">
        <w:rPr>
          <w:rFonts w:ascii="Arial" w:hAnsi="Arial" w:cs="Arial"/>
          <w:lang w:val="sr-Cyrl-RS"/>
        </w:rPr>
        <w:t>,</w:t>
      </w:r>
      <w:r w:rsidRPr="00242D7E">
        <w:rPr>
          <w:rFonts w:ascii="Arial" w:hAnsi="Arial" w:cs="Arial"/>
        </w:rPr>
        <w:t xml:space="preserve"> у отвореном поступку </w:t>
      </w:r>
      <w:r w:rsidRPr="00242D7E">
        <w:rPr>
          <w:rFonts w:ascii="Arial" w:hAnsi="Arial" w:cs="Arial"/>
          <w:lang w:val="ru-RU"/>
        </w:rPr>
        <w:t xml:space="preserve">јавне набавке ЈН бр. </w:t>
      </w:r>
      <w:r w:rsidR="00C77EBA">
        <w:rPr>
          <w:rFonts w:ascii="Arial" w:hAnsi="Arial" w:cs="Arial"/>
          <w:b/>
          <w:lang w:val="ru-RU"/>
        </w:rPr>
        <w:t>ЈН/4000/0703/2020 (ЈАНА 500/2020)</w:t>
      </w:r>
      <w:r w:rsidRPr="00242D7E">
        <w:rPr>
          <w:rFonts w:ascii="Arial" w:hAnsi="Arial" w:cs="Arial"/>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242D7E">
        <w:rPr>
          <w:rFonts w:ascii="Arial" w:hAnsi="Arial" w:cs="Arial"/>
        </w:rPr>
        <w:t>,</w:t>
      </w:r>
      <w:r w:rsidRPr="00242D7E">
        <w:rPr>
          <w:rFonts w:ascii="Arial" w:hAnsi="Arial" w:cs="Arial"/>
          <w:lang w:val="ru-RU"/>
        </w:rPr>
        <w:t xml:space="preserve"> као и да </w:t>
      </w:r>
      <w:r w:rsidRPr="00242D7E">
        <w:rPr>
          <w:rFonts w:ascii="Arial" w:hAnsi="Arial" w:cs="Arial"/>
        </w:rPr>
        <w:t>немамо забрану обављања делатности која је на снази у време подношења Понуде</w:t>
      </w:r>
      <w:r w:rsidR="009032E7">
        <w:rPr>
          <w:rFonts w:cs="Arial"/>
        </w:rPr>
        <w:t>.</w:t>
      </w:r>
    </w:p>
    <w:p w:rsidR="009032E7" w:rsidRDefault="009032E7" w:rsidP="009032E7">
      <w:pPr>
        <w:pStyle w:val="Standard"/>
        <w:rPr>
          <w:rFonts w:cs="Arial"/>
        </w:rPr>
      </w:pPr>
    </w:p>
    <w:p w:rsidR="009032E7" w:rsidRDefault="009032E7" w:rsidP="009032E7">
      <w:pPr>
        <w:pStyle w:val="Standard"/>
        <w:tabs>
          <w:tab w:val="left" w:pos="6388"/>
        </w:tabs>
        <w:ind w:left="360"/>
        <w:rPr>
          <w:rFonts w:eastAsia="Calibri" w:cs="Arial"/>
          <w:bCs/>
          <w:iCs/>
        </w:rPr>
      </w:pPr>
    </w:p>
    <w:p w:rsidR="009032E7" w:rsidRDefault="009032E7" w:rsidP="009032E7">
      <w:pPr>
        <w:pStyle w:val="Standard"/>
        <w:tabs>
          <w:tab w:val="left" w:pos="6388"/>
        </w:tabs>
        <w:ind w:left="360"/>
        <w:rPr>
          <w:rFonts w:eastAsia="Calibri" w:cs="Arial"/>
          <w:bCs/>
          <w:iCs/>
        </w:rPr>
      </w:pPr>
    </w:p>
    <w:p w:rsidR="009032E7" w:rsidRDefault="009032E7" w:rsidP="009032E7">
      <w:pPr>
        <w:pStyle w:val="Standard"/>
        <w:tabs>
          <w:tab w:val="left" w:pos="6388"/>
        </w:tabs>
        <w:ind w:left="360"/>
        <w:rPr>
          <w:rFonts w:eastAsia="Calibri" w:cs="Arial"/>
          <w:bCs/>
          <w:iC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rsidR="009032E7" w:rsidRPr="00D8637E" w:rsidRDefault="009032E7" w:rsidP="009032E7">
            <w:pPr>
              <w:pStyle w:val="Standard"/>
              <w:spacing w:before="0"/>
              <w:jc w:val="center"/>
              <w:rPr>
                <w:lang w:val="sr-Cyrl-RS"/>
              </w:rPr>
            </w:pPr>
            <w:r>
              <w:rPr>
                <w:rFonts w:cs="Arial"/>
              </w:rPr>
              <w:t>Понуђач/члан групе</w:t>
            </w:r>
            <w:r w:rsidR="00D8637E">
              <w:rPr>
                <w:rFonts w:cs="Arial"/>
                <w:lang w:val="sr-Cyrl-RS"/>
              </w:rPr>
              <w:t>/Подизвођач</w:t>
            </w:r>
          </w:p>
        </w:tc>
      </w:tr>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jc w:val="center"/>
        </w:trPr>
        <w:tc>
          <w:tcPr>
            <w:tcW w:w="3880"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p w:rsidR="009032E7" w:rsidRDefault="009032E7"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222E88">
            <w:pPr>
              <w:pStyle w:val="Standard"/>
              <w:spacing w:before="0"/>
              <w:rPr>
                <w:rFonts w:cs="Arial"/>
              </w:rPr>
            </w:pPr>
          </w:p>
          <w:p w:rsidR="003F1EF0" w:rsidRDefault="003F1EF0" w:rsidP="004777E5">
            <w:pPr>
              <w:pStyle w:val="Standard"/>
              <w:spacing w:before="0"/>
              <w:rPr>
                <w:rFonts w:cs="Arial"/>
              </w:rPr>
            </w:pPr>
          </w:p>
          <w:p w:rsidR="003F1EF0" w:rsidRDefault="003F1EF0" w:rsidP="003F1EF0">
            <w:pPr>
              <w:pStyle w:val="Standard"/>
              <w:spacing w:before="0"/>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bl>
    <w:p w:rsidR="009032E7" w:rsidRDefault="009032E7" w:rsidP="009032E7">
      <w:pPr>
        <w:pStyle w:val="Standard"/>
      </w:pPr>
      <w:r>
        <w:rPr>
          <w:rFonts w:cs="Arial"/>
          <w:b/>
          <w:i/>
          <w:sz w:val="20"/>
          <w:szCs w:val="20"/>
        </w:rPr>
        <w:t>Напомена:</w:t>
      </w:r>
      <w:r>
        <w:rPr>
          <w:rFonts w:cs="Arial"/>
          <w:i/>
          <w:sz w:val="20"/>
          <w:szCs w:val="20"/>
        </w:rPr>
        <w:t xml:space="preserve"> 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rsidR="009032E7" w:rsidRDefault="009032E7" w:rsidP="009032E7">
      <w:pPr>
        <w:pStyle w:val="Standard"/>
      </w:pPr>
      <w:r>
        <w:rPr>
          <w:rFonts w:eastAsia="Calibri" w:cs="Arial"/>
          <w:i/>
          <w:sz w:val="20"/>
          <w:szCs w:val="20"/>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rsidR="009032E7" w:rsidRPr="004777E5" w:rsidRDefault="009032E7" w:rsidP="009032E7">
      <w:pPr>
        <w:pStyle w:val="Standard"/>
        <w:rPr>
          <w:rFonts w:cs="Arial"/>
          <w:i/>
          <w:sz w:val="20"/>
          <w:szCs w:val="20"/>
        </w:rPr>
      </w:pPr>
      <w:r>
        <w:rPr>
          <w:rFonts w:cs="Arial"/>
          <w:i/>
          <w:sz w:val="20"/>
          <w:szCs w:val="20"/>
        </w:rPr>
        <w:t>Приликом подношења понуде овај образац копира</w:t>
      </w:r>
      <w:r w:rsidR="004777E5">
        <w:rPr>
          <w:rFonts w:cs="Arial"/>
          <w:i/>
          <w:sz w:val="20"/>
          <w:szCs w:val="20"/>
        </w:rPr>
        <w:t>ти у потребном броју примерака.</w:t>
      </w:r>
    </w:p>
    <w:p w:rsidR="009032E7" w:rsidRDefault="009032E7" w:rsidP="009032E7">
      <w:pPr>
        <w:tabs>
          <w:tab w:val="left" w:pos="1042"/>
        </w:tabs>
      </w:pPr>
    </w:p>
    <w:p w:rsidR="00AE5C9D" w:rsidRDefault="00AE5C9D" w:rsidP="009032E7">
      <w:pPr>
        <w:tabs>
          <w:tab w:val="left" w:pos="1042"/>
        </w:tabs>
      </w:pPr>
    </w:p>
    <w:p w:rsidR="009032E7" w:rsidRDefault="009032E7" w:rsidP="009032E7">
      <w:pPr>
        <w:tabs>
          <w:tab w:val="left" w:pos="1042"/>
        </w:tabs>
      </w:pPr>
    </w:p>
    <w:p w:rsidR="0001439E" w:rsidRDefault="0001439E" w:rsidP="009032E7">
      <w:pPr>
        <w:tabs>
          <w:tab w:val="left" w:pos="1042"/>
        </w:tabs>
      </w:pPr>
    </w:p>
    <w:p w:rsidR="0001439E" w:rsidRDefault="0001439E" w:rsidP="009032E7">
      <w:pPr>
        <w:tabs>
          <w:tab w:val="left" w:pos="1042"/>
        </w:tabs>
      </w:pPr>
    </w:p>
    <w:p w:rsidR="00E01FDC" w:rsidRPr="00E01FDC" w:rsidRDefault="00E01FDC" w:rsidP="00E01FDC">
      <w:pPr>
        <w:pStyle w:val="Standard"/>
        <w:spacing w:before="0"/>
        <w:jc w:val="right"/>
        <w:rPr>
          <w:rFonts w:cs="Arial"/>
          <w:b/>
        </w:rPr>
      </w:pPr>
      <w:r w:rsidRPr="00E01FDC">
        <w:rPr>
          <w:b/>
        </w:rPr>
        <w:lastRenderedPageBreak/>
        <w:t xml:space="preserve">ОБРАЗАЦ </w:t>
      </w:r>
      <w:r w:rsidR="004777E5">
        <w:rPr>
          <w:b/>
          <w:lang w:val="sr-Cyrl-RS"/>
        </w:rPr>
        <w:t>5</w:t>
      </w:r>
      <w:r w:rsidRPr="00E01FDC">
        <w:rPr>
          <w:b/>
        </w:rPr>
        <w:t>.</w:t>
      </w:r>
    </w:p>
    <w:p w:rsidR="00E01FDC" w:rsidRDefault="00E01FDC" w:rsidP="009032E7">
      <w:pPr>
        <w:pStyle w:val="Standard"/>
        <w:spacing w:before="0"/>
        <w:jc w:val="center"/>
        <w:rPr>
          <w:rFonts w:cs="Arial"/>
          <w:b/>
        </w:rPr>
      </w:pPr>
    </w:p>
    <w:p w:rsidR="009032E7" w:rsidRDefault="009032E7" w:rsidP="00CF3E76">
      <w:pPr>
        <w:pStyle w:val="Standard"/>
        <w:spacing w:before="0"/>
        <w:jc w:val="center"/>
        <w:rPr>
          <w:rFonts w:cs="Arial"/>
          <w:b/>
        </w:rPr>
      </w:pPr>
      <w:r>
        <w:rPr>
          <w:rFonts w:cs="Arial"/>
          <w:b/>
        </w:rPr>
        <w:t>ОБРАЗАЦ ТРОШКОВА ПРИПРЕМЕ ПОНУДЕ</w:t>
      </w:r>
    </w:p>
    <w:p w:rsidR="00E01FDC" w:rsidRDefault="00E01FDC" w:rsidP="00CF3E76">
      <w:pPr>
        <w:pStyle w:val="Standard"/>
        <w:spacing w:before="0"/>
        <w:jc w:val="center"/>
      </w:pPr>
    </w:p>
    <w:p w:rsidR="00CF3E76" w:rsidRDefault="009032E7" w:rsidP="00CF3E76">
      <w:pPr>
        <w:pStyle w:val="Standard"/>
        <w:spacing w:before="0"/>
        <w:jc w:val="center"/>
        <w:rPr>
          <w:rFonts w:cs="Arial"/>
        </w:rPr>
      </w:pPr>
      <w:r>
        <w:rPr>
          <w:rFonts w:cs="Arial"/>
        </w:rPr>
        <w:t>за јавну набавку услуга:</w:t>
      </w:r>
      <w:r w:rsidR="00E01FDC" w:rsidRPr="00E01FDC">
        <w:rPr>
          <w:rFonts w:cs="Arial"/>
        </w:rPr>
        <w:t xml:space="preserve"> </w:t>
      </w:r>
    </w:p>
    <w:p w:rsidR="009032E7" w:rsidRDefault="00E01FDC" w:rsidP="00CF3E76">
      <w:pPr>
        <w:pStyle w:val="Standard"/>
        <w:spacing w:before="0"/>
        <w:jc w:val="center"/>
      </w:pPr>
      <w:r w:rsidRPr="003F1EF0">
        <w:rPr>
          <w:rFonts w:cs="Arial"/>
        </w:rPr>
        <w:t>«</w:t>
      </w:r>
      <w:r w:rsidR="00C77EBA">
        <w:rPr>
          <w:rFonts w:cs="Arial"/>
          <w:lang w:val="sr-Cyrl-RS"/>
        </w:rPr>
        <w:t>Услуга пререгистрације, атестирања и промене намене возила - Промена намене возила у радионичка 6х6</w:t>
      </w:r>
      <w:r w:rsidRPr="003F1EF0">
        <w:rPr>
          <w:rFonts w:cs="Arial"/>
        </w:rPr>
        <w:t>»</w:t>
      </w:r>
    </w:p>
    <w:p w:rsidR="009032E7" w:rsidRDefault="009032E7" w:rsidP="00CF3E76">
      <w:pPr>
        <w:pStyle w:val="Standard"/>
        <w:spacing w:before="0"/>
        <w:jc w:val="center"/>
      </w:pPr>
      <w:r>
        <w:rPr>
          <w:rFonts w:cs="Arial"/>
        </w:rPr>
        <w:t xml:space="preserve">ЈН бр. </w:t>
      </w:r>
      <w:r w:rsidR="00C77EBA">
        <w:rPr>
          <w:rFonts w:cs="Arial"/>
          <w:b/>
          <w:lang w:val="ru-RU"/>
        </w:rPr>
        <w:t>ЈН/4000/0703/2020 (ЈАНА 500/2020)</w:t>
      </w:r>
    </w:p>
    <w:p w:rsidR="00AE5C9D" w:rsidRDefault="00AE5C9D" w:rsidP="00CF3E76">
      <w:pPr>
        <w:pStyle w:val="Standard"/>
        <w:tabs>
          <w:tab w:val="left" w:pos="0"/>
        </w:tabs>
        <w:spacing w:before="0"/>
        <w:rPr>
          <w:rFonts w:asciiTheme="minorHAnsi" w:hAnsiTheme="minorHAnsi" w:cs="Arial"/>
          <w:lang w:val="ru-RU"/>
        </w:rPr>
      </w:pPr>
    </w:p>
    <w:p w:rsidR="009032E7" w:rsidRDefault="009032E7" w:rsidP="009032E7">
      <w:pPr>
        <w:pStyle w:val="Standard"/>
        <w:tabs>
          <w:tab w:val="left" w:pos="0"/>
        </w:tabs>
      </w:pPr>
      <w:r>
        <w:rPr>
          <w:rFonts w:cs="Arial"/>
          <w:lang w:val="ru-RU"/>
        </w:rPr>
        <w:t xml:space="preserve">На основу члана 88. став 1. Закона о јавним набавкама („Службени гласник РС“, бр.124/12, 14/15 и 68/15), </w:t>
      </w:r>
      <w:r w:rsidRPr="00E01FDC">
        <w:rPr>
          <w:rFonts w:cs="Arial"/>
          <w:lang w:val="ru-RU"/>
        </w:rPr>
        <w:t>члана 2.</w:t>
      </w:r>
      <w:r>
        <w:rPr>
          <w:rFonts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w:t>
      </w:r>
    </w:p>
    <w:p w:rsidR="009032E7" w:rsidRPr="00D263B3" w:rsidRDefault="009032E7" w:rsidP="009032E7">
      <w:pPr>
        <w:pStyle w:val="Standard"/>
        <w:tabs>
          <w:tab w:val="left" w:pos="0"/>
        </w:tabs>
        <w:jc w:val="center"/>
        <w:rPr>
          <w:rFonts w:cs="Arial"/>
          <w:b/>
          <w:lang w:val="ru-RU"/>
        </w:rPr>
      </w:pPr>
      <w:r w:rsidRPr="00D263B3">
        <w:rPr>
          <w:rFonts w:cs="Arial"/>
          <w:b/>
          <w:lang w:val="ru-RU"/>
        </w:rPr>
        <w:t>СТРУКТУРУ ТРОШКОВА ПРИПРЕМЕ ПОНУДЕ</w:t>
      </w:r>
    </w:p>
    <w:p w:rsidR="00E01FDC" w:rsidRDefault="00E01FDC" w:rsidP="009032E7">
      <w:pPr>
        <w:pStyle w:val="Standard"/>
        <w:tabs>
          <w:tab w:val="left" w:pos="0"/>
        </w:tabs>
        <w:jc w:val="center"/>
      </w:pPr>
    </w:p>
    <w:tbl>
      <w:tblPr>
        <w:tblW w:w="9703" w:type="dxa"/>
        <w:jc w:val="center"/>
        <w:tblLayout w:type="fixed"/>
        <w:tblCellMar>
          <w:left w:w="10" w:type="dxa"/>
          <w:right w:w="10" w:type="dxa"/>
        </w:tblCellMar>
        <w:tblLook w:val="0000" w:firstRow="0" w:lastRow="0" w:firstColumn="0" w:lastColumn="0" w:noHBand="0" w:noVBand="0"/>
      </w:tblPr>
      <w:tblGrid>
        <w:gridCol w:w="5278"/>
        <w:gridCol w:w="4425"/>
      </w:tblGrid>
      <w:tr w:rsidR="00DD5C9F" w:rsidTr="00CC1992">
        <w:trPr>
          <w:trHeight w:val="734"/>
          <w:jc w:val="center"/>
        </w:trPr>
        <w:tc>
          <w:tcPr>
            <w:tcW w:w="5278"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DD5C9F" w:rsidRPr="005A6095" w:rsidRDefault="00DD5C9F" w:rsidP="00DD5C9F">
            <w:pPr>
              <w:pStyle w:val="Standard"/>
              <w:jc w:val="center"/>
              <w:rPr>
                <w:color w:val="auto"/>
              </w:rPr>
            </w:pPr>
            <w:r w:rsidRPr="005A6095">
              <w:rPr>
                <w:rFonts w:cs="Arial"/>
                <w:color w:val="auto"/>
              </w:rPr>
              <w:t>трошкови прибављања средстава обезбеђења</w:t>
            </w:r>
          </w:p>
        </w:tc>
        <w:tc>
          <w:tcPr>
            <w:tcW w:w="44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DD5C9F" w:rsidRDefault="00DD5C9F" w:rsidP="00DD5C9F">
            <w:pPr>
              <w:pStyle w:val="Standard"/>
              <w:jc w:val="center"/>
            </w:pPr>
            <w:r>
              <w:rPr>
                <w:rFonts w:cs="Arial"/>
              </w:rPr>
              <w:t>__________ динара</w:t>
            </w:r>
          </w:p>
        </w:tc>
      </w:tr>
      <w:tr w:rsidR="00DD5C9F" w:rsidTr="00CC1992">
        <w:trPr>
          <w:trHeight w:val="749"/>
          <w:jc w:val="center"/>
        </w:trPr>
        <w:tc>
          <w:tcPr>
            <w:tcW w:w="5278"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DD5C9F" w:rsidRDefault="00DD5C9F" w:rsidP="00DD5C9F">
            <w:pPr>
              <w:pStyle w:val="Standard"/>
              <w:jc w:val="center"/>
            </w:pPr>
          </w:p>
        </w:tc>
        <w:tc>
          <w:tcPr>
            <w:tcW w:w="44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DD5C9F" w:rsidRDefault="00DD5C9F" w:rsidP="00DD5C9F">
            <w:pPr>
              <w:pStyle w:val="Standard"/>
              <w:jc w:val="center"/>
            </w:pPr>
            <w:r>
              <w:rPr>
                <w:rFonts w:cs="Arial"/>
              </w:rPr>
              <w:t>__________ динара</w:t>
            </w:r>
          </w:p>
        </w:tc>
      </w:tr>
      <w:tr w:rsidR="00DD5C9F" w:rsidTr="00CC1992">
        <w:trPr>
          <w:trHeight w:val="699"/>
          <w:jc w:val="center"/>
        </w:trPr>
        <w:tc>
          <w:tcPr>
            <w:tcW w:w="5278"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DD5C9F" w:rsidRPr="00222E88" w:rsidRDefault="00DD5C9F" w:rsidP="00DD5C9F">
            <w:pPr>
              <w:pStyle w:val="Standard"/>
              <w:jc w:val="center"/>
              <w:rPr>
                <w:lang w:val="sr-Cyrl-RS"/>
              </w:rPr>
            </w:pPr>
            <w:r>
              <w:rPr>
                <w:rFonts w:cs="Arial"/>
              </w:rPr>
              <w:t>Укупни трошкови без ПДВ</w:t>
            </w:r>
            <w:r w:rsidR="00222E88">
              <w:rPr>
                <w:rFonts w:cs="Arial"/>
                <w:lang w:val="sr-Cyrl-RS"/>
              </w:rPr>
              <w:t>-а</w:t>
            </w:r>
          </w:p>
        </w:tc>
        <w:tc>
          <w:tcPr>
            <w:tcW w:w="44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DD5C9F" w:rsidRDefault="00DD5C9F" w:rsidP="00DD5C9F">
            <w:pPr>
              <w:pStyle w:val="Standard"/>
              <w:jc w:val="center"/>
            </w:pPr>
            <w:r>
              <w:rPr>
                <w:rFonts w:cs="Arial"/>
              </w:rPr>
              <w:t>__________ динара</w:t>
            </w:r>
          </w:p>
        </w:tc>
      </w:tr>
      <w:tr w:rsidR="00DD5C9F" w:rsidTr="00CC1992">
        <w:trPr>
          <w:trHeight w:val="567"/>
          <w:jc w:val="center"/>
        </w:trPr>
        <w:tc>
          <w:tcPr>
            <w:tcW w:w="5278"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DD5C9F" w:rsidRDefault="00DD5C9F" w:rsidP="00DD5C9F">
            <w:pPr>
              <w:pStyle w:val="Standard"/>
              <w:jc w:val="center"/>
            </w:pPr>
            <w:r>
              <w:rPr>
                <w:rFonts w:cs="Arial"/>
              </w:rPr>
              <w:t>ПДВ</w:t>
            </w:r>
          </w:p>
        </w:tc>
        <w:tc>
          <w:tcPr>
            <w:tcW w:w="44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DD5C9F" w:rsidRDefault="00DD5C9F" w:rsidP="00DD5C9F">
            <w:pPr>
              <w:pStyle w:val="Standard"/>
              <w:jc w:val="center"/>
            </w:pPr>
            <w:r>
              <w:rPr>
                <w:rFonts w:cs="Arial"/>
              </w:rPr>
              <w:t>__________ динара</w:t>
            </w:r>
          </w:p>
        </w:tc>
      </w:tr>
      <w:tr w:rsidR="00DD5C9F" w:rsidTr="00CC1992">
        <w:trPr>
          <w:trHeight w:val="688"/>
          <w:jc w:val="center"/>
        </w:trPr>
        <w:tc>
          <w:tcPr>
            <w:tcW w:w="5278"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DD5C9F" w:rsidRPr="00222E88" w:rsidRDefault="00222E88" w:rsidP="00DD5C9F">
            <w:pPr>
              <w:pStyle w:val="Standard"/>
              <w:jc w:val="center"/>
              <w:rPr>
                <w:lang w:val="sr-Cyrl-RS"/>
              </w:rPr>
            </w:pPr>
            <w:r>
              <w:rPr>
                <w:rFonts w:cs="Arial"/>
              </w:rPr>
              <w:t>Укупни</w:t>
            </w:r>
            <w:r w:rsidR="00DD5C9F">
              <w:rPr>
                <w:rFonts w:cs="Arial"/>
              </w:rPr>
              <w:t xml:space="preserve"> трошкови са ПДВ</w:t>
            </w:r>
            <w:r>
              <w:rPr>
                <w:rFonts w:cs="Arial"/>
                <w:lang w:val="sr-Cyrl-RS"/>
              </w:rPr>
              <w:t>-ом</w:t>
            </w:r>
          </w:p>
        </w:tc>
        <w:tc>
          <w:tcPr>
            <w:tcW w:w="44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DD5C9F" w:rsidRDefault="00DD5C9F" w:rsidP="00DD5C9F">
            <w:pPr>
              <w:pStyle w:val="Standard"/>
              <w:jc w:val="center"/>
            </w:pPr>
            <w:r>
              <w:rPr>
                <w:rFonts w:cs="Arial"/>
                <w:lang w:val="sr-Cyrl-RS"/>
              </w:rPr>
              <w:t>_____</w:t>
            </w:r>
            <w:r>
              <w:rPr>
                <w:rFonts w:cs="Arial"/>
              </w:rPr>
              <w:t>_____ динара</w:t>
            </w:r>
          </w:p>
        </w:tc>
      </w:tr>
    </w:tbl>
    <w:p w:rsidR="00E01FDC" w:rsidRDefault="00E01FDC" w:rsidP="009032E7">
      <w:pPr>
        <w:pStyle w:val="Standard"/>
        <w:tabs>
          <w:tab w:val="left" w:pos="0"/>
        </w:tabs>
        <w:rPr>
          <w:rFonts w:cs="Arial"/>
          <w:lang w:val="ru-RU"/>
        </w:rPr>
      </w:pPr>
    </w:p>
    <w:p w:rsidR="009032E7" w:rsidRPr="00CF3E76" w:rsidRDefault="009032E7" w:rsidP="009032E7">
      <w:pPr>
        <w:pStyle w:val="Standard"/>
        <w:tabs>
          <w:tab w:val="left" w:pos="0"/>
        </w:tabs>
      </w:pPr>
      <w:r>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rsidR="00E01FDC" w:rsidRDefault="00E01FDC" w:rsidP="009032E7">
      <w:pPr>
        <w:pStyle w:val="Standard"/>
        <w:tabs>
          <w:tab w:val="left" w:pos="0"/>
        </w:tabs>
        <w:rPr>
          <w:rFonts w:cs="Arial"/>
          <w:color w:val="FF0000"/>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Понуђач</w:t>
            </w:r>
          </w:p>
        </w:tc>
      </w:tr>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jc w:val="center"/>
        </w:trPr>
        <w:tc>
          <w:tcPr>
            <w:tcW w:w="3880"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bl>
    <w:p w:rsidR="00E01FDC" w:rsidRDefault="00E01FDC" w:rsidP="009032E7">
      <w:pPr>
        <w:pStyle w:val="Standard"/>
        <w:tabs>
          <w:tab w:val="left" w:pos="0"/>
        </w:tabs>
        <w:spacing w:before="0"/>
        <w:rPr>
          <w:rFonts w:cs="Arial"/>
          <w:b/>
          <w:i/>
          <w:lang w:val="ru-RU"/>
        </w:rPr>
      </w:pPr>
    </w:p>
    <w:p w:rsidR="009032E7" w:rsidRDefault="009032E7" w:rsidP="009032E7">
      <w:pPr>
        <w:pStyle w:val="Standard"/>
        <w:tabs>
          <w:tab w:val="left" w:pos="0"/>
        </w:tabs>
        <w:spacing w:before="0"/>
      </w:pPr>
      <w:r>
        <w:rPr>
          <w:rFonts w:cs="Arial"/>
          <w:b/>
          <w:i/>
          <w:lang w:val="ru-RU"/>
        </w:rPr>
        <w:t>Напомена:</w:t>
      </w:r>
    </w:p>
    <w:p w:rsidR="009032E7" w:rsidRDefault="009032E7" w:rsidP="00097B66">
      <w:pPr>
        <w:pStyle w:val="Standard"/>
        <w:numPr>
          <w:ilvl w:val="0"/>
          <w:numId w:val="29"/>
        </w:numPr>
        <w:spacing w:before="0"/>
      </w:pPr>
      <w:r>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9032E7" w:rsidRDefault="009032E7" w:rsidP="00097B66">
      <w:pPr>
        <w:pStyle w:val="Standard"/>
        <w:numPr>
          <w:ilvl w:val="0"/>
          <w:numId w:val="29"/>
        </w:numPr>
        <w:tabs>
          <w:tab w:val="left" w:pos="0"/>
        </w:tabs>
        <w:spacing w:before="0"/>
      </w:pPr>
      <w:r>
        <w:rPr>
          <w:rFonts w:cs="Arial"/>
          <w:i/>
          <w:sz w:val="20"/>
          <w:szCs w:val="20"/>
        </w:rPr>
        <w:t>остале трошкове припреме и подношења понуде</w:t>
      </w:r>
      <w:r>
        <w:rPr>
          <w:rFonts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w:t>
      </w:r>
    </w:p>
    <w:p w:rsidR="009032E7" w:rsidRDefault="009032E7" w:rsidP="00097B66">
      <w:pPr>
        <w:pStyle w:val="Standard"/>
        <w:numPr>
          <w:ilvl w:val="0"/>
          <w:numId w:val="29"/>
        </w:numPr>
        <w:spacing w:before="0"/>
      </w:pPr>
      <w:r>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9032E7" w:rsidRDefault="009032E7" w:rsidP="00097B66">
      <w:pPr>
        <w:pStyle w:val="KDKomentar"/>
        <w:numPr>
          <w:ilvl w:val="0"/>
          <w:numId w:val="29"/>
        </w:numPr>
        <w:spacing w:before="0"/>
      </w:pPr>
      <w:r>
        <w:rPr>
          <w:rFonts w:eastAsia="TimesNewRomanPS-BoldMT" w:cs="Arial"/>
          <w:color w:val="00000A"/>
        </w:rPr>
        <w:t>Уколико група понуђача подноси заједничку понуду овај образац потписује и оверава Носилац посла.Уколико понуђач подноси понуду са подизвођачем овај образац потписује и оверава печатом понуђач.</w:t>
      </w:r>
    </w:p>
    <w:p w:rsidR="009032E7" w:rsidRDefault="009032E7" w:rsidP="009032E7">
      <w:pPr>
        <w:tabs>
          <w:tab w:val="left" w:pos="1042"/>
        </w:tabs>
      </w:pPr>
    </w:p>
    <w:p w:rsidR="009032E7" w:rsidRPr="00DD5C9F" w:rsidRDefault="009032E7" w:rsidP="009032E7">
      <w:pPr>
        <w:pStyle w:val="KDObrazac"/>
        <w:pageBreakBefore/>
        <w:spacing w:before="0"/>
        <w:outlineLvl w:val="9"/>
        <w:rPr>
          <w:lang w:val="sr-Cyrl-RS"/>
        </w:rPr>
      </w:pPr>
      <w:r>
        <w:lastRenderedPageBreak/>
        <w:t xml:space="preserve">ПРИЛОГ  </w:t>
      </w:r>
      <w:r w:rsidR="00DD5C9F">
        <w:rPr>
          <w:lang w:val="sr-Cyrl-RS"/>
        </w:rPr>
        <w:t>1</w:t>
      </w:r>
    </w:p>
    <w:p w:rsidR="009032E7" w:rsidRDefault="009032E7" w:rsidP="009032E7">
      <w:pPr>
        <w:pStyle w:val="NoSpacing"/>
        <w:suppressAutoHyphens w:val="0"/>
        <w:spacing w:before="0"/>
        <w:jc w:val="center"/>
        <w:rPr>
          <w:rFonts w:cs="Arial"/>
          <w:szCs w:val="24"/>
        </w:rPr>
      </w:pPr>
    </w:p>
    <w:p w:rsidR="009032E7" w:rsidRDefault="009032E7" w:rsidP="009032E7">
      <w:pPr>
        <w:pStyle w:val="NoSpacing"/>
        <w:suppressAutoHyphens w:val="0"/>
        <w:spacing w:before="0"/>
        <w:jc w:val="center"/>
        <w:rPr>
          <w:rFonts w:cs="Arial"/>
          <w:szCs w:val="24"/>
        </w:rPr>
      </w:pPr>
    </w:p>
    <w:p w:rsidR="00FF0C0C" w:rsidRDefault="00FF0C0C" w:rsidP="009032E7">
      <w:pPr>
        <w:pStyle w:val="NoSpacing"/>
        <w:suppressAutoHyphens w:val="0"/>
        <w:spacing w:before="0"/>
        <w:jc w:val="center"/>
        <w:rPr>
          <w:rFonts w:cs="Arial"/>
          <w:b/>
          <w:szCs w:val="24"/>
        </w:rPr>
      </w:pPr>
    </w:p>
    <w:p w:rsidR="009032E7" w:rsidRDefault="009032E7" w:rsidP="009032E7">
      <w:pPr>
        <w:pStyle w:val="NoSpacing"/>
        <w:suppressAutoHyphens w:val="0"/>
        <w:spacing w:before="0"/>
        <w:jc w:val="center"/>
      </w:pPr>
      <w:r>
        <w:rPr>
          <w:rFonts w:cs="Arial"/>
          <w:b/>
          <w:szCs w:val="24"/>
        </w:rPr>
        <w:t>СПОРАЗУМ  УЧЕСНИКА ЗАЈЕДНИЧКЕ ПОНУДЕ</w:t>
      </w:r>
    </w:p>
    <w:p w:rsidR="009032E7" w:rsidRDefault="009032E7" w:rsidP="009032E7">
      <w:pPr>
        <w:pStyle w:val="NoSpacing"/>
        <w:suppressAutoHyphens w:val="0"/>
        <w:spacing w:before="0"/>
        <w:jc w:val="center"/>
        <w:rPr>
          <w:rFonts w:cs="Arial"/>
          <w:b/>
          <w:szCs w:val="24"/>
        </w:rPr>
      </w:pPr>
    </w:p>
    <w:p w:rsidR="009032E7" w:rsidRDefault="009032E7" w:rsidP="009032E7">
      <w:pPr>
        <w:pStyle w:val="NoSpacing"/>
        <w:rPr>
          <w:rFonts w:cs="Arial"/>
          <w:i/>
          <w:szCs w:val="24"/>
        </w:rPr>
      </w:pPr>
      <w:r>
        <w:rPr>
          <w:rFonts w:cs="Arial"/>
          <w:i/>
          <w:szCs w:val="24"/>
        </w:rPr>
        <w:t xml:space="preserve">На основу члана 81. Закона о јавним набавкама </w:t>
      </w:r>
      <w:r>
        <w:rPr>
          <w:rFonts w:eastAsia="TimesNewRomanPSMT" w:cs="Arial"/>
          <w:i/>
          <w:szCs w:val="24"/>
          <w:lang w:val="ru-RU" w:eastAsia="en-US"/>
        </w:rPr>
        <w:t xml:space="preserve">(„Сл. </w:t>
      </w:r>
      <w:r>
        <w:rPr>
          <w:rFonts w:eastAsia="TimesNewRomanPSMT" w:cs="Arial"/>
          <w:i/>
          <w:szCs w:val="24"/>
          <w:lang w:eastAsia="en-US"/>
        </w:rPr>
        <w:t>г</w:t>
      </w:r>
      <w:r>
        <w:rPr>
          <w:rFonts w:eastAsia="TimesNewRomanPSMT" w:cs="Arial"/>
          <w:i/>
          <w:szCs w:val="24"/>
          <w:lang w:val="ru-RU" w:eastAsia="en-US"/>
        </w:rPr>
        <w:t>ласник РС” бр. 1</w:t>
      </w:r>
      <w:r>
        <w:rPr>
          <w:rFonts w:eastAsia="TimesNewRomanPSMT" w:cs="Arial"/>
          <w:i/>
          <w:szCs w:val="24"/>
          <w:lang w:eastAsia="en-US"/>
        </w:rPr>
        <w:t>24</w:t>
      </w:r>
      <w:r>
        <w:rPr>
          <w:rFonts w:eastAsia="TimesNewRomanPSMT" w:cs="Arial"/>
          <w:i/>
          <w:szCs w:val="24"/>
          <w:lang w:val="ru-RU" w:eastAsia="en-US"/>
        </w:rPr>
        <w:t>/20</w:t>
      </w:r>
      <w:r>
        <w:rPr>
          <w:rFonts w:eastAsia="TimesNewRomanPSMT" w:cs="Arial"/>
          <w:i/>
          <w:szCs w:val="24"/>
          <w:lang w:eastAsia="en-US"/>
        </w:rPr>
        <w:t>12</w:t>
      </w:r>
      <w:r>
        <w:rPr>
          <w:rFonts w:eastAsia="TimesNewRomanPSMT" w:cs="Arial"/>
          <w:i/>
          <w:szCs w:val="24"/>
          <w:lang w:val="ru-RU" w:eastAsia="en-US"/>
        </w:rPr>
        <w:t>, 14/15, 68/15</w:t>
      </w:r>
      <w:r>
        <w:rPr>
          <w:rFonts w:cs="Arial"/>
          <w:i/>
          <w:szCs w:val="24"/>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E01FDC" w:rsidRDefault="00E01FDC" w:rsidP="009032E7">
      <w:pPr>
        <w:pStyle w:val="NoSpacing"/>
        <w:rPr>
          <w:rFonts w:cs="Arial"/>
          <w:i/>
          <w:szCs w:val="24"/>
        </w:rPr>
      </w:pPr>
    </w:p>
    <w:p w:rsidR="00E01FDC" w:rsidRPr="00E01FDC" w:rsidRDefault="00E01FDC" w:rsidP="009032E7">
      <w:pPr>
        <w:pStyle w:val="NoSpacing"/>
        <w:rPr>
          <w:lang w:val="sr-Cyrl-RS"/>
        </w:rPr>
      </w:pPr>
    </w:p>
    <w:tbl>
      <w:tblPr>
        <w:tblW w:w="9703" w:type="dxa"/>
        <w:jc w:val="center"/>
        <w:tblLayout w:type="fixed"/>
        <w:tblCellMar>
          <w:left w:w="10" w:type="dxa"/>
          <w:right w:w="10" w:type="dxa"/>
        </w:tblCellMar>
        <w:tblLook w:val="0000" w:firstRow="0" w:lastRow="0" w:firstColumn="0" w:lastColumn="0" w:noHBand="0" w:noVBand="0"/>
      </w:tblPr>
      <w:tblGrid>
        <w:gridCol w:w="4711"/>
        <w:gridCol w:w="4992"/>
      </w:tblGrid>
      <w:tr w:rsidR="004251D3" w:rsidTr="00DD2F96">
        <w:trPr>
          <w:trHeight w:val="766"/>
          <w:jc w:val="center"/>
        </w:trPr>
        <w:tc>
          <w:tcPr>
            <w:tcW w:w="4711" w:type="dxa"/>
            <w:tcBorders>
              <w:top w:val="double" w:sz="4" w:space="0" w:color="auto"/>
              <w:left w:val="double" w:sz="4" w:space="0" w:color="auto"/>
              <w:bottom w:val="double" w:sz="4" w:space="0" w:color="auto"/>
              <w:right w:val="single" w:sz="4" w:space="0" w:color="00000A"/>
            </w:tcBorders>
            <w:shd w:val="clear" w:color="auto" w:fill="CCCCFF"/>
            <w:tcMar>
              <w:top w:w="0" w:type="dxa"/>
              <w:left w:w="108" w:type="dxa"/>
              <w:bottom w:w="0" w:type="dxa"/>
              <w:right w:w="108" w:type="dxa"/>
            </w:tcMar>
            <w:vAlign w:val="center"/>
          </w:tcPr>
          <w:p w:rsidR="004251D3" w:rsidRDefault="004251D3" w:rsidP="004251D3">
            <w:pPr>
              <w:pStyle w:val="NoSpacing"/>
              <w:jc w:val="center"/>
              <w:rPr>
                <w:rFonts w:cs="Arial"/>
                <w:i/>
                <w:szCs w:val="24"/>
              </w:rPr>
            </w:pPr>
            <w:r>
              <w:rPr>
                <w:rFonts w:cs="Arial"/>
              </w:rPr>
              <w:t>ПОДАТАК О</w:t>
            </w:r>
          </w:p>
        </w:tc>
        <w:tc>
          <w:tcPr>
            <w:tcW w:w="4992"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4251D3" w:rsidRDefault="004251D3" w:rsidP="004251D3">
            <w:pPr>
              <w:pStyle w:val="Standard"/>
              <w:jc w:val="center"/>
            </w:pPr>
            <w:r>
              <w:rPr>
                <w:rFonts w:cs="Arial"/>
              </w:rPr>
              <w:t>НАЗИВ И СЕДИШТЕ ЧЛАНА ГРУПЕ ПОНУЂАЧА</w:t>
            </w:r>
          </w:p>
        </w:tc>
      </w:tr>
      <w:tr w:rsidR="00034FD0" w:rsidTr="00FF0C0C">
        <w:trPr>
          <w:trHeight w:val="1817"/>
          <w:jc w:val="center"/>
        </w:trPr>
        <w:tc>
          <w:tcPr>
            <w:tcW w:w="4711" w:type="dxa"/>
            <w:tcBorders>
              <w:top w:val="single" w:sz="4" w:space="0" w:color="00000A"/>
              <w:left w:val="double" w:sz="4" w:space="0" w:color="auto"/>
              <w:bottom w:val="double" w:sz="4" w:space="0" w:color="auto"/>
              <w:right w:val="single" w:sz="4" w:space="0" w:color="00000A"/>
            </w:tcBorders>
            <w:shd w:val="clear" w:color="auto" w:fill="auto"/>
            <w:tcMar>
              <w:top w:w="0" w:type="dxa"/>
              <w:left w:w="108" w:type="dxa"/>
              <w:bottom w:w="0" w:type="dxa"/>
              <w:right w:w="108" w:type="dxa"/>
            </w:tcMar>
            <w:vAlign w:val="center"/>
          </w:tcPr>
          <w:p w:rsidR="00034FD0" w:rsidRDefault="00034FD0" w:rsidP="00034FD0">
            <w:pPr>
              <w:pStyle w:val="NoSpacing"/>
            </w:pPr>
            <w:r>
              <w:rPr>
                <w:rFonts w:cs="Arial"/>
                <w:i/>
                <w:szCs w:val="24"/>
              </w:rPr>
              <w:t>1. Члану групе који ће бити носилац посла, односно који ће поднети понуду и који ће заступати групу понуђача пред наручиоцем;</w:t>
            </w:r>
          </w:p>
        </w:tc>
        <w:tc>
          <w:tcPr>
            <w:tcW w:w="4992"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034FD0" w:rsidRDefault="00034FD0" w:rsidP="00034FD0">
            <w:pPr>
              <w:pStyle w:val="Standard"/>
            </w:pPr>
          </w:p>
        </w:tc>
      </w:tr>
      <w:tr w:rsidR="00034FD0" w:rsidTr="00FF0C0C">
        <w:trPr>
          <w:trHeight w:val="1672"/>
          <w:jc w:val="center"/>
        </w:trPr>
        <w:tc>
          <w:tcPr>
            <w:tcW w:w="4711" w:type="dxa"/>
            <w:tcBorders>
              <w:top w:val="double" w:sz="4" w:space="0" w:color="auto"/>
              <w:left w:val="double" w:sz="4" w:space="0" w:color="auto"/>
              <w:bottom w:val="single" w:sz="4" w:space="0" w:color="00000A"/>
              <w:right w:val="single" w:sz="4" w:space="0" w:color="00000A"/>
            </w:tcBorders>
            <w:shd w:val="clear" w:color="auto" w:fill="auto"/>
            <w:tcMar>
              <w:top w:w="0" w:type="dxa"/>
              <w:left w:w="108" w:type="dxa"/>
              <w:bottom w:w="0" w:type="dxa"/>
              <w:right w:w="108" w:type="dxa"/>
            </w:tcMar>
            <w:vAlign w:val="center"/>
          </w:tcPr>
          <w:p w:rsidR="00034FD0" w:rsidRPr="00034FD0" w:rsidRDefault="00034FD0" w:rsidP="00034FD0">
            <w:pPr>
              <w:pStyle w:val="NoSpacing"/>
            </w:pPr>
            <w:r>
              <w:rPr>
                <w:rFonts w:cs="Arial"/>
                <w:i/>
                <w:szCs w:val="24"/>
              </w:rPr>
              <w:t>2. Oпис послова сваког од понуђача из групе понуђача у извршењу уговора:</w:t>
            </w:r>
          </w:p>
        </w:tc>
        <w:tc>
          <w:tcPr>
            <w:tcW w:w="4992"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034FD0" w:rsidRDefault="00034FD0" w:rsidP="00034FD0">
            <w:pPr>
              <w:pStyle w:val="Standard"/>
            </w:pPr>
          </w:p>
        </w:tc>
      </w:tr>
      <w:tr w:rsidR="00E01FDC" w:rsidTr="00034FD0">
        <w:trPr>
          <w:trHeight w:val="567"/>
          <w:jc w:val="center"/>
        </w:trPr>
        <w:tc>
          <w:tcPr>
            <w:tcW w:w="471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FF0C0C" w:rsidRDefault="00FF0C0C" w:rsidP="00034FD0">
            <w:pPr>
              <w:pStyle w:val="NoSpacing"/>
              <w:rPr>
                <w:rFonts w:cs="Arial"/>
                <w:i/>
                <w:szCs w:val="24"/>
              </w:rPr>
            </w:pPr>
          </w:p>
          <w:p w:rsidR="00E01FDC" w:rsidRDefault="00034FD0" w:rsidP="00034FD0">
            <w:pPr>
              <w:pStyle w:val="NoSpacing"/>
              <w:rPr>
                <w:rFonts w:cs="Arial"/>
                <w:i/>
                <w:szCs w:val="24"/>
              </w:rPr>
            </w:pPr>
            <w:r>
              <w:rPr>
                <w:rFonts w:cs="Arial"/>
                <w:i/>
                <w:szCs w:val="24"/>
              </w:rPr>
              <w:t>3.Друго:</w:t>
            </w:r>
          </w:p>
          <w:p w:rsidR="00FF0C0C" w:rsidRDefault="00FF0C0C" w:rsidP="00034FD0">
            <w:pPr>
              <w:pStyle w:val="NoSpacing"/>
              <w:rPr>
                <w:rFonts w:cs="Arial"/>
                <w:i/>
                <w:szCs w:val="24"/>
              </w:rPr>
            </w:pPr>
          </w:p>
          <w:p w:rsidR="00FF0C0C" w:rsidRDefault="00FF0C0C" w:rsidP="00034FD0">
            <w:pPr>
              <w:pStyle w:val="NoSpacing"/>
            </w:pPr>
          </w:p>
        </w:tc>
        <w:tc>
          <w:tcPr>
            <w:tcW w:w="4992"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E01FDC" w:rsidRDefault="00E01FDC" w:rsidP="004A6737">
            <w:pPr>
              <w:pStyle w:val="Standard"/>
            </w:pPr>
          </w:p>
        </w:tc>
      </w:tr>
    </w:tbl>
    <w:p w:rsidR="009032E7" w:rsidRDefault="009032E7" w:rsidP="009032E7">
      <w:pPr>
        <w:pStyle w:val="Standard"/>
        <w:tabs>
          <w:tab w:val="left" w:pos="360"/>
        </w:tabs>
        <w:rPr>
          <w:rFonts w:cs="Arial"/>
          <w:i/>
          <w:spacing w:val="2"/>
        </w:rPr>
      </w:pPr>
    </w:p>
    <w:p w:rsidR="004270D2" w:rsidRDefault="004270D2" w:rsidP="009032E7">
      <w:pPr>
        <w:pStyle w:val="Standard"/>
        <w:tabs>
          <w:tab w:val="left" w:pos="360"/>
        </w:tabs>
        <w:rPr>
          <w:rFonts w:cs="Arial"/>
          <w:i/>
          <w:spacing w:val="2"/>
        </w:rPr>
      </w:pPr>
    </w:p>
    <w:p w:rsidR="00DD5C9F" w:rsidRPr="00EC5BB4" w:rsidRDefault="00DD5C9F" w:rsidP="00DD5C9F">
      <w:pPr>
        <w:pStyle w:val="NoSpacing"/>
        <w:framePr w:hSpace="180" w:wrap="around" w:vAnchor="text" w:hAnchor="margin" w:y="194"/>
        <w:jc w:val="center"/>
        <w:rPr>
          <w:rFonts w:cs="Arial"/>
          <w:i/>
          <w:szCs w:val="24"/>
        </w:rPr>
      </w:pPr>
      <w:r w:rsidRPr="00EC5BB4">
        <w:rPr>
          <w:rFonts w:cs="Arial"/>
          <w:i/>
          <w:szCs w:val="24"/>
        </w:rPr>
        <w:t>Потпис одговорног лица члана групе понуђача:</w:t>
      </w:r>
    </w:p>
    <w:p w:rsidR="00DD5C9F" w:rsidRPr="00EC5BB4" w:rsidRDefault="00DD5C9F" w:rsidP="00DD5C9F">
      <w:pPr>
        <w:pStyle w:val="NoSpacing"/>
        <w:framePr w:hSpace="180" w:wrap="around" w:vAnchor="text" w:hAnchor="margin" w:y="194"/>
        <w:jc w:val="center"/>
        <w:rPr>
          <w:rFonts w:cs="Arial"/>
          <w:i/>
          <w:szCs w:val="24"/>
        </w:rPr>
      </w:pPr>
      <w:r w:rsidRPr="00EC5BB4">
        <w:rPr>
          <w:rFonts w:cs="Arial"/>
          <w:i/>
          <w:szCs w:val="24"/>
        </w:rPr>
        <w:t>______________________</w:t>
      </w:r>
    </w:p>
    <w:p w:rsidR="00DD5C9F" w:rsidRPr="00EC5BB4" w:rsidRDefault="00DD5C9F" w:rsidP="00DD5C9F">
      <w:pPr>
        <w:tabs>
          <w:tab w:val="num" w:pos="360"/>
        </w:tabs>
        <w:jc w:val="center"/>
        <w:rPr>
          <w:rFonts w:cs="Arial"/>
          <w:i/>
          <w:sz w:val="24"/>
          <w:szCs w:val="24"/>
          <w:lang w:val="sr-Cyrl-CS"/>
        </w:rPr>
      </w:pPr>
      <w:r w:rsidRPr="00EC5BB4">
        <w:rPr>
          <w:rFonts w:cs="Arial"/>
          <w:i/>
          <w:sz w:val="24"/>
          <w:szCs w:val="24"/>
          <w:lang w:val="sr-Cyrl-CS"/>
        </w:rPr>
        <w:t>м.п.</w:t>
      </w:r>
    </w:p>
    <w:p w:rsidR="00DD5C9F" w:rsidRPr="00EC5BB4" w:rsidRDefault="00DD5C9F" w:rsidP="00DD5C9F">
      <w:pPr>
        <w:pStyle w:val="NoSpacing"/>
        <w:framePr w:hSpace="180" w:wrap="around" w:vAnchor="text" w:hAnchor="margin" w:y="194"/>
        <w:jc w:val="center"/>
        <w:rPr>
          <w:rFonts w:cs="Arial"/>
          <w:i/>
          <w:szCs w:val="24"/>
        </w:rPr>
      </w:pPr>
      <w:r w:rsidRPr="00EC5BB4">
        <w:rPr>
          <w:rFonts w:cs="Arial"/>
          <w:i/>
          <w:szCs w:val="24"/>
        </w:rPr>
        <w:t>Потпис одговорног лица члана групе понуђача:</w:t>
      </w:r>
    </w:p>
    <w:p w:rsidR="00DD5C9F" w:rsidRPr="00EC5BB4" w:rsidRDefault="00DD5C9F" w:rsidP="00DD5C9F">
      <w:pPr>
        <w:pStyle w:val="NoSpacing"/>
        <w:framePr w:hSpace="180" w:wrap="around" w:vAnchor="text" w:hAnchor="margin" w:y="194"/>
        <w:jc w:val="center"/>
        <w:rPr>
          <w:rFonts w:cs="Arial"/>
          <w:i/>
          <w:szCs w:val="24"/>
        </w:rPr>
      </w:pPr>
      <w:r w:rsidRPr="00EC5BB4">
        <w:rPr>
          <w:rFonts w:cs="Arial"/>
          <w:i/>
          <w:szCs w:val="24"/>
        </w:rPr>
        <w:t>______________________</w:t>
      </w:r>
    </w:p>
    <w:p w:rsidR="00DD5C9F" w:rsidRDefault="00DD5C9F" w:rsidP="00DD5C9F">
      <w:pPr>
        <w:tabs>
          <w:tab w:val="num" w:pos="360"/>
        </w:tabs>
        <w:jc w:val="center"/>
        <w:rPr>
          <w:rFonts w:cs="Arial"/>
          <w:i/>
          <w:sz w:val="24"/>
          <w:szCs w:val="24"/>
          <w:lang w:val="sr-Cyrl-CS"/>
        </w:rPr>
      </w:pPr>
      <w:r w:rsidRPr="00EC5BB4">
        <w:rPr>
          <w:rFonts w:cs="Arial"/>
          <w:i/>
          <w:sz w:val="24"/>
          <w:szCs w:val="24"/>
          <w:lang w:val="sr-Cyrl-CS"/>
        </w:rPr>
        <w:t>м.п.</w:t>
      </w:r>
    </w:p>
    <w:p w:rsidR="00DD5C9F" w:rsidRPr="00EC5BB4" w:rsidRDefault="00DD5C9F" w:rsidP="00DD5C9F">
      <w:pPr>
        <w:tabs>
          <w:tab w:val="num" w:pos="360"/>
        </w:tabs>
        <w:jc w:val="center"/>
        <w:rPr>
          <w:rFonts w:cs="Arial"/>
          <w:i/>
          <w:sz w:val="24"/>
          <w:szCs w:val="24"/>
          <w:lang w:val="sr-Cyrl-CS"/>
        </w:rPr>
      </w:pPr>
    </w:p>
    <w:p w:rsidR="00DD5C9F" w:rsidRPr="00EC5BB4" w:rsidRDefault="00DD5C9F" w:rsidP="00DD5C9F">
      <w:pPr>
        <w:spacing w:after="120"/>
        <w:jc w:val="center"/>
        <w:rPr>
          <w:rFonts w:cs="Arial"/>
          <w:spacing w:val="4"/>
          <w:sz w:val="24"/>
          <w:szCs w:val="24"/>
          <w:lang w:val="sr-Cyrl-RS"/>
        </w:rPr>
      </w:pPr>
      <w:r w:rsidRPr="00EC5BB4">
        <w:rPr>
          <w:rFonts w:cs="Arial"/>
          <w:spacing w:val="4"/>
          <w:sz w:val="24"/>
          <w:szCs w:val="24"/>
          <w:lang w:val="sr-Cyrl-CS"/>
        </w:rPr>
        <w:t>Датум:</w:t>
      </w:r>
    </w:p>
    <w:p w:rsidR="00DD5C9F" w:rsidRPr="00EC5BB4" w:rsidRDefault="00DD5C9F" w:rsidP="00DD5C9F">
      <w:pPr>
        <w:tabs>
          <w:tab w:val="num" w:pos="360"/>
        </w:tabs>
        <w:jc w:val="center"/>
        <w:rPr>
          <w:rFonts w:cs="Arial"/>
          <w:spacing w:val="2"/>
          <w:sz w:val="24"/>
          <w:szCs w:val="24"/>
          <w:lang w:val="sr-Cyrl-RS"/>
        </w:rPr>
      </w:pPr>
      <w:r w:rsidRPr="00EC5BB4">
        <w:rPr>
          <w:rFonts w:cs="Arial"/>
          <w:spacing w:val="2"/>
          <w:sz w:val="24"/>
          <w:szCs w:val="24"/>
          <w:lang w:val="sr-Cyrl-CS"/>
        </w:rPr>
        <w:t>___________</w:t>
      </w:r>
    </w:p>
    <w:p w:rsidR="009032E7" w:rsidRDefault="009032E7" w:rsidP="009032E7">
      <w:pPr>
        <w:tabs>
          <w:tab w:val="left" w:pos="1042"/>
        </w:tabs>
      </w:pPr>
    </w:p>
    <w:p w:rsidR="009032E7" w:rsidRDefault="009032E7" w:rsidP="009032E7">
      <w:pPr>
        <w:tabs>
          <w:tab w:val="left" w:pos="1042"/>
        </w:tabs>
      </w:pPr>
    </w:p>
    <w:p w:rsidR="009032E7" w:rsidRDefault="009032E7" w:rsidP="009032E7">
      <w:pPr>
        <w:tabs>
          <w:tab w:val="left" w:pos="1042"/>
        </w:tabs>
      </w:pPr>
    </w:p>
    <w:p w:rsidR="009032E7" w:rsidRDefault="009032E7" w:rsidP="009032E7">
      <w:pPr>
        <w:tabs>
          <w:tab w:val="left" w:pos="1042"/>
        </w:tabs>
      </w:pPr>
    </w:p>
    <w:p w:rsidR="009032E7" w:rsidRPr="00DD5C9F" w:rsidRDefault="009032E7" w:rsidP="009032E7">
      <w:pPr>
        <w:pStyle w:val="KDObrazac"/>
        <w:spacing w:before="0"/>
        <w:outlineLvl w:val="9"/>
        <w:rPr>
          <w:lang w:val="sr-Cyrl-RS"/>
        </w:rPr>
      </w:pPr>
      <w:r w:rsidRPr="002F2D35">
        <w:lastRenderedPageBreak/>
        <w:t xml:space="preserve">ПРИЛОГ  </w:t>
      </w:r>
      <w:r w:rsidR="00DD5C9F" w:rsidRPr="002F2D35">
        <w:rPr>
          <w:lang w:val="sr-Cyrl-RS"/>
        </w:rPr>
        <w:t>2</w:t>
      </w:r>
    </w:p>
    <w:p w:rsidR="00557537" w:rsidRDefault="00557537" w:rsidP="00DD5C9F">
      <w:pPr>
        <w:jc w:val="both"/>
        <w:rPr>
          <w:rFonts w:cs="Arial"/>
          <w:b/>
          <w:sz w:val="24"/>
          <w:szCs w:val="24"/>
          <w:u w:val="single"/>
        </w:rPr>
      </w:pPr>
    </w:p>
    <w:p w:rsidR="00DD5C9F" w:rsidRDefault="00DD5C9F" w:rsidP="00DD5C9F">
      <w:pPr>
        <w:jc w:val="both"/>
        <w:rPr>
          <w:rFonts w:cs="Arial"/>
          <w:sz w:val="24"/>
          <w:szCs w:val="24"/>
        </w:rPr>
      </w:pPr>
    </w:p>
    <w:p w:rsidR="0001439E" w:rsidRDefault="0001439E" w:rsidP="00DD5C9F">
      <w:pPr>
        <w:jc w:val="both"/>
        <w:rPr>
          <w:rFonts w:cs="Arial"/>
          <w:sz w:val="24"/>
          <w:szCs w:val="24"/>
        </w:rPr>
      </w:pPr>
    </w:p>
    <w:p w:rsidR="00443D46" w:rsidRPr="00532C4F" w:rsidRDefault="00443D46" w:rsidP="00443D46">
      <w:pPr>
        <w:jc w:val="both"/>
      </w:pPr>
      <w:r w:rsidRPr="00532C4F">
        <w:rPr>
          <w:rFonts w:cs="Arial"/>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443D46" w:rsidRPr="00532C4F" w:rsidRDefault="00443D46" w:rsidP="00443D46">
      <w:pPr>
        <w:jc w:val="both"/>
        <w:rPr>
          <w:rFonts w:cs="Arial"/>
          <w:sz w:val="24"/>
          <w:szCs w:val="24"/>
        </w:rPr>
      </w:pPr>
    </w:p>
    <w:p w:rsidR="00443D46" w:rsidRPr="00532C4F" w:rsidRDefault="00443D46" w:rsidP="00443D46">
      <w:pPr>
        <w:jc w:val="both"/>
        <w:rPr>
          <w:rFonts w:cs="Arial"/>
          <w:sz w:val="24"/>
          <w:szCs w:val="24"/>
        </w:rPr>
      </w:pPr>
    </w:p>
    <w:p w:rsidR="00443D46" w:rsidRPr="00532C4F" w:rsidRDefault="00443D46" w:rsidP="00443D46">
      <w:r w:rsidRPr="00532C4F">
        <w:rPr>
          <w:rFonts w:cs="Arial"/>
          <w:sz w:val="24"/>
          <w:szCs w:val="24"/>
        </w:rPr>
        <w:t xml:space="preserve">ДУЖНИК:  </w:t>
      </w:r>
      <w:r w:rsidRPr="00532C4F">
        <w:rPr>
          <w:rFonts w:cs="Arial"/>
          <w:sz w:val="24"/>
          <w:szCs w:val="24"/>
          <w:lang w:val="ru-RU"/>
        </w:rPr>
        <w:t>…………………………………………………………………………........................</w:t>
      </w:r>
    </w:p>
    <w:p w:rsidR="00443D46" w:rsidRPr="00532C4F" w:rsidRDefault="00443D46" w:rsidP="00443D46">
      <w:pPr>
        <w:rPr>
          <w:rFonts w:cs="Arial"/>
          <w:sz w:val="24"/>
          <w:szCs w:val="24"/>
        </w:rPr>
      </w:pPr>
      <w:r w:rsidRPr="00532C4F">
        <w:rPr>
          <w:rFonts w:cs="Arial"/>
          <w:sz w:val="24"/>
          <w:szCs w:val="24"/>
        </w:rPr>
        <w:t>(назив и седиште Понуђача)</w:t>
      </w:r>
    </w:p>
    <w:p w:rsidR="00443D46" w:rsidRPr="00532C4F" w:rsidRDefault="00443D46" w:rsidP="00443D46">
      <w:pPr>
        <w:rPr>
          <w:rFonts w:cs="Arial"/>
          <w:sz w:val="24"/>
          <w:szCs w:val="24"/>
        </w:rPr>
      </w:pPr>
      <w:r w:rsidRPr="00532C4F">
        <w:rPr>
          <w:rFonts w:cs="Arial"/>
          <w:sz w:val="24"/>
          <w:szCs w:val="24"/>
        </w:rPr>
        <w:t>МАТИЧНИ БРОЈ ДУЖНИКА (Понуђача): ..................................................................</w:t>
      </w:r>
    </w:p>
    <w:p w:rsidR="00443D46" w:rsidRPr="00532C4F" w:rsidRDefault="00443D46" w:rsidP="00443D46">
      <w:pPr>
        <w:rPr>
          <w:rFonts w:cs="Arial"/>
          <w:sz w:val="24"/>
          <w:szCs w:val="24"/>
        </w:rPr>
      </w:pPr>
      <w:r w:rsidRPr="00532C4F">
        <w:rPr>
          <w:rFonts w:cs="Arial"/>
          <w:sz w:val="24"/>
          <w:szCs w:val="24"/>
        </w:rPr>
        <w:t>ТЕКУЋИ РАЧУН ДУЖНИКА (Понуђача): ...................................................................</w:t>
      </w:r>
    </w:p>
    <w:p w:rsidR="00443D46" w:rsidRPr="00532C4F" w:rsidRDefault="00443D46" w:rsidP="00443D46">
      <w:pPr>
        <w:rPr>
          <w:rFonts w:cs="Arial"/>
          <w:sz w:val="24"/>
          <w:szCs w:val="24"/>
        </w:rPr>
      </w:pPr>
      <w:r w:rsidRPr="00532C4F">
        <w:rPr>
          <w:rFonts w:cs="Arial"/>
          <w:sz w:val="24"/>
          <w:szCs w:val="24"/>
        </w:rPr>
        <w:t>ПИБ ДУЖНИКА (Понуђача): ........................................................................................</w:t>
      </w:r>
    </w:p>
    <w:p w:rsidR="00443D46" w:rsidRPr="00532C4F" w:rsidRDefault="00443D46" w:rsidP="00443D46">
      <w:pPr>
        <w:rPr>
          <w:rFonts w:cs="Arial"/>
          <w:sz w:val="24"/>
          <w:szCs w:val="24"/>
        </w:rPr>
      </w:pPr>
    </w:p>
    <w:p w:rsidR="00FE2AF2" w:rsidRPr="00FE2AF2" w:rsidRDefault="00FE2AF2" w:rsidP="00FE2AF2">
      <w:pPr>
        <w:rPr>
          <w:rFonts w:cs="Arial"/>
          <w:sz w:val="24"/>
          <w:szCs w:val="24"/>
        </w:rPr>
      </w:pPr>
      <w:r w:rsidRPr="00FE2AF2">
        <w:rPr>
          <w:rFonts w:cs="Arial"/>
          <w:sz w:val="24"/>
          <w:szCs w:val="24"/>
        </w:rPr>
        <w:t>и з д а ј е:</w:t>
      </w:r>
    </w:p>
    <w:p w:rsidR="00443D46" w:rsidRPr="00532C4F" w:rsidRDefault="00443D46" w:rsidP="00443D46">
      <w:pPr>
        <w:rPr>
          <w:rFonts w:cs="Arial"/>
          <w:sz w:val="24"/>
          <w:szCs w:val="24"/>
        </w:rPr>
      </w:pPr>
    </w:p>
    <w:p w:rsidR="00443D46" w:rsidRPr="00532C4F" w:rsidRDefault="00443D46" w:rsidP="00443D46">
      <w:pPr>
        <w:jc w:val="center"/>
      </w:pPr>
      <w:r w:rsidRPr="00532C4F">
        <w:rPr>
          <w:rFonts w:cs="Arial"/>
          <w:b/>
          <w:sz w:val="24"/>
          <w:szCs w:val="24"/>
        </w:rPr>
        <w:t>МЕНИЧНО ПИСМО – ОВЛАШЋЕЊЕ ЗА КОРИСНИКА  БЛАНКО СОПСТВЕНЕ МЕНИЦЕ</w:t>
      </w:r>
    </w:p>
    <w:p w:rsidR="00443D46" w:rsidRDefault="00443D46" w:rsidP="00443D46">
      <w:pPr>
        <w:rPr>
          <w:rFonts w:cs="Arial"/>
          <w:b/>
          <w:sz w:val="24"/>
          <w:szCs w:val="24"/>
          <w:lang w:val="sr-Cyrl-RS"/>
        </w:rPr>
      </w:pPr>
    </w:p>
    <w:p w:rsidR="00443D46" w:rsidRPr="00044077" w:rsidRDefault="00443D46" w:rsidP="00443D46">
      <w:pPr>
        <w:rPr>
          <w:rFonts w:cs="Arial"/>
          <w:b/>
          <w:sz w:val="24"/>
          <w:szCs w:val="24"/>
          <w:lang w:val="sr-Cyrl-RS"/>
        </w:rPr>
      </w:pPr>
    </w:p>
    <w:p w:rsidR="00D263B3" w:rsidRPr="00D263B3" w:rsidRDefault="00D263B3" w:rsidP="00D263B3">
      <w:pPr>
        <w:jc w:val="both"/>
        <w:rPr>
          <w:rFonts w:cs="Arial"/>
          <w:b/>
          <w:sz w:val="24"/>
          <w:szCs w:val="24"/>
        </w:rPr>
      </w:pPr>
      <w:r w:rsidRPr="00D263B3">
        <w:rPr>
          <w:rFonts w:cs="Arial"/>
          <w:sz w:val="24"/>
          <w:szCs w:val="24"/>
          <w:lang w:val="sr-Cyrl-CS"/>
        </w:rPr>
        <w:t xml:space="preserve">Корисник (поверилац): </w:t>
      </w:r>
      <w:r w:rsidRPr="00D263B3">
        <w:rPr>
          <w:rFonts w:cs="Arial"/>
          <w:sz w:val="24"/>
          <w:szCs w:val="24"/>
          <w:lang w:val="sr-Cyrl-RS"/>
        </w:rPr>
        <w:t>ЈП ЕПС</w:t>
      </w:r>
      <w:r w:rsidRPr="00D263B3">
        <w:rPr>
          <w:rFonts w:cs="Arial"/>
          <w:sz w:val="24"/>
          <w:szCs w:val="24"/>
          <w:lang w:val="sr-Latn-RS"/>
        </w:rPr>
        <w:t xml:space="preserve"> </w:t>
      </w:r>
      <w:r w:rsidRPr="00D263B3">
        <w:rPr>
          <w:rFonts w:cs="Arial"/>
          <w:sz w:val="24"/>
          <w:szCs w:val="24"/>
          <w:lang w:val="sr-Cyrl-RS"/>
        </w:rPr>
        <w:t>Београд, ул. Балканска бр. 13 - Огранак РБ Колубара</w:t>
      </w:r>
      <w:r w:rsidRPr="00D263B3">
        <w:rPr>
          <w:rFonts w:cs="Arial"/>
          <w:sz w:val="24"/>
          <w:szCs w:val="24"/>
          <w:lang w:val="sr-Cyrl-CS"/>
        </w:rPr>
        <w:t>, Лазаревац, ул. Светог Саве бр.1; матични број: 20053658, ПИБ: 103920327, текући рачун: 205-23250-81 код Комерцијалне банке</w:t>
      </w:r>
    </w:p>
    <w:p w:rsidR="00D263B3" w:rsidRPr="00D263B3" w:rsidRDefault="00D263B3" w:rsidP="00D263B3">
      <w:pPr>
        <w:tabs>
          <w:tab w:val="left" w:pos="1418"/>
          <w:tab w:val="left" w:leader="underscore" w:pos="9244"/>
        </w:tabs>
        <w:autoSpaceDE w:val="0"/>
        <w:ind w:left="1440" w:hanging="1440"/>
        <w:jc w:val="both"/>
        <w:textAlignment w:val="auto"/>
        <w:rPr>
          <w:rFonts w:ascii="Arial MT" w:hAnsi="Arial MT" w:cs="Arial"/>
          <w:bCs/>
          <w:kern w:val="0"/>
          <w:sz w:val="24"/>
          <w:szCs w:val="24"/>
        </w:rPr>
      </w:pPr>
    </w:p>
    <w:p w:rsidR="00D263B3" w:rsidRPr="00D263B3" w:rsidRDefault="00D263B3" w:rsidP="00D263B3">
      <w:pPr>
        <w:rPr>
          <w:rFonts w:cs="Arial"/>
          <w:sz w:val="24"/>
          <w:szCs w:val="24"/>
        </w:rPr>
      </w:pPr>
      <w:r w:rsidRPr="00D263B3">
        <w:rPr>
          <w:rFonts w:cs="Arial"/>
          <w:sz w:val="24"/>
          <w:szCs w:val="24"/>
        </w:rPr>
        <w:t xml:space="preserve">Прeдajeмo вaм блaнкo сопствену мeницу </w:t>
      </w:r>
      <w:r w:rsidRPr="00D263B3">
        <w:rPr>
          <w:rFonts w:cs="Arial"/>
          <w:sz w:val="24"/>
          <w:szCs w:val="24"/>
          <w:u w:val="single"/>
        </w:rPr>
        <w:t>за озбиљност понуде</w:t>
      </w:r>
      <w:r w:rsidRPr="00D263B3">
        <w:rPr>
          <w:rFonts w:cs="Arial"/>
          <w:sz w:val="24"/>
          <w:szCs w:val="24"/>
        </w:rPr>
        <w:t xml:space="preserve">  која је неопозива, без права протеста и наплатива на први позив.</w:t>
      </w:r>
    </w:p>
    <w:p w:rsidR="00D263B3" w:rsidRPr="00D263B3" w:rsidRDefault="00D263B3" w:rsidP="00D263B3"/>
    <w:p w:rsidR="00D263B3" w:rsidRPr="00D263B3" w:rsidRDefault="00D263B3" w:rsidP="00D263B3"/>
    <w:p w:rsidR="00D263B3" w:rsidRPr="00D263B3" w:rsidRDefault="00D263B3" w:rsidP="00D263B3">
      <w:pPr>
        <w:jc w:val="both"/>
      </w:pPr>
      <w:r w:rsidRPr="00D263B3">
        <w:rPr>
          <w:rFonts w:cs="Arial"/>
          <w:sz w:val="24"/>
          <w:szCs w:val="24"/>
        </w:rPr>
        <w:t>Овлaшћуjeмo Пoвeриoцa, дa прeдaту мeницу брoj ___________ (</w:t>
      </w:r>
      <w:r w:rsidRPr="00D263B3">
        <w:rPr>
          <w:rFonts w:cs="Arial"/>
          <w:i/>
          <w:iCs/>
          <w:sz w:val="24"/>
          <w:szCs w:val="24"/>
        </w:rPr>
        <w:t xml:space="preserve">уписати сeриjски брoj мeницe) </w:t>
      </w:r>
      <w:r w:rsidRPr="00D263B3">
        <w:rPr>
          <w:rFonts w:cs="Arial"/>
          <w:sz w:val="24"/>
          <w:szCs w:val="24"/>
        </w:rPr>
        <w:t xml:space="preserve">мoжe пoпунити </w:t>
      </w:r>
      <w:r w:rsidR="00BD09F5" w:rsidRPr="00C83A84">
        <w:rPr>
          <w:rFonts w:cs="Arial"/>
          <w:sz w:val="24"/>
          <w:szCs w:val="24"/>
        </w:rPr>
        <w:t>у изнoс</w:t>
      </w:r>
      <w:r w:rsidR="00BD09F5" w:rsidRPr="00C83A84">
        <w:rPr>
          <w:rFonts w:cs="Arial"/>
          <w:sz w:val="24"/>
          <w:szCs w:val="24"/>
          <w:lang w:val="sr-Cyrl-RS"/>
        </w:rPr>
        <w:t>у</w:t>
      </w:r>
      <w:r w:rsidR="00BD09F5" w:rsidRPr="00C83A84">
        <w:rPr>
          <w:rFonts w:cs="Arial"/>
          <w:sz w:val="24"/>
          <w:szCs w:val="24"/>
        </w:rPr>
        <w:t xml:space="preserve"> од </w:t>
      </w:r>
      <w:r w:rsidR="00BD09F5" w:rsidRPr="00C83A84">
        <w:rPr>
          <w:rFonts w:cs="Arial"/>
          <w:b/>
          <w:i/>
          <w:iCs/>
          <w:sz w:val="24"/>
          <w:szCs w:val="24"/>
          <w:u w:val="single"/>
        </w:rPr>
        <w:t>10%</w:t>
      </w:r>
      <w:r w:rsidR="00BD09F5" w:rsidRPr="00C83A84">
        <w:rPr>
          <w:rFonts w:cs="Arial"/>
          <w:iCs/>
          <w:sz w:val="24"/>
          <w:szCs w:val="24"/>
          <w:lang w:val="sr-Cyrl-RS"/>
        </w:rPr>
        <w:t xml:space="preserve"> </w:t>
      </w:r>
      <w:r w:rsidR="00BD09F5" w:rsidRPr="00C83A84">
        <w:rPr>
          <w:rFonts w:cs="Arial"/>
          <w:sz w:val="24"/>
          <w:szCs w:val="24"/>
        </w:rPr>
        <w:t>од вредности понуде</w:t>
      </w:r>
      <w:r w:rsidR="00BD09F5" w:rsidRPr="00C83A84">
        <w:rPr>
          <w:rFonts w:cs="Arial"/>
          <w:sz w:val="24"/>
          <w:szCs w:val="24"/>
          <w:lang w:val="sr-Cyrl-RS"/>
        </w:rPr>
        <w:t xml:space="preserve">, односно </w:t>
      </w:r>
      <w:r w:rsidR="00BD09F5" w:rsidRPr="00C83A84">
        <w:rPr>
          <w:rFonts w:cs="Arial"/>
          <w:b/>
          <w:i/>
          <w:sz w:val="24"/>
          <w:szCs w:val="24"/>
          <w:u w:val="single"/>
          <w:lang w:val="sr-Cyrl-RS"/>
        </w:rPr>
        <w:t>____________</w:t>
      </w:r>
      <w:r w:rsidR="00BD09F5" w:rsidRPr="00C83A84">
        <w:rPr>
          <w:rFonts w:cs="Arial"/>
          <w:sz w:val="24"/>
          <w:szCs w:val="24"/>
          <w:lang w:val="sr-Cyrl-RS"/>
        </w:rPr>
        <w:t xml:space="preserve"> </w:t>
      </w:r>
      <w:r w:rsidR="00BD09F5" w:rsidRPr="00C83A84">
        <w:rPr>
          <w:rFonts w:cs="Arial"/>
          <w:sz w:val="24"/>
          <w:szCs w:val="24"/>
        </w:rPr>
        <w:t>(словима</w:t>
      </w:r>
      <w:r w:rsidR="00BD09F5" w:rsidRPr="00C83A84">
        <w:rPr>
          <w:rFonts w:cs="Arial"/>
          <w:sz w:val="24"/>
          <w:szCs w:val="24"/>
          <w:lang w:val="sr-Cyrl-RS"/>
        </w:rPr>
        <w:t>:_______________________</w:t>
      </w:r>
      <w:r w:rsidR="00BD09F5">
        <w:rPr>
          <w:rFonts w:cs="Arial"/>
          <w:sz w:val="24"/>
          <w:szCs w:val="24"/>
          <w:lang w:val="sr-Cyrl-RS"/>
        </w:rPr>
        <w:t>________</w:t>
      </w:r>
      <w:r w:rsidR="00BD09F5" w:rsidRPr="00C83A84">
        <w:rPr>
          <w:rFonts w:cs="Arial"/>
          <w:sz w:val="24"/>
          <w:szCs w:val="24"/>
          <w:lang w:val="sr-Cyrl-RS"/>
        </w:rPr>
        <w:t xml:space="preserve">) </w:t>
      </w:r>
      <w:r w:rsidR="00BD09F5" w:rsidRPr="00C83A84">
        <w:rPr>
          <w:rFonts w:cs="Arial"/>
          <w:sz w:val="24"/>
          <w:szCs w:val="24"/>
        </w:rPr>
        <w:t>дин. без ПДВ-а</w:t>
      </w:r>
      <w:r w:rsidRPr="00D263B3">
        <w:rPr>
          <w:rFonts w:cs="Arial"/>
          <w:sz w:val="24"/>
          <w:szCs w:val="24"/>
        </w:rPr>
        <w:t xml:space="preserve">, зa oзбиљнoст пoнудe, за набавку услуге: </w:t>
      </w:r>
      <w:r w:rsidRPr="00D263B3">
        <w:rPr>
          <w:rFonts w:cs="Arial"/>
          <w:b/>
          <w:bCs/>
          <w:i/>
          <w:sz w:val="24"/>
          <w:szCs w:val="24"/>
          <w:lang w:val="sr-Cyrl-RS"/>
        </w:rPr>
        <w:t>Услуга пререгистрације, атестирања и промене намене возила - Промена намене возила у радионичка 6х6</w:t>
      </w:r>
      <w:r w:rsidRPr="00D263B3">
        <w:rPr>
          <w:rFonts w:cs="Arial"/>
          <w:sz w:val="24"/>
          <w:szCs w:val="24"/>
        </w:rPr>
        <w:t xml:space="preserve">, по јавној набавци број </w:t>
      </w:r>
      <w:r w:rsidRPr="00D263B3">
        <w:rPr>
          <w:rFonts w:cs="Arial"/>
          <w:b/>
          <w:sz w:val="24"/>
          <w:szCs w:val="24"/>
        </w:rPr>
        <w:t>ЈН/4000/0703/2020 (ЈАНА 500/2020)</w:t>
      </w:r>
      <w:r w:rsidRPr="00D263B3">
        <w:rPr>
          <w:rFonts w:cs="Arial"/>
          <w:sz w:val="24"/>
          <w:szCs w:val="24"/>
        </w:rPr>
        <w:t xml:space="preserve">, сa рoкoм вaжења </w:t>
      </w:r>
      <w:r w:rsidRPr="00D263B3">
        <w:rPr>
          <w:rFonts w:cs="Arial"/>
          <w:i/>
          <w:sz w:val="24"/>
          <w:szCs w:val="24"/>
        </w:rPr>
        <w:t>30 дана</w:t>
      </w:r>
      <w:r w:rsidRPr="00D263B3">
        <w:rPr>
          <w:rFonts w:cs="Arial"/>
          <w:sz w:val="24"/>
          <w:szCs w:val="24"/>
        </w:rPr>
        <w:t xml:space="preserve"> дужим од рока важења понуде, с тим да евентуални продужетак рока важења понуде има за последицу и продужење рока важења менице и меничног овлашћења за исти број дана.</w:t>
      </w:r>
    </w:p>
    <w:p w:rsidR="00D263B3" w:rsidRPr="00D263B3" w:rsidRDefault="00D263B3" w:rsidP="00D263B3">
      <w:pPr>
        <w:rPr>
          <w:rFonts w:cs="Arial"/>
          <w:sz w:val="24"/>
          <w:szCs w:val="24"/>
        </w:rPr>
      </w:pPr>
    </w:p>
    <w:p w:rsidR="00D263B3" w:rsidRPr="00D263B3" w:rsidRDefault="00D263B3" w:rsidP="00D263B3">
      <w:pPr>
        <w:suppressAutoHyphens w:val="0"/>
        <w:autoSpaceDE w:val="0"/>
        <w:jc w:val="both"/>
        <w:textAlignment w:val="auto"/>
        <w:rPr>
          <w:rFonts w:cs="Arial"/>
          <w:kern w:val="0"/>
          <w:sz w:val="24"/>
          <w:szCs w:val="24"/>
        </w:rPr>
      </w:pPr>
    </w:p>
    <w:p w:rsidR="00D40E29" w:rsidRPr="00D263B3" w:rsidRDefault="00D40E29" w:rsidP="00D40E29">
      <w:pPr>
        <w:suppressAutoHyphens w:val="0"/>
        <w:autoSpaceDE w:val="0"/>
        <w:jc w:val="both"/>
        <w:textAlignment w:val="auto"/>
        <w:rPr>
          <w:rFonts w:ascii="Arial MT" w:hAnsi="Arial MT"/>
          <w:kern w:val="0"/>
          <w:sz w:val="24"/>
          <w:szCs w:val="24"/>
        </w:rPr>
      </w:pPr>
      <w:r w:rsidRPr="00D263B3">
        <w:rPr>
          <w:rFonts w:cs="Arial"/>
          <w:kern w:val="0"/>
          <w:sz w:val="24"/>
          <w:szCs w:val="24"/>
        </w:rPr>
        <w:t xml:space="preserve">Истовремено Oвлaшћуjeмo Пoвeриoцa дa пoпуни мeницу и дa бeзуслoвнo и нeoпoзивo, бeз прoтeстa и трoшкoвa, вaнсудски у склaду сa вaжeћим прoписимa </w:t>
      </w:r>
      <w:r w:rsidRPr="00065B75">
        <w:rPr>
          <w:rFonts w:cs="Arial"/>
          <w:kern w:val="0"/>
          <w:sz w:val="24"/>
          <w:szCs w:val="24"/>
          <w:lang w:val="sr-Cyrl-RS"/>
        </w:rPr>
        <w:t>може</w:t>
      </w:r>
      <w:r w:rsidRPr="00065B75">
        <w:rPr>
          <w:rFonts w:cs="Arial"/>
          <w:kern w:val="0"/>
          <w:sz w:val="24"/>
          <w:szCs w:val="24"/>
        </w:rPr>
        <w:t xml:space="preserve"> </w:t>
      </w:r>
      <w:r w:rsidRPr="00D263B3">
        <w:rPr>
          <w:rFonts w:cs="Arial"/>
          <w:kern w:val="0"/>
          <w:sz w:val="24"/>
          <w:szCs w:val="24"/>
        </w:rPr>
        <w:t>извршити нaплaту сa свих рaчунa Дужникa кoд бaнкe, a у кoрист Пoвeриoцa</w:t>
      </w:r>
      <w:r w:rsidRPr="00D263B3">
        <w:rPr>
          <w:rFonts w:cs="Arial"/>
          <w:color w:val="000000"/>
          <w:kern w:val="0"/>
          <w:sz w:val="24"/>
          <w:szCs w:val="24"/>
          <w:lang w:val="sr-Cyrl-RS"/>
        </w:rPr>
        <w:t>.</w:t>
      </w:r>
    </w:p>
    <w:p w:rsidR="00D40E29" w:rsidRPr="00D263B3" w:rsidRDefault="00D40E29" w:rsidP="00D40E29">
      <w:pPr>
        <w:suppressAutoHyphens w:val="0"/>
        <w:autoSpaceDE w:val="0"/>
        <w:jc w:val="both"/>
        <w:textAlignment w:val="auto"/>
        <w:rPr>
          <w:rFonts w:cs="Arial"/>
          <w:kern w:val="0"/>
          <w:sz w:val="24"/>
          <w:szCs w:val="24"/>
        </w:rPr>
      </w:pPr>
    </w:p>
    <w:p w:rsidR="00D40E29" w:rsidRPr="00D263B3" w:rsidRDefault="00D40E29" w:rsidP="00D40E29">
      <w:pPr>
        <w:suppressAutoHyphens w:val="0"/>
        <w:autoSpaceDE w:val="0"/>
        <w:jc w:val="both"/>
        <w:textAlignment w:val="auto"/>
        <w:rPr>
          <w:rFonts w:ascii="Arial MT" w:hAnsi="Arial MT"/>
          <w:kern w:val="0"/>
          <w:sz w:val="24"/>
          <w:szCs w:val="24"/>
        </w:rPr>
      </w:pPr>
      <w:r w:rsidRPr="00D263B3">
        <w:rPr>
          <w:rFonts w:cs="Arial"/>
          <w:kern w:val="0"/>
          <w:sz w:val="24"/>
          <w:szCs w:val="24"/>
        </w:rPr>
        <w:t xml:space="preserve">Oвлaшћуjeмo бaнкe кoд кojих имaмo рaчунe </w:t>
      </w:r>
      <w:r w:rsidRPr="00D263B3">
        <w:rPr>
          <w:rFonts w:cs="Arial"/>
          <w:kern w:val="0"/>
          <w:sz w:val="24"/>
          <w:szCs w:val="24"/>
          <w:lang w:val="sr-Cyrl-RS"/>
        </w:rPr>
        <w:t>да</w:t>
      </w:r>
      <w:r w:rsidRPr="00D263B3">
        <w:rPr>
          <w:rFonts w:cs="Arial"/>
          <w:kern w:val="0"/>
          <w:sz w:val="24"/>
          <w:szCs w:val="24"/>
        </w:rPr>
        <w:t xml:space="preserve">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rsidR="00D40E29" w:rsidRPr="00D263B3" w:rsidRDefault="00D40E29" w:rsidP="00D40E29">
      <w:pPr>
        <w:suppressAutoHyphens w:val="0"/>
        <w:autoSpaceDE w:val="0"/>
        <w:jc w:val="both"/>
        <w:textAlignment w:val="auto"/>
        <w:rPr>
          <w:rFonts w:cs="Arial"/>
          <w:kern w:val="0"/>
          <w:sz w:val="24"/>
          <w:szCs w:val="24"/>
        </w:rPr>
      </w:pPr>
    </w:p>
    <w:p w:rsidR="00D40E29" w:rsidRPr="00D263B3" w:rsidRDefault="00D40E29" w:rsidP="00D40E29">
      <w:pPr>
        <w:jc w:val="both"/>
        <w:rPr>
          <w:rFonts w:cs="Arial"/>
          <w:kern w:val="0"/>
          <w:sz w:val="24"/>
          <w:szCs w:val="24"/>
        </w:rPr>
      </w:pPr>
    </w:p>
    <w:p w:rsidR="00D263B3" w:rsidRPr="00D263B3" w:rsidRDefault="00D40E29" w:rsidP="00D40E29">
      <w:pPr>
        <w:jc w:val="both"/>
        <w:rPr>
          <w:rFonts w:cs="Arial"/>
          <w:lang w:val="sr-Cyrl-RS"/>
        </w:rPr>
      </w:pPr>
      <w:r w:rsidRPr="00D263B3">
        <w:rPr>
          <w:rFonts w:cs="Arial"/>
          <w:kern w:val="0"/>
          <w:sz w:val="24"/>
          <w:szCs w:val="24"/>
        </w:rPr>
        <w:t>Дужник сe oдричe прaвa нa пoвлaчeњe oвoг oвлaшћeњa, нa сaстaвљaњe пригoвoрa нa зaдужeњe и нa стoрнирaњe зaдужeњa пo</w:t>
      </w:r>
      <w:r w:rsidRPr="00D263B3">
        <w:rPr>
          <w:rFonts w:cs="Arial"/>
          <w:kern w:val="0"/>
          <w:sz w:val="24"/>
          <w:szCs w:val="24"/>
          <w:lang w:val="sr-Cyrl-RS"/>
        </w:rPr>
        <w:t xml:space="preserve"> </w:t>
      </w:r>
      <w:r w:rsidRPr="00D263B3">
        <w:rPr>
          <w:rFonts w:cs="Arial"/>
          <w:kern w:val="0"/>
          <w:sz w:val="24"/>
          <w:szCs w:val="24"/>
        </w:rPr>
        <w:t>oвoм oснoву зa нaплaту</w:t>
      </w:r>
      <w:r w:rsidR="00D263B3" w:rsidRPr="00D263B3">
        <w:rPr>
          <w:rFonts w:cs="Arial"/>
        </w:rPr>
        <w:t>.</w:t>
      </w:r>
    </w:p>
    <w:p w:rsidR="00D263B3" w:rsidRPr="00D263B3" w:rsidRDefault="00D263B3" w:rsidP="00D263B3">
      <w:pPr>
        <w:suppressAutoHyphens w:val="0"/>
        <w:autoSpaceDE w:val="0"/>
        <w:jc w:val="both"/>
        <w:textAlignment w:val="auto"/>
        <w:rPr>
          <w:rFonts w:ascii="Arial MT" w:hAnsi="Arial MT" w:cs="Arial"/>
          <w:color w:val="000000"/>
          <w:kern w:val="0"/>
          <w:sz w:val="24"/>
          <w:szCs w:val="24"/>
        </w:rPr>
      </w:pPr>
    </w:p>
    <w:p w:rsidR="00D263B3" w:rsidRPr="00D263B3" w:rsidRDefault="00D263B3" w:rsidP="00D263B3">
      <w:pPr>
        <w:suppressAutoHyphens w:val="0"/>
        <w:autoSpaceDE w:val="0"/>
        <w:jc w:val="both"/>
        <w:textAlignment w:val="auto"/>
        <w:rPr>
          <w:rFonts w:cs="Arial"/>
          <w:kern w:val="0"/>
          <w:sz w:val="24"/>
          <w:szCs w:val="24"/>
        </w:rPr>
      </w:pPr>
      <w:r w:rsidRPr="00D263B3">
        <w:rPr>
          <w:rFonts w:cs="Arial"/>
          <w:sz w:val="24"/>
          <w:szCs w:val="24"/>
        </w:rPr>
        <w:lastRenderedPageBreak/>
        <w:t>Meницa je вaжeћa и у случajу дa дoђe дo прoмeнe лицa oвлaшћeнoг зa зaступaњe Дужникa, лица овлашћених за располагање новчаним средствима Дужника, промене печата и стaтусних прoмeнa или/и oснивaњa нoвих прaвних субjeкaтa oд стрaнe Дужникa</w:t>
      </w:r>
      <w:r w:rsidRPr="00D263B3">
        <w:rPr>
          <w:rFonts w:cs="Arial"/>
          <w:kern w:val="0"/>
          <w:sz w:val="24"/>
          <w:szCs w:val="24"/>
        </w:rPr>
        <w:t xml:space="preserve">. </w:t>
      </w:r>
    </w:p>
    <w:p w:rsidR="00D263B3" w:rsidRPr="00D263B3" w:rsidRDefault="00D263B3" w:rsidP="00D263B3">
      <w:pPr>
        <w:suppressAutoHyphens w:val="0"/>
        <w:autoSpaceDE w:val="0"/>
        <w:jc w:val="both"/>
        <w:textAlignment w:val="auto"/>
        <w:rPr>
          <w:rFonts w:cs="Arial"/>
          <w:kern w:val="0"/>
          <w:sz w:val="24"/>
          <w:szCs w:val="24"/>
        </w:rPr>
      </w:pPr>
    </w:p>
    <w:p w:rsidR="00D263B3" w:rsidRPr="00D263B3" w:rsidRDefault="00D263B3" w:rsidP="00D263B3">
      <w:pPr>
        <w:suppressAutoHyphens w:val="0"/>
        <w:autoSpaceDE w:val="0"/>
        <w:jc w:val="both"/>
        <w:textAlignment w:val="auto"/>
        <w:rPr>
          <w:rFonts w:ascii="Arial MT" w:hAnsi="Arial MT"/>
          <w:kern w:val="0"/>
          <w:sz w:val="24"/>
          <w:szCs w:val="24"/>
        </w:rPr>
      </w:pPr>
      <w:r w:rsidRPr="00D263B3">
        <w:rPr>
          <w:rFonts w:cs="Arial"/>
          <w:kern w:val="0"/>
          <w:sz w:val="24"/>
          <w:szCs w:val="24"/>
        </w:rPr>
        <w:t xml:space="preserve">Meницa je пoтписaнa oд стрaнe oвлaшћeнoг лицa зa зaступaњe Дужникa ________________________ </w:t>
      </w:r>
      <w:r w:rsidRPr="00D263B3">
        <w:rPr>
          <w:rFonts w:cs="Arial"/>
          <w:i/>
          <w:iCs/>
          <w:kern w:val="0"/>
          <w:sz w:val="24"/>
          <w:szCs w:val="24"/>
        </w:rPr>
        <w:t>(унeти имe и прeзимe oвлaшћeнoг лицa).</w:t>
      </w:r>
    </w:p>
    <w:p w:rsidR="00D263B3" w:rsidRPr="00D263B3" w:rsidRDefault="00D263B3" w:rsidP="00D263B3">
      <w:pPr>
        <w:rPr>
          <w:sz w:val="24"/>
          <w:szCs w:val="24"/>
        </w:rPr>
      </w:pPr>
    </w:p>
    <w:p w:rsidR="00D263B3" w:rsidRPr="00D263B3" w:rsidRDefault="00D263B3" w:rsidP="00D263B3">
      <w:pPr>
        <w:suppressAutoHyphens w:val="0"/>
        <w:autoSpaceDE w:val="0"/>
        <w:jc w:val="both"/>
        <w:textAlignment w:val="auto"/>
        <w:rPr>
          <w:rFonts w:cs="Arial"/>
          <w:kern w:val="0"/>
          <w:sz w:val="24"/>
          <w:szCs w:val="24"/>
        </w:rPr>
      </w:pPr>
    </w:p>
    <w:p w:rsidR="00591A07" w:rsidRPr="00532C4F" w:rsidRDefault="00D263B3" w:rsidP="00D263B3">
      <w:pPr>
        <w:pStyle w:val="Standard"/>
        <w:spacing w:before="0"/>
        <w:rPr>
          <w:color w:val="auto"/>
        </w:rPr>
      </w:pPr>
      <w:r w:rsidRPr="00D263B3">
        <w:rPr>
          <w:rFonts w:ascii="Arial" w:hAnsi="Arial" w:cs="Arial"/>
          <w:color w:val="auto"/>
          <w:kern w:val="3"/>
        </w:rPr>
        <w:t>Oвo мeничнo писмo – oвлaшћeњe сaчињeнo je у 2 (двa) истoвeтнa примeркa, oд кojих je 1 (jeдaн) примeрaк зa Пoвeриoцa, a 1 (jeдaн) зaдржaвa Дужник</w:t>
      </w:r>
      <w:r w:rsidR="00591A07" w:rsidRPr="00532C4F">
        <w:rPr>
          <w:rFonts w:ascii="Arial" w:hAnsi="Arial" w:cs="Arial"/>
          <w:color w:val="auto"/>
        </w:rPr>
        <w:t>.</w:t>
      </w:r>
    </w:p>
    <w:p w:rsidR="00591A07" w:rsidRPr="00532C4F" w:rsidRDefault="00591A07" w:rsidP="00591A07"/>
    <w:p w:rsidR="00591A07" w:rsidRPr="00532C4F" w:rsidRDefault="00591A07" w:rsidP="00591A07">
      <w:pPr>
        <w:rPr>
          <w:rFonts w:cs="Arial"/>
          <w:sz w:val="24"/>
          <w:szCs w:val="24"/>
        </w:rPr>
      </w:pPr>
    </w:p>
    <w:p w:rsidR="00591A07" w:rsidRPr="00532C4F" w:rsidRDefault="00591A07" w:rsidP="00591A07">
      <w:pPr>
        <w:rPr>
          <w:rFonts w:cs="Arial"/>
          <w:sz w:val="24"/>
          <w:szCs w:val="24"/>
        </w:rPr>
      </w:pPr>
    </w:p>
    <w:p w:rsidR="00591A07" w:rsidRPr="00532C4F" w:rsidRDefault="00591A07" w:rsidP="00591A07">
      <w:pPr>
        <w:rPr>
          <w:rFonts w:cs="Arial"/>
          <w:sz w:val="24"/>
          <w:szCs w:val="24"/>
        </w:rPr>
      </w:pPr>
      <w:r w:rsidRPr="00532C4F">
        <w:rPr>
          <w:rFonts w:cs="Arial"/>
          <w:sz w:val="24"/>
          <w:szCs w:val="24"/>
        </w:rPr>
        <w:t>Услoви мeничнe oбaвeзe:</w:t>
      </w:r>
    </w:p>
    <w:p w:rsidR="00443D46" w:rsidRPr="00532C4F" w:rsidRDefault="00443D46" w:rsidP="00443D46">
      <w:pPr>
        <w:widowControl/>
        <w:numPr>
          <w:ilvl w:val="0"/>
          <w:numId w:val="30"/>
        </w:numPr>
        <w:suppressAutoHyphens w:val="0"/>
        <w:jc w:val="both"/>
        <w:textAlignment w:val="auto"/>
      </w:pPr>
      <w:r w:rsidRPr="00532C4F">
        <w:rPr>
          <w:rFonts w:cs="Arial"/>
          <w:sz w:val="24"/>
          <w:szCs w:val="24"/>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rsidR="00443D46" w:rsidRPr="00532C4F" w:rsidRDefault="00443D46" w:rsidP="00443D46">
      <w:pPr>
        <w:widowControl/>
        <w:numPr>
          <w:ilvl w:val="0"/>
          <w:numId w:val="30"/>
        </w:numPr>
        <w:suppressAutoHyphens w:val="0"/>
        <w:jc w:val="both"/>
        <w:textAlignment w:val="auto"/>
      </w:pPr>
      <w:r w:rsidRPr="00532C4F">
        <w:rPr>
          <w:rFonts w:cs="Arial"/>
          <w:sz w:val="24"/>
          <w:szCs w:val="24"/>
        </w:rPr>
        <w:t xml:space="preserve">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w:t>
      </w:r>
      <w:r w:rsidRPr="00532C4F">
        <w:rPr>
          <w:rFonts w:cs="Arial"/>
          <w:sz w:val="24"/>
          <w:szCs w:val="24"/>
          <w:lang w:val="sr-Cyrl-RS"/>
        </w:rPr>
        <w:t xml:space="preserve">за добро извршење посла </w:t>
      </w:r>
      <w:r w:rsidRPr="00532C4F">
        <w:rPr>
          <w:rFonts w:cs="Arial"/>
          <w:sz w:val="24"/>
          <w:szCs w:val="24"/>
        </w:rPr>
        <w:t>у рoку дeфинисaнoм у конкурсној дoкумeнтaциjи.</w:t>
      </w:r>
    </w:p>
    <w:p w:rsidR="00591A07" w:rsidRPr="00532C4F" w:rsidRDefault="00591A07" w:rsidP="00591A07">
      <w:pPr>
        <w:ind w:left="720"/>
        <w:jc w:val="center"/>
        <w:rPr>
          <w:rFonts w:cs="Arial"/>
          <w:sz w:val="24"/>
          <w:szCs w:val="24"/>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591A07" w:rsidRPr="00532C4F" w:rsidTr="00C5785C">
        <w:trPr>
          <w:jc w:val="center"/>
        </w:trPr>
        <w:tc>
          <w:tcPr>
            <w:tcW w:w="3882" w:type="dxa"/>
            <w:shd w:val="clear" w:color="auto" w:fill="auto"/>
            <w:tcMar>
              <w:top w:w="0" w:type="dxa"/>
              <w:left w:w="108" w:type="dxa"/>
              <w:bottom w:w="0" w:type="dxa"/>
              <w:right w:w="108" w:type="dxa"/>
            </w:tcMar>
          </w:tcPr>
          <w:p w:rsidR="00591A07" w:rsidRPr="00532C4F" w:rsidRDefault="00840420" w:rsidP="00C5785C">
            <w:pPr>
              <w:jc w:val="center"/>
              <w:rPr>
                <w:rFonts w:cs="Arial"/>
                <w:sz w:val="24"/>
                <w:szCs w:val="24"/>
              </w:rPr>
            </w:pPr>
            <w:r w:rsidRPr="00840420">
              <w:rPr>
                <w:rFonts w:cs="Arial"/>
                <w:sz w:val="24"/>
                <w:szCs w:val="24"/>
              </w:rPr>
              <w:t>Место и датум издавања Овлашћења</w:t>
            </w:r>
            <w:r w:rsidR="00591A07" w:rsidRPr="00532C4F">
              <w:rPr>
                <w:rFonts w:cs="Arial"/>
                <w:sz w:val="24"/>
                <w:szCs w:val="24"/>
              </w:rPr>
              <w:t>:</w:t>
            </w:r>
          </w:p>
        </w:tc>
        <w:tc>
          <w:tcPr>
            <w:tcW w:w="2127"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lang w:val="ru-RU"/>
              </w:rPr>
            </w:pPr>
          </w:p>
        </w:tc>
        <w:tc>
          <w:tcPr>
            <w:tcW w:w="4022" w:type="dxa"/>
            <w:shd w:val="clear" w:color="auto" w:fill="auto"/>
            <w:tcMar>
              <w:top w:w="0" w:type="dxa"/>
              <w:left w:w="108" w:type="dxa"/>
              <w:bottom w:w="0" w:type="dxa"/>
              <w:right w:w="108" w:type="dxa"/>
            </w:tcMar>
          </w:tcPr>
          <w:p w:rsidR="00591A07" w:rsidRPr="00532C4F" w:rsidRDefault="00591A07" w:rsidP="00C5785C">
            <w:pPr>
              <w:jc w:val="center"/>
            </w:pPr>
            <w:r w:rsidRPr="00532C4F">
              <w:rPr>
                <w:rFonts w:cs="Arial"/>
                <w:sz w:val="24"/>
                <w:szCs w:val="24"/>
              </w:rPr>
              <w:t>Понуђач</w:t>
            </w:r>
            <w:r w:rsidRPr="00532C4F">
              <w:rPr>
                <w:rFonts w:cs="Arial"/>
                <w:sz w:val="24"/>
                <w:szCs w:val="24"/>
                <w:lang w:val="ru-RU"/>
              </w:rPr>
              <w:t>:</w:t>
            </w:r>
          </w:p>
        </w:tc>
      </w:tr>
      <w:tr w:rsidR="00591A07" w:rsidRPr="005D1D25" w:rsidTr="00C5785C">
        <w:trPr>
          <w:jc w:val="center"/>
        </w:trPr>
        <w:tc>
          <w:tcPr>
            <w:tcW w:w="3882"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rPr>
            </w:pPr>
          </w:p>
        </w:tc>
        <w:tc>
          <w:tcPr>
            <w:tcW w:w="2127"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rPr>
            </w:pPr>
            <w:r w:rsidRPr="00532C4F">
              <w:rPr>
                <w:rFonts w:cs="Arial"/>
                <w:sz w:val="24"/>
                <w:szCs w:val="24"/>
              </w:rPr>
              <w:t>М.П.</w:t>
            </w:r>
          </w:p>
        </w:tc>
        <w:tc>
          <w:tcPr>
            <w:tcW w:w="4022"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lang w:val="ru-RU"/>
              </w:rPr>
            </w:pPr>
          </w:p>
        </w:tc>
      </w:tr>
      <w:tr w:rsidR="00591A07" w:rsidRPr="005D1D25" w:rsidTr="00C5785C">
        <w:trPr>
          <w:jc w:val="center"/>
        </w:trPr>
        <w:tc>
          <w:tcPr>
            <w:tcW w:w="3882" w:type="dxa"/>
            <w:tcBorders>
              <w:bottom w:val="single" w:sz="4" w:space="0" w:color="000000"/>
            </w:tcBorders>
            <w:shd w:val="clear" w:color="auto" w:fill="auto"/>
            <w:tcMar>
              <w:top w:w="0" w:type="dxa"/>
              <w:left w:w="108" w:type="dxa"/>
              <w:bottom w:w="0" w:type="dxa"/>
              <w:right w:w="108" w:type="dxa"/>
            </w:tcMar>
          </w:tcPr>
          <w:p w:rsidR="00591A07" w:rsidRPr="005D1D25" w:rsidRDefault="00591A07" w:rsidP="00C5785C">
            <w:pPr>
              <w:jc w:val="center"/>
              <w:rPr>
                <w:rFonts w:cs="Arial"/>
                <w:sz w:val="24"/>
                <w:szCs w:val="24"/>
                <w:highlight w:val="yellow"/>
              </w:rPr>
            </w:pPr>
          </w:p>
        </w:tc>
        <w:tc>
          <w:tcPr>
            <w:tcW w:w="2127" w:type="dxa"/>
            <w:shd w:val="clear" w:color="auto" w:fill="auto"/>
            <w:tcMar>
              <w:top w:w="0" w:type="dxa"/>
              <w:left w:w="108" w:type="dxa"/>
              <w:bottom w:w="0" w:type="dxa"/>
              <w:right w:w="108" w:type="dxa"/>
            </w:tcMar>
          </w:tcPr>
          <w:p w:rsidR="00591A07" w:rsidRPr="005D1D25" w:rsidRDefault="00591A07" w:rsidP="00C5785C">
            <w:pPr>
              <w:jc w:val="center"/>
              <w:rPr>
                <w:rFonts w:cs="Arial"/>
                <w:sz w:val="24"/>
                <w:szCs w:val="24"/>
                <w:highlight w:val="yellow"/>
                <w:lang w:val="ru-RU"/>
              </w:rPr>
            </w:pPr>
          </w:p>
        </w:tc>
        <w:tc>
          <w:tcPr>
            <w:tcW w:w="4022" w:type="dxa"/>
            <w:tcBorders>
              <w:bottom w:val="single" w:sz="4" w:space="0" w:color="000000"/>
            </w:tcBorders>
            <w:shd w:val="clear" w:color="auto" w:fill="auto"/>
            <w:tcMar>
              <w:top w:w="0" w:type="dxa"/>
              <w:left w:w="108" w:type="dxa"/>
              <w:bottom w:w="0" w:type="dxa"/>
              <w:right w:w="108" w:type="dxa"/>
            </w:tcMar>
          </w:tcPr>
          <w:p w:rsidR="00591A07" w:rsidRPr="005D1D25" w:rsidRDefault="00591A07" w:rsidP="00C5785C">
            <w:pPr>
              <w:jc w:val="center"/>
              <w:rPr>
                <w:rFonts w:cs="Arial"/>
                <w:sz w:val="24"/>
                <w:szCs w:val="24"/>
                <w:highlight w:val="yellow"/>
                <w:lang w:val="ru-RU"/>
              </w:rPr>
            </w:pPr>
          </w:p>
        </w:tc>
      </w:tr>
      <w:tr w:rsidR="00591A07" w:rsidRPr="005D1D25" w:rsidTr="00C5785C">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rsidR="00591A07" w:rsidRPr="005D1D25" w:rsidRDefault="00591A07" w:rsidP="00C5785C">
            <w:pPr>
              <w:jc w:val="center"/>
              <w:rPr>
                <w:rFonts w:cs="Arial"/>
                <w:sz w:val="24"/>
                <w:szCs w:val="24"/>
                <w:highlight w:val="yellow"/>
              </w:rPr>
            </w:pPr>
          </w:p>
        </w:tc>
        <w:tc>
          <w:tcPr>
            <w:tcW w:w="2127" w:type="dxa"/>
            <w:shd w:val="clear" w:color="auto" w:fill="auto"/>
            <w:tcMar>
              <w:top w:w="0" w:type="dxa"/>
              <w:left w:w="108" w:type="dxa"/>
              <w:bottom w:w="0" w:type="dxa"/>
              <w:right w:w="108" w:type="dxa"/>
            </w:tcMar>
          </w:tcPr>
          <w:p w:rsidR="00591A07" w:rsidRPr="005D1D25" w:rsidRDefault="00591A07" w:rsidP="00C5785C">
            <w:pPr>
              <w:jc w:val="center"/>
              <w:rPr>
                <w:rFonts w:cs="Arial"/>
                <w:sz w:val="24"/>
                <w:szCs w:val="24"/>
                <w:highlight w:val="yellow"/>
                <w:lang w:val="ru-RU"/>
              </w:rPr>
            </w:pPr>
          </w:p>
        </w:tc>
        <w:tc>
          <w:tcPr>
            <w:tcW w:w="4022" w:type="dxa"/>
            <w:tcBorders>
              <w:top w:val="single" w:sz="4" w:space="0" w:color="000000"/>
            </w:tcBorders>
            <w:shd w:val="clear" w:color="auto" w:fill="auto"/>
            <w:tcMar>
              <w:top w:w="0" w:type="dxa"/>
              <w:left w:w="108" w:type="dxa"/>
              <w:bottom w:w="0" w:type="dxa"/>
              <w:right w:w="108" w:type="dxa"/>
            </w:tcMar>
          </w:tcPr>
          <w:p w:rsidR="00591A07" w:rsidRPr="005D1D25" w:rsidRDefault="00591A07" w:rsidP="00C5785C">
            <w:pPr>
              <w:jc w:val="center"/>
              <w:rPr>
                <w:rFonts w:cs="Arial"/>
                <w:sz w:val="24"/>
                <w:szCs w:val="24"/>
                <w:highlight w:val="yellow"/>
                <w:lang w:val="ru-RU"/>
              </w:rPr>
            </w:pPr>
          </w:p>
        </w:tc>
      </w:tr>
    </w:tbl>
    <w:p w:rsidR="00591A07" w:rsidRPr="005D1D25" w:rsidRDefault="00591A07" w:rsidP="00591A07">
      <w:pPr>
        <w:ind w:firstLine="720"/>
        <w:rPr>
          <w:rFonts w:cs="Arial"/>
          <w:sz w:val="24"/>
          <w:szCs w:val="24"/>
          <w:highlight w:val="yellow"/>
          <w:lang w:val="ru-RU"/>
        </w:rPr>
      </w:pPr>
    </w:p>
    <w:p w:rsidR="00591A07" w:rsidRPr="00532C4F" w:rsidRDefault="00591A07" w:rsidP="00591A07">
      <w:pPr>
        <w:ind w:firstLine="720"/>
        <w:rPr>
          <w:rFonts w:cs="Arial"/>
          <w:sz w:val="24"/>
          <w:szCs w:val="24"/>
          <w:lang w:val="ru-RU"/>
        </w:rPr>
      </w:pPr>
    </w:p>
    <w:p w:rsidR="00B44635" w:rsidRPr="00B44635" w:rsidRDefault="00B44635" w:rsidP="00B44635">
      <w:pPr>
        <w:suppressAutoHyphens w:val="0"/>
        <w:rPr>
          <w:rFonts w:cs="Arial"/>
          <w:lang w:val="ru-RU"/>
        </w:rPr>
      </w:pPr>
      <w:r w:rsidRPr="00B44635">
        <w:rPr>
          <w:rFonts w:cs="Arial"/>
          <w:sz w:val="24"/>
          <w:szCs w:val="24"/>
          <w:lang w:val="ru-RU"/>
        </w:rPr>
        <w:t>Прилог</w:t>
      </w:r>
      <w:r w:rsidRPr="00B44635">
        <w:rPr>
          <w:rFonts w:cs="Arial"/>
          <w:lang w:val="ru-RU"/>
        </w:rPr>
        <w:t>:</w:t>
      </w:r>
    </w:p>
    <w:p w:rsidR="00B44635" w:rsidRPr="00B44635" w:rsidRDefault="00B44635" w:rsidP="00B44635">
      <w:pPr>
        <w:pStyle w:val="ListParagraph"/>
        <w:numPr>
          <w:ilvl w:val="0"/>
          <w:numId w:val="31"/>
        </w:numPr>
        <w:suppressAutoHyphens w:val="0"/>
        <w:spacing w:after="0" w:line="240" w:lineRule="auto"/>
        <w:ind w:left="714" w:hanging="357"/>
        <w:rPr>
          <w:rFonts w:ascii="Arial" w:eastAsia="Times New Roman" w:hAnsi="Arial" w:cs="Arial"/>
          <w:color w:val="auto"/>
          <w:kern w:val="3"/>
          <w:lang w:val="ru-RU"/>
        </w:rPr>
      </w:pPr>
      <w:r w:rsidRPr="00B44635">
        <w:rPr>
          <w:rFonts w:ascii="Arial" w:eastAsia="Times New Roman" w:hAnsi="Arial" w:cs="Arial"/>
          <w:color w:val="auto"/>
          <w:kern w:val="3"/>
          <w:lang w:val="ru-RU"/>
        </w:rPr>
        <w:t xml:space="preserve">1 (једна) </w:t>
      </w:r>
      <w:r w:rsidR="00D40E29" w:rsidRPr="00F7672E">
        <w:rPr>
          <w:rFonts w:ascii="Arial" w:eastAsia="Times New Roman" w:hAnsi="Arial" w:cs="Arial"/>
          <w:color w:val="auto"/>
          <w:kern w:val="3"/>
          <w:lang w:val="ru-RU"/>
        </w:rPr>
        <w:t xml:space="preserve">потписана и оверена бланко сопствена меница </w:t>
      </w:r>
      <w:r w:rsidR="00D40E29" w:rsidRPr="009D0E93">
        <w:rPr>
          <w:rFonts w:ascii="Arial" w:eastAsia="Times New Roman" w:hAnsi="Arial" w:cs="Arial"/>
          <w:color w:val="auto"/>
          <w:kern w:val="3"/>
          <w:lang w:val="ru-RU"/>
        </w:rPr>
        <w:t>као средство финансијског обезбеђења за озбиљност понуде</w:t>
      </w:r>
    </w:p>
    <w:p w:rsidR="00B44635" w:rsidRPr="00B44635" w:rsidRDefault="00B44635" w:rsidP="00B44635">
      <w:pPr>
        <w:pStyle w:val="ListParagraph"/>
        <w:numPr>
          <w:ilvl w:val="0"/>
          <w:numId w:val="31"/>
        </w:numPr>
        <w:suppressAutoHyphens w:val="0"/>
        <w:spacing w:after="0" w:line="240" w:lineRule="auto"/>
        <w:ind w:left="714" w:hanging="357"/>
        <w:rPr>
          <w:rFonts w:ascii="Arial" w:eastAsia="Times New Roman" w:hAnsi="Arial" w:cs="Arial"/>
          <w:color w:val="auto"/>
          <w:kern w:val="3"/>
          <w:lang w:val="ru-RU"/>
        </w:rPr>
      </w:pPr>
      <w:r w:rsidRPr="00B44635">
        <w:rPr>
          <w:rFonts w:ascii="Arial" w:eastAsia="Times New Roman" w:hAnsi="Arial" w:cs="Arial"/>
          <w:color w:val="auto"/>
          <w:kern w:val="3"/>
          <w:lang w:val="ru-RU"/>
        </w:rPr>
        <w:t>оверена фотокопија важећег Картона депонованих потписа овлашћених лица за располагање новчаним средствима понуђача код  пословне банке,</w:t>
      </w:r>
    </w:p>
    <w:p w:rsidR="00B44635" w:rsidRPr="00B44635" w:rsidRDefault="00B44635" w:rsidP="00B44635">
      <w:pPr>
        <w:pStyle w:val="ListParagraph"/>
        <w:numPr>
          <w:ilvl w:val="0"/>
          <w:numId w:val="31"/>
        </w:numPr>
        <w:suppressAutoHyphens w:val="0"/>
        <w:spacing w:after="0" w:line="240" w:lineRule="auto"/>
        <w:ind w:left="714" w:hanging="357"/>
        <w:rPr>
          <w:rFonts w:ascii="Arial" w:eastAsia="Times New Roman" w:hAnsi="Arial" w:cs="Arial"/>
          <w:color w:val="auto"/>
          <w:kern w:val="3"/>
          <w:lang w:val="ru-RU"/>
        </w:rPr>
      </w:pPr>
      <w:r w:rsidRPr="00B44635">
        <w:rPr>
          <w:rFonts w:ascii="Arial" w:eastAsia="Times New Roman" w:hAnsi="Arial" w:cs="Arial"/>
          <w:color w:val="auto"/>
          <w:kern w:val="3"/>
          <w:lang w:val="ru-RU"/>
        </w:rPr>
        <w:t xml:space="preserve">фотокопија 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Пружалац услуге </w:t>
      </w:r>
    </w:p>
    <w:p w:rsidR="00B44635" w:rsidRPr="00B44635" w:rsidRDefault="00B44635" w:rsidP="00B44635">
      <w:pPr>
        <w:pStyle w:val="ListParagraph"/>
        <w:numPr>
          <w:ilvl w:val="0"/>
          <w:numId w:val="31"/>
        </w:numPr>
        <w:suppressAutoHyphens w:val="0"/>
        <w:spacing w:after="0" w:line="240" w:lineRule="auto"/>
        <w:ind w:left="714" w:hanging="357"/>
        <w:rPr>
          <w:rFonts w:ascii="Arial" w:eastAsia="Times New Roman" w:hAnsi="Arial" w:cs="Arial"/>
          <w:color w:val="auto"/>
          <w:kern w:val="3"/>
          <w:lang w:val="ru-RU"/>
        </w:rPr>
      </w:pPr>
      <w:r w:rsidRPr="00B44635">
        <w:rPr>
          <w:rFonts w:ascii="Arial" w:eastAsia="Times New Roman" w:hAnsi="Arial" w:cs="Arial"/>
          <w:color w:val="auto"/>
          <w:kern w:val="3"/>
          <w:lang w:val="ru-RU"/>
        </w:rPr>
        <w:t>фотокопија ОП обрасца</w:t>
      </w:r>
    </w:p>
    <w:p w:rsidR="00DD5C9F" w:rsidRPr="009032E7" w:rsidRDefault="00B44635" w:rsidP="00B44635">
      <w:pPr>
        <w:pStyle w:val="ListParagraph"/>
        <w:numPr>
          <w:ilvl w:val="0"/>
          <w:numId w:val="31"/>
        </w:numPr>
        <w:suppressAutoHyphens w:val="0"/>
        <w:spacing w:after="0" w:line="240" w:lineRule="auto"/>
        <w:ind w:left="714" w:hanging="357"/>
        <w:rPr>
          <w:rFonts w:ascii="Arial" w:hAnsi="Arial" w:cs="Arial"/>
          <w:color w:val="auto"/>
        </w:rPr>
      </w:pPr>
      <w:r w:rsidRPr="00B44635">
        <w:rPr>
          <w:rFonts w:ascii="Arial" w:eastAsia="Times New Roman" w:hAnsi="Arial" w:cs="Arial"/>
          <w:color w:val="auto"/>
          <w:kern w:val="3"/>
          <w:lang w:val="ru-RU"/>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591A07">
        <w:rPr>
          <w:rFonts w:ascii="Arial" w:hAnsi="Arial" w:cs="Arial"/>
          <w:color w:val="auto"/>
          <w:lang w:val="sr-Cyrl-RS"/>
        </w:rPr>
        <w:t>.</w:t>
      </w:r>
    </w:p>
    <w:p w:rsidR="00DD5C9F" w:rsidRPr="009032E7" w:rsidRDefault="00DD5C9F" w:rsidP="00DD5C9F">
      <w:pPr>
        <w:pStyle w:val="ListParagraph"/>
        <w:spacing w:after="0" w:line="240" w:lineRule="auto"/>
        <w:rPr>
          <w:rFonts w:ascii="Arial" w:hAnsi="Arial" w:cs="Arial"/>
          <w:color w:val="auto"/>
        </w:rPr>
      </w:pPr>
    </w:p>
    <w:p w:rsidR="00DD5C9F" w:rsidRPr="0020668B" w:rsidRDefault="00DD5C9F" w:rsidP="00DD5C9F">
      <w:pPr>
        <w:jc w:val="center"/>
        <w:rPr>
          <w:rFonts w:cs="Arial"/>
          <w:i/>
          <w:sz w:val="24"/>
          <w:szCs w:val="24"/>
        </w:rPr>
      </w:pPr>
      <w:r w:rsidRPr="0020668B">
        <w:rPr>
          <w:rFonts w:cs="Arial"/>
          <w:b/>
          <w:i/>
          <w:sz w:val="24"/>
          <w:szCs w:val="24"/>
        </w:rPr>
        <w:t>Менично писмо у складу са садржином овог Прилога се доставља у оквиру понуде</w:t>
      </w:r>
    </w:p>
    <w:p w:rsidR="00DD5C9F" w:rsidRDefault="00DD5C9F" w:rsidP="00DD5C9F">
      <w:pPr>
        <w:rPr>
          <w:rFonts w:cs="Arial"/>
          <w:i/>
        </w:rPr>
      </w:pPr>
    </w:p>
    <w:p w:rsidR="00DD5C9F" w:rsidRDefault="00DD5C9F" w:rsidP="00DD5C9F">
      <w:pPr>
        <w:rPr>
          <w:rFonts w:cs="Arial"/>
          <w:i/>
        </w:rPr>
      </w:pPr>
    </w:p>
    <w:p w:rsidR="00DD5C9F" w:rsidRDefault="00DD5C9F" w:rsidP="00DD5C9F">
      <w:pPr>
        <w:rPr>
          <w:rFonts w:cs="Arial"/>
          <w:i/>
        </w:rPr>
      </w:pPr>
    </w:p>
    <w:p w:rsidR="00DD5C9F" w:rsidRDefault="00DD5C9F" w:rsidP="00DD5C9F">
      <w:pPr>
        <w:rPr>
          <w:rFonts w:cs="Arial"/>
          <w:i/>
        </w:rPr>
      </w:pPr>
    </w:p>
    <w:p w:rsidR="00DD5C9F" w:rsidRDefault="00DD5C9F" w:rsidP="00DD5C9F">
      <w:pPr>
        <w:rPr>
          <w:rFonts w:cs="Arial"/>
          <w:i/>
        </w:rPr>
      </w:pPr>
    </w:p>
    <w:p w:rsidR="00DD5C9F" w:rsidRDefault="00DD5C9F" w:rsidP="00DD5C9F">
      <w:pPr>
        <w:rPr>
          <w:rFonts w:cs="Arial"/>
          <w:i/>
        </w:rPr>
      </w:pPr>
    </w:p>
    <w:p w:rsidR="00591A07" w:rsidRDefault="00591A07" w:rsidP="00DD5C9F">
      <w:pPr>
        <w:rPr>
          <w:rFonts w:cs="Arial"/>
          <w:i/>
        </w:rPr>
      </w:pPr>
    </w:p>
    <w:p w:rsidR="00591A07" w:rsidRDefault="00591A07" w:rsidP="00DD5C9F">
      <w:pPr>
        <w:rPr>
          <w:rFonts w:cs="Arial"/>
          <w:i/>
        </w:rPr>
      </w:pPr>
    </w:p>
    <w:p w:rsidR="00591A07" w:rsidRDefault="00591A07" w:rsidP="00DD5C9F">
      <w:pPr>
        <w:rPr>
          <w:rFonts w:cs="Arial"/>
          <w:i/>
        </w:rPr>
      </w:pPr>
    </w:p>
    <w:p w:rsidR="009032E7" w:rsidRDefault="00DD5C9F" w:rsidP="009032E7">
      <w:pPr>
        <w:jc w:val="right"/>
        <w:rPr>
          <w:rFonts w:cs="Arial"/>
          <w:b/>
          <w:sz w:val="24"/>
          <w:szCs w:val="24"/>
          <w:lang w:val="sr-Cyrl-RS"/>
        </w:rPr>
      </w:pPr>
      <w:r w:rsidRPr="002F2D35">
        <w:rPr>
          <w:rFonts w:cs="Arial"/>
          <w:b/>
          <w:sz w:val="24"/>
          <w:szCs w:val="24"/>
        </w:rPr>
        <w:lastRenderedPageBreak/>
        <w:t>ПРИЛОГ</w:t>
      </w:r>
      <w:r w:rsidR="00A1545B" w:rsidRPr="002F2D35">
        <w:rPr>
          <w:rFonts w:cs="Arial"/>
          <w:b/>
          <w:sz w:val="24"/>
          <w:szCs w:val="24"/>
        </w:rPr>
        <w:t xml:space="preserve"> </w:t>
      </w:r>
      <w:r w:rsidRPr="002F2D35">
        <w:rPr>
          <w:rFonts w:cs="Arial"/>
          <w:b/>
          <w:sz w:val="24"/>
          <w:szCs w:val="24"/>
          <w:lang w:val="sr-Cyrl-RS"/>
        </w:rPr>
        <w:t>3.</w:t>
      </w:r>
    </w:p>
    <w:p w:rsidR="00DD5C9F" w:rsidRPr="00DD5C9F" w:rsidRDefault="00DD5C9F" w:rsidP="009032E7">
      <w:pPr>
        <w:jc w:val="right"/>
        <w:rPr>
          <w:lang w:val="sr-Cyrl-RS"/>
        </w:rPr>
      </w:pPr>
    </w:p>
    <w:p w:rsidR="0001439E" w:rsidRDefault="0001439E" w:rsidP="002F2D35">
      <w:pPr>
        <w:jc w:val="both"/>
        <w:rPr>
          <w:rFonts w:cs="Arial"/>
          <w:b/>
          <w:sz w:val="24"/>
          <w:szCs w:val="24"/>
          <w:u w:val="single"/>
        </w:rPr>
      </w:pPr>
    </w:p>
    <w:p w:rsidR="0001439E" w:rsidRDefault="0001439E" w:rsidP="002F2D35">
      <w:pPr>
        <w:jc w:val="both"/>
        <w:rPr>
          <w:rFonts w:cs="Arial"/>
          <w:b/>
          <w:sz w:val="24"/>
          <w:szCs w:val="24"/>
          <w:u w:val="single"/>
        </w:rPr>
      </w:pPr>
    </w:p>
    <w:p w:rsidR="002F2D35" w:rsidRPr="00532C4F" w:rsidRDefault="002F2D35" w:rsidP="002F2D35">
      <w:pPr>
        <w:jc w:val="both"/>
      </w:pPr>
      <w:r w:rsidRPr="00532C4F">
        <w:rPr>
          <w:rFonts w:cs="Arial"/>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2F2D35" w:rsidRDefault="002F2D35" w:rsidP="002F2D35">
      <w:pPr>
        <w:rPr>
          <w:rFonts w:cs="Arial"/>
          <w:sz w:val="24"/>
          <w:szCs w:val="24"/>
          <w:lang w:val="sr-Cyrl-RS"/>
        </w:rPr>
      </w:pPr>
    </w:p>
    <w:p w:rsidR="006B5CDD" w:rsidRPr="00044077" w:rsidRDefault="006B5CDD" w:rsidP="002F2D35">
      <w:pPr>
        <w:rPr>
          <w:rFonts w:cs="Arial"/>
          <w:sz w:val="24"/>
          <w:szCs w:val="24"/>
          <w:lang w:val="sr-Cyrl-RS"/>
        </w:rPr>
      </w:pPr>
    </w:p>
    <w:p w:rsidR="002F2D35" w:rsidRPr="00532C4F" w:rsidRDefault="002F2D35" w:rsidP="002F2D35">
      <w:r w:rsidRPr="00532C4F">
        <w:rPr>
          <w:rFonts w:cs="Arial"/>
          <w:sz w:val="24"/>
          <w:szCs w:val="24"/>
        </w:rPr>
        <w:t xml:space="preserve">ДУЖНИК:  </w:t>
      </w:r>
      <w:r w:rsidRPr="00532C4F">
        <w:rPr>
          <w:rFonts w:cs="Arial"/>
          <w:sz w:val="24"/>
          <w:szCs w:val="24"/>
          <w:lang w:val="ru-RU"/>
        </w:rPr>
        <w:t>…………………………………………………………………………........................</w:t>
      </w:r>
    </w:p>
    <w:p w:rsidR="002F2D35" w:rsidRPr="00532C4F" w:rsidRDefault="002F2D35" w:rsidP="002F2D35">
      <w:pPr>
        <w:rPr>
          <w:rFonts w:cs="Arial"/>
          <w:sz w:val="24"/>
          <w:szCs w:val="24"/>
        </w:rPr>
      </w:pPr>
      <w:r w:rsidRPr="00532C4F">
        <w:rPr>
          <w:rFonts w:cs="Arial"/>
          <w:sz w:val="24"/>
          <w:szCs w:val="24"/>
        </w:rPr>
        <w:t>(назив и седиште П</w:t>
      </w:r>
      <w:r>
        <w:rPr>
          <w:rFonts w:cs="Arial"/>
          <w:sz w:val="24"/>
          <w:szCs w:val="24"/>
          <w:lang w:val="sr-Cyrl-RS"/>
        </w:rPr>
        <w:t>ружаоца услуге</w:t>
      </w:r>
      <w:r w:rsidRPr="00532C4F">
        <w:rPr>
          <w:rFonts w:cs="Arial"/>
          <w:sz w:val="24"/>
          <w:szCs w:val="24"/>
        </w:rPr>
        <w:t>)</w:t>
      </w:r>
    </w:p>
    <w:p w:rsidR="002F2D35" w:rsidRPr="00532C4F" w:rsidRDefault="002F2D35" w:rsidP="002F2D35">
      <w:pPr>
        <w:rPr>
          <w:rFonts w:cs="Arial"/>
          <w:sz w:val="24"/>
          <w:szCs w:val="24"/>
        </w:rPr>
      </w:pPr>
      <w:r w:rsidRPr="00532C4F">
        <w:rPr>
          <w:rFonts w:cs="Arial"/>
          <w:sz w:val="24"/>
          <w:szCs w:val="24"/>
        </w:rPr>
        <w:t>МАТИЧНИ БРОЈ ДУЖНИКА (</w:t>
      </w:r>
      <w:r w:rsidRPr="00A774F7">
        <w:rPr>
          <w:rFonts w:cs="Arial"/>
          <w:sz w:val="24"/>
          <w:szCs w:val="24"/>
        </w:rPr>
        <w:t>П</w:t>
      </w:r>
      <w:r w:rsidRPr="00A774F7">
        <w:rPr>
          <w:rFonts w:cs="Arial"/>
          <w:sz w:val="24"/>
          <w:szCs w:val="24"/>
          <w:lang w:val="sr-Cyrl-RS"/>
        </w:rPr>
        <w:t>ружаоца услуге</w:t>
      </w:r>
      <w:r w:rsidRPr="00532C4F">
        <w:rPr>
          <w:rFonts w:cs="Arial"/>
          <w:sz w:val="24"/>
          <w:szCs w:val="24"/>
        </w:rPr>
        <w:t>): ..................................................................</w:t>
      </w:r>
    </w:p>
    <w:p w:rsidR="002F2D35" w:rsidRPr="00532C4F" w:rsidRDefault="002F2D35" w:rsidP="002F2D35">
      <w:pPr>
        <w:rPr>
          <w:rFonts w:cs="Arial"/>
          <w:sz w:val="24"/>
          <w:szCs w:val="24"/>
        </w:rPr>
      </w:pPr>
      <w:r w:rsidRPr="00532C4F">
        <w:rPr>
          <w:rFonts w:cs="Arial"/>
          <w:sz w:val="24"/>
          <w:szCs w:val="24"/>
        </w:rPr>
        <w:t>ТЕКУЋИ РАЧУН ДУЖНИКА (</w:t>
      </w:r>
      <w:r w:rsidRPr="00A774F7">
        <w:rPr>
          <w:rFonts w:cs="Arial"/>
          <w:sz w:val="24"/>
          <w:szCs w:val="24"/>
        </w:rPr>
        <w:t>П</w:t>
      </w:r>
      <w:r w:rsidRPr="00A774F7">
        <w:rPr>
          <w:rFonts w:cs="Arial"/>
          <w:sz w:val="24"/>
          <w:szCs w:val="24"/>
          <w:lang w:val="sr-Cyrl-RS"/>
        </w:rPr>
        <w:t>ружаоца услуге</w:t>
      </w:r>
      <w:r w:rsidRPr="00532C4F">
        <w:rPr>
          <w:rFonts w:cs="Arial"/>
          <w:sz w:val="24"/>
          <w:szCs w:val="24"/>
        </w:rPr>
        <w:t>): ...................................................................</w:t>
      </w:r>
    </w:p>
    <w:p w:rsidR="002F2D35" w:rsidRPr="00532C4F" w:rsidRDefault="002F2D35" w:rsidP="002F2D35">
      <w:pPr>
        <w:rPr>
          <w:rFonts w:cs="Arial"/>
          <w:sz w:val="24"/>
          <w:szCs w:val="24"/>
        </w:rPr>
      </w:pPr>
      <w:r w:rsidRPr="00532C4F">
        <w:rPr>
          <w:rFonts w:cs="Arial"/>
          <w:sz w:val="24"/>
          <w:szCs w:val="24"/>
        </w:rPr>
        <w:t>ПИБ ДУЖНИКА (</w:t>
      </w:r>
      <w:r w:rsidRPr="00A774F7">
        <w:rPr>
          <w:rFonts w:cs="Arial"/>
          <w:sz w:val="24"/>
          <w:szCs w:val="24"/>
        </w:rPr>
        <w:t>П</w:t>
      </w:r>
      <w:r w:rsidRPr="00A774F7">
        <w:rPr>
          <w:rFonts w:cs="Arial"/>
          <w:sz w:val="24"/>
          <w:szCs w:val="24"/>
          <w:lang w:val="sr-Cyrl-RS"/>
        </w:rPr>
        <w:t>ружаоца услуге</w:t>
      </w:r>
      <w:r w:rsidRPr="00532C4F">
        <w:rPr>
          <w:rFonts w:cs="Arial"/>
          <w:sz w:val="24"/>
          <w:szCs w:val="24"/>
        </w:rPr>
        <w:t>): ........................................................</w:t>
      </w:r>
      <w:r>
        <w:rPr>
          <w:rFonts w:cs="Arial"/>
          <w:sz w:val="24"/>
          <w:szCs w:val="24"/>
        </w:rPr>
        <w:t>...............................</w:t>
      </w:r>
    </w:p>
    <w:p w:rsidR="002F2D35" w:rsidRPr="00044077" w:rsidRDefault="002F2D35" w:rsidP="002F2D35">
      <w:pPr>
        <w:rPr>
          <w:rFonts w:cs="Arial"/>
          <w:sz w:val="24"/>
          <w:szCs w:val="24"/>
          <w:lang w:val="sr-Cyrl-RS"/>
        </w:rPr>
      </w:pPr>
    </w:p>
    <w:p w:rsidR="002F2D35" w:rsidRPr="00044077" w:rsidRDefault="002F2D35" w:rsidP="002F2D35">
      <w:pPr>
        <w:rPr>
          <w:rFonts w:cs="Arial"/>
          <w:sz w:val="24"/>
          <w:szCs w:val="24"/>
          <w:lang w:val="sr-Cyrl-RS"/>
        </w:rPr>
      </w:pPr>
    </w:p>
    <w:p w:rsidR="002F2D35" w:rsidRPr="00532C4F" w:rsidRDefault="002F2D35" w:rsidP="002F2D35">
      <w:pPr>
        <w:jc w:val="center"/>
      </w:pPr>
      <w:r w:rsidRPr="00532C4F">
        <w:rPr>
          <w:rFonts w:cs="Arial"/>
          <w:b/>
          <w:sz w:val="24"/>
          <w:szCs w:val="24"/>
        </w:rPr>
        <w:t>МЕНИЧНО ПИСМО – ОВЛАШЋЕЊЕ ЗА КОРИСНИКА  БЛАНКО СОПСТВЕНЕ МЕНИЦЕ</w:t>
      </w:r>
    </w:p>
    <w:p w:rsidR="002F2D35" w:rsidRPr="00532C4F" w:rsidRDefault="002F2D35" w:rsidP="002F2D35">
      <w:pPr>
        <w:rPr>
          <w:rFonts w:cs="Arial"/>
          <w:sz w:val="24"/>
          <w:szCs w:val="24"/>
        </w:rPr>
      </w:pPr>
    </w:p>
    <w:p w:rsidR="00D263B3" w:rsidRPr="00D263B3" w:rsidRDefault="00D263B3" w:rsidP="00D263B3">
      <w:pPr>
        <w:jc w:val="both"/>
        <w:rPr>
          <w:rFonts w:cs="Arial"/>
          <w:b/>
          <w:sz w:val="24"/>
          <w:szCs w:val="24"/>
          <w:lang w:val="sr-Cyrl-CS"/>
        </w:rPr>
      </w:pPr>
      <w:r w:rsidRPr="00D263B3">
        <w:rPr>
          <w:rFonts w:cs="Arial"/>
          <w:sz w:val="24"/>
          <w:szCs w:val="24"/>
          <w:lang w:val="sr-Cyrl-CS"/>
        </w:rPr>
        <w:t xml:space="preserve">Корисник (поверилац): </w:t>
      </w:r>
      <w:r w:rsidRPr="00D263B3">
        <w:rPr>
          <w:rFonts w:cs="Arial"/>
          <w:sz w:val="24"/>
          <w:szCs w:val="24"/>
          <w:lang w:val="sr-Cyrl-RS"/>
        </w:rPr>
        <w:t>ЈП ЕПС Београд, ул. Балканска бр. 13 - Огранак РБ Колубара</w:t>
      </w:r>
      <w:r w:rsidRPr="00D263B3">
        <w:rPr>
          <w:rFonts w:cs="Arial"/>
          <w:sz w:val="24"/>
          <w:szCs w:val="24"/>
          <w:lang w:val="sr-Cyrl-CS"/>
        </w:rPr>
        <w:t>, Лазаревац, ул. Светог Саве бр.1; матични број: 20053658, ПИБ: 103920327, текући рачун: 205-23250-81 код Комерцијалне банке</w:t>
      </w:r>
    </w:p>
    <w:p w:rsidR="00D263B3" w:rsidRPr="00D263B3" w:rsidRDefault="00D263B3" w:rsidP="00D263B3">
      <w:pPr>
        <w:tabs>
          <w:tab w:val="left" w:pos="1418"/>
        </w:tabs>
        <w:rPr>
          <w:rFonts w:cs="Arial"/>
          <w:sz w:val="24"/>
          <w:szCs w:val="24"/>
        </w:rPr>
      </w:pPr>
    </w:p>
    <w:p w:rsidR="00D263B3" w:rsidRPr="00D263B3" w:rsidRDefault="00D263B3" w:rsidP="00D263B3">
      <w:pPr>
        <w:tabs>
          <w:tab w:val="left" w:pos="1418"/>
        </w:tabs>
        <w:rPr>
          <w:rFonts w:cs="Arial"/>
          <w:sz w:val="24"/>
          <w:szCs w:val="24"/>
        </w:rPr>
      </w:pPr>
      <w:r w:rsidRPr="00D263B3">
        <w:rPr>
          <w:rFonts w:cs="Arial"/>
          <w:sz w:val="24"/>
          <w:szCs w:val="24"/>
        </w:rPr>
        <w:tab/>
      </w:r>
    </w:p>
    <w:p w:rsidR="00D263B3" w:rsidRPr="00D263B3" w:rsidRDefault="00D263B3" w:rsidP="00D263B3">
      <w:pPr>
        <w:jc w:val="both"/>
      </w:pPr>
      <w:r w:rsidRPr="00D263B3">
        <w:rPr>
          <w:rFonts w:cs="Arial"/>
          <w:sz w:val="24"/>
          <w:szCs w:val="24"/>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 _____________ (уписати серијски број)  као средство финансијског обезбеђења </w:t>
      </w:r>
      <w:r w:rsidRPr="00D263B3">
        <w:rPr>
          <w:rFonts w:cs="Arial"/>
          <w:sz w:val="24"/>
          <w:szCs w:val="24"/>
          <w:u w:val="single"/>
        </w:rPr>
        <w:t>за добро извршењ</w:t>
      </w:r>
      <w:r w:rsidRPr="00D263B3">
        <w:rPr>
          <w:rFonts w:cs="Arial"/>
          <w:sz w:val="24"/>
          <w:szCs w:val="24"/>
          <w:u w:val="single"/>
          <w:lang w:val="sr-Cyrl-RS"/>
        </w:rPr>
        <w:t>е</w:t>
      </w:r>
      <w:r w:rsidRPr="00D263B3">
        <w:rPr>
          <w:rFonts w:cs="Arial"/>
          <w:sz w:val="24"/>
          <w:szCs w:val="24"/>
          <w:u w:val="single"/>
        </w:rPr>
        <w:t xml:space="preserve"> посла</w:t>
      </w:r>
      <w:r w:rsidRPr="00D263B3">
        <w:rPr>
          <w:rFonts w:cs="Arial"/>
          <w:sz w:val="24"/>
          <w:szCs w:val="24"/>
        </w:rPr>
        <w:t xml:space="preserve"> и овлашћујемо Повериоца, да предату меницу може попунити до максималног износа од </w:t>
      </w:r>
      <w:r w:rsidRPr="00D263B3">
        <w:rPr>
          <w:rFonts w:cs="Arial"/>
          <w:b/>
          <w:i/>
          <w:sz w:val="24"/>
          <w:szCs w:val="24"/>
          <w:u w:val="single"/>
          <w:lang w:val="sr-Cyrl-RS"/>
        </w:rPr>
        <w:t>10%</w:t>
      </w:r>
      <w:r w:rsidRPr="00D263B3">
        <w:rPr>
          <w:rFonts w:cs="Arial"/>
          <w:sz w:val="24"/>
          <w:szCs w:val="24"/>
          <w:lang w:val="sr-Cyrl-RS"/>
        </w:rPr>
        <w:t xml:space="preserve"> уговорене вредности, односно __________ (словима:___________________________________) динара, без </w:t>
      </w:r>
      <w:r w:rsidRPr="00D263B3">
        <w:rPr>
          <w:rFonts w:cs="Arial"/>
          <w:sz w:val="24"/>
          <w:szCs w:val="24"/>
        </w:rPr>
        <w:t>ПДВ-а, по Уговору о</w:t>
      </w:r>
      <w:r w:rsidRPr="00D263B3">
        <w:rPr>
          <w:rFonts w:cs="Arial"/>
          <w:sz w:val="24"/>
          <w:szCs w:val="24"/>
          <w:lang w:val="sr-Cyrl-RS"/>
        </w:rPr>
        <w:t xml:space="preserve"> пружању услуга –</w:t>
      </w:r>
      <w:r w:rsidRPr="00D263B3">
        <w:rPr>
          <w:rFonts w:cs="Arial"/>
          <w:sz w:val="24"/>
          <w:szCs w:val="24"/>
        </w:rPr>
        <w:t xml:space="preserve"> </w:t>
      </w:r>
      <w:r w:rsidRPr="00D263B3">
        <w:rPr>
          <w:rFonts w:cs="Arial"/>
          <w:b/>
          <w:bCs/>
          <w:i/>
          <w:sz w:val="24"/>
          <w:szCs w:val="24"/>
          <w:lang w:val="sr-Cyrl-RS"/>
        </w:rPr>
        <w:t>Услуга пререгистрације, атестирања и промене намене возила - Промена намене возила у радионичка 6х6</w:t>
      </w:r>
      <w:r w:rsidRPr="00D263B3">
        <w:rPr>
          <w:rFonts w:cs="Arial"/>
          <w:sz w:val="24"/>
          <w:szCs w:val="24"/>
        </w:rPr>
        <w:t>, бр.</w:t>
      </w:r>
      <w:r w:rsidRPr="00D263B3">
        <w:rPr>
          <w:rFonts w:cs="Arial"/>
          <w:sz w:val="24"/>
          <w:szCs w:val="24"/>
          <w:lang w:val="sr-Cyrl-RS"/>
        </w:rPr>
        <w:t xml:space="preserve"> </w:t>
      </w:r>
      <w:r w:rsidRPr="00D263B3">
        <w:rPr>
          <w:rFonts w:cs="Arial"/>
          <w:sz w:val="24"/>
          <w:szCs w:val="24"/>
        </w:rPr>
        <w:t>_____</w:t>
      </w:r>
      <w:r w:rsidRPr="00D263B3">
        <w:rPr>
          <w:rFonts w:cs="Arial"/>
          <w:sz w:val="24"/>
          <w:szCs w:val="24"/>
          <w:lang w:val="sr-Cyrl-RS"/>
        </w:rPr>
        <w:t>_____</w:t>
      </w:r>
      <w:r w:rsidRPr="00D263B3">
        <w:rPr>
          <w:rFonts w:cs="Arial"/>
          <w:sz w:val="24"/>
          <w:szCs w:val="24"/>
        </w:rPr>
        <w:t xml:space="preserve"> од </w:t>
      </w:r>
      <w:r w:rsidRPr="00D263B3">
        <w:rPr>
          <w:rFonts w:cs="Arial"/>
          <w:sz w:val="24"/>
          <w:szCs w:val="24"/>
          <w:lang w:val="sr-Cyrl-RS"/>
        </w:rPr>
        <w:t xml:space="preserve">__.__.2020.год. </w:t>
      </w:r>
      <w:r w:rsidRPr="00D263B3">
        <w:rPr>
          <w:rFonts w:cs="Arial"/>
          <w:sz w:val="24"/>
          <w:szCs w:val="24"/>
        </w:rPr>
        <w:t>(заведен код Корисника - Повериоца) и бр.</w:t>
      </w:r>
      <w:r w:rsidRPr="00D263B3">
        <w:rPr>
          <w:rFonts w:cs="Arial"/>
          <w:sz w:val="24"/>
          <w:szCs w:val="24"/>
          <w:lang w:val="sr-Cyrl-RS"/>
        </w:rPr>
        <w:t xml:space="preserve"> </w:t>
      </w:r>
      <w:r w:rsidRPr="00D263B3">
        <w:rPr>
          <w:rFonts w:cs="Arial"/>
          <w:sz w:val="24"/>
          <w:szCs w:val="24"/>
        </w:rPr>
        <w:t>_____</w:t>
      </w:r>
      <w:r w:rsidRPr="00D263B3">
        <w:rPr>
          <w:rFonts w:cs="Arial"/>
          <w:sz w:val="24"/>
          <w:szCs w:val="24"/>
          <w:lang w:val="sr-Cyrl-RS"/>
        </w:rPr>
        <w:t>_____</w:t>
      </w:r>
      <w:r w:rsidRPr="00D263B3">
        <w:rPr>
          <w:rFonts w:cs="Arial"/>
          <w:sz w:val="24"/>
          <w:szCs w:val="24"/>
        </w:rPr>
        <w:t xml:space="preserve"> од </w:t>
      </w:r>
      <w:r w:rsidRPr="00D263B3">
        <w:rPr>
          <w:rFonts w:cs="Arial"/>
          <w:sz w:val="24"/>
          <w:szCs w:val="24"/>
          <w:lang w:val="sr-Cyrl-RS"/>
        </w:rPr>
        <w:t xml:space="preserve">__.__.2020.год. </w:t>
      </w:r>
      <w:r w:rsidRPr="00D263B3">
        <w:rPr>
          <w:rFonts w:cs="Arial"/>
          <w:sz w:val="24"/>
          <w:szCs w:val="24"/>
        </w:rPr>
        <w:t xml:space="preserve">(заведен код дужника), </w:t>
      </w:r>
      <w:r w:rsidR="00DD631B" w:rsidRPr="00DD631B">
        <w:rPr>
          <w:rFonts w:cs="Arial"/>
          <w:sz w:val="24"/>
          <w:szCs w:val="24"/>
        </w:rPr>
        <w:t>уколико</w:t>
      </w:r>
      <w:r w:rsidR="00DD631B" w:rsidRPr="00DD631B">
        <w:rPr>
          <w:rFonts w:cs="Arial"/>
          <w:sz w:val="24"/>
          <w:szCs w:val="24"/>
          <w:lang w:val="sr-Cyrl-RS"/>
        </w:rPr>
        <w:t xml:space="preserve"> као</w:t>
      </w:r>
      <w:r w:rsidR="00DD631B" w:rsidRPr="00DD631B">
        <w:rPr>
          <w:rFonts w:cs="Arial"/>
          <w:sz w:val="24"/>
          <w:szCs w:val="24"/>
        </w:rPr>
        <w:t xml:space="preserve"> </w:t>
      </w:r>
      <w:r w:rsidR="00DD631B" w:rsidRPr="00DD631B">
        <w:rPr>
          <w:rFonts w:cs="Arial"/>
          <w:sz w:val="24"/>
          <w:szCs w:val="24"/>
          <w:lang w:val="sr-Cyrl-RS"/>
        </w:rPr>
        <w:t>Д</w:t>
      </w:r>
      <w:r w:rsidR="00DD631B" w:rsidRPr="00DD631B">
        <w:rPr>
          <w:rFonts w:cs="Arial"/>
          <w:sz w:val="24"/>
          <w:szCs w:val="24"/>
        </w:rPr>
        <w:t>ужник не изврши уговорне обавезе у уговореном року</w:t>
      </w:r>
      <w:r w:rsidR="00DD631B" w:rsidRPr="00DD631B">
        <w:rPr>
          <w:rFonts w:cs="Arial"/>
          <w:sz w:val="24"/>
          <w:szCs w:val="24"/>
          <w:lang w:val="sr-Cyrl-RS"/>
        </w:rPr>
        <w:t xml:space="preserve"> и на начин дефинисан уговором</w:t>
      </w:r>
      <w:r w:rsidR="00DD631B" w:rsidRPr="00DD631B">
        <w:rPr>
          <w:rFonts w:cs="Arial"/>
          <w:sz w:val="24"/>
          <w:szCs w:val="24"/>
        </w:rPr>
        <w:t xml:space="preserve"> или их изврши делимично или неквалитетно</w:t>
      </w:r>
      <w:r w:rsidRPr="00D263B3">
        <w:rPr>
          <w:rFonts w:cs="Arial"/>
          <w:sz w:val="24"/>
          <w:szCs w:val="24"/>
        </w:rPr>
        <w:t>.</w:t>
      </w:r>
    </w:p>
    <w:p w:rsidR="00D263B3" w:rsidRPr="00D263B3" w:rsidRDefault="00D263B3" w:rsidP="00D263B3">
      <w:pPr>
        <w:rPr>
          <w:rFonts w:cs="Arial"/>
          <w:sz w:val="24"/>
          <w:szCs w:val="24"/>
        </w:rPr>
      </w:pPr>
    </w:p>
    <w:p w:rsidR="00D40E29" w:rsidRPr="00D263B3" w:rsidRDefault="00D40E29" w:rsidP="00D40E29">
      <w:pPr>
        <w:jc w:val="both"/>
      </w:pPr>
      <w:r w:rsidRPr="00D263B3">
        <w:rPr>
          <w:rFonts w:cs="Arial"/>
          <w:sz w:val="24"/>
          <w:szCs w:val="24"/>
        </w:rPr>
        <w:t xml:space="preserve">Издата бланко сопствена меница може се поднети на наплату у року доспећа утврђеном Уговором т.ј. </w:t>
      </w:r>
      <w:r w:rsidRPr="00D263B3">
        <w:rPr>
          <w:rFonts w:cs="Arial"/>
          <w:bCs/>
          <w:sz w:val="24"/>
          <w:szCs w:val="24"/>
          <w:lang w:val="sr-Cyrl-RS"/>
        </w:rPr>
        <w:t>30 (тридесет) дана дуже од рока важења Уговора</w:t>
      </w:r>
      <w:r w:rsidRPr="00D263B3">
        <w:rPr>
          <w:rFonts w:cs="Arial"/>
          <w:bCs/>
          <w:sz w:val="24"/>
          <w:szCs w:val="24"/>
        </w:rPr>
        <w:t xml:space="preserve">, с тим да евентуални продужетак рока важења </w:t>
      </w:r>
      <w:r w:rsidRPr="00D263B3">
        <w:rPr>
          <w:rFonts w:cs="Arial"/>
          <w:bCs/>
          <w:sz w:val="24"/>
          <w:szCs w:val="24"/>
          <w:lang w:val="sr-Cyrl-RS"/>
        </w:rPr>
        <w:t>У</w:t>
      </w:r>
      <w:r w:rsidRPr="00D263B3">
        <w:rPr>
          <w:rFonts w:cs="Arial"/>
          <w:bCs/>
          <w:sz w:val="24"/>
          <w:szCs w:val="24"/>
        </w:rPr>
        <w:t>говора има за последицу и продужење рока важења менице и меничног овлашћења</w:t>
      </w:r>
      <w:r w:rsidRPr="00D263B3">
        <w:rPr>
          <w:rFonts w:cs="Arial"/>
          <w:sz w:val="24"/>
          <w:szCs w:val="24"/>
        </w:rPr>
        <w:t>, за исти број дана за који ће бити продужен и рок важења Уговора.</w:t>
      </w:r>
    </w:p>
    <w:p w:rsidR="00D40E29" w:rsidRPr="00D263B3" w:rsidRDefault="00D40E29" w:rsidP="00D40E29">
      <w:pPr>
        <w:jc w:val="both"/>
        <w:rPr>
          <w:rFonts w:cs="Arial"/>
          <w:sz w:val="24"/>
          <w:szCs w:val="24"/>
        </w:rPr>
      </w:pPr>
    </w:p>
    <w:p w:rsidR="00D40E29" w:rsidRPr="00D263B3" w:rsidRDefault="00D40E29" w:rsidP="00D40E29">
      <w:pPr>
        <w:jc w:val="both"/>
        <w:rPr>
          <w:rFonts w:cs="Arial"/>
          <w:sz w:val="24"/>
          <w:szCs w:val="24"/>
        </w:rPr>
      </w:pPr>
      <w:r w:rsidRPr="00D263B3">
        <w:rPr>
          <w:rFonts w:cs="Arial"/>
          <w:sz w:val="24"/>
          <w:szCs w:val="24"/>
        </w:rPr>
        <w:t>Овлашћујемо Повериоца да у складу са горе наведеним условом, ИНИЦИРА наплату доспелих хартија од вредности бланко соло менице, безусловно и нeопозиво, без протеста и трошкова, вансудски - издавањем налога за наплату на терет текућег рачуна Дужника, а у корист текућег рачуна Повериоца.</w:t>
      </w:r>
    </w:p>
    <w:p w:rsidR="00D40E29" w:rsidRPr="00D263B3" w:rsidRDefault="00D40E29" w:rsidP="00D40E29">
      <w:pPr>
        <w:jc w:val="both"/>
        <w:rPr>
          <w:rFonts w:cs="Arial"/>
          <w:sz w:val="24"/>
          <w:szCs w:val="24"/>
        </w:rPr>
      </w:pPr>
    </w:p>
    <w:p w:rsidR="00D263B3" w:rsidRPr="00D263B3" w:rsidRDefault="00D40E29" w:rsidP="00D40E29">
      <w:pPr>
        <w:jc w:val="both"/>
        <w:rPr>
          <w:rFonts w:cs="Arial"/>
          <w:sz w:val="24"/>
          <w:szCs w:val="24"/>
          <w:lang w:val="sr-Cyrl-RS"/>
        </w:rPr>
      </w:pPr>
      <w:r w:rsidRPr="00D263B3">
        <w:rPr>
          <w:rFonts w:cs="Arial"/>
          <w:sz w:val="24"/>
          <w:szCs w:val="24"/>
        </w:rPr>
        <w:t xml:space="preserve">Oвлaшћуjeмo бaнкe кoд кojих имaмo рaчунe </w:t>
      </w:r>
      <w:r w:rsidRPr="00D263B3">
        <w:rPr>
          <w:rFonts w:cs="Arial"/>
          <w:sz w:val="24"/>
          <w:szCs w:val="24"/>
          <w:lang w:val="sr-Cyrl-RS"/>
        </w:rPr>
        <w:t>да</w:t>
      </w:r>
      <w:r w:rsidRPr="00D263B3">
        <w:rPr>
          <w:rFonts w:cs="Arial"/>
          <w:sz w:val="24"/>
          <w:szCs w:val="24"/>
        </w:rPr>
        <w:t xml:space="preserve">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r w:rsidR="00D263B3" w:rsidRPr="00D263B3">
        <w:rPr>
          <w:rFonts w:cs="Arial"/>
          <w:sz w:val="24"/>
          <w:szCs w:val="24"/>
          <w:lang w:val="sr-Cyrl-RS"/>
        </w:rPr>
        <w:t>.</w:t>
      </w:r>
    </w:p>
    <w:p w:rsidR="00D263B3" w:rsidRPr="00D263B3" w:rsidRDefault="00D263B3" w:rsidP="00D263B3">
      <w:pPr>
        <w:jc w:val="both"/>
        <w:rPr>
          <w:rFonts w:cs="Arial"/>
          <w:sz w:val="24"/>
          <w:szCs w:val="24"/>
        </w:rPr>
      </w:pPr>
      <w:r w:rsidRPr="00D263B3">
        <w:rPr>
          <w:rFonts w:cs="Arial"/>
          <w:sz w:val="24"/>
          <w:szCs w:val="24"/>
        </w:rPr>
        <w:lastRenderedPageBreak/>
        <w:t xml:space="preserve">Меница је важећа и у случају да у току трајања реализације наведеног уговора дође до: промена </w:t>
      </w:r>
      <w:r w:rsidRPr="00D263B3">
        <w:rPr>
          <w:rFonts w:cs="Arial"/>
          <w:sz w:val="24"/>
          <w:szCs w:val="24"/>
          <w:lang w:val="sr-Cyrl-RS"/>
        </w:rPr>
        <w:t>лица</w:t>
      </w:r>
      <w:r w:rsidRPr="00D263B3">
        <w:rPr>
          <w:rFonts w:cs="Arial"/>
          <w:sz w:val="24"/>
          <w:szCs w:val="24"/>
        </w:rPr>
        <w:t xml:space="preserve"> овлашћених за заступање Дужника,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D263B3" w:rsidRPr="00D263B3" w:rsidRDefault="00D263B3" w:rsidP="00D263B3">
      <w:pPr>
        <w:jc w:val="both"/>
        <w:rPr>
          <w:rFonts w:cs="Arial"/>
          <w:sz w:val="24"/>
          <w:szCs w:val="24"/>
        </w:rPr>
      </w:pPr>
    </w:p>
    <w:p w:rsidR="00D263B3" w:rsidRPr="00D263B3" w:rsidRDefault="00D263B3" w:rsidP="00D263B3">
      <w:pPr>
        <w:jc w:val="both"/>
        <w:rPr>
          <w:rFonts w:cs="Arial"/>
          <w:sz w:val="24"/>
          <w:szCs w:val="24"/>
        </w:rPr>
      </w:pPr>
      <w:r w:rsidRPr="00D263B3">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rsidR="00D263B3" w:rsidRPr="00D263B3" w:rsidRDefault="00D263B3" w:rsidP="00D263B3">
      <w:pPr>
        <w:jc w:val="both"/>
        <w:rPr>
          <w:rFonts w:cs="Arial"/>
          <w:sz w:val="24"/>
          <w:szCs w:val="24"/>
        </w:rPr>
      </w:pPr>
    </w:p>
    <w:p w:rsidR="00D263B3" w:rsidRPr="00D263B3" w:rsidRDefault="00D263B3" w:rsidP="00D263B3">
      <w:pPr>
        <w:jc w:val="both"/>
        <w:rPr>
          <w:rFonts w:cs="Arial"/>
          <w:sz w:val="24"/>
          <w:szCs w:val="24"/>
        </w:rPr>
      </w:pPr>
      <w:r w:rsidRPr="00D263B3">
        <w:rPr>
          <w:rFonts w:cs="Arial"/>
          <w:sz w:val="24"/>
          <w:szCs w:val="24"/>
        </w:rPr>
        <w:t>Меница је потписана од стране овлашћеног лица за заступање Дужника _________________</w:t>
      </w:r>
      <w:r w:rsidRPr="00D263B3">
        <w:rPr>
          <w:rFonts w:cs="Arial"/>
          <w:sz w:val="24"/>
          <w:szCs w:val="24"/>
          <w:lang w:val="sr-Cyrl-RS"/>
        </w:rPr>
        <w:t>______</w:t>
      </w:r>
      <w:r w:rsidRPr="00D263B3">
        <w:rPr>
          <w:rFonts w:cs="Arial"/>
          <w:sz w:val="24"/>
          <w:szCs w:val="24"/>
        </w:rPr>
        <w:t xml:space="preserve"> (унети име и презиме овлашћеног лица).</w:t>
      </w:r>
    </w:p>
    <w:p w:rsidR="00D263B3" w:rsidRPr="00D263B3" w:rsidRDefault="00D263B3" w:rsidP="00D263B3">
      <w:pPr>
        <w:jc w:val="both"/>
        <w:rPr>
          <w:rFonts w:cs="Arial"/>
          <w:sz w:val="24"/>
          <w:szCs w:val="24"/>
        </w:rPr>
      </w:pPr>
    </w:p>
    <w:p w:rsidR="00B44635" w:rsidRPr="00B44635" w:rsidRDefault="00D263B3" w:rsidP="00D263B3">
      <w:pPr>
        <w:jc w:val="both"/>
        <w:rPr>
          <w:rFonts w:cs="Arial"/>
          <w:sz w:val="24"/>
          <w:szCs w:val="24"/>
        </w:rPr>
      </w:pPr>
      <w:r w:rsidRPr="00D263B3">
        <w:rPr>
          <w:rFonts w:cs="Arial"/>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r w:rsidR="00B44635" w:rsidRPr="00B44635">
        <w:rPr>
          <w:rFonts w:cs="Arial"/>
          <w:sz w:val="24"/>
          <w:szCs w:val="24"/>
        </w:rPr>
        <w:t>.</w:t>
      </w:r>
    </w:p>
    <w:p w:rsidR="00B44635" w:rsidRPr="00B44635" w:rsidRDefault="00B44635" w:rsidP="00B44635">
      <w:pPr>
        <w:jc w:val="both"/>
        <w:rPr>
          <w:rFonts w:cs="Arial"/>
          <w:sz w:val="24"/>
          <w:szCs w:val="24"/>
        </w:rPr>
      </w:pPr>
    </w:p>
    <w:p w:rsidR="00591A07" w:rsidRPr="00532C4F" w:rsidRDefault="00591A07" w:rsidP="00591A07">
      <w:pPr>
        <w:rPr>
          <w:rFonts w:cs="Arial"/>
          <w:sz w:val="24"/>
          <w:szCs w:val="24"/>
        </w:rPr>
      </w:pPr>
      <w:r w:rsidRPr="00532C4F">
        <w:rPr>
          <w:rFonts w:cs="Arial"/>
          <w:sz w:val="24"/>
          <w:szCs w:val="24"/>
        </w:rPr>
        <w:t xml:space="preserve">                           </w:t>
      </w: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591A07" w:rsidRPr="00532C4F" w:rsidTr="00C5785C">
        <w:trPr>
          <w:jc w:val="center"/>
        </w:trPr>
        <w:tc>
          <w:tcPr>
            <w:tcW w:w="3882" w:type="dxa"/>
            <w:shd w:val="clear" w:color="auto" w:fill="auto"/>
            <w:tcMar>
              <w:top w:w="0" w:type="dxa"/>
              <w:left w:w="108" w:type="dxa"/>
              <w:bottom w:w="0" w:type="dxa"/>
              <w:right w:w="108" w:type="dxa"/>
            </w:tcMar>
          </w:tcPr>
          <w:p w:rsidR="00591A07" w:rsidRPr="00532C4F" w:rsidRDefault="00840420" w:rsidP="00C5785C">
            <w:pPr>
              <w:jc w:val="center"/>
              <w:rPr>
                <w:rFonts w:cs="Arial"/>
                <w:sz w:val="24"/>
                <w:szCs w:val="24"/>
              </w:rPr>
            </w:pPr>
            <w:r w:rsidRPr="00840420">
              <w:rPr>
                <w:rFonts w:cs="Arial"/>
                <w:sz w:val="24"/>
                <w:szCs w:val="24"/>
              </w:rPr>
              <w:t>Место и датум издавања Овлашћења</w:t>
            </w:r>
            <w:r w:rsidR="00591A07" w:rsidRPr="00532C4F">
              <w:rPr>
                <w:rFonts w:cs="Arial"/>
                <w:sz w:val="24"/>
                <w:szCs w:val="24"/>
              </w:rPr>
              <w:t>:</w:t>
            </w:r>
          </w:p>
        </w:tc>
        <w:tc>
          <w:tcPr>
            <w:tcW w:w="2127"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lang w:val="ru-RU"/>
              </w:rPr>
            </w:pPr>
          </w:p>
        </w:tc>
        <w:tc>
          <w:tcPr>
            <w:tcW w:w="4022" w:type="dxa"/>
            <w:shd w:val="clear" w:color="auto" w:fill="auto"/>
            <w:tcMar>
              <w:top w:w="0" w:type="dxa"/>
              <w:left w:w="108" w:type="dxa"/>
              <w:bottom w:w="0" w:type="dxa"/>
              <w:right w:w="108" w:type="dxa"/>
            </w:tcMar>
          </w:tcPr>
          <w:p w:rsidR="00591A07" w:rsidRPr="00532C4F" w:rsidRDefault="002F2D35" w:rsidP="00C5785C">
            <w:pPr>
              <w:jc w:val="center"/>
            </w:pPr>
            <w:r>
              <w:rPr>
                <w:rFonts w:cs="Arial"/>
                <w:sz w:val="24"/>
                <w:szCs w:val="24"/>
                <w:lang w:val="sr-Cyrl-RS"/>
              </w:rPr>
              <w:t>Пружалац услуге</w:t>
            </w:r>
            <w:r w:rsidR="00591A07" w:rsidRPr="00532C4F">
              <w:rPr>
                <w:rFonts w:cs="Arial"/>
                <w:sz w:val="24"/>
                <w:szCs w:val="24"/>
                <w:lang w:val="ru-RU"/>
              </w:rPr>
              <w:t>:</w:t>
            </w:r>
          </w:p>
        </w:tc>
      </w:tr>
      <w:tr w:rsidR="00591A07" w:rsidRPr="00532C4F" w:rsidTr="00C5785C">
        <w:trPr>
          <w:jc w:val="center"/>
        </w:trPr>
        <w:tc>
          <w:tcPr>
            <w:tcW w:w="3882"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rPr>
            </w:pPr>
          </w:p>
        </w:tc>
        <w:tc>
          <w:tcPr>
            <w:tcW w:w="2127"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rPr>
            </w:pPr>
            <w:r w:rsidRPr="00532C4F">
              <w:rPr>
                <w:rFonts w:cs="Arial"/>
                <w:sz w:val="24"/>
                <w:szCs w:val="24"/>
              </w:rPr>
              <w:t>М.П.</w:t>
            </w:r>
          </w:p>
        </w:tc>
        <w:tc>
          <w:tcPr>
            <w:tcW w:w="4022"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lang w:val="ru-RU"/>
              </w:rPr>
            </w:pPr>
          </w:p>
        </w:tc>
      </w:tr>
      <w:tr w:rsidR="00591A07" w:rsidRPr="00532C4F" w:rsidTr="00C5785C">
        <w:trPr>
          <w:jc w:val="center"/>
        </w:trPr>
        <w:tc>
          <w:tcPr>
            <w:tcW w:w="3882" w:type="dxa"/>
            <w:tcBorders>
              <w:bottom w:val="single" w:sz="4" w:space="0" w:color="000000"/>
            </w:tcBorders>
            <w:shd w:val="clear" w:color="auto" w:fill="auto"/>
            <w:tcMar>
              <w:top w:w="0" w:type="dxa"/>
              <w:left w:w="108" w:type="dxa"/>
              <w:bottom w:w="0" w:type="dxa"/>
              <w:right w:w="108" w:type="dxa"/>
            </w:tcMar>
          </w:tcPr>
          <w:p w:rsidR="00591A07" w:rsidRPr="00532C4F" w:rsidRDefault="00591A07" w:rsidP="00C5785C">
            <w:pPr>
              <w:jc w:val="center"/>
              <w:rPr>
                <w:rFonts w:cs="Arial"/>
                <w:sz w:val="24"/>
                <w:szCs w:val="24"/>
              </w:rPr>
            </w:pPr>
          </w:p>
        </w:tc>
        <w:tc>
          <w:tcPr>
            <w:tcW w:w="2127"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lang w:val="ru-RU"/>
              </w:rPr>
            </w:pPr>
          </w:p>
        </w:tc>
        <w:tc>
          <w:tcPr>
            <w:tcW w:w="4022" w:type="dxa"/>
            <w:tcBorders>
              <w:bottom w:val="single" w:sz="4" w:space="0" w:color="000000"/>
            </w:tcBorders>
            <w:shd w:val="clear" w:color="auto" w:fill="auto"/>
            <w:tcMar>
              <w:top w:w="0" w:type="dxa"/>
              <w:left w:w="108" w:type="dxa"/>
              <w:bottom w:w="0" w:type="dxa"/>
              <w:right w:w="108" w:type="dxa"/>
            </w:tcMar>
          </w:tcPr>
          <w:p w:rsidR="00591A07" w:rsidRPr="00532C4F" w:rsidRDefault="00591A07" w:rsidP="00C5785C">
            <w:pPr>
              <w:jc w:val="center"/>
              <w:rPr>
                <w:rFonts w:cs="Arial"/>
                <w:sz w:val="24"/>
                <w:szCs w:val="24"/>
                <w:lang w:val="ru-RU"/>
              </w:rPr>
            </w:pPr>
          </w:p>
        </w:tc>
      </w:tr>
    </w:tbl>
    <w:p w:rsidR="00591A07" w:rsidRPr="00532C4F" w:rsidRDefault="00591A07" w:rsidP="00591A07">
      <w:pPr>
        <w:rPr>
          <w:rFonts w:cs="Arial"/>
          <w:sz w:val="24"/>
          <w:szCs w:val="24"/>
        </w:rPr>
      </w:pPr>
      <w:r w:rsidRPr="00532C4F">
        <w:rPr>
          <w:rFonts w:cs="Arial"/>
          <w:sz w:val="24"/>
          <w:szCs w:val="24"/>
        </w:rPr>
        <w:t xml:space="preserve">                                                                                        </w:t>
      </w:r>
      <w:r w:rsidRPr="00532C4F">
        <w:rPr>
          <w:rFonts w:cs="Arial"/>
          <w:sz w:val="24"/>
          <w:szCs w:val="24"/>
          <w:lang w:val="sr-Cyrl-RS"/>
        </w:rPr>
        <w:t xml:space="preserve">         </w:t>
      </w:r>
      <w:r w:rsidRPr="00532C4F">
        <w:rPr>
          <w:rFonts w:cs="Arial"/>
          <w:sz w:val="24"/>
          <w:szCs w:val="24"/>
        </w:rPr>
        <w:t xml:space="preserve"> Потпис овлашћеног лица</w:t>
      </w:r>
    </w:p>
    <w:p w:rsidR="00591A07" w:rsidRPr="00532C4F" w:rsidRDefault="00591A07" w:rsidP="00591A07">
      <w:pPr>
        <w:rPr>
          <w:rFonts w:cs="Arial"/>
          <w:sz w:val="24"/>
          <w:szCs w:val="24"/>
        </w:rPr>
      </w:pPr>
    </w:p>
    <w:p w:rsidR="00A87DEB" w:rsidRDefault="00A87DEB" w:rsidP="002F2D35">
      <w:pPr>
        <w:suppressAutoHyphens w:val="0"/>
        <w:rPr>
          <w:rFonts w:cs="Arial"/>
          <w:sz w:val="24"/>
          <w:szCs w:val="24"/>
        </w:rPr>
      </w:pPr>
    </w:p>
    <w:p w:rsidR="002F2D35" w:rsidRPr="002F2D35" w:rsidRDefault="002F2D35" w:rsidP="002F2D35">
      <w:pPr>
        <w:suppressAutoHyphens w:val="0"/>
        <w:rPr>
          <w:rFonts w:cs="Arial"/>
          <w:sz w:val="24"/>
          <w:szCs w:val="24"/>
        </w:rPr>
      </w:pPr>
      <w:r w:rsidRPr="002F2D35">
        <w:rPr>
          <w:rFonts w:cs="Arial"/>
          <w:sz w:val="24"/>
          <w:szCs w:val="24"/>
        </w:rPr>
        <w:t>Прилог:</w:t>
      </w:r>
    </w:p>
    <w:p w:rsidR="009B10BD" w:rsidRPr="009B10BD" w:rsidRDefault="009B10BD" w:rsidP="009B10BD">
      <w:pPr>
        <w:pStyle w:val="ListParagraph"/>
        <w:numPr>
          <w:ilvl w:val="0"/>
          <w:numId w:val="31"/>
        </w:numPr>
        <w:suppressAutoHyphens w:val="0"/>
        <w:spacing w:after="0" w:line="240" w:lineRule="auto"/>
        <w:ind w:left="714" w:hanging="357"/>
        <w:rPr>
          <w:rFonts w:ascii="Arial" w:eastAsia="Times New Roman" w:hAnsi="Arial" w:cs="Arial"/>
          <w:color w:val="auto"/>
          <w:kern w:val="3"/>
        </w:rPr>
      </w:pPr>
      <w:r w:rsidRPr="009B10BD">
        <w:rPr>
          <w:rFonts w:ascii="Arial" w:eastAsia="Times New Roman" w:hAnsi="Arial" w:cs="Arial"/>
          <w:color w:val="auto"/>
          <w:kern w:val="3"/>
        </w:rPr>
        <w:t xml:space="preserve">1 (једна) </w:t>
      </w:r>
      <w:r w:rsidR="00D40E29" w:rsidRPr="00362A18">
        <w:rPr>
          <w:rFonts w:ascii="Arial" w:eastAsia="Times New Roman" w:hAnsi="Arial" w:cs="Arial"/>
          <w:color w:val="auto"/>
          <w:kern w:val="3"/>
        </w:rPr>
        <w:t xml:space="preserve">потписана и оверена бланко сопствена меница </w:t>
      </w:r>
      <w:r w:rsidR="00D40E29" w:rsidRPr="009D0E93">
        <w:rPr>
          <w:rFonts w:ascii="Arial" w:eastAsia="Times New Roman" w:hAnsi="Arial" w:cs="Arial"/>
          <w:color w:val="auto"/>
          <w:kern w:val="3"/>
        </w:rPr>
        <w:t>као средство финансијског обезбеђења за добро извршење посла</w:t>
      </w:r>
    </w:p>
    <w:p w:rsidR="009B10BD" w:rsidRPr="009B10BD" w:rsidRDefault="009B10BD" w:rsidP="009B10BD">
      <w:pPr>
        <w:pStyle w:val="ListParagraph"/>
        <w:numPr>
          <w:ilvl w:val="0"/>
          <w:numId w:val="31"/>
        </w:numPr>
        <w:suppressAutoHyphens w:val="0"/>
        <w:spacing w:after="0" w:line="240" w:lineRule="auto"/>
        <w:ind w:left="714" w:hanging="357"/>
        <w:rPr>
          <w:rFonts w:ascii="Arial" w:eastAsia="Times New Roman" w:hAnsi="Arial" w:cs="Arial"/>
          <w:color w:val="auto"/>
          <w:kern w:val="3"/>
        </w:rPr>
      </w:pPr>
      <w:r w:rsidRPr="009B10BD">
        <w:rPr>
          <w:rFonts w:ascii="Arial" w:eastAsia="Times New Roman" w:hAnsi="Arial" w:cs="Arial"/>
          <w:color w:val="auto"/>
          <w:kern w:val="3"/>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w:t>
      </w:r>
    </w:p>
    <w:p w:rsidR="009B10BD" w:rsidRPr="009B10BD" w:rsidRDefault="009B10BD" w:rsidP="009B10BD">
      <w:pPr>
        <w:pStyle w:val="ListParagraph"/>
        <w:numPr>
          <w:ilvl w:val="0"/>
          <w:numId w:val="31"/>
        </w:numPr>
        <w:suppressAutoHyphens w:val="0"/>
        <w:spacing w:after="0" w:line="240" w:lineRule="auto"/>
        <w:ind w:left="714" w:hanging="357"/>
        <w:rPr>
          <w:rFonts w:ascii="Arial" w:eastAsia="Times New Roman" w:hAnsi="Arial" w:cs="Arial"/>
          <w:color w:val="auto"/>
          <w:kern w:val="3"/>
        </w:rPr>
      </w:pPr>
      <w:r w:rsidRPr="009B10BD">
        <w:rPr>
          <w:rFonts w:ascii="Arial" w:eastAsia="Times New Roman" w:hAnsi="Arial" w:cs="Arial"/>
          <w:color w:val="auto"/>
          <w:kern w:val="3"/>
        </w:rPr>
        <w:t>фотокопија 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Пружалац услуге</w:t>
      </w:r>
    </w:p>
    <w:p w:rsidR="009B10BD" w:rsidRPr="009B10BD" w:rsidRDefault="009B10BD" w:rsidP="009B10BD">
      <w:pPr>
        <w:pStyle w:val="ListParagraph"/>
        <w:numPr>
          <w:ilvl w:val="0"/>
          <w:numId w:val="31"/>
        </w:numPr>
        <w:suppressAutoHyphens w:val="0"/>
        <w:spacing w:after="0" w:line="240" w:lineRule="auto"/>
        <w:ind w:left="714" w:hanging="357"/>
        <w:rPr>
          <w:rFonts w:ascii="Arial" w:eastAsia="Times New Roman" w:hAnsi="Arial" w:cs="Arial"/>
          <w:color w:val="auto"/>
          <w:kern w:val="3"/>
        </w:rPr>
      </w:pPr>
      <w:r w:rsidRPr="009B10BD">
        <w:rPr>
          <w:rFonts w:ascii="Arial" w:eastAsia="Times New Roman" w:hAnsi="Arial" w:cs="Arial"/>
          <w:color w:val="auto"/>
          <w:kern w:val="3"/>
        </w:rPr>
        <w:t>фотокопију ОП обрасца</w:t>
      </w:r>
    </w:p>
    <w:p w:rsidR="009032E7" w:rsidRPr="009032E7" w:rsidRDefault="009B10BD" w:rsidP="009B10BD">
      <w:pPr>
        <w:pStyle w:val="ListParagraph"/>
        <w:numPr>
          <w:ilvl w:val="0"/>
          <w:numId w:val="31"/>
        </w:numPr>
        <w:suppressAutoHyphens w:val="0"/>
        <w:spacing w:after="0" w:line="240" w:lineRule="auto"/>
        <w:ind w:left="714" w:hanging="357"/>
        <w:rPr>
          <w:rFonts w:ascii="Arial" w:hAnsi="Arial" w:cs="Arial"/>
          <w:color w:val="auto"/>
        </w:rPr>
      </w:pPr>
      <w:r w:rsidRPr="009B10BD">
        <w:rPr>
          <w:rFonts w:ascii="Arial" w:eastAsia="Times New Roman" w:hAnsi="Arial" w:cs="Arial"/>
          <w:color w:val="auto"/>
          <w:kern w:val="3"/>
        </w:rPr>
        <w:t>Доказ о регистрацији менице у Регистру меница Народне банке Србије (фотокопија Захтева за регистрацију менице за добро извршње посла од стране пословне банке која је извршила регистрацију менице или извод са интернет странице Регистра меница и овлашћења НБС). Датум регистрације менице мора бити након датума доношења одлуке о додели Уговора</w:t>
      </w:r>
      <w:r w:rsidR="004E10E7">
        <w:rPr>
          <w:rFonts w:ascii="Arial" w:hAnsi="Arial" w:cs="Arial"/>
          <w:color w:val="auto"/>
          <w:lang w:val="sr-Cyrl-RS"/>
        </w:rPr>
        <w:t>.</w:t>
      </w:r>
    </w:p>
    <w:p w:rsidR="009032E7" w:rsidRPr="009032E7" w:rsidRDefault="009032E7" w:rsidP="009032E7">
      <w:pPr>
        <w:jc w:val="center"/>
        <w:rPr>
          <w:rFonts w:cs="Arial"/>
          <w:b/>
          <w:sz w:val="24"/>
          <w:szCs w:val="24"/>
        </w:rPr>
      </w:pPr>
    </w:p>
    <w:p w:rsidR="00A87DEB" w:rsidRDefault="00A87DEB" w:rsidP="00A37B0E">
      <w:pPr>
        <w:jc w:val="center"/>
        <w:rPr>
          <w:rFonts w:cs="Arial"/>
          <w:b/>
          <w:i/>
          <w:sz w:val="24"/>
          <w:szCs w:val="24"/>
          <w:u w:val="single"/>
        </w:rPr>
      </w:pPr>
    </w:p>
    <w:p w:rsidR="00A87DEB" w:rsidRDefault="00A87DEB" w:rsidP="00A37B0E">
      <w:pPr>
        <w:jc w:val="center"/>
        <w:rPr>
          <w:rFonts w:cs="Arial"/>
          <w:b/>
          <w:i/>
          <w:sz w:val="24"/>
          <w:szCs w:val="24"/>
          <w:u w:val="single"/>
        </w:rPr>
      </w:pPr>
    </w:p>
    <w:p w:rsidR="00A37B0E" w:rsidRPr="00A37B0E" w:rsidRDefault="006B5CDD" w:rsidP="00A37B0E">
      <w:pPr>
        <w:jc w:val="center"/>
        <w:rPr>
          <w:rFonts w:cs="Arial"/>
          <w:b/>
          <w:i/>
          <w:sz w:val="24"/>
          <w:szCs w:val="24"/>
          <w:u w:val="single"/>
        </w:rPr>
      </w:pPr>
      <w:r w:rsidRPr="00EC6A5C">
        <w:rPr>
          <w:rFonts w:cs="Arial"/>
          <w:b/>
          <w:i/>
          <w:sz w:val="24"/>
          <w:szCs w:val="24"/>
          <w:u w:val="single"/>
        </w:rPr>
        <w:t xml:space="preserve">Менично писмо у складу са садржином овог Прилога доставља </w:t>
      </w:r>
      <w:r w:rsidRPr="00EC6A5C">
        <w:rPr>
          <w:rFonts w:cs="Arial"/>
          <w:b/>
          <w:i/>
          <w:sz w:val="24"/>
          <w:szCs w:val="24"/>
          <w:u w:val="single"/>
          <w:lang w:val="sr-Cyrl-RS"/>
        </w:rPr>
        <w:t xml:space="preserve">се </w:t>
      </w:r>
      <w:r w:rsidRPr="00EC6A5C">
        <w:rPr>
          <w:rFonts w:cs="Arial"/>
          <w:b/>
          <w:bCs/>
          <w:i/>
          <w:sz w:val="24"/>
          <w:szCs w:val="24"/>
          <w:u w:val="single"/>
          <w:lang w:val="sr-Cyrl-CS"/>
        </w:rPr>
        <w:t>у року од 3 (три) дана од дана пријема обострано потписаног Уговора</w:t>
      </w:r>
    </w:p>
    <w:p w:rsidR="009032E7" w:rsidRPr="009032E7" w:rsidRDefault="009032E7" w:rsidP="009032E7">
      <w:pPr>
        <w:jc w:val="center"/>
        <w:rPr>
          <w:rFonts w:cs="Arial"/>
          <w:b/>
          <w:sz w:val="24"/>
          <w:szCs w:val="24"/>
        </w:rPr>
      </w:pPr>
    </w:p>
    <w:p w:rsidR="009032E7" w:rsidRPr="009032E7" w:rsidRDefault="009032E7" w:rsidP="009032E7">
      <w:pPr>
        <w:jc w:val="center"/>
        <w:rPr>
          <w:rFonts w:cs="Arial"/>
          <w:b/>
          <w:sz w:val="24"/>
          <w:szCs w:val="24"/>
        </w:rPr>
      </w:pPr>
    </w:p>
    <w:p w:rsidR="009032E7" w:rsidRPr="009032E7" w:rsidRDefault="009032E7" w:rsidP="009032E7">
      <w:pPr>
        <w:jc w:val="center"/>
        <w:rPr>
          <w:rFonts w:cs="Arial"/>
          <w:b/>
          <w:sz w:val="24"/>
          <w:szCs w:val="24"/>
        </w:rPr>
      </w:pPr>
    </w:p>
    <w:p w:rsidR="009032E7" w:rsidRDefault="009032E7" w:rsidP="009032E7">
      <w:pPr>
        <w:pStyle w:val="KDObrazac"/>
        <w:outlineLvl w:val="9"/>
        <w:rPr>
          <w:color w:val="auto"/>
        </w:rPr>
      </w:pPr>
      <w:bookmarkStart w:id="76" w:name="_Toc442559938"/>
    </w:p>
    <w:p w:rsidR="006501EB" w:rsidRDefault="006501EB" w:rsidP="009B10BD">
      <w:pPr>
        <w:pStyle w:val="KDObrazac"/>
        <w:jc w:val="left"/>
        <w:outlineLvl w:val="9"/>
        <w:rPr>
          <w:color w:val="auto"/>
        </w:rPr>
      </w:pPr>
    </w:p>
    <w:p w:rsidR="009B10BD" w:rsidRDefault="009B10BD" w:rsidP="009B10BD">
      <w:pPr>
        <w:pStyle w:val="KDObrazac"/>
        <w:jc w:val="left"/>
        <w:outlineLvl w:val="9"/>
        <w:rPr>
          <w:color w:val="auto"/>
        </w:rPr>
      </w:pPr>
    </w:p>
    <w:p w:rsidR="00A87DEB" w:rsidRDefault="00A87DEB" w:rsidP="009B10BD">
      <w:pPr>
        <w:pStyle w:val="KDObrazac"/>
        <w:jc w:val="left"/>
        <w:outlineLvl w:val="9"/>
        <w:rPr>
          <w:color w:val="auto"/>
        </w:rPr>
      </w:pPr>
    </w:p>
    <w:p w:rsidR="004E10E7" w:rsidRDefault="004E10E7" w:rsidP="009032E7">
      <w:pPr>
        <w:pStyle w:val="KDObrazac"/>
        <w:outlineLvl w:val="9"/>
        <w:rPr>
          <w:color w:val="auto"/>
        </w:rPr>
      </w:pPr>
    </w:p>
    <w:bookmarkEnd w:id="76"/>
    <w:p w:rsidR="00A37B0E" w:rsidRPr="00A37B0E" w:rsidRDefault="00BD2728" w:rsidP="00BD2728">
      <w:pPr>
        <w:suppressAutoHyphens w:val="0"/>
        <w:autoSpaceDE w:val="0"/>
        <w:ind w:left="7200"/>
        <w:jc w:val="right"/>
        <w:textAlignment w:val="auto"/>
        <w:rPr>
          <w:rFonts w:ascii="Arial MT" w:hAnsi="Arial MT"/>
          <w:kern w:val="0"/>
          <w:sz w:val="24"/>
          <w:szCs w:val="24"/>
          <w:lang w:val="sr-Cyrl-RS"/>
        </w:rPr>
      </w:pPr>
      <w:r>
        <w:rPr>
          <w:rFonts w:ascii="Arial MT" w:hAnsi="Arial MT" w:cs="Arial"/>
          <w:b/>
          <w:kern w:val="0"/>
          <w:sz w:val="24"/>
          <w:szCs w:val="24"/>
        </w:rPr>
        <w:lastRenderedPageBreak/>
        <w:t xml:space="preserve">ПРИЛОГ </w:t>
      </w:r>
      <w:r w:rsidR="00A37B0E" w:rsidRPr="00A37B0E">
        <w:rPr>
          <w:rFonts w:ascii="Arial MT" w:hAnsi="Arial MT" w:cs="Arial"/>
          <w:b/>
          <w:kern w:val="0"/>
          <w:sz w:val="24"/>
          <w:szCs w:val="24"/>
          <w:lang w:val="sr-Cyrl-RS"/>
        </w:rPr>
        <w:t>4</w:t>
      </w:r>
      <w:r>
        <w:rPr>
          <w:rFonts w:ascii="Arial MT" w:hAnsi="Arial MT" w:cs="Arial"/>
          <w:b/>
          <w:kern w:val="0"/>
          <w:sz w:val="24"/>
          <w:szCs w:val="24"/>
          <w:lang w:val="sr-Cyrl-RS"/>
        </w:rPr>
        <w:t>.</w:t>
      </w:r>
    </w:p>
    <w:p w:rsidR="00A37B0E" w:rsidRPr="00A37B0E" w:rsidRDefault="00A37B0E" w:rsidP="00A37B0E">
      <w:pPr>
        <w:suppressAutoHyphens w:val="0"/>
        <w:autoSpaceDE w:val="0"/>
        <w:jc w:val="both"/>
        <w:textAlignment w:val="auto"/>
        <w:rPr>
          <w:rFonts w:ascii="Arial MT" w:hAnsi="Arial MT" w:cs="Arial"/>
          <w:b/>
          <w:kern w:val="0"/>
          <w:sz w:val="24"/>
          <w:szCs w:val="24"/>
        </w:rPr>
      </w:pPr>
    </w:p>
    <w:p w:rsidR="00A37B0E" w:rsidRPr="00A37B0E" w:rsidRDefault="00A37B0E" w:rsidP="00A37B0E">
      <w:pPr>
        <w:suppressAutoHyphens w:val="0"/>
        <w:autoSpaceDE w:val="0"/>
        <w:jc w:val="center"/>
        <w:textAlignment w:val="auto"/>
        <w:rPr>
          <w:rFonts w:ascii="Arial MT" w:hAnsi="Arial MT" w:cs="Arial"/>
          <w:b/>
          <w:kern w:val="0"/>
          <w:sz w:val="24"/>
          <w:szCs w:val="24"/>
        </w:rPr>
      </w:pPr>
      <w:r w:rsidRPr="00A37B0E">
        <w:rPr>
          <w:rFonts w:ascii="Arial MT" w:hAnsi="Arial MT" w:cs="Arial"/>
          <w:b/>
          <w:kern w:val="0"/>
          <w:sz w:val="24"/>
          <w:szCs w:val="24"/>
        </w:rPr>
        <w:t>ЗАПИСНИК О ПРУЖЕНИМ УСЛУГАМА</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A37B0E" w:rsidP="00A37B0E">
      <w:pPr>
        <w:suppressAutoHyphens w:val="0"/>
        <w:autoSpaceDE w:val="0"/>
        <w:jc w:val="both"/>
        <w:textAlignment w:val="auto"/>
        <w:rPr>
          <w:rFonts w:ascii="Arial MT" w:hAnsi="Arial MT" w:cs="Arial"/>
          <w:kern w:val="0"/>
          <w:sz w:val="24"/>
          <w:szCs w:val="24"/>
        </w:rPr>
      </w:pPr>
      <w:r w:rsidRPr="00A37B0E">
        <w:rPr>
          <w:rFonts w:ascii="Arial MT" w:hAnsi="Arial MT" w:cs="Arial"/>
          <w:kern w:val="0"/>
          <w:sz w:val="24"/>
          <w:szCs w:val="24"/>
        </w:rPr>
        <w:t>Записник број: _________</w:t>
      </w:r>
      <w:r w:rsidRPr="00A37B0E">
        <w:rPr>
          <w:rFonts w:ascii="Arial MT" w:hAnsi="Arial MT" w:cs="Arial"/>
          <w:kern w:val="0"/>
          <w:sz w:val="24"/>
          <w:szCs w:val="24"/>
          <w:lang w:val="sr-Cyrl-RS"/>
        </w:rPr>
        <w:t xml:space="preserve">    </w:t>
      </w:r>
      <w:r w:rsidRPr="00A37B0E">
        <w:rPr>
          <w:rFonts w:ascii="Arial MT" w:hAnsi="Arial MT" w:cs="Arial"/>
          <w:kern w:val="0"/>
          <w:sz w:val="24"/>
          <w:szCs w:val="24"/>
        </w:rPr>
        <w:t>Датум ___________</w:t>
      </w:r>
    </w:p>
    <w:p w:rsidR="00A37B0E" w:rsidRPr="00A37B0E" w:rsidRDefault="00A37B0E" w:rsidP="00A37B0E">
      <w:pPr>
        <w:suppressAutoHyphens w:val="0"/>
        <w:autoSpaceDE w:val="0"/>
        <w:jc w:val="both"/>
        <w:textAlignment w:val="auto"/>
        <w:rPr>
          <w:rFonts w:ascii="Arial MT" w:hAnsi="Arial MT"/>
          <w:kern w:val="0"/>
          <w:sz w:val="24"/>
          <w:szCs w:val="24"/>
        </w:rPr>
      </w:pPr>
    </w:p>
    <w:p w:rsidR="00A37B0E" w:rsidRPr="00A37B0E" w:rsidRDefault="00A37B0E" w:rsidP="00A37B0E">
      <w:pPr>
        <w:tabs>
          <w:tab w:val="left" w:pos="720"/>
          <w:tab w:val="left" w:pos="1440"/>
          <w:tab w:val="left" w:pos="2160"/>
          <w:tab w:val="left" w:pos="2880"/>
          <w:tab w:val="left" w:pos="3600"/>
          <w:tab w:val="left" w:pos="5085"/>
        </w:tabs>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ab/>
        <w:t>ПРУЖАЛАЦ УСЛУГА:</w:t>
      </w:r>
      <w:r w:rsidRPr="00A37B0E">
        <w:rPr>
          <w:rFonts w:ascii="Arial MT" w:hAnsi="Arial MT" w:cs="Arial"/>
          <w:kern w:val="0"/>
          <w:sz w:val="24"/>
          <w:szCs w:val="24"/>
        </w:rPr>
        <w:tab/>
      </w:r>
      <w:r w:rsidRPr="00A37B0E">
        <w:rPr>
          <w:rFonts w:ascii="Arial MT" w:hAnsi="Arial MT" w:cs="Arial"/>
          <w:kern w:val="0"/>
          <w:sz w:val="24"/>
          <w:szCs w:val="24"/>
        </w:rPr>
        <w:tab/>
        <w:t xml:space="preserve">      КОРИСНИК УСЛУГА:</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_________________________</w:t>
      </w:r>
      <w:r w:rsidRPr="00A37B0E">
        <w:rPr>
          <w:rFonts w:ascii="Arial MT" w:hAnsi="Arial MT" w:cs="Arial"/>
          <w:kern w:val="0"/>
          <w:sz w:val="24"/>
          <w:szCs w:val="24"/>
        </w:rPr>
        <w:tab/>
      </w:r>
      <w:r w:rsidRPr="00A37B0E">
        <w:rPr>
          <w:rFonts w:ascii="Arial MT" w:hAnsi="Arial MT" w:cs="Arial"/>
          <w:kern w:val="0"/>
          <w:sz w:val="24"/>
          <w:szCs w:val="24"/>
        </w:rPr>
        <w:tab/>
        <w:t xml:space="preserve">        ___________________________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 xml:space="preserve">    (Назив правног  лица) </w:t>
      </w:r>
      <w:r w:rsidRPr="00A37B0E">
        <w:rPr>
          <w:rFonts w:ascii="Arial MT" w:hAnsi="Arial MT" w:cs="Arial"/>
          <w:kern w:val="0"/>
          <w:sz w:val="24"/>
          <w:szCs w:val="24"/>
        </w:rPr>
        <w:tab/>
      </w:r>
      <w:r w:rsidRPr="00A37B0E">
        <w:rPr>
          <w:rFonts w:ascii="Arial MT" w:hAnsi="Arial MT" w:cs="Arial"/>
          <w:kern w:val="0"/>
          <w:sz w:val="24"/>
          <w:szCs w:val="24"/>
        </w:rPr>
        <w:tab/>
      </w:r>
      <w:r w:rsidRPr="00A37B0E">
        <w:rPr>
          <w:rFonts w:ascii="Arial MT" w:hAnsi="Arial MT" w:cs="Arial"/>
          <w:kern w:val="0"/>
          <w:sz w:val="24"/>
          <w:szCs w:val="24"/>
        </w:rPr>
        <w:tab/>
        <w:t xml:space="preserve">       (Назив организационог дела ЈП ЕПС)</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A37B0E" w:rsidP="00A37B0E">
      <w:pPr>
        <w:tabs>
          <w:tab w:val="center" w:pos="4514"/>
        </w:tabs>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__________________________</w:t>
      </w:r>
      <w:r w:rsidRPr="00A37B0E">
        <w:rPr>
          <w:rFonts w:ascii="Arial MT" w:hAnsi="Arial MT" w:cs="Arial"/>
          <w:kern w:val="0"/>
          <w:sz w:val="24"/>
          <w:szCs w:val="24"/>
        </w:rPr>
        <w:tab/>
        <w:t xml:space="preserve">                      ______________________________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 xml:space="preserve">(Адреса правног  лица) </w:t>
      </w:r>
      <w:r w:rsidRPr="00A37B0E">
        <w:rPr>
          <w:rFonts w:ascii="Arial MT" w:hAnsi="Arial MT" w:cs="Arial"/>
          <w:kern w:val="0"/>
          <w:sz w:val="24"/>
          <w:szCs w:val="24"/>
        </w:rPr>
        <w:tab/>
      </w:r>
      <w:r w:rsidRPr="00A37B0E">
        <w:rPr>
          <w:rFonts w:ascii="Arial MT" w:hAnsi="Arial MT" w:cs="Arial"/>
          <w:kern w:val="0"/>
          <w:sz w:val="24"/>
          <w:szCs w:val="24"/>
        </w:rPr>
        <w:tab/>
      </w:r>
      <w:r w:rsidRPr="00A37B0E">
        <w:rPr>
          <w:rFonts w:ascii="Arial MT" w:hAnsi="Arial MT" w:cs="Arial"/>
          <w:kern w:val="0"/>
          <w:sz w:val="24"/>
          <w:szCs w:val="24"/>
        </w:rPr>
        <w:tab/>
        <w:t xml:space="preserve">      (Адреса организационог дела ЈП ЕПС)</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Број Уговора/Датум:      ______________________________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Број налога за набавку (НЗН):  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Место извршене услуге:  _____________________________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Објекат: ___________________________________________</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А) ДЕТАЉНА СПЕЦИФИКАЦИЈА УСЛУГЕ:</w:t>
      </w:r>
    </w:p>
    <w:tbl>
      <w:tblPr>
        <w:tblStyle w:val="TableGrid1"/>
        <w:tblW w:w="5000" w:type="pct"/>
        <w:tblLook w:val="04A0" w:firstRow="1" w:lastRow="0" w:firstColumn="1" w:lastColumn="0" w:noHBand="0" w:noVBand="1"/>
      </w:tblPr>
      <w:tblGrid>
        <w:gridCol w:w="1577"/>
        <w:gridCol w:w="3031"/>
        <w:gridCol w:w="1760"/>
        <w:gridCol w:w="1914"/>
        <w:gridCol w:w="1855"/>
      </w:tblGrid>
      <w:tr w:rsidR="00A37B0E" w:rsidRPr="00A37B0E" w:rsidTr="00DD2F96">
        <w:trPr>
          <w:trHeight w:val="433"/>
        </w:trPr>
        <w:tc>
          <w:tcPr>
            <w:tcW w:w="778" w:type="pct"/>
            <w:shd w:val="clear" w:color="auto" w:fill="CCCCFF"/>
            <w:vAlign w:val="center"/>
          </w:tcPr>
          <w:p w:rsidR="00A37B0E" w:rsidRPr="00A37B0E" w:rsidRDefault="00A37B0E" w:rsidP="00CF3E76">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Р.Б.</w:t>
            </w:r>
          </w:p>
        </w:tc>
        <w:tc>
          <w:tcPr>
            <w:tcW w:w="1495" w:type="pct"/>
            <w:shd w:val="clear" w:color="auto" w:fill="CCCCFF"/>
            <w:vAlign w:val="center"/>
          </w:tcPr>
          <w:p w:rsidR="00A37B0E" w:rsidRPr="00A37B0E" w:rsidRDefault="00A37B0E" w:rsidP="00CF3E76">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Опис Услуге</w:t>
            </w:r>
          </w:p>
        </w:tc>
        <w:tc>
          <w:tcPr>
            <w:tcW w:w="868" w:type="pct"/>
            <w:shd w:val="clear" w:color="auto" w:fill="CCCCFF"/>
            <w:vAlign w:val="center"/>
          </w:tcPr>
          <w:p w:rsidR="00A37B0E" w:rsidRPr="00A37B0E" w:rsidRDefault="00A37B0E" w:rsidP="00CF3E76">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Јединица мере</w:t>
            </w:r>
          </w:p>
        </w:tc>
        <w:tc>
          <w:tcPr>
            <w:tcW w:w="944" w:type="pct"/>
            <w:shd w:val="clear" w:color="auto" w:fill="CCCCFF"/>
            <w:vAlign w:val="center"/>
          </w:tcPr>
          <w:p w:rsidR="00A37B0E" w:rsidRPr="00A37B0E" w:rsidRDefault="00A37B0E" w:rsidP="00CF3E76">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Количина по јед. мере</w:t>
            </w:r>
          </w:p>
        </w:tc>
        <w:tc>
          <w:tcPr>
            <w:tcW w:w="915" w:type="pct"/>
            <w:shd w:val="clear" w:color="auto" w:fill="CCCCFF"/>
            <w:vAlign w:val="center"/>
          </w:tcPr>
          <w:p w:rsidR="00A37B0E" w:rsidRPr="00A37B0E" w:rsidRDefault="00A37B0E" w:rsidP="00CF3E76">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Укупно</w:t>
            </w:r>
          </w:p>
        </w:tc>
      </w:tr>
      <w:tr w:rsidR="00A37B0E" w:rsidRPr="00A37B0E" w:rsidTr="00DD2F96">
        <w:trPr>
          <w:trHeight w:val="472"/>
        </w:trPr>
        <w:tc>
          <w:tcPr>
            <w:tcW w:w="778" w:type="pct"/>
            <w:shd w:val="clear" w:color="auto" w:fill="CCCCFF"/>
            <w:vAlign w:val="center"/>
          </w:tcPr>
          <w:p w:rsidR="00A37B0E" w:rsidRPr="00A37B0E" w:rsidRDefault="00A37B0E" w:rsidP="00CF3E76">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1.</w:t>
            </w:r>
          </w:p>
        </w:tc>
        <w:tc>
          <w:tcPr>
            <w:tcW w:w="149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A37B0E" w:rsidRPr="00A37B0E" w:rsidTr="00DD2F96">
        <w:trPr>
          <w:trHeight w:val="463"/>
        </w:trPr>
        <w:tc>
          <w:tcPr>
            <w:tcW w:w="778" w:type="pct"/>
            <w:shd w:val="clear" w:color="auto" w:fill="CCCCFF"/>
            <w:vAlign w:val="center"/>
          </w:tcPr>
          <w:p w:rsidR="00A37B0E" w:rsidRPr="00A37B0E" w:rsidRDefault="00A37B0E" w:rsidP="00CF3E76">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2.</w:t>
            </w:r>
          </w:p>
        </w:tc>
        <w:tc>
          <w:tcPr>
            <w:tcW w:w="149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A37B0E" w:rsidRPr="00A37B0E" w:rsidTr="00DD2F96">
        <w:trPr>
          <w:trHeight w:val="466"/>
        </w:trPr>
        <w:tc>
          <w:tcPr>
            <w:tcW w:w="778" w:type="pct"/>
            <w:shd w:val="clear" w:color="auto" w:fill="CCCCFF"/>
            <w:vAlign w:val="center"/>
          </w:tcPr>
          <w:p w:rsidR="00A37B0E" w:rsidRPr="00A37B0E" w:rsidRDefault="00A37B0E" w:rsidP="00CF3E76">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3.</w:t>
            </w:r>
          </w:p>
        </w:tc>
        <w:tc>
          <w:tcPr>
            <w:tcW w:w="149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A37B0E" w:rsidRPr="00A37B0E" w:rsidTr="00DD2F96">
        <w:trPr>
          <w:trHeight w:val="466"/>
        </w:trPr>
        <w:tc>
          <w:tcPr>
            <w:tcW w:w="778" w:type="pct"/>
            <w:shd w:val="clear" w:color="auto" w:fill="CCCCFF"/>
            <w:vAlign w:val="center"/>
          </w:tcPr>
          <w:p w:rsidR="00A37B0E" w:rsidRPr="00A37B0E" w:rsidRDefault="00A37B0E" w:rsidP="00CF3E76">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w:t>
            </w:r>
          </w:p>
        </w:tc>
        <w:tc>
          <w:tcPr>
            <w:tcW w:w="149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bl>
    <w:p w:rsidR="00A37B0E" w:rsidRPr="00A37B0E" w:rsidRDefault="00A37B0E" w:rsidP="00A37B0E">
      <w:pPr>
        <w:suppressAutoHyphens w:val="0"/>
        <w:autoSpaceDE w:val="0"/>
        <w:spacing w:before="120"/>
        <w:jc w:val="both"/>
        <w:textAlignment w:val="auto"/>
        <w:rPr>
          <w:rFonts w:ascii="Arial MT" w:hAnsi="Arial MT" w:cs="Arial"/>
          <w:kern w:val="0"/>
          <w:sz w:val="24"/>
          <w:szCs w:val="24"/>
        </w:rPr>
      </w:pPr>
      <w:r w:rsidRPr="00A37B0E">
        <w:rPr>
          <w:rFonts w:ascii="Arial MT" w:hAnsi="Arial MT" w:cs="Arial"/>
          <w:kern w:val="0"/>
          <w:sz w:val="24"/>
          <w:szCs w:val="24"/>
        </w:rPr>
        <w:t>ПРИЛОЗИ И НАПОМЕНЕ УЗ ЗАПИСНИК:</w:t>
      </w:r>
    </w:p>
    <w:p w:rsidR="00A37B0E" w:rsidRPr="00A37B0E" w:rsidRDefault="00A37B0E" w:rsidP="00A37B0E">
      <w:pPr>
        <w:suppressAutoHyphens w:val="0"/>
        <w:autoSpaceDE w:val="0"/>
        <w:spacing w:before="120"/>
        <w:jc w:val="both"/>
        <w:textAlignment w:val="auto"/>
        <w:rPr>
          <w:rFonts w:ascii="Arial MT" w:hAnsi="Arial MT" w:cs="Arial"/>
          <w:kern w:val="0"/>
          <w:sz w:val="24"/>
          <w:szCs w:val="24"/>
        </w:rPr>
      </w:pPr>
      <w:r w:rsidRPr="00A37B0E">
        <w:rPr>
          <w:rFonts w:ascii="Arial MT" w:hAnsi="Arial MT" w:cs="Arial"/>
          <w:kern w:val="0"/>
          <w:sz w:val="24"/>
          <w:szCs w:val="24"/>
        </w:rPr>
        <w:t>___________________________________________________________________</w:t>
      </w:r>
    </w:p>
    <w:p w:rsidR="00A37B0E" w:rsidRPr="00A37B0E" w:rsidRDefault="00A37B0E" w:rsidP="00A37B0E">
      <w:pPr>
        <w:suppressAutoHyphens w:val="0"/>
        <w:autoSpaceDE w:val="0"/>
        <w:spacing w:before="120"/>
        <w:jc w:val="both"/>
        <w:textAlignment w:val="auto"/>
        <w:rPr>
          <w:rFonts w:ascii="Arial MT" w:hAnsi="Arial MT" w:cs="Arial"/>
          <w:kern w:val="0"/>
          <w:sz w:val="24"/>
          <w:szCs w:val="24"/>
        </w:rPr>
      </w:pPr>
      <w:r w:rsidRPr="00A37B0E">
        <w:rPr>
          <w:rFonts w:ascii="Arial MT" w:hAnsi="Arial MT" w:cs="Arial"/>
          <w:kern w:val="0"/>
          <w:sz w:val="24"/>
          <w:szCs w:val="24"/>
        </w:rPr>
        <w:t>___________________________________________________________________</w:t>
      </w:r>
    </w:p>
    <w:p w:rsidR="00A37B0E" w:rsidRPr="00A37B0E" w:rsidRDefault="00A37B0E" w:rsidP="00A37B0E">
      <w:pPr>
        <w:suppressAutoHyphens w:val="0"/>
        <w:autoSpaceDE w:val="0"/>
        <w:spacing w:before="120"/>
        <w:jc w:val="both"/>
        <w:textAlignment w:val="auto"/>
        <w:rPr>
          <w:rFonts w:ascii="Arial MT" w:hAnsi="Arial MT" w:cs="Arial"/>
          <w:kern w:val="0"/>
          <w:sz w:val="24"/>
          <w:szCs w:val="24"/>
        </w:rPr>
      </w:pPr>
      <w:r w:rsidRPr="00A37B0E">
        <w:rPr>
          <w:rFonts w:ascii="Arial MT" w:hAnsi="Arial MT" w:cs="Arial"/>
          <w:kern w:val="0"/>
          <w:sz w:val="24"/>
          <w:szCs w:val="24"/>
        </w:rPr>
        <w:t>___________________________________________________________________</w:t>
      </w:r>
    </w:p>
    <w:p w:rsidR="00A37B0E" w:rsidRPr="00A37B0E" w:rsidRDefault="00A37B0E" w:rsidP="00A37B0E">
      <w:pPr>
        <w:suppressAutoHyphens w:val="0"/>
        <w:autoSpaceDE w:val="0"/>
        <w:jc w:val="both"/>
        <w:textAlignment w:val="auto"/>
        <w:rPr>
          <w:rFonts w:ascii="Arial MT" w:hAnsi="Arial MT" w:cs="Arial"/>
          <w:kern w:val="0"/>
          <w:sz w:val="24"/>
          <w:szCs w:val="24"/>
        </w:rPr>
      </w:pPr>
      <w:r w:rsidRPr="00A37B0E">
        <w:rPr>
          <w:rFonts w:ascii="Arial MT" w:hAnsi="Arial MT" w:cs="Arial"/>
          <w:kern w:val="0"/>
          <w:sz w:val="24"/>
          <w:szCs w:val="24"/>
        </w:rPr>
        <w:t>(</w:t>
      </w:r>
      <w:r w:rsidRPr="00A37B0E">
        <w:rPr>
          <w:rFonts w:ascii="Arial MT" w:hAnsi="Arial MT" w:cs="Arial"/>
          <w:b/>
          <w:kern w:val="0"/>
          <w:sz w:val="24"/>
          <w:szCs w:val="24"/>
          <w:u w:val="single"/>
        </w:rPr>
        <w:t>обавезан прилог:</w:t>
      </w:r>
      <w:r w:rsidRPr="00A37B0E">
        <w:rPr>
          <w:rFonts w:ascii="Arial MT" w:hAnsi="Arial MT" w:cs="Arial"/>
          <w:kern w:val="0"/>
          <w:sz w:val="24"/>
          <w:szCs w:val="24"/>
        </w:rPr>
        <w:t xml:space="preserve"> Налог за набавку (садржи предмет, рок, јед.мере, количину), </w:t>
      </w:r>
      <w:r w:rsidRPr="00A37B0E">
        <w:rPr>
          <w:rFonts w:ascii="Arial MT" w:hAnsi="Arial MT" w:cs="Arial"/>
          <w:b/>
          <w:kern w:val="0"/>
          <w:sz w:val="24"/>
          <w:szCs w:val="24"/>
        </w:rPr>
        <w:t>други евентуални прилози и напомене</w:t>
      </w:r>
      <w:r w:rsidRPr="00A37B0E">
        <w:rPr>
          <w:rFonts w:ascii="Arial MT" w:hAnsi="Arial MT" w:cs="Arial"/>
          <w:kern w:val="0"/>
          <w:sz w:val="24"/>
          <w:szCs w:val="24"/>
        </w:rPr>
        <w:t>: декларација, атест/извештај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w:t>
      </w:r>
    </w:p>
    <w:p w:rsidR="00A37B0E" w:rsidRPr="00A37B0E" w:rsidRDefault="00A37B0E" w:rsidP="00A37B0E">
      <w:pPr>
        <w:suppressAutoHyphens w:val="0"/>
        <w:autoSpaceDE w:val="0"/>
        <w:jc w:val="both"/>
        <w:textAlignment w:val="auto"/>
        <w:rPr>
          <w:rFonts w:ascii="Arial MT" w:hAnsi="Arial MT"/>
          <w:kern w:val="0"/>
          <w:sz w:val="24"/>
          <w:szCs w:val="24"/>
        </w:rPr>
      </w:pP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Предмет уговора (услуге) одговара траженим техничким карактеристикама.</w:t>
      </w:r>
      <w:r w:rsidRPr="00A37B0E">
        <w:rPr>
          <w:rFonts w:ascii="Arial MT" w:hAnsi="Arial MT" w:cs="Arial"/>
          <w:kern w:val="0"/>
          <w:sz w:val="24"/>
          <w:szCs w:val="24"/>
        </w:rPr>
        <w:tab/>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 ДА</w:t>
      </w:r>
    </w:p>
    <w:p w:rsidR="00A37B0E" w:rsidRPr="00A37B0E" w:rsidRDefault="00A37B0E" w:rsidP="00A37B0E">
      <w:pPr>
        <w:suppressAutoHyphens w:val="0"/>
        <w:autoSpaceDE w:val="0"/>
        <w:jc w:val="both"/>
        <w:textAlignment w:val="auto"/>
        <w:rPr>
          <w:rFonts w:ascii="Arial MT" w:hAnsi="Arial MT" w:cs="Arial"/>
          <w:kern w:val="0"/>
          <w:sz w:val="24"/>
          <w:szCs w:val="24"/>
          <w:lang w:val="sr-Cyrl-RS"/>
        </w:rPr>
      </w:pPr>
      <w:r w:rsidRPr="00A37B0E">
        <w:rPr>
          <w:rFonts w:ascii="Arial MT" w:hAnsi="Arial MT" w:cs="Arial"/>
          <w:kern w:val="0"/>
          <w:sz w:val="24"/>
          <w:szCs w:val="24"/>
        </w:rPr>
        <w:t xml:space="preserve">□ </w:t>
      </w:r>
      <w:r w:rsidRPr="00A37B0E">
        <w:rPr>
          <w:rFonts w:ascii="Arial MT" w:hAnsi="Arial MT" w:cs="Arial"/>
          <w:kern w:val="0"/>
          <w:sz w:val="24"/>
          <w:szCs w:val="24"/>
          <w:lang w:val="sr-Cyrl-RS"/>
        </w:rPr>
        <w:t>НЕ</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Б) Да су услуге извршене у обиму, квалитету, уговореном року и сагласно уговору потврђују:</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ПРУЖАЛАЦ</w:t>
      </w:r>
      <w:r w:rsidRPr="00A37B0E">
        <w:rPr>
          <w:rFonts w:ascii="Arial MT" w:hAnsi="Arial MT" w:cs="Arial"/>
          <w:kern w:val="0"/>
          <w:sz w:val="24"/>
          <w:szCs w:val="24"/>
          <w:lang w:val="sr-Cyrl-RS"/>
        </w:rPr>
        <w:t xml:space="preserve"> УСЛУГЕ</w:t>
      </w:r>
      <w:r w:rsidRPr="00A37B0E">
        <w:rPr>
          <w:rFonts w:ascii="Arial MT" w:hAnsi="Arial MT" w:cs="Arial"/>
          <w:kern w:val="0"/>
          <w:sz w:val="24"/>
          <w:szCs w:val="24"/>
        </w:rPr>
        <w:t>:</w:t>
      </w:r>
      <w:r w:rsidRPr="00A37B0E">
        <w:rPr>
          <w:rFonts w:ascii="Arial MT" w:hAnsi="Arial MT" w:cs="Arial"/>
          <w:kern w:val="0"/>
          <w:sz w:val="24"/>
          <w:szCs w:val="24"/>
        </w:rPr>
        <w:tab/>
        <w:t xml:space="preserve">                             </w:t>
      </w:r>
      <w:r w:rsidRPr="00A37B0E">
        <w:rPr>
          <w:rFonts w:ascii="Arial MT" w:hAnsi="Arial MT" w:cs="Arial"/>
          <w:kern w:val="0"/>
          <w:sz w:val="24"/>
          <w:szCs w:val="24"/>
          <w:lang w:val="sr-Cyrl-RS"/>
        </w:rPr>
        <w:t xml:space="preserve">        </w:t>
      </w:r>
      <w:r w:rsidRPr="00A37B0E">
        <w:rPr>
          <w:rFonts w:ascii="Arial MT" w:hAnsi="Arial MT" w:cs="Arial"/>
          <w:kern w:val="0"/>
          <w:sz w:val="24"/>
          <w:szCs w:val="24"/>
        </w:rPr>
        <w:t>ОВЕРА НАДЗОРНОГ ОРГАНА</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 xml:space="preserve">___________________        </w:t>
      </w:r>
      <w:r w:rsidRPr="00A37B0E">
        <w:rPr>
          <w:rFonts w:ascii="Arial MT" w:hAnsi="Arial MT" w:cs="Arial"/>
          <w:kern w:val="0"/>
          <w:sz w:val="24"/>
          <w:szCs w:val="24"/>
          <w:lang w:val="sr-Cyrl-RS"/>
        </w:rPr>
        <w:t xml:space="preserve">                                  </w:t>
      </w:r>
      <w:r w:rsidRPr="00A37B0E">
        <w:rPr>
          <w:rFonts w:ascii="Arial MT" w:hAnsi="Arial MT" w:cs="Arial"/>
          <w:kern w:val="0"/>
          <w:sz w:val="24"/>
          <w:szCs w:val="24"/>
        </w:rPr>
        <w:t>__________________________</w:t>
      </w:r>
    </w:p>
    <w:p w:rsidR="00A37B0E" w:rsidRPr="00A37B0E" w:rsidRDefault="00A37B0E" w:rsidP="00A37B0E">
      <w:pPr>
        <w:suppressAutoHyphens w:val="0"/>
        <w:autoSpaceDE w:val="0"/>
        <w:jc w:val="both"/>
        <w:textAlignment w:val="auto"/>
        <w:rPr>
          <w:rFonts w:ascii="Arial MT" w:hAnsi="Arial MT" w:cs="Arial"/>
          <w:kern w:val="0"/>
          <w:sz w:val="24"/>
          <w:szCs w:val="24"/>
          <w:lang w:val="sr-Cyrl-RS"/>
        </w:rPr>
      </w:pPr>
      <w:r w:rsidRPr="00A37B0E">
        <w:rPr>
          <w:rFonts w:ascii="Arial MT" w:hAnsi="Arial MT" w:cs="Arial"/>
          <w:kern w:val="0"/>
          <w:sz w:val="24"/>
          <w:szCs w:val="24"/>
          <w:lang w:val="sr-Cyrl-RS"/>
        </w:rPr>
        <w:t xml:space="preserve">   </w:t>
      </w:r>
      <w:r w:rsidRPr="00A37B0E">
        <w:rPr>
          <w:rFonts w:ascii="Arial MT" w:hAnsi="Arial MT" w:cs="Arial"/>
          <w:kern w:val="0"/>
          <w:sz w:val="24"/>
          <w:szCs w:val="24"/>
        </w:rPr>
        <w:t xml:space="preserve"> (Име и презиме)        </w:t>
      </w:r>
      <w:r w:rsidRPr="00A37B0E">
        <w:rPr>
          <w:rFonts w:ascii="Arial MT" w:hAnsi="Arial MT"/>
          <w:kern w:val="0"/>
          <w:sz w:val="24"/>
          <w:szCs w:val="24"/>
          <w:lang w:val="sr-Cyrl-RS"/>
        </w:rPr>
        <w:t xml:space="preserve">                                           </w:t>
      </w:r>
      <w:r w:rsidRPr="00A37B0E">
        <w:rPr>
          <w:rFonts w:ascii="Arial MT" w:hAnsi="Arial MT" w:cs="Arial"/>
          <w:kern w:val="0"/>
          <w:sz w:val="24"/>
          <w:szCs w:val="24"/>
        </w:rPr>
        <w:t>Одговорно лице по Решењу</w:t>
      </w:r>
      <w:r w:rsidRPr="00A37B0E">
        <w:rPr>
          <w:rFonts w:ascii="Arial MT" w:hAnsi="Arial MT" w:cs="Arial"/>
          <w:kern w:val="0"/>
          <w:sz w:val="24"/>
          <w:szCs w:val="24"/>
          <w:lang w:val="sr-Cyrl-RS"/>
        </w:rPr>
        <w:t xml:space="preserve"> </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lang w:val="sr-Cyrl-RS"/>
        </w:rPr>
        <w:t xml:space="preserve">                                                                                            </w:t>
      </w:r>
      <w:r w:rsidRPr="00A37B0E">
        <w:rPr>
          <w:rFonts w:ascii="Arial MT" w:hAnsi="Arial MT" w:cs="Arial"/>
          <w:kern w:val="0"/>
          <w:sz w:val="24"/>
          <w:szCs w:val="24"/>
        </w:rPr>
        <w:t>(Име и презиме)</w:t>
      </w:r>
    </w:p>
    <w:p w:rsidR="00A37B0E" w:rsidRPr="00A37B0E" w:rsidRDefault="00A37B0E" w:rsidP="00A37B0E">
      <w:pPr>
        <w:suppressAutoHyphens w:val="0"/>
        <w:autoSpaceDE w:val="0"/>
        <w:jc w:val="both"/>
        <w:textAlignment w:val="auto"/>
        <w:rPr>
          <w:rFonts w:ascii="Arial MT" w:hAnsi="Arial MT" w:cs="Arial"/>
          <w:kern w:val="0"/>
          <w:sz w:val="24"/>
          <w:szCs w:val="24"/>
          <w:lang w:val="sr-Cyrl-RS"/>
        </w:rPr>
      </w:pPr>
      <w:r w:rsidRPr="00A37B0E">
        <w:rPr>
          <w:rFonts w:ascii="Arial MT" w:hAnsi="Arial MT" w:cs="Arial"/>
          <w:kern w:val="0"/>
          <w:sz w:val="24"/>
          <w:szCs w:val="24"/>
        </w:rPr>
        <w:t>____________________</w:t>
      </w:r>
      <w:r w:rsidRPr="00A37B0E">
        <w:rPr>
          <w:rFonts w:ascii="Arial MT" w:hAnsi="Arial MT" w:cs="Arial"/>
          <w:kern w:val="0"/>
          <w:sz w:val="24"/>
          <w:szCs w:val="24"/>
        </w:rPr>
        <w:tab/>
      </w:r>
      <w:r w:rsidRPr="00A37B0E">
        <w:rPr>
          <w:rFonts w:ascii="Arial MT" w:hAnsi="Arial MT" w:cs="Arial"/>
          <w:kern w:val="0"/>
          <w:sz w:val="24"/>
          <w:szCs w:val="24"/>
          <w:lang w:val="sr-Cyrl-RS"/>
        </w:rPr>
        <w:t xml:space="preserve">                                          </w:t>
      </w:r>
      <w:r w:rsidRPr="00A37B0E">
        <w:rPr>
          <w:rFonts w:ascii="Arial MT" w:hAnsi="Arial MT" w:cs="Arial"/>
          <w:kern w:val="0"/>
          <w:sz w:val="24"/>
          <w:szCs w:val="24"/>
        </w:rPr>
        <w:t xml:space="preserve">_____________________        </w:t>
      </w:r>
    </w:p>
    <w:p w:rsidR="00A37B0E" w:rsidRPr="00A37B0E" w:rsidRDefault="00A37B0E" w:rsidP="00A37B0E">
      <w:pPr>
        <w:suppressAutoHyphens w:val="0"/>
        <w:autoSpaceDE w:val="0"/>
        <w:jc w:val="both"/>
        <w:textAlignment w:val="auto"/>
        <w:rPr>
          <w:rFonts w:ascii="Arial MT" w:hAnsi="Arial MT" w:cs="Arial"/>
          <w:kern w:val="0"/>
          <w:sz w:val="24"/>
          <w:szCs w:val="24"/>
          <w:lang w:val="sr-Cyrl-RS"/>
        </w:rPr>
      </w:pPr>
      <w:r w:rsidRPr="00A37B0E">
        <w:rPr>
          <w:rFonts w:ascii="Arial MT" w:hAnsi="Arial MT" w:cs="Arial"/>
          <w:kern w:val="0"/>
          <w:sz w:val="24"/>
          <w:szCs w:val="24"/>
        </w:rPr>
        <w:t xml:space="preserve">   </w:t>
      </w:r>
      <w:r w:rsidRPr="00A37B0E">
        <w:rPr>
          <w:rFonts w:ascii="Arial MT" w:hAnsi="Arial MT" w:cs="Arial"/>
          <w:kern w:val="0"/>
          <w:sz w:val="24"/>
          <w:szCs w:val="24"/>
          <w:lang w:val="sr-Cyrl-RS"/>
        </w:rPr>
        <w:t xml:space="preserve">   </w:t>
      </w:r>
      <w:r w:rsidRPr="00A37B0E">
        <w:rPr>
          <w:rFonts w:ascii="Arial MT" w:hAnsi="Arial MT" w:cs="Arial"/>
          <w:kern w:val="0"/>
          <w:sz w:val="24"/>
          <w:szCs w:val="24"/>
        </w:rPr>
        <w:t xml:space="preserve"> (Потпис)</w:t>
      </w:r>
      <w:r w:rsidRPr="00A37B0E">
        <w:rPr>
          <w:rFonts w:ascii="Arial MT" w:hAnsi="Arial MT" w:cs="Arial"/>
          <w:kern w:val="0"/>
          <w:sz w:val="24"/>
          <w:szCs w:val="24"/>
        </w:rPr>
        <w:tab/>
      </w:r>
      <w:r w:rsidRPr="00A37B0E">
        <w:rPr>
          <w:rFonts w:ascii="Arial MT" w:hAnsi="Arial MT" w:cs="Arial"/>
          <w:kern w:val="0"/>
          <w:sz w:val="24"/>
          <w:szCs w:val="24"/>
        </w:rPr>
        <w:tab/>
      </w:r>
      <w:r w:rsidRPr="00A37B0E">
        <w:rPr>
          <w:rFonts w:ascii="Arial MT" w:hAnsi="Arial MT" w:cs="Arial"/>
          <w:kern w:val="0"/>
          <w:sz w:val="24"/>
          <w:szCs w:val="24"/>
        </w:rPr>
        <w:tab/>
        <w:t xml:space="preserve"> </w:t>
      </w:r>
      <w:r w:rsidRPr="00A37B0E">
        <w:rPr>
          <w:rFonts w:ascii="Arial MT" w:hAnsi="Arial MT" w:cs="Arial"/>
          <w:kern w:val="0"/>
          <w:sz w:val="24"/>
          <w:szCs w:val="24"/>
          <w:lang w:val="sr-Cyrl-RS"/>
        </w:rPr>
        <w:t xml:space="preserve">  </w:t>
      </w:r>
      <w:r w:rsidRPr="00A37B0E">
        <w:rPr>
          <w:rFonts w:ascii="Arial MT" w:hAnsi="Arial MT" w:cs="Arial"/>
          <w:kern w:val="0"/>
          <w:sz w:val="24"/>
          <w:szCs w:val="24"/>
        </w:rPr>
        <w:t xml:space="preserve">      </w:t>
      </w:r>
      <w:r w:rsidRPr="00A37B0E">
        <w:rPr>
          <w:rFonts w:ascii="Arial MT" w:hAnsi="Arial MT" w:cs="Arial"/>
          <w:kern w:val="0"/>
          <w:sz w:val="24"/>
          <w:szCs w:val="24"/>
          <w:lang w:val="sr-Cyrl-RS"/>
        </w:rPr>
        <w:t xml:space="preserve">                                             </w:t>
      </w:r>
      <w:r w:rsidRPr="00A37B0E">
        <w:rPr>
          <w:rFonts w:ascii="Arial MT" w:hAnsi="Arial MT" w:cs="Arial"/>
          <w:kern w:val="0"/>
          <w:sz w:val="24"/>
          <w:szCs w:val="24"/>
        </w:rPr>
        <w:t>(Потпис</w:t>
      </w:r>
      <w:r w:rsidRPr="00A37B0E">
        <w:rPr>
          <w:rFonts w:ascii="Arial MT" w:hAnsi="Arial MT" w:cs="Arial"/>
          <w:kern w:val="0"/>
          <w:sz w:val="24"/>
          <w:szCs w:val="24"/>
          <w:lang w:val="sr-Cyrl-RS"/>
        </w:rPr>
        <w:t>)</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B9474C" w:rsidRPr="00DB141A" w:rsidRDefault="00DB141A" w:rsidP="00DB141A">
      <w:pPr>
        <w:jc w:val="center"/>
        <w:rPr>
          <w:sz w:val="24"/>
          <w:szCs w:val="24"/>
        </w:rPr>
      </w:pPr>
      <w:r w:rsidRPr="00DB141A">
        <w:rPr>
          <w:rFonts w:cs="Arial"/>
          <w:b/>
          <w:i/>
          <w:sz w:val="24"/>
          <w:szCs w:val="24"/>
          <w:lang w:val="sr-Cyrl-RS"/>
        </w:rPr>
        <w:t>Пружалац услуге је</w:t>
      </w:r>
      <w:r w:rsidRPr="00DB141A">
        <w:rPr>
          <w:rFonts w:cs="Arial"/>
          <w:b/>
          <w:i/>
          <w:sz w:val="24"/>
          <w:szCs w:val="24"/>
        </w:rPr>
        <w:t xml:space="preserve"> дуж</w:t>
      </w:r>
      <w:r w:rsidRPr="00DB141A">
        <w:rPr>
          <w:rFonts w:cs="Arial"/>
          <w:b/>
          <w:i/>
          <w:sz w:val="24"/>
          <w:szCs w:val="24"/>
          <w:lang w:val="sr-Cyrl-RS"/>
        </w:rPr>
        <w:t>а</w:t>
      </w:r>
      <w:r w:rsidRPr="00DB141A">
        <w:rPr>
          <w:rFonts w:cs="Arial"/>
          <w:b/>
          <w:i/>
          <w:sz w:val="24"/>
          <w:szCs w:val="24"/>
        </w:rPr>
        <w:t>н да уз фактуру достав</w:t>
      </w:r>
      <w:r w:rsidRPr="00DB141A">
        <w:rPr>
          <w:rFonts w:cs="Arial"/>
          <w:b/>
          <w:i/>
          <w:sz w:val="24"/>
          <w:szCs w:val="24"/>
          <w:lang w:val="sr-Cyrl-RS"/>
        </w:rPr>
        <w:t>и</w:t>
      </w:r>
      <w:r w:rsidRPr="00DB141A">
        <w:rPr>
          <w:rFonts w:cs="Arial"/>
          <w:b/>
          <w:i/>
          <w:sz w:val="24"/>
          <w:szCs w:val="24"/>
        </w:rPr>
        <w:t xml:space="preserve"> и обострано потписани Записник</w:t>
      </w:r>
    </w:p>
    <w:p w:rsidR="00B9474C" w:rsidRPr="00B9474C" w:rsidRDefault="00B9474C" w:rsidP="00B9474C"/>
    <w:p w:rsidR="00B9474C" w:rsidRPr="00B9474C" w:rsidRDefault="00B9474C" w:rsidP="00B9474C"/>
    <w:p w:rsidR="00DB141A" w:rsidRPr="00DB141A" w:rsidRDefault="00DB141A" w:rsidP="00DB141A">
      <w:pPr>
        <w:suppressAutoHyphens w:val="0"/>
        <w:autoSpaceDE w:val="0"/>
        <w:ind w:left="7200"/>
        <w:jc w:val="right"/>
        <w:textAlignment w:val="auto"/>
        <w:rPr>
          <w:rFonts w:ascii="Arial MT" w:hAnsi="Arial MT"/>
          <w:kern w:val="0"/>
          <w:sz w:val="24"/>
          <w:szCs w:val="24"/>
          <w:lang w:val="sr-Cyrl-RS"/>
        </w:rPr>
      </w:pPr>
      <w:r w:rsidRPr="00DB141A">
        <w:rPr>
          <w:rFonts w:ascii="Arial MT" w:hAnsi="Arial MT" w:cs="Arial"/>
          <w:b/>
          <w:kern w:val="0"/>
          <w:sz w:val="24"/>
          <w:szCs w:val="24"/>
        </w:rPr>
        <w:t>ПРИЛОГ</w:t>
      </w:r>
      <w:r w:rsidRPr="00DB141A">
        <w:rPr>
          <w:rFonts w:ascii="Arial MT" w:hAnsi="Arial MT" w:cs="Arial"/>
          <w:b/>
          <w:kern w:val="0"/>
          <w:sz w:val="24"/>
          <w:szCs w:val="24"/>
          <w:lang w:val="sr-Cyrl-RS"/>
        </w:rPr>
        <w:t xml:space="preserve"> 5</w:t>
      </w:r>
      <w:r w:rsidR="00D263B3">
        <w:rPr>
          <w:rFonts w:ascii="Arial MT" w:hAnsi="Arial MT" w:cs="Arial"/>
          <w:b/>
          <w:kern w:val="0"/>
          <w:sz w:val="24"/>
          <w:szCs w:val="24"/>
          <w:lang w:val="sr-Cyrl-RS"/>
        </w:rPr>
        <w:t>.</w:t>
      </w:r>
    </w:p>
    <w:p w:rsidR="00DB141A" w:rsidRPr="00DB141A" w:rsidRDefault="00DB141A" w:rsidP="00DB141A">
      <w:pPr>
        <w:suppressAutoHyphens w:val="0"/>
        <w:autoSpaceDE w:val="0"/>
        <w:jc w:val="both"/>
        <w:textAlignment w:val="auto"/>
        <w:rPr>
          <w:rFonts w:ascii="Arial MT" w:hAnsi="Arial MT"/>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center"/>
        <w:textAlignment w:val="auto"/>
        <w:rPr>
          <w:rFonts w:ascii="Arial MT" w:hAnsi="Arial MT" w:cs="Arial"/>
          <w:b/>
          <w:kern w:val="0"/>
          <w:sz w:val="24"/>
          <w:szCs w:val="24"/>
          <w:lang w:val="sr-Cyrl-RS"/>
        </w:rPr>
      </w:pPr>
    </w:p>
    <w:p w:rsidR="00DB141A" w:rsidRPr="00DB141A" w:rsidRDefault="00DB141A" w:rsidP="00DB141A">
      <w:pPr>
        <w:suppressAutoHyphens w:val="0"/>
        <w:autoSpaceDE w:val="0"/>
        <w:jc w:val="center"/>
        <w:textAlignment w:val="auto"/>
        <w:rPr>
          <w:rFonts w:ascii="Arial MT" w:hAnsi="Arial MT" w:cs="Arial"/>
          <w:b/>
          <w:kern w:val="0"/>
          <w:sz w:val="24"/>
          <w:szCs w:val="24"/>
          <w:lang w:val="sr-Cyrl-RS"/>
        </w:rPr>
      </w:pPr>
    </w:p>
    <w:p w:rsidR="00DB141A" w:rsidRPr="00DB141A" w:rsidRDefault="00DB141A" w:rsidP="00DB141A">
      <w:pPr>
        <w:suppressAutoHyphens w:val="0"/>
        <w:autoSpaceDE w:val="0"/>
        <w:jc w:val="center"/>
        <w:textAlignment w:val="auto"/>
        <w:rPr>
          <w:rFonts w:ascii="Arial MT" w:hAnsi="Arial MT" w:cs="Arial"/>
          <w:b/>
          <w:kern w:val="0"/>
          <w:sz w:val="24"/>
          <w:szCs w:val="24"/>
          <w:lang w:val="sr-Cyrl-RS"/>
        </w:rPr>
      </w:pPr>
    </w:p>
    <w:p w:rsidR="00DB141A" w:rsidRPr="00DB141A" w:rsidRDefault="00DB141A" w:rsidP="00DB141A">
      <w:pPr>
        <w:suppressAutoHyphens w:val="0"/>
        <w:autoSpaceDE w:val="0"/>
        <w:jc w:val="center"/>
        <w:textAlignment w:val="auto"/>
        <w:rPr>
          <w:rFonts w:ascii="Arial MT" w:hAnsi="Arial MT" w:cs="Arial"/>
          <w:b/>
          <w:kern w:val="0"/>
          <w:sz w:val="24"/>
          <w:szCs w:val="24"/>
          <w:lang w:val="sr-Cyrl-RS"/>
        </w:rPr>
      </w:pPr>
      <w:r w:rsidRPr="00DB141A">
        <w:rPr>
          <w:rFonts w:ascii="Arial MT" w:hAnsi="Arial MT" w:cs="Arial"/>
          <w:b/>
          <w:kern w:val="0"/>
          <w:sz w:val="24"/>
          <w:szCs w:val="24"/>
          <w:lang w:val="sr-Cyrl-RS"/>
        </w:rPr>
        <w:t>НАЛОГ ЗА НАБАВКУ</w:t>
      </w:r>
    </w:p>
    <w:p w:rsidR="00DB141A" w:rsidRPr="00DB141A" w:rsidRDefault="00DB141A" w:rsidP="00DB141A">
      <w:pPr>
        <w:suppressAutoHyphens w:val="0"/>
        <w:autoSpaceDE w:val="0"/>
        <w:jc w:val="center"/>
        <w:textAlignment w:val="auto"/>
        <w:rPr>
          <w:rFonts w:ascii="Arial MT" w:hAnsi="Arial MT" w:cs="Arial"/>
          <w:b/>
          <w:kern w:val="0"/>
          <w:sz w:val="24"/>
          <w:szCs w:val="24"/>
          <w:lang w:val="sr-Cyrl-RS"/>
        </w:rPr>
      </w:pPr>
    </w:p>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r w:rsidRPr="00DB141A">
        <w:rPr>
          <w:rFonts w:ascii="Arial MT" w:hAnsi="Arial MT" w:cs="Arial"/>
          <w:b/>
          <w:kern w:val="0"/>
          <w:sz w:val="24"/>
          <w:szCs w:val="24"/>
          <w:u w:val="single"/>
          <w:lang w:val="sr-Cyrl-RS"/>
        </w:rPr>
        <w:t>ПРЕДМЕТ</w:t>
      </w:r>
      <w:r w:rsidRPr="00DB141A">
        <w:rPr>
          <w:rFonts w:ascii="Arial MT" w:hAnsi="Arial MT" w:cs="Arial"/>
          <w:kern w:val="0"/>
          <w:sz w:val="24"/>
          <w:szCs w:val="24"/>
          <w:lang w:val="sr-Cyrl-RS"/>
        </w:rPr>
        <w:t xml:space="preserve">: </w:t>
      </w: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r w:rsidRPr="00DB141A">
        <w:rPr>
          <w:rFonts w:ascii="Arial MT" w:hAnsi="Arial MT" w:cs="Arial" w:hint="eastAsia"/>
          <w:kern w:val="0"/>
          <w:sz w:val="24"/>
          <w:szCs w:val="24"/>
          <w:lang w:val="sr-Cyrl-RS"/>
        </w:rPr>
        <w:t>Позив</w:t>
      </w:r>
      <w:r w:rsidRPr="00DB141A">
        <w:rPr>
          <w:rFonts w:ascii="Arial MT" w:hAnsi="Arial MT" w:cs="Arial" w:hint="eastAsia"/>
          <w:kern w:val="0"/>
          <w:sz w:val="24"/>
          <w:szCs w:val="24"/>
        </w:rPr>
        <w:t xml:space="preserve">амо вас да у уговореном року од </w:t>
      </w:r>
      <w:r w:rsidRPr="00DB141A">
        <w:rPr>
          <w:rFonts w:ascii="Arial MT" w:hAnsi="Arial MT" w:cs="Arial"/>
          <w:kern w:val="0"/>
          <w:sz w:val="24"/>
          <w:szCs w:val="24"/>
        </w:rPr>
        <w:softHyphen/>
      </w:r>
      <w:r w:rsidRPr="00DB141A">
        <w:rPr>
          <w:rFonts w:ascii="Arial MT" w:hAnsi="Arial MT" w:cs="Arial"/>
          <w:kern w:val="0"/>
          <w:sz w:val="24"/>
          <w:szCs w:val="24"/>
        </w:rPr>
        <w:softHyphen/>
      </w:r>
      <w:r w:rsidRPr="00DB141A">
        <w:rPr>
          <w:rFonts w:ascii="Arial MT" w:hAnsi="Arial MT" w:cs="Arial"/>
          <w:kern w:val="0"/>
          <w:sz w:val="24"/>
          <w:szCs w:val="24"/>
          <w:lang w:val="sr-Cyrl-RS"/>
        </w:rPr>
        <w:t xml:space="preserve">_______ дана од дана пријема овог налога приступите </w:t>
      </w:r>
      <w:r w:rsidRPr="00DB141A">
        <w:rPr>
          <w:rFonts w:ascii="Arial MT" w:hAnsi="Arial MT" w:cs="Arial" w:hint="eastAsia"/>
          <w:kern w:val="0"/>
          <w:sz w:val="24"/>
          <w:szCs w:val="24"/>
          <w:lang w:val="sr-Cyrl-RS"/>
        </w:rPr>
        <w:t>пружању</w:t>
      </w:r>
      <w:r w:rsidRPr="00DB141A">
        <w:rPr>
          <w:rFonts w:ascii="Arial MT" w:hAnsi="Arial MT" w:cs="Arial"/>
          <w:kern w:val="0"/>
          <w:sz w:val="24"/>
          <w:szCs w:val="24"/>
          <w:lang w:val="sr-Cyrl-RS"/>
        </w:rPr>
        <w:t xml:space="preserve"> </w:t>
      </w:r>
      <w:r w:rsidRPr="00DB141A">
        <w:rPr>
          <w:rFonts w:ascii="Arial MT" w:hAnsi="Arial MT" w:cs="Arial" w:hint="eastAsia"/>
          <w:kern w:val="0"/>
          <w:sz w:val="24"/>
          <w:szCs w:val="24"/>
          <w:lang w:val="sr-Cyrl-RS"/>
        </w:rPr>
        <w:t>услуга</w:t>
      </w:r>
      <w:r w:rsidRPr="00DB141A">
        <w:rPr>
          <w:rFonts w:ascii="Arial MT" w:hAnsi="Arial MT" w:cs="Arial"/>
          <w:kern w:val="0"/>
          <w:sz w:val="24"/>
          <w:szCs w:val="24"/>
          <w:lang w:val="sr-Cyrl-RS"/>
        </w:rPr>
        <w:t xml:space="preserve"> </w:t>
      </w:r>
      <w:r w:rsidRPr="00DB141A">
        <w:rPr>
          <w:rFonts w:ascii="Arial MT" w:hAnsi="Arial MT" w:cs="Arial" w:hint="eastAsia"/>
          <w:kern w:val="0"/>
          <w:sz w:val="24"/>
          <w:szCs w:val="24"/>
          <w:lang w:val="sr-Cyrl-RS"/>
        </w:rPr>
        <w:t>по</w:t>
      </w:r>
      <w:r w:rsidRPr="00DB141A">
        <w:rPr>
          <w:rFonts w:ascii="Arial MT" w:hAnsi="Arial MT" w:cs="Arial"/>
          <w:kern w:val="0"/>
          <w:sz w:val="24"/>
          <w:szCs w:val="24"/>
          <w:lang w:val="sr-Cyrl-RS"/>
        </w:rPr>
        <w:t xml:space="preserve"> </w:t>
      </w:r>
      <w:r w:rsidRPr="00DB141A">
        <w:rPr>
          <w:rFonts w:ascii="Arial MT" w:hAnsi="Arial MT" w:cs="Arial" w:hint="eastAsia"/>
          <w:kern w:val="0"/>
          <w:sz w:val="24"/>
          <w:szCs w:val="24"/>
          <w:lang w:val="sr-Cyrl-RS"/>
        </w:rPr>
        <w:t>уговору</w:t>
      </w:r>
      <w:r w:rsidRPr="00DB141A">
        <w:rPr>
          <w:rFonts w:ascii="Arial MT" w:hAnsi="Arial MT" w:cs="Arial"/>
          <w:kern w:val="0"/>
          <w:sz w:val="24"/>
          <w:szCs w:val="24"/>
          <w:lang w:val="sr-Cyrl-RS"/>
        </w:rPr>
        <w:t xml:space="preserve"> </w:t>
      </w:r>
      <w:r w:rsidRPr="00DB141A">
        <w:rPr>
          <w:rFonts w:ascii="Arial MT" w:hAnsi="Arial MT" w:cs="Arial" w:hint="eastAsia"/>
          <w:kern w:val="0"/>
          <w:sz w:val="24"/>
          <w:szCs w:val="24"/>
          <w:lang w:val="sr-Cyrl-RS"/>
        </w:rPr>
        <w:t>број</w:t>
      </w:r>
      <w:r w:rsidRPr="00DB141A">
        <w:rPr>
          <w:rFonts w:ascii="Arial MT" w:hAnsi="Arial MT" w:cs="Arial"/>
          <w:kern w:val="0"/>
          <w:sz w:val="24"/>
          <w:szCs w:val="24"/>
          <w:lang w:val="sr-Cyrl-RS"/>
        </w:rPr>
        <w:t xml:space="preserve"> _________ од __________. </w:t>
      </w:r>
      <w:r w:rsidRPr="00DB141A">
        <w:rPr>
          <w:rFonts w:ascii="Arial MT" w:hAnsi="Arial MT" w:cs="Arial" w:hint="eastAsia"/>
          <w:kern w:val="0"/>
          <w:sz w:val="24"/>
          <w:szCs w:val="24"/>
          <w:lang w:val="sr-Cyrl-RS"/>
        </w:rPr>
        <w:t>г</w:t>
      </w:r>
      <w:r w:rsidRPr="00DB141A">
        <w:rPr>
          <w:rFonts w:ascii="Arial MT" w:hAnsi="Arial MT" w:cs="Arial"/>
          <w:kern w:val="0"/>
          <w:sz w:val="24"/>
          <w:szCs w:val="24"/>
          <w:lang w:val="sr-Cyrl-RS"/>
        </w:rPr>
        <w:t>одине и то:</w:t>
      </w: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p>
    <w:tbl>
      <w:tblPr>
        <w:tblStyle w:val="TableGrid2"/>
        <w:tblW w:w="4546" w:type="pct"/>
        <w:tblInd w:w="534" w:type="dxa"/>
        <w:tblLook w:val="04A0" w:firstRow="1" w:lastRow="0" w:firstColumn="1" w:lastColumn="0" w:noHBand="0" w:noVBand="1"/>
      </w:tblPr>
      <w:tblGrid>
        <w:gridCol w:w="1046"/>
        <w:gridCol w:w="3031"/>
        <w:gridCol w:w="1760"/>
        <w:gridCol w:w="1679"/>
        <w:gridCol w:w="1701"/>
      </w:tblGrid>
      <w:tr w:rsidR="00DB141A" w:rsidRPr="00DB141A" w:rsidTr="00DD2F96">
        <w:trPr>
          <w:trHeight w:val="551"/>
        </w:trPr>
        <w:tc>
          <w:tcPr>
            <w:tcW w:w="567" w:type="pct"/>
            <w:shd w:val="clear" w:color="auto" w:fill="CCCCFF"/>
            <w:vAlign w:val="center"/>
          </w:tcPr>
          <w:p w:rsidR="00DB141A" w:rsidRPr="00DB141A" w:rsidRDefault="00DB141A" w:rsidP="00CF3E76">
            <w:pPr>
              <w:suppressAutoHyphens w:val="0"/>
              <w:autoSpaceDE w:val="0"/>
              <w:spacing w:before="120"/>
              <w:jc w:val="center"/>
              <w:textAlignment w:val="auto"/>
              <w:rPr>
                <w:rFonts w:ascii="Arial MT" w:hAnsi="Arial MT" w:cs="Arial"/>
                <w:b/>
                <w:kern w:val="0"/>
                <w:sz w:val="22"/>
                <w:szCs w:val="22"/>
                <w:lang w:val="sr-Cyrl-RS"/>
              </w:rPr>
            </w:pPr>
            <w:r w:rsidRPr="00DB141A">
              <w:rPr>
                <w:rFonts w:ascii="Arial MT" w:hAnsi="Arial MT" w:cs="Arial"/>
                <w:b/>
                <w:kern w:val="0"/>
                <w:sz w:val="22"/>
                <w:szCs w:val="22"/>
                <w:lang w:val="sr-Cyrl-RS"/>
              </w:rPr>
              <w:t>Р.Б.</w:t>
            </w:r>
          </w:p>
        </w:tc>
        <w:tc>
          <w:tcPr>
            <w:tcW w:w="1644" w:type="pct"/>
            <w:shd w:val="clear" w:color="auto" w:fill="CCCCFF"/>
            <w:vAlign w:val="center"/>
          </w:tcPr>
          <w:p w:rsidR="00DB141A" w:rsidRPr="00DB141A" w:rsidRDefault="00DB141A" w:rsidP="00CF3E76">
            <w:pPr>
              <w:suppressAutoHyphens w:val="0"/>
              <w:autoSpaceDE w:val="0"/>
              <w:spacing w:before="120"/>
              <w:jc w:val="center"/>
              <w:textAlignment w:val="auto"/>
              <w:rPr>
                <w:rFonts w:ascii="Arial MT" w:hAnsi="Arial MT" w:cs="Arial"/>
                <w:b/>
                <w:kern w:val="0"/>
                <w:sz w:val="22"/>
                <w:szCs w:val="22"/>
                <w:lang w:val="sr-Cyrl-RS"/>
              </w:rPr>
            </w:pPr>
            <w:r w:rsidRPr="00DB141A">
              <w:rPr>
                <w:rFonts w:ascii="Arial MT" w:hAnsi="Arial MT" w:cs="Arial"/>
                <w:b/>
                <w:kern w:val="0"/>
                <w:sz w:val="22"/>
                <w:szCs w:val="22"/>
                <w:lang w:val="sr-Cyrl-RS"/>
              </w:rPr>
              <w:t>Опис Услуге</w:t>
            </w:r>
          </w:p>
        </w:tc>
        <w:tc>
          <w:tcPr>
            <w:tcW w:w="955" w:type="pct"/>
            <w:shd w:val="clear" w:color="auto" w:fill="CCCCFF"/>
            <w:vAlign w:val="center"/>
          </w:tcPr>
          <w:p w:rsidR="00DB141A" w:rsidRPr="00DB141A" w:rsidRDefault="00DB141A" w:rsidP="00CF3E76">
            <w:pPr>
              <w:suppressAutoHyphens w:val="0"/>
              <w:autoSpaceDE w:val="0"/>
              <w:spacing w:before="120"/>
              <w:jc w:val="center"/>
              <w:textAlignment w:val="auto"/>
              <w:rPr>
                <w:rFonts w:ascii="Arial MT" w:hAnsi="Arial MT" w:cs="Arial"/>
                <w:b/>
                <w:kern w:val="0"/>
                <w:sz w:val="22"/>
                <w:szCs w:val="22"/>
                <w:lang w:val="sr-Cyrl-RS"/>
              </w:rPr>
            </w:pPr>
            <w:r w:rsidRPr="00DB141A">
              <w:rPr>
                <w:rFonts w:ascii="Arial MT" w:hAnsi="Arial MT" w:cs="Arial"/>
                <w:b/>
                <w:kern w:val="0"/>
                <w:sz w:val="22"/>
                <w:szCs w:val="22"/>
                <w:lang w:val="sr-Cyrl-RS"/>
              </w:rPr>
              <w:t>Јединица мере</w:t>
            </w:r>
          </w:p>
        </w:tc>
        <w:tc>
          <w:tcPr>
            <w:tcW w:w="911" w:type="pct"/>
            <w:shd w:val="clear" w:color="auto" w:fill="CCCCFF"/>
            <w:vAlign w:val="center"/>
          </w:tcPr>
          <w:p w:rsidR="00DB141A" w:rsidRPr="00DB141A" w:rsidRDefault="00DB141A" w:rsidP="00CF3E76">
            <w:pPr>
              <w:suppressAutoHyphens w:val="0"/>
              <w:autoSpaceDE w:val="0"/>
              <w:spacing w:before="120"/>
              <w:jc w:val="center"/>
              <w:textAlignment w:val="auto"/>
              <w:rPr>
                <w:rFonts w:ascii="Arial MT" w:hAnsi="Arial MT" w:cs="Arial"/>
                <w:b/>
                <w:kern w:val="0"/>
                <w:sz w:val="22"/>
                <w:szCs w:val="22"/>
                <w:lang w:val="sr-Cyrl-RS"/>
              </w:rPr>
            </w:pPr>
            <w:r w:rsidRPr="00DB141A">
              <w:rPr>
                <w:rFonts w:ascii="Arial MT" w:hAnsi="Arial MT" w:cs="Arial"/>
                <w:b/>
                <w:kern w:val="0"/>
                <w:sz w:val="22"/>
                <w:szCs w:val="22"/>
                <w:lang w:val="sr-Cyrl-RS"/>
              </w:rPr>
              <w:t>Количина по јед. мере</w:t>
            </w:r>
          </w:p>
        </w:tc>
        <w:tc>
          <w:tcPr>
            <w:tcW w:w="923" w:type="pct"/>
            <w:shd w:val="clear" w:color="auto" w:fill="CCCCFF"/>
            <w:vAlign w:val="center"/>
          </w:tcPr>
          <w:p w:rsidR="00DB141A" w:rsidRPr="00DB141A" w:rsidRDefault="00DB141A" w:rsidP="00CF3E76">
            <w:pPr>
              <w:suppressAutoHyphens w:val="0"/>
              <w:autoSpaceDE w:val="0"/>
              <w:spacing w:before="120"/>
              <w:jc w:val="center"/>
              <w:textAlignment w:val="auto"/>
              <w:rPr>
                <w:rFonts w:ascii="Arial MT" w:hAnsi="Arial MT" w:cs="Arial"/>
                <w:b/>
                <w:kern w:val="0"/>
                <w:sz w:val="22"/>
                <w:szCs w:val="22"/>
                <w:lang w:val="sr-Cyrl-RS"/>
              </w:rPr>
            </w:pPr>
            <w:r w:rsidRPr="00DB141A">
              <w:rPr>
                <w:rFonts w:ascii="Arial MT" w:hAnsi="Arial MT" w:cs="Arial"/>
                <w:b/>
                <w:kern w:val="0"/>
                <w:sz w:val="22"/>
                <w:szCs w:val="22"/>
                <w:lang w:val="sr-Cyrl-RS"/>
              </w:rPr>
              <w:t>Укупно</w:t>
            </w:r>
          </w:p>
        </w:tc>
      </w:tr>
      <w:tr w:rsidR="00DB141A" w:rsidRPr="00DB141A" w:rsidTr="00DD2F96">
        <w:trPr>
          <w:trHeight w:val="472"/>
        </w:trPr>
        <w:tc>
          <w:tcPr>
            <w:tcW w:w="567" w:type="pct"/>
            <w:shd w:val="clear" w:color="auto" w:fill="CCCCFF"/>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4"/>
                <w:szCs w:val="24"/>
                <w:lang w:val="sr-Cyrl-RS"/>
              </w:rPr>
            </w:pPr>
            <w:r w:rsidRPr="00DB141A">
              <w:rPr>
                <w:rFonts w:ascii="Arial MT" w:hAnsi="Arial MT" w:cs="Arial"/>
                <w:b/>
                <w:kern w:val="0"/>
                <w:sz w:val="24"/>
                <w:szCs w:val="24"/>
                <w:lang w:val="sr-Cyrl-RS"/>
              </w:rPr>
              <w:t>1.</w:t>
            </w:r>
          </w:p>
        </w:tc>
        <w:tc>
          <w:tcPr>
            <w:tcW w:w="1644"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55"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1"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23"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DB141A" w:rsidRPr="00DB141A" w:rsidTr="00DD2F96">
        <w:trPr>
          <w:trHeight w:val="463"/>
        </w:trPr>
        <w:tc>
          <w:tcPr>
            <w:tcW w:w="567" w:type="pct"/>
            <w:shd w:val="clear" w:color="auto" w:fill="CCCCFF"/>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4"/>
                <w:szCs w:val="24"/>
                <w:lang w:val="sr-Cyrl-RS"/>
              </w:rPr>
            </w:pPr>
            <w:r w:rsidRPr="00DB141A">
              <w:rPr>
                <w:rFonts w:ascii="Arial MT" w:hAnsi="Arial MT" w:cs="Arial"/>
                <w:b/>
                <w:kern w:val="0"/>
                <w:sz w:val="24"/>
                <w:szCs w:val="24"/>
                <w:lang w:val="sr-Cyrl-RS"/>
              </w:rPr>
              <w:t>2.</w:t>
            </w:r>
          </w:p>
        </w:tc>
        <w:tc>
          <w:tcPr>
            <w:tcW w:w="1644"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55"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1"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23"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DB141A" w:rsidRPr="00DB141A" w:rsidTr="00DD2F96">
        <w:trPr>
          <w:trHeight w:val="466"/>
        </w:trPr>
        <w:tc>
          <w:tcPr>
            <w:tcW w:w="567" w:type="pct"/>
            <w:shd w:val="clear" w:color="auto" w:fill="CCCCFF"/>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4"/>
                <w:szCs w:val="24"/>
                <w:lang w:val="sr-Cyrl-RS"/>
              </w:rPr>
            </w:pPr>
            <w:r w:rsidRPr="00DB141A">
              <w:rPr>
                <w:rFonts w:ascii="Arial MT" w:hAnsi="Arial MT" w:cs="Arial"/>
                <w:b/>
                <w:kern w:val="0"/>
                <w:sz w:val="24"/>
                <w:szCs w:val="24"/>
                <w:lang w:val="sr-Cyrl-RS"/>
              </w:rPr>
              <w:t>3.</w:t>
            </w:r>
          </w:p>
        </w:tc>
        <w:tc>
          <w:tcPr>
            <w:tcW w:w="1644"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55"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1"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23"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DB141A" w:rsidRPr="00DB141A" w:rsidTr="00DD2F96">
        <w:trPr>
          <w:trHeight w:val="466"/>
        </w:trPr>
        <w:tc>
          <w:tcPr>
            <w:tcW w:w="567" w:type="pct"/>
            <w:shd w:val="clear" w:color="auto" w:fill="CCCCFF"/>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4"/>
                <w:szCs w:val="24"/>
                <w:lang w:val="sr-Cyrl-RS"/>
              </w:rPr>
            </w:pPr>
            <w:r w:rsidRPr="00DB141A">
              <w:rPr>
                <w:rFonts w:ascii="Arial MT" w:hAnsi="Arial MT" w:cs="Arial"/>
                <w:b/>
                <w:kern w:val="0"/>
                <w:sz w:val="24"/>
                <w:szCs w:val="24"/>
                <w:lang w:val="sr-Cyrl-RS"/>
              </w:rPr>
              <w:t>...</w:t>
            </w:r>
          </w:p>
        </w:tc>
        <w:tc>
          <w:tcPr>
            <w:tcW w:w="1644"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55"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1"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23"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bl>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p>
    <w:p w:rsidR="00DB141A" w:rsidRPr="00DB141A" w:rsidRDefault="00DB141A" w:rsidP="00DB141A">
      <w:pPr>
        <w:suppressAutoHyphens w:val="0"/>
        <w:autoSpaceDE w:val="0"/>
        <w:jc w:val="center"/>
        <w:textAlignment w:val="auto"/>
        <w:rPr>
          <w:rFonts w:ascii="Arial MT" w:hAnsi="Arial MT" w:cs="Arial"/>
          <w:kern w:val="0"/>
          <w:sz w:val="24"/>
          <w:szCs w:val="24"/>
          <w:lang w:val="sr-Cyrl-RS"/>
        </w:rPr>
      </w:pPr>
      <w:r w:rsidRPr="00DB141A">
        <w:rPr>
          <w:rFonts w:ascii="Arial MT" w:hAnsi="Arial MT" w:cs="Arial"/>
          <w:kern w:val="0"/>
          <w:sz w:val="24"/>
          <w:szCs w:val="24"/>
          <w:lang w:val="sr-Cyrl-RS"/>
        </w:rPr>
        <w:t xml:space="preserve">                                                                                          НАДЗОРНИ ОРГАН</w:t>
      </w:r>
    </w:p>
    <w:p w:rsidR="00DB141A" w:rsidRPr="00DB141A" w:rsidRDefault="00DB141A" w:rsidP="00DB141A">
      <w:pPr>
        <w:suppressAutoHyphens w:val="0"/>
        <w:autoSpaceDE w:val="0"/>
        <w:jc w:val="right"/>
        <w:textAlignment w:val="auto"/>
        <w:rPr>
          <w:rFonts w:ascii="Arial MT" w:hAnsi="Arial MT" w:cs="Arial"/>
          <w:kern w:val="0"/>
          <w:sz w:val="24"/>
          <w:szCs w:val="24"/>
          <w:lang w:val="sr-Cyrl-RS"/>
        </w:rPr>
      </w:pPr>
    </w:p>
    <w:p w:rsidR="00DB141A" w:rsidRPr="00DB141A" w:rsidRDefault="00DB141A" w:rsidP="00DB141A">
      <w:pPr>
        <w:suppressAutoHyphens w:val="0"/>
        <w:autoSpaceDE w:val="0"/>
        <w:jc w:val="right"/>
        <w:textAlignment w:val="auto"/>
        <w:rPr>
          <w:rFonts w:ascii="Arial MT" w:hAnsi="Arial MT"/>
          <w:kern w:val="0"/>
          <w:sz w:val="24"/>
          <w:szCs w:val="24"/>
        </w:rPr>
      </w:pPr>
      <w:r w:rsidRPr="00DB141A">
        <w:rPr>
          <w:rFonts w:ascii="Arial MT" w:hAnsi="Arial MT" w:cs="Arial"/>
          <w:kern w:val="0"/>
          <w:sz w:val="24"/>
          <w:szCs w:val="24"/>
        </w:rPr>
        <w:t>__________________________</w:t>
      </w:r>
    </w:p>
    <w:p w:rsidR="00DB141A" w:rsidRPr="00DB141A" w:rsidRDefault="00DB141A" w:rsidP="00DB141A">
      <w:pPr>
        <w:suppressAutoHyphens w:val="0"/>
        <w:autoSpaceDE w:val="0"/>
        <w:jc w:val="center"/>
        <w:textAlignment w:val="auto"/>
        <w:rPr>
          <w:rFonts w:ascii="Arial MT" w:hAnsi="Arial MT" w:cs="Arial"/>
          <w:kern w:val="0"/>
          <w:sz w:val="24"/>
          <w:szCs w:val="24"/>
          <w:lang w:val="sr-Cyrl-RS"/>
        </w:rPr>
      </w:pPr>
      <w:r w:rsidRPr="00DB141A">
        <w:rPr>
          <w:rFonts w:ascii="Arial MT" w:hAnsi="Arial MT" w:cs="Arial"/>
          <w:kern w:val="0"/>
          <w:sz w:val="24"/>
          <w:szCs w:val="24"/>
          <w:lang w:val="sr-Cyrl-RS"/>
        </w:rPr>
        <w:t xml:space="preserve">                                                                                             </w:t>
      </w:r>
      <w:r w:rsidRPr="00DB141A">
        <w:rPr>
          <w:rFonts w:ascii="Arial MT" w:hAnsi="Arial MT" w:cs="Arial"/>
          <w:kern w:val="0"/>
          <w:sz w:val="24"/>
          <w:szCs w:val="24"/>
        </w:rPr>
        <w:t>Одговорно лице по Решењу</w:t>
      </w:r>
      <w:r w:rsidRPr="00DB141A">
        <w:rPr>
          <w:rFonts w:ascii="Arial MT" w:hAnsi="Arial MT" w:cs="Arial"/>
          <w:kern w:val="0"/>
          <w:sz w:val="24"/>
          <w:szCs w:val="24"/>
          <w:lang w:val="sr-Cyrl-RS"/>
        </w:rPr>
        <w:t xml:space="preserve">    </w:t>
      </w:r>
    </w:p>
    <w:p w:rsidR="00DB141A" w:rsidRPr="00DB141A" w:rsidRDefault="00DB141A" w:rsidP="00DB141A">
      <w:pPr>
        <w:suppressAutoHyphens w:val="0"/>
        <w:autoSpaceDE w:val="0"/>
        <w:jc w:val="center"/>
        <w:textAlignment w:val="auto"/>
        <w:rPr>
          <w:rFonts w:ascii="Arial MT" w:hAnsi="Arial MT" w:cs="Arial"/>
          <w:kern w:val="0"/>
          <w:sz w:val="24"/>
          <w:szCs w:val="24"/>
        </w:rPr>
      </w:pPr>
      <w:r w:rsidRPr="00DB141A">
        <w:rPr>
          <w:rFonts w:ascii="Arial MT" w:hAnsi="Arial MT" w:cs="Arial"/>
          <w:kern w:val="0"/>
          <w:sz w:val="24"/>
          <w:szCs w:val="24"/>
          <w:lang w:val="sr-Cyrl-RS"/>
        </w:rPr>
        <w:t xml:space="preserve">                                                                                           </w:t>
      </w:r>
      <w:r w:rsidRPr="00DB141A">
        <w:rPr>
          <w:rFonts w:ascii="Arial MT" w:hAnsi="Arial MT" w:cs="Arial"/>
          <w:kern w:val="0"/>
          <w:sz w:val="24"/>
          <w:szCs w:val="24"/>
        </w:rPr>
        <w:t>(Име и презиме)</w:t>
      </w:r>
    </w:p>
    <w:p w:rsidR="00DB141A" w:rsidRPr="00DB141A" w:rsidRDefault="00DB141A" w:rsidP="00DB141A">
      <w:pPr>
        <w:suppressAutoHyphens w:val="0"/>
        <w:autoSpaceDE w:val="0"/>
        <w:jc w:val="center"/>
        <w:textAlignment w:val="auto"/>
        <w:rPr>
          <w:rFonts w:ascii="Arial MT" w:hAnsi="Arial MT" w:cs="Arial"/>
          <w:kern w:val="0"/>
          <w:sz w:val="24"/>
          <w:szCs w:val="24"/>
        </w:rPr>
      </w:pPr>
    </w:p>
    <w:p w:rsidR="00DB141A" w:rsidRPr="00DB141A" w:rsidRDefault="00DB141A" w:rsidP="00DB141A">
      <w:pPr>
        <w:suppressAutoHyphens w:val="0"/>
        <w:autoSpaceDE w:val="0"/>
        <w:jc w:val="center"/>
        <w:textAlignment w:val="auto"/>
        <w:rPr>
          <w:rFonts w:ascii="Arial MT" w:hAnsi="Arial MT"/>
          <w:kern w:val="0"/>
          <w:sz w:val="24"/>
          <w:szCs w:val="24"/>
        </w:rPr>
      </w:pPr>
    </w:p>
    <w:p w:rsidR="00DB141A" w:rsidRPr="00DB141A" w:rsidRDefault="00DB141A" w:rsidP="00DB141A">
      <w:pPr>
        <w:suppressAutoHyphens w:val="0"/>
        <w:autoSpaceDE w:val="0"/>
        <w:jc w:val="center"/>
        <w:textAlignment w:val="auto"/>
        <w:rPr>
          <w:rFonts w:ascii="Arial MT" w:hAnsi="Arial MT"/>
          <w:kern w:val="0"/>
          <w:sz w:val="24"/>
          <w:szCs w:val="24"/>
        </w:rPr>
      </w:pPr>
      <w:r w:rsidRPr="00DB141A">
        <w:rPr>
          <w:rFonts w:ascii="Arial MT" w:hAnsi="Arial MT" w:cs="Arial"/>
          <w:kern w:val="0"/>
          <w:sz w:val="24"/>
          <w:szCs w:val="24"/>
          <w:lang w:val="sr-Cyrl-RS"/>
        </w:rPr>
        <w:t xml:space="preserve">                                                                                          </w:t>
      </w:r>
      <w:r w:rsidRPr="00DB141A">
        <w:rPr>
          <w:rFonts w:ascii="Arial MT" w:hAnsi="Arial MT" w:cs="Arial"/>
          <w:kern w:val="0"/>
          <w:sz w:val="24"/>
          <w:szCs w:val="24"/>
        </w:rPr>
        <w:t xml:space="preserve">_____________________        </w:t>
      </w:r>
    </w:p>
    <w:p w:rsidR="00B9474C" w:rsidRPr="00DB141A" w:rsidRDefault="00DB141A" w:rsidP="00DB141A">
      <w:pPr>
        <w:jc w:val="center"/>
        <w:rPr>
          <w:sz w:val="24"/>
          <w:szCs w:val="24"/>
        </w:rPr>
      </w:pPr>
      <w:r>
        <w:rPr>
          <w:rFonts w:cs="Arial"/>
          <w:sz w:val="24"/>
          <w:szCs w:val="24"/>
          <w:lang w:val="sr-Cyrl-RS"/>
        </w:rPr>
        <w:t xml:space="preserve">                                                                                           </w:t>
      </w:r>
      <w:r w:rsidRPr="00DB141A">
        <w:rPr>
          <w:rFonts w:cs="Arial"/>
          <w:sz w:val="24"/>
          <w:szCs w:val="24"/>
        </w:rPr>
        <w:t>(Потпис)</w:t>
      </w:r>
    </w:p>
    <w:p w:rsidR="00B9474C" w:rsidRPr="00B9474C" w:rsidRDefault="00B9474C" w:rsidP="00B9474C"/>
    <w:p w:rsidR="00B9474C" w:rsidRPr="00B9474C" w:rsidRDefault="00B9474C" w:rsidP="00B9474C"/>
    <w:p w:rsidR="00B9474C" w:rsidRPr="00B9474C" w:rsidRDefault="00B9474C" w:rsidP="00B9474C"/>
    <w:p w:rsidR="00B9474C" w:rsidRPr="00B9474C" w:rsidRDefault="00B9474C" w:rsidP="00B9474C"/>
    <w:p w:rsidR="00B9474C" w:rsidRPr="00B9474C" w:rsidRDefault="00B9474C" w:rsidP="00B9474C"/>
    <w:p w:rsidR="00B9474C" w:rsidRDefault="00B9474C" w:rsidP="00B9474C"/>
    <w:p w:rsidR="00B9474C" w:rsidRDefault="00B9474C" w:rsidP="00B9474C"/>
    <w:p w:rsidR="00B9474C" w:rsidRDefault="00B9474C" w:rsidP="00B9474C"/>
    <w:p w:rsidR="009032E7" w:rsidRDefault="009032E7" w:rsidP="00B9474C">
      <w:pPr>
        <w:ind w:firstLine="708"/>
      </w:pPr>
    </w:p>
    <w:p w:rsidR="00B9474C" w:rsidRDefault="00B9474C" w:rsidP="00B9474C">
      <w:pPr>
        <w:ind w:firstLine="708"/>
      </w:pPr>
    </w:p>
    <w:p w:rsidR="00B9474C" w:rsidRDefault="00B9474C" w:rsidP="00B9474C">
      <w:pPr>
        <w:ind w:firstLine="708"/>
      </w:pPr>
    </w:p>
    <w:p w:rsidR="00B9474C" w:rsidRDefault="00B9474C" w:rsidP="00B9474C">
      <w:pPr>
        <w:ind w:firstLine="708"/>
      </w:pPr>
    </w:p>
    <w:p w:rsidR="00B9474C" w:rsidRDefault="00B9474C" w:rsidP="00B9474C">
      <w:pPr>
        <w:ind w:firstLine="708"/>
      </w:pPr>
    </w:p>
    <w:p w:rsidR="00B9474C" w:rsidRDefault="00B9474C" w:rsidP="00B9474C">
      <w:pPr>
        <w:ind w:firstLine="708"/>
      </w:pPr>
    </w:p>
    <w:p w:rsidR="00B9474C" w:rsidRDefault="00B9474C" w:rsidP="00B9474C">
      <w:pPr>
        <w:ind w:firstLine="708"/>
      </w:pPr>
    </w:p>
    <w:p w:rsidR="00B9474C" w:rsidRDefault="00B9474C" w:rsidP="00B9474C">
      <w:pPr>
        <w:ind w:firstLine="708"/>
      </w:pPr>
    </w:p>
    <w:p w:rsidR="00B9474C" w:rsidRDefault="00B9474C" w:rsidP="008B2510"/>
    <w:p w:rsidR="00B9474C" w:rsidRDefault="00B9474C" w:rsidP="00DB141A"/>
    <w:p w:rsidR="00B87E7E" w:rsidRPr="00B87E7E" w:rsidRDefault="00B9474C" w:rsidP="006C483C">
      <w:pPr>
        <w:pStyle w:val="KDPodnaslov1"/>
        <w:spacing w:before="0"/>
        <w:outlineLvl w:val="9"/>
      </w:pPr>
      <w:r>
        <w:rPr>
          <w:rFonts w:eastAsia="Arial Unicode MS"/>
        </w:rPr>
        <w:lastRenderedPageBreak/>
        <w:t xml:space="preserve">7. </w:t>
      </w:r>
      <w:r w:rsidRPr="00474547">
        <w:t>МОДЕЛ УГОВОРА</w:t>
      </w:r>
    </w:p>
    <w:p w:rsidR="00F638E0" w:rsidRDefault="00F638E0" w:rsidP="00F638E0">
      <w:pPr>
        <w:pStyle w:val="KDParagraf"/>
        <w:spacing w:before="0"/>
        <w:rPr>
          <w:rFonts w:cs="Arial"/>
          <w:i/>
        </w:rPr>
      </w:pPr>
      <w:r>
        <w:rPr>
          <w:rFonts w:cs="Arial"/>
          <w:i/>
        </w:rPr>
        <w:t xml:space="preserve">У складу са датим Моделом уговора и елементима најповољније понуде биће закључен Уговор о јавној набавци. </w:t>
      </w:r>
    </w:p>
    <w:p w:rsidR="00F638E0" w:rsidRDefault="00F638E0" w:rsidP="00F638E0">
      <w:pPr>
        <w:pStyle w:val="KDParagraf"/>
        <w:spacing w:before="0"/>
      </w:pPr>
      <w:r>
        <w:rPr>
          <w:rFonts w:cs="Arial"/>
          <w:i/>
        </w:rPr>
        <w:t>Понуђач дати Модел уговора потписује, оверава и доставља у понуди.</w:t>
      </w:r>
    </w:p>
    <w:p w:rsidR="00F638E0" w:rsidRDefault="00F638E0" w:rsidP="00F638E0">
      <w:pPr>
        <w:pStyle w:val="KDParagraf"/>
        <w:spacing w:before="0"/>
        <w:rPr>
          <w:rFonts w:cs="Arial"/>
        </w:rPr>
      </w:pPr>
    </w:p>
    <w:p w:rsidR="00F638E0" w:rsidRDefault="00F638E0" w:rsidP="00B87E7E">
      <w:pPr>
        <w:pStyle w:val="KDParagraf"/>
        <w:spacing w:before="0"/>
      </w:pPr>
      <w:r>
        <w:rPr>
          <w:rFonts w:cs="Arial"/>
          <w:b/>
        </w:rPr>
        <w:t>Уговорне стране:</w:t>
      </w:r>
    </w:p>
    <w:p w:rsidR="00CF3E76" w:rsidRPr="00D263B3" w:rsidRDefault="006F3C17" w:rsidP="00B87E7E">
      <w:pPr>
        <w:widowControl/>
        <w:numPr>
          <w:ilvl w:val="0"/>
          <w:numId w:val="43"/>
        </w:numPr>
        <w:suppressAutoHyphens w:val="0"/>
        <w:autoSpaceDN/>
        <w:contextualSpacing/>
        <w:jc w:val="both"/>
        <w:textAlignment w:val="auto"/>
        <w:rPr>
          <w:rFonts w:cs="Arial"/>
          <w:b/>
          <w:sz w:val="22"/>
          <w:szCs w:val="22"/>
          <w:lang w:val="sr-Cyrl-CS"/>
        </w:rPr>
      </w:pPr>
      <w:r w:rsidRPr="00D263B3">
        <w:rPr>
          <w:rFonts w:cs="Arial"/>
          <w:sz w:val="22"/>
          <w:szCs w:val="22"/>
        </w:rPr>
        <w:t xml:space="preserve">Јавно предузеће </w:t>
      </w:r>
      <w:r w:rsidR="00CF3E76" w:rsidRPr="00D263B3">
        <w:rPr>
          <w:rFonts w:cs="Arial"/>
          <w:sz w:val="22"/>
          <w:szCs w:val="22"/>
        </w:rPr>
        <w:t xml:space="preserve">„Електропривреда Србије“ Београд, </w:t>
      </w:r>
      <w:r w:rsidR="00CF3E76" w:rsidRPr="00D263B3">
        <w:rPr>
          <w:rFonts w:cs="Arial"/>
          <w:sz w:val="22"/>
          <w:szCs w:val="22"/>
          <w:lang w:val="sr-Cyrl-RS"/>
        </w:rPr>
        <w:t>у</w:t>
      </w:r>
      <w:r w:rsidR="00CF3E76" w:rsidRPr="00D263B3">
        <w:rPr>
          <w:rFonts w:cs="Arial"/>
          <w:sz w:val="22"/>
          <w:szCs w:val="22"/>
        </w:rPr>
        <w:t>л</w:t>
      </w:r>
      <w:r w:rsidR="00CF3E76" w:rsidRPr="00D263B3">
        <w:rPr>
          <w:rFonts w:cs="Arial"/>
          <w:sz w:val="22"/>
          <w:szCs w:val="22"/>
          <w:lang w:val="sr-Cyrl-RS"/>
        </w:rPr>
        <w:t>.</w:t>
      </w:r>
      <w:r w:rsidR="00CF3E76" w:rsidRPr="00D263B3">
        <w:rPr>
          <w:rFonts w:cs="Arial"/>
          <w:sz w:val="22"/>
          <w:szCs w:val="22"/>
        </w:rPr>
        <w:t xml:space="preserve"> </w:t>
      </w:r>
      <w:r w:rsidR="00B87E7E" w:rsidRPr="00D263B3">
        <w:rPr>
          <w:rFonts w:cs="Arial"/>
          <w:sz w:val="22"/>
          <w:szCs w:val="22"/>
          <w:lang w:val="sr-Cyrl-RS"/>
        </w:rPr>
        <w:t>Балканска бр. 13</w:t>
      </w:r>
      <w:r w:rsidR="00CF3E76" w:rsidRPr="00D263B3">
        <w:rPr>
          <w:rFonts w:cs="Arial"/>
          <w:sz w:val="22"/>
          <w:szCs w:val="22"/>
        </w:rPr>
        <w:t xml:space="preserve">, матични број: 20053658, ПИБ 103920327, </w:t>
      </w:r>
      <w:r w:rsidR="00CF3E76" w:rsidRPr="00D263B3">
        <w:rPr>
          <w:rFonts w:cs="Arial"/>
          <w:sz w:val="22"/>
          <w:szCs w:val="22"/>
          <w:lang w:val="sr-Cyrl-CS"/>
        </w:rPr>
        <w:t>текући рачун: 205-23250-81 код Комерцијалне банке</w:t>
      </w:r>
      <w:r w:rsidR="00CF3E76" w:rsidRPr="00D263B3">
        <w:rPr>
          <w:rFonts w:cs="Arial"/>
          <w:b/>
          <w:sz w:val="22"/>
          <w:szCs w:val="22"/>
          <w:lang w:val="sr-Cyrl-CS"/>
        </w:rPr>
        <w:t xml:space="preserve"> </w:t>
      </w:r>
      <w:r w:rsidR="00CF3E76" w:rsidRPr="00D263B3">
        <w:rPr>
          <w:rFonts w:cs="Arial"/>
          <w:b/>
          <w:bCs/>
          <w:sz w:val="22"/>
          <w:szCs w:val="22"/>
          <w:lang w:val="sr-Cyrl-RS"/>
        </w:rPr>
        <w:t xml:space="preserve"> </w:t>
      </w:r>
      <w:r w:rsidR="00CF3E76" w:rsidRPr="00D263B3">
        <w:rPr>
          <w:rFonts w:cs="Arial"/>
          <w:bCs/>
          <w:sz w:val="22"/>
          <w:szCs w:val="22"/>
          <w:lang w:val="sr-Cyrl-RS"/>
        </w:rPr>
        <w:t>– Огранак РБ Колубара</w:t>
      </w:r>
      <w:r w:rsidR="00CF3E76" w:rsidRPr="00D263B3">
        <w:rPr>
          <w:rFonts w:cs="Arial"/>
          <w:sz w:val="22"/>
          <w:szCs w:val="22"/>
        </w:rPr>
        <w:t>,</w:t>
      </w:r>
      <w:r w:rsidR="00CF3E76" w:rsidRPr="00D263B3">
        <w:rPr>
          <w:rFonts w:cs="Arial"/>
          <w:sz w:val="22"/>
          <w:szCs w:val="22"/>
          <w:lang w:val="sr-Cyrl-CS"/>
        </w:rPr>
        <w:t xml:space="preserve"> Лазаревац,  ул. Светог Саве бр.1,  које</w:t>
      </w:r>
      <w:r w:rsidR="00CF3E76" w:rsidRPr="00D263B3">
        <w:rPr>
          <w:rFonts w:cs="Arial"/>
          <w:sz w:val="22"/>
          <w:szCs w:val="22"/>
          <w:lang w:val="sr-Cyrl-RS"/>
        </w:rPr>
        <w:t xml:space="preserve"> у име и за рачун ЈП ЕПС</w:t>
      </w:r>
      <w:r w:rsidR="00CF3E76" w:rsidRPr="00D263B3">
        <w:rPr>
          <w:rFonts w:cs="Arial"/>
          <w:sz w:val="22"/>
          <w:szCs w:val="22"/>
          <w:lang w:val="sr-Cyrl-CS"/>
        </w:rPr>
        <w:t xml:space="preserve"> заступа </w:t>
      </w:r>
      <w:r w:rsidR="00CF3E76" w:rsidRPr="00D263B3">
        <w:rPr>
          <w:rFonts w:cs="Arial"/>
          <w:sz w:val="22"/>
          <w:szCs w:val="22"/>
          <w:lang w:val="sr-Cyrl-RS"/>
        </w:rPr>
        <w:t xml:space="preserve">Финансијски директор </w:t>
      </w:r>
      <w:r w:rsidR="006B5CDD" w:rsidRPr="00D263B3">
        <w:rPr>
          <w:rFonts w:cs="Arial"/>
          <w:sz w:val="22"/>
          <w:szCs w:val="22"/>
          <w:lang w:val="sr-Cyrl-RS"/>
        </w:rPr>
        <w:t xml:space="preserve">Огранка </w:t>
      </w:r>
      <w:r w:rsidR="00CF3E76" w:rsidRPr="00D263B3">
        <w:rPr>
          <w:rFonts w:cs="Arial"/>
          <w:sz w:val="22"/>
          <w:szCs w:val="22"/>
          <w:lang w:val="sr-Cyrl-RS"/>
        </w:rPr>
        <w:t>РБ Колубара</w:t>
      </w:r>
      <w:r w:rsidR="00CF3E76" w:rsidRPr="00D263B3">
        <w:rPr>
          <w:rFonts w:cs="Arial"/>
          <w:sz w:val="22"/>
          <w:szCs w:val="22"/>
          <w:lang w:val="sr-Latn-RS"/>
        </w:rPr>
        <w:t xml:space="preserve"> </w:t>
      </w:r>
      <w:r w:rsidR="00D263B3">
        <w:rPr>
          <w:rFonts w:cs="Arial"/>
          <w:sz w:val="22"/>
          <w:szCs w:val="22"/>
          <w:lang w:val="sr-Cyrl-RS"/>
        </w:rPr>
        <w:t>Иван Миловановић</w:t>
      </w:r>
      <w:r w:rsidR="00CF3E76" w:rsidRPr="00D263B3">
        <w:rPr>
          <w:rFonts w:cs="Arial"/>
          <w:sz w:val="22"/>
          <w:szCs w:val="22"/>
          <w:lang w:val="sr-Cyrl-CS"/>
        </w:rPr>
        <w:t>,</w:t>
      </w:r>
      <w:r w:rsidR="00CF3E76" w:rsidRPr="00D263B3">
        <w:rPr>
          <w:rFonts w:cs="Arial"/>
          <w:sz w:val="22"/>
          <w:szCs w:val="22"/>
          <w:lang w:val="sr-Cyrl-RS"/>
        </w:rPr>
        <w:t xml:space="preserve"> по Пуномоћју ВД </w:t>
      </w:r>
      <w:r w:rsidR="00CF3E76" w:rsidRPr="00D263B3">
        <w:rPr>
          <w:rFonts w:eastAsia="Arial Unicode MS" w:cs="Arial"/>
          <w:kern w:val="2"/>
          <w:sz w:val="22"/>
          <w:szCs w:val="22"/>
          <w:lang w:val="sr-Cyrl-RS" w:eastAsia="ar-SA"/>
        </w:rPr>
        <w:t>директора ЈП ЕПС</w:t>
      </w:r>
      <w:r w:rsidR="00CF3E76" w:rsidRPr="00D263B3">
        <w:rPr>
          <w:rFonts w:cs="Arial"/>
          <w:sz w:val="22"/>
          <w:szCs w:val="22"/>
          <w:lang w:val="sr-Cyrl-RS"/>
        </w:rPr>
        <w:t xml:space="preserve"> број 12.01</w:t>
      </w:r>
      <w:r w:rsidR="00D263B3">
        <w:rPr>
          <w:rFonts w:cs="Arial"/>
          <w:sz w:val="22"/>
          <w:szCs w:val="22"/>
          <w:lang w:val="sr-Cyrl-RS"/>
        </w:rPr>
        <w:t>-181328/1-20</w:t>
      </w:r>
      <w:r w:rsidR="00CF3E76" w:rsidRPr="00D263B3">
        <w:rPr>
          <w:rFonts w:cs="Arial"/>
          <w:sz w:val="22"/>
          <w:szCs w:val="22"/>
          <w:lang w:val="sr-Cyrl-RS"/>
        </w:rPr>
        <w:t xml:space="preserve"> од </w:t>
      </w:r>
      <w:r w:rsidR="00D263B3">
        <w:rPr>
          <w:rFonts w:cs="Arial"/>
          <w:sz w:val="22"/>
          <w:szCs w:val="22"/>
          <w:lang w:val="sr-Cyrl-RS"/>
        </w:rPr>
        <w:t>01.04.2020</w:t>
      </w:r>
      <w:r w:rsidR="00CF3E76" w:rsidRPr="00D263B3">
        <w:rPr>
          <w:rFonts w:cs="Arial"/>
          <w:sz w:val="22"/>
          <w:szCs w:val="22"/>
          <w:lang w:val="sr-Cyrl-RS"/>
        </w:rPr>
        <w:t>.године</w:t>
      </w:r>
      <w:r w:rsidR="00CF3E76" w:rsidRPr="00D263B3">
        <w:rPr>
          <w:rFonts w:cs="Arial"/>
          <w:sz w:val="22"/>
          <w:szCs w:val="22"/>
          <w:lang w:val="sr-Cyrl-CS"/>
        </w:rPr>
        <w:t xml:space="preserve"> (у даљем тексту:</w:t>
      </w:r>
      <w:r w:rsidR="00CF3E76" w:rsidRPr="00D263B3">
        <w:rPr>
          <w:rFonts w:cs="Arial"/>
          <w:sz w:val="22"/>
          <w:szCs w:val="22"/>
        </w:rPr>
        <w:t xml:space="preserve"> Корисник услуге</w:t>
      </w:r>
      <w:r w:rsidR="00CF3E76" w:rsidRPr="00D263B3">
        <w:rPr>
          <w:rFonts w:cs="Arial"/>
          <w:sz w:val="22"/>
          <w:szCs w:val="22"/>
          <w:lang w:val="sr-Cyrl-CS"/>
        </w:rPr>
        <w:t>)</w:t>
      </w:r>
    </w:p>
    <w:p w:rsidR="00CF3E76" w:rsidRPr="006779CF" w:rsidRDefault="00CF3E76" w:rsidP="00B87E7E">
      <w:pPr>
        <w:widowControl/>
        <w:suppressAutoHyphens w:val="0"/>
        <w:autoSpaceDN/>
        <w:contextualSpacing/>
        <w:jc w:val="center"/>
        <w:textAlignment w:val="auto"/>
        <w:rPr>
          <w:rFonts w:cs="Arial"/>
          <w:b/>
          <w:sz w:val="22"/>
          <w:szCs w:val="22"/>
          <w:lang w:val="sr-Cyrl-CS"/>
        </w:rPr>
      </w:pPr>
      <w:r w:rsidRPr="006779CF">
        <w:rPr>
          <w:rFonts w:cs="Arial"/>
          <w:b/>
          <w:sz w:val="22"/>
          <w:szCs w:val="22"/>
          <w:lang w:val="sr-Cyrl-CS"/>
        </w:rPr>
        <w:t>и</w:t>
      </w:r>
    </w:p>
    <w:p w:rsidR="006779CF" w:rsidRPr="006779CF" w:rsidRDefault="00D8637E" w:rsidP="006779CF">
      <w:pPr>
        <w:widowControl/>
        <w:numPr>
          <w:ilvl w:val="0"/>
          <w:numId w:val="43"/>
        </w:numPr>
        <w:suppressAutoHyphens w:val="0"/>
        <w:autoSpaceDN/>
        <w:contextualSpacing/>
        <w:jc w:val="both"/>
        <w:textAlignment w:val="auto"/>
        <w:rPr>
          <w:rFonts w:cs="Arial"/>
          <w:b/>
          <w:sz w:val="22"/>
          <w:szCs w:val="22"/>
          <w:lang w:val="sr-Cyrl-CS"/>
        </w:rPr>
      </w:pPr>
      <w:r w:rsidRPr="00D263B3">
        <w:rPr>
          <w:rFonts w:cs="Arial"/>
          <w:sz w:val="22"/>
          <w:szCs w:val="22"/>
          <w:lang w:val="sr-Cyrl-CS"/>
        </w:rPr>
        <w:t xml:space="preserve"> </w:t>
      </w:r>
      <w:r w:rsidR="00F638E0" w:rsidRPr="00D263B3">
        <w:rPr>
          <w:rFonts w:eastAsia="Calibri" w:cs="Arial"/>
          <w:kern w:val="0"/>
          <w:sz w:val="22"/>
          <w:szCs w:val="22"/>
          <w:lang w:val="sr-Cyrl-CS"/>
        </w:rPr>
        <w:t xml:space="preserve">____________________________, место__________, ул.___________________,  шифра делатности: _____, матични број: ________, ПИБ: _________, текући рачун:________ код __________ банке које заступа ____________________ (у даљем тексту: Пружалац услуга) </w:t>
      </w:r>
    </w:p>
    <w:p w:rsidR="00F638E0" w:rsidRPr="00D263B3" w:rsidRDefault="00F638E0" w:rsidP="006779CF">
      <w:pPr>
        <w:widowControl/>
        <w:numPr>
          <w:ilvl w:val="0"/>
          <w:numId w:val="39"/>
        </w:numPr>
        <w:suppressAutoHyphens w:val="0"/>
        <w:autoSpaceDN/>
        <w:ind w:left="360"/>
        <w:contextualSpacing/>
        <w:jc w:val="both"/>
        <w:textAlignment w:val="auto"/>
        <w:rPr>
          <w:rFonts w:eastAsia="Calibri" w:cs="Arial"/>
          <w:b/>
          <w:kern w:val="0"/>
          <w:sz w:val="22"/>
          <w:szCs w:val="22"/>
          <w:lang w:val="sr-Cyrl-CS"/>
        </w:rPr>
      </w:pPr>
      <w:r w:rsidRPr="00D263B3">
        <w:rPr>
          <w:rFonts w:eastAsia="Calibri" w:cs="Arial"/>
          <w:b/>
          <w:kern w:val="0"/>
          <w:sz w:val="22"/>
          <w:szCs w:val="22"/>
          <w:lang w:val="sr-Cyrl-CS"/>
        </w:rPr>
        <w:t xml:space="preserve">уз ангажовање подизвођача: </w:t>
      </w:r>
      <w:r w:rsidR="00CF3E76" w:rsidRPr="00D263B3">
        <w:rPr>
          <w:rFonts w:eastAsia="Calibri" w:cs="Arial"/>
          <w:kern w:val="0"/>
          <w:sz w:val="22"/>
          <w:szCs w:val="22"/>
          <w:lang w:val="sr-Cyrl-CS"/>
        </w:rPr>
        <w:t>________________________</w:t>
      </w:r>
      <w:r w:rsidRPr="00D263B3">
        <w:rPr>
          <w:rFonts w:eastAsia="Calibri" w:cs="Arial"/>
          <w:kern w:val="0"/>
          <w:sz w:val="22"/>
          <w:szCs w:val="22"/>
          <w:lang w:val="sr-Cyrl-CS"/>
        </w:rPr>
        <w:t xml:space="preserve">, место__________, ул.___________________,  шифра делатности: _____, матични број: ________, ПИБ: _________, заступа ____________________ </w:t>
      </w:r>
    </w:p>
    <w:p w:rsidR="00B87E7E" w:rsidRPr="00D263B3" w:rsidRDefault="00F638E0" w:rsidP="006779CF">
      <w:pPr>
        <w:pStyle w:val="ListParagraph"/>
        <w:widowControl/>
        <w:numPr>
          <w:ilvl w:val="0"/>
          <w:numId w:val="40"/>
        </w:numPr>
        <w:suppressAutoHyphens w:val="0"/>
        <w:autoSpaceDN/>
        <w:spacing w:after="0" w:line="240" w:lineRule="auto"/>
        <w:ind w:left="360"/>
        <w:contextualSpacing/>
        <w:rPr>
          <w:rFonts w:ascii="Arial" w:hAnsi="Arial" w:cs="Arial"/>
          <w:sz w:val="22"/>
          <w:szCs w:val="22"/>
          <w:lang w:val="sr-Cyrl-CS"/>
        </w:rPr>
      </w:pPr>
      <w:r w:rsidRPr="00D263B3">
        <w:rPr>
          <w:rFonts w:ascii="Arial" w:hAnsi="Arial" w:cs="Arial"/>
          <w:b/>
          <w:sz w:val="22"/>
          <w:szCs w:val="22"/>
          <w:lang w:val="sr-Cyrl-CS"/>
        </w:rPr>
        <w:t xml:space="preserve">са учесницима у заједничкој понуди: </w:t>
      </w:r>
      <w:r w:rsidR="00CF3E76" w:rsidRPr="00D263B3">
        <w:rPr>
          <w:rFonts w:ascii="Arial" w:hAnsi="Arial" w:cs="Arial"/>
          <w:sz w:val="22"/>
          <w:szCs w:val="22"/>
          <w:lang w:val="sr-Cyrl-CS"/>
        </w:rPr>
        <w:t>__________________</w:t>
      </w:r>
      <w:r w:rsidRPr="00D263B3">
        <w:rPr>
          <w:rFonts w:ascii="Arial" w:hAnsi="Arial" w:cs="Arial"/>
          <w:sz w:val="22"/>
          <w:szCs w:val="22"/>
          <w:lang w:val="sr-Cyrl-CS"/>
        </w:rPr>
        <w:t>, место__________, ул.___________________,  шифра делатности: _____, матични број: ________, ПИБ: _________, које заступа ____________________</w:t>
      </w:r>
    </w:p>
    <w:p w:rsidR="006B5CDD" w:rsidRDefault="006B5CDD" w:rsidP="00B87E7E">
      <w:pPr>
        <w:pStyle w:val="KDParagraf"/>
        <w:spacing w:before="0"/>
        <w:rPr>
          <w:rFonts w:cs="Arial"/>
        </w:rPr>
      </w:pPr>
    </w:p>
    <w:p w:rsidR="00F638E0" w:rsidRDefault="00F638E0" w:rsidP="00B87E7E">
      <w:pPr>
        <w:pStyle w:val="KDParagraf"/>
        <w:spacing w:before="0"/>
      </w:pPr>
      <w:r>
        <w:rPr>
          <w:rFonts w:cs="Arial"/>
        </w:rPr>
        <w:t>(у даљем тексту заједно: Уговорне стране)</w:t>
      </w:r>
      <w:r>
        <w:rPr>
          <w:rFonts w:cs="Arial"/>
        </w:rPr>
        <w:tab/>
      </w:r>
    </w:p>
    <w:p w:rsidR="00F638E0" w:rsidRDefault="00F638E0" w:rsidP="00B87E7E">
      <w:pPr>
        <w:pStyle w:val="KDParagraf"/>
        <w:spacing w:before="0"/>
        <w:rPr>
          <w:rFonts w:cs="Arial"/>
        </w:rPr>
      </w:pPr>
      <w:r>
        <w:rPr>
          <w:rFonts w:cs="Arial"/>
        </w:rPr>
        <w:t xml:space="preserve">закључиле су у </w:t>
      </w:r>
      <w:r>
        <w:rPr>
          <w:rFonts w:cs="Arial"/>
          <w:lang w:val="sr-Cyrl-RS"/>
        </w:rPr>
        <w:t>Лазаревцу</w:t>
      </w:r>
      <w:r w:rsidR="00D8637E">
        <w:rPr>
          <w:rFonts w:cs="Arial"/>
        </w:rPr>
        <w:t>,</w:t>
      </w:r>
    </w:p>
    <w:p w:rsidR="00F638E0" w:rsidRDefault="00F638E0" w:rsidP="00F638E0">
      <w:pPr>
        <w:pStyle w:val="KDParagraf"/>
        <w:spacing w:before="0"/>
        <w:rPr>
          <w:rFonts w:cs="Arial"/>
        </w:rPr>
      </w:pPr>
    </w:p>
    <w:p w:rsidR="00B87E7E" w:rsidRPr="00B87E7E" w:rsidRDefault="00F638E0" w:rsidP="00B87E7E">
      <w:pPr>
        <w:pStyle w:val="KDParagraf"/>
        <w:spacing w:before="0"/>
        <w:jc w:val="center"/>
        <w:rPr>
          <w:rFonts w:ascii="Arial" w:hAnsi="Arial" w:cs="Arial"/>
        </w:rPr>
      </w:pPr>
      <w:r w:rsidRPr="00CF3E76">
        <w:rPr>
          <w:rFonts w:ascii="Arial" w:hAnsi="Arial" w:cs="Arial"/>
          <w:b/>
        </w:rPr>
        <w:t>УГОВОР О ПРУЖАЊУ УСЛУГЕ</w:t>
      </w:r>
    </w:p>
    <w:p w:rsidR="00F638E0" w:rsidRPr="00CF3E76" w:rsidRDefault="00D8637E" w:rsidP="00F638E0">
      <w:pPr>
        <w:pStyle w:val="KDParagraf"/>
        <w:spacing w:before="0"/>
        <w:rPr>
          <w:rFonts w:ascii="Arial" w:hAnsi="Arial" w:cs="Arial"/>
          <w:b/>
        </w:rPr>
      </w:pPr>
      <w:r w:rsidRPr="00CF3E76">
        <w:rPr>
          <w:rFonts w:ascii="Arial" w:hAnsi="Arial" w:cs="Arial"/>
          <w:b/>
        </w:rPr>
        <w:t>УВОДНЕ ОДРЕДБЕ</w:t>
      </w:r>
    </w:p>
    <w:p w:rsidR="00F638E0" w:rsidRPr="00CF3E76" w:rsidRDefault="00CF3E76" w:rsidP="00F638E0">
      <w:pPr>
        <w:pStyle w:val="KDParagraf"/>
        <w:spacing w:before="0"/>
        <w:rPr>
          <w:rFonts w:ascii="Arial" w:hAnsi="Arial" w:cs="Arial"/>
        </w:rPr>
      </w:pPr>
      <w:r w:rsidRPr="00CF3E76">
        <w:rPr>
          <w:rFonts w:ascii="Arial" w:hAnsi="Arial" w:cs="Arial"/>
          <w:lang w:val="sr-Cyrl-RS"/>
        </w:rPr>
        <w:t>Уговорне стране сагласно констатују</w:t>
      </w:r>
      <w:r w:rsidR="00F638E0" w:rsidRPr="00CF3E76">
        <w:rPr>
          <w:rFonts w:ascii="Arial" w:hAnsi="Arial" w:cs="Arial"/>
        </w:rPr>
        <w:t xml:space="preserve">:  </w:t>
      </w:r>
    </w:p>
    <w:p w:rsidR="00F638E0" w:rsidRPr="00B87E7E" w:rsidRDefault="00F638E0" w:rsidP="00097B66">
      <w:pPr>
        <w:pStyle w:val="KDParagraf"/>
        <w:numPr>
          <w:ilvl w:val="0"/>
          <w:numId w:val="36"/>
        </w:numPr>
        <w:spacing w:before="0"/>
        <w:ind w:left="360"/>
        <w:rPr>
          <w:rFonts w:ascii="Arial" w:hAnsi="Arial" w:cs="Arial"/>
        </w:rPr>
      </w:pPr>
      <w:r w:rsidRPr="00B87E7E">
        <w:rPr>
          <w:rFonts w:ascii="Arial" w:hAnsi="Arial" w:cs="Arial"/>
        </w:rPr>
        <w:t xml:space="preserve">да је </w:t>
      </w:r>
      <w:r w:rsidR="00CF3E76" w:rsidRPr="00B87E7E">
        <w:rPr>
          <w:rFonts w:ascii="Arial" w:hAnsi="Arial" w:cs="Arial"/>
          <w:lang w:val="sr-Cyrl-RS"/>
        </w:rPr>
        <w:t>Наручилац</w:t>
      </w:r>
      <w:r w:rsidRPr="00B87E7E">
        <w:rPr>
          <w:rFonts w:ascii="Arial" w:hAnsi="Arial" w:cs="Arial"/>
        </w:rPr>
        <w:t xml:space="preserve"> – огранак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B87E7E">
        <w:rPr>
          <w:rFonts w:ascii="Arial" w:hAnsi="Arial" w:cs="Arial"/>
          <w:lang w:val="sr-Cyrl-RS"/>
        </w:rPr>
        <w:t xml:space="preserve"> </w:t>
      </w:r>
      <w:r w:rsidRPr="00B87E7E">
        <w:rPr>
          <w:rFonts w:ascii="Arial" w:hAnsi="Arial" w:cs="Arial"/>
        </w:rPr>
        <w:t>«</w:t>
      </w:r>
      <w:r w:rsidR="00C77EBA">
        <w:rPr>
          <w:rFonts w:ascii="Arial" w:hAnsi="Arial" w:cs="Arial"/>
          <w:color w:val="auto"/>
        </w:rPr>
        <w:t>Услуга пререгистрације, атестирања и промене намене возила - Промена намене возила у радионичка 6х6</w:t>
      </w:r>
      <w:r w:rsidRPr="00B87E7E">
        <w:rPr>
          <w:rFonts w:ascii="Arial" w:hAnsi="Arial" w:cs="Arial"/>
        </w:rPr>
        <w:t xml:space="preserve">» број </w:t>
      </w:r>
      <w:r w:rsidR="00C77EBA">
        <w:rPr>
          <w:rFonts w:ascii="Arial" w:hAnsi="Arial" w:cs="Arial"/>
          <w:lang w:val="sr-Cyrl-RS"/>
        </w:rPr>
        <w:t>ЈН/4000/0703/2020 (ЈАНА 500/2020)</w:t>
      </w:r>
      <w:r w:rsidRPr="00B87E7E">
        <w:rPr>
          <w:rFonts w:ascii="Arial" w:hAnsi="Arial" w:cs="Arial"/>
          <w:lang w:val="sr-Cyrl-RS"/>
        </w:rPr>
        <w:t>.</w:t>
      </w:r>
    </w:p>
    <w:p w:rsidR="00F638E0" w:rsidRPr="00CF3E76" w:rsidRDefault="00F638E0" w:rsidP="00097B66">
      <w:pPr>
        <w:pStyle w:val="KDParagraf"/>
        <w:numPr>
          <w:ilvl w:val="0"/>
          <w:numId w:val="36"/>
        </w:numPr>
        <w:spacing w:before="0"/>
        <w:ind w:left="360"/>
        <w:rPr>
          <w:rFonts w:ascii="Arial" w:hAnsi="Arial" w:cs="Arial"/>
        </w:rPr>
      </w:pPr>
      <w:r w:rsidRPr="00CF3E76">
        <w:rPr>
          <w:rFonts w:ascii="Arial" w:hAnsi="Arial" w:cs="Arial"/>
        </w:rPr>
        <w:t xml:space="preserve">да </w:t>
      </w:r>
      <w:r w:rsidR="001C097C" w:rsidRPr="00CF3E76">
        <w:rPr>
          <w:rFonts w:ascii="Arial" w:hAnsi="Arial" w:cs="Arial"/>
          <w:lang w:val="sr-Cyrl-RS"/>
        </w:rPr>
        <w:t>су</w:t>
      </w:r>
      <w:r w:rsidRPr="00CF3E76">
        <w:rPr>
          <w:rFonts w:ascii="Arial" w:hAnsi="Arial" w:cs="Arial"/>
        </w:rPr>
        <w:t xml:space="preserve"> Позив за подношење понуда </w:t>
      </w:r>
      <w:r w:rsidR="001C097C" w:rsidRPr="00CF3E76">
        <w:rPr>
          <w:rFonts w:ascii="Arial" w:hAnsi="Arial" w:cs="Arial"/>
          <w:lang w:val="sr-Cyrl-RS"/>
        </w:rPr>
        <w:t xml:space="preserve">и конкурсна документација </w:t>
      </w:r>
      <w:r w:rsidRPr="00CF3E76">
        <w:rPr>
          <w:rFonts w:ascii="Arial" w:hAnsi="Arial" w:cs="Arial"/>
        </w:rPr>
        <w:t>у вези предметне јавне набавке објављен</w:t>
      </w:r>
      <w:r w:rsidR="001C097C" w:rsidRPr="00CF3E76">
        <w:rPr>
          <w:rFonts w:ascii="Arial" w:hAnsi="Arial" w:cs="Arial"/>
          <w:lang w:val="sr-Cyrl-RS"/>
        </w:rPr>
        <w:t>и</w:t>
      </w:r>
      <w:r w:rsidRPr="00CF3E76">
        <w:rPr>
          <w:rFonts w:ascii="Arial" w:hAnsi="Arial" w:cs="Arial"/>
        </w:rPr>
        <w:t xml:space="preserve"> на Порталу јавних набавки дана </w:t>
      </w:r>
      <w:r w:rsidRPr="00CF3E76">
        <w:rPr>
          <w:rFonts w:ascii="Arial" w:hAnsi="Arial" w:cs="Arial"/>
          <w:lang w:val="sr-Cyrl-RS"/>
        </w:rPr>
        <w:t>___.___.20</w:t>
      </w:r>
      <w:r w:rsidR="006779CF">
        <w:rPr>
          <w:rFonts w:ascii="Arial" w:hAnsi="Arial" w:cs="Arial"/>
          <w:lang w:val="sr-Cyrl-RS"/>
        </w:rPr>
        <w:t>20</w:t>
      </w:r>
      <w:r w:rsidRPr="00CF3E76">
        <w:rPr>
          <w:rFonts w:ascii="Arial" w:hAnsi="Arial" w:cs="Arial"/>
          <w:lang w:val="sr-Cyrl-RS"/>
        </w:rPr>
        <w:t>.</w:t>
      </w:r>
      <w:r w:rsidRPr="00CF3E76">
        <w:rPr>
          <w:rFonts w:ascii="Arial" w:hAnsi="Arial" w:cs="Arial"/>
        </w:rPr>
        <w:t>год., као и на интернет страници  Корисника услуге</w:t>
      </w:r>
      <w:r w:rsidRPr="00CF3E76">
        <w:rPr>
          <w:rFonts w:ascii="Arial" w:hAnsi="Arial" w:cs="Arial"/>
          <w:color w:val="auto"/>
          <w:lang w:val="sr-Cyrl-RS"/>
        </w:rPr>
        <w:t>;</w:t>
      </w:r>
    </w:p>
    <w:p w:rsidR="00F638E0" w:rsidRPr="00CF3E76" w:rsidRDefault="00F638E0" w:rsidP="00097B66">
      <w:pPr>
        <w:pStyle w:val="KDParagraf"/>
        <w:numPr>
          <w:ilvl w:val="0"/>
          <w:numId w:val="36"/>
        </w:numPr>
        <w:spacing w:before="0"/>
        <w:ind w:left="360"/>
        <w:rPr>
          <w:rFonts w:ascii="Arial" w:hAnsi="Arial" w:cs="Arial"/>
        </w:rPr>
      </w:pPr>
      <w:r w:rsidRPr="00CF3E76">
        <w:rPr>
          <w:rFonts w:ascii="Arial" w:hAnsi="Arial" w:cs="Arial"/>
        </w:rPr>
        <w:t xml:space="preserve">да Понуда Понуђача (у даљем тексту: Пружалац услуге) у отвореном поступку за ЈН број </w:t>
      </w:r>
      <w:r w:rsidR="00C77EBA">
        <w:rPr>
          <w:rFonts w:ascii="Arial" w:hAnsi="Arial" w:cs="Arial"/>
          <w:lang w:val="sr-Cyrl-RS"/>
        </w:rPr>
        <w:t>ЈН/4000/0703/2020 (ЈАНА 500/2020)</w:t>
      </w:r>
      <w:r w:rsidRPr="00CF3E76">
        <w:rPr>
          <w:rFonts w:ascii="Arial" w:hAnsi="Arial" w:cs="Arial"/>
        </w:rPr>
        <w:t xml:space="preserve">, која је заведена код </w:t>
      </w:r>
      <w:r w:rsidRPr="00CF3E76">
        <w:rPr>
          <w:rFonts w:ascii="Arial" w:hAnsi="Arial" w:cs="Arial"/>
          <w:lang w:val="sr-Cyrl-RS"/>
        </w:rPr>
        <w:t>Корисника услуге</w:t>
      </w:r>
      <w:r w:rsidRPr="00CF3E76">
        <w:rPr>
          <w:rFonts w:ascii="Arial" w:hAnsi="Arial" w:cs="Arial"/>
        </w:rPr>
        <w:t xml:space="preserve"> под бројем ______</w:t>
      </w:r>
      <w:r w:rsidRPr="00CF3E76">
        <w:rPr>
          <w:rFonts w:ascii="Arial" w:hAnsi="Arial" w:cs="Arial"/>
          <w:lang w:val="sr-Cyrl-RS"/>
        </w:rPr>
        <w:t>____</w:t>
      </w:r>
      <w:r w:rsidR="001C097C" w:rsidRPr="00CF3E76">
        <w:rPr>
          <w:rFonts w:ascii="Arial" w:hAnsi="Arial" w:cs="Arial"/>
          <w:lang w:val="sr-Cyrl-RS"/>
        </w:rPr>
        <w:t>_____</w:t>
      </w:r>
      <w:r w:rsidRPr="00CF3E76">
        <w:rPr>
          <w:rFonts w:ascii="Arial" w:hAnsi="Arial" w:cs="Arial"/>
        </w:rPr>
        <w:t xml:space="preserve"> од </w:t>
      </w:r>
      <w:r w:rsidR="001C097C" w:rsidRPr="00CF3E76">
        <w:rPr>
          <w:rFonts w:ascii="Arial" w:hAnsi="Arial" w:cs="Arial"/>
          <w:lang w:val="sr-Cyrl-RS"/>
        </w:rPr>
        <w:t>__.__</w:t>
      </w:r>
      <w:r w:rsidRPr="00CF3E76">
        <w:rPr>
          <w:rFonts w:ascii="Arial" w:hAnsi="Arial" w:cs="Arial"/>
        </w:rPr>
        <w:t>.20</w:t>
      </w:r>
      <w:r w:rsidR="006779CF">
        <w:rPr>
          <w:rFonts w:ascii="Arial" w:hAnsi="Arial" w:cs="Arial"/>
          <w:lang w:val="sr-Cyrl-RS"/>
        </w:rPr>
        <w:t>20</w:t>
      </w:r>
      <w:r w:rsidRPr="00CF3E76">
        <w:rPr>
          <w:rFonts w:ascii="Arial" w:hAnsi="Arial" w:cs="Arial"/>
        </w:rPr>
        <w:t>. године, у потпуности одговара захтеву Корисника услуге из позива за подношење п</w:t>
      </w:r>
      <w:r w:rsidR="001C097C" w:rsidRPr="00CF3E76">
        <w:rPr>
          <w:rFonts w:ascii="Arial" w:hAnsi="Arial" w:cs="Arial"/>
        </w:rPr>
        <w:t>онуда и Конкурсне документације</w:t>
      </w:r>
      <w:r w:rsidRPr="00CF3E76">
        <w:rPr>
          <w:rFonts w:ascii="Arial" w:hAnsi="Arial" w:cs="Arial"/>
        </w:rPr>
        <w:t>;</w:t>
      </w:r>
    </w:p>
    <w:p w:rsidR="00F638E0" w:rsidRPr="00B87E7E" w:rsidRDefault="00F638E0" w:rsidP="00097B66">
      <w:pPr>
        <w:pStyle w:val="KDParagraf"/>
        <w:numPr>
          <w:ilvl w:val="0"/>
          <w:numId w:val="36"/>
        </w:numPr>
        <w:spacing w:before="0"/>
        <w:ind w:left="360"/>
        <w:rPr>
          <w:rFonts w:ascii="Arial" w:hAnsi="Arial" w:cs="Arial"/>
        </w:rPr>
      </w:pPr>
      <w:r w:rsidRPr="00CF3E76">
        <w:rPr>
          <w:rFonts w:ascii="Arial" w:hAnsi="Arial" w:cs="Arial"/>
        </w:rPr>
        <w:t>да је Корисник услуге, на основу Понуде Пружаоца услуге</w:t>
      </w:r>
      <w:r w:rsidR="001C097C" w:rsidRPr="00CF3E76">
        <w:rPr>
          <w:rFonts w:ascii="Arial" w:hAnsi="Arial" w:cs="Arial"/>
          <w:lang w:val="sr-Cyrl-RS"/>
        </w:rPr>
        <w:t xml:space="preserve"> бр. _________ од __.__.20</w:t>
      </w:r>
      <w:r w:rsidR="006779CF">
        <w:rPr>
          <w:rFonts w:ascii="Arial" w:hAnsi="Arial" w:cs="Arial"/>
          <w:lang w:val="sr-Cyrl-RS"/>
        </w:rPr>
        <w:t>20</w:t>
      </w:r>
      <w:r w:rsidR="001C097C" w:rsidRPr="00CF3E76">
        <w:rPr>
          <w:rFonts w:ascii="Arial" w:hAnsi="Arial" w:cs="Arial"/>
          <w:lang w:val="sr-Cyrl-RS"/>
        </w:rPr>
        <w:t>.год.</w:t>
      </w:r>
      <w:r w:rsidRPr="00CF3E76">
        <w:rPr>
          <w:rFonts w:ascii="Arial" w:hAnsi="Arial" w:cs="Arial"/>
        </w:rPr>
        <w:t xml:space="preserve"> и Одлуке о додели Уговора</w:t>
      </w:r>
      <w:r w:rsidR="001C097C" w:rsidRPr="00CF3E76">
        <w:rPr>
          <w:rFonts w:ascii="Arial" w:hAnsi="Arial" w:cs="Arial"/>
          <w:lang w:val="sr-Cyrl-RS"/>
        </w:rPr>
        <w:t xml:space="preserve"> бр. ________________ од __.__.20</w:t>
      </w:r>
      <w:r w:rsidR="006779CF">
        <w:rPr>
          <w:rFonts w:ascii="Arial" w:hAnsi="Arial" w:cs="Arial"/>
          <w:lang w:val="sr-Cyrl-RS"/>
        </w:rPr>
        <w:t>20</w:t>
      </w:r>
      <w:r w:rsidR="001C097C" w:rsidRPr="00CF3E76">
        <w:rPr>
          <w:rFonts w:ascii="Arial" w:hAnsi="Arial" w:cs="Arial"/>
          <w:lang w:val="sr-Cyrl-RS"/>
        </w:rPr>
        <w:t>.год.</w:t>
      </w:r>
      <w:r w:rsidRPr="00CF3E76">
        <w:rPr>
          <w:rFonts w:ascii="Arial" w:hAnsi="Arial" w:cs="Arial"/>
        </w:rPr>
        <w:t>, изабрао Пружаоца услуге за реализацију услуге, јавна набавка број</w:t>
      </w:r>
      <w:r w:rsidRPr="00CF3E76">
        <w:rPr>
          <w:rFonts w:ascii="Arial" w:hAnsi="Arial" w:cs="Arial"/>
          <w:lang w:val="sr-Cyrl-RS"/>
        </w:rPr>
        <w:t xml:space="preserve"> </w:t>
      </w:r>
      <w:r w:rsidR="00C77EBA">
        <w:rPr>
          <w:rFonts w:ascii="Arial" w:hAnsi="Arial" w:cs="Arial"/>
          <w:lang w:val="sr-Cyrl-RS"/>
        </w:rPr>
        <w:t>ЈН/4000/0703/2020 (ЈАНА 500/2020)</w:t>
      </w:r>
      <w:r w:rsidRPr="00CF3E76">
        <w:rPr>
          <w:rFonts w:ascii="Arial" w:hAnsi="Arial" w:cs="Arial"/>
          <w:lang w:val="sr-Cyrl-RS"/>
        </w:rPr>
        <w:t>.</w:t>
      </w:r>
    </w:p>
    <w:p w:rsidR="00B87E7E" w:rsidRPr="00CF3E76" w:rsidRDefault="00B87E7E" w:rsidP="00B87E7E">
      <w:pPr>
        <w:pStyle w:val="KDParagraf"/>
        <w:spacing w:before="0"/>
        <w:ind w:left="360"/>
        <w:rPr>
          <w:rFonts w:ascii="Arial" w:hAnsi="Arial" w:cs="Arial"/>
        </w:rPr>
      </w:pPr>
    </w:p>
    <w:p w:rsidR="00CE20FF" w:rsidRPr="00CF3E76" w:rsidRDefault="00CE20FF" w:rsidP="00CE20FF">
      <w:pPr>
        <w:pStyle w:val="KDParagraf"/>
        <w:spacing w:before="0"/>
        <w:jc w:val="center"/>
        <w:rPr>
          <w:rFonts w:ascii="Arial" w:hAnsi="Arial" w:cs="Arial"/>
        </w:rPr>
      </w:pPr>
      <w:r w:rsidRPr="00CF3E76">
        <w:rPr>
          <w:rFonts w:ascii="Arial" w:hAnsi="Arial" w:cs="Arial"/>
          <w:b/>
        </w:rPr>
        <w:t>ПРЕДМЕТ УГОВОРА</w:t>
      </w:r>
    </w:p>
    <w:p w:rsidR="00CE20FF" w:rsidRPr="00CF3E76" w:rsidRDefault="00CE20FF" w:rsidP="00CE20FF">
      <w:pPr>
        <w:pStyle w:val="KDParagraf"/>
        <w:spacing w:before="0"/>
        <w:jc w:val="center"/>
        <w:rPr>
          <w:rFonts w:ascii="Arial" w:hAnsi="Arial" w:cs="Arial"/>
        </w:rPr>
      </w:pPr>
      <w:r w:rsidRPr="00CF3E76">
        <w:rPr>
          <w:rFonts w:ascii="Arial" w:hAnsi="Arial" w:cs="Arial"/>
          <w:b/>
        </w:rPr>
        <w:t>Члан 1</w:t>
      </w:r>
      <w:r w:rsidRPr="00CF3E76">
        <w:rPr>
          <w:rFonts w:ascii="Arial" w:hAnsi="Arial" w:cs="Arial"/>
        </w:rPr>
        <w:t>.</w:t>
      </w:r>
    </w:p>
    <w:p w:rsidR="00CF3E76" w:rsidRPr="00CF3E76" w:rsidRDefault="00CF3E76" w:rsidP="00CE20FF">
      <w:pPr>
        <w:pStyle w:val="KDParagraf"/>
        <w:spacing w:before="0"/>
        <w:rPr>
          <w:rFonts w:ascii="Arial" w:hAnsi="Arial" w:cs="Arial"/>
          <w:lang w:val="sr-Cyrl-RS"/>
        </w:rPr>
      </w:pPr>
      <w:r w:rsidRPr="00CF3E76">
        <w:rPr>
          <w:rFonts w:ascii="Arial" w:hAnsi="Arial" w:cs="Arial"/>
          <w:lang w:val="sr-Cyrl-RS"/>
        </w:rPr>
        <w:t>Предмет овог Уговора</w:t>
      </w:r>
      <w:r w:rsidRPr="00CF3E76">
        <w:rPr>
          <w:rFonts w:ascii="Arial" w:hAnsi="Arial" w:cs="Arial"/>
        </w:rPr>
        <w:t xml:space="preserve"> о пружању услуге (у даљем тексту: Уговор) </w:t>
      </w:r>
      <w:r w:rsidRPr="00CF3E76">
        <w:rPr>
          <w:rFonts w:ascii="Arial" w:hAnsi="Arial" w:cs="Arial"/>
          <w:lang w:val="sr-Cyrl-RS"/>
        </w:rPr>
        <w:t>је</w:t>
      </w:r>
      <w:r w:rsidR="00CE20FF" w:rsidRPr="00CF3E76">
        <w:rPr>
          <w:rFonts w:ascii="Arial" w:hAnsi="Arial" w:cs="Arial"/>
        </w:rPr>
        <w:t>: «</w:t>
      </w:r>
      <w:r w:rsidR="00C77EBA">
        <w:rPr>
          <w:rFonts w:ascii="Arial" w:hAnsi="Arial" w:cs="Arial"/>
          <w:bCs/>
        </w:rPr>
        <w:t>Услуга пререгистрације, атестирања и промене намене возила - Промена намене возила у радионичка 6х6</w:t>
      </w:r>
      <w:r w:rsidR="00CE20FF" w:rsidRPr="00CF3E76">
        <w:rPr>
          <w:rFonts w:ascii="Arial" w:hAnsi="Arial" w:cs="Arial"/>
        </w:rPr>
        <w:t>» (у даљем тексту: Услуга)</w:t>
      </w:r>
      <w:r w:rsidR="00CE20FF" w:rsidRPr="00CF3E76">
        <w:rPr>
          <w:rFonts w:ascii="Arial" w:hAnsi="Arial" w:cs="Arial"/>
          <w:lang w:val="sr-Cyrl-RS"/>
        </w:rPr>
        <w:t xml:space="preserve"> </w:t>
      </w:r>
      <w:r w:rsidR="00CE20FF" w:rsidRPr="00CF3E76">
        <w:rPr>
          <w:rFonts w:ascii="Arial" w:hAnsi="Arial" w:cs="Arial"/>
          <w:bCs/>
          <w:lang w:val="sr-Cyrl-RS"/>
        </w:rPr>
        <w:t xml:space="preserve">у свему према захтевима и условима конкурсне документације </w:t>
      </w:r>
      <w:r>
        <w:rPr>
          <w:rFonts w:ascii="Arial" w:hAnsi="Arial" w:cs="Arial"/>
          <w:bCs/>
          <w:lang w:val="sr-Cyrl-RS"/>
        </w:rPr>
        <w:t>Корисника услуге</w:t>
      </w:r>
      <w:r w:rsidR="00CE20FF" w:rsidRPr="00CF3E76">
        <w:rPr>
          <w:rFonts w:ascii="Arial" w:hAnsi="Arial" w:cs="Arial"/>
          <w:bCs/>
          <w:lang w:val="sr-Cyrl-RS"/>
        </w:rPr>
        <w:t>, прихваћене техничке спецификације и понуде Пружаоца услуга</w:t>
      </w:r>
      <w:r w:rsidR="00CE20FF" w:rsidRPr="00CF3E76">
        <w:rPr>
          <w:rFonts w:ascii="Arial" w:hAnsi="Arial" w:cs="Arial"/>
          <w:lang w:val="sr-Cyrl-RS"/>
        </w:rPr>
        <w:t>.</w:t>
      </w:r>
    </w:p>
    <w:p w:rsidR="00CE20FF" w:rsidRPr="00CF3E76" w:rsidRDefault="00CE20FF" w:rsidP="00CE20FF">
      <w:pPr>
        <w:pStyle w:val="KDParagraf"/>
        <w:spacing w:before="0"/>
        <w:jc w:val="center"/>
        <w:rPr>
          <w:rFonts w:ascii="Arial" w:hAnsi="Arial" w:cs="Arial"/>
        </w:rPr>
      </w:pPr>
      <w:r w:rsidRPr="00CF3E76">
        <w:rPr>
          <w:rFonts w:ascii="Arial" w:hAnsi="Arial" w:cs="Arial"/>
          <w:b/>
        </w:rPr>
        <w:lastRenderedPageBreak/>
        <w:t>ЦЕНА</w:t>
      </w:r>
    </w:p>
    <w:p w:rsidR="00CE20FF" w:rsidRPr="009B6612" w:rsidRDefault="00CE20FF" w:rsidP="00CE20FF">
      <w:pPr>
        <w:pStyle w:val="KDParagraf"/>
        <w:spacing w:before="0"/>
        <w:jc w:val="center"/>
      </w:pPr>
      <w:r>
        <w:rPr>
          <w:rFonts w:cs="Arial"/>
          <w:b/>
        </w:rPr>
        <w:t>Члан 2</w:t>
      </w:r>
      <w:r>
        <w:rPr>
          <w:rFonts w:cs="Arial"/>
        </w:rPr>
        <w:t>.</w:t>
      </w:r>
    </w:p>
    <w:p w:rsidR="006779CF" w:rsidRPr="006779CF" w:rsidRDefault="006779CF" w:rsidP="006779CF">
      <w:pPr>
        <w:tabs>
          <w:tab w:val="left" w:pos="567"/>
        </w:tabs>
        <w:autoSpaceDE w:val="0"/>
        <w:jc w:val="both"/>
        <w:textAlignment w:val="auto"/>
        <w:rPr>
          <w:rFonts w:ascii="Arial MT" w:hAnsi="Arial MT" w:cs="Arial"/>
          <w:kern w:val="0"/>
          <w:sz w:val="24"/>
          <w:szCs w:val="24"/>
        </w:rPr>
      </w:pPr>
      <w:r w:rsidRPr="006779CF">
        <w:rPr>
          <w:rFonts w:cs="Arial"/>
          <w:color w:val="000000"/>
          <w:kern w:val="0"/>
          <w:sz w:val="24"/>
          <w:szCs w:val="24"/>
          <w:lang w:val="sr-Cyrl-CS"/>
        </w:rPr>
        <w:t xml:space="preserve">Цена услуге из члана 1. овог Уговора износи </w:t>
      </w:r>
      <w:r w:rsidRPr="006779CF">
        <w:rPr>
          <w:rFonts w:cs="Arial"/>
          <w:bCs/>
          <w:color w:val="000000"/>
          <w:kern w:val="0"/>
          <w:sz w:val="24"/>
          <w:szCs w:val="24"/>
          <w:lang w:val="sr-Cyrl-RS"/>
        </w:rPr>
        <w:t>___________</w:t>
      </w:r>
      <w:r w:rsidRPr="006779CF">
        <w:rPr>
          <w:rFonts w:cs="Arial"/>
          <w:color w:val="000000"/>
          <w:kern w:val="0"/>
          <w:sz w:val="24"/>
          <w:szCs w:val="24"/>
          <w:lang w:val="sr-Cyrl-CS"/>
        </w:rPr>
        <w:t xml:space="preserve"> дин. без ПДВ-а</w:t>
      </w:r>
      <w:r w:rsidRPr="006779CF">
        <w:rPr>
          <w:rFonts w:ascii="Arial MT" w:hAnsi="Arial MT" w:cs="Arial"/>
          <w:kern w:val="0"/>
          <w:sz w:val="24"/>
          <w:szCs w:val="24"/>
        </w:rPr>
        <w:t>.</w:t>
      </w:r>
    </w:p>
    <w:p w:rsidR="006779CF" w:rsidRPr="006779CF" w:rsidRDefault="006779CF" w:rsidP="006779CF">
      <w:pPr>
        <w:tabs>
          <w:tab w:val="left" w:pos="567"/>
        </w:tabs>
        <w:autoSpaceDE w:val="0"/>
        <w:jc w:val="both"/>
        <w:textAlignment w:val="auto"/>
        <w:rPr>
          <w:rFonts w:ascii="Arial MT" w:hAnsi="Arial MT"/>
          <w:kern w:val="0"/>
          <w:sz w:val="24"/>
          <w:szCs w:val="24"/>
          <w:lang w:val="sr-Cyrl-RS"/>
        </w:rPr>
      </w:pPr>
      <w:r w:rsidRPr="006779CF">
        <w:rPr>
          <w:rFonts w:ascii="Arial MT" w:hAnsi="Arial MT"/>
          <w:kern w:val="0"/>
          <w:sz w:val="24"/>
          <w:szCs w:val="24"/>
        </w:rPr>
        <w:t>Цене из усвојене понуде су фиксне и не могу се мењати</w:t>
      </w:r>
      <w:r w:rsidRPr="006779CF">
        <w:rPr>
          <w:rFonts w:ascii="Arial MT" w:hAnsi="Arial MT"/>
          <w:kern w:val="0"/>
          <w:sz w:val="24"/>
          <w:szCs w:val="24"/>
          <w:lang w:val="sr-Cyrl-RS"/>
        </w:rPr>
        <w:t>.</w:t>
      </w:r>
    </w:p>
    <w:p w:rsidR="006779CF" w:rsidRPr="006779CF" w:rsidRDefault="006779CF" w:rsidP="006779CF">
      <w:pPr>
        <w:tabs>
          <w:tab w:val="left" w:pos="567"/>
        </w:tabs>
        <w:autoSpaceDE w:val="0"/>
        <w:jc w:val="both"/>
        <w:textAlignment w:val="auto"/>
        <w:rPr>
          <w:rFonts w:ascii="Arial MT" w:hAnsi="Arial MT"/>
          <w:color w:val="000000"/>
          <w:kern w:val="0"/>
          <w:sz w:val="24"/>
          <w:szCs w:val="24"/>
        </w:rPr>
      </w:pPr>
      <w:r w:rsidRPr="006779CF">
        <w:rPr>
          <w:rFonts w:ascii="Arial MT" w:hAnsi="Arial MT" w:cs="Arial"/>
          <w:color w:val="000000"/>
          <w:kern w:val="0"/>
          <w:sz w:val="24"/>
          <w:szCs w:val="24"/>
        </w:rPr>
        <w:t xml:space="preserve">На цену </w:t>
      </w:r>
      <w:r w:rsidRPr="006779CF">
        <w:rPr>
          <w:rFonts w:ascii="Arial MT" w:hAnsi="Arial MT" w:cs="Arial"/>
          <w:color w:val="000000"/>
          <w:kern w:val="0"/>
          <w:sz w:val="24"/>
          <w:szCs w:val="24"/>
          <w:lang w:val="sr-Cyrl-RS"/>
        </w:rPr>
        <w:t>у</w:t>
      </w:r>
      <w:r w:rsidRPr="006779CF">
        <w:rPr>
          <w:rFonts w:ascii="Arial MT" w:hAnsi="Arial MT" w:cs="Arial"/>
          <w:color w:val="000000"/>
          <w:kern w:val="0"/>
          <w:sz w:val="24"/>
          <w:szCs w:val="24"/>
        </w:rPr>
        <w:t>слуге из става 1. овог члана обрачунава се припадајући порез на додату вредност у складу са прописима Републике Србије.</w:t>
      </w:r>
    </w:p>
    <w:p w:rsidR="00CE20FF" w:rsidRPr="006779CF" w:rsidRDefault="006779CF" w:rsidP="006779CF">
      <w:pPr>
        <w:pStyle w:val="KDParagraf"/>
        <w:spacing w:before="0"/>
        <w:rPr>
          <w:rFonts w:asciiTheme="minorHAnsi" w:hAnsiTheme="minorHAnsi" w:cs="Arial"/>
          <w:color w:val="auto"/>
          <w:lang w:val="sr-Cyrl-RS"/>
        </w:rPr>
      </w:pPr>
      <w:r w:rsidRPr="006779CF">
        <w:rPr>
          <w:rFonts w:ascii="Arial" w:hAnsi="Arial" w:cs="Arial"/>
          <w:color w:val="auto"/>
          <w:kern w:val="3"/>
        </w:rPr>
        <w:t xml:space="preserve">У цену су урачунати сви трошкови везани за реализацију </w:t>
      </w:r>
      <w:r w:rsidRPr="006779CF">
        <w:rPr>
          <w:rFonts w:ascii="Arial" w:hAnsi="Arial" w:cs="Arial"/>
          <w:color w:val="auto"/>
          <w:kern w:val="3"/>
          <w:lang w:val="sr-Cyrl-RS"/>
        </w:rPr>
        <w:t>у</w:t>
      </w:r>
      <w:r w:rsidRPr="006779CF">
        <w:rPr>
          <w:rFonts w:ascii="Arial" w:hAnsi="Arial" w:cs="Arial"/>
          <w:color w:val="auto"/>
          <w:kern w:val="3"/>
        </w:rPr>
        <w:t>слуге</w:t>
      </w:r>
      <w:r w:rsidR="00F66817" w:rsidRPr="006779CF">
        <w:rPr>
          <w:rFonts w:asciiTheme="minorHAnsi" w:hAnsiTheme="minorHAnsi" w:cs="Arial"/>
          <w:color w:val="auto"/>
          <w:lang w:val="sr-Cyrl-RS"/>
        </w:rPr>
        <w:t>.</w:t>
      </w:r>
    </w:p>
    <w:p w:rsidR="00F66817" w:rsidRPr="00F66817" w:rsidRDefault="00F66817" w:rsidP="00CE20FF">
      <w:pPr>
        <w:pStyle w:val="KDParagraf"/>
        <w:spacing w:before="0"/>
        <w:rPr>
          <w:rFonts w:asciiTheme="minorHAnsi" w:hAnsiTheme="minorHAnsi" w:cs="Arial"/>
          <w:color w:val="auto"/>
          <w:lang w:val="sr-Cyrl-RS"/>
        </w:rPr>
      </w:pPr>
    </w:p>
    <w:p w:rsidR="00CE20FF" w:rsidRPr="00282AF1" w:rsidRDefault="00CE20FF" w:rsidP="00CE20FF">
      <w:pPr>
        <w:pStyle w:val="KDParagraf"/>
        <w:spacing w:before="0"/>
        <w:jc w:val="center"/>
      </w:pPr>
      <w:r>
        <w:rPr>
          <w:rFonts w:cs="Arial"/>
          <w:b/>
        </w:rPr>
        <w:t>НАЧИН ПЛАЋАЊА</w:t>
      </w:r>
    </w:p>
    <w:p w:rsidR="00CE20FF" w:rsidRPr="009B6612" w:rsidRDefault="00CE20FF" w:rsidP="00CE20FF">
      <w:pPr>
        <w:pStyle w:val="KDParagraf"/>
        <w:spacing w:before="0"/>
        <w:jc w:val="center"/>
      </w:pPr>
      <w:r>
        <w:rPr>
          <w:rFonts w:cs="Arial"/>
          <w:b/>
        </w:rPr>
        <w:t>Члан 3</w:t>
      </w:r>
      <w:r>
        <w:rPr>
          <w:rFonts w:cs="Arial"/>
        </w:rPr>
        <w:t>.</w:t>
      </w:r>
    </w:p>
    <w:p w:rsidR="00CE20FF" w:rsidRPr="001C097C" w:rsidRDefault="00CE20FF" w:rsidP="00CE20FF">
      <w:pPr>
        <w:widowControl/>
        <w:suppressAutoHyphens w:val="0"/>
        <w:jc w:val="both"/>
        <w:textAlignment w:val="auto"/>
        <w:rPr>
          <w:rFonts w:ascii="Arial MT" w:hAnsi="Arial MT" w:cs="Arial"/>
          <w:color w:val="000000"/>
          <w:kern w:val="0"/>
          <w:sz w:val="24"/>
          <w:szCs w:val="24"/>
        </w:rPr>
      </w:pPr>
      <w:r w:rsidRPr="001C097C">
        <w:rPr>
          <w:rFonts w:ascii="Arial MT" w:hAnsi="Arial MT" w:cs="Arial"/>
          <w:color w:val="000000"/>
          <w:kern w:val="0"/>
          <w:sz w:val="24"/>
          <w:szCs w:val="24"/>
        </w:rPr>
        <w:t xml:space="preserve">Корисник услуге се обавезује да Пружаоцу услуга плати извршену </w:t>
      </w:r>
      <w:r w:rsidRPr="001C097C">
        <w:rPr>
          <w:rFonts w:ascii="Arial MT" w:hAnsi="Arial MT" w:cs="Arial"/>
          <w:color w:val="000000"/>
          <w:kern w:val="0"/>
          <w:sz w:val="24"/>
          <w:szCs w:val="24"/>
          <w:lang w:val="sr-Cyrl-RS"/>
        </w:rPr>
        <w:t>у</w:t>
      </w:r>
      <w:r w:rsidRPr="001C097C">
        <w:rPr>
          <w:rFonts w:ascii="Arial MT" w:hAnsi="Arial MT" w:cs="Arial"/>
          <w:color w:val="000000"/>
          <w:kern w:val="0"/>
          <w:sz w:val="24"/>
          <w:szCs w:val="24"/>
        </w:rPr>
        <w:t xml:space="preserve">слугу </w:t>
      </w:r>
      <w:r w:rsidRPr="005E7B73">
        <w:rPr>
          <w:rFonts w:ascii="Arial MT" w:hAnsi="Arial MT" w:cs="Arial"/>
          <w:color w:val="000000"/>
          <w:kern w:val="0"/>
          <w:sz w:val="24"/>
          <w:szCs w:val="24"/>
        </w:rPr>
        <w:t>платним налогом</w:t>
      </w:r>
      <w:r w:rsidRPr="001C097C">
        <w:rPr>
          <w:rFonts w:ascii="Arial MT" w:hAnsi="Arial MT" w:cs="Arial"/>
          <w:color w:val="000000"/>
          <w:kern w:val="0"/>
          <w:sz w:val="24"/>
          <w:szCs w:val="24"/>
        </w:rPr>
        <w:t>, на следећи начин:</w:t>
      </w:r>
    </w:p>
    <w:p w:rsidR="00446B34" w:rsidRDefault="00CE20FF" w:rsidP="00CE20FF">
      <w:pPr>
        <w:widowControl/>
        <w:suppressAutoHyphens w:val="0"/>
        <w:jc w:val="both"/>
        <w:textAlignment w:val="auto"/>
        <w:rPr>
          <w:rFonts w:ascii="Arial MT" w:hAnsi="Arial MT" w:cs="Arial"/>
          <w:color w:val="000000"/>
          <w:kern w:val="0"/>
          <w:sz w:val="24"/>
          <w:szCs w:val="24"/>
        </w:rPr>
      </w:pPr>
      <w:r w:rsidRPr="001C097C">
        <w:rPr>
          <w:rFonts w:ascii="Arial MT" w:hAnsi="Arial MT" w:cs="Arial"/>
          <w:color w:val="000000"/>
          <w:kern w:val="0"/>
          <w:sz w:val="24"/>
          <w:szCs w:val="24"/>
        </w:rPr>
        <w:t xml:space="preserve">Уговорне стране су сагласне да се плаћање предметних услуга врши у року </w:t>
      </w:r>
      <w:r w:rsidRPr="001C097C">
        <w:rPr>
          <w:rFonts w:ascii="Arial MT" w:hAnsi="Arial MT" w:cs="Arial"/>
          <w:color w:val="000000"/>
          <w:kern w:val="0"/>
          <w:sz w:val="24"/>
          <w:szCs w:val="24"/>
          <w:lang w:val="sr-Cyrl-RS"/>
        </w:rPr>
        <w:t>који не може бити дужи од</w:t>
      </w:r>
      <w:r w:rsidRPr="001C097C">
        <w:rPr>
          <w:rFonts w:ascii="Arial MT" w:hAnsi="Arial MT" w:cs="Arial"/>
          <w:color w:val="000000"/>
          <w:kern w:val="0"/>
          <w:sz w:val="24"/>
          <w:szCs w:val="24"/>
        </w:rPr>
        <w:t xml:space="preserve"> 45 дана од дана пријема исправног рачуна</w:t>
      </w:r>
      <w:r w:rsidR="006C483C">
        <w:rPr>
          <w:rFonts w:ascii="Arial MT" w:hAnsi="Arial MT" w:cs="Arial"/>
          <w:color w:val="000000"/>
          <w:kern w:val="0"/>
          <w:sz w:val="24"/>
          <w:szCs w:val="24"/>
        </w:rPr>
        <w:t xml:space="preserve"> на писарницу Корисника услуга.</w:t>
      </w:r>
    </w:p>
    <w:p w:rsidR="00CE20FF" w:rsidRDefault="00CE20FF" w:rsidP="00CE20FF">
      <w:pPr>
        <w:widowControl/>
        <w:suppressAutoHyphens w:val="0"/>
        <w:jc w:val="both"/>
        <w:textAlignment w:val="auto"/>
        <w:rPr>
          <w:rFonts w:ascii="Arial MT" w:hAnsi="Arial MT" w:cs="Arial"/>
          <w:color w:val="000000"/>
          <w:kern w:val="0"/>
          <w:sz w:val="24"/>
          <w:szCs w:val="24"/>
          <w:lang w:val="sr-Cyrl-RS"/>
        </w:rPr>
      </w:pPr>
      <w:r w:rsidRPr="001C097C">
        <w:rPr>
          <w:rFonts w:ascii="Arial MT" w:hAnsi="Arial MT" w:cs="Arial"/>
          <w:color w:val="000000"/>
          <w:kern w:val="0"/>
          <w:sz w:val="24"/>
          <w:szCs w:val="24"/>
        </w:rPr>
        <w:t xml:space="preserve">Записник о пруженим услугама, потписан од стране овлашћеног лица </w:t>
      </w:r>
      <w:r w:rsidRPr="001C097C">
        <w:rPr>
          <w:rFonts w:ascii="Arial MT" w:hAnsi="Arial MT" w:cs="Arial"/>
          <w:color w:val="000000"/>
          <w:kern w:val="0"/>
          <w:sz w:val="24"/>
          <w:szCs w:val="24"/>
          <w:lang w:val="sr-Cyrl-RS"/>
        </w:rPr>
        <w:t>П</w:t>
      </w:r>
      <w:r w:rsidRPr="001C097C">
        <w:rPr>
          <w:rFonts w:ascii="Arial MT" w:hAnsi="Arial MT" w:cs="Arial"/>
          <w:color w:val="000000"/>
          <w:kern w:val="0"/>
          <w:sz w:val="24"/>
          <w:szCs w:val="24"/>
        </w:rPr>
        <w:t>ружаоца услуге и овлашћеног лица Корисника услуга задуженог за стручни надзор, представља основ за фактурисање и обавезан је пратећи документ уз рачун.</w:t>
      </w:r>
    </w:p>
    <w:p w:rsidR="00CE20FF" w:rsidRPr="00597CF2" w:rsidRDefault="00CE20FF" w:rsidP="00CE20FF">
      <w:pPr>
        <w:widowControl/>
        <w:suppressAutoHyphens w:val="0"/>
        <w:jc w:val="both"/>
        <w:textAlignment w:val="auto"/>
        <w:rPr>
          <w:rFonts w:ascii="Arial MT" w:hAnsi="Arial MT" w:cs="Arial"/>
          <w:color w:val="000000"/>
          <w:kern w:val="0"/>
          <w:sz w:val="24"/>
          <w:szCs w:val="24"/>
          <w:lang w:val="sr-Cyrl-RS"/>
        </w:rPr>
      </w:pPr>
    </w:p>
    <w:p w:rsidR="00CE20FF" w:rsidRPr="006779CF" w:rsidRDefault="00CE20FF" w:rsidP="00CE20FF">
      <w:pPr>
        <w:widowControl/>
        <w:suppressAutoHyphens w:val="0"/>
        <w:jc w:val="both"/>
        <w:textAlignment w:val="auto"/>
        <w:rPr>
          <w:rFonts w:ascii="Arial MT" w:hAnsi="Arial MT" w:cs="Arial"/>
          <w:color w:val="000000"/>
          <w:kern w:val="0"/>
          <w:sz w:val="24"/>
          <w:szCs w:val="24"/>
          <w:u w:val="single"/>
          <w:lang w:val="sr-Cyrl-RS"/>
        </w:rPr>
      </w:pPr>
      <w:r w:rsidRPr="001C097C">
        <w:rPr>
          <w:rFonts w:ascii="Arial MT" w:hAnsi="Arial MT" w:cs="Arial"/>
          <w:color w:val="000000"/>
          <w:kern w:val="0"/>
          <w:sz w:val="24"/>
          <w:szCs w:val="24"/>
          <w:u w:val="single"/>
          <w:lang w:val="sr-Cyrl-RS"/>
        </w:rPr>
        <w:t xml:space="preserve">Испостављени рачуни морају гласити на: Јавно предузеће „Електропривреда Србије“ Београд, </w:t>
      </w:r>
      <w:r w:rsidR="00206E45" w:rsidRPr="00206E45">
        <w:rPr>
          <w:rFonts w:ascii="Arial MT" w:hAnsi="Arial MT" w:cs="Arial"/>
          <w:color w:val="000000"/>
          <w:kern w:val="0"/>
          <w:sz w:val="24"/>
          <w:szCs w:val="24"/>
          <w:u w:val="single"/>
          <w:lang w:val="sr-Cyrl-RS"/>
        </w:rPr>
        <w:t>ул. Балканска бр. 13</w:t>
      </w:r>
      <w:r w:rsidRPr="001C097C">
        <w:rPr>
          <w:rFonts w:ascii="Arial MT" w:hAnsi="Arial MT" w:cs="Arial"/>
          <w:color w:val="000000"/>
          <w:kern w:val="0"/>
          <w:sz w:val="24"/>
          <w:szCs w:val="24"/>
          <w:u w:val="single"/>
          <w:lang w:val="sr-Cyrl-RS"/>
        </w:rPr>
        <w:t>, Огранак РБ Колубара, Лазаревац, ул. Светог Саве бр.1, ПИБ (103920327), МБ (20053658)</w:t>
      </w:r>
      <w:r>
        <w:rPr>
          <w:rFonts w:ascii="Arial MT" w:hAnsi="Arial MT" w:cs="Arial"/>
          <w:color w:val="000000"/>
          <w:kern w:val="0"/>
          <w:sz w:val="24"/>
          <w:szCs w:val="24"/>
          <w:u w:val="single"/>
          <w:lang w:val="sr-Cyrl-RS"/>
        </w:rPr>
        <w:t xml:space="preserve">, </w:t>
      </w:r>
      <w:r w:rsidRPr="00A774F7">
        <w:rPr>
          <w:rFonts w:ascii="Arial MT" w:hAnsi="Arial MT" w:cs="Arial"/>
          <w:color w:val="000000"/>
          <w:kern w:val="0"/>
          <w:sz w:val="24"/>
          <w:szCs w:val="24"/>
          <w:u w:val="single"/>
        </w:rPr>
        <w:t>а достављају се на адресу ЈП ЕПС Огранак РБ Колубара Лазаревац, Дише Ђурђевић бб, Вреоци 11560, са обавезним прилозима</w:t>
      </w:r>
      <w:r w:rsidR="006779CF">
        <w:rPr>
          <w:rFonts w:ascii="Arial MT" w:hAnsi="Arial MT" w:cs="Arial"/>
          <w:color w:val="000000"/>
          <w:kern w:val="0"/>
          <w:sz w:val="24"/>
          <w:szCs w:val="24"/>
          <w:u w:val="single"/>
          <w:lang w:val="sr-Cyrl-RS"/>
        </w:rPr>
        <w:t>.</w:t>
      </w:r>
    </w:p>
    <w:p w:rsidR="00CE20FF" w:rsidRDefault="00CE20FF" w:rsidP="00CE20FF">
      <w:pPr>
        <w:widowControl/>
        <w:suppressAutoHyphens w:val="0"/>
        <w:jc w:val="both"/>
        <w:textAlignment w:val="auto"/>
        <w:rPr>
          <w:rFonts w:eastAsia="Calibri" w:cs="Arial"/>
          <w:color w:val="000000"/>
          <w:kern w:val="0"/>
          <w:sz w:val="24"/>
          <w:szCs w:val="24"/>
          <w:lang w:val="sr-Cyrl-RS"/>
        </w:rPr>
      </w:pPr>
      <w:r w:rsidRPr="001C097C">
        <w:rPr>
          <w:rFonts w:ascii="Arial MT" w:hAnsi="Arial MT" w:cs="Arial"/>
          <w:color w:val="000000"/>
          <w:kern w:val="0"/>
          <w:sz w:val="24"/>
          <w:szCs w:val="24"/>
          <w:lang w:val="sr-Latn-RS"/>
        </w:rPr>
        <w:t xml:space="preserve">У испостављеном рачуну, </w:t>
      </w:r>
      <w:r w:rsidRPr="001C097C">
        <w:rPr>
          <w:rFonts w:ascii="Arial MT" w:hAnsi="Arial MT" w:cs="Arial"/>
          <w:color w:val="000000"/>
          <w:kern w:val="0"/>
          <w:sz w:val="24"/>
          <w:szCs w:val="24"/>
          <w:lang w:val="sr-Cyrl-RS"/>
        </w:rPr>
        <w:t>Пружалац услуге</w:t>
      </w:r>
      <w:r w:rsidRPr="001C097C">
        <w:rPr>
          <w:rFonts w:ascii="Arial MT" w:hAnsi="Arial MT" w:cs="Arial"/>
          <w:color w:val="000000"/>
          <w:kern w:val="0"/>
          <w:sz w:val="24"/>
          <w:szCs w:val="24"/>
          <w:lang w:val="sr-Latn-RS"/>
        </w:rPr>
        <w:t xml:space="preserve"> је дужан да се </w:t>
      </w:r>
      <w:r w:rsidRPr="001C097C">
        <w:rPr>
          <w:rFonts w:ascii="Arial MT" w:hAnsi="Arial MT" w:cs="Arial"/>
          <w:color w:val="000000"/>
          <w:kern w:val="0"/>
          <w:sz w:val="24"/>
          <w:szCs w:val="24"/>
          <w:lang w:val="sr-Cyrl-RS"/>
        </w:rPr>
        <w:t xml:space="preserve">позове на број и датум Уговора и број јавне набавке, као и да се </w:t>
      </w:r>
      <w:r w:rsidRPr="001C097C">
        <w:rPr>
          <w:rFonts w:ascii="Arial MT" w:hAnsi="Arial MT" w:cs="Arial"/>
          <w:color w:val="000000"/>
          <w:kern w:val="0"/>
          <w:sz w:val="24"/>
          <w:szCs w:val="24"/>
          <w:lang w:val="sr-Latn-RS"/>
        </w:rPr>
        <w:t>придржава тачно дефинисаних назива из конкурсне документације и прихваћене понуде (из Обрасца структуре цене)</w:t>
      </w:r>
      <w:r w:rsidRPr="001C097C">
        <w:rPr>
          <w:rFonts w:ascii="Arial MT" w:hAnsi="Arial MT" w:cs="Arial"/>
          <w:color w:val="000000"/>
          <w:kern w:val="0"/>
          <w:sz w:val="24"/>
          <w:szCs w:val="24"/>
        </w:rPr>
        <w:t>.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Pr>
          <w:rFonts w:eastAsia="Calibri" w:cs="Arial"/>
          <w:color w:val="000000"/>
          <w:kern w:val="0"/>
          <w:sz w:val="24"/>
          <w:szCs w:val="24"/>
        </w:rPr>
        <w:t>.</w:t>
      </w:r>
    </w:p>
    <w:p w:rsidR="00CE20FF" w:rsidRPr="002E27EF" w:rsidRDefault="00CE20FF" w:rsidP="00CE20FF">
      <w:pPr>
        <w:widowControl/>
        <w:suppressAutoHyphens w:val="0"/>
        <w:jc w:val="both"/>
        <w:textAlignment w:val="auto"/>
        <w:rPr>
          <w:lang w:val="sr-Cyrl-RS"/>
        </w:rPr>
      </w:pPr>
    </w:p>
    <w:p w:rsidR="00CE20FF" w:rsidRPr="009B6612" w:rsidRDefault="00CE20FF" w:rsidP="00CE20FF">
      <w:pPr>
        <w:pStyle w:val="KDParagraf"/>
        <w:spacing w:before="0"/>
        <w:jc w:val="center"/>
      </w:pPr>
      <w:r>
        <w:rPr>
          <w:rFonts w:cs="Arial"/>
          <w:b/>
        </w:rPr>
        <w:t>Члан 4</w:t>
      </w:r>
      <w:r>
        <w:rPr>
          <w:rFonts w:cs="Arial"/>
        </w:rPr>
        <w:t>.</w:t>
      </w:r>
    </w:p>
    <w:p w:rsidR="00CF3E76" w:rsidRPr="009B6612" w:rsidRDefault="00CF3E76" w:rsidP="00CF3E76">
      <w:pPr>
        <w:pStyle w:val="KDParagraf"/>
        <w:spacing w:before="0"/>
      </w:pPr>
      <w:r>
        <w:rPr>
          <w:rFonts w:cs="Arial"/>
        </w:rPr>
        <w:t>Адресе Уговорних страна за пријем поште, су следеће:</w:t>
      </w:r>
    </w:p>
    <w:p w:rsidR="00CF3E76" w:rsidRDefault="00CF3E76" w:rsidP="00CF3E76">
      <w:pPr>
        <w:pStyle w:val="KDParagraf"/>
        <w:spacing w:before="0"/>
      </w:pPr>
      <w:r w:rsidRPr="001C097C">
        <w:rPr>
          <w:rFonts w:cs="Arial"/>
          <w:b/>
          <w:u w:val="single"/>
        </w:rPr>
        <w:t>Корисник услуге</w:t>
      </w:r>
      <w:r>
        <w:rPr>
          <w:rFonts w:cs="Arial"/>
        </w:rPr>
        <w:t xml:space="preserve">: </w:t>
      </w:r>
      <w:r>
        <w:rPr>
          <w:rFonts w:cs="Arial"/>
          <w:lang w:val="sr-Cyrl-RS"/>
        </w:rPr>
        <w:t xml:space="preserve">ЈП ЕПС Београд - </w:t>
      </w:r>
      <w:r>
        <w:rPr>
          <w:rFonts w:cs="Arial"/>
        </w:rPr>
        <w:t>Огранак РБ Колубара, Комерцијални сектор, Дише Ђурђевић бб,11560 Вреоци,</w:t>
      </w:r>
      <w:r>
        <w:rPr>
          <w:rFonts w:cs="Arial"/>
        </w:rPr>
        <w:tab/>
      </w:r>
      <w:r>
        <w:rPr>
          <w:rFonts w:cs="Arial"/>
        </w:rPr>
        <w:tab/>
      </w:r>
    </w:p>
    <w:p w:rsidR="00CF3E76" w:rsidRDefault="00CF3E76" w:rsidP="00CF3E76">
      <w:pPr>
        <w:pStyle w:val="KDParagraf"/>
        <w:spacing w:before="0"/>
      </w:pPr>
      <w:r w:rsidRPr="001C097C">
        <w:rPr>
          <w:rFonts w:cs="Arial"/>
          <w:b/>
          <w:u w:val="single"/>
        </w:rPr>
        <w:t>Пружалац услуге</w:t>
      </w:r>
      <w:r>
        <w:rPr>
          <w:rFonts w:cs="Arial"/>
        </w:rPr>
        <w:t>:</w:t>
      </w:r>
      <w:r>
        <w:rPr>
          <w:rFonts w:cs="Arial"/>
        </w:rPr>
        <w:tab/>
        <w:t>__________________________________________</w:t>
      </w:r>
      <w:r>
        <w:rPr>
          <w:rFonts w:cs="Arial"/>
        </w:rPr>
        <w:tab/>
      </w:r>
      <w:r>
        <w:rPr>
          <w:rFonts w:cs="Arial"/>
        </w:rPr>
        <w:tab/>
      </w:r>
    </w:p>
    <w:p w:rsidR="00AB2748" w:rsidRPr="008B2510" w:rsidRDefault="00CF3E76" w:rsidP="00CF3E76">
      <w:pPr>
        <w:pStyle w:val="KDParagraf"/>
        <w:spacing w:before="0"/>
        <w:rPr>
          <w:lang w:val="sr-Cyrl-RS"/>
        </w:rPr>
      </w:pPr>
      <w:r w:rsidRPr="001C097C">
        <w:rPr>
          <w:rFonts w:cs="Arial"/>
          <w:b/>
          <w:u w:val="single"/>
        </w:rPr>
        <w:t>Подизвођач</w:t>
      </w:r>
      <w:r>
        <w:rPr>
          <w:rFonts w:cs="Arial"/>
        </w:rPr>
        <w:t>:         _________________________________________</w:t>
      </w:r>
      <w:r>
        <w:rPr>
          <w:rFonts w:cs="Arial"/>
          <w:lang w:val="sr-Cyrl-RS"/>
        </w:rPr>
        <w:t>_</w:t>
      </w:r>
      <w:r w:rsidR="00CE20FF">
        <w:rPr>
          <w:rFonts w:cs="Arial"/>
        </w:rPr>
        <w:tab/>
      </w:r>
      <w:r w:rsidR="00CE20FF">
        <w:rPr>
          <w:rFonts w:cs="Arial"/>
        </w:rPr>
        <w:tab/>
      </w:r>
      <w:r w:rsidR="00CE20FF">
        <w:rPr>
          <w:rFonts w:cs="Arial"/>
        </w:rPr>
        <w:tab/>
      </w:r>
    </w:p>
    <w:p w:rsidR="00B26DF2" w:rsidRDefault="00B26DF2" w:rsidP="00CE20FF">
      <w:pPr>
        <w:pStyle w:val="KDParagraf"/>
        <w:spacing w:before="0"/>
        <w:jc w:val="center"/>
        <w:rPr>
          <w:rFonts w:cs="Arial"/>
          <w:b/>
        </w:rPr>
      </w:pPr>
    </w:p>
    <w:p w:rsidR="00CE20FF" w:rsidRPr="00282AF1" w:rsidRDefault="00CE20FF" w:rsidP="00CE20FF">
      <w:pPr>
        <w:pStyle w:val="KDParagraf"/>
        <w:spacing w:before="0"/>
        <w:jc w:val="center"/>
      </w:pPr>
      <w:r>
        <w:rPr>
          <w:rFonts w:cs="Arial"/>
          <w:b/>
        </w:rPr>
        <w:t>ОБАВЕЗЕ КОРИСНИКА УСЛУГЕ</w:t>
      </w:r>
    </w:p>
    <w:p w:rsidR="00CE20FF" w:rsidRDefault="00CE20FF" w:rsidP="00CE20FF">
      <w:pPr>
        <w:pStyle w:val="KDParagraf"/>
        <w:spacing w:before="0"/>
        <w:jc w:val="center"/>
      </w:pPr>
      <w:r>
        <w:rPr>
          <w:rFonts w:cs="Arial"/>
          <w:b/>
        </w:rPr>
        <w:t>Члан 5</w:t>
      </w:r>
      <w:r>
        <w:rPr>
          <w:rFonts w:cs="Arial"/>
        </w:rPr>
        <w:t>.</w:t>
      </w:r>
    </w:p>
    <w:p w:rsidR="00CE20FF" w:rsidRPr="009B6612" w:rsidRDefault="00CE20FF" w:rsidP="00CE20FF">
      <w:pPr>
        <w:pStyle w:val="KDParagraf"/>
        <w:spacing w:before="0"/>
      </w:pPr>
      <w:r>
        <w:rPr>
          <w:rFonts w:cs="Arial"/>
        </w:rPr>
        <w:t xml:space="preserve">Корисник услуге се обавезује да Пружаоцу услуге изврши исплату цене </w:t>
      </w:r>
      <w:r>
        <w:rPr>
          <w:rFonts w:cs="Arial"/>
          <w:lang w:val="sr-Cyrl-RS"/>
        </w:rPr>
        <w:t>у</w:t>
      </w:r>
      <w:r>
        <w:rPr>
          <w:rFonts w:cs="Arial"/>
        </w:rPr>
        <w:t xml:space="preserve">слуге из члана 2. у складу са извршеним активностима из Прилога </w:t>
      </w:r>
      <w:r>
        <w:rPr>
          <w:rFonts w:cs="Arial"/>
          <w:lang w:val="sr-Cyrl-RS"/>
        </w:rPr>
        <w:t>3</w:t>
      </w:r>
      <w:r>
        <w:rPr>
          <w:rFonts w:cs="Arial"/>
        </w:rPr>
        <w:t xml:space="preserve"> овог Уговора, на начин и у роковима утврђеним чланом 3. овог Уговора.</w:t>
      </w:r>
    </w:p>
    <w:p w:rsidR="00CE20FF" w:rsidRPr="00B87E7E" w:rsidRDefault="00CE20FF" w:rsidP="00CE20FF">
      <w:pPr>
        <w:pStyle w:val="KDParagraf"/>
        <w:spacing w:before="0"/>
        <w:rPr>
          <w:rFonts w:cs="Arial"/>
        </w:rPr>
      </w:pPr>
      <w:r>
        <w:rPr>
          <w:rFonts w:cs="Arial"/>
        </w:rPr>
        <w:t>Све исплате по основу овог Уговора биће извр</w:t>
      </w:r>
      <w:r w:rsidR="00B87E7E">
        <w:rPr>
          <w:rFonts w:cs="Arial"/>
        </w:rPr>
        <w:t>шене на рачун Пружаоца услуге</w:t>
      </w:r>
      <w:r w:rsidR="00B87E7E">
        <w:rPr>
          <w:rFonts w:cs="Arial"/>
          <w:lang w:val="sr-Cyrl-RS"/>
        </w:rPr>
        <w:t xml:space="preserve"> број</w:t>
      </w:r>
      <w:r w:rsidR="00B87E7E">
        <w:rPr>
          <w:rFonts w:cs="Arial"/>
        </w:rPr>
        <w:t xml:space="preserve">: </w:t>
      </w:r>
      <w:r>
        <w:rPr>
          <w:rFonts w:cs="Arial"/>
        </w:rPr>
        <w:t>_____________________________ код банке:____________</w:t>
      </w:r>
    </w:p>
    <w:p w:rsidR="00CE20FF" w:rsidRPr="001C097C" w:rsidRDefault="00CE20FF" w:rsidP="00CE20FF">
      <w:pPr>
        <w:pStyle w:val="KDParagraf"/>
        <w:spacing w:before="0"/>
      </w:pPr>
    </w:p>
    <w:p w:rsidR="00CE20FF" w:rsidRPr="009B6612" w:rsidRDefault="00CE20FF" w:rsidP="00CE20FF">
      <w:pPr>
        <w:pStyle w:val="KDParagraf"/>
        <w:spacing w:before="0"/>
        <w:jc w:val="center"/>
      </w:pPr>
      <w:r>
        <w:rPr>
          <w:rFonts w:cs="Arial"/>
          <w:b/>
        </w:rPr>
        <w:t>Члан 6</w:t>
      </w:r>
      <w:r>
        <w:rPr>
          <w:rFonts w:cs="Arial"/>
        </w:rPr>
        <w:t>.</w:t>
      </w:r>
    </w:p>
    <w:p w:rsidR="00B26DF2" w:rsidRPr="006779CF" w:rsidRDefault="00BB7A4E" w:rsidP="006779CF">
      <w:pPr>
        <w:pStyle w:val="KDParagraf"/>
        <w:spacing w:before="0"/>
        <w:rPr>
          <w:rFonts w:ascii="Arial" w:hAnsi="Arial" w:cs="Arial"/>
          <w:lang w:val="ru-RU"/>
        </w:rPr>
      </w:pPr>
      <w:r w:rsidRPr="00BB7A4E">
        <w:rPr>
          <w:rFonts w:ascii="Arial" w:hAnsi="Arial" w:cs="Arial"/>
          <w:color w:val="auto"/>
        </w:rPr>
        <w:t>Корисник услуге се обавезује да изврши транспорт возила из чл.1. овог уговора у седиште Пружаоца услуге и након извршене услуге исте врати у своје седиште</w:t>
      </w:r>
      <w:r w:rsidR="00CE20FF">
        <w:rPr>
          <w:rFonts w:ascii="Arial" w:hAnsi="Arial" w:cs="Arial"/>
          <w:lang w:val="ru-RU"/>
        </w:rPr>
        <w:t>.</w:t>
      </w:r>
    </w:p>
    <w:p w:rsidR="00CE20FF" w:rsidRPr="00676929" w:rsidRDefault="00CE20FF" w:rsidP="00CE20FF">
      <w:pPr>
        <w:widowControl/>
        <w:tabs>
          <w:tab w:val="num" w:pos="1800"/>
        </w:tabs>
        <w:suppressAutoHyphens w:val="0"/>
        <w:autoSpaceDN/>
        <w:jc w:val="both"/>
        <w:textAlignment w:val="auto"/>
        <w:rPr>
          <w:rFonts w:eastAsia="Calibri" w:cs="Arial"/>
          <w:kern w:val="0"/>
          <w:sz w:val="24"/>
          <w:szCs w:val="24"/>
          <w:lang w:val="sr-Cyrl-CS"/>
        </w:rPr>
      </w:pPr>
      <w:r w:rsidRPr="008B3C7D">
        <w:rPr>
          <w:rFonts w:eastAsia="Calibri" w:cs="Arial"/>
          <w:bCs/>
          <w:kern w:val="0"/>
          <w:sz w:val="24"/>
          <w:szCs w:val="24"/>
          <w:lang w:val="sr-Cyrl-CS"/>
        </w:rPr>
        <w:t>Корисник услуге се обавезује да именује овлашћено лице – надзорни орган, за праћење реализације овог Уговора, контролу квалитета услуге,</w:t>
      </w:r>
      <w:r w:rsidRPr="008B3C7D">
        <w:rPr>
          <w:rFonts w:eastAsia="Calibri" w:cs="Arial"/>
          <w:kern w:val="0"/>
          <w:sz w:val="24"/>
          <w:szCs w:val="24"/>
          <w:lang w:val="ru-RU"/>
        </w:rPr>
        <w:t xml:space="preserve"> за усаглашавање дефектажне  листе са стручним лицем Пружаоца услуге</w:t>
      </w:r>
      <w:r w:rsidRPr="008B3C7D">
        <w:rPr>
          <w:rFonts w:eastAsia="Calibri" w:cs="Arial"/>
          <w:kern w:val="0"/>
          <w:sz w:val="24"/>
          <w:szCs w:val="24"/>
          <w:lang w:val="sr-Cyrl-CS"/>
        </w:rPr>
        <w:t>,</w:t>
      </w:r>
      <w:r w:rsidRPr="008B3C7D">
        <w:rPr>
          <w:rFonts w:eastAsia="Calibri" w:cs="Arial"/>
          <w:bCs/>
          <w:kern w:val="0"/>
          <w:sz w:val="24"/>
          <w:szCs w:val="24"/>
          <w:lang w:val="sr-Cyrl-CS"/>
        </w:rPr>
        <w:t xml:space="preserve"> као и решавање евентуалних проблема, о чему обавештава Пружаоца услуга</w:t>
      </w:r>
      <w:r>
        <w:rPr>
          <w:rFonts w:eastAsia="Calibri" w:cs="Arial"/>
          <w:bCs/>
          <w:kern w:val="0"/>
          <w:sz w:val="24"/>
          <w:szCs w:val="24"/>
          <w:lang w:val="sr-Cyrl-CS"/>
        </w:rPr>
        <w:t>.</w:t>
      </w:r>
    </w:p>
    <w:p w:rsidR="00CE20FF" w:rsidRPr="00640428" w:rsidRDefault="00CE20FF" w:rsidP="00CE20FF">
      <w:pPr>
        <w:pStyle w:val="KDParagraf"/>
        <w:spacing w:before="0"/>
        <w:rPr>
          <w:color w:val="auto"/>
        </w:rPr>
      </w:pPr>
      <w:r w:rsidRPr="00640428">
        <w:rPr>
          <w:rFonts w:cs="Arial"/>
          <w:color w:val="auto"/>
        </w:rPr>
        <w:lastRenderedPageBreak/>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rsidR="00CE20FF" w:rsidRDefault="00CE20FF" w:rsidP="00CE20FF">
      <w:pPr>
        <w:pStyle w:val="KDParagraf"/>
        <w:spacing w:before="0"/>
      </w:pPr>
      <w:r w:rsidRPr="00640428">
        <w:rPr>
          <w:rFonts w:cs="Arial"/>
          <w:color w:val="auto"/>
        </w:rPr>
        <w:t xml:space="preserve">Корисник услуге има право да затражи од Пружаоца услуга сва неопходна  образложења материјала које Пружалац услуге припрема у извршењу </w:t>
      </w:r>
      <w:r>
        <w:rPr>
          <w:rFonts w:cs="Arial"/>
          <w:color w:val="auto"/>
          <w:lang w:val="sr-Cyrl-RS"/>
        </w:rPr>
        <w:t>у</w:t>
      </w:r>
      <w:r w:rsidRPr="00640428">
        <w:rPr>
          <w:rFonts w:cs="Arial"/>
          <w:color w:val="auto"/>
        </w:rPr>
        <w:t>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rsidR="00CE20FF" w:rsidRDefault="00CE20FF" w:rsidP="00CE20FF">
      <w:pPr>
        <w:pStyle w:val="KDParagraf"/>
        <w:spacing w:before="0"/>
        <w:rPr>
          <w:rFonts w:cs="Arial"/>
        </w:rPr>
      </w:pPr>
    </w:p>
    <w:p w:rsidR="00CE20FF" w:rsidRPr="0043685B" w:rsidRDefault="00CE20FF" w:rsidP="00CE20FF">
      <w:pPr>
        <w:pStyle w:val="KDParagraf"/>
        <w:spacing w:before="0"/>
        <w:jc w:val="center"/>
      </w:pPr>
      <w:r w:rsidRPr="003A0B18">
        <w:rPr>
          <w:rFonts w:cs="Arial"/>
          <w:b/>
        </w:rPr>
        <w:t>ОБАВЕЗЕ ПРУЖАОЦА УСЛУГЕ</w:t>
      </w:r>
    </w:p>
    <w:p w:rsidR="00CE20FF" w:rsidRPr="009B6612" w:rsidRDefault="00CE20FF" w:rsidP="00CE20FF">
      <w:pPr>
        <w:pStyle w:val="KDParagraf"/>
        <w:spacing w:before="0"/>
        <w:jc w:val="center"/>
      </w:pPr>
      <w:r>
        <w:rPr>
          <w:rFonts w:cs="Arial"/>
          <w:b/>
        </w:rPr>
        <w:t xml:space="preserve">Члан </w:t>
      </w:r>
      <w:r>
        <w:rPr>
          <w:rFonts w:cs="Arial"/>
          <w:b/>
          <w:lang w:val="sr-Cyrl-RS"/>
        </w:rPr>
        <w:t>7</w:t>
      </w:r>
      <w:r>
        <w:rPr>
          <w:rFonts w:cs="Arial"/>
        </w:rPr>
        <w:t>.</w:t>
      </w:r>
    </w:p>
    <w:p w:rsidR="00D40E29" w:rsidRPr="00B87E7E" w:rsidRDefault="00D40E29" w:rsidP="00D40E29">
      <w:pPr>
        <w:pStyle w:val="KDParagraf"/>
        <w:spacing w:before="0"/>
        <w:rPr>
          <w:lang w:val="sr-Cyrl-RS"/>
        </w:rPr>
      </w:pPr>
      <w:r>
        <w:rPr>
          <w:lang w:val="sr-Cyrl-RS"/>
        </w:rPr>
        <w:t>Пружалац услуге се обавезује да предметне услуге изврши у свом седишту.</w:t>
      </w:r>
    </w:p>
    <w:p w:rsidR="00AB2748" w:rsidRDefault="00AB2748" w:rsidP="00AB2748">
      <w:pPr>
        <w:pStyle w:val="KDParagraf"/>
        <w:spacing w:before="0"/>
        <w:rPr>
          <w:rFonts w:ascii="Arial" w:hAnsi="Arial" w:cs="Arial"/>
          <w:color w:val="auto"/>
          <w:lang w:val="sr-Cyrl-RS"/>
        </w:rPr>
      </w:pPr>
      <w:r>
        <w:rPr>
          <w:rFonts w:ascii="Arial" w:hAnsi="Arial" w:cs="Arial"/>
        </w:rPr>
        <w:t xml:space="preserve">Пружалац услуге је дужан да услуге које су предмет овог Уговора извршава уредно, квалитетно, од свог материјала, својим средствима, сопственим потрошним материјалом </w:t>
      </w:r>
      <w:r>
        <w:rPr>
          <w:rFonts w:ascii="Arial" w:hAnsi="Arial" w:cs="Arial"/>
          <w:color w:val="auto"/>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Pr>
          <w:rFonts w:ascii="Arial" w:hAnsi="Arial" w:cs="Arial"/>
          <w:color w:val="auto"/>
          <w:lang w:val="sr-Cyrl-RS"/>
        </w:rPr>
        <w:t>.</w:t>
      </w:r>
    </w:p>
    <w:p w:rsidR="00B26DF2" w:rsidRDefault="00B26DF2" w:rsidP="00AB2748">
      <w:pPr>
        <w:pStyle w:val="KDParagraf"/>
        <w:spacing w:before="0"/>
        <w:rPr>
          <w:rFonts w:cs="Arial"/>
        </w:rPr>
      </w:pPr>
    </w:p>
    <w:p w:rsidR="00AB2748" w:rsidRDefault="00AB2748" w:rsidP="00AB2748">
      <w:pPr>
        <w:pStyle w:val="KDParagraf"/>
        <w:spacing w:before="0"/>
      </w:pPr>
      <w:r>
        <w:rPr>
          <w:rFonts w:cs="Arial"/>
        </w:rPr>
        <w:t xml:space="preserve">Пружалац услуге је дужан да пружи </w:t>
      </w:r>
      <w:r>
        <w:rPr>
          <w:rFonts w:cs="Arial"/>
          <w:lang w:val="sr-Cyrl-RS"/>
        </w:rPr>
        <w:t>у</w:t>
      </w:r>
      <w:r>
        <w:rPr>
          <w:rFonts w:cs="Arial"/>
        </w:rPr>
        <w:t>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rsidR="00AB2748" w:rsidRPr="00C55B5D" w:rsidRDefault="00AB2748" w:rsidP="00AB2748">
      <w:pPr>
        <w:pStyle w:val="KDParagraf"/>
        <w:spacing w:before="0"/>
        <w:rPr>
          <w:rFonts w:ascii="Arial" w:hAnsi="Arial" w:cs="Arial"/>
        </w:rPr>
      </w:pPr>
      <w:r w:rsidRPr="00C55B5D">
        <w:rPr>
          <w:rFonts w:ascii="Arial" w:hAnsi="Arial" w:cs="Arial"/>
        </w:rPr>
        <w:t xml:space="preserve">Пружалац услуге је дужан да у року од </w:t>
      </w:r>
      <w:r w:rsidRPr="00C55B5D">
        <w:rPr>
          <w:rFonts w:ascii="Arial" w:hAnsi="Arial" w:cs="Arial"/>
          <w:lang w:val="sr-Cyrl-RS"/>
        </w:rPr>
        <w:t>2</w:t>
      </w:r>
      <w:r w:rsidRPr="00C55B5D">
        <w:rPr>
          <w:rFonts w:ascii="Arial" w:hAnsi="Arial" w:cs="Arial"/>
        </w:rPr>
        <w:t xml:space="preserve"> (</w:t>
      </w:r>
      <w:r w:rsidRPr="00C55B5D">
        <w:rPr>
          <w:rFonts w:ascii="Arial" w:hAnsi="Arial" w:cs="Arial"/>
          <w:lang w:val="sr-Cyrl-RS"/>
        </w:rPr>
        <w:t>два</w:t>
      </w:r>
      <w:r>
        <w:rPr>
          <w:rFonts w:ascii="Arial" w:hAnsi="Arial" w:cs="Arial"/>
          <w:lang w:val="sr-Cyrl-RS"/>
        </w:rPr>
        <w:t>)</w:t>
      </w:r>
      <w:r w:rsidRPr="00C55B5D">
        <w:rPr>
          <w:rFonts w:ascii="Arial" w:hAnsi="Arial" w:cs="Arial"/>
          <w:lang w:val="sr-Cyrl-RS"/>
        </w:rPr>
        <w:t xml:space="preserve"> </w:t>
      </w:r>
      <w:r>
        <w:rPr>
          <w:rFonts w:ascii="Arial" w:hAnsi="Arial" w:cs="Arial"/>
        </w:rPr>
        <w:t>дана</w:t>
      </w:r>
      <w:r w:rsidRPr="00C55B5D">
        <w:rPr>
          <w:rFonts w:ascii="Arial" w:hAnsi="Arial" w:cs="Arial"/>
        </w:rPr>
        <w:t xml:space="preserve">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rsidR="00AB2748" w:rsidRPr="00C55B5D" w:rsidRDefault="00AB2748" w:rsidP="00AB2748">
      <w:pPr>
        <w:pStyle w:val="KDParagraf"/>
        <w:spacing w:before="0"/>
        <w:rPr>
          <w:rFonts w:cs="Arial"/>
        </w:rPr>
      </w:pPr>
      <w:r w:rsidRPr="00C55B5D">
        <w:rPr>
          <w:rFonts w:cs="Arial"/>
        </w:rPr>
        <w:t xml:space="preserve">Уколико Пружалац услуге не поступи у складу са </w:t>
      </w:r>
      <w:r w:rsidRPr="00C55B5D">
        <w:rPr>
          <w:rFonts w:cs="Arial"/>
          <w:lang w:val="sr-Cyrl-RS"/>
        </w:rPr>
        <w:t xml:space="preserve">претходним </w:t>
      </w:r>
      <w:r w:rsidRPr="00C55B5D">
        <w:rPr>
          <w:rFonts w:cs="Arial"/>
        </w:rPr>
        <w:t>ставом овог члана, сматраће се да је благовремено прибавио све потребне податке за извршење Услуге у целости.</w:t>
      </w:r>
    </w:p>
    <w:p w:rsidR="00AB2748" w:rsidRPr="00C55B5D" w:rsidRDefault="00AB2748" w:rsidP="00AB2748">
      <w:pPr>
        <w:pStyle w:val="KDParagraf"/>
        <w:spacing w:before="0"/>
      </w:pPr>
      <w:r w:rsidRPr="00C55B5D">
        <w:t>Пружалац услуга се обавезује да омогући Кориснику услуга сталан надзор над пружањем услуга и контролу рокова и квалитета пружених услуга.</w:t>
      </w:r>
    </w:p>
    <w:p w:rsidR="00AB2748" w:rsidRPr="00BB7A4E" w:rsidRDefault="00AB2748" w:rsidP="00AB2748">
      <w:pPr>
        <w:pStyle w:val="KDParagraf"/>
        <w:spacing w:before="0"/>
      </w:pPr>
      <w:r w:rsidRPr="00C55B5D">
        <w:t xml:space="preserve">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w:t>
      </w:r>
      <w:r w:rsidR="00BB7A4E">
        <w:t>путем извести Корисника услуга.</w:t>
      </w:r>
    </w:p>
    <w:p w:rsidR="006C483C" w:rsidRDefault="00AB2748" w:rsidP="00AB2748">
      <w:pPr>
        <w:pStyle w:val="KDParagraf"/>
        <w:spacing w:before="0"/>
        <w:rPr>
          <w:rFonts w:ascii="Arial" w:hAnsi="Arial" w:cs="Arial"/>
        </w:rPr>
      </w:pPr>
      <w:r>
        <w:rPr>
          <w:rFonts w:cs="Arial"/>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r w:rsidR="00CE20FF" w:rsidRPr="00A84149">
        <w:rPr>
          <w:rFonts w:ascii="Arial" w:hAnsi="Arial" w:cs="Arial"/>
        </w:rPr>
        <w:t>.</w:t>
      </w:r>
    </w:p>
    <w:p w:rsidR="00CE20FF" w:rsidRPr="00F66817" w:rsidRDefault="00CE20FF" w:rsidP="00AB2748">
      <w:pPr>
        <w:pStyle w:val="KDParagraf"/>
        <w:spacing w:before="0"/>
        <w:rPr>
          <w:rFonts w:ascii="Arial" w:hAnsi="Arial" w:cs="Arial"/>
        </w:rPr>
      </w:pPr>
      <w:r w:rsidRPr="00A84149">
        <w:rPr>
          <w:rFonts w:ascii="Arial" w:hAnsi="Arial" w:cs="Arial"/>
        </w:rPr>
        <w:t xml:space="preserve"> </w:t>
      </w:r>
    </w:p>
    <w:p w:rsidR="00CE20FF" w:rsidRPr="009B6612" w:rsidRDefault="00CE20FF" w:rsidP="00CE20FF">
      <w:pPr>
        <w:pStyle w:val="KDParagraf"/>
        <w:spacing w:before="0"/>
        <w:jc w:val="center"/>
      </w:pPr>
      <w:r>
        <w:rPr>
          <w:rFonts w:cs="Arial"/>
          <w:b/>
        </w:rPr>
        <w:t xml:space="preserve">Члан </w:t>
      </w:r>
      <w:r>
        <w:rPr>
          <w:rFonts w:cs="Arial"/>
          <w:b/>
          <w:lang w:val="sr-Cyrl-RS"/>
        </w:rPr>
        <w:t>8</w:t>
      </w:r>
      <w:r>
        <w:rPr>
          <w:rFonts w:cs="Arial"/>
        </w:rPr>
        <w:t>.</w:t>
      </w:r>
    </w:p>
    <w:p w:rsidR="00B26DF2" w:rsidRDefault="00CE20FF" w:rsidP="00CE20FF">
      <w:pPr>
        <w:pStyle w:val="KDParagraf"/>
        <w:spacing w:before="0"/>
        <w:rPr>
          <w:rFonts w:cs="Arial"/>
        </w:rPr>
      </w:pPr>
      <w:r>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446B34" w:rsidRPr="006C483C" w:rsidRDefault="00446B34" w:rsidP="00CE20FF">
      <w:pPr>
        <w:pStyle w:val="KDParagraf"/>
        <w:spacing w:before="0"/>
        <w:rPr>
          <w:rFonts w:cs="Arial"/>
        </w:rPr>
      </w:pPr>
    </w:p>
    <w:p w:rsidR="00CE20FF" w:rsidRPr="0043685B" w:rsidRDefault="00CE20FF" w:rsidP="00CE20FF">
      <w:pPr>
        <w:pStyle w:val="KDParagraf"/>
        <w:spacing w:before="0"/>
        <w:jc w:val="center"/>
      </w:pPr>
      <w:r>
        <w:rPr>
          <w:rFonts w:cs="Arial"/>
          <w:b/>
        </w:rPr>
        <w:t>РОК И ДИНАМ</w:t>
      </w:r>
      <w:r>
        <w:rPr>
          <w:rFonts w:cs="Arial"/>
          <w:b/>
          <w:lang w:val="sr-Cyrl-RS"/>
        </w:rPr>
        <w:t>И</w:t>
      </w:r>
      <w:r>
        <w:rPr>
          <w:rFonts w:cs="Arial"/>
          <w:b/>
        </w:rPr>
        <w:t>КА ПРУЖАЊА УСЛУГЕ</w:t>
      </w:r>
    </w:p>
    <w:p w:rsidR="00CE20FF" w:rsidRDefault="00CE20FF" w:rsidP="00CE20FF">
      <w:pPr>
        <w:pStyle w:val="KDParagraf"/>
        <w:spacing w:before="0"/>
        <w:jc w:val="center"/>
      </w:pPr>
      <w:r>
        <w:rPr>
          <w:rFonts w:cs="Arial"/>
          <w:b/>
        </w:rPr>
        <w:t xml:space="preserve">Члан </w:t>
      </w:r>
      <w:r>
        <w:rPr>
          <w:rFonts w:cs="Arial"/>
          <w:b/>
          <w:lang w:val="sr-Cyrl-RS"/>
        </w:rPr>
        <w:t>9</w:t>
      </w:r>
      <w:r>
        <w:rPr>
          <w:rFonts w:cs="Arial"/>
        </w:rPr>
        <w:t>.</w:t>
      </w:r>
    </w:p>
    <w:p w:rsidR="00CE20FF" w:rsidRDefault="00CE20FF" w:rsidP="00CE20FF">
      <w:pPr>
        <w:pStyle w:val="KDParagraf"/>
        <w:spacing w:before="0"/>
        <w:rPr>
          <w:rFonts w:cs="Arial"/>
          <w:color w:val="00B0F0"/>
          <w:lang w:val="sr-Cyrl-RS"/>
        </w:rPr>
      </w:pPr>
      <w:r w:rsidRPr="00BA2021">
        <w:rPr>
          <w:rFonts w:ascii="Arial" w:hAnsi="Arial" w:cs="Arial"/>
          <w:color w:val="auto"/>
          <w:lang w:val="sr-Cyrl-CS"/>
        </w:rPr>
        <w:t>Пружалац услуга са обавезује да вршење услуга из члана 1. овог Уговор</w:t>
      </w:r>
      <w:r w:rsidR="00AB2748">
        <w:rPr>
          <w:rFonts w:ascii="Arial" w:hAnsi="Arial" w:cs="Arial"/>
          <w:color w:val="auto"/>
          <w:lang w:val="sr-Cyrl-CS"/>
        </w:rPr>
        <w:t>а, започне у року од ____</w:t>
      </w:r>
      <w:r w:rsidR="00BB7A4E">
        <w:rPr>
          <w:rFonts w:ascii="Arial" w:hAnsi="Arial" w:cs="Arial"/>
          <w:color w:val="auto"/>
          <w:lang w:val="sr-Cyrl-RS"/>
        </w:rPr>
        <w:t xml:space="preserve"> дана</w:t>
      </w:r>
      <w:r w:rsidRPr="00BA2021">
        <w:rPr>
          <w:rFonts w:ascii="Arial" w:hAnsi="Arial" w:cs="Arial"/>
          <w:color w:val="auto"/>
          <w:lang w:val="sr-Cyrl-CS"/>
        </w:rPr>
        <w:t>,</w:t>
      </w:r>
      <w:r w:rsidRPr="00BA2021">
        <w:rPr>
          <w:rFonts w:ascii="Arial" w:hAnsi="Arial" w:cs="Arial"/>
          <w:color w:val="auto"/>
          <w:spacing w:val="4"/>
        </w:rPr>
        <w:t xml:space="preserve"> </w:t>
      </w:r>
      <w:r>
        <w:rPr>
          <w:rFonts w:ascii="Arial" w:hAnsi="Arial" w:cs="Arial"/>
          <w:color w:val="auto"/>
          <w:spacing w:val="4"/>
          <w:lang w:val="sr-Cyrl-RS"/>
        </w:rPr>
        <w:t>од</w:t>
      </w:r>
      <w:r w:rsidRPr="00BA2021">
        <w:rPr>
          <w:rFonts w:ascii="Arial" w:hAnsi="Arial" w:cs="Arial"/>
          <w:color w:val="auto"/>
          <w:spacing w:val="4"/>
        </w:rPr>
        <w:t xml:space="preserve"> пријем</w:t>
      </w:r>
      <w:r>
        <w:rPr>
          <w:rFonts w:ascii="Arial" w:hAnsi="Arial" w:cs="Arial"/>
          <w:color w:val="auto"/>
          <w:spacing w:val="4"/>
          <w:lang w:val="sr-Cyrl-RS"/>
        </w:rPr>
        <w:t>а</w:t>
      </w:r>
      <w:r w:rsidRPr="00BA2021">
        <w:rPr>
          <w:rFonts w:ascii="Arial" w:hAnsi="Arial" w:cs="Arial"/>
          <w:color w:val="auto"/>
          <w:spacing w:val="4"/>
        </w:rPr>
        <w:t xml:space="preserve"> писаног позива од стране</w:t>
      </w:r>
      <w:r w:rsidRPr="00BA2021">
        <w:rPr>
          <w:rFonts w:ascii="Arial" w:hAnsi="Arial" w:cs="Arial"/>
          <w:bCs/>
          <w:iCs/>
          <w:color w:val="auto"/>
          <w:shd w:val="clear" w:color="auto" w:fill="FFFFFF"/>
        </w:rPr>
        <w:t xml:space="preserve"> овлашћеног лица </w:t>
      </w:r>
      <w:r w:rsidRPr="00BA2021">
        <w:rPr>
          <w:rFonts w:ascii="Arial" w:hAnsi="Arial" w:cs="Arial"/>
          <w:bCs/>
          <w:iCs/>
          <w:color w:val="auto"/>
          <w:shd w:val="clear" w:color="auto" w:fill="FFFFFF"/>
          <w:lang w:val="sr-Cyrl-RS"/>
        </w:rPr>
        <w:t>корисника услуге</w:t>
      </w:r>
      <w:r w:rsidRPr="00BA2021">
        <w:rPr>
          <w:rFonts w:ascii="Arial" w:hAnsi="Arial" w:cs="Arial"/>
          <w:bCs/>
          <w:iCs/>
          <w:color w:val="auto"/>
          <w:shd w:val="clear" w:color="auto" w:fill="FFFFFF"/>
        </w:rPr>
        <w:t xml:space="preserve"> задуженог за стручни надзор</w:t>
      </w:r>
      <w:r>
        <w:rPr>
          <w:rFonts w:ascii="Arial" w:hAnsi="Arial" w:cs="Arial"/>
          <w:bCs/>
          <w:iCs/>
          <w:color w:val="auto"/>
          <w:shd w:val="clear" w:color="auto" w:fill="FFFFFF"/>
          <w:lang w:val="sr-Cyrl-RS"/>
        </w:rPr>
        <w:t xml:space="preserve">, </w:t>
      </w:r>
      <w:r w:rsidRPr="00BA2021">
        <w:rPr>
          <w:rFonts w:ascii="Arial" w:hAnsi="Arial" w:cs="Arial"/>
          <w:color w:val="auto"/>
        </w:rPr>
        <w:t>а основу указане потребе за пружањем уговор</w:t>
      </w:r>
      <w:r>
        <w:rPr>
          <w:rFonts w:ascii="Arial" w:hAnsi="Arial" w:cs="Arial"/>
          <w:color w:val="auto"/>
        </w:rPr>
        <w:t>ених услуга</w:t>
      </w:r>
      <w:r w:rsidRPr="00BA2021">
        <w:rPr>
          <w:rFonts w:ascii="Arial" w:hAnsi="Arial" w:cs="Arial"/>
          <w:color w:val="auto"/>
          <w:lang w:val="sr-Cyrl-CS"/>
        </w:rPr>
        <w:t xml:space="preserve"> </w:t>
      </w:r>
      <w:r>
        <w:rPr>
          <w:rFonts w:ascii="Arial" w:hAnsi="Arial" w:cs="Arial"/>
          <w:color w:val="auto"/>
          <w:lang w:val="sr-Cyrl-CS"/>
        </w:rPr>
        <w:t xml:space="preserve">и изврши исту у року од ______ </w:t>
      </w:r>
      <w:r>
        <w:rPr>
          <w:rFonts w:ascii="Arial" w:hAnsi="Arial" w:cs="Arial"/>
          <w:color w:val="auto"/>
          <w:lang w:val="sr-Cyrl-RS"/>
        </w:rPr>
        <w:t>дана</w:t>
      </w:r>
      <w:r w:rsidRPr="00BA2021">
        <w:rPr>
          <w:rFonts w:ascii="Arial" w:hAnsi="Arial" w:cs="Arial"/>
          <w:color w:val="auto"/>
          <w:lang w:val="sr-Cyrl-CS"/>
        </w:rPr>
        <w:t xml:space="preserve"> </w:t>
      </w:r>
      <w:r>
        <w:rPr>
          <w:rFonts w:ascii="Arial" w:hAnsi="Arial" w:cs="Arial"/>
          <w:color w:val="auto"/>
        </w:rPr>
        <w:t>од</w:t>
      </w:r>
      <w:r w:rsidRPr="00BA2021">
        <w:rPr>
          <w:rFonts w:ascii="Arial" w:hAnsi="Arial" w:cs="Arial"/>
          <w:color w:val="auto"/>
        </w:rPr>
        <w:t xml:space="preserve"> почетка вршења услуге</w:t>
      </w:r>
      <w:r>
        <w:rPr>
          <w:rFonts w:cs="Arial"/>
          <w:color w:val="00B0F0"/>
        </w:rPr>
        <w:t>.</w:t>
      </w:r>
    </w:p>
    <w:p w:rsidR="00CE20FF" w:rsidRPr="002E27EF" w:rsidRDefault="00CE20FF" w:rsidP="00CE20FF">
      <w:pPr>
        <w:pStyle w:val="KDParagraf"/>
        <w:spacing w:before="0"/>
        <w:rPr>
          <w:lang w:val="sr-Cyrl-RS"/>
        </w:rPr>
      </w:pPr>
    </w:p>
    <w:p w:rsidR="00CE20FF" w:rsidRPr="0043685B" w:rsidRDefault="00CE20FF" w:rsidP="00CE20FF">
      <w:pPr>
        <w:pStyle w:val="KDParagraf"/>
        <w:spacing w:before="0"/>
        <w:jc w:val="center"/>
      </w:pPr>
      <w:r w:rsidRPr="001873D5">
        <w:rPr>
          <w:rFonts w:cs="Arial"/>
          <w:b/>
        </w:rPr>
        <w:t>СРЕДСТВА ФИНАНСИЈСКОГ ОБЕЗБЕЂЕЊА</w:t>
      </w:r>
    </w:p>
    <w:p w:rsidR="00CE20FF" w:rsidRPr="009B6612" w:rsidRDefault="00CE20FF" w:rsidP="00CE20FF">
      <w:pPr>
        <w:pStyle w:val="KDParagraf"/>
        <w:spacing w:before="0"/>
        <w:jc w:val="center"/>
      </w:pPr>
      <w:r>
        <w:rPr>
          <w:rFonts w:cs="Arial"/>
          <w:b/>
        </w:rPr>
        <w:t>Члан 1</w:t>
      </w:r>
      <w:r>
        <w:rPr>
          <w:rFonts w:cs="Arial"/>
          <w:b/>
          <w:lang w:val="sr-Cyrl-RS"/>
        </w:rPr>
        <w:t>0</w:t>
      </w:r>
      <w:r>
        <w:rPr>
          <w:rFonts w:cs="Arial"/>
        </w:rPr>
        <w:t>.</w:t>
      </w:r>
    </w:p>
    <w:p w:rsidR="00446B34" w:rsidRPr="00115A7D" w:rsidRDefault="006B5CDD" w:rsidP="00BB7A4E">
      <w:pPr>
        <w:jc w:val="both"/>
        <w:rPr>
          <w:rFonts w:cs="Arial"/>
          <w:sz w:val="24"/>
          <w:szCs w:val="24"/>
        </w:rPr>
      </w:pPr>
      <w:r w:rsidRPr="00EC6A5C">
        <w:rPr>
          <w:rFonts w:cs="Arial"/>
          <w:bCs/>
          <w:kern w:val="0"/>
          <w:sz w:val="24"/>
          <w:szCs w:val="24"/>
          <w:lang w:val="sr-Cyrl-CS"/>
        </w:rPr>
        <w:t>Пружалац услуге је обавезан да у року од 3 (три) дана од дана пријема обострано потписаног Уговора Кориснику услуге достави</w:t>
      </w:r>
      <w:r w:rsidR="00BB7A4E" w:rsidRPr="00532C4F">
        <w:rPr>
          <w:rFonts w:cs="Arial"/>
          <w:sz w:val="24"/>
          <w:szCs w:val="24"/>
        </w:rPr>
        <w:t>:</w:t>
      </w:r>
    </w:p>
    <w:p w:rsidR="006779CF" w:rsidRPr="006779CF" w:rsidRDefault="006779CF" w:rsidP="006779CF">
      <w:pPr>
        <w:numPr>
          <w:ilvl w:val="0"/>
          <w:numId w:val="44"/>
        </w:numPr>
        <w:suppressAutoHyphens w:val="0"/>
        <w:autoSpaceDE w:val="0"/>
        <w:ind w:left="360"/>
        <w:jc w:val="both"/>
        <w:textAlignment w:val="auto"/>
        <w:rPr>
          <w:rFonts w:cs="Arial"/>
          <w:kern w:val="0"/>
          <w:sz w:val="24"/>
          <w:szCs w:val="24"/>
          <w:lang w:val="sr-Cyrl-RS"/>
        </w:rPr>
      </w:pPr>
      <w:r w:rsidRPr="006779CF">
        <w:rPr>
          <w:rFonts w:cs="Arial"/>
          <w:kern w:val="0"/>
          <w:sz w:val="24"/>
          <w:szCs w:val="24"/>
        </w:rPr>
        <w:lastRenderedPageBreak/>
        <w:t>бланко сопствену меницу з</w:t>
      </w:r>
      <w:r w:rsidRPr="006779CF">
        <w:rPr>
          <w:rFonts w:cs="Arial"/>
          <w:kern w:val="0"/>
          <w:sz w:val="24"/>
          <w:szCs w:val="24"/>
          <w:lang w:val="sr-Cyrl-RS"/>
        </w:rPr>
        <w:t>а добро извршење посла</w:t>
      </w:r>
      <w:r w:rsidRPr="006779CF">
        <w:rPr>
          <w:rFonts w:cs="Arial"/>
          <w:kern w:val="0"/>
          <w:sz w:val="24"/>
          <w:szCs w:val="24"/>
        </w:rPr>
        <w:t xml:space="preserve"> која је</w:t>
      </w:r>
    </w:p>
    <w:p w:rsidR="006779CF" w:rsidRPr="006779CF" w:rsidRDefault="006779CF" w:rsidP="006779CF">
      <w:pPr>
        <w:numPr>
          <w:ilvl w:val="0"/>
          <w:numId w:val="22"/>
        </w:numPr>
        <w:suppressAutoHyphens w:val="0"/>
        <w:autoSpaceDE w:val="0"/>
        <w:ind w:left="567" w:hanging="283"/>
        <w:jc w:val="both"/>
        <w:textAlignment w:val="auto"/>
        <w:rPr>
          <w:rFonts w:cs="Arial"/>
          <w:kern w:val="0"/>
          <w:sz w:val="24"/>
          <w:szCs w:val="24"/>
        </w:rPr>
      </w:pPr>
      <w:r w:rsidRPr="006779CF">
        <w:rPr>
          <w:rFonts w:cs="Arial"/>
          <w:kern w:val="0"/>
          <w:sz w:val="24"/>
          <w:szCs w:val="24"/>
        </w:rPr>
        <w:t>потписана од стране законског заступника или лица по овлашћењу  законског заступника</w:t>
      </w:r>
      <w:r w:rsidRPr="006779CF">
        <w:rPr>
          <w:rFonts w:cs="Arial"/>
          <w:kern w:val="0"/>
          <w:sz w:val="24"/>
          <w:szCs w:val="24"/>
          <w:lang w:val="sr-Cyrl-RS"/>
        </w:rPr>
        <w:t xml:space="preserve"> и оверену службеним печатом (уколико послује са печатом)</w:t>
      </w:r>
      <w:r w:rsidRPr="006779CF">
        <w:rPr>
          <w:rFonts w:cs="Arial"/>
          <w:kern w:val="0"/>
          <w:sz w:val="24"/>
          <w:szCs w:val="24"/>
        </w:rPr>
        <w:t>, на начин који прописује Закон о меници ("Сл. лист ФНРЈ" бр. 104/46, "Сл. лист СФРЈ" бр. 16/65, 54/70 и 57/89 и "Сл. лист СРЈ" бр. 46/96, Сл. лист СЦГ бр. 01/03 Уст. повеља)</w:t>
      </w:r>
      <w:r w:rsidRPr="006779CF">
        <w:rPr>
          <w:rFonts w:cs="Arial"/>
          <w:kern w:val="0"/>
          <w:sz w:val="24"/>
          <w:szCs w:val="24"/>
          <w:lang w:val="sr-Cyrl-RS"/>
        </w:rPr>
        <w:t>;</w:t>
      </w:r>
    </w:p>
    <w:p w:rsidR="006779CF" w:rsidRPr="006779CF" w:rsidRDefault="00B00255" w:rsidP="006779CF">
      <w:pPr>
        <w:numPr>
          <w:ilvl w:val="0"/>
          <w:numId w:val="22"/>
        </w:numPr>
        <w:suppressAutoHyphens w:val="0"/>
        <w:autoSpaceDE w:val="0"/>
        <w:ind w:left="567" w:hanging="283"/>
        <w:jc w:val="both"/>
        <w:textAlignment w:val="auto"/>
        <w:rPr>
          <w:rFonts w:cs="Arial"/>
          <w:kern w:val="0"/>
          <w:sz w:val="24"/>
          <w:szCs w:val="24"/>
        </w:rPr>
      </w:pPr>
      <w:r w:rsidRPr="00B00255">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w:t>
      </w:r>
      <w:r w:rsidRPr="00B00255">
        <w:rPr>
          <w:rFonts w:cs="Arial"/>
          <w:kern w:val="0"/>
          <w:sz w:val="24"/>
          <w:szCs w:val="24"/>
          <w:lang w:val="sr-Cyrl-RS"/>
        </w:rPr>
        <w:t xml:space="preserve"> </w:t>
      </w:r>
      <w:r w:rsidRPr="00B00255">
        <w:rPr>
          <w:rFonts w:cs="Arial"/>
          <w:kern w:val="0"/>
          <w:sz w:val="24"/>
          <w:szCs w:val="24"/>
        </w:rPr>
        <w:t>(тачка 4. став 2. Одлуке</w:t>
      </w:r>
      <w:r w:rsidRPr="00B00255">
        <w:rPr>
          <w:rFonts w:cs="Arial"/>
          <w:kern w:val="0"/>
          <w:sz w:val="24"/>
          <w:szCs w:val="24"/>
          <w:lang w:val="sr-Cyrl-RS"/>
        </w:rPr>
        <w:t>)</w:t>
      </w:r>
      <w:r w:rsidR="006779CF" w:rsidRPr="006779CF">
        <w:rPr>
          <w:rFonts w:cs="Arial"/>
          <w:kern w:val="0"/>
          <w:sz w:val="24"/>
          <w:szCs w:val="24"/>
        </w:rPr>
        <w:t>;</w:t>
      </w:r>
    </w:p>
    <w:p w:rsidR="006779CF" w:rsidRPr="006779CF" w:rsidRDefault="006779CF" w:rsidP="006779CF">
      <w:pPr>
        <w:numPr>
          <w:ilvl w:val="0"/>
          <w:numId w:val="44"/>
        </w:numPr>
        <w:suppressAutoHyphens w:val="0"/>
        <w:autoSpaceDE w:val="0"/>
        <w:ind w:left="360"/>
        <w:jc w:val="both"/>
        <w:textAlignment w:val="auto"/>
        <w:rPr>
          <w:rFonts w:cs="Arial"/>
          <w:kern w:val="0"/>
          <w:sz w:val="24"/>
          <w:szCs w:val="24"/>
        </w:rPr>
      </w:pPr>
      <w:r w:rsidRPr="006779CF">
        <w:rPr>
          <w:rFonts w:cs="Arial"/>
          <w:kern w:val="0"/>
          <w:sz w:val="24"/>
          <w:szCs w:val="24"/>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6779CF">
        <w:rPr>
          <w:rFonts w:cs="Arial"/>
          <w:kern w:val="0"/>
          <w:sz w:val="24"/>
          <w:szCs w:val="24"/>
          <w:lang w:val="sr-Cyrl-RS"/>
        </w:rPr>
        <w:t>Пружаоца услуге</w:t>
      </w:r>
      <w:r w:rsidRPr="006779CF">
        <w:rPr>
          <w:rFonts w:cs="Arial"/>
          <w:kern w:val="0"/>
          <w:sz w:val="24"/>
          <w:szCs w:val="24"/>
        </w:rPr>
        <w:t>;</w:t>
      </w:r>
    </w:p>
    <w:p w:rsidR="006779CF" w:rsidRPr="006779CF" w:rsidRDefault="006779CF" w:rsidP="006779CF">
      <w:pPr>
        <w:numPr>
          <w:ilvl w:val="0"/>
          <w:numId w:val="44"/>
        </w:numPr>
        <w:autoSpaceDE w:val="0"/>
        <w:ind w:left="357" w:hanging="357"/>
        <w:jc w:val="both"/>
        <w:textAlignment w:val="auto"/>
        <w:rPr>
          <w:rFonts w:cs="Arial"/>
          <w:kern w:val="0"/>
          <w:sz w:val="24"/>
          <w:szCs w:val="24"/>
        </w:rPr>
      </w:pPr>
      <w:r w:rsidRPr="006779CF">
        <w:rPr>
          <w:rFonts w:cs="Arial"/>
          <w:kern w:val="0"/>
          <w:sz w:val="24"/>
          <w:szCs w:val="24"/>
        </w:rPr>
        <w:t xml:space="preserve">Менично писмо – овлашћење којим </w:t>
      </w:r>
      <w:r w:rsidRPr="006779CF">
        <w:rPr>
          <w:rFonts w:cs="Arial"/>
          <w:kern w:val="0"/>
          <w:sz w:val="24"/>
          <w:szCs w:val="24"/>
          <w:lang w:val="sr-Cyrl-RS"/>
        </w:rPr>
        <w:t>Пружалац услуге</w:t>
      </w:r>
      <w:r w:rsidRPr="006779CF">
        <w:rPr>
          <w:rFonts w:cs="Arial"/>
          <w:kern w:val="0"/>
          <w:sz w:val="24"/>
          <w:szCs w:val="24"/>
        </w:rPr>
        <w:t xml:space="preserve"> овлашћује </w:t>
      </w:r>
      <w:r w:rsidRPr="006779CF">
        <w:rPr>
          <w:rFonts w:cs="Arial"/>
          <w:kern w:val="0"/>
          <w:sz w:val="24"/>
          <w:szCs w:val="24"/>
          <w:lang w:val="sr-Cyrl-RS"/>
        </w:rPr>
        <w:t>Корисника услуге</w:t>
      </w:r>
      <w:r w:rsidRPr="006779CF">
        <w:rPr>
          <w:rFonts w:cs="Arial"/>
          <w:kern w:val="0"/>
          <w:sz w:val="24"/>
          <w:szCs w:val="24"/>
        </w:rPr>
        <w:t xml:space="preserve"> да може наплатити </w:t>
      </w:r>
      <w:r w:rsidRPr="006779CF">
        <w:rPr>
          <w:rFonts w:cs="Arial"/>
          <w:kern w:val="0"/>
          <w:sz w:val="24"/>
          <w:szCs w:val="24"/>
          <w:lang w:val="sr-Cyrl-RS"/>
        </w:rPr>
        <w:t>безусловно</w:t>
      </w:r>
      <w:r w:rsidRPr="006779CF">
        <w:rPr>
          <w:rFonts w:cs="Arial"/>
          <w:kern w:val="0"/>
          <w:sz w:val="24"/>
          <w:szCs w:val="24"/>
        </w:rPr>
        <w:t xml:space="preserve">, </w:t>
      </w:r>
      <w:r w:rsidRPr="006779CF">
        <w:rPr>
          <w:rFonts w:cs="Arial"/>
          <w:kern w:val="0"/>
          <w:sz w:val="24"/>
          <w:szCs w:val="24"/>
          <w:lang w:val="sr-Cyrl-RS"/>
        </w:rPr>
        <w:t>неопозиво</w:t>
      </w:r>
      <w:r w:rsidRPr="006779CF">
        <w:rPr>
          <w:rFonts w:cs="Arial"/>
          <w:kern w:val="0"/>
          <w:sz w:val="24"/>
          <w:szCs w:val="24"/>
        </w:rPr>
        <w:t xml:space="preserve">, </w:t>
      </w:r>
      <w:r w:rsidRPr="006779CF">
        <w:rPr>
          <w:rFonts w:cs="Arial"/>
          <w:kern w:val="0"/>
          <w:sz w:val="24"/>
          <w:szCs w:val="24"/>
          <w:lang w:val="sr-Cyrl-RS"/>
        </w:rPr>
        <w:t>на први позив</w:t>
      </w:r>
      <w:r w:rsidRPr="006779CF">
        <w:rPr>
          <w:rFonts w:cs="Arial"/>
          <w:kern w:val="0"/>
          <w:sz w:val="24"/>
          <w:szCs w:val="24"/>
        </w:rPr>
        <w:t xml:space="preserve">, </w:t>
      </w:r>
      <w:r w:rsidRPr="006779CF">
        <w:rPr>
          <w:rFonts w:cs="Arial"/>
          <w:kern w:val="0"/>
          <w:sz w:val="24"/>
          <w:szCs w:val="24"/>
          <w:lang w:val="sr-Cyrl-RS"/>
        </w:rPr>
        <w:t>вансудски</w:t>
      </w:r>
      <w:r w:rsidRPr="006779CF">
        <w:rPr>
          <w:rFonts w:cs="Arial"/>
          <w:kern w:val="0"/>
          <w:sz w:val="24"/>
          <w:szCs w:val="24"/>
        </w:rPr>
        <w:t xml:space="preserve"> </w:t>
      </w:r>
      <w:r w:rsidRPr="006779CF">
        <w:rPr>
          <w:rFonts w:cs="Arial"/>
          <w:kern w:val="0"/>
          <w:sz w:val="24"/>
          <w:szCs w:val="24"/>
          <w:lang w:val="sr-Cyrl-RS"/>
        </w:rPr>
        <w:t>и без трошкова,</w:t>
      </w:r>
      <w:r w:rsidRPr="006779CF">
        <w:rPr>
          <w:rFonts w:cs="Arial"/>
          <w:kern w:val="0"/>
          <w:sz w:val="24"/>
          <w:szCs w:val="24"/>
        </w:rPr>
        <w:t xml:space="preserve"> меницу у износ</w:t>
      </w:r>
      <w:r w:rsidRPr="006779CF">
        <w:rPr>
          <w:rFonts w:cs="Arial"/>
          <w:kern w:val="0"/>
          <w:sz w:val="24"/>
          <w:szCs w:val="24"/>
          <w:lang w:val="sr-Cyrl-RS"/>
        </w:rPr>
        <w:t>у</w:t>
      </w:r>
      <w:r w:rsidRPr="006779CF">
        <w:rPr>
          <w:rFonts w:cs="Arial"/>
          <w:kern w:val="0"/>
          <w:sz w:val="24"/>
          <w:szCs w:val="24"/>
        </w:rPr>
        <w:t xml:space="preserve"> од </w:t>
      </w:r>
      <w:r w:rsidRPr="006779CF">
        <w:rPr>
          <w:rFonts w:cs="Arial"/>
          <w:b/>
          <w:i/>
          <w:kern w:val="0"/>
          <w:sz w:val="24"/>
          <w:szCs w:val="24"/>
          <w:u w:val="single"/>
        </w:rPr>
        <w:t>10%</w:t>
      </w:r>
      <w:r w:rsidRPr="006779CF">
        <w:rPr>
          <w:rFonts w:cs="Arial"/>
          <w:kern w:val="0"/>
          <w:sz w:val="24"/>
          <w:szCs w:val="24"/>
        </w:rPr>
        <w:t xml:space="preserve"> уговорене вредности, без ПДВ-а, са роком важења 30 (тридесет) дана дуж</w:t>
      </w:r>
      <w:r w:rsidR="00D40E29">
        <w:rPr>
          <w:rFonts w:cs="Arial"/>
          <w:kern w:val="0"/>
          <w:sz w:val="24"/>
          <w:szCs w:val="24"/>
          <w:lang w:val="sr-Cyrl-RS"/>
        </w:rPr>
        <w:t>им</w:t>
      </w:r>
      <w:r w:rsidRPr="006779CF">
        <w:rPr>
          <w:rFonts w:cs="Arial"/>
          <w:kern w:val="0"/>
          <w:sz w:val="24"/>
          <w:szCs w:val="24"/>
        </w:rPr>
        <w:t xml:space="preserve"> од рока важења Уговора, с тим да евентуални продужетак рока важења уговора има за последицу и продужење рока важења менице и меничног овлашћења;</w:t>
      </w:r>
    </w:p>
    <w:p w:rsidR="006779CF" w:rsidRPr="006779CF" w:rsidRDefault="006779CF" w:rsidP="006779CF">
      <w:pPr>
        <w:numPr>
          <w:ilvl w:val="0"/>
          <w:numId w:val="44"/>
        </w:numPr>
        <w:suppressAutoHyphens w:val="0"/>
        <w:autoSpaceDE w:val="0"/>
        <w:ind w:left="357" w:hanging="357"/>
        <w:jc w:val="both"/>
        <w:textAlignment w:val="auto"/>
        <w:rPr>
          <w:rFonts w:cs="Arial"/>
          <w:kern w:val="0"/>
          <w:sz w:val="24"/>
          <w:szCs w:val="24"/>
        </w:rPr>
      </w:pPr>
      <w:r w:rsidRPr="006779CF">
        <w:rPr>
          <w:rFonts w:cs="Arial"/>
          <w:kern w:val="0"/>
          <w:sz w:val="24"/>
          <w:szCs w:val="24"/>
        </w:rPr>
        <w:t xml:space="preserve">фотокопију важећег Картона депонованих потписа овлашћених лица за   располагање новчаним средствима </w:t>
      </w:r>
      <w:r w:rsidRPr="006779CF">
        <w:rPr>
          <w:rFonts w:cs="Arial"/>
          <w:kern w:val="0"/>
          <w:sz w:val="24"/>
          <w:szCs w:val="24"/>
          <w:lang w:val="sr-Cyrl-RS"/>
        </w:rPr>
        <w:t>Пружаоца услуге</w:t>
      </w:r>
      <w:r w:rsidRPr="006779CF">
        <w:rPr>
          <w:rFonts w:cs="Arial"/>
          <w:kern w:val="0"/>
          <w:sz w:val="24"/>
          <w:szCs w:val="24"/>
        </w:rPr>
        <w:t xml:space="preserve"> код пословне банке, оверену од стране банке на дан издавања менице и меничног </w:t>
      </w:r>
      <w:r w:rsidRPr="006779CF">
        <w:rPr>
          <w:rFonts w:cs="Arial"/>
          <w:kern w:val="0"/>
          <w:sz w:val="24"/>
          <w:szCs w:val="24"/>
          <w:lang w:val="sr-Cyrl-RS"/>
        </w:rPr>
        <w:t>овлашћења;</w:t>
      </w:r>
    </w:p>
    <w:p w:rsidR="006779CF" w:rsidRPr="006779CF" w:rsidRDefault="006779CF" w:rsidP="006779CF">
      <w:pPr>
        <w:numPr>
          <w:ilvl w:val="0"/>
          <w:numId w:val="44"/>
        </w:numPr>
        <w:tabs>
          <w:tab w:val="left" w:pos="360"/>
        </w:tabs>
        <w:suppressAutoHyphens w:val="0"/>
        <w:autoSpaceDE w:val="0"/>
        <w:ind w:left="360"/>
        <w:jc w:val="both"/>
        <w:textAlignment w:val="auto"/>
        <w:rPr>
          <w:rFonts w:cs="Arial"/>
          <w:kern w:val="0"/>
          <w:sz w:val="24"/>
          <w:szCs w:val="24"/>
        </w:rPr>
      </w:pPr>
      <w:r w:rsidRPr="006779CF">
        <w:rPr>
          <w:rFonts w:cs="Arial"/>
          <w:kern w:val="0"/>
          <w:sz w:val="24"/>
          <w:szCs w:val="24"/>
        </w:rPr>
        <w:t>фотокопију ОП обрасца.</w:t>
      </w:r>
    </w:p>
    <w:p w:rsidR="006779CF" w:rsidRPr="00B00255" w:rsidRDefault="006779CF" w:rsidP="006779CF">
      <w:pPr>
        <w:numPr>
          <w:ilvl w:val="0"/>
          <w:numId w:val="44"/>
        </w:numPr>
        <w:suppressAutoHyphens w:val="0"/>
        <w:autoSpaceDE w:val="0"/>
        <w:ind w:left="360"/>
        <w:jc w:val="both"/>
        <w:textAlignment w:val="auto"/>
        <w:rPr>
          <w:rFonts w:cs="Arial"/>
          <w:kern w:val="0"/>
          <w:sz w:val="24"/>
          <w:szCs w:val="24"/>
        </w:rPr>
      </w:pPr>
      <w:r w:rsidRPr="006779CF">
        <w:rPr>
          <w:rFonts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6779CF">
        <w:rPr>
          <w:rFonts w:cs="Arial"/>
          <w:kern w:val="0"/>
          <w:sz w:val="24"/>
          <w:szCs w:val="24"/>
          <w:lang w:val="sr-Cyrl-RS"/>
        </w:rPr>
        <w:t>.</w:t>
      </w:r>
      <w:r w:rsidRPr="006779CF">
        <w:rPr>
          <w:rFonts w:cs="Arial"/>
        </w:rPr>
        <w:t xml:space="preserve"> </w:t>
      </w:r>
      <w:r w:rsidRPr="006779CF">
        <w:rPr>
          <w:rFonts w:cs="Arial"/>
          <w:kern w:val="0"/>
          <w:sz w:val="24"/>
          <w:szCs w:val="24"/>
        </w:rPr>
        <w:t xml:space="preserve">Датум регистрације менице </w:t>
      </w:r>
      <w:r w:rsidR="00B00255" w:rsidRPr="00B00255">
        <w:rPr>
          <w:rFonts w:cs="Arial"/>
          <w:kern w:val="0"/>
          <w:sz w:val="24"/>
          <w:szCs w:val="24"/>
          <w:lang w:val="sr-Cyrl-RS"/>
        </w:rPr>
        <w:t>мора да буде</w:t>
      </w:r>
      <w:r w:rsidRPr="006779CF">
        <w:rPr>
          <w:rFonts w:cs="Arial"/>
          <w:kern w:val="0"/>
          <w:sz w:val="24"/>
          <w:szCs w:val="24"/>
        </w:rPr>
        <w:t xml:space="preserve"> након датума доношења одлуке о додели Уговора</w:t>
      </w:r>
      <w:r w:rsidRPr="006779CF">
        <w:rPr>
          <w:rFonts w:cs="Arial"/>
          <w:kern w:val="0"/>
          <w:sz w:val="24"/>
          <w:szCs w:val="24"/>
          <w:lang w:val="sr-Cyrl-RS"/>
        </w:rPr>
        <w:t>.</w:t>
      </w:r>
    </w:p>
    <w:p w:rsidR="00CE20FF" w:rsidRPr="006779CF" w:rsidRDefault="006779CF" w:rsidP="006779CF">
      <w:pPr>
        <w:pStyle w:val="KDParagraf"/>
        <w:spacing w:before="0"/>
        <w:rPr>
          <w:rFonts w:cs="Arial"/>
          <w:color w:val="00B0F0"/>
          <w:lang w:val="sr-Cyrl-RS"/>
        </w:rPr>
      </w:pPr>
      <w:r w:rsidRPr="00B00255">
        <w:rPr>
          <w:rFonts w:ascii="Arial" w:hAnsi="Arial" w:cs="Arial"/>
          <w:color w:val="auto"/>
          <w:kern w:val="3"/>
        </w:rPr>
        <w:t>Меница може бити наплаћена у случају да Пружалац услуге не буде извршавао своје уговорне обавезе у роковима и на начин предвиђен уговором</w:t>
      </w:r>
      <w:r w:rsidR="00B00255" w:rsidRPr="00B00255">
        <w:rPr>
          <w:rFonts w:ascii="Arial" w:hAnsi="Arial" w:cs="Arial"/>
          <w:color w:val="auto"/>
          <w:kern w:val="3"/>
          <w:sz w:val="20"/>
          <w:szCs w:val="20"/>
          <w:lang w:val="sr-Cyrl-RS"/>
        </w:rPr>
        <w:t xml:space="preserve"> </w:t>
      </w:r>
      <w:r w:rsidR="00B00255" w:rsidRPr="00B00255">
        <w:rPr>
          <w:rFonts w:ascii="Arial" w:hAnsi="Arial" w:cs="Arial"/>
          <w:color w:val="auto"/>
          <w:kern w:val="3"/>
          <w:lang w:val="sr-Cyrl-RS"/>
        </w:rPr>
        <w:t>или их изврши делимично или неквалитетно</w:t>
      </w:r>
      <w:r w:rsidR="00CE20FF" w:rsidRPr="00B00255">
        <w:rPr>
          <w:rFonts w:cs="Arial"/>
          <w:color w:val="00B0F0"/>
        </w:rPr>
        <w:t>.</w:t>
      </w:r>
    </w:p>
    <w:p w:rsidR="00CE20FF" w:rsidRPr="0043685B" w:rsidRDefault="00CE20FF" w:rsidP="00CE20FF">
      <w:pPr>
        <w:pStyle w:val="KDParagraf"/>
        <w:spacing w:before="0"/>
        <w:jc w:val="center"/>
      </w:pPr>
      <w:r>
        <w:rPr>
          <w:rFonts w:cs="Arial"/>
          <w:b/>
        </w:rPr>
        <w:t>ИЗВРШИОЦИ</w:t>
      </w:r>
    </w:p>
    <w:p w:rsidR="00CE20FF" w:rsidRPr="009B6612" w:rsidRDefault="00CE20FF" w:rsidP="00CE20FF">
      <w:pPr>
        <w:pStyle w:val="KDParagraf"/>
        <w:spacing w:before="0"/>
        <w:jc w:val="center"/>
      </w:pPr>
      <w:r>
        <w:rPr>
          <w:rFonts w:cs="Arial"/>
          <w:b/>
        </w:rPr>
        <w:t>Члан 1</w:t>
      </w:r>
      <w:r>
        <w:rPr>
          <w:rFonts w:cs="Arial"/>
          <w:b/>
          <w:lang w:val="sr-Cyrl-RS"/>
        </w:rPr>
        <w:t>1</w:t>
      </w:r>
      <w:r>
        <w:rPr>
          <w:rFonts w:cs="Arial"/>
        </w:rPr>
        <w:t>.</w:t>
      </w:r>
    </w:p>
    <w:p w:rsidR="00CE20FF" w:rsidRPr="001C097C" w:rsidRDefault="00CE20FF" w:rsidP="00AB2748">
      <w:pPr>
        <w:tabs>
          <w:tab w:val="left" w:pos="567"/>
        </w:tabs>
        <w:autoSpaceDE w:val="0"/>
        <w:jc w:val="both"/>
        <w:textAlignment w:val="auto"/>
        <w:rPr>
          <w:rFonts w:ascii="Arial MT" w:hAnsi="Arial MT"/>
          <w:kern w:val="0"/>
          <w:sz w:val="24"/>
          <w:szCs w:val="24"/>
        </w:rPr>
      </w:pPr>
      <w:r w:rsidRPr="001C097C">
        <w:rPr>
          <w:rFonts w:ascii="Arial MT" w:hAnsi="Arial MT" w:cs="Arial"/>
          <w:kern w:val="0"/>
          <w:sz w:val="24"/>
          <w:szCs w:val="24"/>
        </w:rPr>
        <w:t>Извршиоци су ангажована лица од стране Пружаоца услуге.</w:t>
      </w:r>
    </w:p>
    <w:p w:rsidR="00CE20FF" w:rsidRPr="001C097C" w:rsidRDefault="00CE20FF" w:rsidP="00AB2748">
      <w:pPr>
        <w:tabs>
          <w:tab w:val="left" w:pos="567"/>
        </w:tabs>
        <w:autoSpaceDE w:val="0"/>
        <w:jc w:val="both"/>
        <w:textAlignment w:val="auto"/>
        <w:rPr>
          <w:rFonts w:ascii="Arial MT" w:hAnsi="Arial MT"/>
          <w:kern w:val="0"/>
          <w:sz w:val="24"/>
          <w:szCs w:val="24"/>
        </w:rPr>
      </w:pPr>
      <w:r w:rsidRPr="001C097C">
        <w:rPr>
          <w:rFonts w:ascii="Arial MT" w:hAnsi="Arial MT" w:cs="Arial"/>
          <w:kern w:val="0"/>
          <w:sz w:val="24"/>
          <w:szCs w:val="24"/>
        </w:rPr>
        <w:t>Пружалац услуге доставља Кориснику услуге:</w:t>
      </w:r>
    </w:p>
    <w:p w:rsidR="00CE20FF" w:rsidRPr="001C097C" w:rsidRDefault="00CE20FF" w:rsidP="00AB2748">
      <w:pPr>
        <w:numPr>
          <w:ilvl w:val="0"/>
          <w:numId w:val="37"/>
        </w:numPr>
        <w:tabs>
          <w:tab w:val="left" w:pos="630"/>
        </w:tabs>
        <w:autoSpaceDE w:val="0"/>
        <w:ind w:left="630" w:hanging="450"/>
        <w:jc w:val="both"/>
        <w:textAlignment w:val="auto"/>
        <w:rPr>
          <w:rFonts w:ascii="Arial MT" w:hAnsi="Arial MT"/>
          <w:kern w:val="0"/>
          <w:sz w:val="24"/>
          <w:szCs w:val="24"/>
        </w:rPr>
      </w:pPr>
      <w:r w:rsidRPr="001C097C">
        <w:rPr>
          <w:rFonts w:ascii="Arial MT" w:hAnsi="Arial MT" w:cs="Arial"/>
          <w:kern w:val="0"/>
          <w:sz w:val="24"/>
          <w:szCs w:val="24"/>
        </w:rPr>
        <w:t xml:space="preserve">Списак извршилаца, са наведеним квалификацијама свих извршилаца и прецизно дефинисаним активности које обављају у извршавању </w:t>
      </w:r>
      <w:r w:rsidRPr="001C097C">
        <w:rPr>
          <w:rFonts w:ascii="Arial MT" w:hAnsi="Arial MT" w:cs="Arial"/>
          <w:kern w:val="0"/>
          <w:sz w:val="24"/>
          <w:szCs w:val="24"/>
          <w:lang w:val="sr-Cyrl-RS"/>
        </w:rPr>
        <w:t>у</w:t>
      </w:r>
      <w:r w:rsidRPr="001C097C">
        <w:rPr>
          <w:rFonts w:ascii="Arial MT" w:hAnsi="Arial MT" w:cs="Arial"/>
          <w:kern w:val="0"/>
          <w:sz w:val="24"/>
          <w:szCs w:val="24"/>
        </w:rPr>
        <w:t xml:space="preserve">слуге. </w:t>
      </w:r>
      <w:r w:rsidRPr="001C097C">
        <w:rPr>
          <w:rFonts w:ascii="Arial MT" w:hAnsi="Arial MT" w:cs="Arial"/>
          <w:bCs/>
          <w:kern w:val="0"/>
          <w:sz w:val="24"/>
          <w:szCs w:val="24"/>
          <w:lang w:val="sr-Cyrl-RS"/>
        </w:rPr>
        <w:t>На списак извршилаца сагласност даје надзорни орган Корисника услуге</w:t>
      </w:r>
      <w:r w:rsidRPr="001C097C">
        <w:rPr>
          <w:rFonts w:ascii="Arial MT" w:hAnsi="Arial MT" w:cs="Arial"/>
          <w:kern w:val="0"/>
          <w:sz w:val="24"/>
          <w:szCs w:val="24"/>
          <w:lang w:val="sr-Cyrl-RS"/>
        </w:rPr>
        <w:t>.</w:t>
      </w:r>
      <w:r w:rsidRPr="001C097C">
        <w:rPr>
          <w:rFonts w:ascii="Arial MT" w:hAnsi="Arial MT" w:cs="Arial"/>
          <w:kern w:val="0"/>
          <w:sz w:val="24"/>
          <w:szCs w:val="24"/>
        </w:rPr>
        <w:t xml:space="preserve"> </w:t>
      </w:r>
    </w:p>
    <w:p w:rsidR="00446B34" w:rsidRPr="00EC7C61" w:rsidRDefault="00CE20FF" w:rsidP="00AB2748">
      <w:pPr>
        <w:tabs>
          <w:tab w:val="left" w:pos="567"/>
        </w:tabs>
        <w:autoSpaceDE w:val="0"/>
        <w:jc w:val="both"/>
        <w:textAlignment w:val="auto"/>
        <w:rPr>
          <w:rFonts w:ascii="Arial MT" w:hAnsi="Arial MT" w:cs="Arial"/>
          <w:color w:val="000000"/>
          <w:kern w:val="0"/>
          <w:sz w:val="24"/>
          <w:szCs w:val="24"/>
          <w:lang w:val="sr-Cyrl-RS"/>
        </w:rPr>
      </w:pPr>
      <w:r w:rsidRPr="001C097C">
        <w:rPr>
          <w:rFonts w:ascii="Arial MT" w:hAnsi="Arial MT" w:cs="Arial"/>
          <w:color w:val="000000"/>
          <w:kern w:val="0"/>
          <w:sz w:val="24"/>
          <w:szCs w:val="24"/>
        </w:rPr>
        <w:t xml:space="preserve">Уколико се током извршења </w:t>
      </w:r>
      <w:r w:rsidRPr="001C097C">
        <w:rPr>
          <w:rFonts w:ascii="Arial MT" w:hAnsi="Arial MT" w:cs="Arial"/>
          <w:color w:val="000000"/>
          <w:kern w:val="0"/>
          <w:sz w:val="24"/>
          <w:szCs w:val="24"/>
          <w:lang w:val="sr-Cyrl-RS"/>
        </w:rPr>
        <w:t>у</w:t>
      </w:r>
      <w:r w:rsidRPr="001C097C">
        <w:rPr>
          <w:rFonts w:ascii="Arial MT" w:hAnsi="Arial MT" w:cs="Arial"/>
          <w:color w:val="000000"/>
          <w:kern w:val="0"/>
          <w:sz w:val="24"/>
          <w:szCs w:val="24"/>
        </w:rPr>
        <w:t>слуге, појави оправдана потреба за заменом једног или више извршилаца,  као и на образложен захтев Корисника услуге</w:t>
      </w:r>
      <w:r w:rsidRPr="001C097C">
        <w:rPr>
          <w:rFonts w:ascii="Arial MT" w:hAnsi="Arial MT" w:cs="Arial"/>
          <w:color w:val="000000"/>
          <w:kern w:val="0"/>
          <w:sz w:val="24"/>
          <w:szCs w:val="24"/>
          <w:lang w:val="sr-Cyrl-RS"/>
        </w:rPr>
        <w:t>,</w:t>
      </w:r>
      <w:r w:rsidRPr="001C097C">
        <w:rPr>
          <w:rFonts w:ascii="Arial MT" w:hAnsi="Arial MT" w:cs="Arial"/>
          <w:color w:val="000000"/>
          <w:kern w:val="0"/>
          <w:sz w:val="24"/>
          <w:szCs w:val="24"/>
        </w:rPr>
        <w:t xml:space="preserve">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r>
        <w:rPr>
          <w:rFonts w:ascii="Arial MT" w:hAnsi="Arial MT" w:cs="Arial"/>
          <w:color w:val="000000"/>
          <w:kern w:val="0"/>
          <w:sz w:val="24"/>
          <w:szCs w:val="24"/>
          <w:lang w:val="sr-Cyrl-RS"/>
        </w:rPr>
        <w:t xml:space="preserve"> (</w:t>
      </w:r>
      <w:r w:rsidRPr="001C097C">
        <w:rPr>
          <w:rFonts w:ascii="Arial MT" w:hAnsi="Arial MT" w:cs="Arial"/>
          <w:color w:val="000000"/>
          <w:kern w:val="0"/>
          <w:sz w:val="24"/>
          <w:szCs w:val="24"/>
          <w:lang w:val="sr-Cyrl-RS"/>
        </w:rPr>
        <w:t>стручни надзор).</w:t>
      </w:r>
    </w:p>
    <w:p w:rsidR="00CE20FF" w:rsidRPr="001C097C" w:rsidRDefault="00CE20FF" w:rsidP="00AB2748">
      <w:pPr>
        <w:tabs>
          <w:tab w:val="left" w:pos="567"/>
        </w:tabs>
        <w:autoSpaceDE w:val="0"/>
        <w:jc w:val="both"/>
        <w:textAlignment w:val="auto"/>
        <w:rPr>
          <w:rFonts w:ascii="Arial MT" w:hAnsi="Arial MT" w:cs="Arial"/>
          <w:kern w:val="0"/>
          <w:sz w:val="24"/>
          <w:szCs w:val="24"/>
        </w:rPr>
      </w:pPr>
      <w:r w:rsidRPr="001C097C">
        <w:rPr>
          <w:rFonts w:ascii="Arial MT" w:hAnsi="Arial MT" w:cs="Arial"/>
          <w:kern w:val="0"/>
          <w:sz w:val="24"/>
          <w:szCs w:val="24"/>
        </w:rPr>
        <w:t xml:space="preserve">Ако Пружалац услуге мора да повуче или замени било ког извршиоца </w:t>
      </w:r>
      <w:r w:rsidRPr="001C097C">
        <w:rPr>
          <w:rFonts w:ascii="Arial MT" w:hAnsi="Arial MT" w:cs="Arial"/>
          <w:kern w:val="0"/>
          <w:sz w:val="24"/>
          <w:szCs w:val="24"/>
          <w:lang w:val="sr-Cyrl-RS"/>
        </w:rPr>
        <w:t>у</w:t>
      </w:r>
      <w:r w:rsidRPr="001C097C">
        <w:rPr>
          <w:rFonts w:ascii="Arial MT" w:hAnsi="Arial MT" w:cs="Arial"/>
          <w:kern w:val="0"/>
          <w:sz w:val="24"/>
          <w:szCs w:val="24"/>
        </w:rPr>
        <w:t>слуге за време трајања овог Уговора, све трошкове који настану таквом заменом сноси Пружалац услуге.</w:t>
      </w:r>
    </w:p>
    <w:p w:rsidR="00CE20FF" w:rsidRPr="001C097C" w:rsidRDefault="00CE20FF" w:rsidP="00CE20FF">
      <w:pPr>
        <w:tabs>
          <w:tab w:val="left" w:pos="567"/>
        </w:tabs>
        <w:autoSpaceDE w:val="0"/>
        <w:jc w:val="center"/>
        <w:textAlignment w:val="auto"/>
        <w:rPr>
          <w:rFonts w:ascii="Arial MT" w:hAnsi="Arial MT"/>
          <w:kern w:val="0"/>
          <w:sz w:val="24"/>
          <w:szCs w:val="24"/>
        </w:rPr>
      </w:pPr>
      <w:r w:rsidRPr="001C097C">
        <w:rPr>
          <w:rFonts w:ascii="Arial MT" w:hAnsi="Arial MT" w:cs="Arial"/>
          <w:b/>
          <w:kern w:val="0"/>
          <w:sz w:val="24"/>
          <w:szCs w:val="24"/>
        </w:rPr>
        <w:t>Члан 1</w:t>
      </w:r>
      <w:r w:rsidRPr="001C097C">
        <w:rPr>
          <w:rFonts w:ascii="Arial MT" w:hAnsi="Arial MT" w:cs="Arial"/>
          <w:b/>
          <w:kern w:val="0"/>
          <w:sz w:val="24"/>
          <w:szCs w:val="24"/>
          <w:lang w:val="sr-Cyrl-RS"/>
        </w:rPr>
        <w:t>2</w:t>
      </w:r>
      <w:r w:rsidRPr="001C097C">
        <w:rPr>
          <w:rFonts w:ascii="Arial MT" w:hAnsi="Arial MT" w:cs="Arial"/>
          <w:kern w:val="0"/>
          <w:sz w:val="24"/>
          <w:szCs w:val="24"/>
        </w:rPr>
        <w:t>.</w:t>
      </w:r>
    </w:p>
    <w:p w:rsidR="00CE20FF" w:rsidRPr="001C097C" w:rsidRDefault="00CE20FF" w:rsidP="00CE20FF">
      <w:pPr>
        <w:tabs>
          <w:tab w:val="left" w:pos="567"/>
        </w:tabs>
        <w:autoSpaceDE w:val="0"/>
        <w:jc w:val="both"/>
        <w:textAlignment w:val="auto"/>
        <w:rPr>
          <w:rFonts w:ascii="Arial MT" w:hAnsi="Arial MT" w:cs="Arial"/>
          <w:color w:val="000000"/>
          <w:kern w:val="0"/>
          <w:sz w:val="24"/>
          <w:szCs w:val="24"/>
        </w:rPr>
      </w:pPr>
      <w:r w:rsidRPr="001C097C">
        <w:rPr>
          <w:rFonts w:ascii="Arial MT" w:hAnsi="Arial MT" w:cs="Arial"/>
          <w:color w:val="000000"/>
          <w:kern w:val="0"/>
          <w:sz w:val="24"/>
          <w:szCs w:val="24"/>
        </w:rPr>
        <w:t xml:space="preserve">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w:t>
      </w:r>
      <w:r w:rsidRPr="001C097C">
        <w:rPr>
          <w:rFonts w:ascii="Arial MT" w:hAnsi="Arial MT" w:cs="Arial"/>
          <w:color w:val="000000"/>
          <w:kern w:val="0"/>
          <w:sz w:val="24"/>
          <w:szCs w:val="24"/>
          <w:lang w:val="sr-Cyrl-RS"/>
        </w:rPr>
        <w:t>у</w:t>
      </w:r>
      <w:r w:rsidRPr="001C097C">
        <w:rPr>
          <w:rFonts w:ascii="Arial MT" w:hAnsi="Arial MT" w:cs="Arial"/>
          <w:color w:val="000000"/>
          <w:kern w:val="0"/>
          <w:sz w:val="24"/>
          <w:szCs w:val="24"/>
        </w:rPr>
        <w:t>слугe.</w:t>
      </w:r>
    </w:p>
    <w:p w:rsidR="00CE20FF" w:rsidRPr="00503BAD" w:rsidRDefault="00CE20FF" w:rsidP="00CE20FF">
      <w:pPr>
        <w:pStyle w:val="KDParagraf"/>
        <w:spacing w:before="0"/>
        <w:rPr>
          <w:rFonts w:cs="Arial"/>
        </w:rPr>
      </w:pPr>
      <w:r w:rsidRPr="00E70B0A">
        <w:rPr>
          <w:rFonts w:ascii="Arial" w:hAnsi="Arial" w:cs="Arial"/>
          <w:color w:val="auto"/>
          <w:kern w:val="3"/>
        </w:rPr>
        <w:lastRenderedPageBreak/>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r>
        <w:rPr>
          <w:rFonts w:cs="Arial"/>
        </w:rPr>
        <w:t>.</w:t>
      </w:r>
    </w:p>
    <w:p w:rsidR="00CE20FF" w:rsidRDefault="00CE20FF" w:rsidP="00CE20FF">
      <w:pPr>
        <w:pStyle w:val="KDParagraf"/>
        <w:spacing w:before="0"/>
        <w:rPr>
          <w:rFonts w:cs="Arial"/>
        </w:rPr>
      </w:pPr>
    </w:p>
    <w:p w:rsidR="00BB7A4E" w:rsidRPr="00F17D68" w:rsidRDefault="00BB7A4E" w:rsidP="00BB7A4E">
      <w:pPr>
        <w:tabs>
          <w:tab w:val="left" w:pos="567"/>
        </w:tabs>
        <w:autoSpaceDE w:val="0"/>
        <w:jc w:val="center"/>
        <w:textAlignment w:val="auto"/>
        <w:rPr>
          <w:rFonts w:ascii="Arial MT" w:hAnsi="Arial MT" w:cs="Arial"/>
          <w:color w:val="000000"/>
          <w:kern w:val="0"/>
          <w:sz w:val="24"/>
          <w:szCs w:val="24"/>
        </w:rPr>
      </w:pPr>
      <w:r w:rsidRPr="00F17D68">
        <w:rPr>
          <w:rFonts w:ascii="Arial MT" w:hAnsi="Arial MT" w:cs="Arial"/>
          <w:b/>
          <w:color w:val="000000"/>
          <w:kern w:val="0"/>
          <w:sz w:val="24"/>
          <w:szCs w:val="24"/>
        </w:rPr>
        <w:t>Члан 1</w:t>
      </w:r>
      <w:r w:rsidRPr="00F17D68">
        <w:rPr>
          <w:rFonts w:ascii="Arial MT" w:hAnsi="Arial MT" w:cs="Arial"/>
          <w:b/>
          <w:color w:val="000000"/>
          <w:kern w:val="0"/>
          <w:sz w:val="24"/>
          <w:szCs w:val="24"/>
          <w:lang w:val="sr-Cyrl-RS"/>
        </w:rPr>
        <w:t>3</w:t>
      </w:r>
      <w:r w:rsidRPr="00F17D68">
        <w:rPr>
          <w:rFonts w:ascii="Arial MT" w:hAnsi="Arial MT" w:cs="Arial"/>
          <w:color w:val="000000"/>
          <w:kern w:val="0"/>
          <w:sz w:val="24"/>
          <w:szCs w:val="24"/>
        </w:rPr>
        <w:t>.</w:t>
      </w:r>
    </w:p>
    <w:p w:rsidR="00BB7A4E" w:rsidRPr="00F17D68" w:rsidRDefault="00BB7A4E" w:rsidP="00BB7A4E">
      <w:pPr>
        <w:tabs>
          <w:tab w:val="left" w:pos="567"/>
        </w:tabs>
        <w:autoSpaceDE w:val="0"/>
        <w:jc w:val="both"/>
        <w:textAlignment w:val="auto"/>
        <w:rPr>
          <w:rFonts w:ascii="Arial MT" w:hAnsi="Arial MT" w:cs="Arial"/>
          <w:color w:val="000000"/>
          <w:kern w:val="0"/>
          <w:sz w:val="24"/>
          <w:szCs w:val="24"/>
        </w:rPr>
      </w:pPr>
      <w:r w:rsidRPr="00F17D68">
        <w:rPr>
          <w:rFonts w:ascii="Arial MT" w:hAnsi="Arial MT" w:cs="Arial"/>
          <w:color w:val="000000"/>
          <w:kern w:val="0"/>
          <w:sz w:val="24"/>
          <w:szCs w:val="24"/>
        </w:rPr>
        <w:t>Пружалац услуге је дужан да колективно осигура своје запослене (извршиоце) у случају повреде на раду, професионалних обољења и обољења у вези са радом.</w:t>
      </w:r>
    </w:p>
    <w:p w:rsidR="00CE20FF" w:rsidRPr="00BB7A4E" w:rsidRDefault="00BB7A4E" w:rsidP="00BB7A4E">
      <w:pPr>
        <w:jc w:val="both"/>
        <w:rPr>
          <w:rFonts w:cs="Arial"/>
          <w:sz w:val="24"/>
          <w:szCs w:val="24"/>
        </w:rPr>
      </w:pPr>
      <w:r w:rsidRPr="00BB7A4E">
        <w:rPr>
          <w:rFonts w:cs="Arial"/>
          <w:sz w:val="24"/>
          <w:szCs w:val="24"/>
        </w:rPr>
        <w:t>Пружалац услуге је дужан да поседује полису осигурања од одговорности из делатности за штете причињене трећим лицима</w:t>
      </w:r>
      <w:r>
        <w:rPr>
          <w:rFonts w:cs="Arial"/>
          <w:sz w:val="24"/>
          <w:szCs w:val="24"/>
        </w:rPr>
        <w:t>.</w:t>
      </w:r>
    </w:p>
    <w:p w:rsidR="00CE20FF" w:rsidRDefault="00CE20FF" w:rsidP="00CE20FF">
      <w:pPr>
        <w:pStyle w:val="KDParagraf"/>
        <w:spacing w:before="0"/>
        <w:rPr>
          <w:rFonts w:cs="Arial"/>
        </w:rPr>
      </w:pPr>
    </w:p>
    <w:p w:rsidR="00CE20FF" w:rsidRPr="00BB7A4E" w:rsidRDefault="00CE20FF" w:rsidP="00CE20FF">
      <w:pPr>
        <w:pStyle w:val="KDParagraf"/>
        <w:spacing w:before="0"/>
        <w:jc w:val="center"/>
        <w:rPr>
          <w:rFonts w:ascii="Arial" w:hAnsi="Arial" w:cs="Arial"/>
        </w:rPr>
      </w:pPr>
      <w:r w:rsidRPr="00BB7A4E">
        <w:rPr>
          <w:rFonts w:ascii="Arial" w:hAnsi="Arial" w:cs="Arial"/>
          <w:b/>
        </w:rPr>
        <w:t>ИНТЕЛЕКТУАЛНА СВОЈИНА</w:t>
      </w:r>
    </w:p>
    <w:p w:rsidR="00CE20FF" w:rsidRPr="00BB7A4E" w:rsidRDefault="00CE20FF" w:rsidP="00CE20FF">
      <w:pPr>
        <w:pStyle w:val="KDParagraf"/>
        <w:spacing w:before="0"/>
        <w:jc w:val="center"/>
        <w:rPr>
          <w:rFonts w:ascii="Arial" w:hAnsi="Arial" w:cs="Arial"/>
          <w:color w:val="auto"/>
        </w:rPr>
      </w:pPr>
      <w:r w:rsidRPr="00BB7A4E">
        <w:rPr>
          <w:rFonts w:ascii="Arial" w:hAnsi="Arial" w:cs="Arial"/>
          <w:b/>
          <w:color w:val="auto"/>
        </w:rPr>
        <w:t>Члан 1</w:t>
      </w:r>
      <w:r w:rsidR="00BB7A4E" w:rsidRPr="00BB7A4E">
        <w:rPr>
          <w:rFonts w:ascii="Arial" w:hAnsi="Arial" w:cs="Arial"/>
          <w:b/>
          <w:color w:val="auto"/>
          <w:lang w:val="sr-Cyrl-RS"/>
        </w:rPr>
        <w:t>4</w:t>
      </w:r>
      <w:r w:rsidRPr="00BB7A4E">
        <w:rPr>
          <w:rFonts w:ascii="Arial" w:hAnsi="Arial" w:cs="Arial"/>
          <w:color w:val="auto"/>
        </w:rPr>
        <w:t>.</w:t>
      </w:r>
    </w:p>
    <w:p w:rsidR="00CE20FF" w:rsidRPr="00BB7A4E" w:rsidRDefault="00CE20FF" w:rsidP="00CE20FF">
      <w:pPr>
        <w:pStyle w:val="KDParagraf"/>
        <w:spacing w:before="0"/>
        <w:rPr>
          <w:rFonts w:ascii="Arial" w:hAnsi="Arial" w:cs="Arial"/>
          <w:color w:val="auto"/>
        </w:rPr>
      </w:pPr>
      <w:r w:rsidRPr="00BB7A4E">
        <w:rPr>
          <w:rFonts w:ascii="Arial" w:hAnsi="Arial" w:cs="Arial"/>
          <w:color w:val="auto"/>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rsidR="00CE20FF" w:rsidRPr="00BB7A4E" w:rsidRDefault="00CE20FF" w:rsidP="00CE20FF">
      <w:pPr>
        <w:pStyle w:val="KDParagraf"/>
        <w:spacing w:before="0"/>
        <w:rPr>
          <w:rFonts w:ascii="Arial" w:hAnsi="Arial" w:cs="Arial"/>
          <w:color w:val="auto"/>
        </w:rPr>
      </w:pPr>
      <w:r w:rsidRPr="00BB7A4E">
        <w:rPr>
          <w:rFonts w:ascii="Arial" w:hAnsi="Arial" w:cs="Arial"/>
          <w:color w:val="auto"/>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rsidR="00CE20FF" w:rsidRPr="00BB7A4E" w:rsidRDefault="00CE20FF" w:rsidP="00CE20FF">
      <w:pPr>
        <w:pStyle w:val="KDParagraf"/>
        <w:spacing w:before="0"/>
        <w:rPr>
          <w:rFonts w:ascii="Arial" w:hAnsi="Arial" w:cs="Arial"/>
          <w:color w:val="auto"/>
        </w:rPr>
      </w:pPr>
      <w:r w:rsidRPr="00BB7A4E">
        <w:rPr>
          <w:rFonts w:ascii="Arial" w:hAnsi="Arial" w:cs="Arial"/>
          <w:color w:val="auto"/>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rsidR="00CE20FF" w:rsidRPr="00BB7A4E" w:rsidRDefault="00CE20FF" w:rsidP="00CE20FF">
      <w:pPr>
        <w:pStyle w:val="KDParagraf"/>
        <w:spacing w:before="0"/>
        <w:rPr>
          <w:rFonts w:ascii="Arial" w:hAnsi="Arial" w:cs="Arial"/>
          <w:color w:val="FF0000"/>
          <w:lang w:val="sr-Cyrl-RS"/>
        </w:rPr>
      </w:pPr>
      <w:r w:rsidRPr="00BB7A4E">
        <w:rPr>
          <w:rFonts w:ascii="Arial" w:hAnsi="Arial" w:cs="Arial"/>
          <w:color w:val="auto"/>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r w:rsidRPr="00BB7A4E">
        <w:rPr>
          <w:rFonts w:ascii="Arial" w:hAnsi="Arial" w:cs="Arial"/>
          <w:color w:val="auto"/>
          <w:lang w:val="sr-Cyrl-RS"/>
        </w:rPr>
        <w:t>.</w:t>
      </w:r>
    </w:p>
    <w:p w:rsidR="00CE20FF" w:rsidRPr="00BB7A4E" w:rsidRDefault="00CE20FF" w:rsidP="00CE20FF">
      <w:pPr>
        <w:pStyle w:val="KDParagraf"/>
        <w:spacing w:before="0"/>
        <w:rPr>
          <w:rFonts w:ascii="Arial" w:hAnsi="Arial" w:cs="Arial"/>
        </w:rPr>
      </w:pPr>
    </w:p>
    <w:p w:rsidR="00CE20FF" w:rsidRPr="00BB7A4E" w:rsidRDefault="00CE20FF" w:rsidP="00CE20FF">
      <w:pPr>
        <w:pStyle w:val="KDParagraf"/>
        <w:spacing w:before="0"/>
        <w:jc w:val="center"/>
        <w:rPr>
          <w:rFonts w:ascii="Arial" w:hAnsi="Arial" w:cs="Arial"/>
        </w:rPr>
      </w:pPr>
      <w:r w:rsidRPr="00BB7A4E">
        <w:rPr>
          <w:rFonts w:ascii="Arial" w:hAnsi="Arial" w:cs="Arial"/>
          <w:b/>
        </w:rPr>
        <w:t>ЗАКЉУЧИВАЊЕ И СТУПАЊЕ УГОВОРА НА СНАГУ</w:t>
      </w:r>
    </w:p>
    <w:p w:rsidR="00CE20FF" w:rsidRPr="00BB7A4E" w:rsidRDefault="00CE20FF" w:rsidP="00CE20FF">
      <w:pPr>
        <w:pStyle w:val="KDParagraf"/>
        <w:spacing w:before="0"/>
        <w:jc w:val="center"/>
        <w:rPr>
          <w:rFonts w:ascii="Arial" w:hAnsi="Arial" w:cs="Arial"/>
        </w:rPr>
      </w:pPr>
      <w:r w:rsidRPr="00BB7A4E">
        <w:rPr>
          <w:rFonts w:ascii="Arial" w:hAnsi="Arial" w:cs="Arial"/>
          <w:b/>
        </w:rPr>
        <w:t>Члан 1</w:t>
      </w:r>
      <w:r w:rsidR="00BB7A4E" w:rsidRPr="00BB7A4E">
        <w:rPr>
          <w:rFonts w:ascii="Arial" w:hAnsi="Arial" w:cs="Arial"/>
          <w:b/>
          <w:lang w:val="sr-Cyrl-RS"/>
        </w:rPr>
        <w:t>5</w:t>
      </w:r>
      <w:r w:rsidRPr="00BB7A4E">
        <w:rPr>
          <w:rFonts w:ascii="Arial" w:hAnsi="Arial" w:cs="Arial"/>
        </w:rPr>
        <w:t>.</w:t>
      </w:r>
    </w:p>
    <w:p w:rsidR="00CE20FF" w:rsidRPr="00BB7A4E" w:rsidRDefault="00CE20FF" w:rsidP="00CE20FF">
      <w:pPr>
        <w:pStyle w:val="KDParagraf"/>
        <w:spacing w:before="0"/>
        <w:rPr>
          <w:rFonts w:ascii="Arial" w:hAnsi="Arial" w:cs="Arial"/>
          <w:color w:val="auto"/>
        </w:rPr>
      </w:pPr>
      <w:r w:rsidRPr="00BB7A4E">
        <w:rPr>
          <w:rFonts w:ascii="Arial" w:hAnsi="Arial" w:cs="Arial"/>
          <w:color w:val="auto"/>
        </w:rPr>
        <w:t>Овај Уговор сматра се закљученим када га потпишу овлашћени представници Уговорних страна, а ступа на снагу када Пружалац услуге у складу са роковима из члана 10. овог Уговора достави ср</w:t>
      </w:r>
      <w:r w:rsidR="00D1419C">
        <w:rPr>
          <w:rFonts w:ascii="Arial" w:hAnsi="Arial" w:cs="Arial"/>
          <w:color w:val="auto"/>
        </w:rPr>
        <w:t>едство финансијског обезбеђења.</w:t>
      </w:r>
    </w:p>
    <w:p w:rsidR="00CE20FF" w:rsidRPr="00BB7A4E" w:rsidRDefault="00CE20FF" w:rsidP="00CE20FF">
      <w:pPr>
        <w:pStyle w:val="KDParagraf"/>
        <w:spacing w:before="0"/>
        <w:jc w:val="center"/>
        <w:rPr>
          <w:rFonts w:ascii="Arial" w:hAnsi="Arial" w:cs="Arial"/>
          <w:color w:val="auto"/>
        </w:rPr>
      </w:pPr>
      <w:r w:rsidRPr="00BB7A4E">
        <w:rPr>
          <w:rFonts w:ascii="Arial" w:hAnsi="Arial" w:cs="Arial"/>
          <w:b/>
          <w:color w:val="auto"/>
        </w:rPr>
        <w:t xml:space="preserve">Члан </w:t>
      </w:r>
      <w:r w:rsidR="00BB7A4E">
        <w:rPr>
          <w:rFonts w:ascii="Arial" w:hAnsi="Arial" w:cs="Arial"/>
          <w:b/>
          <w:color w:val="auto"/>
          <w:lang w:val="sr-Cyrl-RS"/>
        </w:rPr>
        <w:t>16</w:t>
      </w:r>
      <w:r w:rsidRPr="00BB7A4E">
        <w:rPr>
          <w:rFonts w:ascii="Arial" w:hAnsi="Arial" w:cs="Arial"/>
          <w:color w:val="auto"/>
        </w:rPr>
        <w:t>.</w:t>
      </w:r>
    </w:p>
    <w:p w:rsidR="00CE20FF" w:rsidRPr="00BB7A4E" w:rsidRDefault="00D1419C" w:rsidP="00CE20FF">
      <w:pPr>
        <w:pStyle w:val="KDParagraf"/>
        <w:spacing w:before="0"/>
        <w:rPr>
          <w:rFonts w:ascii="Arial" w:hAnsi="Arial" w:cs="Arial"/>
          <w:color w:val="auto"/>
        </w:rPr>
      </w:pPr>
      <w:r w:rsidRPr="00D1419C">
        <w:rPr>
          <w:rFonts w:ascii="Arial" w:hAnsi="Arial" w:cs="Arial"/>
          <w:color w:val="auto"/>
        </w:rPr>
        <w:t>Овај Уговор се закључује и важи до обостраног испуњења уговорених обавеза уговорних страна, а најдуже 12 месеци од ступања Уговора на снагу</w:t>
      </w:r>
      <w:r w:rsidR="00CE20FF" w:rsidRPr="00BB7A4E">
        <w:rPr>
          <w:rFonts w:ascii="Arial" w:hAnsi="Arial" w:cs="Arial"/>
          <w:color w:val="auto"/>
        </w:rPr>
        <w:t>.</w:t>
      </w:r>
    </w:p>
    <w:p w:rsidR="00CE20FF" w:rsidRPr="00BB7A4E" w:rsidRDefault="00CE20FF" w:rsidP="00CE20FF">
      <w:pPr>
        <w:pStyle w:val="KDParagraf"/>
        <w:spacing w:before="0"/>
        <w:rPr>
          <w:rFonts w:ascii="Arial" w:hAnsi="Arial" w:cs="Arial"/>
          <w:color w:val="auto"/>
        </w:rPr>
      </w:pPr>
    </w:p>
    <w:p w:rsidR="00CE20FF" w:rsidRPr="00BB7A4E" w:rsidRDefault="00CE20FF" w:rsidP="00CE20FF">
      <w:pPr>
        <w:pStyle w:val="KDParagraf"/>
        <w:spacing w:before="0"/>
        <w:jc w:val="center"/>
        <w:rPr>
          <w:rFonts w:ascii="Arial" w:hAnsi="Arial" w:cs="Arial"/>
          <w:b/>
          <w:bCs/>
          <w:color w:val="auto"/>
        </w:rPr>
      </w:pPr>
      <w:r w:rsidRPr="00BB7A4E">
        <w:rPr>
          <w:rFonts w:ascii="Arial" w:hAnsi="Arial" w:cs="Arial"/>
          <w:b/>
          <w:bCs/>
          <w:color w:val="auto"/>
        </w:rPr>
        <w:t>НАДЗОР НАД ПРУЖАЊЕМ УСЛУГА И КОНТРОЛА КВАЛИТЕТА</w:t>
      </w:r>
    </w:p>
    <w:p w:rsidR="00CE20FF" w:rsidRPr="00BB7A4E" w:rsidRDefault="00BB7A4E" w:rsidP="00CE20FF">
      <w:pPr>
        <w:pStyle w:val="KDParagraf"/>
        <w:spacing w:before="0"/>
        <w:jc w:val="center"/>
        <w:rPr>
          <w:rFonts w:ascii="Arial" w:hAnsi="Arial" w:cs="Arial"/>
        </w:rPr>
      </w:pPr>
      <w:r>
        <w:rPr>
          <w:rFonts w:ascii="Arial" w:hAnsi="Arial" w:cs="Arial"/>
          <w:b/>
        </w:rPr>
        <w:t xml:space="preserve">Члан </w:t>
      </w:r>
      <w:r w:rsidR="00CE20FF" w:rsidRPr="00BB7A4E">
        <w:rPr>
          <w:rFonts w:ascii="Arial" w:hAnsi="Arial" w:cs="Arial"/>
          <w:b/>
        </w:rPr>
        <w:t>1</w:t>
      </w:r>
      <w:r>
        <w:rPr>
          <w:rFonts w:ascii="Arial" w:hAnsi="Arial" w:cs="Arial"/>
          <w:b/>
          <w:lang w:val="sr-Cyrl-RS"/>
        </w:rPr>
        <w:t>7</w:t>
      </w:r>
      <w:r w:rsidR="00CE20FF" w:rsidRPr="00BB7A4E">
        <w:rPr>
          <w:rFonts w:ascii="Arial" w:hAnsi="Arial" w:cs="Arial"/>
        </w:rPr>
        <w:t>.</w:t>
      </w:r>
    </w:p>
    <w:p w:rsidR="00CE20FF" w:rsidRPr="00BB7A4E" w:rsidRDefault="00CE20FF" w:rsidP="00CE20FF">
      <w:pPr>
        <w:pStyle w:val="Standard"/>
        <w:spacing w:before="0"/>
        <w:rPr>
          <w:rFonts w:ascii="Arial" w:hAnsi="Arial" w:cs="Arial"/>
        </w:rPr>
      </w:pPr>
      <w:r w:rsidRPr="00BB7A4E">
        <w:rPr>
          <w:rFonts w:ascii="Arial" w:hAnsi="Arial" w:cs="Arial"/>
          <w:color w:val="auto"/>
        </w:rPr>
        <w:t>Пружалац услуга се обавезује да омогући Кориснику услуга сталан надзор над пружањем услуга и контролу рокова и квалитета пружених услуга.</w:t>
      </w:r>
    </w:p>
    <w:p w:rsidR="00CE20FF" w:rsidRPr="00BB7A4E" w:rsidRDefault="00CE20FF" w:rsidP="00CE20FF">
      <w:pPr>
        <w:pStyle w:val="Standard"/>
        <w:spacing w:before="0"/>
        <w:rPr>
          <w:rFonts w:ascii="Arial" w:hAnsi="Arial" w:cs="Arial"/>
          <w:color w:val="auto"/>
        </w:rPr>
      </w:pPr>
      <w:r w:rsidRPr="00BB7A4E">
        <w:rPr>
          <w:rFonts w:ascii="Arial" w:hAnsi="Arial" w:cs="Arial"/>
          <w:color w:val="auto"/>
        </w:rPr>
        <w:t>Корисник услуга се обавезује да, пре почетка реализације</w:t>
      </w:r>
      <w:r w:rsidR="00065443">
        <w:rPr>
          <w:rFonts w:ascii="Arial" w:hAnsi="Arial" w:cs="Arial"/>
          <w:color w:val="auto"/>
        </w:rPr>
        <w:t xml:space="preserve"> Уговора, решењем именује лице </w:t>
      </w:r>
      <w:r w:rsidRPr="00BB7A4E">
        <w:rPr>
          <w:rFonts w:ascii="Arial" w:hAnsi="Arial" w:cs="Arial"/>
          <w:color w:val="auto"/>
        </w:rPr>
        <w:t>овлашћено за надзор над пружањем услуга</w:t>
      </w:r>
      <w:r w:rsidRPr="00BB7A4E">
        <w:rPr>
          <w:rFonts w:ascii="Arial" w:hAnsi="Arial" w:cs="Arial"/>
          <w:bCs/>
          <w:lang w:val="sr-Cyrl-RS"/>
        </w:rPr>
        <w:t xml:space="preserve"> </w:t>
      </w:r>
      <w:r w:rsidRPr="00BB7A4E">
        <w:rPr>
          <w:rFonts w:ascii="Arial" w:hAnsi="Arial" w:cs="Arial"/>
          <w:color w:val="auto"/>
        </w:rPr>
        <w:t xml:space="preserve">и о томе писаним путем извести Пружаоца услуга.    </w:t>
      </w:r>
    </w:p>
    <w:p w:rsidR="00EC7C61" w:rsidRPr="00D1419C" w:rsidRDefault="00CE20FF" w:rsidP="00CE20FF">
      <w:pPr>
        <w:pStyle w:val="Standard"/>
        <w:spacing w:before="0"/>
        <w:rPr>
          <w:rFonts w:ascii="Arial" w:hAnsi="Arial" w:cs="Arial"/>
        </w:rPr>
      </w:pPr>
      <w:r w:rsidRPr="00BB7A4E">
        <w:rPr>
          <w:rFonts w:ascii="Arial" w:hAnsi="Arial" w:cs="Arial"/>
          <w:color w:val="auto"/>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 количине и квалитета уграђених</w:t>
      </w:r>
      <w:r w:rsidRPr="00BB7A4E">
        <w:rPr>
          <w:rFonts w:ascii="Arial" w:hAnsi="Arial" w:cs="Arial"/>
          <w:color w:val="auto"/>
          <w:lang w:val="sr-Cyrl-RS"/>
        </w:rPr>
        <w:t xml:space="preserve"> резервних делова,</w:t>
      </w:r>
      <w:r w:rsidRPr="00BB7A4E">
        <w:rPr>
          <w:rFonts w:ascii="Arial" w:hAnsi="Arial" w:cs="Arial"/>
          <w:color w:val="auto"/>
        </w:rPr>
        <w:t xml:space="preserve"> пружених услуга, </w:t>
      </w:r>
      <w:r w:rsidRPr="00BB7A4E">
        <w:rPr>
          <w:rFonts w:ascii="Arial" w:hAnsi="Arial" w:cs="Arial"/>
          <w:lang w:val="sr-Cyrl-RS"/>
        </w:rPr>
        <w:t>потписује</w:t>
      </w:r>
      <w:r w:rsidRPr="00BB7A4E">
        <w:rPr>
          <w:rFonts w:ascii="Arial" w:hAnsi="Arial" w:cs="Arial"/>
        </w:rPr>
        <w:t xml:space="preserve"> </w:t>
      </w:r>
      <w:r w:rsidRPr="00BB7A4E">
        <w:rPr>
          <w:rFonts w:ascii="Arial" w:hAnsi="Arial" w:cs="Arial"/>
          <w:lang w:val="sr-Cyrl-RS"/>
        </w:rPr>
        <w:t xml:space="preserve">Дефектажне листе, </w:t>
      </w:r>
      <w:r w:rsidRPr="00BB7A4E">
        <w:rPr>
          <w:rFonts w:ascii="Arial" w:hAnsi="Arial" w:cs="Arial"/>
          <w:color w:val="auto"/>
        </w:rPr>
        <w:t>Записник о извршеним услугама</w:t>
      </w:r>
      <w:r w:rsidRPr="00BB7A4E">
        <w:rPr>
          <w:rFonts w:ascii="Arial" w:hAnsi="Arial" w:cs="Arial"/>
          <w:lang w:val="sr-Cyrl-RS"/>
        </w:rPr>
        <w:t>, фактуре</w:t>
      </w:r>
      <w:r w:rsidRPr="00BB7A4E">
        <w:rPr>
          <w:rFonts w:ascii="Arial" w:hAnsi="Arial" w:cs="Arial"/>
          <w:lang w:val="sr-Cyrl-CS"/>
        </w:rPr>
        <w:t>, изводе из ценовника</w:t>
      </w:r>
      <w:r w:rsidRPr="00BB7A4E">
        <w:rPr>
          <w:rFonts w:ascii="Arial" w:hAnsi="Arial" w:cs="Arial"/>
          <w:color w:val="auto"/>
        </w:rPr>
        <w:t xml:space="preserve">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rsidR="00CE20FF" w:rsidRPr="00BB7A4E" w:rsidRDefault="00CE20FF" w:rsidP="00CE20FF">
      <w:pPr>
        <w:pStyle w:val="Standard"/>
        <w:spacing w:before="0"/>
        <w:rPr>
          <w:rFonts w:ascii="Arial" w:hAnsi="Arial" w:cs="Arial"/>
        </w:rPr>
      </w:pPr>
      <w:r w:rsidRPr="00BB7A4E">
        <w:rPr>
          <w:rFonts w:ascii="Arial" w:hAnsi="Arial" w:cs="Arial"/>
          <w:color w:val="auto"/>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rsidR="008B2510" w:rsidRPr="00BB7A4E" w:rsidRDefault="00CE20FF" w:rsidP="00CE20FF">
      <w:pPr>
        <w:pStyle w:val="Standard"/>
        <w:spacing w:before="0"/>
        <w:rPr>
          <w:rFonts w:ascii="Arial" w:hAnsi="Arial" w:cs="Arial"/>
          <w:color w:val="auto"/>
        </w:rPr>
      </w:pPr>
      <w:r w:rsidRPr="00BB7A4E">
        <w:rPr>
          <w:rFonts w:ascii="Arial" w:hAnsi="Arial" w:cs="Arial"/>
          <w:color w:val="auto"/>
        </w:rPr>
        <w:t xml:space="preserve">Закашњење лица овлашћеног за надзор у давању одговора, повлачи за собом право Пружаоца услуга на продужење рока за пружање услуга. </w:t>
      </w:r>
    </w:p>
    <w:p w:rsidR="00CE20FF" w:rsidRPr="00BB7A4E" w:rsidRDefault="00CE20FF" w:rsidP="00CE20FF">
      <w:pPr>
        <w:pStyle w:val="KDParagraf"/>
        <w:spacing w:before="0"/>
        <w:jc w:val="center"/>
        <w:rPr>
          <w:rFonts w:ascii="Arial" w:hAnsi="Arial" w:cs="Arial"/>
        </w:rPr>
      </w:pPr>
      <w:r w:rsidRPr="00BB7A4E">
        <w:rPr>
          <w:rFonts w:ascii="Arial" w:hAnsi="Arial" w:cs="Arial"/>
          <w:b/>
        </w:rPr>
        <w:lastRenderedPageBreak/>
        <w:t>КВАЛИТАТИВНИ И КВАНТИТАТИВНИ ПРИЈЕМ</w:t>
      </w:r>
    </w:p>
    <w:p w:rsidR="00CE20FF" w:rsidRPr="00BB7A4E" w:rsidRDefault="00CE20FF" w:rsidP="00CE20FF">
      <w:pPr>
        <w:pStyle w:val="KDParagraf"/>
        <w:spacing w:before="0"/>
        <w:jc w:val="center"/>
        <w:rPr>
          <w:rFonts w:ascii="Arial" w:hAnsi="Arial" w:cs="Arial"/>
        </w:rPr>
      </w:pPr>
      <w:r w:rsidRPr="00BB7A4E">
        <w:rPr>
          <w:rFonts w:ascii="Arial" w:hAnsi="Arial" w:cs="Arial"/>
          <w:b/>
        </w:rPr>
        <w:t xml:space="preserve">Члан </w:t>
      </w:r>
      <w:r w:rsidR="00BB7A4E">
        <w:rPr>
          <w:rFonts w:ascii="Arial" w:hAnsi="Arial" w:cs="Arial"/>
          <w:b/>
          <w:lang w:val="sr-Cyrl-RS"/>
        </w:rPr>
        <w:t>18</w:t>
      </w:r>
      <w:r w:rsidRPr="00BB7A4E">
        <w:rPr>
          <w:rFonts w:ascii="Arial" w:hAnsi="Arial" w:cs="Arial"/>
        </w:rPr>
        <w:t>.</w:t>
      </w:r>
    </w:p>
    <w:p w:rsidR="00CE20FF" w:rsidRPr="00BB7A4E" w:rsidRDefault="00CE20FF" w:rsidP="00CE20FF">
      <w:pPr>
        <w:pStyle w:val="KDParagraf"/>
        <w:spacing w:before="0"/>
        <w:rPr>
          <w:rFonts w:ascii="Arial" w:hAnsi="Arial" w:cs="Arial"/>
        </w:rPr>
      </w:pPr>
      <w:r w:rsidRPr="00BB7A4E">
        <w:rPr>
          <w:rFonts w:ascii="Arial" w:hAnsi="Arial" w:cs="Arial"/>
        </w:rPr>
        <w:t xml:space="preserve">Квантитативни и квалитативни пријем </w:t>
      </w:r>
      <w:r w:rsidRPr="00BB7A4E">
        <w:rPr>
          <w:rFonts w:ascii="Arial" w:hAnsi="Arial" w:cs="Arial"/>
          <w:lang w:val="sr-Cyrl-RS"/>
        </w:rPr>
        <w:t>у</w:t>
      </w:r>
      <w:r w:rsidRPr="00BB7A4E">
        <w:rPr>
          <w:rFonts w:ascii="Arial" w:hAnsi="Arial" w:cs="Arial"/>
        </w:rPr>
        <w:t>слуге врши решењем именовано лице за надзор над пружањем уговорених услуга, у присуству овлашћеног представника Пружаоца услуга.</w:t>
      </w:r>
    </w:p>
    <w:p w:rsidR="00CE20FF" w:rsidRPr="00BB7A4E" w:rsidRDefault="00CE20FF" w:rsidP="00CE20FF">
      <w:pPr>
        <w:pStyle w:val="KDParagraf"/>
        <w:spacing w:before="0"/>
        <w:rPr>
          <w:rFonts w:ascii="Arial" w:hAnsi="Arial" w:cs="Arial"/>
        </w:rPr>
      </w:pPr>
      <w:r w:rsidRPr="00BB7A4E">
        <w:rPr>
          <w:rFonts w:ascii="Arial" w:hAnsi="Arial" w:cs="Arial"/>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rsidR="00EC7C61" w:rsidRDefault="006B5CDD" w:rsidP="00CE20FF">
      <w:pPr>
        <w:pStyle w:val="KDParagraf"/>
        <w:spacing w:before="0"/>
        <w:rPr>
          <w:rFonts w:ascii="Arial" w:hAnsi="Arial" w:cs="Arial"/>
        </w:rPr>
      </w:pPr>
      <w:r w:rsidRPr="006B5CDD">
        <w:rPr>
          <w:rFonts w:ascii="Arial" w:hAnsi="Arial" w:cs="Arial"/>
          <w:lang w:val="sr-Latn-RS"/>
        </w:rPr>
        <w:t xml:space="preserve">Квантитативни и квалитативни пријем </w:t>
      </w:r>
      <w:r w:rsidRPr="006B5CDD">
        <w:rPr>
          <w:rFonts w:ascii="Arial" w:hAnsi="Arial" w:cs="Arial"/>
          <w:lang w:val="sr-Cyrl-RS"/>
        </w:rPr>
        <w:t>у</w:t>
      </w:r>
      <w:r w:rsidRPr="006B5CDD">
        <w:rPr>
          <w:rFonts w:ascii="Arial" w:hAnsi="Arial" w:cs="Arial"/>
          <w:lang w:val="sr-Latn-RS"/>
        </w:rPr>
        <w:t xml:space="preserve">слуге врши се </w:t>
      </w:r>
      <w:r w:rsidRPr="006B5CDD">
        <w:rPr>
          <w:rFonts w:ascii="Arial" w:hAnsi="Arial" w:cs="Arial"/>
          <w:lang w:val="sr-Cyrl-RS"/>
        </w:rPr>
        <w:t>по завршетку услуге</w:t>
      </w:r>
      <w:r w:rsidRPr="006B5CDD">
        <w:rPr>
          <w:rFonts w:ascii="Arial" w:hAnsi="Arial" w:cs="Arial"/>
          <w:lang w:val="sr-Latn-RS"/>
        </w:rPr>
        <w:t xml:space="preserve"> у присуству овлашћених представника за праћење Уговора у седишту</w:t>
      </w:r>
      <w:r w:rsidRPr="006B5CDD">
        <w:rPr>
          <w:rFonts w:ascii="Arial" w:hAnsi="Arial" w:cs="Arial"/>
        </w:rPr>
        <w:t xml:space="preserve"> </w:t>
      </w:r>
      <w:r w:rsidRPr="006B5CDD">
        <w:rPr>
          <w:rFonts w:ascii="Arial" w:hAnsi="Arial" w:cs="Arial"/>
          <w:lang w:val="sr-Cyrl-RS"/>
        </w:rPr>
        <w:t>Пружаоца</w:t>
      </w:r>
      <w:r w:rsidRPr="006B5CDD">
        <w:rPr>
          <w:rFonts w:ascii="Arial" w:hAnsi="Arial" w:cs="Arial"/>
        </w:rPr>
        <w:t xml:space="preserve"> услуге</w:t>
      </w:r>
      <w:r w:rsidR="00D1419C">
        <w:rPr>
          <w:rFonts w:ascii="Arial" w:hAnsi="Arial" w:cs="Arial"/>
        </w:rPr>
        <w:t>.</w:t>
      </w:r>
    </w:p>
    <w:p w:rsidR="00CE20FF" w:rsidRPr="006B5CDD" w:rsidRDefault="006B5CDD" w:rsidP="00CE20FF">
      <w:pPr>
        <w:pStyle w:val="KDParagraf"/>
        <w:spacing w:before="0"/>
        <w:rPr>
          <w:rFonts w:ascii="Arial" w:hAnsi="Arial" w:cs="Arial"/>
        </w:rPr>
      </w:pPr>
      <w:r w:rsidRPr="006B5CDD">
        <w:rPr>
          <w:rFonts w:cs="Arial"/>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достави Пружаоцу услуге одмах</w:t>
      </w:r>
      <w:r w:rsidRPr="006B5CDD">
        <w:rPr>
          <w:rFonts w:cs="Arial"/>
          <w:lang w:val="sr-Cyrl-RS"/>
        </w:rPr>
        <w:t>, а најкасније</w:t>
      </w:r>
      <w:r w:rsidRPr="006B5CDD">
        <w:rPr>
          <w:rFonts w:cs="Arial"/>
        </w:rPr>
        <w:t xml:space="preserve"> у року од 2 (два) дана</w:t>
      </w:r>
      <w:r w:rsidR="00CE20FF" w:rsidRPr="006B5CDD">
        <w:rPr>
          <w:rFonts w:ascii="Arial" w:hAnsi="Arial" w:cs="Arial"/>
        </w:rPr>
        <w:t>.</w:t>
      </w:r>
    </w:p>
    <w:p w:rsidR="00CE20FF" w:rsidRPr="00BB7A4E" w:rsidRDefault="00CE20FF" w:rsidP="00CE20FF">
      <w:pPr>
        <w:pStyle w:val="KDParagraf"/>
        <w:spacing w:before="0"/>
        <w:rPr>
          <w:rFonts w:ascii="Arial" w:hAnsi="Arial" w:cs="Arial"/>
        </w:rPr>
      </w:pPr>
      <w:r w:rsidRPr="00BB7A4E">
        <w:rPr>
          <w:rFonts w:ascii="Arial" w:hAnsi="Arial" w:cs="Arial"/>
        </w:rPr>
        <w:t>Пружалац услуге  се обавезује да недостатке установљене од стране Корисника услуге приликом квантитативног и квалитативног пријем</w:t>
      </w:r>
      <w:r w:rsidR="00B87E7E">
        <w:rPr>
          <w:rFonts w:ascii="Arial" w:hAnsi="Arial" w:cs="Arial"/>
        </w:rPr>
        <w:t>а отклони у року од 5 (словима:</w:t>
      </w:r>
      <w:r w:rsidRPr="00BB7A4E">
        <w:rPr>
          <w:rFonts w:ascii="Arial" w:hAnsi="Arial" w:cs="Arial"/>
        </w:rPr>
        <w:t>пет</w:t>
      </w:r>
      <w:r w:rsidR="00CA7286">
        <w:rPr>
          <w:rFonts w:ascii="Arial" w:hAnsi="Arial" w:cs="Arial"/>
          <w:lang w:val="sr-Cyrl-RS"/>
        </w:rPr>
        <w:t xml:space="preserve">) </w:t>
      </w:r>
      <w:r w:rsidR="00CA7286">
        <w:rPr>
          <w:rFonts w:ascii="Arial" w:hAnsi="Arial" w:cs="Arial"/>
        </w:rPr>
        <w:t>дана</w:t>
      </w:r>
      <w:r w:rsidRPr="00BB7A4E">
        <w:rPr>
          <w:rFonts w:ascii="Arial" w:hAnsi="Arial" w:cs="Arial"/>
        </w:rPr>
        <w:t xml:space="preserve"> од момента пријема рекламације о свом трошку.</w:t>
      </w:r>
    </w:p>
    <w:p w:rsidR="00CE20FF" w:rsidRPr="00BB7A4E" w:rsidRDefault="00CE20FF" w:rsidP="00CE20FF">
      <w:pPr>
        <w:pStyle w:val="KDParagraf"/>
        <w:spacing w:before="0"/>
        <w:rPr>
          <w:rFonts w:ascii="Arial" w:hAnsi="Arial" w:cs="Arial"/>
        </w:rPr>
      </w:pPr>
    </w:p>
    <w:p w:rsidR="00CE20FF" w:rsidRPr="00BB7A4E" w:rsidRDefault="00CE20FF" w:rsidP="00CE20FF">
      <w:pPr>
        <w:pStyle w:val="KDParagraf"/>
        <w:spacing w:before="0"/>
        <w:jc w:val="center"/>
        <w:rPr>
          <w:rFonts w:ascii="Arial" w:hAnsi="Arial" w:cs="Arial"/>
        </w:rPr>
      </w:pPr>
      <w:r w:rsidRPr="00BB7A4E">
        <w:rPr>
          <w:rFonts w:ascii="Arial" w:hAnsi="Arial" w:cs="Arial"/>
          <w:b/>
        </w:rPr>
        <w:t>ГАРАНТНИ РОК</w:t>
      </w:r>
    </w:p>
    <w:p w:rsidR="00CE20FF" w:rsidRPr="00BB7A4E" w:rsidRDefault="00CE20FF" w:rsidP="00CE20FF">
      <w:pPr>
        <w:pStyle w:val="KDParagraf"/>
        <w:spacing w:before="0"/>
        <w:jc w:val="center"/>
        <w:rPr>
          <w:rFonts w:ascii="Arial" w:hAnsi="Arial" w:cs="Arial"/>
        </w:rPr>
      </w:pPr>
      <w:r w:rsidRPr="00BB7A4E">
        <w:rPr>
          <w:rFonts w:ascii="Arial" w:hAnsi="Arial" w:cs="Arial"/>
          <w:b/>
        </w:rPr>
        <w:t xml:space="preserve">Члан </w:t>
      </w:r>
      <w:r w:rsidR="00BB7A4E">
        <w:rPr>
          <w:rFonts w:ascii="Arial" w:hAnsi="Arial" w:cs="Arial"/>
          <w:b/>
          <w:lang w:val="sr-Cyrl-RS"/>
        </w:rPr>
        <w:t>19</w:t>
      </w:r>
      <w:r w:rsidRPr="00BB7A4E">
        <w:rPr>
          <w:rFonts w:ascii="Arial" w:hAnsi="Arial" w:cs="Arial"/>
        </w:rPr>
        <w:t>.</w:t>
      </w:r>
    </w:p>
    <w:p w:rsidR="00EC7C61" w:rsidRDefault="00CE20FF" w:rsidP="00CE20FF">
      <w:pPr>
        <w:pStyle w:val="KDParagraf"/>
        <w:spacing w:before="0"/>
        <w:rPr>
          <w:rFonts w:ascii="Arial" w:hAnsi="Arial" w:cs="Arial"/>
        </w:rPr>
      </w:pPr>
      <w:r w:rsidRPr="00BB7A4E">
        <w:rPr>
          <w:rFonts w:ascii="Arial" w:hAnsi="Arial" w:cs="Arial"/>
        </w:rPr>
        <w:t xml:space="preserve">Гарантни рок </w:t>
      </w:r>
      <w:r w:rsidRPr="00BB7A4E">
        <w:rPr>
          <w:rFonts w:ascii="Arial" w:hAnsi="Arial" w:cs="Arial"/>
          <w:lang w:val="sr-Cyrl-RS"/>
        </w:rPr>
        <w:t xml:space="preserve">за извршену услугу </w:t>
      </w:r>
      <w:r w:rsidRPr="00BB7A4E">
        <w:rPr>
          <w:rFonts w:ascii="Arial" w:hAnsi="Arial" w:cs="Arial"/>
        </w:rPr>
        <w:t xml:space="preserve">је </w:t>
      </w:r>
      <w:r w:rsidRPr="00BB7A4E">
        <w:rPr>
          <w:rFonts w:ascii="Arial" w:hAnsi="Arial" w:cs="Arial"/>
          <w:lang w:val="sr-Cyrl-RS"/>
        </w:rPr>
        <w:t>____</w:t>
      </w:r>
      <w:r w:rsidRPr="00BB7A4E">
        <w:rPr>
          <w:rFonts w:ascii="Arial" w:hAnsi="Arial" w:cs="Arial"/>
        </w:rPr>
        <w:t xml:space="preserve"> месец</w:t>
      </w:r>
      <w:r w:rsidRPr="00BB7A4E">
        <w:rPr>
          <w:rFonts w:ascii="Arial" w:hAnsi="Arial" w:cs="Arial"/>
          <w:lang w:val="sr-Cyrl-RS"/>
        </w:rPr>
        <w:t>и</w:t>
      </w:r>
      <w:r w:rsidRPr="00BB7A4E">
        <w:rPr>
          <w:rFonts w:ascii="Arial" w:hAnsi="Arial" w:cs="Arial"/>
        </w:rPr>
        <w:t>, од дана сачињавања</w:t>
      </w:r>
      <w:r w:rsidRPr="00BB7A4E">
        <w:rPr>
          <w:rFonts w:ascii="Arial" w:hAnsi="Arial" w:cs="Arial"/>
          <w:lang w:val="sr-Cyrl-RS"/>
        </w:rPr>
        <w:t xml:space="preserve"> и</w:t>
      </w:r>
      <w:r w:rsidRPr="00BB7A4E">
        <w:rPr>
          <w:rFonts w:ascii="Arial" w:hAnsi="Arial" w:cs="Arial"/>
        </w:rPr>
        <w:t xml:space="preserve"> потписивања</w:t>
      </w:r>
      <w:r w:rsidRPr="00BB7A4E">
        <w:rPr>
          <w:rFonts w:ascii="Arial" w:hAnsi="Arial" w:cs="Arial"/>
          <w:lang w:val="sr-Cyrl-RS"/>
        </w:rPr>
        <w:t xml:space="preserve"> </w:t>
      </w:r>
      <w:r w:rsidRPr="00BB7A4E">
        <w:rPr>
          <w:rFonts w:ascii="Arial" w:hAnsi="Arial" w:cs="Arial"/>
        </w:rPr>
        <w:t xml:space="preserve">Записника о пруженим услугама (без примедби) из члана </w:t>
      </w:r>
      <w:r w:rsidR="00BB7A4E">
        <w:rPr>
          <w:rFonts w:ascii="Arial" w:hAnsi="Arial" w:cs="Arial"/>
          <w:lang w:val="sr-Cyrl-RS"/>
        </w:rPr>
        <w:t>18</w:t>
      </w:r>
      <w:r w:rsidRPr="00BB7A4E">
        <w:rPr>
          <w:rFonts w:ascii="Arial" w:hAnsi="Arial" w:cs="Arial"/>
        </w:rPr>
        <w:t>. овог Уговора.</w:t>
      </w:r>
    </w:p>
    <w:p w:rsidR="00CE20FF" w:rsidRPr="00BB7A4E" w:rsidRDefault="00CE20FF" w:rsidP="00CE20FF">
      <w:pPr>
        <w:pStyle w:val="KDParagraf"/>
        <w:spacing w:before="0"/>
        <w:rPr>
          <w:rFonts w:ascii="Arial" w:hAnsi="Arial" w:cs="Arial"/>
        </w:rPr>
      </w:pPr>
      <w:r w:rsidRPr="00BB7A4E">
        <w:rPr>
          <w:rFonts w:ascii="Arial" w:hAnsi="Arial" w:cs="Arial"/>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w:t>
      </w:r>
      <w:r w:rsidRPr="00BB7A4E">
        <w:rPr>
          <w:rFonts w:ascii="Arial" w:hAnsi="Arial" w:cs="Arial"/>
          <w:lang w:val="sr-Cyrl-RS"/>
        </w:rPr>
        <w:t xml:space="preserve">писаним путем </w:t>
      </w:r>
      <w:r w:rsidRPr="00BB7A4E">
        <w:rPr>
          <w:rFonts w:ascii="Arial" w:hAnsi="Arial" w:cs="Arial"/>
        </w:rPr>
        <w:t>одмах</w:t>
      </w:r>
      <w:r w:rsidRPr="00BB7A4E">
        <w:rPr>
          <w:rFonts w:ascii="Arial" w:hAnsi="Arial" w:cs="Arial"/>
          <w:lang w:val="sr-Cyrl-RS"/>
        </w:rPr>
        <w:t>,</w:t>
      </w:r>
      <w:r w:rsidRPr="00BB7A4E">
        <w:rPr>
          <w:rFonts w:ascii="Arial" w:hAnsi="Arial" w:cs="Arial"/>
        </w:rPr>
        <w:t xml:space="preserve"> а најкасније у року од 2 (два) дана по утврђивању недостатка.</w:t>
      </w:r>
    </w:p>
    <w:p w:rsidR="00CE20FF" w:rsidRPr="00BB7A4E" w:rsidRDefault="00CE20FF" w:rsidP="00CE20FF">
      <w:pPr>
        <w:pStyle w:val="KDParagraf"/>
        <w:spacing w:before="0"/>
        <w:rPr>
          <w:rFonts w:ascii="Arial" w:hAnsi="Arial" w:cs="Arial"/>
        </w:rPr>
      </w:pPr>
      <w:r w:rsidRPr="00BB7A4E">
        <w:rPr>
          <w:rFonts w:ascii="Arial" w:hAnsi="Arial" w:cs="Arial"/>
        </w:rPr>
        <w:t>Пружалац услуге се обавезује да најкасније у року од 5 (пет) дана од дана пријема рекламације отклони утврђене недостатке о свом трошку.</w:t>
      </w:r>
    </w:p>
    <w:p w:rsidR="00CE20FF" w:rsidRPr="00BB7A4E" w:rsidRDefault="00CE20FF" w:rsidP="00CE20FF">
      <w:pPr>
        <w:pStyle w:val="KDParagraf"/>
        <w:spacing w:before="0"/>
        <w:rPr>
          <w:rFonts w:ascii="Arial" w:hAnsi="Arial" w:cs="Arial"/>
        </w:rPr>
      </w:pPr>
    </w:p>
    <w:p w:rsidR="00CE20FF" w:rsidRPr="00BB7A4E" w:rsidRDefault="00CE20FF" w:rsidP="00CE20FF">
      <w:pPr>
        <w:pStyle w:val="KDParagraf"/>
        <w:spacing w:before="0"/>
        <w:jc w:val="center"/>
        <w:rPr>
          <w:rFonts w:ascii="Arial" w:hAnsi="Arial" w:cs="Arial"/>
        </w:rPr>
      </w:pPr>
      <w:r w:rsidRPr="00BB7A4E">
        <w:rPr>
          <w:rFonts w:ascii="Arial" w:hAnsi="Arial" w:cs="Arial"/>
          <w:b/>
        </w:rPr>
        <w:t>ВИША СИЛА</w:t>
      </w:r>
    </w:p>
    <w:p w:rsidR="00CE20FF" w:rsidRPr="00BB7A4E" w:rsidRDefault="00CE20FF" w:rsidP="00CE20FF">
      <w:pPr>
        <w:pStyle w:val="KDParagraf"/>
        <w:spacing w:before="0"/>
        <w:jc w:val="center"/>
        <w:rPr>
          <w:rFonts w:ascii="Arial" w:hAnsi="Arial" w:cs="Arial"/>
        </w:rPr>
      </w:pPr>
      <w:r w:rsidRPr="00BB7A4E">
        <w:rPr>
          <w:rFonts w:ascii="Arial" w:hAnsi="Arial" w:cs="Arial"/>
          <w:b/>
        </w:rPr>
        <w:t>Члан 2</w:t>
      </w:r>
      <w:r w:rsidR="00BB7A4E">
        <w:rPr>
          <w:rFonts w:ascii="Arial" w:hAnsi="Arial" w:cs="Arial"/>
          <w:b/>
          <w:lang w:val="sr-Cyrl-RS"/>
        </w:rPr>
        <w:t>0</w:t>
      </w:r>
      <w:r w:rsidRPr="00BB7A4E">
        <w:rPr>
          <w:rFonts w:ascii="Arial" w:hAnsi="Arial" w:cs="Arial"/>
        </w:rPr>
        <w:t>.</w:t>
      </w:r>
    </w:p>
    <w:p w:rsidR="00CE20FF" w:rsidRPr="00BB7A4E" w:rsidRDefault="00CE20FF" w:rsidP="00CE20FF">
      <w:pPr>
        <w:pStyle w:val="KDParagraf"/>
        <w:spacing w:before="0"/>
        <w:rPr>
          <w:rFonts w:ascii="Arial" w:hAnsi="Arial" w:cs="Arial"/>
        </w:rPr>
      </w:pPr>
      <w:r w:rsidRPr="00BB7A4E">
        <w:rPr>
          <w:rFonts w:ascii="Arial" w:hAnsi="Arial" w:cs="Arial"/>
        </w:rPr>
        <w:t xml:space="preserve">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w:t>
      </w:r>
      <w:r w:rsidR="00446B34">
        <w:rPr>
          <w:rFonts w:ascii="Arial" w:hAnsi="Arial" w:cs="Arial"/>
          <w:lang w:val="sr-Cyrl-RS"/>
        </w:rPr>
        <w:t>у</w:t>
      </w:r>
      <w:r w:rsidRPr="00BB7A4E">
        <w:rPr>
          <w:rFonts w:ascii="Arial" w:hAnsi="Arial" w:cs="Arial"/>
        </w:rPr>
        <w:t>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rsidR="00EC7C61" w:rsidRDefault="00CE20FF" w:rsidP="00CE20FF">
      <w:pPr>
        <w:pStyle w:val="KDParagraf"/>
        <w:spacing w:before="0"/>
        <w:rPr>
          <w:rFonts w:ascii="Arial" w:hAnsi="Arial" w:cs="Arial"/>
        </w:rPr>
      </w:pPr>
      <w:r w:rsidRPr="00BB7A4E">
        <w:rPr>
          <w:rFonts w:ascii="Arial" w:hAnsi="Arial" w:cs="Arial"/>
        </w:rPr>
        <w:t xml:space="preserve">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w:t>
      </w:r>
      <w:r w:rsidR="00CA7286">
        <w:rPr>
          <w:rFonts w:ascii="Arial" w:hAnsi="Arial" w:cs="Arial"/>
          <w:lang w:val="sr-Cyrl-RS"/>
        </w:rPr>
        <w:t>у</w:t>
      </w:r>
      <w:r w:rsidRPr="00BB7A4E">
        <w:rPr>
          <w:rFonts w:ascii="Arial" w:hAnsi="Arial" w:cs="Arial"/>
        </w:rPr>
        <w:t>слуга, проузроковано вишом силом.</w:t>
      </w:r>
    </w:p>
    <w:p w:rsidR="00CE20FF" w:rsidRPr="00BB7A4E" w:rsidRDefault="00CE20FF" w:rsidP="00CE20FF">
      <w:pPr>
        <w:pStyle w:val="KDParagraf"/>
        <w:spacing w:before="0"/>
        <w:rPr>
          <w:rFonts w:ascii="Arial" w:hAnsi="Arial" w:cs="Arial"/>
        </w:rPr>
      </w:pPr>
      <w:r w:rsidRPr="00BB7A4E">
        <w:rPr>
          <w:rFonts w:ascii="Arial" w:hAnsi="Arial" w:cs="Arial"/>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rsidR="00CE20FF" w:rsidRDefault="00CE20FF" w:rsidP="00CE20FF">
      <w:pPr>
        <w:pStyle w:val="KDParagraf"/>
        <w:spacing w:before="0"/>
        <w:rPr>
          <w:rFonts w:ascii="Arial" w:hAnsi="Arial" w:cs="Arial"/>
        </w:rPr>
      </w:pPr>
      <w:r w:rsidRPr="00BB7A4E">
        <w:rPr>
          <w:rFonts w:ascii="Arial" w:hAnsi="Arial" w:cs="Arial"/>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w:t>
      </w:r>
      <w:r w:rsidR="008B2510" w:rsidRPr="00BB7A4E">
        <w:rPr>
          <w:rFonts w:ascii="Arial" w:hAnsi="Arial" w:cs="Arial"/>
        </w:rPr>
        <w:t>ани о намери да раскине Уговор.</w:t>
      </w:r>
    </w:p>
    <w:p w:rsidR="00BB7A4E" w:rsidRPr="00BB7A4E" w:rsidRDefault="00BB7A4E" w:rsidP="00CE20FF">
      <w:pPr>
        <w:pStyle w:val="KDParagraf"/>
        <w:spacing w:before="0"/>
        <w:rPr>
          <w:rFonts w:ascii="Arial" w:hAnsi="Arial" w:cs="Arial"/>
        </w:rPr>
      </w:pPr>
    </w:p>
    <w:p w:rsidR="00CE20FF" w:rsidRPr="00BB7A4E" w:rsidRDefault="00CE20FF" w:rsidP="00CE20FF">
      <w:pPr>
        <w:pStyle w:val="KDParagraf"/>
        <w:spacing w:before="0"/>
        <w:jc w:val="center"/>
        <w:rPr>
          <w:rFonts w:ascii="Arial" w:hAnsi="Arial" w:cs="Arial"/>
        </w:rPr>
      </w:pPr>
      <w:r w:rsidRPr="00BB7A4E">
        <w:rPr>
          <w:rFonts w:ascii="Arial" w:hAnsi="Arial" w:cs="Arial"/>
          <w:b/>
        </w:rPr>
        <w:t>НАКНАДА ШТЕТЕ</w:t>
      </w:r>
    </w:p>
    <w:p w:rsidR="00CE20FF" w:rsidRPr="00BB7A4E" w:rsidRDefault="00CE20FF" w:rsidP="00CE20FF">
      <w:pPr>
        <w:pStyle w:val="KDParagraf"/>
        <w:spacing w:before="0"/>
        <w:jc w:val="center"/>
        <w:rPr>
          <w:rFonts w:ascii="Arial" w:hAnsi="Arial" w:cs="Arial"/>
        </w:rPr>
      </w:pPr>
      <w:r w:rsidRPr="00BB7A4E">
        <w:rPr>
          <w:rFonts w:ascii="Arial" w:hAnsi="Arial" w:cs="Arial"/>
          <w:b/>
        </w:rPr>
        <w:t>Члан 2</w:t>
      </w:r>
      <w:r w:rsidR="00BB7A4E">
        <w:rPr>
          <w:rFonts w:ascii="Arial" w:hAnsi="Arial" w:cs="Arial"/>
          <w:b/>
          <w:lang w:val="sr-Cyrl-RS"/>
        </w:rPr>
        <w:t>1</w:t>
      </w:r>
      <w:r w:rsidRPr="00BB7A4E">
        <w:rPr>
          <w:rFonts w:ascii="Arial" w:hAnsi="Arial" w:cs="Arial"/>
        </w:rPr>
        <w:t>.</w:t>
      </w:r>
    </w:p>
    <w:p w:rsidR="00EC7C61" w:rsidRDefault="00CE20FF" w:rsidP="00CE20FF">
      <w:pPr>
        <w:pStyle w:val="KDParagraf"/>
        <w:spacing w:before="0"/>
        <w:rPr>
          <w:rFonts w:ascii="Arial" w:hAnsi="Arial" w:cs="Arial"/>
        </w:rPr>
      </w:pPr>
      <w:r w:rsidRPr="00BB7A4E">
        <w:rPr>
          <w:rFonts w:ascii="Arial" w:hAnsi="Arial" w:cs="Arial"/>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w:t>
      </w:r>
      <w:r w:rsidR="00D1419C">
        <w:rPr>
          <w:rFonts w:ascii="Arial" w:hAnsi="Arial" w:cs="Arial"/>
        </w:rPr>
        <w:t>бавеза преузетих овим Уговором.</w:t>
      </w:r>
    </w:p>
    <w:p w:rsidR="00EC7C61" w:rsidRDefault="00CE20FF" w:rsidP="00CE20FF">
      <w:pPr>
        <w:pStyle w:val="KDParagraf"/>
        <w:spacing w:before="0"/>
        <w:rPr>
          <w:rFonts w:ascii="Arial" w:hAnsi="Arial" w:cs="Arial"/>
        </w:rPr>
      </w:pPr>
      <w:r w:rsidRPr="00BB7A4E">
        <w:rPr>
          <w:rFonts w:ascii="Arial" w:hAnsi="Arial" w:cs="Arial"/>
        </w:rPr>
        <w:t xml:space="preserve">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w:t>
      </w:r>
      <w:r w:rsidRPr="00BB7A4E">
        <w:rPr>
          <w:rFonts w:ascii="Arial" w:hAnsi="Arial" w:cs="Arial"/>
        </w:rPr>
        <w:lastRenderedPageBreak/>
        <w:t>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rsidR="00CE20FF" w:rsidRPr="00BB7A4E" w:rsidRDefault="00CE20FF" w:rsidP="00CE20FF">
      <w:pPr>
        <w:pStyle w:val="KDParagraf"/>
        <w:spacing w:before="0"/>
        <w:rPr>
          <w:rFonts w:ascii="Arial" w:hAnsi="Arial" w:cs="Arial"/>
        </w:rPr>
      </w:pPr>
      <w:r w:rsidRPr="00BB7A4E">
        <w:rPr>
          <w:rFonts w:ascii="Arial" w:hAnsi="Arial" w:cs="Arial"/>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rsidR="00CE20FF" w:rsidRPr="00BB7A4E" w:rsidRDefault="00CE20FF" w:rsidP="00CE20FF">
      <w:pPr>
        <w:pStyle w:val="KDParagraf"/>
        <w:spacing w:before="0"/>
        <w:rPr>
          <w:rFonts w:ascii="Arial" w:hAnsi="Arial" w:cs="Arial"/>
        </w:rPr>
      </w:pPr>
      <w:r w:rsidRPr="00BB7A4E">
        <w:rPr>
          <w:rFonts w:ascii="Arial" w:hAnsi="Arial" w:cs="Arial"/>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1</w:t>
      </w:r>
      <w:r w:rsidR="00BB7A4E">
        <w:rPr>
          <w:rFonts w:ascii="Arial" w:hAnsi="Arial" w:cs="Arial"/>
          <w:lang w:val="sr-Cyrl-RS"/>
        </w:rPr>
        <w:t>4</w:t>
      </w:r>
      <w:r w:rsidRPr="00BB7A4E">
        <w:rPr>
          <w:rFonts w:ascii="Arial" w:hAnsi="Arial" w:cs="Arial"/>
        </w:rPr>
        <w:t>. овог Уговора.</w:t>
      </w:r>
    </w:p>
    <w:p w:rsidR="00CE20FF" w:rsidRPr="00BB7A4E" w:rsidRDefault="00CE20FF" w:rsidP="00CE20FF">
      <w:pPr>
        <w:pStyle w:val="KDParagraf"/>
        <w:spacing w:before="0"/>
        <w:jc w:val="center"/>
        <w:rPr>
          <w:rFonts w:ascii="Arial" w:hAnsi="Arial" w:cs="Arial"/>
        </w:rPr>
      </w:pPr>
      <w:r w:rsidRPr="00BB7A4E">
        <w:rPr>
          <w:rFonts w:ascii="Arial" w:hAnsi="Arial" w:cs="Arial"/>
          <w:b/>
        </w:rPr>
        <w:t>УГОВОРНА КАЗНА</w:t>
      </w:r>
    </w:p>
    <w:p w:rsidR="00CE20FF" w:rsidRPr="00BB7A4E" w:rsidRDefault="00CE20FF" w:rsidP="00CE20FF">
      <w:pPr>
        <w:pStyle w:val="KDParagraf"/>
        <w:spacing w:before="0"/>
        <w:jc w:val="center"/>
        <w:rPr>
          <w:rFonts w:ascii="Arial" w:hAnsi="Arial" w:cs="Arial"/>
        </w:rPr>
      </w:pPr>
      <w:r w:rsidRPr="00BB7A4E">
        <w:rPr>
          <w:rFonts w:ascii="Arial" w:hAnsi="Arial" w:cs="Arial"/>
          <w:b/>
        </w:rPr>
        <w:t>Члан 2</w:t>
      </w:r>
      <w:r w:rsidR="00BB7A4E">
        <w:rPr>
          <w:rFonts w:ascii="Arial" w:hAnsi="Arial" w:cs="Arial"/>
          <w:b/>
          <w:lang w:val="sr-Cyrl-RS"/>
        </w:rPr>
        <w:t>2</w:t>
      </w:r>
      <w:r w:rsidRPr="00BB7A4E">
        <w:rPr>
          <w:rFonts w:ascii="Arial" w:hAnsi="Arial" w:cs="Arial"/>
        </w:rPr>
        <w:t>.</w:t>
      </w:r>
    </w:p>
    <w:p w:rsidR="00CA7286" w:rsidRPr="00D1419C" w:rsidRDefault="00CA7286" w:rsidP="00CA7286">
      <w:pPr>
        <w:pStyle w:val="KDParagraf"/>
        <w:spacing w:before="0"/>
        <w:rPr>
          <w:rFonts w:cs="Arial"/>
          <w:lang w:val="sr-Cyrl-RS"/>
        </w:rPr>
      </w:pPr>
      <w:r w:rsidRPr="001873D5">
        <w:rPr>
          <w:rFonts w:cs="Arial"/>
        </w:rPr>
        <w:t xml:space="preserve">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вредности услуге </w:t>
      </w:r>
      <w:r w:rsidRPr="009775F8">
        <w:rPr>
          <w:rFonts w:cs="Arial"/>
        </w:rPr>
        <w:t>из Прилога 3. овог Уговора</w:t>
      </w:r>
      <w:r>
        <w:rPr>
          <w:rFonts w:cs="Arial"/>
          <w:lang w:val="sr-Cyrl-RS"/>
        </w:rPr>
        <w:t>,</w:t>
      </w:r>
      <w:r w:rsidRPr="009775F8">
        <w:rPr>
          <w:rFonts w:cs="Arial"/>
        </w:rPr>
        <w:t xml:space="preserve"> </w:t>
      </w:r>
      <w:r w:rsidRPr="001873D5">
        <w:rPr>
          <w:rFonts w:cs="Arial"/>
        </w:rPr>
        <w:t xml:space="preserve">која није извршена у уговореном року за сваки започети дан кашњења, у максималном износу од 10% од вредности услуге из </w:t>
      </w:r>
      <w:r>
        <w:rPr>
          <w:rFonts w:cs="Arial"/>
          <w:lang w:val="sr-Cyrl-RS"/>
        </w:rPr>
        <w:t>Члана 2</w:t>
      </w:r>
      <w:r w:rsidRPr="001873D5">
        <w:rPr>
          <w:rFonts w:cs="Arial"/>
        </w:rPr>
        <w:t>. овог Уговора без пореза на додату вредност.</w:t>
      </w:r>
    </w:p>
    <w:p w:rsidR="00CA7286" w:rsidRPr="001873D5" w:rsidRDefault="00CA7286" w:rsidP="00CA7286">
      <w:pPr>
        <w:pStyle w:val="KDParagraf"/>
        <w:spacing w:before="0"/>
        <w:rPr>
          <w:rFonts w:cs="Arial"/>
        </w:rPr>
      </w:pPr>
      <w:r w:rsidRPr="001873D5">
        <w:rPr>
          <w:rFonts w:cs="Arial"/>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rsidR="00CE20FF" w:rsidRPr="00BB7A4E" w:rsidRDefault="00CA7286" w:rsidP="00CA7286">
      <w:pPr>
        <w:pStyle w:val="KDParagraf"/>
        <w:spacing w:before="0"/>
        <w:rPr>
          <w:rFonts w:ascii="Arial" w:hAnsi="Arial" w:cs="Arial"/>
          <w:lang w:val="sr-Cyrl-RS"/>
        </w:rPr>
      </w:pPr>
      <w:r w:rsidRPr="001873D5">
        <w:rPr>
          <w:rFonts w:cs="Arial"/>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r w:rsidR="00CE20FF" w:rsidRPr="00BB7A4E">
        <w:rPr>
          <w:rFonts w:ascii="Arial" w:hAnsi="Arial" w:cs="Arial"/>
        </w:rPr>
        <w:t>.</w:t>
      </w:r>
    </w:p>
    <w:p w:rsidR="00CE20FF" w:rsidRPr="00BB7A4E" w:rsidRDefault="00CE20FF" w:rsidP="00CE20FF">
      <w:pPr>
        <w:pStyle w:val="KDParagraf"/>
        <w:spacing w:before="0"/>
        <w:jc w:val="center"/>
        <w:rPr>
          <w:rFonts w:ascii="Arial" w:hAnsi="Arial" w:cs="Arial"/>
        </w:rPr>
      </w:pPr>
      <w:r w:rsidRPr="00BB7A4E">
        <w:rPr>
          <w:rFonts w:ascii="Arial" w:hAnsi="Arial" w:cs="Arial"/>
          <w:b/>
        </w:rPr>
        <w:t>РАСКИД УГОВОРА</w:t>
      </w:r>
    </w:p>
    <w:p w:rsidR="00CE20FF" w:rsidRPr="00BB7A4E" w:rsidRDefault="00CE20FF" w:rsidP="00CE20FF">
      <w:pPr>
        <w:pStyle w:val="KDParagraf"/>
        <w:spacing w:before="0"/>
        <w:jc w:val="center"/>
        <w:rPr>
          <w:rFonts w:ascii="Arial" w:hAnsi="Arial" w:cs="Arial"/>
        </w:rPr>
      </w:pPr>
      <w:r w:rsidRPr="00BB7A4E">
        <w:rPr>
          <w:rFonts w:ascii="Arial" w:hAnsi="Arial" w:cs="Arial"/>
          <w:b/>
        </w:rPr>
        <w:t>Члан 2</w:t>
      </w:r>
      <w:r w:rsidR="00BB7A4E">
        <w:rPr>
          <w:rFonts w:ascii="Arial" w:hAnsi="Arial" w:cs="Arial"/>
          <w:b/>
          <w:lang w:val="sr-Cyrl-RS"/>
        </w:rPr>
        <w:t>3</w:t>
      </w:r>
      <w:r w:rsidRPr="00BB7A4E">
        <w:rPr>
          <w:rFonts w:ascii="Arial" w:hAnsi="Arial" w:cs="Arial"/>
        </w:rPr>
        <w:t>.</w:t>
      </w:r>
    </w:p>
    <w:p w:rsidR="00EC7C61" w:rsidRDefault="00CE20FF" w:rsidP="00CE20FF">
      <w:pPr>
        <w:pStyle w:val="KDParagraf"/>
        <w:spacing w:before="0"/>
        <w:rPr>
          <w:rFonts w:ascii="Arial" w:hAnsi="Arial" w:cs="Arial"/>
        </w:rPr>
      </w:pPr>
      <w:r w:rsidRPr="00BB7A4E">
        <w:rPr>
          <w:rFonts w:ascii="Arial" w:hAnsi="Arial" w:cs="Arial"/>
        </w:rPr>
        <w:t>Свака Уговорн</w:t>
      </w:r>
      <w:r w:rsidRPr="00BB7A4E">
        <w:rPr>
          <w:rFonts w:ascii="Arial" w:hAnsi="Arial" w:cs="Arial"/>
          <w:lang w:val="sr-Cyrl-RS"/>
        </w:rPr>
        <w:t>а</w:t>
      </w:r>
      <w:r w:rsidRPr="00BB7A4E">
        <w:rPr>
          <w:rFonts w:ascii="Arial" w:hAnsi="Arial" w:cs="Arial"/>
        </w:rPr>
        <w:t xml:space="preserve">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w:t>
      </w:r>
      <w:r w:rsidR="00D1419C">
        <w:rPr>
          <w:rFonts w:ascii="Arial" w:hAnsi="Arial" w:cs="Arial"/>
        </w:rPr>
        <w:t xml:space="preserve"> дана достављања писане изјаве.</w:t>
      </w:r>
    </w:p>
    <w:p w:rsidR="00CE20FF" w:rsidRPr="00BB7A4E" w:rsidRDefault="00CE20FF" w:rsidP="00CE20FF">
      <w:pPr>
        <w:pStyle w:val="KDParagraf"/>
        <w:spacing w:before="0"/>
        <w:rPr>
          <w:rFonts w:ascii="Arial" w:hAnsi="Arial" w:cs="Arial"/>
        </w:rPr>
      </w:pPr>
      <w:r w:rsidRPr="00BB7A4E">
        <w:rPr>
          <w:rFonts w:ascii="Arial" w:hAnsi="Arial" w:cs="Arial"/>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rsidR="00CE20FF" w:rsidRPr="00BB7A4E" w:rsidRDefault="00CE20FF" w:rsidP="00CE20FF">
      <w:pPr>
        <w:pStyle w:val="KDParagraf"/>
        <w:spacing w:before="0"/>
        <w:rPr>
          <w:rFonts w:ascii="Arial" w:hAnsi="Arial" w:cs="Arial"/>
        </w:rPr>
      </w:pPr>
      <w:r w:rsidRPr="00BB7A4E">
        <w:rPr>
          <w:rFonts w:ascii="Arial" w:hAnsi="Arial" w:cs="Arial"/>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rsidR="00CE20FF" w:rsidRPr="00BB7A4E" w:rsidRDefault="00CE20FF" w:rsidP="00CE20FF">
      <w:pPr>
        <w:pStyle w:val="KDParagraf"/>
        <w:spacing w:before="0"/>
        <w:jc w:val="center"/>
        <w:rPr>
          <w:rFonts w:ascii="Arial" w:hAnsi="Arial" w:cs="Arial"/>
          <w:b/>
        </w:rPr>
      </w:pPr>
      <w:r w:rsidRPr="00BB7A4E">
        <w:rPr>
          <w:rFonts w:ascii="Arial" w:hAnsi="Arial" w:cs="Arial"/>
          <w:b/>
        </w:rPr>
        <w:t>ЗАВРШНЕ ОДРЕДБЕ</w:t>
      </w:r>
    </w:p>
    <w:p w:rsidR="00CE20FF" w:rsidRPr="00BB7A4E" w:rsidRDefault="00CE20FF" w:rsidP="00CE20FF">
      <w:pPr>
        <w:pStyle w:val="KDParagraf"/>
        <w:spacing w:before="0"/>
        <w:jc w:val="center"/>
        <w:rPr>
          <w:rFonts w:ascii="Arial" w:hAnsi="Arial" w:cs="Arial"/>
        </w:rPr>
      </w:pPr>
      <w:r w:rsidRPr="00BB7A4E">
        <w:rPr>
          <w:rFonts w:ascii="Arial" w:hAnsi="Arial" w:cs="Arial"/>
          <w:b/>
        </w:rPr>
        <w:t>Члан 2</w:t>
      </w:r>
      <w:r w:rsidR="00BB7A4E">
        <w:rPr>
          <w:rFonts w:ascii="Arial" w:hAnsi="Arial" w:cs="Arial"/>
          <w:b/>
          <w:lang w:val="sr-Cyrl-RS"/>
        </w:rPr>
        <w:t>4</w:t>
      </w:r>
      <w:r w:rsidRPr="00BB7A4E">
        <w:rPr>
          <w:rFonts w:ascii="Arial" w:hAnsi="Arial" w:cs="Arial"/>
        </w:rPr>
        <w:t>.</w:t>
      </w:r>
    </w:p>
    <w:p w:rsidR="00CE20FF" w:rsidRPr="00BB7A4E" w:rsidRDefault="00CE20FF" w:rsidP="00CE20FF">
      <w:pPr>
        <w:pStyle w:val="KDParagraf"/>
        <w:spacing w:before="0"/>
        <w:rPr>
          <w:rFonts w:ascii="Arial" w:hAnsi="Arial" w:cs="Arial"/>
        </w:rPr>
      </w:pPr>
      <w:r w:rsidRPr="00BB7A4E">
        <w:rPr>
          <w:rFonts w:ascii="Arial" w:hAnsi="Arial" w:cs="Arial"/>
        </w:rPr>
        <w:t xml:space="preserve">Овај Уговор и његови Прилози  од 1 до </w:t>
      </w:r>
      <w:r w:rsidR="00BB7A4E">
        <w:rPr>
          <w:rFonts w:ascii="Arial" w:hAnsi="Arial" w:cs="Arial"/>
          <w:color w:val="00B0F0"/>
          <w:lang w:val="sr-Cyrl-RS"/>
        </w:rPr>
        <w:t>3</w:t>
      </w:r>
      <w:r w:rsidRPr="00BB7A4E">
        <w:rPr>
          <w:rFonts w:ascii="Arial" w:hAnsi="Arial" w:cs="Arial"/>
          <w:color w:val="00B0F0"/>
        </w:rPr>
        <w:t xml:space="preserve"> (</w:t>
      </w:r>
      <w:r w:rsidR="00BB7A4E">
        <w:rPr>
          <w:rFonts w:ascii="Arial" w:hAnsi="Arial" w:cs="Arial"/>
          <w:color w:val="00B0F0"/>
          <w:lang w:val="sr-Cyrl-RS"/>
        </w:rPr>
        <w:t>4</w:t>
      </w:r>
      <w:r w:rsidRPr="00BB7A4E">
        <w:rPr>
          <w:rFonts w:ascii="Arial" w:hAnsi="Arial" w:cs="Arial"/>
          <w:color w:val="00B0F0"/>
        </w:rPr>
        <w:t xml:space="preserve">)  </w:t>
      </w:r>
      <w:r w:rsidRPr="00BB7A4E">
        <w:rPr>
          <w:rFonts w:ascii="Arial" w:hAnsi="Arial" w:cs="Arial"/>
        </w:rPr>
        <w:t>из члана 3</w:t>
      </w:r>
      <w:r w:rsidR="00BB7A4E">
        <w:rPr>
          <w:rFonts w:ascii="Arial" w:hAnsi="Arial" w:cs="Arial"/>
          <w:lang w:val="sr-Cyrl-RS"/>
        </w:rPr>
        <w:t>0</w:t>
      </w:r>
      <w:r w:rsidR="00BB7A4E">
        <w:rPr>
          <w:rFonts w:ascii="Arial" w:hAnsi="Arial" w:cs="Arial"/>
        </w:rPr>
        <w:t>.</w:t>
      </w:r>
      <w:r w:rsidRPr="00BB7A4E">
        <w:rPr>
          <w:rFonts w:ascii="Arial" w:hAnsi="Arial" w:cs="Arial"/>
        </w:rPr>
        <w:t xml:space="preserve"> овог Уговора, сачињени су на српском језику.</w:t>
      </w:r>
    </w:p>
    <w:p w:rsidR="007F4A39" w:rsidRDefault="007F4A39" w:rsidP="00CE20FF">
      <w:pPr>
        <w:pStyle w:val="KDParagraf"/>
        <w:spacing w:before="0"/>
        <w:rPr>
          <w:rFonts w:ascii="Arial" w:hAnsi="Arial" w:cs="Arial"/>
        </w:rPr>
      </w:pPr>
    </w:p>
    <w:p w:rsidR="00CE20FF" w:rsidRPr="00BB7A4E" w:rsidRDefault="00CE20FF" w:rsidP="00CE20FF">
      <w:pPr>
        <w:pStyle w:val="KDParagraf"/>
        <w:spacing w:before="0"/>
        <w:rPr>
          <w:rFonts w:ascii="Arial" w:hAnsi="Arial" w:cs="Arial"/>
        </w:rPr>
      </w:pPr>
      <w:r w:rsidRPr="00BB7A4E">
        <w:rPr>
          <w:rFonts w:ascii="Arial" w:hAnsi="Arial" w:cs="Arial"/>
        </w:rPr>
        <w:t>На овај Уговор примењују се закони Републике Србије.</w:t>
      </w:r>
    </w:p>
    <w:p w:rsidR="00CE20FF" w:rsidRPr="00BB7A4E" w:rsidRDefault="00CE20FF" w:rsidP="00CE20FF">
      <w:pPr>
        <w:pStyle w:val="KDParagraf"/>
        <w:spacing w:before="0"/>
        <w:rPr>
          <w:rFonts w:ascii="Arial" w:hAnsi="Arial" w:cs="Arial"/>
        </w:rPr>
      </w:pPr>
      <w:r w:rsidRPr="00BB7A4E">
        <w:rPr>
          <w:rFonts w:ascii="Arial" w:hAnsi="Arial" w:cs="Arial"/>
        </w:rPr>
        <w:t>У случају спора меродавно право је право Републике Србије, а поступак се води на српском језику.</w:t>
      </w:r>
    </w:p>
    <w:p w:rsidR="00CE20FF" w:rsidRPr="00BB7A4E" w:rsidRDefault="00CE20FF" w:rsidP="00CE20FF">
      <w:pPr>
        <w:pStyle w:val="KDParagraf"/>
        <w:spacing w:before="0"/>
        <w:jc w:val="center"/>
        <w:rPr>
          <w:rFonts w:ascii="Arial" w:hAnsi="Arial" w:cs="Arial"/>
        </w:rPr>
      </w:pPr>
      <w:r w:rsidRPr="00BB7A4E">
        <w:rPr>
          <w:rFonts w:ascii="Arial" w:hAnsi="Arial" w:cs="Arial"/>
          <w:b/>
        </w:rPr>
        <w:t>Члан 2</w:t>
      </w:r>
      <w:r w:rsidR="00BB7A4E">
        <w:rPr>
          <w:rFonts w:ascii="Arial" w:hAnsi="Arial" w:cs="Arial"/>
          <w:b/>
          <w:lang w:val="sr-Cyrl-RS"/>
        </w:rPr>
        <w:t>5</w:t>
      </w:r>
      <w:r w:rsidRPr="00BB7A4E">
        <w:rPr>
          <w:rFonts w:ascii="Arial" w:hAnsi="Arial" w:cs="Arial"/>
        </w:rPr>
        <w:t>.</w:t>
      </w:r>
    </w:p>
    <w:p w:rsidR="00CE20FF" w:rsidRPr="00BB7A4E" w:rsidRDefault="00CE20FF" w:rsidP="00CE20FF">
      <w:pPr>
        <w:pStyle w:val="KDParagraf"/>
        <w:spacing w:before="0"/>
        <w:rPr>
          <w:rFonts w:ascii="Arial" w:hAnsi="Arial" w:cs="Arial"/>
          <w:lang w:val="sr-Cyrl-RS"/>
        </w:rPr>
      </w:pPr>
      <w:r w:rsidRPr="00BB7A4E">
        <w:rPr>
          <w:rFonts w:ascii="Arial" w:hAnsi="Arial" w:cs="Arial"/>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w:t>
      </w:r>
      <w:r w:rsidRPr="00BB7A4E">
        <w:rPr>
          <w:rFonts w:ascii="Arial" w:hAnsi="Arial" w:cs="Arial"/>
          <w:lang w:val="sr-Cyrl-RS"/>
        </w:rPr>
        <w:t>т</w:t>
      </w:r>
      <w:r w:rsidRPr="00BB7A4E">
        <w:rPr>
          <w:rFonts w:ascii="Arial" w:hAnsi="Arial" w:cs="Arial"/>
        </w:rPr>
        <w:t>ране.</w:t>
      </w:r>
    </w:p>
    <w:p w:rsidR="00CE20FF" w:rsidRPr="00BB7A4E" w:rsidRDefault="00CE20FF" w:rsidP="00CE20FF">
      <w:pPr>
        <w:pStyle w:val="KDParagraf"/>
        <w:spacing w:before="0"/>
        <w:jc w:val="center"/>
        <w:rPr>
          <w:rFonts w:ascii="Arial" w:hAnsi="Arial" w:cs="Arial"/>
        </w:rPr>
      </w:pPr>
      <w:r w:rsidRPr="00BB7A4E">
        <w:rPr>
          <w:rFonts w:ascii="Arial" w:hAnsi="Arial" w:cs="Arial"/>
          <w:b/>
        </w:rPr>
        <w:t xml:space="preserve">Члан </w:t>
      </w:r>
      <w:r w:rsidR="00BB7A4E">
        <w:rPr>
          <w:rFonts w:ascii="Arial" w:hAnsi="Arial" w:cs="Arial"/>
          <w:b/>
          <w:lang w:val="sr-Cyrl-RS"/>
        </w:rPr>
        <w:t>26</w:t>
      </w:r>
      <w:r w:rsidRPr="00BB7A4E">
        <w:rPr>
          <w:rFonts w:ascii="Arial" w:hAnsi="Arial" w:cs="Arial"/>
        </w:rPr>
        <w:t>.</w:t>
      </w:r>
    </w:p>
    <w:p w:rsidR="00CE20FF" w:rsidRDefault="00CE20FF" w:rsidP="00CE20FF">
      <w:pPr>
        <w:pStyle w:val="KDParagraf"/>
        <w:spacing w:before="0"/>
        <w:rPr>
          <w:rFonts w:ascii="Arial" w:hAnsi="Arial" w:cs="Arial"/>
        </w:rPr>
      </w:pPr>
      <w:r w:rsidRPr="00BB7A4E">
        <w:rPr>
          <w:rFonts w:ascii="Arial" w:hAnsi="Arial" w:cs="Arial"/>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CE20FF" w:rsidRPr="00BB7A4E" w:rsidRDefault="00CE20FF" w:rsidP="00CE20FF">
      <w:pPr>
        <w:pStyle w:val="KDParagraf"/>
        <w:spacing w:before="0"/>
        <w:jc w:val="center"/>
        <w:rPr>
          <w:rFonts w:ascii="Arial" w:hAnsi="Arial" w:cs="Arial"/>
        </w:rPr>
      </w:pPr>
      <w:r w:rsidRPr="00BB7A4E">
        <w:rPr>
          <w:rFonts w:ascii="Arial" w:hAnsi="Arial" w:cs="Arial"/>
          <w:b/>
        </w:rPr>
        <w:lastRenderedPageBreak/>
        <w:t xml:space="preserve">Члан </w:t>
      </w:r>
      <w:r w:rsidR="00BB7A4E">
        <w:rPr>
          <w:rFonts w:ascii="Arial" w:hAnsi="Arial" w:cs="Arial"/>
          <w:b/>
          <w:lang w:val="sr-Cyrl-RS"/>
        </w:rPr>
        <w:t>27</w:t>
      </w:r>
      <w:r w:rsidRPr="00BB7A4E">
        <w:rPr>
          <w:rFonts w:ascii="Arial" w:hAnsi="Arial" w:cs="Arial"/>
        </w:rPr>
        <w:t>.</w:t>
      </w:r>
    </w:p>
    <w:p w:rsidR="00CA7286" w:rsidRPr="00FB4FF0" w:rsidRDefault="00CA7286" w:rsidP="00CA7286">
      <w:pPr>
        <w:pStyle w:val="Standard"/>
        <w:spacing w:before="0"/>
        <w:rPr>
          <w:rFonts w:ascii="Arial" w:hAnsi="Arial" w:cs="Arial"/>
        </w:rPr>
      </w:pPr>
      <w:r>
        <w:rPr>
          <w:rFonts w:ascii="Arial" w:hAnsi="Arial" w:cs="Arial"/>
          <w:lang w:val="sr-Cyrl-RS"/>
        </w:rPr>
        <w:t>Корисник услуге</w:t>
      </w:r>
      <w:r w:rsidRPr="00FB4FF0">
        <w:rPr>
          <w:rFonts w:ascii="Arial" w:hAnsi="Arial" w:cs="Arial"/>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rsidR="00CA7286" w:rsidRDefault="00CA7286" w:rsidP="00CA7286">
      <w:pPr>
        <w:pStyle w:val="Standard"/>
        <w:spacing w:before="0"/>
        <w:rPr>
          <w:rFonts w:ascii="Arial" w:hAnsi="Arial" w:cs="Arial"/>
          <w:lang w:val="sr-Cyrl-RS"/>
        </w:rPr>
      </w:pPr>
    </w:p>
    <w:p w:rsidR="00CA7286" w:rsidRPr="00FB4FF0" w:rsidRDefault="00CA7286" w:rsidP="00CA7286">
      <w:pPr>
        <w:pStyle w:val="Standard"/>
        <w:spacing w:before="0"/>
        <w:rPr>
          <w:rFonts w:ascii="Arial" w:hAnsi="Arial" w:cs="Arial"/>
        </w:rPr>
      </w:pPr>
      <w:r w:rsidRPr="002745AF">
        <w:rPr>
          <w:rFonts w:ascii="Arial" w:hAnsi="Arial" w:cs="Arial"/>
          <w:lang w:val="sr-Cyrl-RS"/>
        </w:rPr>
        <w:t>Корисник услуге</w:t>
      </w:r>
      <w:r w:rsidRPr="00FB4FF0">
        <w:rPr>
          <w:rFonts w:ascii="Arial" w:hAnsi="Arial" w:cs="Arial"/>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2745AF">
        <w:rPr>
          <w:rFonts w:ascii="Arial" w:hAnsi="Arial" w:cs="Arial"/>
          <w:lang w:val="sr-Cyrl-RS"/>
        </w:rPr>
        <w:t>Корисник услуге</w:t>
      </w:r>
      <w:r w:rsidRPr="00FB4FF0">
        <w:rPr>
          <w:rFonts w:ascii="Arial" w:hAnsi="Arial" w:cs="Arial"/>
        </w:rPr>
        <w:t xml:space="preserve"> може повећати обим предмета јавне набавке под условом да има обезбеђена финансијска средства, и то услучају непредвиђених околности приликом реализације Уговора, за које се није могло знати приликом планирања набавке.</w:t>
      </w:r>
    </w:p>
    <w:p w:rsidR="00CA7286" w:rsidRDefault="00CA7286" w:rsidP="00CA7286">
      <w:pPr>
        <w:pStyle w:val="KDParagraf"/>
        <w:spacing w:before="0"/>
      </w:pPr>
      <w:r w:rsidRPr="00FB4FF0">
        <w:rPr>
          <w:rFonts w:ascii="Arial" w:hAnsi="Arial" w:cs="Arial"/>
        </w:rPr>
        <w:t xml:space="preserve">Након закључења уговора о јавној набавци </w:t>
      </w:r>
      <w:r w:rsidRPr="002745AF">
        <w:rPr>
          <w:rFonts w:ascii="Arial" w:hAnsi="Arial" w:cs="Arial"/>
          <w:lang w:val="sr-Cyrl-RS"/>
        </w:rPr>
        <w:t>Корисник услуге</w:t>
      </w:r>
      <w:r w:rsidRPr="00FB4FF0">
        <w:rPr>
          <w:rFonts w:ascii="Arial" w:hAnsi="Arial" w:cs="Arial"/>
        </w:rPr>
        <w:t xml:space="preserve"> може да дозволи промену цене и других битних елемената уговора из објективних разлога,као што су: виша сила, измена важећих законских прописа, мере државних органа и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r>
        <w:t>.</w:t>
      </w:r>
    </w:p>
    <w:p w:rsidR="00CA7286" w:rsidRDefault="00CA7286" w:rsidP="00CA7286">
      <w:pPr>
        <w:pStyle w:val="KDParagraf"/>
        <w:spacing w:before="0"/>
        <w:rPr>
          <w:rFonts w:cs="Arial"/>
        </w:rPr>
      </w:pPr>
      <w:r>
        <w:rPr>
          <w:rFonts w:cs="Arial"/>
        </w:rPr>
        <w:t xml:space="preserve"> </w:t>
      </w:r>
    </w:p>
    <w:p w:rsidR="00CA7286" w:rsidRDefault="00CA7286" w:rsidP="00CA7286">
      <w:pPr>
        <w:pStyle w:val="KDParagraf"/>
        <w:spacing w:before="0"/>
        <w:rPr>
          <w:rFonts w:ascii="Arial" w:hAnsi="Arial" w:cs="Arial"/>
        </w:rPr>
      </w:pPr>
      <w:r w:rsidRPr="002D21DD">
        <w:rPr>
          <w:rFonts w:ascii="Arial" w:eastAsia="Calibri" w:hAnsi="Arial" w:cs="Arial"/>
          <w:color w:val="auto"/>
          <w:lang w:val="sr-Latn-RS" w:eastAsia="sr-Latn-CS"/>
        </w:rPr>
        <w:t xml:space="preserve">У случају измене овог Уговора </w:t>
      </w:r>
      <w:r w:rsidRPr="002D21DD">
        <w:rPr>
          <w:rFonts w:ascii="Arial" w:eastAsia="Calibri" w:hAnsi="Arial" w:cs="Arial"/>
          <w:color w:val="auto"/>
          <w:lang w:val="sr-Cyrl-RS" w:eastAsia="sr-Latn-CS"/>
        </w:rPr>
        <w:t xml:space="preserve">Корисник услуге </w:t>
      </w:r>
      <w:r w:rsidRPr="002D21DD">
        <w:rPr>
          <w:rFonts w:ascii="Arial" w:eastAsia="Calibri" w:hAnsi="Arial" w:cs="Arial"/>
          <w:color w:val="auto"/>
          <w:lang w:val="sr-Latn-RS" w:eastAsia="sr-Latn-CS"/>
        </w:rPr>
        <w:t>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00CE20FF" w:rsidRPr="00BB7A4E">
        <w:rPr>
          <w:rFonts w:ascii="Arial" w:hAnsi="Arial" w:cs="Arial"/>
        </w:rPr>
        <w:t>.</w:t>
      </w:r>
    </w:p>
    <w:p w:rsidR="00CE20FF" w:rsidRPr="00BB7A4E" w:rsidRDefault="00CE20FF" w:rsidP="00CA7286">
      <w:pPr>
        <w:pStyle w:val="KDParagraf"/>
        <w:spacing w:before="0"/>
        <w:rPr>
          <w:rFonts w:ascii="Arial" w:hAnsi="Arial" w:cs="Arial"/>
        </w:rPr>
      </w:pPr>
      <w:r w:rsidRPr="00BB7A4E">
        <w:rPr>
          <w:rFonts w:ascii="Arial" w:hAnsi="Arial" w:cs="Arial"/>
        </w:rPr>
        <w:t xml:space="preserve"> </w:t>
      </w:r>
    </w:p>
    <w:p w:rsidR="00CE20FF" w:rsidRPr="00BB7A4E" w:rsidRDefault="00CE20FF" w:rsidP="00CE20FF">
      <w:pPr>
        <w:pStyle w:val="KDParagraf"/>
        <w:spacing w:before="0"/>
        <w:jc w:val="center"/>
        <w:rPr>
          <w:rFonts w:ascii="Arial" w:hAnsi="Arial" w:cs="Arial"/>
        </w:rPr>
      </w:pPr>
      <w:r w:rsidRPr="00BB7A4E">
        <w:rPr>
          <w:rFonts w:ascii="Arial" w:hAnsi="Arial" w:cs="Arial"/>
          <w:b/>
        </w:rPr>
        <w:t xml:space="preserve">Члан </w:t>
      </w:r>
      <w:r w:rsidR="00BB7A4E">
        <w:rPr>
          <w:rFonts w:ascii="Arial" w:hAnsi="Arial" w:cs="Arial"/>
          <w:b/>
          <w:lang w:val="sr-Cyrl-RS"/>
        </w:rPr>
        <w:t>28</w:t>
      </w:r>
      <w:r w:rsidRPr="00BB7A4E">
        <w:rPr>
          <w:rFonts w:ascii="Arial" w:hAnsi="Arial" w:cs="Arial"/>
        </w:rPr>
        <w:t>.</w:t>
      </w:r>
    </w:p>
    <w:p w:rsidR="00CE20FF" w:rsidRPr="00BB7A4E" w:rsidRDefault="00D1419C" w:rsidP="00CE20FF">
      <w:pPr>
        <w:pStyle w:val="KDParagraf"/>
        <w:spacing w:before="0"/>
        <w:rPr>
          <w:rFonts w:ascii="Arial" w:hAnsi="Arial" w:cs="Arial"/>
        </w:rPr>
      </w:pPr>
      <w:r w:rsidRPr="00D1419C">
        <w:rPr>
          <w:rFonts w:ascii="Arial" w:hAnsi="Arial" w:cs="Arial"/>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r w:rsidR="00CE20FF" w:rsidRPr="00BB7A4E">
        <w:rPr>
          <w:rFonts w:ascii="Arial" w:hAnsi="Arial" w:cs="Arial"/>
        </w:rPr>
        <w:t>.</w:t>
      </w:r>
    </w:p>
    <w:p w:rsidR="00CE20FF" w:rsidRPr="00BB7A4E" w:rsidRDefault="00CE20FF" w:rsidP="00CE20FF">
      <w:pPr>
        <w:pStyle w:val="KDParagraf"/>
        <w:spacing w:before="0"/>
        <w:jc w:val="center"/>
        <w:rPr>
          <w:rFonts w:ascii="Arial" w:hAnsi="Arial" w:cs="Arial"/>
        </w:rPr>
      </w:pPr>
      <w:r w:rsidRPr="00BB7A4E">
        <w:rPr>
          <w:rFonts w:ascii="Arial" w:hAnsi="Arial" w:cs="Arial"/>
          <w:b/>
        </w:rPr>
        <w:t xml:space="preserve">Члан </w:t>
      </w:r>
      <w:r w:rsidR="00BB7A4E">
        <w:rPr>
          <w:rFonts w:ascii="Arial" w:hAnsi="Arial" w:cs="Arial"/>
          <w:b/>
          <w:lang w:val="sr-Cyrl-RS"/>
        </w:rPr>
        <w:t>29</w:t>
      </w:r>
      <w:r w:rsidRPr="00BB7A4E">
        <w:rPr>
          <w:rFonts w:ascii="Arial" w:hAnsi="Arial" w:cs="Arial"/>
        </w:rPr>
        <w:t>.</w:t>
      </w:r>
    </w:p>
    <w:p w:rsidR="00CE20FF" w:rsidRPr="00BB7A4E" w:rsidRDefault="00CE20FF" w:rsidP="00CE20FF">
      <w:pPr>
        <w:pStyle w:val="KDParagraf"/>
        <w:spacing w:before="0"/>
        <w:rPr>
          <w:rFonts w:ascii="Arial" w:hAnsi="Arial" w:cs="Arial"/>
        </w:rPr>
      </w:pPr>
      <w:r w:rsidRPr="00BB7A4E">
        <w:rPr>
          <w:rFonts w:ascii="Arial" w:hAnsi="Arial" w:cs="Arial"/>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CE20FF" w:rsidRPr="00BB7A4E" w:rsidRDefault="00CE20FF" w:rsidP="00CE20FF">
      <w:pPr>
        <w:pStyle w:val="KDParagraf"/>
        <w:spacing w:before="0"/>
        <w:jc w:val="center"/>
        <w:rPr>
          <w:rFonts w:ascii="Arial" w:hAnsi="Arial" w:cs="Arial"/>
          <w:b/>
        </w:rPr>
      </w:pPr>
    </w:p>
    <w:p w:rsidR="00CE20FF" w:rsidRPr="00BB7A4E" w:rsidRDefault="00CE20FF" w:rsidP="00CE20FF">
      <w:pPr>
        <w:pStyle w:val="KDParagraf"/>
        <w:spacing w:before="0"/>
        <w:jc w:val="center"/>
        <w:rPr>
          <w:rFonts w:ascii="Arial" w:hAnsi="Arial" w:cs="Arial"/>
        </w:rPr>
      </w:pPr>
      <w:r w:rsidRPr="00BB7A4E">
        <w:rPr>
          <w:rFonts w:ascii="Arial" w:hAnsi="Arial" w:cs="Arial"/>
          <w:b/>
        </w:rPr>
        <w:t>Члан 3</w:t>
      </w:r>
      <w:r w:rsidR="00BB7A4E">
        <w:rPr>
          <w:rFonts w:ascii="Arial" w:hAnsi="Arial" w:cs="Arial"/>
          <w:b/>
          <w:lang w:val="sr-Cyrl-RS"/>
        </w:rPr>
        <w:t>0</w:t>
      </w:r>
      <w:r w:rsidRPr="00BB7A4E">
        <w:rPr>
          <w:rFonts w:ascii="Arial" w:hAnsi="Arial" w:cs="Arial"/>
        </w:rPr>
        <w:t>.</w:t>
      </w:r>
    </w:p>
    <w:p w:rsidR="00CE20FF" w:rsidRPr="00BB7A4E" w:rsidRDefault="00CE20FF" w:rsidP="00CE20FF">
      <w:pPr>
        <w:pStyle w:val="KDParagraf"/>
        <w:spacing w:before="0"/>
        <w:rPr>
          <w:rFonts w:ascii="Arial" w:hAnsi="Arial" w:cs="Arial"/>
        </w:rPr>
      </w:pPr>
      <w:r w:rsidRPr="00BB7A4E">
        <w:rPr>
          <w:rFonts w:ascii="Arial" w:hAnsi="Arial" w:cs="Arial"/>
        </w:rPr>
        <w:t>Саставни део овог Уговора чине:</w:t>
      </w:r>
    </w:p>
    <w:p w:rsidR="00CE20FF" w:rsidRPr="00BB7A4E" w:rsidRDefault="00CE20FF" w:rsidP="00CE20FF">
      <w:pPr>
        <w:pStyle w:val="KDParagraf"/>
        <w:spacing w:before="0"/>
        <w:rPr>
          <w:rFonts w:ascii="Arial" w:hAnsi="Arial" w:cs="Arial"/>
        </w:rPr>
      </w:pPr>
      <w:r w:rsidRPr="00BB7A4E">
        <w:rPr>
          <w:rFonts w:ascii="Arial" w:hAnsi="Arial" w:cs="Arial"/>
        </w:rPr>
        <w:t>Прилог број 1</w:t>
      </w:r>
      <w:r w:rsidRPr="00BB7A4E">
        <w:rPr>
          <w:rFonts w:ascii="Arial" w:hAnsi="Arial" w:cs="Arial"/>
        </w:rPr>
        <w:tab/>
      </w:r>
      <w:r w:rsidRPr="00BB7A4E">
        <w:rPr>
          <w:rFonts w:ascii="Arial" w:hAnsi="Arial" w:cs="Arial"/>
          <w:lang w:val="sr-Cyrl-RS"/>
        </w:rPr>
        <w:t>Техничка спецификација</w:t>
      </w:r>
      <w:r w:rsidRPr="00BB7A4E">
        <w:rPr>
          <w:rFonts w:ascii="Arial" w:hAnsi="Arial" w:cs="Arial"/>
        </w:rPr>
        <w:t>;</w:t>
      </w:r>
    </w:p>
    <w:p w:rsidR="00CE20FF" w:rsidRPr="00BB7A4E" w:rsidRDefault="00CE20FF" w:rsidP="00CE20FF">
      <w:pPr>
        <w:pStyle w:val="KDParagraf"/>
        <w:spacing w:before="0"/>
        <w:rPr>
          <w:rFonts w:ascii="Arial" w:hAnsi="Arial" w:cs="Arial"/>
        </w:rPr>
      </w:pPr>
      <w:r w:rsidRPr="00BB7A4E">
        <w:rPr>
          <w:rFonts w:ascii="Arial" w:hAnsi="Arial" w:cs="Arial"/>
        </w:rPr>
        <w:t>Прилог број 2</w:t>
      </w:r>
      <w:r w:rsidRPr="00BB7A4E">
        <w:rPr>
          <w:rFonts w:ascii="Arial" w:hAnsi="Arial" w:cs="Arial"/>
        </w:rPr>
        <w:tab/>
        <w:t>Понуда;</w:t>
      </w:r>
      <w:r w:rsidRPr="00BB7A4E">
        <w:rPr>
          <w:rFonts w:ascii="Arial" w:hAnsi="Arial" w:cs="Arial"/>
        </w:rPr>
        <w:tab/>
      </w:r>
    </w:p>
    <w:p w:rsidR="00CE20FF" w:rsidRPr="00BB7A4E" w:rsidRDefault="00CE20FF" w:rsidP="00CE20FF">
      <w:pPr>
        <w:pStyle w:val="KDParagraf"/>
        <w:spacing w:before="0"/>
        <w:rPr>
          <w:rFonts w:ascii="Arial" w:hAnsi="Arial" w:cs="Arial"/>
        </w:rPr>
      </w:pPr>
      <w:r w:rsidRPr="00BB7A4E">
        <w:rPr>
          <w:rFonts w:ascii="Arial" w:hAnsi="Arial" w:cs="Arial"/>
        </w:rPr>
        <w:t>Прилог број 3</w:t>
      </w:r>
      <w:r w:rsidRPr="00BB7A4E">
        <w:rPr>
          <w:rFonts w:ascii="Arial" w:hAnsi="Arial" w:cs="Arial"/>
        </w:rPr>
        <w:tab/>
        <w:t>Структура цене из Понуде;</w:t>
      </w:r>
    </w:p>
    <w:p w:rsidR="00CE20FF" w:rsidRPr="00BB7A4E" w:rsidRDefault="00CE20FF" w:rsidP="00CE20FF">
      <w:pPr>
        <w:pStyle w:val="KDParagraf"/>
        <w:spacing w:before="0"/>
        <w:rPr>
          <w:rFonts w:ascii="Arial" w:hAnsi="Arial" w:cs="Arial"/>
        </w:rPr>
      </w:pPr>
      <w:r w:rsidRPr="00BB7A4E">
        <w:rPr>
          <w:rFonts w:ascii="Arial" w:hAnsi="Arial" w:cs="Arial"/>
        </w:rPr>
        <w:t xml:space="preserve">Прилог број </w:t>
      </w:r>
      <w:r w:rsidR="00B26DF2">
        <w:rPr>
          <w:rFonts w:ascii="Arial" w:hAnsi="Arial" w:cs="Arial"/>
          <w:lang w:val="sr-Cyrl-RS"/>
        </w:rPr>
        <w:t>4</w:t>
      </w:r>
      <w:r w:rsidRPr="00BB7A4E">
        <w:rPr>
          <w:rFonts w:ascii="Arial" w:hAnsi="Arial" w:cs="Arial"/>
        </w:rPr>
        <w:t xml:space="preserve">         </w:t>
      </w:r>
      <w:r w:rsidRPr="00BB7A4E">
        <w:rPr>
          <w:rFonts w:ascii="Arial" w:hAnsi="Arial" w:cs="Arial"/>
          <w:color w:val="00B0F0"/>
        </w:rPr>
        <w:t>Споразум о заједничком извршењу услуге</w:t>
      </w:r>
    </w:p>
    <w:p w:rsidR="00CE20FF" w:rsidRPr="00BB7A4E" w:rsidRDefault="00CE20FF" w:rsidP="00CE20FF">
      <w:pPr>
        <w:pStyle w:val="KDParagraf"/>
        <w:spacing w:before="0"/>
        <w:rPr>
          <w:rFonts w:ascii="Arial" w:hAnsi="Arial" w:cs="Arial"/>
        </w:rPr>
      </w:pPr>
    </w:p>
    <w:p w:rsidR="00CE20FF" w:rsidRPr="00BB7A4E" w:rsidRDefault="00CE20FF" w:rsidP="00CE20FF">
      <w:pPr>
        <w:pStyle w:val="KDParagraf"/>
        <w:spacing w:before="0"/>
        <w:jc w:val="center"/>
        <w:rPr>
          <w:rFonts w:ascii="Arial" w:hAnsi="Arial" w:cs="Arial"/>
        </w:rPr>
      </w:pPr>
      <w:r w:rsidRPr="00BB7A4E">
        <w:rPr>
          <w:rFonts w:ascii="Arial" w:hAnsi="Arial" w:cs="Arial"/>
          <w:b/>
        </w:rPr>
        <w:t>Члан 3</w:t>
      </w:r>
      <w:r w:rsidR="00B26DF2">
        <w:rPr>
          <w:rFonts w:ascii="Arial" w:hAnsi="Arial" w:cs="Arial"/>
          <w:b/>
          <w:lang w:val="sr-Cyrl-RS"/>
        </w:rPr>
        <w:t>1</w:t>
      </w:r>
      <w:r w:rsidRPr="00BB7A4E">
        <w:rPr>
          <w:rFonts w:ascii="Arial" w:hAnsi="Arial" w:cs="Arial"/>
        </w:rPr>
        <w:t>.</w:t>
      </w:r>
    </w:p>
    <w:p w:rsidR="00F638E0" w:rsidRDefault="00CE20FF" w:rsidP="00CE20FF">
      <w:pPr>
        <w:pStyle w:val="KDParagraf"/>
        <w:spacing w:before="0"/>
      </w:pPr>
      <w:r w:rsidRPr="00BB7A4E">
        <w:rPr>
          <w:rFonts w:ascii="Arial" w:hAnsi="Arial" w:cs="Arial"/>
        </w:rPr>
        <w:t>Овај Уговор се закључује у 6 (шест) примерака од којих свака Уговорна страна задржава по 3 (три) идентична примерка Уговора</w:t>
      </w:r>
      <w:r w:rsidR="00F638E0">
        <w:rPr>
          <w:rFonts w:cs="Arial"/>
        </w:rPr>
        <w:t>.</w:t>
      </w:r>
    </w:p>
    <w:p w:rsidR="00CA7286" w:rsidRDefault="00CA7286" w:rsidP="00F638E0">
      <w:pPr>
        <w:pStyle w:val="KDParagraf"/>
        <w:tabs>
          <w:tab w:val="left" w:pos="6360"/>
        </w:tabs>
        <w:spacing w:before="0"/>
        <w:rPr>
          <w:rFonts w:cs="Arial"/>
          <w:b/>
        </w:rPr>
      </w:pPr>
    </w:p>
    <w:p w:rsidR="00CA7286" w:rsidRDefault="00CA7286" w:rsidP="00F638E0">
      <w:pPr>
        <w:pStyle w:val="KDParagraf"/>
        <w:tabs>
          <w:tab w:val="left" w:pos="6360"/>
        </w:tabs>
        <w:spacing w:before="0"/>
        <w:rPr>
          <w:rFonts w:cs="Arial"/>
          <w:b/>
        </w:rPr>
      </w:pPr>
    </w:p>
    <w:p w:rsidR="00D1419C" w:rsidRDefault="00D1419C" w:rsidP="00F638E0">
      <w:pPr>
        <w:pStyle w:val="KDParagraf"/>
        <w:tabs>
          <w:tab w:val="left" w:pos="6360"/>
        </w:tabs>
        <w:spacing w:before="0"/>
        <w:rPr>
          <w:rFonts w:cs="Arial"/>
          <w:b/>
        </w:rPr>
      </w:pPr>
    </w:p>
    <w:p w:rsidR="00CA7286" w:rsidRPr="008217D9" w:rsidRDefault="00C56D4C" w:rsidP="00CA7286">
      <w:pPr>
        <w:pStyle w:val="KDParagraf"/>
        <w:tabs>
          <w:tab w:val="left" w:pos="6360"/>
        </w:tabs>
        <w:spacing w:before="0"/>
        <w:rPr>
          <w:rFonts w:cs="Arial"/>
        </w:rPr>
      </w:pPr>
      <w:r>
        <w:rPr>
          <w:rFonts w:cs="Arial"/>
          <w:lang w:val="sr-Cyrl-RS"/>
        </w:rPr>
        <w:t xml:space="preserve">                    </w:t>
      </w:r>
      <w:r w:rsidR="00CA7286" w:rsidRPr="008217D9">
        <w:rPr>
          <w:rFonts w:cs="Arial"/>
        </w:rPr>
        <w:t xml:space="preserve">КОРИСНИК УСЛУГЕ                                  </w:t>
      </w:r>
      <w:r w:rsidR="00CA7286">
        <w:rPr>
          <w:rFonts w:cs="Arial"/>
        </w:rPr>
        <w:t xml:space="preserve">    </w:t>
      </w:r>
      <w:r w:rsidR="00CA7286">
        <w:rPr>
          <w:rFonts w:cs="Arial"/>
          <w:lang w:val="sr-Cyrl-RS"/>
        </w:rPr>
        <w:t xml:space="preserve">     </w:t>
      </w:r>
      <w:r w:rsidR="00CA7286" w:rsidRPr="008217D9">
        <w:rPr>
          <w:rFonts w:cs="Arial"/>
        </w:rPr>
        <w:t>ПРУЖАЛАЦ УСЛУГЕ</w:t>
      </w:r>
    </w:p>
    <w:p w:rsidR="00CA7286" w:rsidRDefault="00CA7286" w:rsidP="00CA7286">
      <w:pPr>
        <w:pStyle w:val="KDParagraf"/>
        <w:tabs>
          <w:tab w:val="left" w:pos="6360"/>
        </w:tabs>
        <w:spacing w:before="0"/>
        <w:rPr>
          <w:rFonts w:cs="Arial"/>
        </w:rPr>
      </w:pPr>
      <w:r w:rsidRPr="008217D9">
        <w:rPr>
          <w:rFonts w:cs="Arial"/>
        </w:rPr>
        <w:t xml:space="preserve">       </w:t>
      </w:r>
      <w:r w:rsidRPr="002D21DD">
        <w:rPr>
          <w:rFonts w:ascii="Arial" w:eastAsia="Arial Unicode MS" w:hAnsi="Arial" w:cs="Arial"/>
          <w:color w:val="auto"/>
          <w:kern w:val="1"/>
          <w:lang w:val="ru-RU" w:eastAsia="ar-SA"/>
        </w:rPr>
        <w:t>ЈП ЕПС Београд - Огранак РБ Колубара</w:t>
      </w:r>
      <w:r w:rsidRPr="008217D9">
        <w:rPr>
          <w:rFonts w:cs="Arial"/>
        </w:rPr>
        <w:t xml:space="preserve"> </w:t>
      </w:r>
      <w:r>
        <w:rPr>
          <w:rFonts w:cs="Arial"/>
          <w:lang w:val="sr-Cyrl-RS"/>
        </w:rPr>
        <w:t xml:space="preserve">                                   </w:t>
      </w:r>
      <w:r w:rsidRPr="008217D9">
        <w:rPr>
          <w:rFonts w:cs="Arial"/>
        </w:rPr>
        <w:t>Назив</w:t>
      </w:r>
    </w:p>
    <w:p w:rsidR="00CA7286" w:rsidRDefault="00CA7286" w:rsidP="00CA7286">
      <w:pPr>
        <w:pStyle w:val="KDParagraf"/>
        <w:tabs>
          <w:tab w:val="left" w:pos="6360"/>
        </w:tabs>
        <w:spacing w:before="0"/>
        <w:rPr>
          <w:rFonts w:cs="Arial"/>
        </w:rPr>
      </w:pPr>
      <w:r>
        <w:rPr>
          <w:rFonts w:cs="Arial"/>
          <w:lang w:val="sr-Cyrl-RS"/>
        </w:rPr>
        <w:t xml:space="preserve">         </w:t>
      </w:r>
      <w:r w:rsidRPr="008217D9">
        <w:rPr>
          <w:rFonts w:cs="Arial"/>
        </w:rPr>
        <w:t xml:space="preserve">Финансијски директор РБ КОЛУБАРА                              </w:t>
      </w:r>
      <w:r>
        <w:rPr>
          <w:rFonts w:cs="Arial"/>
        </w:rPr>
        <w:t xml:space="preserve">    </w:t>
      </w:r>
      <w:r>
        <w:rPr>
          <w:rFonts w:cs="Arial"/>
          <w:lang w:val="sr-Cyrl-RS"/>
        </w:rPr>
        <w:t xml:space="preserve">       </w:t>
      </w:r>
    </w:p>
    <w:p w:rsidR="00CA7286" w:rsidRDefault="00CA7286" w:rsidP="00CA7286">
      <w:pPr>
        <w:pStyle w:val="KDParagraf"/>
        <w:tabs>
          <w:tab w:val="left" w:pos="6360"/>
        </w:tabs>
        <w:spacing w:before="0"/>
        <w:rPr>
          <w:rFonts w:cs="Arial"/>
        </w:rPr>
      </w:pPr>
      <w:r>
        <w:rPr>
          <w:rFonts w:cs="Arial"/>
        </w:rPr>
        <w:t xml:space="preserve">        ______________________________                    </w:t>
      </w:r>
      <w:r>
        <w:rPr>
          <w:rFonts w:cs="Arial"/>
          <w:lang w:val="sr-Cyrl-RS"/>
        </w:rPr>
        <w:t xml:space="preserve">      </w:t>
      </w:r>
      <w:r>
        <w:rPr>
          <w:rFonts w:cs="Arial"/>
        </w:rPr>
        <w:t>______________________</w:t>
      </w:r>
    </w:p>
    <w:p w:rsidR="00CA7286" w:rsidRPr="00D1419C" w:rsidRDefault="00CA7286" w:rsidP="00B9474C">
      <w:pPr>
        <w:pStyle w:val="KDParagraf"/>
        <w:tabs>
          <w:tab w:val="left" w:pos="6360"/>
        </w:tabs>
        <w:spacing w:before="0"/>
        <w:rPr>
          <w:rFonts w:cs="Arial"/>
          <w:lang w:val="sr-Cyrl-RS"/>
        </w:rPr>
      </w:pPr>
      <w:r>
        <w:rPr>
          <w:rFonts w:cs="Arial"/>
        </w:rPr>
        <w:t xml:space="preserve">                      </w:t>
      </w:r>
      <w:r w:rsidR="00D1419C">
        <w:rPr>
          <w:rFonts w:cs="Arial"/>
          <w:lang w:val="sr-Cyrl-RS"/>
        </w:rPr>
        <w:t>Иван Миловановић</w:t>
      </w:r>
      <w:r>
        <w:rPr>
          <w:rFonts w:cs="Arial"/>
        </w:rPr>
        <w:t xml:space="preserve">                                    </w:t>
      </w:r>
      <w:r w:rsidR="00D1419C">
        <w:rPr>
          <w:rFonts w:cs="Arial"/>
          <w:lang w:val="sr-Cyrl-RS"/>
        </w:rPr>
        <w:t xml:space="preserve">     </w:t>
      </w:r>
      <w:r w:rsidR="00D1419C">
        <w:rPr>
          <w:rFonts w:cs="Arial"/>
        </w:rPr>
        <w:t>Име и презиме</w:t>
      </w:r>
      <w:r w:rsidR="00D1419C">
        <w:rPr>
          <w:rFonts w:cs="Arial"/>
          <w:lang w:val="sr-Cyrl-RS"/>
        </w:rPr>
        <w:t xml:space="preserve">, </w:t>
      </w:r>
      <w:r w:rsidR="00D1419C" w:rsidRPr="00D1419C">
        <w:rPr>
          <w:rFonts w:cs="Arial"/>
        </w:rPr>
        <w:t>Функција</w:t>
      </w:r>
    </w:p>
    <w:p w:rsidR="00CA7286" w:rsidRDefault="00CA7286" w:rsidP="00B9474C">
      <w:pPr>
        <w:pStyle w:val="KDParagraf"/>
        <w:tabs>
          <w:tab w:val="left" w:pos="6360"/>
        </w:tabs>
        <w:spacing w:before="0"/>
        <w:rPr>
          <w:rFonts w:cs="Arial"/>
        </w:rPr>
      </w:pPr>
    </w:p>
    <w:p w:rsidR="00A774F7" w:rsidRDefault="00A774F7" w:rsidP="00A774F7">
      <w:pPr>
        <w:pStyle w:val="KDParagraf"/>
        <w:spacing w:before="0"/>
        <w:jc w:val="left"/>
        <w:rPr>
          <w:rFonts w:ascii="Arial" w:hAnsi="Arial" w:cs="Arial"/>
          <w:lang w:val="sr-Cyrl-RS"/>
        </w:rPr>
      </w:pPr>
    </w:p>
    <w:sectPr w:rsidR="00A774F7" w:rsidSect="00B26DF2">
      <w:pgSz w:w="11906" w:h="16838" w:code="9"/>
      <w:pgMar w:top="295" w:right="851" w:bottom="289"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C1B" w:rsidRDefault="007D3C1B" w:rsidP="000971FA">
      <w:r>
        <w:separator/>
      </w:r>
    </w:p>
  </w:endnote>
  <w:endnote w:type="continuationSeparator" w:id="0">
    <w:p w:rsidR="007D3C1B" w:rsidRDefault="007D3C1B" w:rsidP="0009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charset w:val="EE"/>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8C5" w:rsidRPr="000971FA" w:rsidRDefault="00A008C5" w:rsidP="00A76436">
    <w:pPr>
      <w:pStyle w:val="Footer"/>
      <w:pBdr>
        <w:top w:val="single" w:sz="4" w:space="3" w:color="00000A"/>
      </w:pBdr>
      <w:jc w:val="center"/>
      <w:rPr>
        <w:rFonts w:cs="Arial"/>
      </w:rPr>
    </w:pPr>
    <w:r w:rsidRPr="000971FA">
      <w:rPr>
        <w:rFonts w:cs="Arial"/>
        <w:szCs w:val="24"/>
      </w:rPr>
      <w:t xml:space="preserve">Страна </w:t>
    </w:r>
    <w:r w:rsidRPr="000971FA">
      <w:rPr>
        <w:rFonts w:cs="Arial"/>
      </w:rPr>
      <w:fldChar w:fldCharType="begin"/>
    </w:r>
    <w:r w:rsidRPr="000971FA">
      <w:rPr>
        <w:rFonts w:cs="Arial"/>
      </w:rPr>
      <w:instrText xml:space="preserve"> PAGE </w:instrText>
    </w:r>
    <w:r w:rsidRPr="000971FA">
      <w:rPr>
        <w:rFonts w:cs="Arial"/>
      </w:rPr>
      <w:fldChar w:fldCharType="separate"/>
    </w:r>
    <w:r w:rsidR="00F30165">
      <w:rPr>
        <w:rFonts w:cs="Arial"/>
        <w:noProof/>
      </w:rPr>
      <w:t>1</w:t>
    </w:r>
    <w:r w:rsidRPr="000971FA">
      <w:rPr>
        <w:rFonts w:cs="Arial"/>
      </w:rPr>
      <w:fldChar w:fldCharType="end"/>
    </w:r>
    <w:r w:rsidRPr="000971FA">
      <w:rPr>
        <w:rStyle w:val="PageNumber"/>
        <w:rFonts w:cs="Arial"/>
        <w:szCs w:val="24"/>
      </w:rPr>
      <w:t xml:space="preserve"> од </w:t>
    </w:r>
    <w:r w:rsidRPr="000971FA">
      <w:rPr>
        <w:rFonts w:cs="Arial"/>
      </w:rPr>
      <w:fldChar w:fldCharType="begin"/>
    </w:r>
    <w:r w:rsidRPr="000971FA">
      <w:rPr>
        <w:rFonts w:cs="Arial"/>
      </w:rPr>
      <w:instrText xml:space="preserve"> NUMPAGES </w:instrText>
    </w:r>
    <w:r w:rsidRPr="000971FA">
      <w:rPr>
        <w:rFonts w:cs="Arial"/>
      </w:rPr>
      <w:fldChar w:fldCharType="separate"/>
    </w:r>
    <w:r w:rsidR="00F30165">
      <w:rPr>
        <w:rFonts w:cs="Arial"/>
        <w:noProof/>
      </w:rPr>
      <w:t>49</w:t>
    </w:r>
    <w:r w:rsidRPr="000971FA">
      <w:rPr>
        <w:rFonts w:cs="Arial"/>
        <w:noProof/>
      </w:rPr>
      <w:fldChar w:fldCharType="end"/>
    </w:r>
    <w:r w:rsidRPr="000971FA">
      <w:rPr>
        <w:rFonts w:cs="Arial"/>
        <w:noProof/>
      </w:rPr>
      <mc:AlternateContent>
        <mc:Choice Requires="wps">
          <w:drawing>
            <wp:anchor distT="0" distB="0" distL="114300" distR="114300" simplePos="0" relativeHeight="251657216" behindDoc="0" locked="0" layoutInCell="1" allowOverlap="1" wp14:anchorId="1BE5E11E" wp14:editId="5CFA0A6C">
              <wp:simplePos x="0" y="0"/>
              <wp:positionH relativeFrom="margin">
                <wp:align>center</wp:align>
              </wp:positionH>
              <wp:positionV relativeFrom="paragraph">
                <wp:posOffset>731</wp:posOffset>
              </wp:positionV>
              <wp:extent cx="14602" cy="0"/>
              <wp:effectExtent l="0" t="0" r="0" b="0"/>
              <wp:wrapSquare wrapText="bothSides"/>
              <wp:docPr id="1" name="Frame3"/>
              <wp:cNvGraphicFramePr/>
              <a:graphic xmlns:a="http://schemas.openxmlformats.org/drawingml/2006/main">
                <a:graphicData uri="http://schemas.microsoft.com/office/word/2010/wordprocessingShape">
                  <wps:wsp>
                    <wps:cNvSpPr txBox="1"/>
                    <wps:spPr>
                      <a:xfrm>
                        <a:off x="0" y="0"/>
                        <a:ext cx="14602" cy="0"/>
                      </a:xfrm>
                      <a:prstGeom prst="rect">
                        <a:avLst/>
                      </a:prstGeom>
                      <a:noFill/>
                      <a:ln>
                        <a:noFill/>
                        <a:prstDash/>
                      </a:ln>
                    </wps:spPr>
                    <wps:txbx>
                      <w:txbxContent>
                        <w:p w:rsidR="00A008C5" w:rsidRDefault="00A008C5" w:rsidP="000971FA">
                          <w:pPr>
                            <w:pStyle w:val="Footer"/>
                          </w:pPr>
                          <w:r>
                            <w:fldChar w:fldCharType="begin"/>
                          </w:r>
                          <w:r>
                            <w:instrText xml:space="preserve"> PAGE </w:instrText>
                          </w:r>
                          <w:r>
                            <w:fldChar w:fldCharType="separate"/>
                          </w:r>
                          <w:r w:rsidR="00F30165">
                            <w:rPr>
                              <w:noProof/>
                            </w:rPr>
                            <w:t>1</w:t>
                          </w:r>
                          <w:r>
                            <w:fldChar w:fldCharType="end"/>
                          </w:r>
                        </w:p>
                      </w:txbxContent>
                    </wps:txbx>
                    <wps:bodyPr vert="horz" wrap="square" lIns="0" tIns="0" rIns="0" bIns="0" anchor="t" anchorCtr="0" compatLnSpc="0">
                      <a:noAutofit/>
                    </wps:bodyPr>
                  </wps:wsp>
                </a:graphicData>
              </a:graphic>
            </wp:anchor>
          </w:drawing>
        </mc:Choice>
        <mc:Fallback>
          <w:pict>
            <v:shapetype w14:anchorId="1BE5E11E" id="_x0000_t202" coordsize="21600,21600" o:spt="202" path="m,l,21600r21600,l21600,xe">
              <v:stroke joinstyle="miter"/>
              <v:path gradientshapeok="t" o:connecttype="rect"/>
            </v:shapetype>
            <v:shape id="Frame3" o:spid="_x0000_s1026" type="#_x0000_t202" style="position:absolute;left:0;text-align:left;margin-left:0;margin-top:.05pt;width:1.15pt;height:0;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" filled="f" stroked="f">
              <v:textbox inset="0,0,0,0">
                <w:txbxContent>
                  <w:p w:rsidR="00A008C5" w:rsidRDefault="00A008C5" w:rsidP="000971FA">
                    <w:pPr>
                      <w:pStyle w:val="Footer"/>
                    </w:pPr>
                    <w:r>
                      <w:fldChar w:fldCharType="begin"/>
                    </w:r>
                    <w:r>
                      <w:instrText xml:space="preserve"> PAGE </w:instrText>
                    </w:r>
                    <w:r>
                      <w:fldChar w:fldCharType="separate"/>
                    </w:r>
                    <w:r w:rsidR="00F30165">
                      <w:rPr>
                        <w:noProof/>
                      </w:rPr>
                      <w:t>1</w:t>
                    </w:r>
                    <w:r>
                      <w:fldChar w:fldCharType="end"/>
                    </w:r>
                  </w:p>
                </w:txbxContent>
              </v:textbox>
              <w10:wrap type="square" anchorx="margin"/>
            </v:shape>
          </w:pict>
        </mc:Fallback>
      </mc:AlternateContent>
    </w:r>
    <w:r w:rsidRPr="000971FA">
      <w:rPr>
        <w:rFonts w:cs="Arial"/>
        <w:noProof/>
      </w:rPr>
      <mc:AlternateContent>
        <mc:Choice Requires="wps">
          <w:drawing>
            <wp:anchor distT="0" distB="0" distL="114300" distR="114300" simplePos="0" relativeHeight="251658240" behindDoc="0" locked="0" layoutInCell="1" allowOverlap="1" wp14:anchorId="7F6EB8DB" wp14:editId="55B6B1C7">
              <wp:simplePos x="0" y="0"/>
              <wp:positionH relativeFrom="margin">
                <wp:align>center</wp:align>
              </wp:positionH>
              <wp:positionV relativeFrom="paragraph">
                <wp:posOffset>731</wp:posOffset>
              </wp:positionV>
              <wp:extent cx="14602" cy="0"/>
              <wp:effectExtent l="0" t="0" r="0" b="0"/>
              <wp:wrapSquare wrapText="bothSides"/>
              <wp:docPr id="5" name="Frame3"/>
              <wp:cNvGraphicFramePr/>
              <a:graphic xmlns:a="http://schemas.openxmlformats.org/drawingml/2006/main">
                <a:graphicData uri="http://schemas.microsoft.com/office/word/2010/wordprocessingShape">
                  <wps:wsp>
                    <wps:cNvSpPr txBox="1"/>
                    <wps:spPr>
                      <a:xfrm>
                        <a:off x="0" y="0"/>
                        <a:ext cx="14602" cy="0"/>
                      </a:xfrm>
                      <a:prstGeom prst="rect">
                        <a:avLst/>
                      </a:prstGeom>
                      <a:noFill/>
                      <a:ln>
                        <a:noFill/>
                        <a:prstDash/>
                      </a:ln>
                    </wps:spPr>
                    <wps:txbx>
                      <w:txbxContent>
                        <w:p w:rsidR="00A008C5" w:rsidRDefault="00A008C5" w:rsidP="000971FA">
                          <w:pPr>
                            <w:pStyle w:val="Footer"/>
                          </w:pPr>
                          <w:r>
                            <w:fldChar w:fldCharType="begin"/>
                          </w:r>
                          <w:r>
                            <w:instrText xml:space="preserve"> PAGE </w:instrText>
                          </w:r>
                          <w:r>
                            <w:fldChar w:fldCharType="separate"/>
                          </w:r>
                          <w:r w:rsidR="00F30165">
                            <w:rPr>
                              <w:noProof/>
                            </w:rPr>
                            <w:t>1</w:t>
                          </w:r>
                          <w:r>
                            <w:fldChar w:fldCharType="end"/>
                          </w:r>
                        </w:p>
                      </w:txbxContent>
                    </wps:txbx>
                    <wps:bodyPr vert="horz" wrap="square" lIns="0" tIns="0" rIns="0" bIns="0" anchor="t" anchorCtr="0" compatLnSpc="0">
                      <a:noAutofit/>
                    </wps:bodyPr>
                  </wps:wsp>
                </a:graphicData>
              </a:graphic>
            </wp:anchor>
          </w:drawing>
        </mc:Choice>
        <mc:Fallback>
          <w:pict>
            <v:shape w14:anchorId="7F6EB8DB" id="_x0000_s1027" type="#_x0000_t202" style="position:absolute;left:0;text-align:left;margin-left:0;margin-top:.05pt;width:1.15pt;height:0;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" filled="f" stroked="f">
              <v:textbox inset="0,0,0,0">
                <w:txbxContent>
                  <w:p w:rsidR="00A008C5" w:rsidRDefault="00A008C5" w:rsidP="000971FA">
                    <w:pPr>
                      <w:pStyle w:val="Footer"/>
                    </w:pPr>
                    <w:r>
                      <w:fldChar w:fldCharType="begin"/>
                    </w:r>
                    <w:r>
                      <w:instrText xml:space="preserve"> PAGE </w:instrText>
                    </w:r>
                    <w:r>
                      <w:fldChar w:fldCharType="separate"/>
                    </w:r>
                    <w:r w:rsidR="00F30165">
                      <w:rPr>
                        <w:noProof/>
                      </w:rPr>
                      <w:t>1</w:t>
                    </w:r>
                    <w:r>
                      <w:fldChar w:fldCharType="end"/>
                    </w:r>
                  </w:p>
                </w:txbxContent>
              </v:textbox>
              <w10:wrap type="square" anchorx="margin"/>
            </v:shape>
          </w:pict>
        </mc:Fallback>
      </mc:AlternateContent>
    </w:r>
  </w:p>
  <w:p w:rsidR="00A008C5" w:rsidRPr="000971FA" w:rsidRDefault="00A008C5" w:rsidP="000971F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C1B" w:rsidRDefault="007D3C1B" w:rsidP="000971FA">
      <w:r>
        <w:separator/>
      </w:r>
    </w:p>
  </w:footnote>
  <w:footnote w:type="continuationSeparator" w:id="0">
    <w:p w:rsidR="007D3C1B" w:rsidRDefault="007D3C1B" w:rsidP="000971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151"/>
    </w:tblGrid>
    <w:tr w:rsidR="00A008C5" w:rsidTr="00A7463F">
      <w:trPr>
        <w:trHeight w:val="292"/>
        <w:jc w:val="center"/>
      </w:trPr>
      <w:sdt>
        <w:sdtPr>
          <w:rPr>
            <w:rFonts w:cs="Arial"/>
            <w:lang w:val="sr-Latn-RS"/>
          </w:rPr>
          <w:alias w:val="Title"/>
          <w:id w:val="259728869"/>
          <w:placeholder>
            <w:docPart w:val="B5999554A2114155A19266C50F0D13A3"/>
          </w:placeholder>
          <w:dataBinding w:prefixMappings="xmlns:ns0='http://schemas.openxmlformats.org/package/2006/metadata/core-properties' xmlns:ns1='http://purl.org/dc/elements/1.1/'" w:xpath="/ns0:coreProperties[1]/ns1:title[1]" w:storeItemID="{6C3C8BC8-F283-45AE-878A-BAB7291924A1}"/>
          <w:text/>
        </w:sdtPr>
        <w:sdtEndPr/>
        <w:sdtContent>
          <w:tc>
            <w:tcPr>
              <w:tcW w:w="10217" w:type="dxa"/>
            </w:tcPr>
            <w:p w:rsidR="00A008C5" w:rsidRPr="00EA657E" w:rsidRDefault="00A008C5" w:rsidP="00BD7E18">
              <w:pPr>
                <w:pStyle w:val="Header"/>
                <w:rPr>
                  <w:rFonts w:asciiTheme="majorHAnsi" w:eastAsiaTheme="majorEastAsia" w:hAnsiTheme="majorHAnsi" w:cstheme="majorBidi"/>
                </w:rPr>
              </w:pPr>
              <w:r w:rsidRPr="00EA657E">
                <w:rPr>
                  <w:rFonts w:cs="Arial"/>
                  <w:lang w:val="sr-Latn-RS"/>
                </w:rPr>
                <w:t xml:space="preserve">ЈП „Електропривреда Србије“ Београд    Конкурсна документација </w:t>
              </w:r>
              <w:r>
                <w:rPr>
                  <w:rFonts w:cs="Arial"/>
                  <w:lang w:val="sr-Latn-RS"/>
                </w:rPr>
                <w:t>ЈН/4000/0703/2020 (ЈАНА 500/2020)</w:t>
              </w:r>
            </w:p>
          </w:tc>
        </w:sdtContent>
      </w:sdt>
    </w:tr>
  </w:tbl>
  <w:p w:rsidR="00A008C5" w:rsidRPr="000D3B66" w:rsidRDefault="00A008C5">
    <w:pPr>
      <w:pStyle w:val="Header"/>
      <w:rPr>
        <w:lang w:val="sr-Cyrl-R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9.75pt" o:bullet="t">
        <v:imagedata r:id="rId1" o:title="BD21300_"/>
      </v:shape>
    </w:pict>
  </w:numPicBullet>
  <w:abstractNum w:abstractNumId="0" w15:restartNumberingAfterBreak="0">
    <w:nsid w:val="00C10DB7"/>
    <w:multiLevelType w:val="hybridMultilevel"/>
    <w:tmpl w:val="0C58123E"/>
    <w:lvl w:ilvl="0" w:tplc="0409001B">
      <w:start w:val="1"/>
      <w:numFmt w:val="lowerRoman"/>
      <w:lvlText w:val="%1."/>
      <w:lvlJc w:val="right"/>
      <w:pPr>
        <w:ind w:left="930" w:hanging="360"/>
      </w:pPr>
    </w:lvl>
    <w:lvl w:ilvl="1" w:tplc="2BE68262">
      <w:start w:val="1"/>
      <w:numFmt w:val="decimal"/>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2"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69947F0"/>
    <w:multiLevelType w:val="hybridMultilevel"/>
    <w:tmpl w:val="35AC9004"/>
    <w:lvl w:ilvl="0" w:tplc="4F586DB4">
      <w:start w:val="1"/>
      <w:numFmt w:val="decimal"/>
      <w:lvlText w:val="%1)"/>
      <w:lvlJc w:val="left"/>
      <w:pPr>
        <w:ind w:left="2340" w:hanging="360"/>
      </w:pPr>
      <w:rPr>
        <w:rFonts w:hint="default"/>
      </w:rPr>
    </w:lvl>
    <w:lvl w:ilvl="1" w:tplc="241A0019" w:tentative="1">
      <w:start w:val="1"/>
      <w:numFmt w:val="lowerLetter"/>
      <w:lvlText w:val="%2."/>
      <w:lvlJc w:val="left"/>
      <w:pPr>
        <w:ind w:left="3060" w:hanging="360"/>
      </w:pPr>
    </w:lvl>
    <w:lvl w:ilvl="2" w:tplc="241A001B" w:tentative="1">
      <w:start w:val="1"/>
      <w:numFmt w:val="lowerRoman"/>
      <w:lvlText w:val="%3."/>
      <w:lvlJc w:val="right"/>
      <w:pPr>
        <w:ind w:left="3780" w:hanging="180"/>
      </w:pPr>
    </w:lvl>
    <w:lvl w:ilvl="3" w:tplc="241A000F" w:tentative="1">
      <w:start w:val="1"/>
      <w:numFmt w:val="decimal"/>
      <w:lvlText w:val="%4."/>
      <w:lvlJc w:val="left"/>
      <w:pPr>
        <w:ind w:left="4500" w:hanging="360"/>
      </w:pPr>
    </w:lvl>
    <w:lvl w:ilvl="4" w:tplc="241A0019" w:tentative="1">
      <w:start w:val="1"/>
      <w:numFmt w:val="lowerLetter"/>
      <w:lvlText w:val="%5."/>
      <w:lvlJc w:val="left"/>
      <w:pPr>
        <w:ind w:left="5220" w:hanging="360"/>
      </w:pPr>
    </w:lvl>
    <w:lvl w:ilvl="5" w:tplc="241A001B" w:tentative="1">
      <w:start w:val="1"/>
      <w:numFmt w:val="lowerRoman"/>
      <w:lvlText w:val="%6."/>
      <w:lvlJc w:val="right"/>
      <w:pPr>
        <w:ind w:left="5940" w:hanging="180"/>
      </w:pPr>
    </w:lvl>
    <w:lvl w:ilvl="6" w:tplc="241A000F" w:tentative="1">
      <w:start w:val="1"/>
      <w:numFmt w:val="decimal"/>
      <w:lvlText w:val="%7."/>
      <w:lvlJc w:val="left"/>
      <w:pPr>
        <w:ind w:left="6660" w:hanging="360"/>
      </w:pPr>
    </w:lvl>
    <w:lvl w:ilvl="7" w:tplc="241A0019" w:tentative="1">
      <w:start w:val="1"/>
      <w:numFmt w:val="lowerLetter"/>
      <w:lvlText w:val="%8."/>
      <w:lvlJc w:val="left"/>
      <w:pPr>
        <w:ind w:left="7380" w:hanging="360"/>
      </w:pPr>
    </w:lvl>
    <w:lvl w:ilvl="8" w:tplc="241A001B" w:tentative="1">
      <w:start w:val="1"/>
      <w:numFmt w:val="lowerRoman"/>
      <w:lvlText w:val="%9."/>
      <w:lvlJc w:val="right"/>
      <w:pPr>
        <w:ind w:left="8100" w:hanging="180"/>
      </w:pPr>
    </w:lvl>
  </w:abstractNum>
  <w:abstractNum w:abstractNumId="4"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9941D63"/>
    <w:multiLevelType w:val="multilevel"/>
    <w:tmpl w:val="0A245DA4"/>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0C705218"/>
    <w:multiLevelType w:val="hybridMultilevel"/>
    <w:tmpl w:val="6546AA22"/>
    <w:lvl w:ilvl="0" w:tplc="82B4C7FE">
      <w:start w:val="1"/>
      <w:numFmt w:val="bullet"/>
      <w:lvlText w:val=""/>
      <w:lvlPicBulletId w:val="0"/>
      <w:lvlJc w:val="left"/>
      <w:pPr>
        <w:ind w:left="644" w:hanging="360"/>
      </w:pPr>
      <w:rPr>
        <w:rFonts w:ascii="Symbol" w:hAnsi="Symbol" w:hint="default"/>
        <w:color w:val="auto"/>
        <w:sz w:val="24"/>
        <w:szCs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2086357"/>
    <w:multiLevelType w:val="hybridMultilevel"/>
    <w:tmpl w:val="E5F224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47176D0"/>
    <w:multiLevelType w:val="hybridMultilevel"/>
    <w:tmpl w:val="AEE0673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8DD1AEF"/>
    <w:multiLevelType w:val="hybridMultilevel"/>
    <w:tmpl w:val="FBD830A6"/>
    <w:lvl w:ilvl="0" w:tplc="208885B0">
      <w:numFmt w:val="bullet"/>
      <w:lvlText w:val="-"/>
      <w:lvlJc w:val="left"/>
      <w:pPr>
        <w:ind w:left="720" w:hanging="360"/>
      </w:pPr>
      <w:rPr>
        <w:rFonts w:ascii="Arial" w:eastAsia="Times New Roman" w:hAnsi="Arial" w:cs="Arial" w:hint="default"/>
        <w:i/>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19ED41CA"/>
    <w:multiLevelType w:val="hybridMultilevel"/>
    <w:tmpl w:val="61D497B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1AC53105"/>
    <w:multiLevelType w:val="multilevel"/>
    <w:tmpl w:val="87E838C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6" w15:restartNumberingAfterBreak="0">
    <w:nsid w:val="1C3F513D"/>
    <w:multiLevelType w:val="hybridMultilevel"/>
    <w:tmpl w:val="C0B0D04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1C9539B9"/>
    <w:multiLevelType w:val="hybridMultilevel"/>
    <w:tmpl w:val="5E5C5D16"/>
    <w:lvl w:ilvl="0" w:tplc="1DF81646">
      <w:numFmt w:val="bullet"/>
      <w:lvlText w:val="-"/>
      <w:lvlJc w:val="left"/>
      <w:pPr>
        <w:ind w:left="1440" w:hanging="360"/>
      </w:pPr>
      <w:rPr>
        <w:rFonts w:ascii="Arial" w:eastAsia="Times New Roman" w:hAnsi="Arial" w:cs="Arial" w:hint="default"/>
        <w:sz w:val="18"/>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15:restartNumberingAfterBreak="0">
    <w:nsid w:val="1CAA4D76"/>
    <w:multiLevelType w:val="hybridMultilevel"/>
    <w:tmpl w:val="F9C0E4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1F4253D0"/>
    <w:multiLevelType w:val="hybridMultilevel"/>
    <w:tmpl w:val="38384416"/>
    <w:lvl w:ilvl="0" w:tplc="FFBEC240">
      <w:start w:val="55"/>
      <w:numFmt w:val="bullet"/>
      <w:lvlText w:val="-"/>
      <w:lvlJc w:val="left"/>
      <w:pPr>
        <w:ind w:left="720" w:hanging="360"/>
      </w:pPr>
      <w:rPr>
        <w:rFonts w:ascii="Arial" w:eastAsia="Calibr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2128226F"/>
    <w:multiLevelType w:val="multilevel"/>
    <w:tmpl w:val="46FA72F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239716D7"/>
    <w:multiLevelType w:val="hybridMultilevel"/>
    <w:tmpl w:val="F1CCE67E"/>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24B90735"/>
    <w:multiLevelType w:val="hybridMultilevel"/>
    <w:tmpl w:val="20189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3426C4"/>
    <w:multiLevelType w:val="hybridMultilevel"/>
    <w:tmpl w:val="ECFC33F8"/>
    <w:lvl w:ilvl="0" w:tplc="82B4C7FE">
      <w:start w:val="1"/>
      <w:numFmt w:val="bullet"/>
      <w:lvlText w:val=""/>
      <w:lvlPicBulletId w:val="0"/>
      <w:lvlJc w:val="left"/>
      <w:pPr>
        <w:tabs>
          <w:tab w:val="num" w:pos="502"/>
        </w:tabs>
        <w:ind w:left="502" w:hanging="360"/>
      </w:pPr>
      <w:rPr>
        <w:rFonts w:ascii="Symbol" w:hAnsi="Symbol" w:hint="default"/>
        <w:color w:val="auto"/>
      </w:rPr>
    </w:lvl>
    <w:lvl w:ilvl="1" w:tplc="04090003">
      <w:start w:val="1"/>
      <w:numFmt w:val="bullet"/>
      <w:lvlText w:val="o"/>
      <w:lvlJc w:val="left"/>
      <w:pPr>
        <w:ind w:left="-398" w:hanging="360"/>
      </w:pPr>
      <w:rPr>
        <w:rFonts w:ascii="Courier New" w:hAnsi="Courier New" w:hint="default"/>
      </w:rPr>
    </w:lvl>
    <w:lvl w:ilvl="2" w:tplc="04090005" w:tentative="1">
      <w:start w:val="1"/>
      <w:numFmt w:val="bullet"/>
      <w:lvlText w:val=""/>
      <w:lvlJc w:val="left"/>
      <w:pPr>
        <w:ind w:left="322" w:hanging="360"/>
      </w:pPr>
      <w:rPr>
        <w:rFonts w:ascii="Wingdings" w:hAnsi="Wingdings" w:hint="default"/>
      </w:rPr>
    </w:lvl>
    <w:lvl w:ilvl="3" w:tplc="04090001" w:tentative="1">
      <w:start w:val="1"/>
      <w:numFmt w:val="bullet"/>
      <w:lvlText w:val=""/>
      <w:lvlJc w:val="left"/>
      <w:pPr>
        <w:ind w:left="1042" w:hanging="360"/>
      </w:pPr>
      <w:rPr>
        <w:rFonts w:ascii="Symbol" w:hAnsi="Symbol" w:hint="default"/>
      </w:rPr>
    </w:lvl>
    <w:lvl w:ilvl="4" w:tplc="04090003" w:tentative="1">
      <w:start w:val="1"/>
      <w:numFmt w:val="bullet"/>
      <w:lvlText w:val="o"/>
      <w:lvlJc w:val="left"/>
      <w:pPr>
        <w:ind w:left="1762" w:hanging="360"/>
      </w:pPr>
      <w:rPr>
        <w:rFonts w:ascii="Courier New" w:hAnsi="Courier New" w:hint="default"/>
      </w:rPr>
    </w:lvl>
    <w:lvl w:ilvl="5" w:tplc="04090005" w:tentative="1">
      <w:start w:val="1"/>
      <w:numFmt w:val="bullet"/>
      <w:lvlText w:val=""/>
      <w:lvlJc w:val="left"/>
      <w:pPr>
        <w:ind w:left="2482" w:hanging="360"/>
      </w:pPr>
      <w:rPr>
        <w:rFonts w:ascii="Wingdings" w:hAnsi="Wingdings" w:hint="default"/>
      </w:rPr>
    </w:lvl>
    <w:lvl w:ilvl="6" w:tplc="04090001" w:tentative="1">
      <w:start w:val="1"/>
      <w:numFmt w:val="bullet"/>
      <w:lvlText w:val=""/>
      <w:lvlJc w:val="left"/>
      <w:pPr>
        <w:ind w:left="3202" w:hanging="360"/>
      </w:pPr>
      <w:rPr>
        <w:rFonts w:ascii="Symbol" w:hAnsi="Symbol" w:hint="default"/>
      </w:rPr>
    </w:lvl>
    <w:lvl w:ilvl="7" w:tplc="04090003" w:tentative="1">
      <w:start w:val="1"/>
      <w:numFmt w:val="bullet"/>
      <w:lvlText w:val="o"/>
      <w:lvlJc w:val="left"/>
      <w:pPr>
        <w:ind w:left="3922" w:hanging="360"/>
      </w:pPr>
      <w:rPr>
        <w:rFonts w:ascii="Courier New" w:hAnsi="Courier New" w:hint="default"/>
      </w:rPr>
    </w:lvl>
    <w:lvl w:ilvl="8" w:tplc="04090005" w:tentative="1">
      <w:start w:val="1"/>
      <w:numFmt w:val="bullet"/>
      <w:lvlText w:val=""/>
      <w:lvlJc w:val="left"/>
      <w:pPr>
        <w:ind w:left="4642" w:hanging="360"/>
      </w:pPr>
      <w:rPr>
        <w:rFonts w:ascii="Wingdings" w:hAnsi="Wingdings" w:hint="default"/>
      </w:rPr>
    </w:lvl>
  </w:abstractNum>
  <w:abstractNum w:abstractNumId="25" w15:restartNumberingAfterBreak="0">
    <w:nsid w:val="27800380"/>
    <w:multiLevelType w:val="multilevel"/>
    <w:tmpl w:val="F8403ABE"/>
    <w:lvl w:ilvl="0">
      <w:start w:val="1"/>
      <w:numFmt w:val="bullet"/>
      <w:lvlText w:val=""/>
      <w:lvlJc w:val="left"/>
      <w:pPr>
        <w:ind w:left="1571" w:hanging="360"/>
      </w:pPr>
      <w:rPr>
        <w:rFonts w:ascii="Symbol" w:hAnsi="Symbol" w:hint="default"/>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6" w15:restartNumberingAfterBreak="0">
    <w:nsid w:val="2A20379F"/>
    <w:multiLevelType w:val="hybridMultilevel"/>
    <w:tmpl w:val="F8AA1DE6"/>
    <w:lvl w:ilvl="0" w:tplc="1DF81646">
      <w:numFmt w:val="bullet"/>
      <w:lvlText w:val="-"/>
      <w:lvlJc w:val="left"/>
      <w:pPr>
        <w:ind w:left="1440" w:hanging="360"/>
      </w:pPr>
      <w:rPr>
        <w:rFonts w:ascii="Arial" w:eastAsia="Times New Roman" w:hAnsi="Arial" w:cs="Arial" w:hint="default"/>
        <w:sz w:val="18"/>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7" w15:restartNumberingAfterBreak="0">
    <w:nsid w:val="2BA05D91"/>
    <w:multiLevelType w:val="hybridMultilevel"/>
    <w:tmpl w:val="860E637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2D9023F0"/>
    <w:multiLevelType w:val="hybridMultilevel"/>
    <w:tmpl w:val="A970B3FA"/>
    <w:lvl w:ilvl="0" w:tplc="82B4C7F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17B6B41"/>
    <w:multiLevelType w:val="hybridMultilevel"/>
    <w:tmpl w:val="B4A81A58"/>
    <w:lvl w:ilvl="0" w:tplc="88C6A37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E2E2533"/>
    <w:multiLevelType w:val="hybridMultilevel"/>
    <w:tmpl w:val="B378708A"/>
    <w:lvl w:ilvl="0" w:tplc="FFBEC240">
      <w:start w:val="55"/>
      <w:numFmt w:val="bullet"/>
      <w:lvlText w:val="-"/>
      <w:lvlJc w:val="left"/>
      <w:pPr>
        <w:ind w:left="1429" w:hanging="360"/>
      </w:pPr>
      <w:rPr>
        <w:rFonts w:ascii="Arial" w:eastAsia="Calibri"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4" w15:restartNumberingAfterBreak="0">
    <w:nsid w:val="42B720ED"/>
    <w:multiLevelType w:val="hybridMultilevel"/>
    <w:tmpl w:val="CA523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3B7335"/>
    <w:multiLevelType w:val="hybridMultilevel"/>
    <w:tmpl w:val="036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B5AB1"/>
    <w:multiLevelType w:val="hybridMultilevel"/>
    <w:tmpl w:val="F72AD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D95985"/>
    <w:multiLevelType w:val="hybridMultilevel"/>
    <w:tmpl w:val="060EC4D8"/>
    <w:lvl w:ilvl="0" w:tplc="82B4C7FE">
      <w:start w:val="1"/>
      <w:numFmt w:val="bullet"/>
      <w:lvlText w:val=""/>
      <w:lvlPicBulletId w:val="0"/>
      <w:lvlJc w:val="left"/>
      <w:pPr>
        <w:ind w:left="644"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F46C2C"/>
    <w:multiLevelType w:val="hybridMultilevel"/>
    <w:tmpl w:val="AF12E89A"/>
    <w:lvl w:ilvl="0" w:tplc="F33288DC">
      <w:start w:val="1"/>
      <w:numFmt w:val="bullet"/>
      <w:lvlText w:val=""/>
      <w:lvlJc w:val="left"/>
      <w:pPr>
        <w:ind w:left="720" w:hanging="360"/>
      </w:pPr>
      <w:rPr>
        <w:rFonts w:ascii="Wingdings" w:hAnsi="Wingdings" w:hint="default"/>
        <w:b/>
        <w:caps w:val="0"/>
        <w:smallCaps w:val="0"/>
        <w:color w:val="70AD47"/>
        <w:spacing w:val="10"/>
        <w14:glow w14:rad="38100">
          <w14:schemeClr w14:val="accent1">
            <w14:alpha w14:val="60000"/>
          </w14:schemeClr>
        </w14:glow>
        <w14:shadow w14:blurRad="0" w14:dist="0" w14:dir="0" w14:sx="0" w14:sy="0" w14:kx="0" w14:ky="0" w14:algn="none">
          <w14:srgbClr w14:val="000000"/>
        </w14:shadow>
        <w14:reflection w14:blurRad="0" w14:stA="0" w14:stPos="0" w14:endA="0" w14:endPos="0" w14:dist="0" w14:dir="0" w14:fadeDir="0" w14:sx="0" w14:sy="0" w14:kx="0" w14:ky="0" w14:algn="none"/>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none"/>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466148AA"/>
    <w:multiLevelType w:val="hybridMultilevel"/>
    <w:tmpl w:val="E8ACCB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6B30701"/>
    <w:multiLevelType w:val="hybridMultilevel"/>
    <w:tmpl w:val="E2BCD532"/>
    <w:lvl w:ilvl="0" w:tplc="720238B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F65663"/>
    <w:multiLevelType w:val="hybridMultilevel"/>
    <w:tmpl w:val="93D6DBD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0907D99"/>
    <w:multiLevelType w:val="hybridMultilevel"/>
    <w:tmpl w:val="4B521C14"/>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4" w15:restartNumberingAfterBreak="0">
    <w:nsid w:val="519C0D85"/>
    <w:multiLevelType w:val="hybridMultilevel"/>
    <w:tmpl w:val="701EC42A"/>
    <w:lvl w:ilvl="0" w:tplc="04090001">
      <w:start w:val="1"/>
      <w:numFmt w:val="bullet"/>
      <w:lvlText w:val=""/>
      <w:lvlJc w:val="left"/>
      <w:pPr>
        <w:tabs>
          <w:tab w:val="num" w:pos="862"/>
        </w:tabs>
        <w:ind w:left="862" w:hanging="360"/>
      </w:pPr>
      <w:rPr>
        <w:rFonts w:ascii="Symbol" w:hAnsi="Symbol" w:hint="default"/>
      </w:rPr>
    </w:lvl>
    <w:lvl w:ilvl="1" w:tplc="0409000F">
      <w:start w:val="1"/>
      <w:numFmt w:val="decimal"/>
      <w:lvlText w:val="%2."/>
      <w:lvlJc w:val="left"/>
      <w:pPr>
        <w:tabs>
          <w:tab w:val="num" w:pos="644"/>
        </w:tabs>
        <w:ind w:left="644" w:hanging="360"/>
      </w:pPr>
      <w:rPr>
        <w:rFonts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5" w15:restartNumberingAfterBreak="0">
    <w:nsid w:val="52304630"/>
    <w:multiLevelType w:val="hybridMultilevel"/>
    <w:tmpl w:val="E2BCD532"/>
    <w:lvl w:ilvl="0" w:tplc="720238B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7" w15:restartNumberingAfterBreak="0">
    <w:nsid w:val="54DC3CCA"/>
    <w:multiLevelType w:val="hybridMultilevel"/>
    <w:tmpl w:val="539ACE9E"/>
    <w:lvl w:ilvl="0" w:tplc="04090001">
      <w:start w:val="1"/>
      <w:numFmt w:val="bullet"/>
      <w:lvlText w:val=""/>
      <w:lvlJc w:val="left"/>
      <w:pPr>
        <w:tabs>
          <w:tab w:val="num" w:pos="1980"/>
        </w:tabs>
        <w:ind w:left="1980" w:hanging="360"/>
      </w:pPr>
      <w:rPr>
        <w:rFonts w:ascii="Symbol" w:hAnsi="Symbol" w:hint="default"/>
        <w:color w:val="auto"/>
        <w:sz w:val="24"/>
        <w:szCs w:val="24"/>
      </w:rPr>
    </w:lvl>
    <w:lvl w:ilvl="1" w:tplc="0409000B">
      <w:start w:val="1"/>
      <w:numFmt w:val="bullet"/>
      <w:lvlText w:val=""/>
      <w:lvlJc w:val="left"/>
      <w:pPr>
        <w:ind w:left="2934" w:hanging="360"/>
      </w:pPr>
      <w:rPr>
        <w:rFonts w:ascii="Wingdings" w:hAnsi="Wingdings" w:hint="default"/>
      </w:rPr>
    </w:lvl>
    <w:lvl w:ilvl="2" w:tplc="04090005">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48" w15:restartNumberingAfterBreak="0">
    <w:nsid w:val="58CF39D9"/>
    <w:multiLevelType w:val="hybridMultilevel"/>
    <w:tmpl w:val="CBC856BC"/>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9" w15:restartNumberingAfterBreak="0">
    <w:nsid w:val="59A550F5"/>
    <w:multiLevelType w:val="hybridMultilevel"/>
    <w:tmpl w:val="F73C77CA"/>
    <w:lvl w:ilvl="0" w:tplc="631461C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15:restartNumberingAfterBreak="0">
    <w:nsid w:val="5ABD5DD3"/>
    <w:multiLevelType w:val="hybridMultilevel"/>
    <w:tmpl w:val="437EBD6A"/>
    <w:lvl w:ilvl="0" w:tplc="36024C0E">
      <w:start w:val="1"/>
      <w:numFmt w:val="decimal"/>
      <w:lvlText w:val="%1."/>
      <w:lvlJc w:val="left"/>
      <w:pPr>
        <w:ind w:left="1080" w:hanging="360"/>
      </w:pPr>
      <w:rPr>
        <w:b w:val="0"/>
      </w:r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51" w15:restartNumberingAfterBreak="0">
    <w:nsid w:val="5EDD1164"/>
    <w:multiLevelType w:val="hybridMultilevel"/>
    <w:tmpl w:val="9460CC0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2" w15:restartNumberingAfterBreak="0">
    <w:nsid w:val="61512BF9"/>
    <w:multiLevelType w:val="hybridMultilevel"/>
    <w:tmpl w:val="03E234A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3" w15:restartNumberingAfterBreak="0">
    <w:nsid w:val="64FF5602"/>
    <w:multiLevelType w:val="hybridMultilevel"/>
    <w:tmpl w:val="9F24A4CA"/>
    <w:lvl w:ilvl="0" w:tplc="E59E71BA">
      <w:numFmt w:val="bullet"/>
      <w:lvlText w:val="-"/>
      <w:lvlJc w:val="left"/>
      <w:pPr>
        <w:ind w:left="720" w:hanging="360"/>
      </w:pPr>
      <w:rPr>
        <w:rFonts w:ascii="Arial" w:eastAsia="Times New Roman" w:hAnsi="Arial" w:cs="Aria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4"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5"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69035675"/>
    <w:multiLevelType w:val="hybridMultilevel"/>
    <w:tmpl w:val="F8FED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883F4B"/>
    <w:multiLevelType w:val="hybridMultilevel"/>
    <w:tmpl w:val="BB26395E"/>
    <w:lvl w:ilvl="0" w:tplc="F33288DC">
      <w:start w:val="1"/>
      <w:numFmt w:val="bullet"/>
      <w:lvlText w:val=""/>
      <w:lvlJc w:val="left"/>
      <w:pPr>
        <w:ind w:left="720" w:hanging="360"/>
      </w:pPr>
      <w:rPr>
        <w:rFonts w:ascii="Wingdings" w:hAnsi="Wingdings" w:hint="default"/>
        <w:b/>
        <w:caps w:val="0"/>
        <w:smallCaps w:val="0"/>
        <w:color w:val="70AD47"/>
        <w:spacing w:val="10"/>
        <w14:glow w14:rad="38100">
          <w14:schemeClr w14:val="accent1">
            <w14:alpha w14:val="60000"/>
          </w14:schemeClr>
        </w14:glow>
        <w14:shadow w14:blurRad="0" w14:dist="0" w14:dir="0" w14:sx="0" w14:sy="0" w14:kx="0" w14:ky="0" w14:algn="none">
          <w14:srgbClr w14:val="000000"/>
        </w14:shadow>
        <w14:reflection w14:blurRad="0" w14:stA="0" w14:stPos="0" w14:endA="0" w14:endPos="0" w14:dist="0" w14:dir="0" w14:fadeDir="0" w14:sx="0" w14:sy="0" w14:kx="0" w14:ky="0" w14:algn="none"/>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none"/>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8" w15:restartNumberingAfterBreak="0">
    <w:nsid w:val="6C0F59E8"/>
    <w:multiLevelType w:val="hybridMultilevel"/>
    <w:tmpl w:val="C0E47590"/>
    <w:lvl w:ilvl="0" w:tplc="6D12CAC2">
      <w:start w:val="3"/>
      <w:numFmt w:val="bullet"/>
      <w:lvlText w:val="-"/>
      <w:lvlJc w:val="left"/>
      <w:pPr>
        <w:ind w:left="93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9"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737F30E3"/>
    <w:multiLevelType w:val="hybridMultilevel"/>
    <w:tmpl w:val="54186FF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1" w15:restartNumberingAfterBreak="0">
    <w:nsid w:val="74896E98"/>
    <w:multiLevelType w:val="hybridMultilevel"/>
    <w:tmpl w:val="0E4823E0"/>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62" w15:restartNumberingAfterBreak="0">
    <w:nsid w:val="773912B2"/>
    <w:multiLevelType w:val="hybridMultilevel"/>
    <w:tmpl w:val="1DE668F6"/>
    <w:lvl w:ilvl="0" w:tplc="241A0011">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3" w15:restartNumberingAfterBreak="0">
    <w:nsid w:val="78465E59"/>
    <w:multiLevelType w:val="hybridMultilevel"/>
    <w:tmpl w:val="72EC5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6D4DA5"/>
    <w:multiLevelType w:val="hybridMultilevel"/>
    <w:tmpl w:val="E0F4A7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9241D20"/>
    <w:multiLevelType w:val="hybridMultilevel"/>
    <w:tmpl w:val="46189A62"/>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6" w15:restartNumberingAfterBreak="0">
    <w:nsid w:val="7BD15B14"/>
    <w:multiLevelType w:val="multilevel"/>
    <w:tmpl w:val="44A0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hAnsi="Arial" w:cs="Arial" w:hint="default"/>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CF93307"/>
    <w:multiLevelType w:val="hybridMultilevel"/>
    <w:tmpl w:val="9B4401F2"/>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716362"/>
    <w:multiLevelType w:val="hybridMultilevel"/>
    <w:tmpl w:val="ED04675E"/>
    <w:lvl w:ilvl="0" w:tplc="6D12CAC2">
      <w:start w:val="3"/>
      <w:numFmt w:val="bullet"/>
      <w:lvlText w:val="-"/>
      <w:lvlJc w:val="left"/>
      <w:pPr>
        <w:ind w:left="930" w:hanging="360"/>
      </w:pPr>
      <w:rPr>
        <w:rFonts w:ascii="Arial" w:eastAsia="Calibri" w:hAnsi="Arial" w:cs="Arial" w:hint="default"/>
      </w:rPr>
    </w:lvl>
    <w:lvl w:ilvl="1" w:tplc="241A0003">
      <w:start w:val="1"/>
      <w:numFmt w:val="bullet"/>
      <w:lvlText w:val="o"/>
      <w:lvlJc w:val="left"/>
      <w:pPr>
        <w:ind w:left="1650" w:hanging="360"/>
      </w:pPr>
      <w:rPr>
        <w:rFonts w:ascii="Courier New" w:hAnsi="Courier New" w:cs="Courier New" w:hint="default"/>
      </w:rPr>
    </w:lvl>
    <w:lvl w:ilvl="2" w:tplc="241A0005">
      <w:start w:val="1"/>
      <w:numFmt w:val="bullet"/>
      <w:lvlText w:val=""/>
      <w:lvlJc w:val="left"/>
      <w:pPr>
        <w:ind w:left="2370" w:hanging="360"/>
      </w:pPr>
      <w:rPr>
        <w:rFonts w:ascii="Wingdings" w:hAnsi="Wingdings" w:hint="default"/>
      </w:rPr>
    </w:lvl>
    <w:lvl w:ilvl="3" w:tplc="241A0001">
      <w:start w:val="1"/>
      <w:numFmt w:val="bullet"/>
      <w:lvlText w:val=""/>
      <w:lvlJc w:val="left"/>
      <w:pPr>
        <w:ind w:left="3090" w:hanging="360"/>
      </w:pPr>
      <w:rPr>
        <w:rFonts w:ascii="Symbol" w:hAnsi="Symbol" w:hint="default"/>
      </w:rPr>
    </w:lvl>
    <w:lvl w:ilvl="4" w:tplc="241A0003">
      <w:start w:val="1"/>
      <w:numFmt w:val="bullet"/>
      <w:lvlText w:val="o"/>
      <w:lvlJc w:val="left"/>
      <w:pPr>
        <w:ind w:left="3810" w:hanging="360"/>
      </w:pPr>
      <w:rPr>
        <w:rFonts w:ascii="Courier New" w:hAnsi="Courier New" w:cs="Courier New" w:hint="default"/>
      </w:rPr>
    </w:lvl>
    <w:lvl w:ilvl="5" w:tplc="241A0005">
      <w:start w:val="1"/>
      <w:numFmt w:val="bullet"/>
      <w:lvlText w:val=""/>
      <w:lvlJc w:val="left"/>
      <w:pPr>
        <w:ind w:left="4530" w:hanging="360"/>
      </w:pPr>
      <w:rPr>
        <w:rFonts w:ascii="Wingdings" w:hAnsi="Wingdings" w:hint="default"/>
      </w:rPr>
    </w:lvl>
    <w:lvl w:ilvl="6" w:tplc="241A0001">
      <w:start w:val="1"/>
      <w:numFmt w:val="bullet"/>
      <w:lvlText w:val=""/>
      <w:lvlJc w:val="left"/>
      <w:pPr>
        <w:ind w:left="5250" w:hanging="360"/>
      </w:pPr>
      <w:rPr>
        <w:rFonts w:ascii="Symbol" w:hAnsi="Symbol" w:hint="default"/>
      </w:rPr>
    </w:lvl>
    <w:lvl w:ilvl="7" w:tplc="241A0003">
      <w:start w:val="1"/>
      <w:numFmt w:val="bullet"/>
      <w:lvlText w:val="o"/>
      <w:lvlJc w:val="left"/>
      <w:pPr>
        <w:ind w:left="5970" w:hanging="360"/>
      </w:pPr>
      <w:rPr>
        <w:rFonts w:ascii="Courier New" w:hAnsi="Courier New" w:cs="Courier New" w:hint="default"/>
      </w:rPr>
    </w:lvl>
    <w:lvl w:ilvl="8" w:tplc="241A0005">
      <w:start w:val="1"/>
      <w:numFmt w:val="bullet"/>
      <w:lvlText w:val=""/>
      <w:lvlJc w:val="left"/>
      <w:pPr>
        <w:ind w:left="6690" w:hanging="360"/>
      </w:pPr>
      <w:rPr>
        <w:rFonts w:ascii="Wingdings" w:hAnsi="Wingdings" w:hint="default"/>
      </w:rPr>
    </w:lvl>
  </w:abstractNum>
  <w:num w:numId="1">
    <w:abstractNumId w:val="5"/>
  </w:num>
  <w:num w:numId="2">
    <w:abstractNumId w:val="5"/>
    <w:lvlOverride w:ilvl="0">
      <w:startOverride w:val="1"/>
    </w:lvlOverride>
  </w:num>
  <w:num w:numId="3">
    <w:abstractNumId w:val="4"/>
  </w:num>
  <w:num w:numId="4">
    <w:abstractNumId w:val="42"/>
  </w:num>
  <w:num w:numId="5">
    <w:abstractNumId w:val="9"/>
  </w:num>
  <w:num w:numId="6">
    <w:abstractNumId w:val="31"/>
  </w:num>
  <w:num w:numId="7">
    <w:abstractNumId w:val="48"/>
  </w:num>
  <w:num w:numId="8">
    <w:abstractNumId w:val="60"/>
  </w:num>
  <w:num w:numId="9">
    <w:abstractNumId w:val="10"/>
  </w:num>
  <w:num w:numId="10">
    <w:abstractNumId w:val="61"/>
  </w:num>
  <w:num w:numId="11">
    <w:abstractNumId w:val="26"/>
  </w:num>
  <w:num w:numId="12">
    <w:abstractNumId w:val="17"/>
  </w:num>
  <w:num w:numId="13">
    <w:abstractNumId w:val="53"/>
  </w:num>
  <w:num w:numId="14">
    <w:abstractNumId w:val="2"/>
  </w:num>
  <w:num w:numId="15">
    <w:abstractNumId w:val="11"/>
  </w:num>
  <w:num w:numId="16">
    <w:abstractNumId w:val="8"/>
  </w:num>
  <w:num w:numId="17">
    <w:abstractNumId w:val="46"/>
  </w:num>
  <w:num w:numId="18">
    <w:abstractNumId w:val="1"/>
  </w:num>
  <w:num w:numId="19">
    <w:abstractNumId w:val="33"/>
  </w:num>
  <w:num w:numId="20">
    <w:abstractNumId w:val="54"/>
  </w:num>
  <w:num w:numId="21">
    <w:abstractNumId w:val="27"/>
  </w:num>
  <w:num w:numId="22">
    <w:abstractNumId w:val="25"/>
  </w:num>
  <w:num w:numId="23">
    <w:abstractNumId w:val="51"/>
  </w:num>
  <w:num w:numId="24">
    <w:abstractNumId w:val="49"/>
  </w:num>
  <w:num w:numId="25">
    <w:abstractNumId w:val="15"/>
  </w:num>
  <w:num w:numId="26">
    <w:abstractNumId w:val="13"/>
  </w:num>
  <w:num w:numId="27">
    <w:abstractNumId w:val="59"/>
  </w:num>
  <w:num w:numId="28">
    <w:abstractNumId w:val="55"/>
  </w:num>
  <w:num w:numId="29">
    <w:abstractNumId w:val="22"/>
  </w:num>
  <w:num w:numId="30">
    <w:abstractNumId w:val="66"/>
  </w:num>
  <w:num w:numId="31">
    <w:abstractNumId w:val="19"/>
  </w:num>
  <w:num w:numId="32">
    <w:abstractNumId w:val="7"/>
  </w:num>
  <w:num w:numId="33">
    <w:abstractNumId w:val="56"/>
  </w:num>
  <w:num w:numId="34">
    <w:abstractNumId w:val="34"/>
  </w:num>
  <w:num w:numId="35">
    <w:abstractNumId w:val="23"/>
  </w:num>
  <w:num w:numId="36">
    <w:abstractNumId w:val="35"/>
  </w:num>
  <w:num w:numId="37">
    <w:abstractNumId w:val="63"/>
  </w:num>
  <w:num w:numId="38">
    <w:abstractNumId w:val="24"/>
  </w:num>
  <w:num w:numId="39">
    <w:abstractNumId w:val="32"/>
  </w:num>
  <w:num w:numId="40">
    <w:abstractNumId w:val="12"/>
  </w:num>
  <w:num w:numId="41">
    <w:abstractNumId w:val="14"/>
  </w:num>
  <w:num w:numId="42">
    <w:abstractNumId w:val="67"/>
  </w:num>
  <w:num w:numId="43">
    <w:abstractNumId w:val="45"/>
  </w:num>
  <w:num w:numId="44">
    <w:abstractNumId w:val="65"/>
  </w:num>
  <w:num w:numId="45">
    <w:abstractNumId w:val="16"/>
  </w:num>
  <w:num w:numId="46">
    <w:abstractNumId w:val="44"/>
  </w:num>
  <w:num w:numId="47">
    <w:abstractNumId w:val="18"/>
  </w:num>
  <w:num w:numId="48">
    <w:abstractNumId w:val="21"/>
  </w:num>
  <w:num w:numId="49">
    <w:abstractNumId w:val="40"/>
  </w:num>
  <w:num w:numId="50">
    <w:abstractNumId w:val="62"/>
  </w:num>
  <w:num w:numId="51">
    <w:abstractNumId w:val="36"/>
  </w:num>
  <w:num w:numId="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num>
  <w:num w:numId="55">
    <w:abstractNumId w:val="58"/>
  </w:num>
  <w:num w:numId="56">
    <w:abstractNumId w:val="43"/>
  </w:num>
  <w:num w:numId="57">
    <w:abstractNumId w:val="64"/>
  </w:num>
  <w:num w:numId="58">
    <w:abstractNumId w:val="38"/>
  </w:num>
  <w:num w:numId="59">
    <w:abstractNumId w:val="28"/>
  </w:num>
  <w:num w:numId="60">
    <w:abstractNumId w:val="6"/>
  </w:num>
  <w:num w:numId="61">
    <w:abstractNumId w:val="37"/>
  </w:num>
  <w:num w:numId="62">
    <w:abstractNumId w:val="52"/>
  </w:num>
  <w:num w:numId="63">
    <w:abstractNumId w:val="3"/>
  </w:num>
  <w:num w:numId="64">
    <w:abstractNumId w:val="57"/>
  </w:num>
  <w:num w:numId="65">
    <w:abstractNumId w:val="41"/>
  </w:num>
  <w:num w:numId="66">
    <w:abstractNumId w:val="20"/>
  </w:num>
  <w:num w:numId="67">
    <w:abstractNumId w:val="47"/>
  </w:num>
  <w:num w:numId="68">
    <w:abstractNumId w:val="0"/>
  </w:num>
  <w:num w:numId="69">
    <w:abstractNumId w:val="39"/>
  </w:num>
  <w:num w:numId="70">
    <w:abstractNumId w:val="29"/>
  </w:num>
  <w:num w:numId="71">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67A"/>
    <w:rsid w:val="00000C70"/>
    <w:rsid w:val="0001439E"/>
    <w:rsid w:val="000251FF"/>
    <w:rsid w:val="00034FD0"/>
    <w:rsid w:val="0004618C"/>
    <w:rsid w:val="00064118"/>
    <w:rsid w:val="00064141"/>
    <w:rsid w:val="00065443"/>
    <w:rsid w:val="00072B43"/>
    <w:rsid w:val="00074F5E"/>
    <w:rsid w:val="00080D66"/>
    <w:rsid w:val="0008292F"/>
    <w:rsid w:val="00090481"/>
    <w:rsid w:val="000971FA"/>
    <w:rsid w:val="00097B66"/>
    <w:rsid w:val="000B5209"/>
    <w:rsid w:val="000B5C1F"/>
    <w:rsid w:val="000B7C30"/>
    <w:rsid w:val="000C254E"/>
    <w:rsid w:val="000C5B24"/>
    <w:rsid w:val="000D08F0"/>
    <w:rsid w:val="000D3B66"/>
    <w:rsid w:val="000E0AD4"/>
    <w:rsid w:val="000F3DF1"/>
    <w:rsid w:val="001129AE"/>
    <w:rsid w:val="00121AB3"/>
    <w:rsid w:val="00121D78"/>
    <w:rsid w:val="00142BA4"/>
    <w:rsid w:val="00145B06"/>
    <w:rsid w:val="00162D3A"/>
    <w:rsid w:val="00170CA4"/>
    <w:rsid w:val="00176C28"/>
    <w:rsid w:val="00176F64"/>
    <w:rsid w:val="00180197"/>
    <w:rsid w:val="001815AC"/>
    <w:rsid w:val="00183312"/>
    <w:rsid w:val="00183CBD"/>
    <w:rsid w:val="00191D23"/>
    <w:rsid w:val="00195118"/>
    <w:rsid w:val="001B054F"/>
    <w:rsid w:val="001B0D07"/>
    <w:rsid w:val="001B3C3E"/>
    <w:rsid w:val="001C097C"/>
    <w:rsid w:val="001D7B84"/>
    <w:rsid w:val="001E1AD2"/>
    <w:rsid w:val="001F0B9F"/>
    <w:rsid w:val="002021CC"/>
    <w:rsid w:val="0020668B"/>
    <w:rsid w:val="00206E45"/>
    <w:rsid w:val="002101DE"/>
    <w:rsid w:val="0021456E"/>
    <w:rsid w:val="00216258"/>
    <w:rsid w:val="00221E49"/>
    <w:rsid w:val="00222E88"/>
    <w:rsid w:val="00250394"/>
    <w:rsid w:val="002623D8"/>
    <w:rsid w:val="00263AAF"/>
    <w:rsid w:val="0026789D"/>
    <w:rsid w:val="00270E17"/>
    <w:rsid w:val="00272EF6"/>
    <w:rsid w:val="00275621"/>
    <w:rsid w:val="00282AF1"/>
    <w:rsid w:val="0029509F"/>
    <w:rsid w:val="002A69F9"/>
    <w:rsid w:val="002C4CC4"/>
    <w:rsid w:val="002C73D5"/>
    <w:rsid w:val="002D2863"/>
    <w:rsid w:val="002D71B3"/>
    <w:rsid w:val="002D7721"/>
    <w:rsid w:val="002E489D"/>
    <w:rsid w:val="002F1DF6"/>
    <w:rsid w:val="002F2D35"/>
    <w:rsid w:val="002F43A5"/>
    <w:rsid w:val="00302059"/>
    <w:rsid w:val="00307CCE"/>
    <w:rsid w:val="00317A8B"/>
    <w:rsid w:val="00317DD7"/>
    <w:rsid w:val="00323AC9"/>
    <w:rsid w:val="00340EDA"/>
    <w:rsid w:val="00372366"/>
    <w:rsid w:val="0037782F"/>
    <w:rsid w:val="0038054E"/>
    <w:rsid w:val="00380E65"/>
    <w:rsid w:val="00384941"/>
    <w:rsid w:val="0039364D"/>
    <w:rsid w:val="003973D1"/>
    <w:rsid w:val="003A3CCA"/>
    <w:rsid w:val="003A6132"/>
    <w:rsid w:val="003B22A5"/>
    <w:rsid w:val="003B68AB"/>
    <w:rsid w:val="003D7BA0"/>
    <w:rsid w:val="003E1960"/>
    <w:rsid w:val="003E3EAE"/>
    <w:rsid w:val="003E5F97"/>
    <w:rsid w:val="003E6D35"/>
    <w:rsid w:val="003E75FC"/>
    <w:rsid w:val="003F1EF0"/>
    <w:rsid w:val="003F3F99"/>
    <w:rsid w:val="003F40D5"/>
    <w:rsid w:val="00402906"/>
    <w:rsid w:val="004065F1"/>
    <w:rsid w:val="004126D1"/>
    <w:rsid w:val="0042056A"/>
    <w:rsid w:val="0042310E"/>
    <w:rsid w:val="004251D3"/>
    <w:rsid w:val="004270D2"/>
    <w:rsid w:val="004306BD"/>
    <w:rsid w:val="004311D8"/>
    <w:rsid w:val="0043685B"/>
    <w:rsid w:val="00440385"/>
    <w:rsid w:val="00443D46"/>
    <w:rsid w:val="00446B34"/>
    <w:rsid w:val="00451386"/>
    <w:rsid w:val="0045189E"/>
    <w:rsid w:val="00464D9D"/>
    <w:rsid w:val="00472A19"/>
    <w:rsid w:val="00474547"/>
    <w:rsid w:val="00476386"/>
    <w:rsid w:val="004777E5"/>
    <w:rsid w:val="00483F10"/>
    <w:rsid w:val="00487D80"/>
    <w:rsid w:val="00491070"/>
    <w:rsid w:val="004950E4"/>
    <w:rsid w:val="004A6737"/>
    <w:rsid w:val="004B2060"/>
    <w:rsid w:val="004B65D6"/>
    <w:rsid w:val="004C0151"/>
    <w:rsid w:val="004C6F1D"/>
    <w:rsid w:val="004D42C2"/>
    <w:rsid w:val="004D4961"/>
    <w:rsid w:val="004E10E7"/>
    <w:rsid w:val="004E5B02"/>
    <w:rsid w:val="004E5C36"/>
    <w:rsid w:val="004E67F0"/>
    <w:rsid w:val="004E6811"/>
    <w:rsid w:val="004F3C04"/>
    <w:rsid w:val="004F3E77"/>
    <w:rsid w:val="00503D6F"/>
    <w:rsid w:val="00510E8F"/>
    <w:rsid w:val="005139B9"/>
    <w:rsid w:val="00515619"/>
    <w:rsid w:val="00517BA5"/>
    <w:rsid w:val="0053070D"/>
    <w:rsid w:val="00535CD5"/>
    <w:rsid w:val="005364EE"/>
    <w:rsid w:val="00541020"/>
    <w:rsid w:val="00543144"/>
    <w:rsid w:val="005467B6"/>
    <w:rsid w:val="00557537"/>
    <w:rsid w:val="0056560C"/>
    <w:rsid w:val="005737F8"/>
    <w:rsid w:val="00591A07"/>
    <w:rsid w:val="00596DE0"/>
    <w:rsid w:val="005C04B1"/>
    <w:rsid w:val="005C43AA"/>
    <w:rsid w:val="005C4C61"/>
    <w:rsid w:val="005C6D78"/>
    <w:rsid w:val="005E08E3"/>
    <w:rsid w:val="005E4668"/>
    <w:rsid w:val="005E75C7"/>
    <w:rsid w:val="005E7B73"/>
    <w:rsid w:val="00617ABA"/>
    <w:rsid w:val="00625179"/>
    <w:rsid w:val="006411A1"/>
    <w:rsid w:val="00645E1B"/>
    <w:rsid w:val="006501EB"/>
    <w:rsid w:val="0066568A"/>
    <w:rsid w:val="00674F0B"/>
    <w:rsid w:val="006779CF"/>
    <w:rsid w:val="0068394F"/>
    <w:rsid w:val="006A67B0"/>
    <w:rsid w:val="006B0636"/>
    <w:rsid w:val="006B17D8"/>
    <w:rsid w:val="006B5CDD"/>
    <w:rsid w:val="006B7319"/>
    <w:rsid w:val="006C1774"/>
    <w:rsid w:val="006C483C"/>
    <w:rsid w:val="006E7FF6"/>
    <w:rsid w:val="006F3C17"/>
    <w:rsid w:val="00706DB0"/>
    <w:rsid w:val="007347ED"/>
    <w:rsid w:val="00753E0D"/>
    <w:rsid w:val="00757B88"/>
    <w:rsid w:val="007725EB"/>
    <w:rsid w:val="00786F94"/>
    <w:rsid w:val="00794461"/>
    <w:rsid w:val="007C59EC"/>
    <w:rsid w:val="007D3C1B"/>
    <w:rsid w:val="007E1211"/>
    <w:rsid w:val="007F4A39"/>
    <w:rsid w:val="00805779"/>
    <w:rsid w:val="0081251A"/>
    <w:rsid w:val="008201C5"/>
    <w:rsid w:val="00840420"/>
    <w:rsid w:val="00851ABA"/>
    <w:rsid w:val="00863558"/>
    <w:rsid w:val="008677F5"/>
    <w:rsid w:val="008768E4"/>
    <w:rsid w:val="00876B2A"/>
    <w:rsid w:val="00884FE3"/>
    <w:rsid w:val="008B2510"/>
    <w:rsid w:val="008B3F22"/>
    <w:rsid w:val="008C53CD"/>
    <w:rsid w:val="008D74A0"/>
    <w:rsid w:val="008E3C0E"/>
    <w:rsid w:val="008F35E3"/>
    <w:rsid w:val="009032E7"/>
    <w:rsid w:val="00904103"/>
    <w:rsid w:val="009154B8"/>
    <w:rsid w:val="00932592"/>
    <w:rsid w:val="00941AF7"/>
    <w:rsid w:val="009731F6"/>
    <w:rsid w:val="009A0C7A"/>
    <w:rsid w:val="009A1D28"/>
    <w:rsid w:val="009B0AAF"/>
    <w:rsid w:val="009B10BD"/>
    <w:rsid w:val="009B6612"/>
    <w:rsid w:val="009C2129"/>
    <w:rsid w:val="009D77B0"/>
    <w:rsid w:val="009E2D9D"/>
    <w:rsid w:val="009E5668"/>
    <w:rsid w:val="009E67FD"/>
    <w:rsid w:val="009F0823"/>
    <w:rsid w:val="009F4A39"/>
    <w:rsid w:val="00A008C5"/>
    <w:rsid w:val="00A11CA2"/>
    <w:rsid w:val="00A1545B"/>
    <w:rsid w:val="00A1587B"/>
    <w:rsid w:val="00A16D9C"/>
    <w:rsid w:val="00A37B0E"/>
    <w:rsid w:val="00A41EAA"/>
    <w:rsid w:val="00A453A5"/>
    <w:rsid w:val="00A56948"/>
    <w:rsid w:val="00A56E35"/>
    <w:rsid w:val="00A654C9"/>
    <w:rsid w:val="00A66B60"/>
    <w:rsid w:val="00A7067E"/>
    <w:rsid w:val="00A7463F"/>
    <w:rsid w:val="00A76436"/>
    <w:rsid w:val="00A774F7"/>
    <w:rsid w:val="00A84149"/>
    <w:rsid w:val="00A87DEB"/>
    <w:rsid w:val="00A90B83"/>
    <w:rsid w:val="00AA6DF6"/>
    <w:rsid w:val="00AA74D4"/>
    <w:rsid w:val="00AA7E34"/>
    <w:rsid w:val="00AB1215"/>
    <w:rsid w:val="00AB2748"/>
    <w:rsid w:val="00AD155C"/>
    <w:rsid w:val="00AE5C9D"/>
    <w:rsid w:val="00AF328E"/>
    <w:rsid w:val="00B00255"/>
    <w:rsid w:val="00B13AA6"/>
    <w:rsid w:val="00B26DF2"/>
    <w:rsid w:val="00B3158D"/>
    <w:rsid w:val="00B3242C"/>
    <w:rsid w:val="00B44635"/>
    <w:rsid w:val="00B527E1"/>
    <w:rsid w:val="00B55D5B"/>
    <w:rsid w:val="00B87E7E"/>
    <w:rsid w:val="00B92098"/>
    <w:rsid w:val="00B9474C"/>
    <w:rsid w:val="00BA716B"/>
    <w:rsid w:val="00BB7A4E"/>
    <w:rsid w:val="00BC2026"/>
    <w:rsid w:val="00BC4C04"/>
    <w:rsid w:val="00BD09F5"/>
    <w:rsid w:val="00BD2728"/>
    <w:rsid w:val="00BD486A"/>
    <w:rsid w:val="00BD52D6"/>
    <w:rsid w:val="00BD7E18"/>
    <w:rsid w:val="00BE6986"/>
    <w:rsid w:val="00C04C4A"/>
    <w:rsid w:val="00C0771B"/>
    <w:rsid w:val="00C078C1"/>
    <w:rsid w:val="00C07E7D"/>
    <w:rsid w:val="00C20178"/>
    <w:rsid w:val="00C22E94"/>
    <w:rsid w:val="00C23501"/>
    <w:rsid w:val="00C35F91"/>
    <w:rsid w:val="00C47B16"/>
    <w:rsid w:val="00C51BF6"/>
    <w:rsid w:val="00C56D4C"/>
    <w:rsid w:val="00C5785C"/>
    <w:rsid w:val="00C728F5"/>
    <w:rsid w:val="00C773EF"/>
    <w:rsid w:val="00C77EBA"/>
    <w:rsid w:val="00C842EC"/>
    <w:rsid w:val="00C8576E"/>
    <w:rsid w:val="00C8624C"/>
    <w:rsid w:val="00C874FE"/>
    <w:rsid w:val="00CA2C0C"/>
    <w:rsid w:val="00CA7286"/>
    <w:rsid w:val="00CB2039"/>
    <w:rsid w:val="00CC1992"/>
    <w:rsid w:val="00CC553B"/>
    <w:rsid w:val="00CD0C52"/>
    <w:rsid w:val="00CD19E3"/>
    <w:rsid w:val="00CE20FF"/>
    <w:rsid w:val="00CE5DBE"/>
    <w:rsid w:val="00CE65A5"/>
    <w:rsid w:val="00CE6841"/>
    <w:rsid w:val="00CF3E76"/>
    <w:rsid w:val="00CF7FC9"/>
    <w:rsid w:val="00D06F01"/>
    <w:rsid w:val="00D1419C"/>
    <w:rsid w:val="00D16ABB"/>
    <w:rsid w:val="00D23203"/>
    <w:rsid w:val="00D2332E"/>
    <w:rsid w:val="00D263B3"/>
    <w:rsid w:val="00D40E29"/>
    <w:rsid w:val="00D4445A"/>
    <w:rsid w:val="00D8637E"/>
    <w:rsid w:val="00D9732D"/>
    <w:rsid w:val="00DB141A"/>
    <w:rsid w:val="00DB2652"/>
    <w:rsid w:val="00DB5866"/>
    <w:rsid w:val="00DB7A9E"/>
    <w:rsid w:val="00DC16B9"/>
    <w:rsid w:val="00DD2F96"/>
    <w:rsid w:val="00DD4BF9"/>
    <w:rsid w:val="00DD5C9F"/>
    <w:rsid w:val="00DD6075"/>
    <w:rsid w:val="00DD631B"/>
    <w:rsid w:val="00E01FDC"/>
    <w:rsid w:val="00E03016"/>
    <w:rsid w:val="00E05870"/>
    <w:rsid w:val="00E143D9"/>
    <w:rsid w:val="00E16564"/>
    <w:rsid w:val="00E23900"/>
    <w:rsid w:val="00E42203"/>
    <w:rsid w:val="00E46619"/>
    <w:rsid w:val="00E4706E"/>
    <w:rsid w:val="00E5474F"/>
    <w:rsid w:val="00E65E54"/>
    <w:rsid w:val="00E70B0A"/>
    <w:rsid w:val="00E714F3"/>
    <w:rsid w:val="00E7467A"/>
    <w:rsid w:val="00E74B4B"/>
    <w:rsid w:val="00E84941"/>
    <w:rsid w:val="00E944AC"/>
    <w:rsid w:val="00E95A5B"/>
    <w:rsid w:val="00EA657E"/>
    <w:rsid w:val="00EC7883"/>
    <w:rsid w:val="00EC7C61"/>
    <w:rsid w:val="00ED60C1"/>
    <w:rsid w:val="00ED631C"/>
    <w:rsid w:val="00ED6DC6"/>
    <w:rsid w:val="00EE7725"/>
    <w:rsid w:val="00EF7A47"/>
    <w:rsid w:val="00EF7CD9"/>
    <w:rsid w:val="00F043C5"/>
    <w:rsid w:val="00F11B51"/>
    <w:rsid w:val="00F12BEC"/>
    <w:rsid w:val="00F17AE1"/>
    <w:rsid w:val="00F30165"/>
    <w:rsid w:val="00F31102"/>
    <w:rsid w:val="00F3190A"/>
    <w:rsid w:val="00F34F77"/>
    <w:rsid w:val="00F4495E"/>
    <w:rsid w:val="00F52A61"/>
    <w:rsid w:val="00F55E90"/>
    <w:rsid w:val="00F56EDB"/>
    <w:rsid w:val="00F57538"/>
    <w:rsid w:val="00F614D7"/>
    <w:rsid w:val="00F638E0"/>
    <w:rsid w:val="00F655BF"/>
    <w:rsid w:val="00F66817"/>
    <w:rsid w:val="00F7252D"/>
    <w:rsid w:val="00F801D4"/>
    <w:rsid w:val="00FA17E3"/>
    <w:rsid w:val="00FB7B12"/>
    <w:rsid w:val="00FE2AF2"/>
    <w:rsid w:val="00FF0C0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34EA6"/>
  <w15:docId w15:val="{AC592F4C-28BC-44CB-9459-DAE4C02B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C254E"/>
    <w:pPr>
      <w:widowControl w:val="0"/>
      <w:suppressAutoHyphens/>
      <w:autoSpaceDN w:val="0"/>
      <w:spacing w:after="0" w:line="240" w:lineRule="auto"/>
      <w:textAlignment w:val="baseline"/>
    </w:pPr>
    <w:rPr>
      <w:rFonts w:ascii="Arial" w:eastAsia="Times New Roman" w:hAnsi="Arial" w:cs="Times New Roman"/>
      <w:kern w:val="3"/>
      <w:sz w:val="20"/>
      <w:szCs w:val="20"/>
      <w:lang w:val="en-US"/>
    </w:rPr>
  </w:style>
  <w:style w:type="paragraph" w:styleId="Heading1">
    <w:name w:val="heading 1"/>
    <w:basedOn w:val="Textbody"/>
    <w:next w:val="Textbody"/>
    <w:link w:val="Heading1Char"/>
    <w:rsid w:val="000971FA"/>
    <w:pPr>
      <w:ind w:left="709" w:hanging="709"/>
      <w:jc w:val="left"/>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1FA"/>
    <w:pPr>
      <w:tabs>
        <w:tab w:val="center" w:pos="4536"/>
        <w:tab w:val="right" w:pos="9072"/>
      </w:tabs>
    </w:pPr>
  </w:style>
  <w:style w:type="character" w:customStyle="1" w:styleId="HeaderChar">
    <w:name w:val="Header Char"/>
    <w:basedOn w:val="DefaultParagraphFont"/>
    <w:link w:val="Header"/>
    <w:uiPriority w:val="99"/>
    <w:rsid w:val="000971FA"/>
  </w:style>
  <w:style w:type="paragraph" w:styleId="Footer">
    <w:name w:val="footer"/>
    <w:basedOn w:val="Normal"/>
    <w:link w:val="FooterChar"/>
    <w:unhideWhenUsed/>
    <w:rsid w:val="000971FA"/>
    <w:pPr>
      <w:tabs>
        <w:tab w:val="center" w:pos="4536"/>
        <w:tab w:val="right" w:pos="9072"/>
      </w:tabs>
    </w:pPr>
  </w:style>
  <w:style w:type="character" w:customStyle="1" w:styleId="FooterChar">
    <w:name w:val="Footer Char"/>
    <w:basedOn w:val="DefaultParagraphFont"/>
    <w:link w:val="Footer"/>
    <w:uiPriority w:val="99"/>
    <w:rsid w:val="000971FA"/>
  </w:style>
  <w:style w:type="character" w:styleId="PageNumber">
    <w:name w:val="page number"/>
    <w:basedOn w:val="DefaultParagraphFont"/>
    <w:rsid w:val="000971FA"/>
  </w:style>
  <w:style w:type="paragraph" w:styleId="BalloonText">
    <w:name w:val="Balloon Text"/>
    <w:basedOn w:val="Normal"/>
    <w:link w:val="BalloonTextChar"/>
    <w:uiPriority w:val="99"/>
    <w:semiHidden/>
    <w:unhideWhenUsed/>
    <w:rsid w:val="00097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1FA"/>
    <w:rPr>
      <w:rFonts w:ascii="Segoe UI" w:hAnsi="Segoe UI" w:cs="Segoe UI"/>
      <w:sz w:val="18"/>
      <w:szCs w:val="18"/>
    </w:rPr>
  </w:style>
  <w:style w:type="paragraph" w:customStyle="1" w:styleId="Standard">
    <w:name w:val="Standard"/>
    <w:rsid w:val="000971FA"/>
    <w:pPr>
      <w:widowControl w:val="0"/>
      <w:autoSpaceDE w:val="0"/>
      <w:autoSpaceDN w:val="0"/>
      <w:spacing w:before="120" w:after="0" w:line="240" w:lineRule="auto"/>
      <w:jc w:val="both"/>
    </w:pPr>
    <w:rPr>
      <w:rFonts w:ascii="Arial MT" w:eastAsia="Times New Roman" w:hAnsi="Arial MT" w:cs="Times New Roman"/>
      <w:color w:val="000000"/>
      <w:sz w:val="24"/>
      <w:szCs w:val="24"/>
      <w:lang w:val="en-US"/>
    </w:rPr>
  </w:style>
  <w:style w:type="paragraph" w:customStyle="1" w:styleId="Textbody">
    <w:name w:val="Text body"/>
    <w:basedOn w:val="Standard"/>
    <w:rsid w:val="000971FA"/>
    <w:pPr>
      <w:suppressAutoHyphens/>
    </w:pPr>
    <w:rPr>
      <w:szCs w:val="20"/>
      <w:lang w:eastAsia="ar-SA"/>
    </w:rPr>
  </w:style>
  <w:style w:type="paragraph" w:styleId="Title">
    <w:name w:val="Title"/>
    <w:basedOn w:val="Standard"/>
    <w:next w:val="Subtitle"/>
    <w:link w:val="TitleChar"/>
    <w:qFormat/>
    <w:rsid w:val="000971FA"/>
    <w:pPr>
      <w:suppressAutoHyphens/>
      <w:jc w:val="center"/>
    </w:pPr>
    <w:rPr>
      <w:b/>
      <w:bCs/>
      <w:szCs w:val="20"/>
      <w:lang w:eastAsia="ar-SA"/>
    </w:rPr>
  </w:style>
  <w:style w:type="character" w:customStyle="1" w:styleId="TitleChar">
    <w:name w:val="Title Char"/>
    <w:basedOn w:val="DefaultParagraphFont"/>
    <w:link w:val="Title"/>
    <w:rsid w:val="000971FA"/>
    <w:rPr>
      <w:rFonts w:ascii="Arial MT" w:eastAsia="Times New Roman" w:hAnsi="Arial MT" w:cs="Times New Roman"/>
      <w:b/>
      <w:bCs/>
      <w:color w:val="000000"/>
      <w:sz w:val="24"/>
      <w:szCs w:val="20"/>
      <w:lang w:val="en-US" w:eastAsia="ar-SA"/>
    </w:rPr>
  </w:style>
  <w:style w:type="paragraph" w:styleId="Subtitle">
    <w:name w:val="Subtitle"/>
    <w:basedOn w:val="Normal"/>
    <w:next w:val="Normal"/>
    <w:link w:val="SubtitleChar"/>
    <w:uiPriority w:val="11"/>
    <w:qFormat/>
    <w:rsid w:val="000971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971FA"/>
    <w:rPr>
      <w:rFonts w:eastAsiaTheme="minorEastAsia"/>
      <w:color w:val="5A5A5A" w:themeColor="text1" w:themeTint="A5"/>
      <w:spacing w:val="15"/>
      <w:kern w:val="3"/>
      <w:lang w:val="en-US"/>
    </w:rPr>
  </w:style>
  <w:style w:type="character" w:customStyle="1" w:styleId="Heading1Char">
    <w:name w:val="Heading 1 Char"/>
    <w:basedOn w:val="DefaultParagraphFont"/>
    <w:link w:val="Heading1"/>
    <w:rsid w:val="000971FA"/>
    <w:rPr>
      <w:rFonts w:ascii="Arial MT" w:eastAsia="Times New Roman" w:hAnsi="Arial MT" w:cs="Times New Roman"/>
      <w:b/>
      <w:color w:val="000000"/>
      <w:lang w:val="en-US" w:eastAsia="ar-SA"/>
    </w:rPr>
  </w:style>
  <w:style w:type="paragraph" w:styleId="ListParagraph">
    <w:name w:val="List Paragraph"/>
    <w:aliases w:val="Liste 1,List Paragraph1"/>
    <w:basedOn w:val="Standard"/>
    <w:link w:val="ListParagraphChar"/>
    <w:qFormat/>
    <w:rsid w:val="000971FA"/>
    <w:pPr>
      <w:suppressAutoHyphens/>
      <w:spacing w:before="0" w:after="200" w:line="276" w:lineRule="auto"/>
      <w:ind w:left="720"/>
    </w:pPr>
    <w:rPr>
      <w:rFonts w:ascii="Calibri" w:eastAsia="Calibri" w:hAnsi="Calibri"/>
    </w:rPr>
  </w:style>
  <w:style w:type="character" w:styleId="Hyperlink">
    <w:name w:val="Hyperlink"/>
    <w:rsid w:val="000971FA"/>
    <w:rPr>
      <w:color w:val="0000FF"/>
      <w:u w:val="single"/>
    </w:rPr>
  </w:style>
  <w:style w:type="numbering" w:customStyle="1" w:styleId="WWNum20">
    <w:name w:val="WWNum20"/>
    <w:basedOn w:val="NoList"/>
    <w:rsid w:val="000971FA"/>
    <w:pPr>
      <w:numPr>
        <w:numId w:val="1"/>
      </w:numPr>
    </w:pPr>
  </w:style>
  <w:style w:type="numbering" w:customStyle="1" w:styleId="WWOutlineListStyle1">
    <w:name w:val="WW_OutlineListStyle_1"/>
    <w:basedOn w:val="NoList"/>
    <w:rsid w:val="005E75C7"/>
    <w:pPr>
      <w:numPr>
        <w:numId w:val="14"/>
      </w:numPr>
    </w:pPr>
  </w:style>
  <w:style w:type="paragraph" w:customStyle="1" w:styleId="KDPodnaslov2">
    <w:name w:val="KDPodnaslov2"/>
    <w:basedOn w:val="KDPodnaslov1"/>
    <w:rsid w:val="005E75C7"/>
    <w:pPr>
      <w:numPr>
        <w:ilvl w:val="1"/>
        <w:numId w:val="14"/>
      </w:numPr>
      <w:outlineLvl w:val="1"/>
    </w:pPr>
  </w:style>
  <w:style w:type="paragraph" w:customStyle="1" w:styleId="KDPodnaslov1">
    <w:name w:val="KDPodnaslov1"/>
    <w:basedOn w:val="Standard"/>
    <w:rsid w:val="005E75C7"/>
    <w:pPr>
      <w:keepNext/>
      <w:tabs>
        <w:tab w:val="left" w:pos="205"/>
      </w:tabs>
      <w:suppressAutoHyphens/>
      <w:spacing w:before="360"/>
      <w:jc w:val="left"/>
      <w:outlineLvl w:val="0"/>
    </w:pPr>
    <w:rPr>
      <w:b/>
    </w:rPr>
  </w:style>
  <w:style w:type="paragraph" w:customStyle="1" w:styleId="KDParagraf">
    <w:name w:val="KDParagraf"/>
    <w:basedOn w:val="Standard"/>
    <w:qFormat/>
    <w:rsid w:val="005E75C7"/>
    <w:pPr>
      <w:tabs>
        <w:tab w:val="left" w:pos="567"/>
      </w:tabs>
      <w:suppressAutoHyphens/>
    </w:pPr>
  </w:style>
  <w:style w:type="paragraph" w:customStyle="1" w:styleId="KDKomentar">
    <w:name w:val="KDKomentar"/>
    <w:basedOn w:val="Standard"/>
    <w:rsid w:val="005E75C7"/>
    <w:pPr>
      <w:tabs>
        <w:tab w:val="left" w:pos="1134"/>
      </w:tabs>
      <w:suppressAutoHyphens/>
    </w:pPr>
    <w:rPr>
      <w:i/>
      <w:color w:val="00B0F0"/>
      <w:sz w:val="20"/>
      <w:szCs w:val="20"/>
      <w:lang w:val="ru-RU"/>
    </w:rPr>
  </w:style>
  <w:style w:type="paragraph" w:customStyle="1" w:styleId="KDNabrajanje">
    <w:name w:val="KDNabrajanje"/>
    <w:basedOn w:val="Standard"/>
    <w:rsid w:val="005E75C7"/>
    <w:pPr>
      <w:tabs>
        <w:tab w:val="left" w:pos="1135"/>
      </w:tabs>
      <w:suppressAutoHyphens/>
      <w:spacing w:before="80"/>
      <w:ind w:left="568" w:hanging="284"/>
    </w:pPr>
    <w:rPr>
      <w:lang w:val="ru-RU"/>
    </w:rPr>
  </w:style>
  <w:style w:type="paragraph" w:customStyle="1" w:styleId="KDPodnaslov3">
    <w:name w:val="KDPodnaslov3"/>
    <w:basedOn w:val="KDPodnaslov2"/>
    <w:rsid w:val="005E75C7"/>
    <w:pPr>
      <w:numPr>
        <w:ilvl w:val="0"/>
        <w:numId w:val="0"/>
      </w:numPr>
      <w:tabs>
        <w:tab w:val="clear" w:pos="205"/>
        <w:tab w:val="left" w:pos="670"/>
      </w:tabs>
      <w:spacing w:before="120"/>
      <w:jc w:val="both"/>
      <w:outlineLvl w:val="2"/>
    </w:pPr>
    <w:rPr>
      <w:b w:val="0"/>
    </w:rPr>
  </w:style>
  <w:style w:type="paragraph" w:customStyle="1" w:styleId="KDMojTekst">
    <w:name w:val="KDMojTekst"/>
    <w:basedOn w:val="Standard"/>
    <w:rsid w:val="005E75C7"/>
    <w:pPr>
      <w:suppressAutoHyphens/>
    </w:pPr>
    <w:rPr>
      <w:i/>
      <w:color w:val="92D050"/>
      <w:sz w:val="20"/>
      <w:szCs w:val="20"/>
    </w:rPr>
  </w:style>
  <w:style w:type="character" w:customStyle="1" w:styleId="StyleArial">
    <w:name w:val="Style Arial"/>
    <w:rsid w:val="005E75C7"/>
    <w:rPr>
      <w:rFonts w:ascii="Arial" w:hAnsi="Arial"/>
      <w:sz w:val="24"/>
      <w:szCs w:val="24"/>
    </w:rPr>
  </w:style>
  <w:style w:type="numbering" w:customStyle="1" w:styleId="WWNum13">
    <w:name w:val="WWNum13"/>
    <w:basedOn w:val="NoList"/>
    <w:rsid w:val="005E75C7"/>
    <w:pPr>
      <w:numPr>
        <w:numId w:val="15"/>
      </w:numPr>
    </w:pPr>
  </w:style>
  <w:style w:type="numbering" w:customStyle="1" w:styleId="WWNum14">
    <w:name w:val="WWNum14"/>
    <w:basedOn w:val="NoList"/>
    <w:rsid w:val="005E75C7"/>
    <w:pPr>
      <w:numPr>
        <w:numId w:val="25"/>
      </w:numPr>
    </w:pPr>
  </w:style>
  <w:style w:type="numbering" w:customStyle="1" w:styleId="WWNum27">
    <w:name w:val="WWNum27"/>
    <w:basedOn w:val="NoList"/>
    <w:rsid w:val="005E75C7"/>
    <w:pPr>
      <w:numPr>
        <w:numId w:val="16"/>
      </w:numPr>
    </w:pPr>
  </w:style>
  <w:style w:type="paragraph" w:customStyle="1" w:styleId="KDObrazac">
    <w:name w:val="KDObrazac"/>
    <w:basedOn w:val="Standard"/>
    <w:rsid w:val="009032E7"/>
    <w:pPr>
      <w:suppressAutoHyphens/>
      <w:jc w:val="right"/>
      <w:outlineLvl w:val="1"/>
    </w:pPr>
    <w:rPr>
      <w:rFonts w:cs="Arial"/>
      <w:b/>
    </w:rPr>
  </w:style>
  <w:style w:type="character" w:styleId="BookTitle">
    <w:name w:val="Book Title"/>
    <w:rsid w:val="009032E7"/>
    <w:rPr>
      <w:b/>
      <w:bCs/>
      <w:smallCaps/>
      <w:spacing w:val="5"/>
    </w:rPr>
  </w:style>
  <w:style w:type="numbering" w:customStyle="1" w:styleId="WWNum25">
    <w:name w:val="WWNum25"/>
    <w:basedOn w:val="NoList"/>
    <w:rsid w:val="009032E7"/>
    <w:pPr>
      <w:numPr>
        <w:numId w:val="27"/>
      </w:numPr>
    </w:pPr>
  </w:style>
  <w:style w:type="numbering" w:customStyle="1" w:styleId="WWNum26">
    <w:name w:val="WWNum26"/>
    <w:basedOn w:val="NoList"/>
    <w:rsid w:val="009032E7"/>
    <w:pPr>
      <w:numPr>
        <w:numId w:val="28"/>
      </w:numPr>
    </w:pPr>
  </w:style>
  <w:style w:type="paragraph" w:styleId="NoSpacing">
    <w:name w:val="No Spacing"/>
    <w:link w:val="NoSpacingChar"/>
    <w:uiPriority w:val="1"/>
    <w:qFormat/>
    <w:rsid w:val="009032E7"/>
    <w:pPr>
      <w:suppressAutoHyphens/>
      <w:autoSpaceDN w:val="0"/>
      <w:spacing w:before="120" w:after="0" w:line="240" w:lineRule="auto"/>
      <w:jc w:val="both"/>
      <w:textAlignment w:val="baseline"/>
    </w:pPr>
    <w:rPr>
      <w:rFonts w:ascii="Arial" w:eastAsia="Times New Roman" w:hAnsi="Arial" w:cs="Times New Roman"/>
      <w:kern w:val="3"/>
      <w:sz w:val="24"/>
      <w:szCs w:val="20"/>
      <w:lang w:val="en-US" w:eastAsia="ar-SA"/>
    </w:rPr>
  </w:style>
  <w:style w:type="paragraph" w:styleId="Caption">
    <w:name w:val="caption"/>
    <w:basedOn w:val="Standard"/>
    <w:rsid w:val="009032E7"/>
    <w:pPr>
      <w:suppressLineNumbers/>
      <w:suppressAutoHyphens/>
      <w:spacing w:before="0" w:after="120"/>
    </w:pPr>
    <w:rPr>
      <w:rFonts w:cs="Tahoma"/>
      <w:i/>
      <w:iCs/>
      <w:sz w:val="20"/>
    </w:rPr>
  </w:style>
  <w:style w:type="paragraph" w:customStyle="1" w:styleId="Bodytext6">
    <w:name w:val="Body text (6)"/>
    <w:basedOn w:val="Standard"/>
    <w:rsid w:val="009032E7"/>
    <w:pPr>
      <w:shd w:val="clear" w:color="auto" w:fill="FFFFFF"/>
      <w:suppressAutoHyphens/>
      <w:spacing w:before="60" w:after="240" w:line="0" w:lineRule="atLeast"/>
      <w:jc w:val="center"/>
    </w:pPr>
    <w:rPr>
      <w:b/>
      <w:bCs/>
      <w:sz w:val="21"/>
      <w:szCs w:val="21"/>
    </w:rPr>
  </w:style>
  <w:style w:type="character" w:customStyle="1" w:styleId="ListParagraphChar">
    <w:name w:val="List Paragraph Char"/>
    <w:aliases w:val="Liste 1 Char,List Paragraph1 Char"/>
    <w:link w:val="ListParagraph"/>
    <w:uiPriority w:val="99"/>
    <w:locked/>
    <w:rsid w:val="000D3B66"/>
    <w:rPr>
      <w:rFonts w:ascii="Calibri" w:eastAsia="Calibri" w:hAnsi="Calibri" w:cs="Times New Roman"/>
      <w:color w:val="000000"/>
      <w:sz w:val="24"/>
      <w:szCs w:val="24"/>
      <w:lang w:val="en-US"/>
    </w:rPr>
  </w:style>
  <w:style w:type="table" w:styleId="TableGrid">
    <w:name w:val="Table Grid"/>
    <w:basedOn w:val="TableNormal"/>
    <w:rsid w:val="00CC553B"/>
    <w:pPr>
      <w:spacing w:after="0" w:line="240" w:lineRule="auto"/>
    </w:pPr>
    <w:rPr>
      <w:rFonts w:ascii="Calibri" w:eastAsia="Calibri" w:hAnsi="Calibri"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DD5C9F"/>
    <w:rPr>
      <w:rFonts w:ascii="Arial" w:eastAsia="Times New Roman" w:hAnsi="Arial" w:cs="Times New Roman"/>
      <w:kern w:val="3"/>
      <w:sz w:val="24"/>
      <w:szCs w:val="20"/>
      <w:lang w:val="en-US" w:eastAsia="ar-SA"/>
    </w:rPr>
  </w:style>
  <w:style w:type="table" w:customStyle="1" w:styleId="TableGrid1">
    <w:name w:val="Table Grid1"/>
    <w:basedOn w:val="TableNormal"/>
    <w:next w:val="TableGrid"/>
    <w:uiPriority w:val="39"/>
    <w:rsid w:val="00A37B0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141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3E77"/>
    <w:rPr>
      <w:sz w:val="16"/>
      <w:szCs w:val="16"/>
    </w:rPr>
  </w:style>
  <w:style w:type="paragraph" w:styleId="CommentText">
    <w:name w:val="annotation text"/>
    <w:basedOn w:val="Normal"/>
    <w:link w:val="CommentTextChar"/>
    <w:uiPriority w:val="99"/>
    <w:unhideWhenUsed/>
    <w:rsid w:val="004F3E77"/>
  </w:style>
  <w:style w:type="character" w:customStyle="1" w:styleId="CommentTextChar">
    <w:name w:val="Comment Text Char"/>
    <w:basedOn w:val="DefaultParagraphFont"/>
    <w:link w:val="CommentText"/>
    <w:uiPriority w:val="99"/>
    <w:rsid w:val="004F3E77"/>
    <w:rPr>
      <w:rFonts w:ascii="Arial" w:eastAsia="Times New Roman" w:hAnsi="Arial" w:cs="Times New Roman"/>
      <w:kern w:val="3"/>
      <w:sz w:val="20"/>
      <w:szCs w:val="20"/>
      <w:lang w:val="en-US"/>
    </w:rPr>
  </w:style>
  <w:style w:type="paragraph" w:customStyle="1" w:styleId="MilaColestyle">
    <w:name w:val="Mila_Cole_style"/>
    <w:basedOn w:val="Heading1"/>
    <w:rsid w:val="00D40E29"/>
    <w:pPr>
      <w:keepNext/>
      <w:widowControl/>
      <w:numPr>
        <w:numId w:val="71"/>
      </w:numPr>
      <w:autoSpaceDE/>
      <w:autoSpaceDN/>
      <w:spacing w:before="240" w:after="60"/>
    </w:pPr>
    <w:rPr>
      <w:rFonts w:ascii="Arial" w:hAnsi="Arial"/>
      <w:bCs/>
      <w:color w:val="auto"/>
      <w:kern w:val="32"/>
      <w:sz w:val="24"/>
      <w:szCs w:val="32"/>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60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bs.rs" TargetMode="External"/><Relationship Id="rId18" Type="http://schemas.openxmlformats.org/officeDocument/2006/relationships/hyperlink" Target="mailto:pitanja.nabavke@rbkolubara.rs"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http://www.&#1082;jn.gov.rs"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1082;jn.gov.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1082;jn.gov.rs" TargetMode="External"/><Relationship Id="rId23" Type="http://schemas.openxmlformats.org/officeDocument/2006/relationships/theme" Target="theme/theme1.xml"/><Relationship Id="rId10" Type="http://schemas.openxmlformats.org/officeDocument/2006/relationships/hyperlink" Target="http://www.bg.vi.sud.rs/lt/articles/o-visem-sudu/obavestenje-ke-za-pravna-lica.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tanja.nabavke@rbkolubara.rs" TargetMode="External"/><Relationship Id="rId14" Type="http://schemas.openxmlformats.org/officeDocument/2006/relationships/hyperlink" Target="mailto:pitanja.nabavke@rbkolubara.rs" TargetMode="Externa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999554A2114155A19266C50F0D13A3"/>
        <w:category>
          <w:name w:val="General"/>
          <w:gallery w:val="placeholder"/>
        </w:category>
        <w:types>
          <w:type w:val="bbPlcHdr"/>
        </w:types>
        <w:behaviors>
          <w:behavior w:val="content"/>
        </w:behaviors>
        <w:guid w:val="{61BCEABC-7B73-4467-B0B8-058E20AF28F4}"/>
      </w:docPartPr>
      <w:docPartBody>
        <w:p w:rsidR="00CA7FD5" w:rsidRDefault="007B0623" w:rsidP="007B0623">
          <w:pPr>
            <w:pStyle w:val="B5999554A2114155A19266C50F0D13A3"/>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charset w:val="EE"/>
    <w:family w:val="auto"/>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623"/>
    <w:rsid w:val="00004E69"/>
    <w:rsid w:val="000D207E"/>
    <w:rsid w:val="000E20FE"/>
    <w:rsid w:val="001C797D"/>
    <w:rsid w:val="00275D6D"/>
    <w:rsid w:val="003904EA"/>
    <w:rsid w:val="003963A1"/>
    <w:rsid w:val="003D3AF6"/>
    <w:rsid w:val="00443E7E"/>
    <w:rsid w:val="00520C48"/>
    <w:rsid w:val="005A2AD5"/>
    <w:rsid w:val="005B42C0"/>
    <w:rsid w:val="005E231E"/>
    <w:rsid w:val="00634FE2"/>
    <w:rsid w:val="006C56FB"/>
    <w:rsid w:val="006D0E0F"/>
    <w:rsid w:val="007020F2"/>
    <w:rsid w:val="00726456"/>
    <w:rsid w:val="00751BAF"/>
    <w:rsid w:val="00755DCE"/>
    <w:rsid w:val="00766478"/>
    <w:rsid w:val="00776794"/>
    <w:rsid w:val="007A7FBB"/>
    <w:rsid w:val="007B0623"/>
    <w:rsid w:val="007C0813"/>
    <w:rsid w:val="008737B7"/>
    <w:rsid w:val="008F30D8"/>
    <w:rsid w:val="009711F1"/>
    <w:rsid w:val="009C13B5"/>
    <w:rsid w:val="009C588D"/>
    <w:rsid w:val="009C7C50"/>
    <w:rsid w:val="009D3013"/>
    <w:rsid w:val="009D6F35"/>
    <w:rsid w:val="00A13867"/>
    <w:rsid w:val="00B16420"/>
    <w:rsid w:val="00B242E8"/>
    <w:rsid w:val="00B76E60"/>
    <w:rsid w:val="00BE1930"/>
    <w:rsid w:val="00C13141"/>
    <w:rsid w:val="00C450E6"/>
    <w:rsid w:val="00C5769D"/>
    <w:rsid w:val="00C947F5"/>
    <w:rsid w:val="00CA7FD5"/>
    <w:rsid w:val="00CB1070"/>
    <w:rsid w:val="00D66852"/>
    <w:rsid w:val="00DF1A33"/>
    <w:rsid w:val="00DF5867"/>
    <w:rsid w:val="00DF7CED"/>
    <w:rsid w:val="00E06BBA"/>
    <w:rsid w:val="00E90077"/>
    <w:rsid w:val="00EA0715"/>
    <w:rsid w:val="00EA6151"/>
    <w:rsid w:val="00F5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ED9A89E5544521A36AFFEF4114703B">
    <w:name w:val="8DED9A89E5544521A36AFFEF4114703B"/>
    <w:rsid w:val="007B0623"/>
  </w:style>
  <w:style w:type="paragraph" w:customStyle="1" w:styleId="D2473FE632C341EFB1F7435935BB822D">
    <w:name w:val="D2473FE632C341EFB1F7435935BB822D"/>
    <w:rsid w:val="007B0623"/>
  </w:style>
  <w:style w:type="paragraph" w:customStyle="1" w:styleId="B5999554A2114155A19266C50F0D13A3">
    <w:name w:val="B5999554A2114155A19266C50F0D13A3"/>
    <w:rsid w:val="007B0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56DEDE-ACF9-4878-A255-3592E25DEE04}"/>
</file>

<file path=customXml/itemProps2.xml><?xml version="1.0" encoding="utf-8"?>
<ds:datastoreItem xmlns:ds="http://schemas.openxmlformats.org/officeDocument/2006/customXml" ds:itemID="{25D729F3-D4DB-43ED-9BF4-5DA3BE59BF0D}"/>
</file>

<file path=customXml/itemProps3.xml><?xml version="1.0" encoding="utf-8"?>
<ds:datastoreItem xmlns:ds="http://schemas.openxmlformats.org/officeDocument/2006/customXml" ds:itemID="{B6AD1FD8-C9F8-4776-B2D5-BDC8FCEB0F46}"/>
</file>

<file path=customXml/itemProps4.xml><?xml version="1.0" encoding="utf-8"?>
<ds:datastoreItem xmlns:ds="http://schemas.openxmlformats.org/officeDocument/2006/customXml" ds:itemID="{143485DD-CCE2-4DAF-BB40-B19AF2F9F6AF}"/>
</file>

<file path=docProps/app.xml><?xml version="1.0" encoding="utf-8"?>
<Properties xmlns="http://schemas.openxmlformats.org/officeDocument/2006/extended-properties" xmlns:vt="http://schemas.openxmlformats.org/officeDocument/2006/docPropsVTypes">
  <Template>Normal</Template>
  <TotalTime>2027</TotalTime>
  <Pages>49</Pages>
  <Words>17869</Words>
  <Characters>101854</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ЈП „Електропривреда Србије“ Београд    Конкурсна документација ЈН/4000/0703/2020 (ЈАНА 500/2020)</vt:lpstr>
    </vt:vector>
  </TitlesOfParts>
  <Company/>
  <LinksUpToDate>false</LinksUpToDate>
  <CharactersWithSpaces>119485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ЈП „Електропривреда Србије“ Београд    Конкурсна документација ЈН/4000/0703/2020 (ЈАНА 500/2020)</dc:title>
  <dc:creator>Dragana Zivkovic</dc:creator>
  <cp:lastModifiedBy>Lidija Matic</cp:lastModifiedBy>
  <cp:revision>215</cp:revision>
  <cp:lastPrinted>2020-11-10T13:20:00Z</cp:lastPrinted>
  <dcterms:created xsi:type="dcterms:W3CDTF">2016-06-07T12:23:00Z</dcterms:created>
  <dcterms:modified xsi:type="dcterms:W3CDTF">2020-11-12T12:07:00Z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0x0101006DB0F8F7738EDF4DA0E2E14EA69F41B7007BA22FCE4269764F9E094EAC27B76194</vt:lpwstr>
  </property>
</Properties>
</file>