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573" w:rsidRPr="00441573" w:rsidRDefault="00441573" w:rsidP="00BD47E6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Јавно предузеће “Електропривреда Србије”</w:t>
      </w:r>
    </w:p>
    <w:p w:rsidR="00441573" w:rsidRPr="00441573" w:rsidRDefault="00441573" w:rsidP="00BD47E6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Београд</w:t>
      </w: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ОГРАНАК ТЕНТ</w:t>
      </w:r>
    </w:p>
    <w:p w:rsidR="00441573" w:rsidRPr="00441573" w:rsidRDefault="00441573" w:rsidP="00BD47E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Београд - Обреновац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</w:pPr>
    </w:p>
    <w:p w:rsidR="00441573" w:rsidRPr="00441573" w:rsidRDefault="00441573" w:rsidP="00844A35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11500 Обреновац, Богољуба Урошевића Црног 44</w:t>
      </w:r>
    </w:p>
    <w:p w:rsidR="00441573" w:rsidRPr="00441573" w:rsidRDefault="00441573" w:rsidP="00844A35">
      <w:pPr>
        <w:keepNext/>
        <w:spacing w:after="0" w:line="240" w:lineRule="auto"/>
        <w:ind w:right="-1314"/>
        <w:jc w:val="center"/>
        <w:outlineLvl w:val="3"/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</w:pPr>
    </w:p>
    <w:p w:rsidR="00441573" w:rsidRPr="00441573" w:rsidRDefault="00441573" w:rsidP="00844A35">
      <w:pPr>
        <w:keepNext/>
        <w:spacing w:after="0" w:line="240" w:lineRule="auto"/>
        <w:outlineLvl w:val="1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844A3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објављује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:rsidR="00441573" w:rsidRPr="00441573" w:rsidRDefault="00441573" w:rsidP="00844A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hr-HR"/>
        </w:rPr>
      </w:pPr>
    </w:p>
    <w:p w:rsidR="00441573" w:rsidRPr="00441573" w:rsidRDefault="00441573" w:rsidP="00844A35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>ЈАВНИ ПОЗИВ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 xml:space="preserve">за продају </w:t>
      </w:r>
      <w:r w:rsidRPr="00441573">
        <w:rPr>
          <w:rFonts w:ascii="Arial" w:eastAsia="Times New Roman" w:hAnsi="Arial" w:cs="Arial"/>
          <w:b/>
          <w:bCs/>
          <w:sz w:val="28"/>
          <w:szCs w:val="24"/>
          <w:lang w:val="sr-Cyrl-RS" w:eastAsia="hr-HR"/>
        </w:rPr>
        <w:t>не</w:t>
      </w:r>
      <w:r w:rsidRPr="00441573">
        <w:rPr>
          <w:rFonts w:ascii="Arial" w:eastAsia="Times New Roman" w:hAnsi="Arial" w:cs="Arial"/>
          <w:b/>
          <w:bCs/>
          <w:sz w:val="28"/>
          <w:szCs w:val="24"/>
          <w:lang w:val="ru-RU" w:eastAsia="hr-HR"/>
        </w:rPr>
        <w:t>опасног индустријског отпада</w:t>
      </w:r>
    </w:p>
    <w:p w:rsidR="00441573" w:rsidRPr="00441573" w:rsidRDefault="00441573" w:rsidP="00844A3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1. Предмет продаје, 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не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опасан индустријски отпад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: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lang w:val="sr-Latn-RS" w:eastAsia="hr-HR"/>
        </w:rPr>
      </w:pPr>
    </w:p>
    <w:p w:rsidR="00441573" w:rsidRPr="00B66B14" w:rsidRDefault="00B66B14" w:rsidP="00B66B14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-</w:t>
      </w:r>
      <w:r w:rsidR="00441573" w:rsidRPr="00B66B14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Отпад од гвожђа и челика (17 04 05)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–Отпад од мешаних метала (17 04 07)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–Обојени метали (17 04 01 и 17 04 02)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–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Отпадно дрво 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(17 02 01)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–Дрвени амбалажни отпад (15 01 03)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–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Bозила која не садрже течности-неопасан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(16 01 06)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–</w:t>
      </w:r>
      <w:r w:rsidRPr="00441573">
        <w:rPr>
          <w:rFonts w:ascii="Arial" w:eastAsia="Times New Roman" w:hAnsi="Arial" w:cs="Arial"/>
          <w:b/>
          <w:sz w:val="24"/>
          <w:szCs w:val="24"/>
          <w:lang w:val="hr-HR" w:eastAsia="hr-HR"/>
        </w:rPr>
        <w:t xml:space="preserve">Отпадна 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гума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hr-HR" w:eastAsia="hr-HR"/>
        </w:rPr>
        <w:t>(16 01 03)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sr-Cyrl-RS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Налази се на локацији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ТЕНТ А (Об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р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еновац), ТЕНТ Б (Обреновац-Ушће), ТЕ Колубара</w:t>
      </w:r>
      <w:r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(Велики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Црљени)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и ТЕ Морава (Свилајнац)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2. Право учешћа: сва правна лица регистрована за промет и прераду индустријског отпада 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која испуњавају услове из</w:t>
      </w:r>
      <w:r w:rsidRPr="00441573">
        <w:rPr>
          <w:rFonts w:ascii="Arial" w:eastAsia="Times New Roman" w:hAnsi="Arial" w:cs="Arial"/>
          <w:b/>
          <w:color w:val="FF0000"/>
          <w:sz w:val="24"/>
          <w:szCs w:val="24"/>
          <w:lang w:val="sr-Cyrl-CS" w:eastAsia="hr-HR"/>
        </w:rPr>
        <w:t xml:space="preserve"> 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CS" w:eastAsia="hr-HR"/>
        </w:rPr>
        <w:t>Закона о управљању отпадом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ru-RU" w:eastAsia="hr-HR"/>
        </w:rPr>
        <w:t xml:space="preserve"> 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CS" w:eastAsia="hr-HR"/>
        </w:rPr>
        <w:t>(„Службени гласник РС”, број 36/09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>,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RS" w:eastAsia="hr-HR"/>
        </w:rPr>
        <w:t xml:space="preserve"> 88/10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eastAsia="hr-HR"/>
        </w:rPr>
        <w:t xml:space="preserve"> 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RS" w:eastAsia="hr-HR"/>
        </w:rPr>
        <w:t>и 14/2016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Cyrl-CS" w:eastAsia="hr-HR"/>
        </w:rPr>
        <w:t>)</w:t>
      </w:r>
      <w:r w:rsidRPr="00441573">
        <w:rPr>
          <w:rFonts w:ascii="Arial" w:eastAsia="Times New Roman" w:hAnsi="Arial" w:cs="Arial"/>
          <w:color w:val="000000"/>
          <w:sz w:val="24"/>
          <w:szCs w:val="24"/>
          <w:lang w:val="sr-Latn-CS" w:eastAsia="hr-HR"/>
        </w:rPr>
        <w:t xml:space="preserve">, 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и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која су опремљена транспортним средствима за одвоз, механизацијом и алатима за сортирање, утовар, сечење итд.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dstrike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Поседовање транспортних средстава, механизације, алата и сл. Понуђач доказује достављањем уз понуду одговарајућих докумената ( фотокопија саобраћајне дозволе, уговор о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лизингу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, пописне листе, итд. ), а испуњеност услова из горе поменутог Закона, доказује прилагањем</w:t>
      </w:r>
      <w:r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Дозволе за управљање наведеном врстом отпада (сакупљање, транспорт, складиштење, третман и одлагање) издате од стране</w:t>
      </w:r>
      <w:r w:rsidRPr="00441573">
        <w:rPr>
          <w:rFonts w:ascii="Arial" w:eastAsia="Times New Roman" w:hAnsi="Arial" w:cs="Arial"/>
          <w:bCs/>
          <w:sz w:val="24"/>
          <w:szCs w:val="24"/>
          <w:lang w:eastAsia="hr-HR"/>
        </w:rPr>
        <w:t> </w:t>
      </w:r>
      <w:r w:rsidRPr="00441573">
        <w:rPr>
          <w:rFonts w:ascii="Arial" w:eastAsia="Times New Roman" w:hAnsi="Arial" w:cs="Arial"/>
          <w:bCs/>
          <w:sz w:val="24"/>
          <w:lang w:val="sr-Latn-CS" w:eastAsia="hr-HR"/>
        </w:rPr>
        <w:t>Министарств</w:t>
      </w:r>
      <w:r w:rsidRPr="00441573">
        <w:rPr>
          <w:rFonts w:ascii="Arial" w:eastAsia="Times New Roman" w:hAnsi="Arial" w:cs="Arial"/>
          <w:bCs/>
          <w:sz w:val="24"/>
          <w:lang w:val="sr-Cyrl-CS" w:eastAsia="hr-HR"/>
        </w:rPr>
        <w:t>а</w:t>
      </w:r>
      <w:r w:rsidRPr="00441573">
        <w:rPr>
          <w:rFonts w:ascii="Arial" w:eastAsia="Times New Roman" w:hAnsi="Arial" w:cs="Arial"/>
          <w:bCs/>
          <w:sz w:val="24"/>
          <w:lang w:val="sr-Latn-CS" w:eastAsia="hr-HR"/>
        </w:rPr>
        <w:t xml:space="preserve"> </w:t>
      </w:r>
      <w:r w:rsidRPr="00441573">
        <w:rPr>
          <w:rFonts w:ascii="Arial" w:eastAsia="Times New Roman" w:hAnsi="Arial" w:cs="Arial"/>
          <w:bCs/>
          <w:sz w:val="24"/>
          <w:lang w:val="sr-Cyrl-RS" w:eastAsia="hr-HR"/>
        </w:rPr>
        <w:t>које је надлежно за послове животне средине.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3. Услови преузимања: неопасни индустријски отпад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се преузима у виђеном стању, а по редоследу који одреди Продавац.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lastRenderedPageBreak/>
        <w:t>4. Сортирање, паковање, сечење, утовар, транспорт итд. врши Понуђач својом радном снагом, алатом и механизацијом.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5. У обрасцу понуде наведене количине неопасног индустријског отпада су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 xml:space="preserve"> оријентационе.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Стварне количине ће се утврдити вагањем приликом преузимања истих од стране Купца и исте</w:t>
      </w:r>
      <w:r w:rsidRPr="00441573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уписивати у документ о кретању отпада.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846DA4" w:rsidRDefault="00441573" w:rsidP="00441573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Одређивање тачних количина</w:t>
      </w:r>
      <w:r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неопасног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индустријског отпада  (мерење) ће се вршити за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локације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ТЕНТ А, ТЕНТ Б</w:t>
      </w:r>
      <w:r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>,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ТЕ Колубара и ТЕ Морава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вагама које се налазе у кругу истих. У случају неисправности вага на ТЕНТ А, ТЕНТ Б, ТЕ Колубара и ТЕ Морава, </w:t>
      </w:r>
      <w:r w:rsidR="00846DA4">
        <w:rPr>
          <w:rFonts w:ascii="Arial" w:eastAsia="Times New Roman" w:hAnsi="Arial" w:cs="Arial"/>
          <w:sz w:val="24"/>
          <w:szCs w:val="24"/>
          <w:lang w:val="ru-RU" w:eastAsia="hr-HR"/>
        </w:rPr>
        <w:t>мерење ће се вршити на а</w:t>
      </w:r>
      <w:r w:rsidR="00846DA4">
        <w:rPr>
          <w:rFonts w:ascii="Arial" w:eastAsia="Times New Roman" w:hAnsi="Arial" w:cs="Arial"/>
          <w:sz w:val="24"/>
          <w:szCs w:val="24"/>
          <w:lang w:val="sr-Cyrl-RS" w:eastAsia="hr-HR"/>
        </w:rPr>
        <w:t>тестираној</w:t>
      </w:r>
      <w:r w:rsidR="00846DA4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 баждареној ваги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терет Купца.</w:t>
      </w:r>
    </w:p>
    <w:p w:rsidR="00441573" w:rsidRPr="00441573" w:rsidRDefault="00271FD4" w:rsidP="00441573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sz w:val="24"/>
          <w:szCs w:val="24"/>
          <w:lang w:val="ru-RU" w:eastAsia="hr-HR"/>
        </w:rPr>
        <w:t>На локацији ТЕНТ А максимално бруто оптерећење ваге (камион +терет) може бити</w:t>
      </w:r>
      <w:r w:rsidR="003309FA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50 </w:t>
      </w:r>
      <w:r w:rsidR="003309FA">
        <w:rPr>
          <w:rFonts w:ascii="Arial" w:eastAsia="Times New Roman" w:hAnsi="Arial" w:cs="Arial"/>
          <w:sz w:val="24"/>
          <w:szCs w:val="24"/>
          <w:lang w:val="sr-Cyrl-RS" w:eastAsia="hr-HR"/>
        </w:rPr>
        <w:t>тона.</w:t>
      </w:r>
      <w:r w:rsidR="00441573" w:rsidRPr="00441573">
        <w:rPr>
          <w:rFonts w:ascii="Arial" w:eastAsia="Times New Roman" w:hAnsi="Arial" w:cs="Arial"/>
          <w:sz w:val="24"/>
          <w:szCs w:val="24"/>
          <w:lang w:val="ru-RU" w:eastAsia="hr-HR"/>
        </w:rPr>
        <w:tab/>
      </w:r>
    </w:p>
    <w:p w:rsidR="00441573" w:rsidRPr="00441573" w:rsidRDefault="00441573" w:rsidP="00441573">
      <w:pPr>
        <w:tabs>
          <w:tab w:val="left" w:pos="82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6.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Рок за преузимање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уговорених количина отпада је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 xml:space="preserve">150 радних дана </w:t>
      </w:r>
      <w:r w:rsidRPr="00441573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од дана обостраног потписивања уговора.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Радно време преузимања отпада је од 7 до 14 сваког радног дана. Количине се преузимају на позив Продавца у року од 5 радних дана.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7. Евентуално рашчишћавање терена-места са ког се отпад преузима, врши Понуђач својим средствима и о свом трошку.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8. Начин и рок плаћања – 100% аванс.После потрошеног аванса уколико су количине веће од процењених, плаћање се врши у року од 15 дана од дана фактурисања 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9. 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Понуђач је дужан да уз понуду  достави б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анкарску гаранцију</w:t>
      </w:r>
      <w:r w:rsidRPr="00441573">
        <w:rPr>
          <w:rFonts w:ascii="Arial" w:eastAsia="Times New Roman" w:hAnsi="Arial" w:cs="Arial"/>
          <w:b/>
          <w:sz w:val="24"/>
          <w:szCs w:val="24"/>
          <w:lang w:val="sr-Cyrl-RS" w:eastAsia="hr-HR"/>
        </w:rPr>
        <w:t xml:space="preserve"> или доказ о уплати депозита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 за озбиљност понуде на износ од најмање 10 % од вредности понуде без ПДВ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, а која важи најмање 60 дана од дана отварања понуда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У року од 3 дана од дана потписивања уговора Купац је у обавези  да достави 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3 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менице за добро извршење посла.У случају истрошеног аванса ,Купац  мора доставити накнадно и 3 менице за гаранцију плаћања. Уколико дође до реализације појединих меница, купац је дужан да у року од 3 дана достави нову. Достављање меница је одложни услов за ступање на снагу уговора.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Уплата депозита се вршити на текући рачун број 205-0000000079076-25 код Комерцијалне банке а. д.  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Уколико изабрани најповољнији Понуђач одустане од потписивања уговора, достављена банкарска гаранција за озбиљност понуде му неће бити враћен</w:t>
      </w:r>
      <w:r w:rsidRPr="00441573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a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, већ ће се наплати</w:t>
      </w:r>
      <w:r w:rsidR="003B197D">
        <w:rPr>
          <w:rFonts w:ascii="Arial" w:eastAsia="Times New Roman" w:hAnsi="Arial" w:cs="Arial"/>
          <w:b/>
          <w:sz w:val="24"/>
          <w:szCs w:val="24"/>
          <w:lang w:val="ru-RU" w:eastAsia="hr-HR"/>
        </w:rPr>
        <w:t>ти, а уплаћени депозит задржати. Д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остављена банкарска гаранција ће се наплатити, а уплаћени депозит задржати и у случају неблаговременог достављања менице. Позив за закључење уговора ће у том случају бити упућен следећем понуђачу са ранг листе.</w:t>
      </w:r>
    </w:p>
    <w:p w:rsidR="00844A35" w:rsidRDefault="00844A35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844A35" w:rsidRDefault="00844A35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844A35" w:rsidRPr="00441573" w:rsidRDefault="00844A35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10.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Обавезни услови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за учешће су: </w:t>
      </w:r>
    </w:p>
    <w:p w:rsidR="00441573" w:rsidRPr="00441573" w:rsidRDefault="00441573" w:rsidP="00441573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у складу са Законом о управљању отпадом</w:t>
      </w:r>
      <w:r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(„Службени гласник РС”, број 36/09, 88/10 и 14/2016): </w:t>
      </w:r>
    </w:p>
    <w:p w:rsidR="00441573" w:rsidRPr="006A4982" w:rsidRDefault="00441573" w:rsidP="00441573">
      <w:pPr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дозволу понуђача или подизвођача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за транспорт неопасног индустријског отпада индексних бројева наведених у предмету продаје</w:t>
      </w:r>
      <w:r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издату од стране </w:t>
      </w:r>
      <w:r w:rsidRPr="00441573">
        <w:rPr>
          <w:rFonts w:ascii="Arial" w:eastAsia="Times New Roman" w:hAnsi="Arial" w:cs="Arial"/>
          <w:bCs/>
          <w:sz w:val="24"/>
          <w:lang w:val="sr-Cyrl-RS" w:eastAsia="hr-HR"/>
        </w:rPr>
        <w:t>надлежног органа и</w:t>
      </w:r>
    </w:p>
    <w:p w:rsidR="006A4982" w:rsidRDefault="006A4982" w:rsidP="006A498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sz w:val="24"/>
          <w:szCs w:val="24"/>
          <w:lang w:val="ru-RU" w:eastAsia="hr-HR"/>
        </w:rPr>
        <w:t xml:space="preserve">    </w:t>
      </w:r>
      <w:r w:rsidRPr="006A4982">
        <w:rPr>
          <w:rFonts w:ascii="Arial" w:eastAsia="Times New Roman" w:hAnsi="Arial" w:cs="Arial"/>
          <w:sz w:val="24"/>
          <w:szCs w:val="24"/>
          <w:lang w:val="ru-RU" w:eastAsia="hr-HR"/>
        </w:rPr>
        <w:t>доказ у форми решења о издавању интегралне дозволе за транспорт</w:t>
      </w:r>
    </w:p>
    <w:p w:rsidR="006A4982" w:rsidRDefault="006A4982" w:rsidP="006A4982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 w:rsidRPr="006A4982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hr-HR"/>
        </w:rPr>
        <w:t xml:space="preserve">  </w:t>
      </w:r>
      <w:r w:rsidRPr="006A4982">
        <w:rPr>
          <w:rFonts w:ascii="Arial" w:eastAsia="Times New Roman" w:hAnsi="Arial" w:cs="Arial"/>
          <w:sz w:val="24"/>
          <w:szCs w:val="24"/>
          <w:lang w:val="ru-RU" w:eastAsia="hr-HR"/>
        </w:rPr>
        <w:t>неопасног металног отпада на локацији оператера издато од стране</w:t>
      </w:r>
    </w:p>
    <w:p w:rsidR="006A4982" w:rsidRPr="006A4982" w:rsidRDefault="006A4982" w:rsidP="006A4982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6A4982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hr-HR"/>
        </w:rPr>
        <w:t xml:space="preserve">   </w:t>
      </w:r>
      <w:r w:rsidRPr="006A4982">
        <w:rPr>
          <w:rFonts w:ascii="Arial" w:eastAsia="Times New Roman" w:hAnsi="Arial" w:cs="Arial"/>
          <w:sz w:val="24"/>
          <w:szCs w:val="24"/>
          <w:lang w:val="ru-RU" w:eastAsia="hr-HR"/>
        </w:rPr>
        <w:t>надлежних  органа</w:t>
      </w:r>
    </w:p>
    <w:p w:rsidR="00441573" w:rsidRPr="00441573" w:rsidRDefault="00441573" w:rsidP="00441573">
      <w:pPr>
        <w:numPr>
          <w:ilvl w:val="0"/>
          <w:numId w:val="2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дозволу понуђача или подизвођача </w:t>
      </w:r>
      <w:r w:rsidR="00427C1F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за складиштење и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 xml:space="preserve"> третман неопасног отпада индексних бројева наведених у предмету продаје (искључиво на локацији оператера)</w:t>
      </w:r>
      <w:r w:rsidRPr="00441573">
        <w:rPr>
          <w:rFonts w:ascii="Arial" w:eastAsia="Times New Roman" w:hAnsi="Arial" w:cs="Arial"/>
          <w:bCs/>
          <w:sz w:val="24"/>
          <w:szCs w:val="24"/>
          <w:lang w:val="ru-RU" w:eastAsia="hr-HR"/>
        </w:rPr>
        <w:t xml:space="preserve"> издату од стране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надлежног органа </w:t>
      </w:r>
    </w:p>
    <w:p w:rsidR="00427C1F" w:rsidRPr="00427C1F" w:rsidRDefault="00D044E0" w:rsidP="00D044E0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доказ</w:t>
      </w:r>
      <w:r w:rsidR="00427C1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у форми решења о издавању интегралне дозволе за складиштење и</w:t>
      </w:r>
    </w:p>
    <w:p w:rsidR="006A4982" w:rsidRDefault="00427C1F" w:rsidP="00427C1F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  третман неопасног металн</w:t>
      </w:r>
      <w:r w:rsidR="006A4982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ог отпада на локацији оператера издато од</w:t>
      </w:r>
    </w:p>
    <w:p w:rsidR="00427C1F" w:rsidRDefault="006A4982" w:rsidP="00427C1F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CS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   стране надлежних органа</w:t>
      </w:r>
      <w:r w:rsidR="00427C1F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 </w:t>
      </w:r>
    </w:p>
    <w:p w:rsidR="00D044E0" w:rsidRPr="00D044E0" w:rsidRDefault="00427C1F" w:rsidP="00427C1F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  </w:t>
      </w:r>
      <w:r w:rsidR="00FD4B9E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доказ да има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сертификовани систем управљања квалитетом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eastAsia="hr-HR"/>
        </w:rPr>
        <w:t>‘’ISO 9001’’</w:t>
      </w:r>
    </w:p>
    <w:p w:rsidR="00D044E0" w:rsidRDefault="00D044E0" w:rsidP="00D044E0">
      <w:pPr>
        <w:pStyle w:val="ListParagraph"/>
        <w:spacing w:after="200" w:line="276" w:lineRule="auto"/>
        <w:jc w:val="both"/>
        <w:rPr>
          <w:rFonts w:ascii="Arial" w:eastAsia="Times New Roman" w:hAnsi="Arial" w:cs="Arial"/>
          <w:bCs/>
          <w:sz w:val="24"/>
          <w:szCs w:val="24"/>
          <w:lang w:val="sr-Cyrl-RS"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система заштите животне средине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eastAsia="hr-HR"/>
        </w:rPr>
        <w:t>‘’ISO 14001’’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, система безбедности и </w:t>
      </w:r>
    </w:p>
    <w:p w:rsidR="00441573" w:rsidRPr="00D044E0" w:rsidRDefault="00D044E0" w:rsidP="00D044E0">
      <w:pPr>
        <w:pStyle w:val="ListParagraph"/>
        <w:spacing w:after="200" w:line="276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  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>здравља на раду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 ‘’ISO 18001’’, ,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val="sr-Cyrl-RS" w:eastAsia="hr-HR"/>
        </w:rPr>
        <w:t xml:space="preserve">систем управљања безбедношћу </w:t>
      </w:r>
      <w:r w:rsidR="00441573" w:rsidRPr="00D044E0">
        <w:rPr>
          <w:rFonts w:ascii="Arial" w:eastAsia="Times New Roman" w:hAnsi="Arial" w:cs="Arial"/>
          <w:bCs/>
          <w:sz w:val="24"/>
          <w:szCs w:val="24"/>
          <w:lang w:eastAsia="hr-HR"/>
        </w:rPr>
        <w:t xml:space="preserve">‘’SCC**’’, </w:t>
      </w:r>
    </w:p>
    <w:p w:rsidR="00441573" w:rsidRPr="00441573" w:rsidRDefault="00441573" w:rsidP="00441573">
      <w:pPr>
        <w:numPr>
          <w:ilvl w:val="0"/>
          <w:numId w:val="1"/>
        </w:numPr>
        <w:spacing w:after="200" w:line="276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sr-Latn-RS" w:eastAsia="hr-HR"/>
        </w:rPr>
        <w:t xml:space="preserve">    </w:t>
      </w:r>
      <w:r w:rsidRPr="00441573">
        <w:rPr>
          <w:rFonts w:ascii="Arial" w:eastAsia="Times New Roman" w:hAnsi="Arial" w:cs="Arial"/>
          <w:b/>
          <w:color w:val="000000"/>
          <w:sz w:val="24"/>
          <w:szCs w:val="24"/>
          <w:lang w:val="ru-RU" w:eastAsia="hr-HR"/>
        </w:rPr>
        <w:t>банкарска гаранција или уплата депозита за озбиљност понуде</w:t>
      </w:r>
    </w:p>
    <w:p w:rsidR="00441573" w:rsidRPr="00441573" w:rsidRDefault="00441573" w:rsidP="00441573">
      <w:pPr>
        <w:spacing w:after="0" w:line="240" w:lineRule="auto"/>
        <w:ind w:left="360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  <w:t>Понуде које не испуне обавезне услове за учешће неће се разматрати.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11.Понуда се обавезно доставља на обрасцу који се преузима код Продавца</w:t>
      </w:r>
      <w:r w:rsidRPr="00441573">
        <w:rPr>
          <w:rFonts w:ascii="Arial" w:eastAsia="Times New Roman" w:hAnsi="Arial" w:cs="Arial"/>
          <w:sz w:val="24"/>
          <w:szCs w:val="24"/>
          <w:lang w:eastAsia="hr-HR"/>
        </w:rPr>
        <w:t>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 xml:space="preserve">Понуђач је у обавези да 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 xml:space="preserve">у потпуности 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попуни образац понуде и модел уговора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, као и да исте овери печатом и потпише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12.  Заинтересованим Понуђачима ће бити омогућен обилазак и увид у предмет продаје на свим локацијама и то: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Огранци 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>ТЕНТ А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Обреновац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>, ТЕНТ Б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Ушће</w:t>
      </w:r>
      <w:r w:rsidR="00AD6B90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и ТЕ Колубара Велики Црљени </w:t>
      </w:r>
      <w:r w:rsidR="00913BB7">
        <w:rPr>
          <w:rFonts w:ascii="Arial" w:eastAsia="Times New Roman" w:hAnsi="Arial" w:cs="Arial"/>
          <w:sz w:val="24"/>
          <w:szCs w:val="24"/>
          <w:lang w:val="sr-Latn-CS" w:eastAsia="hr-HR"/>
        </w:rPr>
        <w:t>01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>.</w:t>
      </w:r>
      <w:r w:rsidR="00913BB7">
        <w:rPr>
          <w:rFonts w:ascii="Arial" w:eastAsia="Times New Roman" w:hAnsi="Arial" w:cs="Arial"/>
          <w:sz w:val="24"/>
          <w:szCs w:val="24"/>
          <w:lang w:val="sr-Latn-CS" w:eastAsia="hr-HR"/>
        </w:rPr>
        <w:t>07</w:t>
      </w:r>
      <w:r w:rsidR="00AA4AF8">
        <w:rPr>
          <w:rFonts w:ascii="Arial" w:eastAsia="Times New Roman" w:hAnsi="Arial" w:cs="Arial"/>
          <w:sz w:val="24"/>
          <w:szCs w:val="24"/>
          <w:lang w:val="sr-Cyrl-RS" w:eastAsia="hr-HR"/>
        </w:rPr>
        <w:t>.2020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.године </w:t>
      </w:r>
      <w:r w:rsidR="00C74EC5">
        <w:rPr>
          <w:rFonts w:ascii="Arial" w:eastAsia="Times New Roman" w:hAnsi="Arial" w:cs="Arial"/>
          <w:sz w:val="24"/>
          <w:szCs w:val="24"/>
          <w:lang w:val="sr-Latn-CS" w:eastAsia="hr-HR"/>
        </w:rPr>
        <w:t>у периоду од 9-14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>часова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. Контакт особе за обилазак и увид у предмет продаје:</w:t>
      </w:r>
      <w:r w:rsidR="00A74DD9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ТЕНТ А Обреновац </w:t>
      </w:r>
      <w:r w:rsidR="00CE0A2D">
        <w:rPr>
          <w:rFonts w:ascii="Arial" w:eastAsia="Times New Roman" w:hAnsi="Arial" w:cs="Arial"/>
          <w:sz w:val="24"/>
          <w:szCs w:val="24"/>
          <w:lang w:val="sr-Cyrl-RS" w:eastAsia="hr-HR"/>
        </w:rPr>
        <w:t>Ђорђе Николић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, телефон </w:t>
      </w:r>
      <w:r w:rsidR="00CE0A2D">
        <w:rPr>
          <w:rFonts w:ascii="Arial" w:eastAsia="Times New Roman" w:hAnsi="Arial" w:cs="Arial"/>
          <w:sz w:val="24"/>
          <w:szCs w:val="24"/>
          <w:lang w:val="sr-Latn-RS" w:eastAsia="hr-HR"/>
        </w:rPr>
        <w:t>064/84-09-513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,  ТЕНТ Б Ушће Владимир Бајић 064/844-76-26, ТЕ Колубара Велики Црљени Милан Грабовић 064/840-97-73. </w:t>
      </w:r>
    </w:p>
    <w:p w:rsidR="00441573" w:rsidRPr="00441573" w:rsidRDefault="00AD6B90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  <w:r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Огранак ТЕ Морава Свилајнац </w:t>
      </w:r>
      <w:r w:rsidR="003B0EA8">
        <w:rPr>
          <w:rFonts w:ascii="Arial" w:eastAsia="Times New Roman" w:hAnsi="Arial" w:cs="Arial"/>
          <w:sz w:val="24"/>
          <w:szCs w:val="24"/>
          <w:lang w:val="sr-Latn-RS" w:eastAsia="hr-HR"/>
        </w:rPr>
        <w:t>02</w:t>
      </w:r>
      <w:r w:rsidR="00441573"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>.</w:t>
      </w:r>
      <w:r w:rsidR="003B0EA8">
        <w:rPr>
          <w:rFonts w:ascii="Arial" w:eastAsia="Times New Roman" w:hAnsi="Arial" w:cs="Arial"/>
          <w:sz w:val="24"/>
          <w:szCs w:val="24"/>
          <w:lang w:val="sr-Latn-RS" w:eastAsia="hr-HR"/>
        </w:rPr>
        <w:t>07</w:t>
      </w:r>
      <w:r w:rsidR="00AA4AF8">
        <w:rPr>
          <w:rFonts w:ascii="Arial" w:eastAsia="Times New Roman" w:hAnsi="Arial" w:cs="Arial"/>
          <w:sz w:val="24"/>
          <w:szCs w:val="24"/>
          <w:lang w:val="sr-Latn-RS" w:eastAsia="hr-HR"/>
        </w:rPr>
        <w:t>.2020</w:t>
      </w:r>
      <w:r w:rsidR="00441573"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.године </w:t>
      </w:r>
      <w:r w:rsidR="00C74EC5">
        <w:rPr>
          <w:rFonts w:ascii="Arial" w:eastAsia="Times New Roman" w:hAnsi="Arial" w:cs="Arial"/>
          <w:sz w:val="24"/>
          <w:szCs w:val="24"/>
          <w:lang w:val="sr-Latn-RS" w:eastAsia="hr-HR"/>
        </w:rPr>
        <w:t>у периоду од 9 до 14</w:t>
      </w:r>
      <w:r w:rsidR="00441573" w:rsidRPr="00441573">
        <w:rPr>
          <w:rFonts w:ascii="Arial" w:eastAsia="Times New Roman" w:hAnsi="Arial" w:cs="Arial"/>
          <w:sz w:val="24"/>
          <w:szCs w:val="24"/>
          <w:lang w:val="sr-Latn-RS" w:eastAsia="hr-HR"/>
        </w:rPr>
        <w:t>часова, контакт особа Мален Јанковић 064/844-77-71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Представници понуђача приликом обиласка локација морају поседовати овлашћење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.</w:t>
      </w:r>
    </w:p>
    <w:p w:rsidR="00520686" w:rsidRDefault="00520686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</w:p>
    <w:p w:rsidR="00C74EC5" w:rsidRDefault="00C74EC5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bookmarkStart w:id="0" w:name="_GoBack"/>
      <w:bookmarkEnd w:id="0"/>
    </w:p>
    <w:p w:rsidR="00C74EC5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13. За образац понуде и модел уговора, обратити се Урош</w:t>
      </w:r>
      <w:r w:rsidR="00520686">
        <w:rPr>
          <w:rFonts w:ascii="Arial" w:eastAsia="Times New Roman" w:hAnsi="Arial" w:cs="Arial"/>
          <w:sz w:val="24"/>
          <w:szCs w:val="24"/>
          <w:lang w:val="sr-Cyrl-RS" w:eastAsia="hr-HR"/>
        </w:rPr>
        <w:t>у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Шормаз</w:t>
      </w:r>
      <w:r w:rsidR="00520686">
        <w:rPr>
          <w:rFonts w:ascii="Arial" w:eastAsia="Times New Roman" w:hAnsi="Arial" w:cs="Arial"/>
          <w:sz w:val="24"/>
          <w:szCs w:val="24"/>
          <w:lang w:val="ru-RU" w:eastAsia="hr-HR"/>
        </w:rPr>
        <w:t>у</w:t>
      </w:r>
      <w:r w:rsidR="00101549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  <w:r w:rsidR="00101549">
        <w:rPr>
          <w:rFonts w:ascii="Arial" w:eastAsia="Times New Roman" w:hAnsi="Arial" w:cs="Arial"/>
          <w:sz w:val="24"/>
          <w:szCs w:val="24"/>
          <w:lang w:val="sr-Cyrl-RS" w:eastAsia="hr-HR"/>
        </w:rPr>
        <w:t>и Александру Божићу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телефон</w:t>
      </w:r>
      <w:r w:rsidR="00101549">
        <w:rPr>
          <w:rFonts w:ascii="Arial" w:eastAsia="Times New Roman" w:hAnsi="Arial" w:cs="Arial"/>
          <w:sz w:val="24"/>
          <w:szCs w:val="24"/>
          <w:lang w:val="ru-RU" w:eastAsia="hr-HR"/>
        </w:rPr>
        <w:t>е</w:t>
      </w:r>
      <w:r w:rsidR="00AD6B90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011/20-56-92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6</w:t>
      </w:r>
      <w:r w:rsidR="00101549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и 011/20-54-546 или на e-mailо</w:t>
      </w:r>
      <w:r w:rsidR="00101549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ve </w:t>
      </w:r>
      <w:hyperlink r:id="rId6" w:history="1">
        <w:r w:rsidR="00101549" w:rsidRPr="00803B75">
          <w:rPr>
            <w:rStyle w:val="Hyperlink"/>
            <w:rFonts w:ascii="Arial" w:eastAsia="Times New Roman" w:hAnsi="Arial" w:cs="Arial"/>
            <w:sz w:val="24"/>
            <w:szCs w:val="24"/>
            <w:lang w:val="sr-Latn-RS" w:eastAsia="hr-HR"/>
          </w:rPr>
          <w:t>uros.sormaz</w:t>
        </w:r>
        <w:r w:rsidR="00101549" w:rsidRPr="00803B75">
          <w:rPr>
            <w:rStyle w:val="Hyperlink"/>
            <w:rFonts w:ascii="Arial" w:eastAsia="Times New Roman" w:hAnsi="Arial" w:cs="Arial"/>
            <w:sz w:val="24"/>
            <w:szCs w:val="24"/>
            <w:lang w:val="ru-RU" w:eastAsia="hr-HR"/>
          </w:rPr>
          <w:t>@</w:t>
        </w:r>
        <w:r w:rsidR="00101549" w:rsidRPr="00803B75">
          <w:rPr>
            <w:rStyle w:val="Hyperlink"/>
            <w:rFonts w:ascii="Arial" w:eastAsia="Times New Roman" w:hAnsi="Arial" w:cs="Arial"/>
            <w:sz w:val="24"/>
            <w:szCs w:val="24"/>
            <w:lang w:val="sr-Latn-RS" w:eastAsia="hr-HR"/>
          </w:rPr>
          <w:t>eps</w:t>
        </w:r>
        <w:r w:rsidR="00101549" w:rsidRPr="00803B75">
          <w:rPr>
            <w:rStyle w:val="Hyperlink"/>
            <w:rFonts w:ascii="Arial" w:eastAsia="Times New Roman" w:hAnsi="Arial" w:cs="Arial"/>
            <w:sz w:val="24"/>
            <w:szCs w:val="24"/>
            <w:lang w:val="ru-RU" w:eastAsia="hr-HR"/>
          </w:rPr>
          <w:t>.rs</w:t>
        </w:r>
      </w:hyperlink>
      <w:r w:rsidR="00101549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и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hyperlink r:id="rId7" w:history="1">
        <w:r w:rsidR="00C74EC5" w:rsidRPr="00803B75">
          <w:rPr>
            <w:rStyle w:val="Hyperlink"/>
            <w:rFonts w:ascii="Arial" w:eastAsia="Times New Roman" w:hAnsi="Arial" w:cs="Arial"/>
            <w:sz w:val="24"/>
            <w:szCs w:val="24"/>
            <w:lang w:val="sr-Latn-RS" w:eastAsia="hr-HR"/>
          </w:rPr>
          <w:t>aleksandarbozic@eps.rs</w:t>
        </w:r>
      </w:hyperlink>
      <w:r w:rsidR="00101549">
        <w:rPr>
          <w:rFonts w:ascii="Arial" w:eastAsia="Times New Roman" w:hAnsi="Arial" w:cs="Arial"/>
          <w:sz w:val="24"/>
          <w:szCs w:val="24"/>
          <w:lang w:val="sr-Latn-RS" w:eastAsia="hr-HR"/>
        </w:rPr>
        <w:t>.</w:t>
      </w:r>
      <w:r w:rsidR="00C74EC5">
        <w:rPr>
          <w:rFonts w:ascii="Arial" w:eastAsia="Times New Roman" w:hAnsi="Arial" w:cs="Arial"/>
          <w:sz w:val="24"/>
          <w:szCs w:val="24"/>
          <w:lang w:val="sr-Latn-RS" w:eastAsia="hr-HR"/>
        </w:rPr>
        <w:t xml:space="preserve">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Такође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сву документацију</w:t>
      </w:r>
      <w:r w:rsidR="00C74EC5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 можете преузети са нашег сајта.</w:t>
      </w:r>
    </w:p>
    <w:p w:rsidR="00C74EC5" w:rsidRPr="00C74EC5" w:rsidRDefault="00C74EC5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</w:p>
    <w:p w:rsidR="00441573" w:rsidRPr="00441573" w:rsidRDefault="00441573" w:rsidP="00441573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CS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14.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Понуде 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се подносе у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затвореној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коверти непосредно или поштом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>,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на адресу Јавно пред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узећ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>е „Електропривреда Србије“ Београд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>,</w:t>
      </w:r>
      <w:r w:rsidRPr="00441573">
        <w:rPr>
          <w:rFonts w:ascii="Arial" w:eastAsia="Times New Roman" w:hAnsi="Arial" w:cs="Arial"/>
          <w:sz w:val="24"/>
          <w:szCs w:val="24"/>
          <w:lang w:val="sr-Latn-CS" w:eastAsia="hr-HR"/>
        </w:rPr>
        <w:t xml:space="preserve"> Огранак  ТЕНТ  Београд – Обреновац</w:t>
      </w:r>
      <w:r w:rsidRPr="00441573">
        <w:rPr>
          <w:rFonts w:ascii="Arial" w:eastAsia="Times New Roman" w:hAnsi="Arial" w:cs="Arial"/>
          <w:sz w:val="24"/>
          <w:szCs w:val="24"/>
          <w:lang w:val="sr-Cyrl-RS" w:eastAsia="hr-HR"/>
        </w:rPr>
        <w:t xml:space="preserve">, 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Богољуба Урошевића Црног 44, са назнаком: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„Понуда за неопасан индустријски отпад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,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 не отварати, уручити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RS" w:eastAsia="hr-HR"/>
        </w:rPr>
        <w:t>Урош Шормаз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 – ПКА ТЕНТ"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На полеђини коверте навести назив и пуну пословну адресу понуђача.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Latn-RS" w:eastAsia="hr-HR"/>
        </w:rPr>
      </w:pPr>
    </w:p>
    <w:p w:rsidR="00441573" w:rsidRPr="00C74EC5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hr-HR"/>
        </w:rPr>
      </w:pP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Рок за доставу понуда је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 xml:space="preserve"> </w:t>
      </w:r>
      <w:r w:rsidR="00913BB7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06</w:t>
      </w:r>
      <w:r w:rsidR="00101549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.</w:t>
      </w:r>
      <w:r w:rsidR="00913BB7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07</w:t>
      </w:r>
      <w:r w:rsidR="00101549">
        <w:rPr>
          <w:rFonts w:ascii="Arial" w:eastAsia="Times New Roman" w:hAnsi="Arial" w:cs="Arial"/>
          <w:b/>
          <w:sz w:val="24"/>
          <w:szCs w:val="24"/>
          <w:lang w:val="sr-Cyrl-RS" w:eastAsia="hr-HR"/>
        </w:rPr>
        <w:t>.2020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.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године до </w:t>
      </w:r>
      <w:r w:rsidR="00913BB7">
        <w:rPr>
          <w:rFonts w:ascii="Arial" w:eastAsia="Times New Roman" w:hAnsi="Arial" w:cs="Arial"/>
          <w:b/>
          <w:bCs/>
          <w:sz w:val="24"/>
          <w:szCs w:val="24"/>
          <w:lang w:eastAsia="hr-HR"/>
        </w:rPr>
        <w:t>10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>:</w:t>
      </w:r>
      <w:r w:rsidR="00E24407">
        <w:rPr>
          <w:rFonts w:ascii="Arial" w:eastAsia="Times New Roman" w:hAnsi="Arial" w:cs="Arial"/>
          <w:b/>
          <w:bCs/>
          <w:sz w:val="24"/>
          <w:szCs w:val="24"/>
          <w:lang w:val="sr-Latn-RS" w:eastAsia="hr-HR"/>
        </w:rPr>
        <w:t>00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Cyrl-CS" w:eastAsia="hr-HR"/>
        </w:rPr>
        <w:t xml:space="preserve"> часова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на писарници Јавног предузећа „Електропривреда Србије“ Београд, Огранак ТЕНТ Београд – Обреновац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,</w:t>
      </w:r>
      <w:r w:rsidRPr="00441573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Богољуба Урошевића Црног 44. Јавно отварање понуда обавиће се истог дана у </w:t>
      </w:r>
      <w:r w:rsidR="00913BB7">
        <w:rPr>
          <w:rFonts w:ascii="Arial" w:eastAsia="Times New Roman" w:hAnsi="Arial" w:cs="Arial"/>
          <w:sz w:val="24"/>
          <w:szCs w:val="24"/>
          <w:lang w:eastAsia="hr-HR"/>
        </w:rPr>
        <w:t>11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:</w:t>
      </w:r>
      <w:r w:rsidR="00E24407">
        <w:rPr>
          <w:rFonts w:ascii="Arial" w:eastAsia="Times New Roman" w:hAnsi="Arial" w:cs="Arial"/>
          <w:b/>
          <w:sz w:val="24"/>
          <w:szCs w:val="24"/>
          <w:lang w:val="sr-Latn-RS" w:eastAsia="hr-HR"/>
        </w:rPr>
        <w:t>00</w:t>
      </w:r>
      <w:r w:rsidR="00E322F2">
        <w:rPr>
          <w:rFonts w:ascii="Arial" w:eastAsia="Times New Roman" w:hAnsi="Arial" w:cs="Arial"/>
          <w:sz w:val="24"/>
          <w:szCs w:val="24"/>
          <w:lang w:val="sr-Cyrl-CS" w:eastAsia="hr-HR"/>
        </w:rPr>
        <w:t xml:space="preserve"> часова у Сали за отварање,у </w:t>
      </w:r>
      <w:r w:rsidR="000611EC">
        <w:rPr>
          <w:rFonts w:ascii="Arial" w:eastAsia="Times New Roman" w:hAnsi="Arial" w:cs="Arial"/>
          <w:sz w:val="24"/>
          <w:szCs w:val="24"/>
          <w:lang w:val="sr-Cyrl-RS" w:eastAsia="hr-HR"/>
        </w:rPr>
        <w:t>Сектору И</w:t>
      </w:r>
      <w:r w:rsidR="00E322F2">
        <w:rPr>
          <w:rFonts w:ascii="Arial" w:eastAsia="Times New Roman" w:hAnsi="Arial" w:cs="Arial"/>
          <w:sz w:val="24"/>
          <w:szCs w:val="24"/>
          <w:lang w:val="sr-Cyrl-RS" w:eastAsia="hr-HR"/>
        </w:rPr>
        <w:t>нвестиција,</w:t>
      </w:r>
      <w:r w:rsidRPr="00441573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>ТЕНТ</w:t>
      </w:r>
      <w:r w:rsidR="00E322F2">
        <w:rPr>
          <w:rFonts w:ascii="Arial" w:eastAsia="Times New Roman" w:hAnsi="Arial" w:cs="Arial"/>
          <w:bCs/>
          <w:sz w:val="24"/>
          <w:szCs w:val="24"/>
          <w:lang w:val="sr-Cyrl-CS" w:eastAsia="hr-HR"/>
        </w:rPr>
        <w:t xml:space="preserve"> Обреновац</w:t>
      </w:r>
      <w:r w:rsidR="00C74EC5">
        <w:rPr>
          <w:rFonts w:ascii="Arial" w:eastAsia="Times New Roman" w:hAnsi="Arial" w:cs="Arial"/>
          <w:bCs/>
          <w:sz w:val="24"/>
          <w:szCs w:val="24"/>
          <w:lang w:val="sr-Latn-RS" w:eastAsia="hr-HR"/>
        </w:rPr>
        <w:t>.</w:t>
      </w: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 w:eastAsia="hr-HR"/>
        </w:rPr>
      </w:pPr>
    </w:p>
    <w:p w:rsidR="00441573" w:rsidRP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b/>
          <w:sz w:val="24"/>
          <w:szCs w:val="24"/>
          <w:lang w:val="sr-Latn-CS" w:eastAsia="hr-HR"/>
        </w:rPr>
        <w:t>Представн</w:t>
      </w:r>
      <w:r w:rsidRPr="00441573">
        <w:rPr>
          <w:rFonts w:ascii="Arial" w:eastAsia="Times New Roman" w:hAnsi="Arial" w:cs="Arial"/>
          <w:b/>
          <w:sz w:val="24"/>
          <w:szCs w:val="24"/>
          <w:lang w:val="ru-RU" w:eastAsia="hr-HR"/>
        </w:rPr>
        <w:t>ик</w:t>
      </w:r>
      <w:r w:rsidRPr="00441573">
        <w:rPr>
          <w:rFonts w:ascii="Arial" w:eastAsia="Times New Roman" w:hAnsi="Arial" w:cs="Arial"/>
          <w:b/>
          <w:sz w:val="24"/>
          <w:szCs w:val="24"/>
          <w:lang w:val="sr-Latn-CS" w:eastAsia="hr-HR"/>
        </w:rPr>
        <w:t xml:space="preserve"> </w:t>
      </w:r>
      <w:r w:rsidRPr="00441573">
        <w:rPr>
          <w:rFonts w:ascii="Arial" w:eastAsia="Times New Roman" w:hAnsi="Arial" w:cs="Arial"/>
          <w:b/>
          <w:sz w:val="24"/>
          <w:szCs w:val="24"/>
          <w:lang w:val="sr-Cyrl-CS" w:eastAsia="hr-HR"/>
        </w:rPr>
        <w:t>П</w:t>
      </w:r>
      <w:r w:rsidRPr="00441573">
        <w:rPr>
          <w:rFonts w:ascii="Arial" w:eastAsia="Times New Roman" w:hAnsi="Arial" w:cs="Arial"/>
          <w:b/>
          <w:sz w:val="24"/>
          <w:szCs w:val="24"/>
          <w:lang w:val="sr-Latn-CS" w:eastAsia="hr-HR"/>
        </w:rPr>
        <w:t>онуђача на отварању мора приложити пуномоћје за заступање</w:t>
      </w:r>
      <w:r w:rsidRPr="00441573">
        <w:rPr>
          <w:rFonts w:ascii="Arial" w:eastAsia="Times New Roman" w:hAnsi="Arial" w:cs="Arial"/>
          <w:b/>
          <w:bCs/>
          <w:sz w:val="24"/>
          <w:szCs w:val="24"/>
          <w:lang w:val="sr-Latn-CS" w:eastAsia="hr-HR"/>
        </w:rPr>
        <w:t>.</w:t>
      </w:r>
    </w:p>
    <w:p w:rsidR="00441573" w:rsidRPr="00441573" w:rsidRDefault="00441573" w:rsidP="00441573">
      <w:pPr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15. Неблаговремено поднете понуде, тј. понуде поднете по истеку наведеног рока неће се разматрати и биће неотворене враћене понуђачу, са назнаком да су поднете неблаговремено.  Благовременост се цени према дану и сату</w:t>
      </w:r>
      <w:r w:rsidR="00C74EC5">
        <w:rPr>
          <w:rFonts w:ascii="Arial" w:eastAsia="Times New Roman" w:hAnsi="Arial" w:cs="Arial"/>
          <w:sz w:val="24"/>
          <w:szCs w:val="24"/>
          <w:lang w:val="ru-RU" w:eastAsia="hr-HR"/>
        </w:rPr>
        <w:t xml:space="preserve"> приспећа у архиву огранка ТЕНТ</w:t>
      </w:r>
      <w:r w:rsidRPr="00441573">
        <w:rPr>
          <w:rFonts w:ascii="Arial" w:eastAsia="Times New Roman" w:hAnsi="Arial" w:cs="Arial"/>
          <w:sz w:val="24"/>
          <w:szCs w:val="24"/>
          <w:lang w:val="ru-RU" w:eastAsia="hr-HR"/>
        </w:rPr>
        <w:t>, а не према дану и сату предаје пошти.</w:t>
      </w:r>
    </w:p>
    <w:p w:rsidR="00441573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 w:eastAsia="hr-HR"/>
        </w:rPr>
      </w:pPr>
    </w:p>
    <w:p w:rsidR="00441573" w:rsidRPr="00520686" w:rsidRDefault="00441573" w:rsidP="004415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 w:eastAsia="hr-HR"/>
        </w:rPr>
      </w:pPr>
      <w:r w:rsidRPr="00520686">
        <w:rPr>
          <w:rFonts w:ascii="Arial" w:hAnsi="Arial" w:cs="Arial"/>
          <w:sz w:val="24"/>
          <w:szCs w:val="24"/>
          <w:lang w:val="ru-RU"/>
        </w:rPr>
        <w:t xml:space="preserve">16. Уколико не добије задовољавајуће понуде, </w:t>
      </w:r>
      <w:r w:rsidRPr="00520686">
        <w:rPr>
          <w:rFonts w:ascii="Arial" w:hAnsi="Arial" w:cs="Arial"/>
          <w:b/>
          <w:bCs/>
          <w:sz w:val="24"/>
          <w:szCs w:val="24"/>
          <w:lang w:val="ru-RU"/>
        </w:rPr>
        <w:t>Продавац задржава право да не реализује продају, евентуално понови оглас или продају изврши непосредном</w:t>
      </w:r>
      <w:r w:rsidRPr="00520686">
        <w:rPr>
          <w:rFonts w:ascii="Arial" w:hAnsi="Arial" w:cs="Arial"/>
          <w:b/>
          <w:bCs/>
          <w:sz w:val="24"/>
          <w:szCs w:val="24"/>
        </w:rPr>
        <w:t xml:space="preserve"> </w:t>
      </w:r>
      <w:r w:rsidRPr="00520686">
        <w:rPr>
          <w:rFonts w:ascii="Arial" w:hAnsi="Arial" w:cs="Arial"/>
          <w:b/>
          <w:bCs/>
          <w:sz w:val="24"/>
          <w:szCs w:val="24"/>
          <w:lang w:val="sr-Cyrl-RS"/>
        </w:rPr>
        <w:t>погодбом у складу са прописима.</w:t>
      </w:r>
    </w:p>
    <w:p w:rsidR="009E525D" w:rsidRDefault="009E525D" w:rsidP="009E525D">
      <w:pPr>
        <w:tabs>
          <w:tab w:val="left" w:pos="4080"/>
        </w:tabs>
      </w:pPr>
    </w:p>
    <w:p w:rsidR="009E525D" w:rsidRDefault="009E525D" w:rsidP="009E525D">
      <w:pPr>
        <w:tabs>
          <w:tab w:val="left" w:pos="4080"/>
        </w:tabs>
      </w:pPr>
    </w:p>
    <w:p w:rsidR="00A42AD6" w:rsidRPr="009E525D" w:rsidRDefault="009E525D" w:rsidP="00A42AD6">
      <w:pPr>
        <w:tabs>
          <w:tab w:val="left" w:pos="5610"/>
        </w:tabs>
        <w:rPr>
          <w:rFonts w:ascii="Arial" w:hAnsi="Arial" w:cs="Arial"/>
          <w:sz w:val="24"/>
          <w:szCs w:val="24"/>
          <w:lang w:val="sr-Cyrl-RS"/>
        </w:rPr>
      </w:pPr>
      <w:r w:rsidRPr="009E525D">
        <w:rPr>
          <w:rFonts w:ascii="Arial" w:hAnsi="Arial" w:cs="Arial"/>
          <w:b/>
          <w:sz w:val="24"/>
          <w:szCs w:val="24"/>
        </w:rPr>
        <w:t xml:space="preserve"> </w:t>
      </w:r>
    </w:p>
    <w:p w:rsidR="009E525D" w:rsidRPr="009E525D" w:rsidRDefault="009E525D" w:rsidP="009E525D">
      <w:pPr>
        <w:tabs>
          <w:tab w:val="left" w:pos="5610"/>
        </w:tabs>
        <w:rPr>
          <w:rFonts w:ascii="Arial" w:hAnsi="Arial" w:cs="Arial"/>
          <w:sz w:val="24"/>
          <w:szCs w:val="24"/>
          <w:lang w:val="sr-Cyrl-RS"/>
        </w:rPr>
      </w:pPr>
    </w:p>
    <w:p w:rsidR="009E525D" w:rsidRPr="009E525D" w:rsidRDefault="009E525D" w:rsidP="009E525D">
      <w:pPr>
        <w:tabs>
          <w:tab w:val="left" w:pos="5610"/>
        </w:tabs>
        <w:rPr>
          <w:rFonts w:ascii="Arial" w:hAnsi="Arial" w:cs="Arial"/>
          <w:sz w:val="24"/>
          <w:szCs w:val="24"/>
          <w:lang w:val="sr-Cyrl-RS"/>
        </w:rPr>
      </w:pPr>
    </w:p>
    <w:sectPr w:rsidR="009E525D" w:rsidRPr="009E52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07BD4"/>
    <w:multiLevelType w:val="hybridMultilevel"/>
    <w:tmpl w:val="DBE8E146"/>
    <w:lvl w:ilvl="0" w:tplc="910020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82D67E2"/>
    <w:multiLevelType w:val="hybridMultilevel"/>
    <w:tmpl w:val="5B682A40"/>
    <w:lvl w:ilvl="0" w:tplc="57B658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1B3186"/>
    <w:multiLevelType w:val="hybridMultilevel"/>
    <w:tmpl w:val="7730E2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573"/>
    <w:rsid w:val="000611EC"/>
    <w:rsid w:val="000760F9"/>
    <w:rsid w:val="00101549"/>
    <w:rsid w:val="00271FD4"/>
    <w:rsid w:val="002E0EFD"/>
    <w:rsid w:val="003309FA"/>
    <w:rsid w:val="00345F62"/>
    <w:rsid w:val="003B0EA8"/>
    <w:rsid w:val="003B197D"/>
    <w:rsid w:val="00427C1F"/>
    <w:rsid w:val="00441573"/>
    <w:rsid w:val="00520686"/>
    <w:rsid w:val="00567C42"/>
    <w:rsid w:val="005B39AA"/>
    <w:rsid w:val="006A4982"/>
    <w:rsid w:val="00727A90"/>
    <w:rsid w:val="00844A35"/>
    <w:rsid w:val="00846DA4"/>
    <w:rsid w:val="00913BB7"/>
    <w:rsid w:val="00924332"/>
    <w:rsid w:val="00962223"/>
    <w:rsid w:val="009E525D"/>
    <w:rsid w:val="00A42AD6"/>
    <w:rsid w:val="00A74DD9"/>
    <w:rsid w:val="00AA4AF8"/>
    <w:rsid w:val="00AD6B90"/>
    <w:rsid w:val="00B66B14"/>
    <w:rsid w:val="00BD47E6"/>
    <w:rsid w:val="00BF77C7"/>
    <w:rsid w:val="00C74EC5"/>
    <w:rsid w:val="00CE0A2D"/>
    <w:rsid w:val="00D044E0"/>
    <w:rsid w:val="00E24407"/>
    <w:rsid w:val="00E322F2"/>
    <w:rsid w:val="00F56BE1"/>
    <w:rsid w:val="00FD4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A7C333A-1759-412E-9C5F-C1018D095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154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66B1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39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39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leksandarbozic@eps.rs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ros.sormaz@eps.rs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CBACFE3F089F64B827FD74C201B9541" ma:contentTypeVersion="2" ma:contentTypeDescription="Креирајте нови документ." ma:contentTypeScope="" ma:versionID="19cbdac37146afdd62184aab34c7e88c">
  <xsd:schema xmlns:xsd="http://www.w3.org/2001/XMLSchema" xmlns:xs="http://www.w3.org/2001/XMLSchema" xmlns:p="http://schemas.microsoft.com/office/2006/metadata/properties" xmlns:ns1="http://schemas.microsoft.com/sharepoint/v3" xmlns:ns2="ef7dc24f-98b0-44fb-b312-b563a0ab8d0c" targetNamespace="http://schemas.microsoft.com/office/2006/metadata/properties" ma:root="true" ma:fieldsID="fc847c7c014461c1ae6f3f89d3886e6d" ns1:_="" ns2:_="">
    <xsd:import namespace="http://schemas.microsoft.com/sharepoint/v3"/>
    <xsd:import namespace="ef7dc24f-98b0-44fb-b312-b563a0ab8d0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Планирани датум почетка" ma:description="Планирање датума почетка је колона локације коју је креирала функција објављивања. Користи се за навођење датума и времена када ће се ова страница по први пут појавити посетиоцима локације." ma:internalName="PublishingStartDate">
      <xsd:simpleType>
        <xsd:restriction base="dms:Unknown"/>
      </xsd:simpleType>
    </xsd:element>
    <xsd:element name="PublishingExpirationDate" ma:index="9" nillable="true" ma:displayName="Планирани датум завршетка" ma:description="Планирање датума краја је колона локације коју је креирала функција објављивања. Користи се за навођење датума и времена када се ова страница неће више појављивати посетиоцима локације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dc24f-98b0-44fb-b312-b563a0ab8d0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13ADC60-E866-46DA-8A61-C415AE856A8E}"/>
</file>

<file path=customXml/itemProps2.xml><?xml version="1.0" encoding="utf-8"?>
<ds:datastoreItem xmlns:ds="http://schemas.openxmlformats.org/officeDocument/2006/customXml" ds:itemID="{5A03951B-0C31-4B8D-8A3A-E2342777A89B}"/>
</file>

<file path=customXml/itemProps3.xml><?xml version="1.0" encoding="utf-8"?>
<ds:datastoreItem xmlns:ds="http://schemas.openxmlformats.org/officeDocument/2006/customXml" ds:itemID="{11E6655B-7CF6-4D9B-9A14-D85EA8E5693A}"/>
</file>

<file path=customXml/itemProps4.xml><?xml version="1.0" encoding="utf-8"?>
<ds:datastoreItem xmlns:ds="http://schemas.openxmlformats.org/officeDocument/2006/customXml" ds:itemID="{A5840FCF-374F-4AE3-A3F9-B32F00ACE4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Uros Sormaz</dc:creator>
  <cp:keywords/>
  <dc:description/>
  <cp:lastModifiedBy>Uros Sormaz</cp:lastModifiedBy>
  <cp:revision>7</cp:revision>
  <cp:lastPrinted>2020-05-15T05:26:00Z</cp:lastPrinted>
  <dcterms:created xsi:type="dcterms:W3CDTF">2020-06-23T08:32:00Z</dcterms:created>
  <dcterms:modified xsi:type="dcterms:W3CDTF">2020-06-25T07:22:00Z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0x0101002CBACFE3F089F64B827FD74C201B9541</vt:lpwstr>
  </property>
</Properties>
</file>