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1920"/>
        <w:gridCol w:w="2280"/>
        <w:gridCol w:w="2906"/>
      </w:tblGrid>
      <w:tr w:rsidR="008428CF" w:rsidRPr="008428CF" w:rsidTr="00C15311">
        <w:trPr>
          <w:cantSplit/>
          <w:jc w:val="center"/>
        </w:trPr>
        <w:tc>
          <w:tcPr>
            <w:tcW w:w="9854" w:type="dxa"/>
            <w:gridSpan w:val="4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ПОНУ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  <w:t>Ђ</w:t>
            </w:r>
            <w:r w:rsidR="00D5586C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АЧ (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Фирма,пош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Cyrl-RS" w:eastAsia="hr-HR"/>
              </w:rPr>
              <w:t xml:space="preserve">тански 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број,седиште и пуна адреса)</w:t>
            </w:r>
          </w:p>
          <w:p w:rsidR="008428CF" w:rsidRPr="008428CF" w:rsidRDefault="008428CF" w:rsidP="008428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  <w:p w:rsidR="008428CF" w:rsidRPr="008428CF" w:rsidRDefault="008428CF" w:rsidP="008428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</w:tc>
      </w:tr>
      <w:tr w:rsidR="008428CF" w:rsidRPr="008428CF" w:rsidTr="00C15311">
        <w:trPr>
          <w:cantSplit/>
          <w:jc w:val="center"/>
        </w:trPr>
        <w:tc>
          <w:tcPr>
            <w:tcW w:w="2748" w:type="dxa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Текући рачун: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1920" w:type="dxa"/>
          </w:tcPr>
          <w:p w:rsidR="008428CF" w:rsidRPr="008428CF" w:rsidRDefault="008428CF" w:rsidP="008428CF">
            <w:pPr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ПИБ: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280" w:type="dxa"/>
          </w:tcPr>
          <w:p w:rsidR="008428CF" w:rsidRPr="008428CF" w:rsidRDefault="008428CF" w:rsidP="008428CF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Матични број: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906" w:type="dxa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Шифра делатности: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</w:tc>
      </w:tr>
      <w:tr w:rsidR="008428CF" w:rsidRPr="008428CF" w:rsidTr="00C15311">
        <w:trPr>
          <w:cantSplit/>
          <w:jc w:val="center"/>
        </w:trPr>
        <w:tc>
          <w:tcPr>
            <w:tcW w:w="2748" w:type="dxa"/>
          </w:tcPr>
          <w:p w:rsidR="008428CF" w:rsidRPr="008428CF" w:rsidRDefault="008428CF" w:rsidP="008428C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Телефон: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1920" w:type="dxa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Фаx: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280" w:type="dxa"/>
          </w:tcPr>
          <w:p w:rsidR="008428CF" w:rsidRPr="008428CF" w:rsidRDefault="008428CF" w:rsidP="008428CF">
            <w:pPr>
              <w:spacing w:after="0" w:line="240" w:lineRule="auto"/>
              <w:ind w:left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e-mail: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906" w:type="dxa"/>
          </w:tcPr>
          <w:p w:rsidR="008428CF" w:rsidRPr="008428CF" w:rsidRDefault="008428CF" w:rsidP="008428CF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  <w:t xml:space="preserve">  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 xml:space="preserve">Директор </w:t>
            </w:r>
          </w:p>
          <w:p w:rsidR="008428CF" w:rsidRPr="008428CF" w:rsidRDefault="008428CF" w:rsidP="008428CF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(Презиме и име):</w:t>
            </w:r>
          </w:p>
          <w:p w:rsidR="008428CF" w:rsidRPr="008428CF" w:rsidRDefault="008428CF" w:rsidP="008428CF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</w:tr>
    </w:tbl>
    <w:p w:rsidR="008428CF" w:rsidRPr="008428CF" w:rsidRDefault="008428CF" w:rsidP="008428CF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П О Н У Д А  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>б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р. _________ од </w:t>
      </w:r>
      <w:r w:rsidR="00BC33C9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__.__.202</w:t>
      </w:r>
      <w:r w:rsidR="00B32CC0">
        <w:rPr>
          <w:rFonts w:ascii="Arial" w:eastAsia="Times New Roman" w:hAnsi="Arial" w:cs="Arial"/>
          <w:b/>
          <w:bCs/>
          <w:sz w:val="24"/>
          <w:szCs w:val="24"/>
          <w:lang w:val="sr-Latn-RS" w:eastAsia="hr-HR"/>
        </w:rPr>
        <w:t>4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.године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У складу са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Огласом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који је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објављен у 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дневном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листу</w:t>
      </w:r>
      <w:r w:rsidR="00BC33C9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_________</w:t>
      </w:r>
      <w:r w:rsidR="00D5586C">
        <w:rPr>
          <w:rFonts w:ascii="Arial" w:eastAsia="Times New Roman" w:hAnsi="Arial" w:cs="Arial"/>
          <w:sz w:val="24"/>
          <w:szCs w:val="24"/>
          <w:lang w:val="sr-Latn-RS" w:eastAsia="hr-HR"/>
        </w:rPr>
        <w:t>_____</w:t>
      </w:r>
      <w:r w:rsidR="00C15311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дана </w:t>
      </w:r>
      <w:r w:rsidR="00BC33C9">
        <w:rPr>
          <w:rFonts w:ascii="Arial" w:eastAsia="Times New Roman" w:hAnsi="Arial" w:cs="Arial"/>
          <w:sz w:val="24"/>
          <w:szCs w:val="24"/>
          <w:lang w:val="sr-Latn-RS" w:eastAsia="hr-HR"/>
        </w:rPr>
        <w:t>___</w:t>
      </w:r>
      <w:r w:rsidR="00C15311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.</w:t>
      </w:r>
      <w:r w:rsidR="00BC33C9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___</w:t>
      </w: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.20</w:t>
      </w:r>
      <w:r w:rsidR="00BC33C9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2</w:t>
      </w:r>
      <w:r w:rsidR="00B32CC0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4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год.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достављамо Вам понуду за куповину следећ</w:t>
      </w:r>
      <w:r w:rsidR="00D245B6">
        <w:rPr>
          <w:rFonts w:ascii="Arial" w:eastAsia="Times New Roman" w:hAnsi="Arial" w:cs="Arial"/>
          <w:sz w:val="24"/>
          <w:szCs w:val="24"/>
          <w:lang w:val="sr-Cyrl-CS" w:eastAsia="hr-HR"/>
        </w:rPr>
        <w:t>е врсте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опасног индустријског отпада:</w:t>
      </w:r>
    </w:p>
    <w:tbl>
      <w:tblPr>
        <w:tblpPr w:leftFromText="180" w:rightFromText="180" w:vertAnchor="text" w:tblpXSpec="center" w:tblpY="1"/>
        <w:tblOverlap w:val="never"/>
        <w:tblW w:w="14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2903"/>
        <w:gridCol w:w="829"/>
        <w:gridCol w:w="829"/>
        <w:gridCol w:w="717"/>
        <w:gridCol w:w="717"/>
        <w:gridCol w:w="829"/>
        <w:gridCol w:w="727"/>
        <w:gridCol w:w="1304"/>
        <w:gridCol w:w="916"/>
        <w:gridCol w:w="1003"/>
        <w:gridCol w:w="783"/>
        <w:gridCol w:w="1135"/>
        <w:gridCol w:w="1109"/>
      </w:tblGrid>
      <w:tr w:rsidR="00BC33C9" w:rsidRPr="00BC33C9" w:rsidTr="00B32CC0">
        <w:trPr>
          <w:trHeight w:hRule="exact" w:val="784"/>
        </w:trPr>
        <w:tc>
          <w:tcPr>
            <w:tcW w:w="635" w:type="dxa"/>
            <w:vMerge w:val="restart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Ред.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Број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отпада</w:t>
            </w:r>
          </w:p>
        </w:tc>
        <w:tc>
          <w:tcPr>
            <w:tcW w:w="3921" w:type="dxa"/>
            <w:gridSpan w:val="5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Количине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Јед.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мере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Минимална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цена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Цена у дин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по ЈМ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 у дин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без ПДВ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Стопа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ПДВ 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 ПДВ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у дин.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 са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ПДВ у дин.</w:t>
            </w:r>
          </w:p>
        </w:tc>
      </w:tr>
      <w:tr w:rsidR="00BC33C9" w:rsidRPr="00BC33C9" w:rsidTr="00B32CC0">
        <w:trPr>
          <w:trHeight w:val="558"/>
        </w:trPr>
        <w:tc>
          <w:tcPr>
            <w:tcW w:w="635" w:type="dxa"/>
            <w:vMerge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ТЕНТ А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ТЕНТ Б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ТЕК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ТЕМ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ТЕНТ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33C9" w:rsidRPr="00BC33C9" w:rsidTr="00B32CC0">
        <w:trPr>
          <w:trHeight w:hRule="exact" w:val="307"/>
        </w:trPr>
        <w:tc>
          <w:tcPr>
            <w:tcW w:w="635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7=3*6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9=7*8/100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10=7+9</w:t>
            </w:r>
          </w:p>
        </w:tc>
      </w:tr>
      <w:tr w:rsidR="008428CF" w:rsidRPr="00BC33C9" w:rsidTr="00B32CC0">
        <w:trPr>
          <w:trHeight w:hRule="exact" w:val="307"/>
        </w:trPr>
        <w:tc>
          <w:tcPr>
            <w:tcW w:w="14436" w:type="dxa"/>
            <w:gridSpan w:val="14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428CF" w:rsidRPr="00BC33C9" w:rsidTr="00B32CC0">
        <w:trPr>
          <w:trHeight w:hRule="exact" w:val="671"/>
        </w:trPr>
        <w:tc>
          <w:tcPr>
            <w:tcW w:w="14436" w:type="dxa"/>
            <w:gridSpan w:val="14"/>
            <w:shd w:val="clear" w:color="auto" w:fill="auto"/>
            <w:vAlign w:val="center"/>
            <w:hideMark/>
          </w:tcPr>
          <w:p w:rsidR="008428CF" w:rsidRPr="00BC33C9" w:rsidRDefault="00B32CC0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32CC0"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Отпадна уља (турбинско уље, хидраулична уља, моторно уље, уље за мењаче и подмазивање, уље за подмазивање и регулацију, уље за изолацију и пренос топлоте (130113*, 130208* и 130310*)</w:t>
            </w:r>
          </w:p>
        </w:tc>
      </w:tr>
      <w:tr w:rsidR="00B32CC0" w:rsidRPr="00BC33C9" w:rsidTr="00F42934">
        <w:trPr>
          <w:trHeight w:hRule="exact" w:val="585"/>
        </w:trPr>
        <w:tc>
          <w:tcPr>
            <w:tcW w:w="635" w:type="dxa"/>
            <w:shd w:val="clear" w:color="auto" w:fill="auto"/>
            <w:vAlign w:val="center"/>
            <w:hideMark/>
          </w:tcPr>
          <w:p w:rsidR="00B32CC0" w:rsidRPr="00BC33C9" w:rsidRDefault="00B32CC0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B32CC0" w:rsidRPr="00BC33C9" w:rsidRDefault="00B32CC0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32C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Отпадна хидраулична уља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B32CC0" w:rsidRPr="00B32CC0" w:rsidRDefault="00B32CC0" w:rsidP="00B32CC0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36,560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B32CC0" w:rsidRPr="00B32CC0" w:rsidRDefault="00B32CC0" w:rsidP="00B32CC0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7,060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32CC0" w:rsidRPr="00B32CC0" w:rsidRDefault="00B32CC0" w:rsidP="00B32CC0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2,238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32CC0" w:rsidRPr="00B32CC0" w:rsidRDefault="00B32CC0" w:rsidP="00B32CC0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B32CC0" w:rsidRPr="00B32CC0" w:rsidRDefault="00B32CC0" w:rsidP="00F65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32C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48,858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B32CC0" w:rsidRPr="00BC33C9" w:rsidRDefault="00B32CC0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тона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32CC0" w:rsidRPr="00F42934" w:rsidRDefault="00F42934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</w:pPr>
            <w:r w:rsidRPr="00F42934"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0,15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B32CC0" w:rsidRPr="00BC33C9" w:rsidRDefault="00B32CC0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B32CC0" w:rsidRPr="00BC33C9" w:rsidRDefault="00B32CC0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32CC0" w:rsidRPr="00BC33C9" w:rsidRDefault="00F42934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2</w:t>
            </w:r>
            <w:r w:rsidR="00B32CC0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32CC0" w:rsidRPr="00BC33C9" w:rsidRDefault="00B32CC0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B32CC0" w:rsidRPr="00BC33C9" w:rsidRDefault="00B32CC0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F42934" w:rsidRPr="00BC33C9" w:rsidTr="00F42934">
        <w:trPr>
          <w:trHeight w:hRule="exact" w:val="585"/>
        </w:trPr>
        <w:tc>
          <w:tcPr>
            <w:tcW w:w="635" w:type="dxa"/>
            <w:shd w:val="clear" w:color="auto" w:fill="auto"/>
            <w:vAlign w:val="center"/>
          </w:tcPr>
          <w:p w:rsidR="00F42934" w:rsidRPr="00B32CC0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2.</w:t>
            </w:r>
          </w:p>
        </w:tc>
        <w:tc>
          <w:tcPr>
            <w:tcW w:w="2903" w:type="dxa"/>
            <w:shd w:val="clear" w:color="auto" w:fill="auto"/>
          </w:tcPr>
          <w:p w:rsidR="00F42934" w:rsidRPr="00775B58" w:rsidRDefault="00F42934" w:rsidP="00F42934">
            <w:r w:rsidRPr="00775B58">
              <w:t>Отпадна турбинска уља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25,100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0,905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6,000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32,005</w:t>
            </w:r>
          </w:p>
        </w:tc>
        <w:tc>
          <w:tcPr>
            <w:tcW w:w="727" w:type="dxa"/>
            <w:shd w:val="clear" w:color="auto" w:fill="auto"/>
          </w:tcPr>
          <w:p w:rsidR="00F42934" w:rsidRDefault="00F42934" w:rsidP="00F42934">
            <w:r w:rsidRPr="00871C97">
              <w:t>тона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42934" w:rsidRPr="00F42934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F42934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</w:tcPr>
          <w:p w:rsidR="00F42934" w:rsidRDefault="00F42934" w:rsidP="00F42934">
            <w:r>
              <w:rPr>
                <w:lang w:val="sr-Cyrl-RS"/>
              </w:rPr>
              <w:t xml:space="preserve"> </w:t>
            </w:r>
            <w:r w:rsidRPr="00B72A60">
              <w:t>20%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F42934" w:rsidRPr="00BC33C9" w:rsidTr="00F42934">
        <w:trPr>
          <w:trHeight w:hRule="exact" w:val="585"/>
        </w:trPr>
        <w:tc>
          <w:tcPr>
            <w:tcW w:w="635" w:type="dxa"/>
            <w:shd w:val="clear" w:color="auto" w:fill="auto"/>
            <w:vAlign w:val="center"/>
          </w:tcPr>
          <w:p w:rsidR="00F42934" w:rsidRPr="00B32CC0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3.</w:t>
            </w:r>
          </w:p>
        </w:tc>
        <w:tc>
          <w:tcPr>
            <w:tcW w:w="2903" w:type="dxa"/>
            <w:shd w:val="clear" w:color="auto" w:fill="auto"/>
          </w:tcPr>
          <w:p w:rsidR="00F42934" w:rsidRPr="00775B58" w:rsidRDefault="00F42934" w:rsidP="00F42934">
            <w:r w:rsidRPr="00775B58">
              <w:t>Отпадна уље за подмазивање и регулацију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13,400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22,477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0,420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36,297</w:t>
            </w:r>
          </w:p>
        </w:tc>
        <w:tc>
          <w:tcPr>
            <w:tcW w:w="727" w:type="dxa"/>
            <w:shd w:val="clear" w:color="auto" w:fill="auto"/>
          </w:tcPr>
          <w:p w:rsidR="00F42934" w:rsidRDefault="00F42934" w:rsidP="00F42934">
            <w:r w:rsidRPr="00871C97">
              <w:t>тона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42934" w:rsidRPr="00F42934" w:rsidRDefault="00F42934" w:rsidP="00F42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934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</w:tcPr>
          <w:p w:rsidR="00F42934" w:rsidRDefault="00F42934" w:rsidP="00F42934">
            <w:r>
              <w:rPr>
                <w:lang w:val="sr-Cyrl-RS"/>
              </w:rPr>
              <w:t xml:space="preserve"> </w:t>
            </w:r>
            <w:r w:rsidRPr="00B72A60">
              <w:t>20%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F42934" w:rsidRPr="00BC33C9" w:rsidTr="00F42934">
        <w:trPr>
          <w:trHeight w:hRule="exact" w:val="585"/>
        </w:trPr>
        <w:tc>
          <w:tcPr>
            <w:tcW w:w="635" w:type="dxa"/>
            <w:shd w:val="clear" w:color="auto" w:fill="auto"/>
            <w:vAlign w:val="center"/>
          </w:tcPr>
          <w:p w:rsidR="00F42934" w:rsidRPr="00B32CC0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4.</w:t>
            </w:r>
          </w:p>
        </w:tc>
        <w:tc>
          <w:tcPr>
            <w:tcW w:w="2903" w:type="dxa"/>
            <w:shd w:val="clear" w:color="auto" w:fill="auto"/>
          </w:tcPr>
          <w:p w:rsidR="00F42934" w:rsidRPr="00775B58" w:rsidRDefault="00F42934" w:rsidP="00F42934">
            <w:r w:rsidRPr="00775B58">
              <w:t>Отпадно моторно уље, уље за мењаче и подмазивање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4,600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13,472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0,490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6,500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25,062</w:t>
            </w:r>
          </w:p>
        </w:tc>
        <w:tc>
          <w:tcPr>
            <w:tcW w:w="727" w:type="dxa"/>
            <w:shd w:val="clear" w:color="auto" w:fill="auto"/>
          </w:tcPr>
          <w:p w:rsidR="00F42934" w:rsidRDefault="00F42934" w:rsidP="00F42934">
            <w:r w:rsidRPr="00871C97">
              <w:t>тона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42934" w:rsidRPr="00F42934" w:rsidRDefault="00F42934" w:rsidP="00F42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934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</w:tcPr>
          <w:p w:rsidR="00F42934" w:rsidRDefault="00F42934" w:rsidP="00F42934">
            <w:r>
              <w:rPr>
                <w:lang w:val="sr-Cyrl-RS"/>
              </w:rPr>
              <w:t xml:space="preserve"> </w:t>
            </w:r>
            <w:r w:rsidRPr="00B72A60">
              <w:t>20%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F42934" w:rsidRPr="00BC33C9" w:rsidTr="00F42934">
        <w:trPr>
          <w:trHeight w:hRule="exact" w:val="585"/>
        </w:trPr>
        <w:tc>
          <w:tcPr>
            <w:tcW w:w="635" w:type="dxa"/>
            <w:shd w:val="clear" w:color="auto" w:fill="auto"/>
            <w:vAlign w:val="center"/>
          </w:tcPr>
          <w:p w:rsidR="00F42934" w:rsidRPr="00B32CC0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5.</w:t>
            </w:r>
          </w:p>
        </w:tc>
        <w:tc>
          <w:tcPr>
            <w:tcW w:w="2903" w:type="dxa"/>
            <w:shd w:val="clear" w:color="auto" w:fill="auto"/>
          </w:tcPr>
          <w:p w:rsidR="00F42934" w:rsidRPr="00775B58" w:rsidRDefault="00F42934" w:rsidP="00F42934">
            <w:r w:rsidRPr="00B32CC0">
              <w:t>Отпадно уље за изолацију и пренос топлоте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1,560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1,800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42934" w:rsidRPr="00B32CC0" w:rsidRDefault="00F42934" w:rsidP="00F42934">
            <w:pPr>
              <w:rPr>
                <w:rFonts w:ascii="Arial" w:hAnsi="Arial" w:cs="Arial"/>
                <w:sz w:val="20"/>
                <w:szCs w:val="20"/>
              </w:rPr>
            </w:pPr>
            <w:r w:rsidRPr="00B32CC0">
              <w:rPr>
                <w:rFonts w:ascii="Arial" w:hAnsi="Arial" w:cs="Arial"/>
                <w:sz w:val="20"/>
                <w:szCs w:val="20"/>
              </w:rPr>
              <w:t>3,360</w:t>
            </w:r>
          </w:p>
        </w:tc>
        <w:tc>
          <w:tcPr>
            <w:tcW w:w="727" w:type="dxa"/>
            <w:shd w:val="clear" w:color="auto" w:fill="auto"/>
          </w:tcPr>
          <w:p w:rsidR="00F42934" w:rsidRDefault="00F42934" w:rsidP="00F42934">
            <w:r w:rsidRPr="00871C97">
              <w:t>тона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42934" w:rsidRPr="00F42934" w:rsidRDefault="00F42934" w:rsidP="00F42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934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</w:tcPr>
          <w:p w:rsidR="00F42934" w:rsidRPr="00F42934" w:rsidRDefault="00F42934" w:rsidP="00F4293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B72A60">
              <w:t>20%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F42934" w:rsidRPr="00BC33C9" w:rsidRDefault="00F42934" w:rsidP="00F42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428CF" w:rsidRPr="00BC33C9" w:rsidTr="00B32CC0">
        <w:trPr>
          <w:trHeight w:hRule="exact" w:val="307"/>
        </w:trPr>
        <w:tc>
          <w:tcPr>
            <w:tcW w:w="14436" w:type="dxa"/>
            <w:gridSpan w:val="14"/>
            <w:shd w:val="clear" w:color="auto" w:fill="auto"/>
            <w:vAlign w:val="center"/>
            <w:hideMark/>
          </w:tcPr>
          <w:p w:rsidR="008428CF" w:rsidRPr="00BC33C9" w:rsidRDefault="008428CF" w:rsidP="00B3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F42934" w:rsidRDefault="00F42934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Напомена: јединичне цене се односе само на предмет продаје, без амбалаже, а због немогућности одвајања од истих Купац се обавезује да</w:t>
      </w:r>
      <w:r w:rsidRPr="008428CF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преузима и амбалажу.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hr-HR"/>
        </w:rPr>
      </w:pPr>
    </w:p>
    <w:p w:rsidR="00166ED3" w:rsidRDefault="00166ED3" w:rsidP="008428CF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sr-Latn-R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lastRenderedPageBreak/>
        <w:t>Услови понуде: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Рок  плаћања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:____________________________________________________________________ 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Начин плаћања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-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Рок преузимања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: </w:t>
      </w:r>
      <w:r w:rsidR="00484192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150 </w:t>
      </w:r>
      <w:r w:rsidR="00484192">
        <w:rPr>
          <w:rFonts w:ascii="Arial" w:eastAsia="Times New Roman" w:hAnsi="Arial" w:cs="Arial"/>
          <w:sz w:val="24"/>
          <w:szCs w:val="24"/>
          <w:lang w:val="sr-Cyrl-RS" w:eastAsia="hr-HR"/>
        </w:rPr>
        <w:t>радних дана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.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="00BC33C9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Поседујемо следећу механизацију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 чему прилажемо као доказ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Имамо у закуп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у или лизингу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следећу механизацију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 чему прилажемо уговоре о закупу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или лизингу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Важност понуде:__________________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___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(минимум 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4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0 дана од дана отварања понуда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)                                                                                                                                                                        </w:t>
      </w:r>
    </w:p>
    <w:p w:rsidR="00BC33C9" w:rsidRDefault="008428CF" w:rsidP="00F42934">
      <w:pPr>
        <w:spacing w:after="240" w:line="240" w:lineRule="auto"/>
        <w:ind w:right="-1149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Остале напомене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:________________________________________________________________</w:t>
      </w: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Наведене количине у обрасцу за понуду су орјентационе, утврђене на бази процене.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Стварне количине ће се утврдити  након вагања приликом преузимања.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166ED3" w:rsidRDefault="00166ED3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lastRenderedPageBreak/>
        <w:t>Прило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зи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: 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>- Дозвола понуђача или подизвођача за транс</w:t>
      </w:r>
      <w:r w:rsidR="00FC4AE6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порт опасног отпада индексних  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>бројева наведених у предмету продаје издату од стране Министарства надлежног за послове животне средине,</w:t>
      </w:r>
    </w:p>
    <w:p w:rsidR="00FC4AE6" w:rsidRPr="008428CF" w:rsidRDefault="00FC4AE6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 - Дозвола понуђача или подизвођача за складиштење или третман или одлагање опасног отпада индексних бројева наведених у предмету продаје (искључиво на локацији оператера) издату од стране Министарства надлежног за послове животне средине или надлежног органа АП, уколико је оператер регистрован на територији АП,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  <w:t>-  Банкарска гаранција или доказ о упати депозита за озбиљност понуде,</w:t>
      </w: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</w:pPr>
    </w:p>
    <w:p w:rsidR="008428CF" w:rsidRPr="008428CF" w:rsidRDefault="00FC4AE6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  <w:t>-  Модел У</w:t>
      </w:r>
      <w:r w:rsidR="008428CF" w:rsidRPr="008428CF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  <w:t>говора</w:t>
      </w:r>
      <w:r w:rsidR="008428CF"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FC4AE6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Напомена: Понуђач је у обавези да у потпуности попуни образац понуде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 xml:space="preserve"> и модел </w:t>
      </w:r>
      <w:r w:rsidR="00FC4AE6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У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говора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.                                                                                                     </w:t>
      </w:r>
      <w:r w:rsidRPr="008428CF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               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             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Лице за контакт по овој понуди  је: ______________________, телефон_______________.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</w:p>
    <w:p w:rsid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                </w:t>
      </w:r>
    </w:p>
    <w:p w:rsidR="00D5586C" w:rsidRPr="008428CF" w:rsidRDefault="00D5586C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Latn-RS" w:eastAsia="hr-HR"/>
        </w:rPr>
      </w:pP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  </w:t>
      </w:r>
      <w:r w:rsidR="00BC33C9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 xml:space="preserve">               </w:t>
      </w:r>
      <w:r w:rsidR="00FC4AE6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  </w:t>
      </w:r>
      <w:r w:rsidRPr="008428CF">
        <w:rPr>
          <w:rFonts w:ascii="Arial" w:eastAsia="Times New Roman" w:hAnsi="Arial" w:cs="Arial"/>
          <w:bCs/>
          <w:sz w:val="24"/>
          <w:szCs w:val="24"/>
          <w:lang w:val="hr-HR" w:eastAsia="hr-HR"/>
        </w:rPr>
        <w:t>Потпис одговорног лица понуђача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8428CF" w:rsidRPr="008428CF" w:rsidRDefault="008428CF" w:rsidP="00070438">
      <w:pPr>
        <w:tabs>
          <w:tab w:val="left" w:pos="2040"/>
          <w:tab w:val="left" w:pos="5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8428CF" w:rsidRPr="008428CF" w:rsidSect="00F42934">
          <w:pgSz w:w="15840" w:h="12240" w:orient="landscape"/>
          <w:pgMar w:top="1080" w:right="1440" w:bottom="567" w:left="1440" w:header="720" w:footer="720" w:gutter="0"/>
          <w:cols w:space="720"/>
          <w:docGrid w:linePitch="326"/>
        </w:sect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ab/>
      </w:r>
      <w:r w:rsidRPr="008428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</w:t>
      </w:r>
      <w:r w:rsidR="00BC047E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   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_____</w:t>
      </w:r>
      <w:r w:rsidR="00A2793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</w:t>
      </w:r>
      <w:bookmarkStart w:id="0" w:name="_GoBack"/>
      <w:bookmarkEnd w:id="0"/>
    </w:p>
    <w:p w:rsidR="00742C18" w:rsidRPr="00A041BE" w:rsidRDefault="00742C18" w:rsidP="00A27939">
      <w:pPr>
        <w:tabs>
          <w:tab w:val="left" w:pos="4500"/>
        </w:tabs>
        <w:rPr>
          <w:rFonts w:ascii="Arial" w:eastAsia="Times New Roman" w:hAnsi="Arial" w:cs="Arial"/>
          <w:sz w:val="18"/>
          <w:szCs w:val="18"/>
          <w:lang w:val="sr-Latn-RS" w:eastAsia="sr-Latn-RS"/>
        </w:rPr>
      </w:pPr>
    </w:p>
    <w:sectPr w:rsidR="00742C18" w:rsidRPr="00A041BE" w:rsidSect="00A041BE">
      <w:pgSz w:w="15840" w:h="12240" w:orient="landscape"/>
      <w:pgMar w:top="108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BE" w:rsidRDefault="00A041BE" w:rsidP="00A041BE">
      <w:pPr>
        <w:spacing w:after="0" w:line="240" w:lineRule="auto"/>
      </w:pPr>
      <w:r>
        <w:separator/>
      </w:r>
    </w:p>
  </w:endnote>
  <w:endnote w:type="continuationSeparator" w:id="0">
    <w:p w:rsidR="00A041BE" w:rsidRDefault="00A041BE" w:rsidP="00A0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1BE" w:rsidRDefault="00A041BE" w:rsidP="00A041BE">
      <w:pPr>
        <w:spacing w:after="0" w:line="240" w:lineRule="auto"/>
      </w:pPr>
      <w:r>
        <w:separator/>
      </w:r>
    </w:p>
  </w:footnote>
  <w:footnote w:type="continuationSeparator" w:id="0">
    <w:p w:rsidR="00A041BE" w:rsidRDefault="00A041BE" w:rsidP="00A0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D1"/>
    <w:multiLevelType w:val="hybridMultilevel"/>
    <w:tmpl w:val="C0D2B2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3C25F9"/>
    <w:multiLevelType w:val="hybridMultilevel"/>
    <w:tmpl w:val="107E1CAE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95E"/>
    <w:multiLevelType w:val="hybridMultilevel"/>
    <w:tmpl w:val="BE068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41D"/>
    <w:multiLevelType w:val="hybridMultilevel"/>
    <w:tmpl w:val="029A1706"/>
    <w:lvl w:ilvl="0" w:tplc="19565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82E"/>
    <w:multiLevelType w:val="hybridMultilevel"/>
    <w:tmpl w:val="8654B4FA"/>
    <w:lvl w:ilvl="0" w:tplc="4F32B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008C"/>
    <w:multiLevelType w:val="hybridMultilevel"/>
    <w:tmpl w:val="3DE6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08D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204C1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959EA"/>
    <w:multiLevelType w:val="hybridMultilevel"/>
    <w:tmpl w:val="52E8F168"/>
    <w:lvl w:ilvl="0" w:tplc="949A67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59662E"/>
    <w:multiLevelType w:val="hybridMultilevel"/>
    <w:tmpl w:val="45E6180A"/>
    <w:lvl w:ilvl="0" w:tplc="82AED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D96045"/>
    <w:multiLevelType w:val="hybridMultilevel"/>
    <w:tmpl w:val="F9747548"/>
    <w:lvl w:ilvl="0" w:tplc="3A0AE5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1DD6"/>
    <w:multiLevelType w:val="hybridMultilevel"/>
    <w:tmpl w:val="BE08C920"/>
    <w:lvl w:ilvl="0" w:tplc="3A428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7BD4"/>
    <w:multiLevelType w:val="hybridMultilevel"/>
    <w:tmpl w:val="DBE8E146"/>
    <w:lvl w:ilvl="0" w:tplc="91002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668CE"/>
    <w:multiLevelType w:val="hybridMultilevel"/>
    <w:tmpl w:val="7FAC7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A7C36"/>
    <w:multiLevelType w:val="hybridMultilevel"/>
    <w:tmpl w:val="7088754E"/>
    <w:lvl w:ilvl="0" w:tplc="A07C42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4C71DE"/>
    <w:multiLevelType w:val="hybridMultilevel"/>
    <w:tmpl w:val="C92C17C8"/>
    <w:lvl w:ilvl="0" w:tplc="C82CEB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8650558"/>
    <w:multiLevelType w:val="hybridMultilevel"/>
    <w:tmpl w:val="726405C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B035E"/>
    <w:multiLevelType w:val="hybridMultilevel"/>
    <w:tmpl w:val="BB38049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B4AF0"/>
    <w:multiLevelType w:val="hybridMultilevel"/>
    <w:tmpl w:val="7BBA096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3967332"/>
    <w:multiLevelType w:val="hybridMultilevel"/>
    <w:tmpl w:val="F6C693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20D89"/>
    <w:multiLevelType w:val="hybridMultilevel"/>
    <w:tmpl w:val="D04C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53A54"/>
    <w:multiLevelType w:val="hybridMultilevel"/>
    <w:tmpl w:val="D764C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147BC"/>
    <w:multiLevelType w:val="hybridMultilevel"/>
    <w:tmpl w:val="83EEB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3359D"/>
    <w:multiLevelType w:val="hybridMultilevel"/>
    <w:tmpl w:val="FC643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E52BF"/>
    <w:multiLevelType w:val="hybridMultilevel"/>
    <w:tmpl w:val="7FAC7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A233B"/>
    <w:multiLevelType w:val="hybridMultilevel"/>
    <w:tmpl w:val="7F1C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4341D"/>
    <w:multiLevelType w:val="hybridMultilevel"/>
    <w:tmpl w:val="4394E5EA"/>
    <w:lvl w:ilvl="0" w:tplc="E22EC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A1B3186"/>
    <w:multiLevelType w:val="hybridMultilevel"/>
    <w:tmpl w:val="2E083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4"/>
  </w:num>
  <w:num w:numId="5">
    <w:abstractNumId w:val="23"/>
  </w:num>
  <w:num w:numId="6">
    <w:abstractNumId w:val="21"/>
  </w:num>
  <w:num w:numId="7">
    <w:abstractNumId w:val="25"/>
  </w:num>
  <w:num w:numId="8">
    <w:abstractNumId w:val="20"/>
  </w:num>
  <w:num w:numId="9">
    <w:abstractNumId w:val="22"/>
  </w:num>
  <w:num w:numId="10">
    <w:abstractNumId w:val="11"/>
  </w:num>
  <w:num w:numId="11">
    <w:abstractNumId w:val="12"/>
  </w:num>
  <w:num w:numId="12">
    <w:abstractNumId w:val="19"/>
  </w:num>
  <w:num w:numId="13">
    <w:abstractNumId w:val="3"/>
  </w:num>
  <w:num w:numId="14">
    <w:abstractNumId w:val="2"/>
  </w:num>
  <w:num w:numId="15">
    <w:abstractNumId w:val="0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0"/>
  </w:num>
  <w:num w:numId="24">
    <w:abstractNumId w:val="17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CF"/>
    <w:rsid w:val="00060CDA"/>
    <w:rsid w:val="00070438"/>
    <w:rsid w:val="00166ED3"/>
    <w:rsid w:val="00202F83"/>
    <w:rsid w:val="00246C75"/>
    <w:rsid w:val="00314182"/>
    <w:rsid w:val="0033077E"/>
    <w:rsid w:val="00415441"/>
    <w:rsid w:val="00484192"/>
    <w:rsid w:val="005938F2"/>
    <w:rsid w:val="005A6F78"/>
    <w:rsid w:val="00614F1C"/>
    <w:rsid w:val="006344F7"/>
    <w:rsid w:val="007277B3"/>
    <w:rsid w:val="00742C18"/>
    <w:rsid w:val="00774003"/>
    <w:rsid w:val="007D5763"/>
    <w:rsid w:val="008428CF"/>
    <w:rsid w:val="00910A8C"/>
    <w:rsid w:val="0099648B"/>
    <w:rsid w:val="00A041BE"/>
    <w:rsid w:val="00A27939"/>
    <w:rsid w:val="00AF3B29"/>
    <w:rsid w:val="00B32CC0"/>
    <w:rsid w:val="00B926F7"/>
    <w:rsid w:val="00BC047E"/>
    <w:rsid w:val="00BC33C9"/>
    <w:rsid w:val="00C15311"/>
    <w:rsid w:val="00C60F53"/>
    <w:rsid w:val="00D11E0B"/>
    <w:rsid w:val="00D245B6"/>
    <w:rsid w:val="00D5586C"/>
    <w:rsid w:val="00E501F4"/>
    <w:rsid w:val="00F42934"/>
    <w:rsid w:val="00F65471"/>
    <w:rsid w:val="00F7585D"/>
    <w:rsid w:val="00FB6BD9"/>
    <w:rsid w:val="00FC4AE6"/>
    <w:rsid w:val="00F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462C5"/>
  <w15:chartTrackingRefBased/>
  <w15:docId w15:val="{502356DF-1114-4688-B75D-35CB0D5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28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paragraph" w:styleId="Heading2">
    <w:name w:val="heading 2"/>
    <w:basedOn w:val="Normal"/>
    <w:next w:val="Normal"/>
    <w:link w:val="Heading2Char"/>
    <w:qFormat/>
    <w:rsid w:val="008428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8428CF"/>
    <w:pPr>
      <w:keepNext/>
      <w:spacing w:after="0" w:line="240" w:lineRule="auto"/>
      <w:ind w:right="-1314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paragraph" w:styleId="Heading4">
    <w:name w:val="heading 4"/>
    <w:basedOn w:val="Normal"/>
    <w:next w:val="Normal"/>
    <w:link w:val="Heading4Char"/>
    <w:qFormat/>
    <w:rsid w:val="008428CF"/>
    <w:pPr>
      <w:keepNext/>
      <w:spacing w:after="0" w:line="240" w:lineRule="auto"/>
      <w:ind w:right="-1314"/>
      <w:outlineLvl w:val="3"/>
    </w:pPr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paragraph" w:styleId="Heading5">
    <w:name w:val="heading 5"/>
    <w:basedOn w:val="Normal"/>
    <w:next w:val="Normal"/>
    <w:link w:val="Heading5Char"/>
    <w:qFormat/>
    <w:rsid w:val="008428C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paragraph" w:styleId="Heading6">
    <w:name w:val="heading 6"/>
    <w:basedOn w:val="Normal"/>
    <w:next w:val="Normal"/>
    <w:link w:val="Heading6Char"/>
    <w:qFormat/>
    <w:rsid w:val="008428CF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8CF"/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character" w:customStyle="1" w:styleId="Heading2Char">
    <w:name w:val="Heading 2 Char"/>
    <w:basedOn w:val="DefaultParagraphFont"/>
    <w:link w:val="Heading2"/>
    <w:rsid w:val="008428CF"/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8428CF"/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character" w:customStyle="1" w:styleId="Heading4Char">
    <w:name w:val="Heading 4 Char"/>
    <w:basedOn w:val="DefaultParagraphFont"/>
    <w:link w:val="Heading4"/>
    <w:rsid w:val="008428CF"/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character" w:customStyle="1" w:styleId="Heading5Char">
    <w:name w:val="Heading 5 Char"/>
    <w:basedOn w:val="DefaultParagraphFont"/>
    <w:link w:val="Heading5"/>
    <w:rsid w:val="008428CF"/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character" w:customStyle="1" w:styleId="Heading6Char">
    <w:name w:val="Heading 6 Char"/>
    <w:basedOn w:val="DefaultParagraphFont"/>
    <w:link w:val="Heading6"/>
    <w:rsid w:val="008428CF"/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8428CF"/>
  </w:style>
  <w:style w:type="paragraph" w:styleId="Footer">
    <w:name w:val="footer"/>
    <w:basedOn w:val="Normal"/>
    <w:link w:val="FooterChar"/>
    <w:semiHidden/>
    <w:rsid w:val="00842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semiHidden/>
    <w:rsid w:val="008428CF"/>
  </w:style>
  <w:style w:type="paragraph" w:customStyle="1" w:styleId="xl24">
    <w:name w:val="xl24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5">
    <w:name w:val="xl25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6">
    <w:name w:val="xl26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7">
    <w:name w:val="xl27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8">
    <w:name w:val="xl28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9">
    <w:name w:val="xl29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0">
    <w:name w:val="xl30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1">
    <w:name w:val="xl31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2">
    <w:name w:val="xl32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styleId="BodyText2">
    <w:name w:val="Body Text 2"/>
    <w:basedOn w:val="Normal"/>
    <w:link w:val="BodyText2Char"/>
    <w:semiHidden/>
    <w:rsid w:val="0084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8428CF"/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paragraph" w:styleId="BodyText">
    <w:name w:val="Body Text"/>
    <w:basedOn w:val="Normal"/>
    <w:link w:val="BodyTextChar"/>
    <w:semiHidden/>
    <w:rsid w:val="008428C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character" w:customStyle="1" w:styleId="BodyTextChar">
    <w:name w:val="Body Text Char"/>
    <w:basedOn w:val="DefaultParagraphFont"/>
    <w:link w:val="BodyText"/>
    <w:semiHidden/>
    <w:rsid w:val="008428CF"/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paragraph" w:styleId="Caption">
    <w:name w:val="caption"/>
    <w:basedOn w:val="Normal"/>
    <w:next w:val="Normal"/>
    <w:qFormat/>
    <w:rsid w:val="008428CF"/>
    <w:pPr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3">
    <w:name w:val="Body Text 3"/>
    <w:basedOn w:val="Normal"/>
    <w:link w:val="BodyText3Char"/>
    <w:semiHidden/>
    <w:rsid w:val="008428CF"/>
    <w:pPr>
      <w:tabs>
        <w:tab w:val="left" w:pos="870"/>
      </w:tabs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character" w:customStyle="1" w:styleId="BodyText3Char">
    <w:name w:val="Body Text 3 Char"/>
    <w:basedOn w:val="DefaultParagraphFont"/>
    <w:link w:val="BodyText3"/>
    <w:semiHidden/>
    <w:rsid w:val="008428CF"/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Indent">
    <w:name w:val="Body Text Indent"/>
    <w:basedOn w:val="Normal"/>
    <w:link w:val="BodyTextIndentChar"/>
    <w:semiHidden/>
    <w:rsid w:val="008428CF"/>
    <w:pPr>
      <w:spacing w:after="0" w:line="240" w:lineRule="auto"/>
      <w:ind w:right="3" w:firstLine="708"/>
      <w:jc w:val="both"/>
    </w:pPr>
    <w:rPr>
      <w:rFonts w:ascii="Arial" w:eastAsia="Times New Roman" w:hAnsi="Arial" w:cs="Arial"/>
      <w:sz w:val="24"/>
      <w:szCs w:val="24"/>
      <w:lang w:val="sr-Latn-CS"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28CF"/>
    <w:rPr>
      <w:rFonts w:ascii="Arial" w:eastAsia="Times New Roman" w:hAnsi="Arial" w:cs="Arial"/>
      <w:sz w:val="24"/>
      <w:szCs w:val="24"/>
      <w:lang w:val="sr-Latn-CS" w:eastAsia="hr-HR"/>
    </w:rPr>
  </w:style>
  <w:style w:type="paragraph" w:styleId="Title">
    <w:name w:val="Title"/>
    <w:basedOn w:val="Normal"/>
    <w:link w:val="TitleChar"/>
    <w:qFormat/>
    <w:rsid w:val="008428C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28CF"/>
    <w:rPr>
      <w:rFonts w:ascii="Arial" w:eastAsia="Times New Roman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28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CF"/>
    <w:rPr>
      <w:rFonts w:ascii="Tahoma" w:eastAsia="Times New Roman" w:hAnsi="Tahoma" w:cs="Times New Roman"/>
      <w:sz w:val="16"/>
      <w:szCs w:val="16"/>
      <w:lang w:val="hr-HR" w:eastAsia="hr-HR"/>
    </w:rPr>
  </w:style>
  <w:style w:type="character" w:styleId="CommentReference">
    <w:name w:val="annotation reference"/>
    <w:uiPriority w:val="99"/>
    <w:semiHidden/>
    <w:unhideWhenUsed/>
    <w:rsid w:val="00842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CF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CF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FEF58B91571F4F8E2E2E3A08675ADE" ma:contentTypeVersion="2" ma:contentTypeDescription="Креирајте нови документ." ma:contentTypeScope="" ma:versionID="ba2d9caeb9a92112585ab8071f78284d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31e3a8b883d438b6208c5606d4fad971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hidden="true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27D43C-4080-4CC5-B8E5-C3B712BBADA4}"/>
</file>

<file path=customXml/itemProps2.xml><?xml version="1.0" encoding="utf-8"?>
<ds:datastoreItem xmlns:ds="http://schemas.openxmlformats.org/officeDocument/2006/customXml" ds:itemID="{1FCB09F7-18BC-41C9-A5A4-9DF0AB01077E}"/>
</file>

<file path=customXml/itemProps3.xml><?xml version="1.0" encoding="utf-8"?>
<ds:datastoreItem xmlns:ds="http://schemas.openxmlformats.org/officeDocument/2006/customXml" ds:itemID="{0E5EBC16-5DC7-4C01-B650-55BCD5E58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Sormaz</dc:creator>
  <cp:keywords/>
  <dc:description/>
  <cp:lastModifiedBy>Marko Matić</cp:lastModifiedBy>
  <cp:revision>29</cp:revision>
  <dcterms:created xsi:type="dcterms:W3CDTF">2020-02-19T07:26:00Z</dcterms:created>
  <dcterms:modified xsi:type="dcterms:W3CDTF">2024-06-14T10:56:00Z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0x010100EDFEF58B91571F4F8E2E2E3A08675ADE</vt:lpwstr>
  </property>
</Properties>
</file>